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3B" w:rsidRPr="00FB1407" w:rsidRDefault="00DD263B" w:rsidP="00DD263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DD263B" w:rsidRPr="00FB1407" w:rsidRDefault="00DD263B" w:rsidP="00DD263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DD263B" w:rsidRPr="00FB1407" w:rsidRDefault="00DD263B" w:rsidP="00DD263B">
      <w:pPr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 xml:space="preserve">- ориентировочной площадью 1869 </w:t>
      </w:r>
      <w:proofErr w:type="spellStart"/>
      <w:proofErr w:type="gramStart"/>
      <w:r w:rsidRPr="00FB1407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FB1407">
        <w:rPr>
          <w:rFonts w:ascii="PT Astra Serif" w:hAnsi="PT Astra Serif"/>
          <w:sz w:val="24"/>
          <w:szCs w:val="24"/>
        </w:rPr>
        <w:t>, расположенного по адресу: Тульская область, Кимовский р-н, муниципальное образование Новольвовское Кимовского района, с. Гранки, примерно в 88 м на северо-запад от д. 88</w:t>
      </w:r>
      <w:r w:rsidRPr="00FB1407">
        <w:rPr>
          <w:rFonts w:ascii="PT Astra Serif" w:hAnsi="PT Astra Serif" w:cs="Calibri"/>
          <w:sz w:val="24"/>
          <w:szCs w:val="24"/>
        </w:rPr>
        <w:t>;</w:t>
      </w:r>
    </w:p>
    <w:p w:rsidR="00DD263B" w:rsidRPr="002A5431" w:rsidRDefault="00DD263B" w:rsidP="00DD263B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2A5431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1544 </w:t>
      </w:r>
      <w:proofErr w:type="spellStart"/>
      <w:proofErr w:type="gramStart"/>
      <w:r w:rsidRPr="002A5431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2A5431">
        <w:rPr>
          <w:rFonts w:ascii="PT Astra Serif" w:hAnsi="PT Astra Serif"/>
          <w:color w:val="000000"/>
          <w:sz w:val="24"/>
          <w:szCs w:val="24"/>
        </w:rPr>
        <w:t>, расположенного по адресу: Тульская область, Кимовский р-н, муниципальное образование Новольвовское Кимовского района, с. Краснополье, с восточной стороны участка с К№ 71:11:020309:16</w:t>
      </w:r>
      <w:r w:rsidRPr="002A5431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DD263B" w:rsidRPr="002A5431" w:rsidRDefault="00DD263B" w:rsidP="00DD263B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2A5431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4847 </w:t>
      </w:r>
      <w:proofErr w:type="spellStart"/>
      <w:proofErr w:type="gramStart"/>
      <w:r w:rsidRPr="002A5431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2A5431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Кимовский район, муниципальное образование Новольвовское Кимовского района, с. </w:t>
      </w:r>
      <w:proofErr w:type="spellStart"/>
      <w:r w:rsidRPr="002A5431">
        <w:rPr>
          <w:rFonts w:ascii="PT Astra Serif" w:hAnsi="PT Astra Serif"/>
          <w:color w:val="000000"/>
          <w:sz w:val="24"/>
          <w:szCs w:val="24"/>
        </w:rPr>
        <w:t>Иваньково</w:t>
      </w:r>
      <w:proofErr w:type="spellEnd"/>
      <w:r w:rsidRPr="002A5431">
        <w:rPr>
          <w:rFonts w:ascii="PT Astra Serif" w:hAnsi="PT Astra Serif"/>
          <w:color w:val="000000"/>
          <w:sz w:val="24"/>
          <w:szCs w:val="24"/>
        </w:rPr>
        <w:t>, за домом №164</w:t>
      </w:r>
      <w:r w:rsidRPr="002A5431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DD263B" w:rsidRPr="002A5431" w:rsidRDefault="00DD263B" w:rsidP="00DD263B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2A5431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7004 </w:t>
      </w:r>
      <w:proofErr w:type="spellStart"/>
      <w:proofErr w:type="gramStart"/>
      <w:r w:rsidRPr="002A5431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2A5431">
        <w:rPr>
          <w:rFonts w:ascii="PT Astra Serif" w:hAnsi="PT Astra Serif"/>
          <w:color w:val="000000"/>
          <w:sz w:val="24"/>
          <w:szCs w:val="24"/>
        </w:rPr>
        <w:t>, расположенного по адресу: Тульская область, муниципальное образование Новольвовское Кимовского района, д. Белоозеро, примерно в 65 м на юг от д. 29</w:t>
      </w:r>
      <w:r w:rsidRPr="002A5431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DD263B" w:rsidRDefault="00DD263B" w:rsidP="00DD263B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2A5431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500 </w:t>
      </w:r>
      <w:proofErr w:type="spellStart"/>
      <w:proofErr w:type="gramStart"/>
      <w:r w:rsidRPr="002A5431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2A5431">
        <w:rPr>
          <w:rFonts w:ascii="PT Astra Serif" w:hAnsi="PT Astra Serif"/>
          <w:color w:val="000000"/>
          <w:sz w:val="24"/>
          <w:szCs w:val="24"/>
        </w:rPr>
        <w:t>, расположенного по адресу: Тульская область, г. Кимовск, ул. Горняцкая, в 10 м на юг от д. 1А</w:t>
      </w:r>
      <w:r w:rsidRPr="002A5431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DD263B" w:rsidRDefault="00DD263B" w:rsidP="00DD263B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2A5431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2186</w:t>
      </w:r>
      <w:r w:rsidRPr="002A5431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2A5431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2A5431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Кимовский район, муниципальное образование Новольвовское Кимовского района, </w:t>
      </w:r>
      <w:r>
        <w:rPr>
          <w:rFonts w:ascii="PT Astra Serif" w:hAnsi="PT Astra Serif"/>
          <w:color w:val="000000"/>
          <w:sz w:val="24"/>
          <w:szCs w:val="24"/>
        </w:rPr>
        <w:t>деревня Белоозеро, территория Родничок, примерно в 85 м на северо-запад от дома №44</w:t>
      </w:r>
      <w:r w:rsidRPr="002A5431">
        <w:rPr>
          <w:rFonts w:ascii="PT Astra Serif" w:hAnsi="PT Astra Serif" w:cs="Calibri"/>
          <w:color w:val="000000"/>
          <w:sz w:val="24"/>
          <w:szCs w:val="24"/>
        </w:rPr>
        <w:t>;</w:t>
      </w:r>
    </w:p>
    <w:p w:rsidR="00DD263B" w:rsidRDefault="00DD263B" w:rsidP="00DD263B">
      <w:pPr>
        <w:spacing w:after="0"/>
        <w:ind w:firstLine="709"/>
        <w:jc w:val="both"/>
        <w:rPr>
          <w:rFonts w:ascii="PT Astra Serif" w:hAnsi="PT Astra Serif" w:cs="Calibri"/>
          <w:color w:val="000000"/>
          <w:sz w:val="24"/>
          <w:szCs w:val="24"/>
        </w:rPr>
      </w:pPr>
      <w:r w:rsidRPr="002A5431">
        <w:rPr>
          <w:rFonts w:ascii="PT Astra Serif" w:hAnsi="PT Astra Serif"/>
          <w:color w:val="000000"/>
          <w:sz w:val="24"/>
          <w:szCs w:val="24"/>
        </w:rPr>
        <w:t xml:space="preserve">- ориентировочной площадью </w:t>
      </w:r>
      <w:r>
        <w:rPr>
          <w:rFonts w:ascii="PT Astra Serif" w:hAnsi="PT Astra Serif"/>
          <w:color w:val="000000"/>
          <w:sz w:val="24"/>
          <w:szCs w:val="24"/>
        </w:rPr>
        <w:t>241</w:t>
      </w:r>
      <w:r w:rsidRPr="002A5431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proofErr w:type="gramStart"/>
      <w:r w:rsidRPr="002A5431">
        <w:rPr>
          <w:rFonts w:ascii="PT Astra Serif" w:hAnsi="PT Astra Serif"/>
          <w:color w:val="000000"/>
          <w:sz w:val="24"/>
          <w:szCs w:val="24"/>
        </w:rPr>
        <w:t>кв.м</w:t>
      </w:r>
      <w:proofErr w:type="spellEnd"/>
      <w:proofErr w:type="gramEnd"/>
      <w:r w:rsidRPr="002A5431">
        <w:rPr>
          <w:rFonts w:ascii="PT Astra Serif" w:hAnsi="PT Astra Serif"/>
          <w:color w:val="000000"/>
          <w:sz w:val="24"/>
          <w:szCs w:val="24"/>
        </w:rPr>
        <w:t xml:space="preserve">, расположенного по адресу: Тульская область, г. Кимовск, </w:t>
      </w:r>
      <w:r>
        <w:rPr>
          <w:rFonts w:ascii="PT Astra Serif" w:hAnsi="PT Astra Serif"/>
          <w:color w:val="000000"/>
          <w:sz w:val="24"/>
          <w:szCs w:val="24"/>
        </w:rPr>
        <w:t>мкр. Строитель</w:t>
      </w:r>
      <w:r>
        <w:rPr>
          <w:rFonts w:ascii="PT Astra Serif" w:hAnsi="PT Astra Serif" w:cs="Calibri"/>
          <w:color w:val="000000"/>
          <w:sz w:val="24"/>
          <w:szCs w:val="24"/>
        </w:rPr>
        <w:t>.</w:t>
      </w:r>
    </w:p>
    <w:p w:rsidR="00DD263B" w:rsidRPr="00FB1407" w:rsidRDefault="00DD263B" w:rsidP="00DD263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 xml:space="preserve">Заявление должно быть подано лично заявителем (законным представителем заявителя). Заявления </w:t>
      </w:r>
      <w:bookmarkStart w:id="0" w:name="_GoBack"/>
      <w:bookmarkEnd w:id="0"/>
      <w:r w:rsidRPr="00FB1407">
        <w:rPr>
          <w:rFonts w:ascii="PT Astra Serif" w:hAnsi="PT Astra Serif"/>
          <w:sz w:val="24"/>
          <w:szCs w:val="24"/>
        </w:rPr>
        <w:t xml:space="preserve">принимаются по адресу: Тульская обл., г. Кимовск, ул. Ленина, </w:t>
      </w:r>
      <w:proofErr w:type="gramStart"/>
      <w:r w:rsidRPr="00FB1407">
        <w:rPr>
          <w:rFonts w:ascii="PT Astra Serif" w:hAnsi="PT Astra Serif"/>
          <w:sz w:val="24"/>
          <w:szCs w:val="24"/>
        </w:rPr>
        <w:t>44</w:t>
      </w:r>
      <w:proofErr w:type="gramEnd"/>
      <w:r w:rsidRPr="00FB1407">
        <w:rPr>
          <w:rFonts w:ascii="PT Astra Serif" w:hAnsi="PT Astra Serif"/>
          <w:sz w:val="24"/>
          <w:szCs w:val="24"/>
        </w:rPr>
        <w:t xml:space="preserve"> а, каб. № 53. Дата окончания приема заявлений – 24 ноября 2023 года.</w:t>
      </w:r>
    </w:p>
    <w:p w:rsidR="00DD263B" w:rsidRPr="00FB1407" w:rsidRDefault="00DD263B" w:rsidP="00DD263B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B1407">
        <w:rPr>
          <w:rFonts w:ascii="PT Astra Serif" w:hAnsi="PT Astra Serif"/>
          <w:sz w:val="24"/>
          <w:szCs w:val="24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FB1407">
        <w:rPr>
          <w:rFonts w:ascii="PT Astra Serif" w:hAnsi="PT Astra Serif"/>
          <w:sz w:val="24"/>
          <w:szCs w:val="24"/>
        </w:rPr>
        <w:t>44</w:t>
      </w:r>
      <w:proofErr w:type="gramEnd"/>
      <w:r w:rsidRPr="00FB1407">
        <w:rPr>
          <w:rFonts w:ascii="PT Astra Serif" w:hAnsi="PT Astra Serif"/>
          <w:sz w:val="24"/>
          <w:szCs w:val="24"/>
        </w:rPr>
        <w:t xml:space="preserve"> а, левое крыло, 3-й этаж, каб. № 53 с 10-00 до 13-00 часов. Телефон для справок: 5-30-04, 5-29-66.</w:t>
      </w:r>
    </w:p>
    <w:p w:rsidR="00B23A9C" w:rsidRPr="00D16FF4" w:rsidRDefault="00B23A9C" w:rsidP="00DD263B">
      <w:pPr>
        <w:spacing w:after="0"/>
      </w:pPr>
    </w:p>
    <w:sectPr w:rsidR="00B23A9C" w:rsidRPr="00D16FF4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A0FB-57CB-4596-8E21-D5019F4D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15</cp:revision>
  <cp:lastPrinted>2023-09-11T12:02:00Z</cp:lastPrinted>
  <dcterms:created xsi:type="dcterms:W3CDTF">2023-01-18T09:02:00Z</dcterms:created>
  <dcterms:modified xsi:type="dcterms:W3CDTF">2023-10-18T06:43:00Z</dcterms:modified>
</cp:coreProperties>
</file>