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сообщает о выделении в аренду земельных  участков: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К№ 71:11:010506:6  площадью 1500,0  кв. м, расположенного:  обл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 xml:space="preserve">ульская, р-н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, с/о </w:t>
      </w:r>
      <w:proofErr w:type="spellStart"/>
      <w:r>
        <w:rPr>
          <w:rFonts w:ascii="PT Astra Serif" w:hAnsi="PT Astra Serif"/>
          <w:sz w:val="28"/>
          <w:szCs w:val="28"/>
        </w:rPr>
        <w:t>Румянцевский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, д. </w:t>
      </w:r>
      <w:proofErr w:type="spellStart"/>
      <w:r>
        <w:rPr>
          <w:rFonts w:ascii="PT Astra Serif" w:hAnsi="PT Astra Serif"/>
          <w:sz w:val="28"/>
          <w:szCs w:val="28"/>
        </w:rPr>
        <w:t>Румянцево</w:t>
      </w:r>
      <w:proofErr w:type="spellEnd"/>
      <w:r>
        <w:rPr>
          <w:rFonts w:ascii="PT Astra Serif" w:hAnsi="PT Astra Serif"/>
          <w:sz w:val="28"/>
          <w:szCs w:val="28"/>
        </w:rPr>
        <w:t>, - для ведения личного подсобного хозяйства;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К№ 71:11:010506:53 площадью 8037,0  кв. м, </w:t>
      </w:r>
      <w:proofErr w:type="gramStart"/>
      <w:r>
        <w:rPr>
          <w:rFonts w:ascii="PT Astra Serif" w:hAnsi="PT Astra Serif"/>
          <w:sz w:val="28"/>
          <w:szCs w:val="28"/>
        </w:rPr>
        <w:t>расположенного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:  </w:t>
      </w:r>
      <w:proofErr w:type="gramStart"/>
      <w:r>
        <w:rPr>
          <w:rFonts w:ascii="PT Astra Serif" w:hAnsi="PT Astra Serif"/>
          <w:sz w:val="28"/>
          <w:szCs w:val="28"/>
        </w:rPr>
        <w:t>Тульская</w:t>
      </w:r>
      <w:proofErr w:type="gramEnd"/>
      <w:r>
        <w:rPr>
          <w:rFonts w:ascii="PT Astra Serif" w:hAnsi="PT Astra Serif"/>
          <w:sz w:val="28"/>
          <w:szCs w:val="28"/>
        </w:rPr>
        <w:t xml:space="preserve"> обл., муниципальное образование </w:t>
      </w:r>
      <w:proofErr w:type="spellStart"/>
      <w:r>
        <w:rPr>
          <w:rFonts w:ascii="PT Astra Serif" w:hAnsi="PT Astra Serif"/>
          <w:sz w:val="28"/>
          <w:szCs w:val="28"/>
        </w:rPr>
        <w:t>Новольвовское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>
        <w:rPr>
          <w:rFonts w:ascii="PT Astra Serif" w:hAnsi="PT Astra Serif"/>
          <w:sz w:val="28"/>
          <w:szCs w:val="28"/>
        </w:rPr>
        <w:t>Румянцево</w:t>
      </w:r>
      <w:proofErr w:type="spellEnd"/>
      <w:r>
        <w:rPr>
          <w:rFonts w:ascii="PT Astra Serif" w:hAnsi="PT Astra Serif"/>
          <w:sz w:val="28"/>
          <w:szCs w:val="28"/>
        </w:rPr>
        <w:t>, примерно в 78 м на северо-восток от д.13, - для ведения личного подсобного хозяйства.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с 9-00 до 17-00 с 19.03.2020г. до 20.04.2020г. включительно по адресу: Тульская обл., г.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</w:t>
      </w:r>
      <w:proofErr w:type="gramStart"/>
      <w:r>
        <w:rPr>
          <w:rFonts w:ascii="PT Astra Serif" w:hAnsi="PT Astra Serif"/>
          <w:sz w:val="28"/>
          <w:szCs w:val="28"/>
        </w:rPr>
        <w:t>.Л</w:t>
      </w:r>
      <w:proofErr w:type="gramEnd"/>
      <w:r>
        <w:rPr>
          <w:rFonts w:ascii="PT Astra Serif" w:hAnsi="PT Astra Serif"/>
          <w:sz w:val="28"/>
          <w:szCs w:val="28"/>
        </w:rPr>
        <w:t xml:space="preserve">енина, 44 а,  </w:t>
      </w:r>
      <w:proofErr w:type="spellStart"/>
      <w:r>
        <w:rPr>
          <w:rFonts w:ascii="PT Astra Serif" w:hAnsi="PT Astra Serif"/>
          <w:sz w:val="28"/>
          <w:szCs w:val="28"/>
        </w:rPr>
        <w:t>каб</w:t>
      </w:r>
      <w:proofErr w:type="spellEnd"/>
      <w:r>
        <w:rPr>
          <w:rFonts w:ascii="PT Astra Serif" w:hAnsi="PT Astra Serif"/>
          <w:sz w:val="28"/>
          <w:szCs w:val="28"/>
        </w:rPr>
        <w:t>. № 53.</w:t>
      </w:r>
    </w:p>
    <w:p w:rsidR="006B69E9" w:rsidRDefault="006B69E9" w:rsidP="006B69E9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6B69E9" w:rsidRDefault="006B69E9" w:rsidP="006B69E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сообщает о возможном предоставлении  в аренду сроком на 15 (пятнадцать) лет земельных участков с разрешенным использованием - для ведения личного подсобного хозяйства: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ориентировочной площадью 700 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п. Епифань, ул. Первомайская, около дома №18 а;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ориентировочной площадью 922 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д. </w:t>
      </w:r>
      <w:proofErr w:type="spellStart"/>
      <w:r>
        <w:rPr>
          <w:rFonts w:ascii="PT Astra Serif" w:hAnsi="PT Astra Serif"/>
          <w:sz w:val="28"/>
          <w:szCs w:val="28"/>
        </w:rPr>
        <w:t>Зубовка</w:t>
      </w:r>
      <w:proofErr w:type="spellEnd"/>
      <w:r>
        <w:rPr>
          <w:rFonts w:ascii="PT Astra Serif" w:hAnsi="PT Astra Serif"/>
          <w:sz w:val="28"/>
          <w:szCs w:val="28"/>
        </w:rPr>
        <w:t>, около дома №25</w:t>
      </w:r>
      <w:proofErr w:type="gramStart"/>
      <w:r>
        <w:rPr>
          <w:rFonts w:ascii="PT Astra Serif" w:hAnsi="PT Astra Serif"/>
          <w:sz w:val="28"/>
          <w:szCs w:val="28"/>
        </w:rPr>
        <w:t xml:space="preserve"> А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ориентировочной площадью 4160 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муниципальное образование </w:t>
      </w:r>
      <w:proofErr w:type="spellStart"/>
      <w:r>
        <w:rPr>
          <w:rFonts w:ascii="PT Astra Serif" w:hAnsi="PT Astra Serif"/>
          <w:sz w:val="28"/>
          <w:szCs w:val="28"/>
        </w:rPr>
        <w:t>Епифанское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 Покровка, у д.12;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ориентировочной площадью 600 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д. Кораблино, за домом №6;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ориентировочной площадью 1500 кв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муниципальное образование </w:t>
      </w:r>
      <w:proofErr w:type="spellStart"/>
      <w:r>
        <w:rPr>
          <w:rFonts w:ascii="PT Astra Serif" w:hAnsi="PT Astra Serif"/>
          <w:sz w:val="28"/>
          <w:szCs w:val="28"/>
        </w:rPr>
        <w:t>Епифанское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Кимовского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>
        <w:rPr>
          <w:rFonts w:ascii="PT Astra Serif" w:hAnsi="PT Astra Serif"/>
          <w:sz w:val="28"/>
          <w:szCs w:val="28"/>
        </w:rPr>
        <w:t>Комиссаровка</w:t>
      </w:r>
      <w:proofErr w:type="spellEnd"/>
      <w:r>
        <w:rPr>
          <w:rFonts w:ascii="PT Astra Serif" w:hAnsi="PT Astra Serif"/>
          <w:sz w:val="28"/>
          <w:szCs w:val="28"/>
        </w:rPr>
        <w:t>, примерно в 10 м на запад от д.8.</w:t>
      </w:r>
    </w:p>
    <w:p w:rsidR="006B69E9" w:rsidRDefault="006B69E9" w:rsidP="006B69E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6B69E9" w:rsidRDefault="006B69E9" w:rsidP="006B69E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енина, 44 а,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 № 53. Дата окончания приема заявлений – 20 апреля 2020 года.</w:t>
      </w:r>
    </w:p>
    <w:p w:rsidR="006B69E9" w:rsidRDefault="006B69E9" w:rsidP="006B69E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, ул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енина, 44 а, левое крыло, 3-й этаж,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 № 53 с 10-00 до 13-00 часов. Телефон для справок: 5-30-04, 5-29-69.</w:t>
      </w:r>
    </w:p>
    <w:p w:rsidR="00D32997" w:rsidRPr="006B69E9" w:rsidRDefault="00D32997" w:rsidP="006B69E9">
      <w:pPr>
        <w:rPr>
          <w:szCs w:val="26"/>
        </w:rPr>
      </w:pPr>
    </w:p>
    <w:sectPr w:rsidR="00D32997" w:rsidRPr="006B69E9" w:rsidSect="004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C9"/>
    <w:rsid w:val="000004C9"/>
    <w:rsid w:val="000C36FB"/>
    <w:rsid w:val="001509D9"/>
    <w:rsid w:val="00212992"/>
    <w:rsid w:val="00276E15"/>
    <w:rsid w:val="004913C9"/>
    <w:rsid w:val="004D7022"/>
    <w:rsid w:val="00625F8D"/>
    <w:rsid w:val="006B69E9"/>
    <w:rsid w:val="00750693"/>
    <w:rsid w:val="00933E2D"/>
    <w:rsid w:val="00CE3FB7"/>
    <w:rsid w:val="00D32997"/>
    <w:rsid w:val="00EB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2020-03-11T05:46:00Z</dcterms:created>
  <dcterms:modified xsi:type="dcterms:W3CDTF">2020-03-11T05:48:00Z</dcterms:modified>
</cp:coreProperties>
</file>