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D35171" w:rsidRPr="00E466AB" w:rsidTr="00D35171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E466AB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E466AB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35171" w:rsidRPr="00E466AB" w:rsidTr="00D3517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E466AB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35171" w:rsidRPr="00E466AB" w:rsidTr="00D3517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35171" w:rsidRPr="00E466AB" w:rsidTr="00D3517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35171" w:rsidRPr="00E466AB" w:rsidRDefault="00D35171" w:rsidP="006D7DEB">
      <w:pPr>
        <w:ind w:firstLine="0"/>
        <w:rPr>
          <w:rFonts w:eastAsia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3"/>
        <w:gridCol w:w="476"/>
        <w:gridCol w:w="172"/>
        <w:gridCol w:w="477"/>
        <w:gridCol w:w="173"/>
        <w:gridCol w:w="477"/>
        <w:gridCol w:w="260"/>
        <w:gridCol w:w="1976"/>
      </w:tblGrid>
      <w:tr w:rsidR="00D35171" w:rsidRPr="00E466AB" w:rsidTr="006D7DEB">
        <w:trPr>
          <w:tblCellSpacing w:w="15" w:type="dxa"/>
        </w:trPr>
        <w:tc>
          <w:tcPr>
            <w:tcW w:w="3781" w:type="pct"/>
            <w:vMerge w:val="restart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4" w:type="pct"/>
            <w:tcBorders>
              <w:bottom w:val="single" w:sz="8" w:space="0" w:color="000000"/>
            </w:tcBorders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«25» </w:t>
            </w:r>
          </w:p>
        </w:tc>
        <w:tc>
          <w:tcPr>
            <w:tcW w:w="46" w:type="pct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4" w:type="pct"/>
            <w:tcBorders>
              <w:bottom w:val="single" w:sz="8" w:space="0" w:color="000000"/>
            </w:tcBorders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" w:type="pct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4" w:type="pct"/>
            <w:tcBorders>
              <w:bottom w:val="single" w:sz="8" w:space="0" w:color="FFFFFF"/>
            </w:tcBorders>
            <w:vAlign w:val="center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73" w:type="pct"/>
            <w:tcBorders>
              <w:bottom w:val="single" w:sz="8" w:space="0" w:color="000000"/>
            </w:tcBorders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466AB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</w:p>
        </w:tc>
      </w:tr>
      <w:tr w:rsidR="00D35171" w:rsidRPr="00D35171" w:rsidTr="00D3517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35171" w:rsidRPr="00D35171" w:rsidRDefault="00D35171" w:rsidP="006D7DEB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D35171" w:rsidRPr="00D35171" w:rsidTr="00D35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466AB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E466AB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E466AB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E466AB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E466AB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D35171" w:rsidRPr="00D35171" w:rsidRDefault="00D35171" w:rsidP="006D7DEB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D35171" w:rsidRPr="00E466AB" w:rsidTr="00E466AB"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D35171" w:rsidRPr="00E466AB" w:rsidTr="00E466AB"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25.05.2018</w:t>
            </w:r>
          </w:p>
        </w:tc>
      </w:tr>
      <w:tr w:rsidR="00D35171" w:rsidRPr="00E466AB" w:rsidTr="00E466AB">
        <w:tc>
          <w:tcPr>
            <w:tcW w:w="2000" w:type="pct"/>
            <w:vMerge w:val="restar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D35171" w:rsidRPr="00E466AB" w:rsidTr="00E466AB">
        <w:tc>
          <w:tcPr>
            <w:tcW w:w="0" w:type="auto"/>
            <w:vMerge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D35171" w:rsidRPr="00E466AB" w:rsidTr="00E466AB">
        <w:tc>
          <w:tcPr>
            <w:tcW w:w="0" w:type="auto"/>
            <w:vMerge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D35171" w:rsidRPr="00E466AB" w:rsidTr="00E466AB"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D35171" w:rsidRPr="00E466AB" w:rsidTr="00E466AB"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D35171" w:rsidRPr="00E466AB" w:rsidTr="00E466AB"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E466AB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D35171" w:rsidRPr="00E466AB" w:rsidTr="00E466AB"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E466AB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466AB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E466AB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44/А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35171" w:rsidRPr="00E466AB" w:rsidTr="00E466AB">
        <w:tc>
          <w:tcPr>
            <w:tcW w:w="2000" w:type="pct"/>
            <w:vMerge w:val="restar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(28) </w:t>
            </w:r>
          </w:p>
        </w:tc>
        <w:tc>
          <w:tcPr>
            <w:tcW w:w="650" w:type="pct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35171" w:rsidRPr="00E466AB" w:rsidTr="00E466AB">
        <w:tc>
          <w:tcPr>
            <w:tcW w:w="0" w:type="auto"/>
            <w:vMerge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25.05.2018</w:t>
            </w:r>
          </w:p>
        </w:tc>
      </w:tr>
      <w:tr w:rsidR="00D35171" w:rsidRPr="00E466AB" w:rsidTr="00E466AB"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D35171" w:rsidRPr="00E466AB" w:rsidTr="00E466AB">
        <w:tc>
          <w:tcPr>
            <w:tcW w:w="650" w:type="pct"/>
            <w:gridSpan w:val="2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закупок</w:t>
            </w:r>
            <w:r w:rsidRPr="00E466AB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r w:rsidRPr="00E466AB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466AB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217957867.42</w:t>
            </w:r>
          </w:p>
        </w:tc>
      </w:tr>
    </w:tbl>
    <w:p w:rsidR="00D35171" w:rsidRPr="00D35171" w:rsidRDefault="00D35171" w:rsidP="006D7DEB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85"/>
        <w:gridCol w:w="619"/>
        <w:gridCol w:w="705"/>
        <w:gridCol w:w="163"/>
        <w:gridCol w:w="404"/>
        <w:gridCol w:w="733"/>
        <w:gridCol w:w="410"/>
        <w:gridCol w:w="429"/>
        <w:gridCol w:w="449"/>
        <w:gridCol w:w="362"/>
        <w:gridCol w:w="350"/>
        <w:gridCol w:w="465"/>
        <w:gridCol w:w="428"/>
        <w:gridCol w:w="342"/>
        <w:gridCol w:w="344"/>
        <w:gridCol w:w="450"/>
        <w:gridCol w:w="362"/>
        <w:gridCol w:w="350"/>
        <w:gridCol w:w="465"/>
        <w:gridCol w:w="516"/>
        <w:gridCol w:w="391"/>
        <w:gridCol w:w="434"/>
        <w:gridCol w:w="493"/>
        <w:gridCol w:w="434"/>
        <w:gridCol w:w="470"/>
        <w:gridCol w:w="516"/>
        <w:gridCol w:w="518"/>
        <w:gridCol w:w="495"/>
        <w:gridCol w:w="528"/>
        <w:gridCol w:w="490"/>
        <w:gridCol w:w="685"/>
        <w:gridCol w:w="541"/>
        <w:gridCol w:w="609"/>
        <w:gridCol w:w="485"/>
      </w:tblGrid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272" w:type="dxa"/>
            <w:gridSpan w:val="3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733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цена контракта, 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заключаемого с единственным поставщиком (подрядчиком, исполнителем) </w:t>
            </w:r>
          </w:p>
        </w:tc>
        <w:tc>
          <w:tcPr>
            <w:tcW w:w="410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Размер аванса, проце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нтов </w:t>
            </w:r>
          </w:p>
        </w:tc>
        <w:tc>
          <w:tcPr>
            <w:tcW w:w="2055" w:type="dxa"/>
            <w:gridSpan w:val="5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770" w:type="dxa"/>
            <w:gridSpan w:val="2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1971" w:type="dxa"/>
            <w:gridSpan w:val="5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516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Планируемый срок (периодичнос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ть) поставки товаров, выполнения работ, оказания услуг </w:t>
            </w:r>
          </w:p>
        </w:tc>
        <w:tc>
          <w:tcPr>
            <w:tcW w:w="825" w:type="dxa"/>
            <w:gridSpan w:val="2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927" w:type="dxa"/>
            <w:gridSpan w:val="2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470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Способ определения пост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авщика (подрядчика, исполнителя) </w:t>
            </w:r>
          </w:p>
        </w:tc>
        <w:tc>
          <w:tcPr>
            <w:tcW w:w="516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Преимущества, предоставля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ем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ые участникам закупки в соответствии со статьями 28 и 29 Федерального закона "О контрактной системе в сфере закупок товаров, работ, услуг для обеспечен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ия государст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518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Осуществление закупки у субъектов 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малого предпринима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тельства и социально ориентирова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49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Применение национального 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режима при осуществлении закупок </w:t>
            </w:r>
          </w:p>
        </w:tc>
        <w:tc>
          <w:tcPr>
            <w:tcW w:w="528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Дополнительные требования к уча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стникам закупки отдельных видов товаров, работ, услуг </w:t>
            </w:r>
          </w:p>
        </w:tc>
        <w:tc>
          <w:tcPr>
            <w:tcW w:w="490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Сведения о проведении обяза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тельного общественного обсуждения закупки </w:t>
            </w:r>
          </w:p>
        </w:tc>
        <w:tc>
          <w:tcPr>
            <w:tcW w:w="6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Информация о банковском сопровождении контракт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ов/казначейском сопровождении контрактов </w:t>
            </w:r>
          </w:p>
        </w:tc>
        <w:tc>
          <w:tcPr>
            <w:tcW w:w="541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60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уполномоченного органа (учр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еждения) </w:t>
            </w:r>
          </w:p>
        </w:tc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организатор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а проведения совместного конкурса или аукциона 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404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описание </w:t>
            </w:r>
          </w:p>
        </w:tc>
        <w:tc>
          <w:tcPr>
            <w:tcW w:w="733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44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 текущий фи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нансовый год </w:t>
            </w:r>
          </w:p>
        </w:tc>
        <w:tc>
          <w:tcPr>
            <w:tcW w:w="712" w:type="dxa"/>
            <w:gridSpan w:val="2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46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последующие 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годы </w:t>
            </w:r>
          </w:p>
        </w:tc>
        <w:tc>
          <w:tcPr>
            <w:tcW w:w="428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вани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е </w:t>
            </w:r>
          </w:p>
        </w:tc>
        <w:tc>
          <w:tcPr>
            <w:tcW w:w="342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код по О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КЕИ </w:t>
            </w:r>
          </w:p>
        </w:tc>
        <w:tc>
          <w:tcPr>
            <w:tcW w:w="344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450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 текущий фи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нансовый год </w:t>
            </w:r>
          </w:p>
        </w:tc>
        <w:tc>
          <w:tcPr>
            <w:tcW w:w="712" w:type="dxa"/>
            <w:gridSpan w:val="2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46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последующие 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годы </w:t>
            </w:r>
          </w:p>
        </w:tc>
        <w:tc>
          <w:tcPr>
            <w:tcW w:w="516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заявки </w:t>
            </w:r>
          </w:p>
        </w:tc>
        <w:tc>
          <w:tcPr>
            <w:tcW w:w="434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исполнения ко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нтракта </w:t>
            </w:r>
          </w:p>
        </w:tc>
        <w:tc>
          <w:tcPr>
            <w:tcW w:w="493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начала осуществ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ления закупок </w:t>
            </w:r>
          </w:p>
        </w:tc>
        <w:tc>
          <w:tcPr>
            <w:tcW w:w="434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окончания ис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полнения контракта </w:t>
            </w:r>
          </w:p>
        </w:tc>
        <w:tc>
          <w:tcPr>
            <w:tcW w:w="470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а первый год 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н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а второй год </w:t>
            </w:r>
          </w:p>
        </w:tc>
        <w:tc>
          <w:tcPr>
            <w:tcW w:w="46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4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а первый год 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н</w:t>
            </w: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а второй год </w:t>
            </w:r>
          </w:p>
        </w:tc>
        <w:tc>
          <w:tcPr>
            <w:tcW w:w="46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1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" w:type="dxa"/>
            <w:gridSpan w:val="2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183711500446071150100100070017112244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еской документации на объекты недвижимого имущества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143257.51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143257.51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143257.51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Кадастровые работы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183711500446071150100100070027112244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ской документации с целью оформления права собственности на объекты газоснабжения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Выполнение кадаст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ровых работ по изготовлению технической документации с целью оформления права собственности на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объекты газоснабжения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125000.00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125000.00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125000.00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ОГО ОБРАЗОВАНИЯ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Кадастровые работы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183711500446071150100100070037112244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описанию границ населе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нных пунктов, границ муниципальных образований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192000.00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192000.00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192000.00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Кадастровые работы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183711500446071150100100120019511242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правке и восстановлению картриджей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150000.00/150000.00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150000.00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150000.00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зования в текущем финансовом году бюджетных ассигнований в соответствии с законодательством Российской Федерации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Заправка и восстано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вление картриджей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183711500446071150100100140015829242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передаче неисключительных прав на использование антивирусного прог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раммного обеспечения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129960.00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129960.00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129960.00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Продление лицензии на использование антивирусного программного обеспече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ния для защиты рабочих станций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183711500446071150100100150014322243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газовых котлов по адресам: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газовых котлов по адресам: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ул.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98169.01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98169.01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98169.01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контракта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Работы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50100100160017112244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Оказание услуг по проведе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ие услуг по проведению государственной экспертизы проектной документации и результатов инженерн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ых изысканий объекта капитального строительства: "Газификация с. Куликовка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ьской области"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473147.38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473147.3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473147.38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Закупка у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Образовавшая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Государственная экспертиза проектно-сметной документации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ические, качественные, эксплуатационные характеристики: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в соответствии с техническим заданием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 контрактом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183711500446071150100100170017112244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й Федерации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ством Российской Федерации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Проверка сметной документации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Функциональные, технические, качественные,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эксплуатационные характеристики: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0100170027112244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проверке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достоверности определения сметной стоимости объекта капитального строительства: "Газификация с.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услуг по проверке достоверности определения сметной стоимости объекта капитального строительства: "Газ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ификация с.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20000.00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инственного поставщика (подрядчика, исполнителя)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Образовавшаяся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Прове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рка сметной документации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ктеристики: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183711500446071150100100260014329243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наружному утеплению панелей по адресу: Тульская область,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Лермонтова, д. 19а, кв.26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Выполнение работ по наружному ут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еплению панелей по адресу: Тульская область,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, ул. Лермонтова, д. 19а, кв.26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135923.34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135923.34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135923.34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Изменение объема и (или) стоимости планируемых к при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Измене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я невозможной.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Теплоизоляционные работы по ремонту межпанельных швов здания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хнические, качественные, эксплуатационные характеристики: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техническим задание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 и контрактом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183711500446071150100100270014339243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квартиры по адресу: Тульская область,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, д. 20, кв. 9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квартиры по адресу: Тульская область,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Бе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ссолова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, д. 20, кв. 9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166758.99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166758.99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166758.99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закупк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Ремонт помещений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0446071150100100280017112243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по разработке проектно-изыскательской документации по объекту: «Строительство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Новольвовск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» на 19+920 в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зание услуг по разработке проектно-изыскательской документации по объекту: «Строительство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автоподъез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Новольвов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» на 19+920 в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932621.96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9326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21.96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9326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21.96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93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26.22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4663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1.10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04.201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08.2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Элект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Измене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ия поставщика (подрядчика, исполнителя), этапов оплаты и (или) размера аванса и срока исполнения контракта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планируемой дат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ы начала осуществления закупки, сроков и (или) периодичности приобретения товаров, выполнения работ, оказания услуг, способа определения поставщика (по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дрядчика, исполнителя), этапов оплаты и (или) размера аванса, срока исполнения контракта.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НИСТРАЦИЯ МУНИЦИПАЛЬНОГО ОБРАЗОВАНИЯ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183711500446071150100100290017500244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предупреждению и ликвидации болезней животных, их лечению, отлову и содержани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ю безнадзорных животных, защите населения от болезней, общих для человека и животных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853668.00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853668.00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853668.00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8536.68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42683.40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Отлов, учет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, транспортировка, содержание и регулирование численности безнадзорных животных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183711500446071150100100300017120243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инженерно-геодезических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изысканий по объекту: «Ремонт водопровода д. 500 мм от ул. Первомайской до станции 3-ого подъема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разработке инженерно-геодезических изысканий по объекту: «Ремонт водопровода д. 500 мм от ул. Пер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вомайской до станции 3-ого подъема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216508.00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216508.00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216508.00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2165.08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10825.40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Изменение планируемой даты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дчика, исполнителя), этапов оплаты и (или) размера аванса и срока исполнения контракта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планируемой даты начала осуществлени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этапов оплаты и (или) размера аванса, срока исполнения контракта.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ОГО ОБРАЗОВАНИЯ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Инженерно-геодезические изыскания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183711500446071150100100310017112243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рабочей документации по объекту: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«Ремонт водопровода д.500 мм от ул. Первомайской до станции 3-ого подъема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Оказание услуг по разр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аботке рабочей документации по объекту: «Ремонт водопровода д.500 мм от ул. Первомайской до станци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 3-ого подъема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490720.35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4907.20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24536.02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Изменение планируемой даты начала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исполнителя), этапов оплаты и (или) размера аванса и срока исполнения контракта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планируемой даты начала осуществления зак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оплаты и (или) размера аванса, срока исполнения контракта.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Разработка рабочей документации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183711500446071150100100320017112244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разработке проектной и рабочей документации генерального плана благоустройств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а и развития "Центрального парка культуры и отдыха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Оказание услуг по разработке пр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оектной и рабочей документации генерального плана благоустройства и развития "Центрального парка ку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льтуры и отдыха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437082.00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293500.00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293500.00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работ, оказания услуг): Один раз в год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Образовавшаяся экономия от использования в тек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ущем финансовом году бюджетных ассигнований в соответствии с законодательством Российской Федерации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Разработка проектно-смет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ной документации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: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183711500446071150100100330011712244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Поставка бумаги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Поставка бумаги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49750.00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49750.00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49750.00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497.50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2487.50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Бумага для офисной техники,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формат А4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183711500446071150100100340017112244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проведению государственной экспертизы проектной документации и резу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льтатов инженерных изысканий объекта капитального строительства: "Газификация с.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590674.02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590674.02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590674.02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Образовавшаяся экономия от использования в текущем финансовом году бюджетных ассигнований в соответствии с законодательством Российской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Федерации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ом Российской Федерации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Государственная экспертиза проектно-сметной документации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Функциональные, технические, качественные, эксплуатационные характеристики: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в соответствии с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техническим заданием и контрактом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183711500446071150100100350013512244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Тульская область,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Епифань, ул. Красная площадь, д. 16а (больничный комплек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с)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Выполнение работ по технологическому присоединению к электричес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ким сетям объекта, расположенного по адресу: Тульская область,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Епифань, ул. 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расная площадь, д. 16а (больничный комплекс)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172091.08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172091.08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172091.08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Изменение объема и (или) стоимости планируемых к приобретению товаров, работ, услуг, выявленное в рез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контракта, предусмотренной планом-графиком закупок, становится невозможной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объема и (или) стоимости планируемых к приобр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Технологическое присое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динение к электрическим сетям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ктеристики: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183711500446071150100100360014211244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комплексному благоустройству дворов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ых территорий в рамках программы «Формирование современной городской среды на 2018-2022 годы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» в 2018 году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13291488.86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13291488.86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13291488.86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132914.89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664574.44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Возникновение обстоятельств, предвидеть которые на дату утверждения плана-графика зак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упок было невозможно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ожно.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183711500446071150100100370013314244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техничес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кому обслуживанию системы видеонаблюдения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264320.00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264320.00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264320.00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2643.20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13216.00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Изменение объема и (или) стоимости планир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закупк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к, становится невозможной.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183711500446071150100100380014322243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ветхих сетей теплоснабжения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замене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ветхих сетей теплоснабжения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6418747.64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6418747.64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6418747.64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64187.48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320937.38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10.2018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Изменение объема и (или) стоимости планируем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становится невозможной.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ТУЛЬСК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ОЙ ОБЛАСТИ "ЦЕНТР ОРГАНИЗАЦИИ ЗАКУПОК"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183711500446071150100100400014211244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укладке тротуарной плитки в Центральном парке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(участок № 1 и № 2)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укладке тротуарной плит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ки в Центральном парке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(участок № 1 и № 2)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2126381.28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2126381.28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2126381.28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21263.81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106319.06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АНИЗАЦИИ ЗАКУПОК"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Работы по устройству пешеходн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ых дорожек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183711500446071150100100410017112244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 по программе "Формирование соврем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енной городской среды 2018"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22722.00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22722.00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22722.00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Проверка сметной документации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183711500446071150100100420014222244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ремонту ВЛ-0,4 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 в н.п. Барановка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360310.86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360310.86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360310.86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Работы по ремонту местны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х линий электропередачи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183711500446071150100100440010000243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Поставка оборудования для КНС № 2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Поставка оборудования для КНС № 2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1952679.00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1952679.00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1952679.00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19526.79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97633.95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Устройство поплавковое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Колодец ревизионный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Бункер-накопител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ь для мусора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Лестница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Датчик уровня воды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погружного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монтажа (УПК)для канализацион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ных насосов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Шкаф управления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Насос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183711500446071150100100450017112414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проведению государственной экспертизы проектно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й документации и результатов инженерных изысканий по объекту: «Газификация д.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355898.16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355898.16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355898.16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Проверка сметной документации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183711500446071150100100460017112414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«Газиф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икация д.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Оказание услуг по проверке достоверно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сти определения сметной стоимости объекта капитального строительства: «Газификация д.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20000.00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чика, исполнителя)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Проверка сметной документации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183711500446071150100100470014339243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"Оздоровительный лагерь "Салют", расположенного по адресу: Тульская область,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Калиновка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Выполнение работ по капитальном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 ремонту 3-го жилого корпуса муниципального бюджетного учреждения "Оздоровительный лагерь "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Салют", расположенного по адресу: Тульская область,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Калиновка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1744188.99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1744188.99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1744188.99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17441.89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87209.45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Изменение планируемой даты начала осуществления зак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оплаты и (или) размера аванса и срока исполнения контракта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планируемой даты начала осуществления закупки, сроков и (ил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мера аванса, срока исполнения контракта.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ТУЛЬСКОЙ ОБЛАСТ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 "ЦЕНТР ОРГАНИЗАЦИИ ЗАКУПОК"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183711500446071150100100480015814244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размещению информации в печа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тных изданиях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499998.07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499998.07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499998.07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4999.98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24999.90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публикации информац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ии в средствах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масовой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информации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Квадратный сантиметр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051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124069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124069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183711500446071150100100490014221243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центрального водопровода по проезду Калинина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центрального водопровода по проезду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Калинина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431961.03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4319.61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21598.05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Отмена заказчиком закупки, предусмотренной планом-графиком закупок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Отмена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Отмена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заказчиком закупки, предусмотренной планом-графиком закупок.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183711500446071150100100500014299243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8511.82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42559.10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10.2018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Отмена заказчиком закупки, предусмотренной планом-графиком закупок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Отмена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183711500446071150100100510024329244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)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установке ограждения территории парка 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центрального входа в парк (со стороны ул. Парковая) и установке декоративного входа в парк (со стороны ул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)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4630685.00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4630685.00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4630685.00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46306.85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231534.25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Работы по устройству ограждения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183711500446071150100100520024211244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разметке автодорог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разметке автодорог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Кимовске</w:t>
            </w:r>
            <w:proofErr w:type="spellEnd"/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208528.61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208528.61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208528.61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2085.29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10426.43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Изменение планируемой даты начала осуществления закупки, сроков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и) размера аванса и срока исполнения контракта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планируемой даты начала осуществления закупки, сроков и (или) периодичн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срока исполнения контракта.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Работы по разметке дорожных покрытий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183711500446071150100100540028299243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тации по объекту: "Замена ветхих сетей теплоснабжения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30848.00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30848.00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30848.00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лнителя)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Проверка достоверности опреде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ления сметной стоимости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истики: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183711500446071150100100550010000244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Поставка дорожных знаков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Поставка дорожных знаков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205050.00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205050.00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205050.00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2050.50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10252.50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Доро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жный знак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Дорожный знак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Стойка для дорожного знака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Крепление для дорожных знаков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183711500446071150100100560014221414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газификации объекта: "Газификация с Куликовка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газификации объекта: "Газификация с Куликовка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5258888.95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5258888.95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5258888.95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52588.89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262944.45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183711500446071150100100570014221243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центрального водопровода по проезду Калинина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центрального водопровода по проезду Калинина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4319.61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21598.05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19" w:type="dxa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183711500446071150100100580014299243</w:t>
            </w:r>
          </w:p>
        </w:tc>
        <w:tc>
          <w:tcPr>
            <w:tcW w:w="868" w:type="dxa"/>
            <w:gridSpan w:val="2"/>
            <w:vMerge w:val="restart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8511.82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42559.10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10.2018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D7DEB" w:rsidRPr="00D35171" w:rsidTr="006D7DEB">
        <w:tc>
          <w:tcPr>
            <w:tcW w:w="485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3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2265209.90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2265209.90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183711500446071150100100090010000244</w:t>
            </w:r>
          </w:p>
        </w:tc>
        <w:tc>
          <w:tcPr>
            <w:tcW w:w="70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1890664.42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1890664.42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183711500446071150100100100010000242</w:t>
            </w:r>
          </w:p>
        </w:tc>
        <w:tc>
          <w:tcPr>
            <w:tcW w:w="70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130917.00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130917.00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183711500446071150100100110010000243</w:t>
            </w:r>
          </w:p>
        </w:tc>
        <w:tc>
          <w:tcPr>
            <w:tcW w:w="70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167760.48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167760.48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183711500446071150100100390010000414</w:t>
            </w:r>
          </w:p>
        </w:tc>
        <w:tc>
          <w:tcPr>
            <w:tcW w:w="70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75868.00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75868.00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2376" w:type="dxa"/>
            <w:gridSpan w:val="5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44071210.08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46192837.98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46192837.98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6D7DEB" w:rsidRPr="00D35171" w:rsidTr="006D7DEB">
        <w:tc>
          <w:tcPr>
            <w:tcW w:w="2376" w:type="dxa"/>
            <w:gridSpan w:val="5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7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1938461.71</w:t>
            </w:r>
          </w:p>
        </w:tc>
        <w:tc>
          <w:tcPr>
            <w:tcW w:w="41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1938461.71</w:t>
            </w:r>
          </w:p>
        </w:tc>
        <w:tc>
          <w:tcPr>
            <w:tcW w:w="44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6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7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6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0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1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9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35171" w:rsidRPr="00D35171" w:rsidRDefault="00D35171" w:rsidP="006D7DEB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D35171" w:rsidRPr="00D35171" w:rsidTr="00D35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D35171" w:rsidRPr="00D35171" w:rsidTr="00D35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D35171" w:rsidRPr="00D35171" w:rsidTr="00D35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35171" w:rsidRPr="00D35171" w:rsidRDefault="00D35171" w:rsidP="006D7DEB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D35171" w:rsidRPr="00D35171" w:rsidTr="00D35171">
        <w:trPr>
          <w:tblCellSpacing w:w="15" w:type="dxa"/>
        </w:trPr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«25» </w:t>
            </w:r>
          </w:p>
        </w:tc>
        <w:tc>
          <w:tcPr>
            <w:tcW w:w="50" w:type="pct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50" w:type="pct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г. </w:t>
            </w:r>
          </w:p>
        </w:tc>
      </w:tr>
    </w:tbl>
    <w:p w:rsidR="00D35171" w:rsidRPr="00D35171" w:rsidRDefault="00D35171" w:rsidP="006D7DEB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27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D35171" w:rsidRPr="00D35171" w:rsidTr="00E46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466AB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E466AB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E466AB">
              <w:rPr>
                <w:rFonts w:eastAsia="Times New Roman"/>
                <w:b/>
                <w:bCs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D35171" w:rsidRPr="00D35171" w:rsidRDefault="00D35171" w:rsidP="006D7DEB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D35171" w:rsidRPr="00E466AB" w:rsidTr="00E466AB"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D35171" w:rsidRPr="00E466AB" w:rsidRDefault="00D35171" w:rsidP="006D7DEB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D35171" w:rsidRPr="00E466AB" w:rsidRDefault="00D35171" w:rsidP="006D7DE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</w:tr>
      <w:tr w:rsidR="00D35171" w:rsidRPr="00E466AB" w:rsidTr="00E466AB">
        <w:tc>
          <w:tcPr>
            <w:tcW w:w="2000" w:type="pct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466AB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35171" w:rsidRPr="00E466AB" w:rsidRDefault="00D35171" w:rsidP="006D7DEB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D35171" w:rsidRPr="00D35171" w:rsidRDefault="00D35171" w:rsidP="006D7DEB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72"/>
        <w:gridCol w:w="1907"/>
        <w:gridCol w:w="3062"/>
        <w:gridCol w:w="1488"/>
        <w:gridCol w:w="1494"/>
        <w:gridCol w:w="2033"/>
        <w:gridCol w:w="1415"/>
        <w:gridCol w:w="1274"/>
        <w:gridCol w:w="1417"/>
        <w:gridCol w:w="1358"/>
      </w:tblGrid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183711500446071150100100070017112244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143257.51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183711500446071150100100070027112244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125000.00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183711500446071150100100070037112244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192000.00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183711500446071150100100120019511242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150000.00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183711500446071150100100140015829242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129960.00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183711500446071150100100150014322243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газовых котлов по адресам: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98169.01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183711500446071150100100160017112244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473147.38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183711500446071150100100170017112244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183711500446071150100100170027112244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достоверности определения сметной стоимости объекта капитального строительства: "Газификация с.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183711500446071150100100260014329243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наружному утеплению панелей по адресу: Тульская область,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, ул. Лермонтова, д. 19а, кв.26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135923.34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183711500446071150100100270014339243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квартиры по адресу: Тульская область,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, д. 20, кв. 9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166758.99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183711500446071150100100280017112243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Новольвовск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» на 19+920 в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932621.96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183711500446071150100100290017500244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853668.00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183711500446071150100100300017120243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инженерно-геодезических изысканий по объекту: «Ремонт водопровода д. 500 мм от ул. Первомайской до станции 3-ого подъема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216508.00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183711500446071150100100310017112243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рабочей документации по объекту: «Ремонт водопровода д.500 мм от ул. Первомайской до станции 3-ого подъема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183711500446071150100100320017112244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437082.00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rPr>
          <w:trHeight w:val="3365"/>
        </w:trPr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183711500446071150100100330011712244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Поставка бумаги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49750.00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183711500446071150100100340017112244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590674.02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183711500446071150100100350013512244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Тульская область,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Епифань, ул. Красная площадь, д. 16а (больничный комплекс)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172091.08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ст. 93 ч. 1 п. 1, ФЗ от 05.04.2013г. №44-ФЗ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183711500446071150100100360014211244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13291488.86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183711500446071150100100370013314244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264320.00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183711500446071150100100380014322243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ветхих сетей теплоснабжения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6418747.64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183711500446071150100100400014211244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укладке тротуарной плитки в Центральном парке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(участок № 1 и № 2)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2126381.28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183711500446071150100100410017112244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22722.00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183711500446071150100100420014222244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360310.86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183711500446071150100100440010000243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Поставка оборудования для КНС № 2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1952679.00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183711500446071150100100450017112414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355898.16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183711500446071150100100460017112414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достоверности определения сметной стоимости объекта капитального строительства: «Газификация д.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183711500446071150100100470014339243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Калиновка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1744188.99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183711500446071150100100480015814244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499998.07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183711500446071150100100490014221243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центрального водопровода по проезду Калинина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183711500446071150100100500014299243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183711500446071150100100510024329244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)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4630685.00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183711500446071150100100520024211244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разметке автодорог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208528.61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183711500446071150100100540028299243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30848.00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183711500446071150100100550010000244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Поставка дорожных знаков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205050.00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183711500446071150100100560014221414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газификации объекта: "Газификация с Куликовка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5258888.95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183711500446071150100100570014221243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центрального водопровода по проезду Калинина в г. </w:t>
            </w:r>
            <w:proofErr w:type="spellStart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183711500446071150100100580014299243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5171" w:rsidRPr="00D35171" w:rsidTr="006D7DEB">
        <w:tc>
          <w:tcPr>
            <w:tcW w:w="47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0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183711500446071150100100090010000244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183711500446071150100100100010000242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183711500446071150100100110010000243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183711500446071150100100390010000414</w:t>
            </w:r>
          </w:p>
        </w:tc>
        <w:tc>
          <w:tcPr>
            <w:tcW w:w="3062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48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35171">
              <w:rPr>
                <w:rFonts w:eastAsia="Times New Roman"/>
                <w:sz w:val="18"/>
                <w:szCs w:val="18"/>
                <w:lang w:eastAsia="ru-RU"/>
              </w:rPr>
              <w:t>1890664.42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130917.00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167760.48</w:t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35171">
              <w:rPr>
                <w:rFonts w:eastAsia="Times New Roman"/>
                <w:sz w:val="18"/>
                <w:szCs w:val="18"/>
                <w:lang w:eastAsia="ru-RU"/>
              </w:rPr>
              <w:br/>
              <w:t>75868.00</w:t>
            </w:r>
          </w:p>
        </w:tc>
        <w:tc>
          <w:tcPr>
            <w:tcW w:w="149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D35171" w:rsidRPr="00D35171" w:rsidRDefault="00D35171" w:rsidP="006D7DEB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D35171" w:rsidRPr="00D35171" w:rsidTr="00D35171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D35171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D35171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«25»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FFFFFF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г. </w:t>
            </w:r>
          </w:p>
        </w:tc>
      </w:tr>
      <w:tr w:rsidR="00D35171" w:rsidRPr="00D35171" w:rsidTr="00D35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35171" w:rsidRPr="00D35171" w:rsidTr="00D35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35171" w:rsidRPr="00D35171" w:rsidTr="00D35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35171" w:rsidRPr="00D35171" w:rsidTr="00D35171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35171" w:rsidRPr="00D35171" w:rsidTr="00D35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lang w:eastAsia="ru-RU"/>
              </w:rPr>
            </w:pPr>
            <w:r w:rsidRPr="00D3517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171" w:rsidRPr="00D35171" w:rsidRDefault="00D35171" w:rsidP="006D7DE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 w:rsidP="006D7DEB"/>
    <w:sectPr w:rsidR="00DC25B2" w:rsidSect="00D35171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D35171"/>
    <w:rsid w:val="00316631"/>
    <w:rsid w:val="005A6B7E"/>
    <w:rsid w:val="005D7A22"/>
    <w:rsid w:val="00677BB4"/>
    <w:rsid w:val="006D7DEB"/>
    <w:rsid w:val="00D35171"/>
    <w:rsid w:val="00DC25B2"/>
    <w:rsid w:val="00E4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D35171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171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46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9620</Words>
  <Characters>54838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Panfilushkina</dc:creator>
  <cp:lastModifiedBy>Пользователь Windows</cp:lastModifiedBy>
  <cp:revision>2</cp:revision>
  <dcterms:created xsi:type="dcterms:W3CDTF">2018-05-28T13:44:00Z</dcterms:created>
  <dcterms:modified xsi:type="dcterms:W3CDTF">2018-05-28T13:44:00Z</dcterms:modified>
</cp:coreProperties>
</file>