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"/>
        <w:gridCol w:w="6076"/>
        <w:gridCol w:w="110"/>
        <w:gridCol w:w="897"/>
        <w:gridCol w:w="110"/>
        <w:gridCol w:w="2111"/>
        <w:gridCol w:w="110"/>
        <w:gridCol w:w="110"/>
        <w:gridCol w:w="110"/>
        <w:gridCol w:w="125"/>
      </w:tblGrid>
      <w:tr w:rsidR="00C67561" w:rsidRPr="00C67561" w:rsidTr="00C67561">
        <w:trPr>
          <w:tblCellSpacing w:w="15" w:type="dxa"/>
          <w:jc w:val="right"/>
        </w:trPr>
        <w:tc>
          <w:tcPr>
            <w:tcW w:w="0" w:type="auto"/>
            <w:vMerge w:val="restart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C67561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C67561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C67561" w:rsidRPr="00C67561" w:rsidTr="00C67561">
        <w:trPr>
          <w:tblCellSpacing w:w="15" w:type="dxa"/>
          <w:jc w:val="right"/>
        </w:trPr>
        <w:tc>
          <w:tcPr>
            <w:tcW w:w="0" w:type="auto"/>
            <w:vMerge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7561" w:rsidRPr="00C67561" w:rsidTr="00C67561">
        <w:trPr>
          <w:tblCellSpacing w:w="15" w:type="dxa"/>
          <w:jc w:val="right"/>
        </w:trPr>
        <w:tc>
          <w:tcPr>
            <w:tcW w:w="0" w:type="auto"/>
            <w:vMerge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7561" w:rsidRPr="00C67561" w:rsidTr="00C67561">
        <w:trPr>
          <w:tblCellSpacing w:w="15" w:type="dxa"/>
          <w:jc w:val="right"/>
        </w:trPr>
        <w:tc>
          <w:tcPr>
            <w:tcW w:w="0" w:type="auto"/>
            <w:vMerge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7561" w:rsidRPr="00C67561" w:rsidTr="00C67561">
        <w:trPr>
          <w:tblCellSpacing w:w="15" w:type="dxa"/>
          <w:jc w:val="right"/>
        </w:trPr>
        <w:tc>
          <w:tcPr>
            <w:tcW w:w="0" w:type="auto"/>
            <w:vMerge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C67561">
              <w:rPr>
                <w:rFonts w:eastAsia="Times New Roman"/>
                <w:sz w:val="20"/>
                <w:szCs w:val="20"/>
                <w:u w:val="single"/>
                <w:lang w:eastAsia="ru-RU"/>
              </w:rPr>
              <w:t>20» 10</w:t>
            </w: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   20</w:t>
            </w:r>
            <w:r w:rsidRPr="00C67561">
              <w:rPr>
                <w:rFonts w:eastAsia="Times New Roman"/>
                <w:sz w:val="20"/>
                <w:szCs w:val="20"/>
                <w:u w:val="single"/>
                <w:lang w:eastAsia="ru-RU"/>
              </w:rPr>
              <w:t>17</w:t>
            </w: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7561" w:rsidRPr="00C67561" w:rsidTr="00C67561">
        <w:trPr>
          <w:tblCellSpacing w:w="15" w:type="dxa"/>
          <w:jc w:val="right"/>
        </w:trPr>
        <w:tc>
          <w:tcPr>
            <w:tcW w:w="0" w:type="auto"/>
            <w:vMerge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67561" w:rsidRPr="00C67561" w:rsidRDefault="00C67561" w:rsidP="00C67561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1"/>
      </w:tblGrid>
      <w:tr w:rsidR="00C67561" w:rsidRPr="00C67561" w:rsidTr="00C67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67561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C67561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C67561">
              <w:rPr>
                <w:rFonts w:eastAsia="Times New Roman"/>
                <w:b/>
                <w:bCs/>
                <w:lang w:eastAsia="ru-RU"/>
              </w:rPr>
              <w:br/>
              <w:t xml:space="preserve">на </w:t>
            </w:r>
            <w:r w:rsidRPr="00C67561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C67561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</w:tr>
    </w:tbl>
    <w:p w:rsidR="00C67561" w:rsidRPr="00C67561" w:rsidRDefault="00C67561" w:rsidP="00C67561">
      <w:pPr>
        <w:ind w:firstLine="0"/>
        <w:jc w:val="center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3"/>
        <w:gridCol w:w="6313"/>
        <w:gridCol w:w="86"/>
        <w:gridCol w:w="1216"/>
        <w:gridCol w:w="1242"/>
        <w:gridCol w:w="45"/>
      </w:tblGrid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20.10.2017</w:t>
            </w:r>
          </w:p>
        </w:tc>
      </w:tr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vMerge w:val="restart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</w:tr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>, 7-48735-53314, zakupki.kimovsk@tularegion.org</w:t>
            </w: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vMerge w:val="restart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vMerge w:val="restart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</w:tr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дата изменения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20.10.2017</w:t>
            </w:r>
          </w:p>
        </w:tc>
      </w:tr>
      <w:tr w:rsidR="00C67561" w:rsidRPr="00C67561" w:rsidTr="00C67561">
        <w:trPr>
          <w:gridAfter w:val="1"/>
          <w:tblCellSpacing w:w="15" w:type="dxa"/>
        </w:trPr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Единица измерения: рубль</w:t>
            </w:r>
          </w:p>
        </w:tc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383</w:t>
            </w:r>
          </w:p>
        </w:tc>
      </w:tr>
      <w:tr w:rsidR="00C67561" w:rsidRPr="00C67561" w:rsidTr="00C67561">
        <w:trPr>
          <w:tblCellSpacing w:w="15" w:type="dxa"/>
        </w:trPr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C67561">
              <w:rPr>
                <w:rFonts w:eastAsia="Times New Roman"/>
                <w:sz w:val="20"/>
                <w:szCs w:val="20"/>
                <w:lang w:eastAsia="ru-RU"/>
              </w:rPr>
              <w:t>), рублей</w:t>
            </w:r>
          </w:p>
        </w:tc>
        <w:tc>
          <w:tcPr>
            <w:tcW w:w="0" w:type="auto"/>
            <w:vMerge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7561">
              <w:rPr>
                <w:rFonts w:eastAsia="Times New Roman"/>
                <w:sz w:val="20"/>
                <w:szCs w:val="20"/>
                <w:lang w:eastAsia="ru-RU"/>
              </w:rPr>
              <w:t>404080982.95</w:t>
            </w:r>
          </w:p>
        </w:tc>
      </w:tr>
    </w:tbl>
    <w:p w:rsidR="00C67561" w:rsidRPr="00C67561" w:rsidRDefault="00C67561" w:rsidP="00C67561">
      <w:pPr>
        <w:ind w:firstLine="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"/>
        <w:gridCol w:w="998"/>
        <w:gridCol w:w="582"/>
        <w:gridCol w:w="697"/>
        <w:gridCol w:w="512"/>
        <w:gridCol w:w="395"/>
        <w:gridCol w:w="417"/>
        <w:gridCol w:w="441"/>
        <w:gridCol w:w="417"/>
        <w:gridCol w:w="322"/>
        <w:gridCol w:w="459"/>
        <w:gridCol w:w="416"/>
        <w:gridCol w:w="312"/>
        <w:gridCol w:w="315"/>
        <w:gridCol w:w="441"/>
        <w:gridCol w:w="337"/>
        <w:gridCol w:w="322"/>
        <w:gridCol w:w="459"/>
        <w:gridCol w:w="520"/>
        <w:gridCol w:w="349"/>
        <w:gridCol w:w="423"/>
        <w:gridCol w:w="493"/>
        <w:gridCol w:w="423"/>
        <w:gridCol w:w="465"/>
        <w:gridCol w:w="521"/>
        <w:gridCol w:w="523"/>
        <w:gridCol w:w="521"/>
        <w:gridCol w:w="534"/>
        <w:gridCol w:w="489"/>
        <w:gridCol w:w="722"/>
        <w:gridCol w:w="549"/>
        <w:gridCol w:w="633"/>
        <w:gridCol w:w="633"/>
      </w:tblGrid>
      <w:tr w:rsidR="00C67561" w:rsidRPr="00C67561" w:rsidTr="00C675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Размер аванса, процент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ов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Планируемые платежи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 (периодичность) пост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авки товаров, выполнения работ, оказания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Размер обеспечения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срок,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емые учас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закупки у субъекто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в малого предпринима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нных некоммерческих организаций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Применение национального режима 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 осуществлении закупок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Дополнительные требования к участника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м закупки отдельных видов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Сведения о проведении обязательног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Информация о банковском сопровождении контрактов/казначейско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м сопровождении контрактов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Обоснование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организатора проведения совместного 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конкурса или аукциона</w:t>
            </w:r>
          </w:p>
        </w:tc>
      </w:tr>
      <w:tr w:rsidR="00C67561" w:rsidRPr="00C67561" w:rsidTr="00C675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описание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годы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наимено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ван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код п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 ОКЕИ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заявки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исполнения 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начала осущест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вления закупок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окончания исп</w:t>
            </w: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олнения контракта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173711500446071150100100060013511244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единственного поставщика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Электроэнергия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173711500446071150100100060023511244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единственного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Электроэнергия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плитки и бордюрного (тротуарного) камня для благоустройства города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тротуарной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плитки и бордюрного (тротуарного) камня для благоустройства города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вки товаров (выполнения работ, оказания услуг): 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Электронный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Отмена заказчико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 закупки, предусмотренной планом-графиком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Плитка тротуарная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Бордюрный камень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1356800.00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13568.00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67840.00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Плитка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тротуарная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Ква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244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Бордюрный камень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Федерации, местной администрацией в порядке формирования,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Услуги по разработке схемы территориального планирования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Техническое содержание и ремонт газового оборудования и газопроводов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Техническое содержание и ремонт газового оборудования и газопроводов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124727.33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11338.85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администрацией в порядке формирования,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733333.33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ичения и условия допуска в соответствии с требованиями,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етных ассигнований в соответствии с законодательством Российской Федерации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водоснабжению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Проведение государственной эксперт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изы проектной документации и государственной экспертизы результатов инженерных изысканий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Замена водопровода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43876.69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219383.44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Работы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 ремонту тротуаров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нанесению дорожной разметки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173711500446071150100100250012910244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3796000.00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3530280.00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3530280.00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37960.00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189800.00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Установлен запрет в соответствии с Постановлением Правительства РФ от 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арственных и муниципальных нужд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Образ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овавшаяся экономия от использования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Комбинированная дорожная машина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8641.74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43208.70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ацией в порядке формирования,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Отлов (с учетом транспортных расходов)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Стерилизация (с учетом расходов на приобретение медицинских препара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 и послеоперационное содержание в течение 10 дней)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Эвтаназ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Биркование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животного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Утилизация трупов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1713749.00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1448092.68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1448092.68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17137.49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85687.45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Урна уличная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Песочница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Качалка-балансир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Скамейка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экономия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 использования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резервуаров на водопроводе в п.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двух резервуаров на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водопроводе в п.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3210696.22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3162535.78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3162535.78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32106.96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160534.81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 испол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ьзования в текущем финансовом году бюджетных ассигнований в соответствии с законодательством Российской Федерации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Ремонт резервуаров на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водопроводе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15856.63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79283.14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Замена водопровода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1226697.82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1226697.28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1226697.28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12266.98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61334.89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 оплаты и (или) размера аванса, срока исполнения контракта.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173711500446071150100100350017120244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Техниче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ский надзор на объекте: ремонт участка автомобильной дороги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173711500446071150100100360017120244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Технический надзор на объекте: ремонт участка автомобильной дороги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173711500446071150100100370014391244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кровли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173711500446071150100100380014399244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реконструкции первого жилого корпуса МБУ "Оздоровительный лагерь "Салют", расположен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ного по адресу: Тульская область,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21620.69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108103.43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Реконструкция объекта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173711500446071150100100390017120244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та: "Газификация жилых домов в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Задонщ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объектам газификации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173711500446071150100100400014311244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экономия от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использования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татов инженерных изысканий по объекту: "Газификация д. Устье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ных изысканий по объекту: "Газификация д. Устье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272143.48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81643.05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81643.05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5670.34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28351.70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173711500446071150100100430014221243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5207.60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26038.00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173711500446071150100100440014322243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500970.18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500534.76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500534.76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5009.70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25048.51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173711500446071150100100450014322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ремонту канализационной сети, расположенной по адресу: с. Луговое,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ремонту канализационной сети, расположенной по адресу: с. Луговое,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Отмена заказ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чиком закупки, предусмотренной планом-графиком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канализационных сетей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173711500446071150100100460014322243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1752.62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8763.12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ремонту систем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канализации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5246.66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26233.30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173711500446071150100100480014322243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1206811.00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1001652.96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1001652.96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12068.11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60340.55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порядке формирования,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173711500446071150100100490014221243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и ремонту водонапорной башни, расположенной по адресу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: с.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7450.14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37250.68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водоп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роводной сети, расположенной по адресу: с.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водопроводной сети,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расположенной по адресу: с.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2827.83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14139.15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173711500446071150100100510014322243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462020.00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459709.90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459709.90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4620.20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23101.00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5220.66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26103.30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173711500446071150100100530014391243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Больничная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мягкой кровли жилого дома по адресу: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9817.61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49088.05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кровли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автодороги по ул. Потехина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20028.62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100143.12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производства дорожных работ»,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173711500446071150100100550014211243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№ 27 по ул.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асфальтобетонного покрытия у дома № 27 по ул.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4131.62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20658.10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ГОСУДАРСТВЕННОЕ КАЗЕННОЕ УЧРЕЖДЕНИЕ ТУЛЬСКОЙ ОБЛАСТИ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Ремонт асфальтобетонного покрытия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173711500446071150100100560014221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строит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ельно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строите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7769207.98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7730361.9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7730361.94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поставки товаров (выполнения работ, оказания услуг): Один раз в год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77692.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388460.40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экономия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3310.77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16553.87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№ 44-ФЗ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Возникновение обстоятельств, предвидеть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173711500446071150100100590014311244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сответствии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с конт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было невозможно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укреплению дорожной обочины ул. Тульская в п. Епифань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укрепле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нию дорожной обочины ул. Тульская в п. Епифань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АДМИНИСТРАЦИЯ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дорожного покрытия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твии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173711500446071150100100610014321244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Замена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светильников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173711500446071150100100630014222414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линий электропередачи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порядке формирования,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объектам газификации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173711500446071150100100650014211244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во дворе дома №39 по ул.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Ленина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графика закупок было невозможно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дорожных покрытий дворовых территорий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5497.37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27486.87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Ремонт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участка автомобильной дороги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173711500446071150100100670014311244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173711500446071150100100680014311244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173711500446071150100100690014211244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дорожных покрытий дворовых территорий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наружного водопровода по ул. Ветеранов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наружного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водопровода по ул. Ветеранов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4774.96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23874.82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наружного водопровода холодного водоснабжения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173711500446071150100100710024211244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Возникновение обстоятельств, предвидеть которые на дату утверждения плана-графика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173711500446071150100100720014221414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2468865.34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2456521.01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2456521.01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24688.65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123443.27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173711500446071150100100730014221244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местной администрацией в порядке формирования, утверждения и ведения планов-графиков закупок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газопровода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173711500446071150100100740012399244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10373.66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51868.30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ые характеристики: Скорлупа ППУ 426/50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качественные, эксплуатационные характеристики: Скорлупа ППУ 325/50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219/50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Цилиндр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ые характеристики: Цилиндр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1000/325/60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Цилиндр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1000/273/60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173711500446071150100100750014321244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11509.96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57549.79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Устройство светофорного объекта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173711500446071150100100760012599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Поставка кожух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кожуха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173711500446071150100100770012530414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центрального теплового пункт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центрального теплового пункта (ЦТП)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10852466.05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10852466.05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2413925.77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8438540.28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Центральный тепловой пункт (ЦТП)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00780014312414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973074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973074.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Закупка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планировке грунта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173711500446071150100100790014399414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Строительно-монтажные и пусконаладочные работы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173711500446071150100100800018129244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Епифанское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Епифанское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аванса и срока исполнения контракта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аванса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Содержание дорог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173711500446071150100100810018129244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Новольвовское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Новольвовское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определения поставщика (подрядчика, исполнителя), этапов оплаты и (или) размера аванса и срока исполнения контракта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определения поставщика (подрядчика, исполнителя), этапов оплаты и (или) размера аванса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Содержание дорог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173711500446071150100100820018129244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расчистке и посыпке автодорог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в соответствии с Техническим заданием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МУНИЦИПАЛЬНОГО ОБРАЗОВАНИЯ КИМОВСКИЙ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Содержание дорог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173711500446071150100100830014211244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умянцево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до д.Соколовка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умянцево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до д.Соколовка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Отсыпка дороги щебнем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им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г.Кимовска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им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г.Кимовска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нию мест производства дорожных работ»,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173711500446071150100100850014299244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устройству комплексной спортивной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устройству комплексной спортивной площадки на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1326778.96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1326778.96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1326778.96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, оказания услуг): Один раз в год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13267.79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66338.95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спортивной площадки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Шевырево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Шевырево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 газификации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173711500446071150100100880015814244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Услуги по размещению и распространению в печатных СМИ информационных материалов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120595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120595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173711500446071150100100890018425244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Предварительный отбор участников закупки товаров, работ, услуг в целях оказания гуманитарной помощи либо ликвидации последствий чрезв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товаров, выполнение работ, оказание услуг в целях оказания гуманитарной помощи либо ликвидации последствий чрезвычайных ситуаций природного или техногенного характера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 в соответствии с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173711500446071150100100900011729244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Изделия канцелярские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ональные, технические, качественные, эксплуатационные характеристики: 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173711500446071150100100910014329244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Сборка и разборка новогодней елки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17705760.00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17705760.00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173711500446071150100100010060000244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173711500446071150100100020010000242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1403960.00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1403960.00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173711500446071150100100030010000243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173711500446071150100100580010000122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72091101.45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87910929.79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77577650.34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10333279.45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C67561" w:rsidRPr="00C67561" w:rsidTr="00C675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проведения запроса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1053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3042.49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940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4045.18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C67561" w:rsidRPr="00C67561" w:rsidRDefault="00C67561" w:rsidP="00C67561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C67561" w:rsidRPr="00C67561" w:rsidTr="00C6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C67561" w:rsidRPr="00C67561" w:rsidTr="00C6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C67561" w:rsidRPr="00C67561" w:rsidTr="00C6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67561" w:rsidRPr="00C67561" w:rsidRDefault="00C67561" w:rsidP="00C67561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C67561" w:rsidRPr="00C67561" w:rsidTr="00C675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«20» </w:t>
            </w:r>
          </w:p>
        </w:tc>
        <w:tc>
          <w:tcPr>
            <w:tcW w:w="50" w:type="pct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0" w:type="pct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C67561">
              <w:rPr>
                <w:rFonts w:eastAsia="Times New Roman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C67561" w:rsidRPr="00C67561" w:rsidRDefault="00C67561" w:rsidP="00C67561">
      <w:pPr>
        <w:ind w:firstLine="0"/>
        <w:rPr>
          <w:rFonts w:eastAsia="Times New Roman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C67561" w:rsidRPr="00C67561" w:rsidTr="0054732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7561" w:rsidRPr="0054732D" w:rsidRDefault="00C67561" w:rsidP="0054732D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4732D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54732D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54732D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C67561" w:rsidRPr="00C67561" w:rsidRDefault="00C67561" w:rsidP="00C67561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8"/>
        <w:gridCol w:w="3165"/>
        <w:gridCol w:w="2121"/>
        <w:gridCol w:w="2136"/>
      </w:tblGrid>
      <w:tr w:rsidR="00C67561" w:rsidRPr="00C67561" w:rsidTr="00C6756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67561" w:rsidRPr="0054732D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4732D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C67561" w:rsidRPr="0054732D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C67561" w:rsidRPr="0054732D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4732D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C67561" w:rsidRPr="0054732D" w:rsidRDefault="00C67561" w:rsidP="00C6756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732D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</w:tr>
      <w:tr w:rsidR="00C67561" w:rsidRPr="00C67561" w:rsidTr="00C67561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67561" w:rsidRPr="00AE2A4B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A4B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C67561" w:rsidRPr="00C67561" w:rsidRDefault="00C67561" w:rsidP="00C67561">
      <w:pPr>
        <w:ind w:firstLine="0"/>
        <w:rPr>
          <w:rFonts w:eastAsia="Times New Roman"/>
          <w:lang w:eastAsia="ru-RU"/>
        </w:rPr>
      </w:pPr>
    </w:p>
    <w:tbl>
      <w:tblPr>
        <w:tblW w:w="507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1124"/>
        <w:gridCol w:w="1983"/>
        <w:gridCol w:w="1418"/>
        <w:gridCol w:w="1701"/>
        <w:gridCol w:w="2410"/>
        <w:gridCol w:w="2712"/>
        <w:gridCol w:w="1131"/>
        <w:gridCol w:w="2252"/>
        <w:gridCol w:w="992"/>
      </w:tblGrid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Идентификационный код закупки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объекта закупки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173711500446071150100100060013511244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29.12.2011 г. № 1179 "Об определении и применении гарантирующими поставщиками нерегулируемых цен на электрическую энергию (мощность)"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ст. 93 ч. 1 п. 29, ФЗ от 05.04.2013г. №44-ФЗ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17371150044607115010010006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0023511244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Поставка электрической энергии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2000000.00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Постановление Правительства РФ от 29.12.2011 г. № 1179 "Об определении 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применении гарантирующими поставщиками нерегулируемых цен на электрическую энергию (мощность)"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Закупка у единственного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ст. 93 ч. 1 п. 29, ФЗ от 05.04.2013г. №44-ФЗ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173711500446071150100100080012361244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173711500446071150100100080022361244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1356800.00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173711500446071150100100090015814244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173711500446071150100100100015814244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Стоимость услуги, согласно минимальному коммерческому предложению, составила 449 993,83 руб.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173711500446071150100100110017111244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173711500446071150100100120014322244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173711500446071150100100130014322244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Затратный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173711500446071150100100140014322244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292386.18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173711500446071150100100150013530244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136066.18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173711500446071150100100160013600244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173711500446071150100100170017120244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183346.00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Нормативный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173711500446071150100100180014322244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173711500446071150100100190014322243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173711500446071150100100200014211243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173711500446071150100100210014211244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4387668.88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173711500446071150100100220014211244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173711500446071150100100250012910244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3796000.00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173711500446071150100100260017500244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864173.97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173711500446071150100100280014221414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1713749.00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17371150044607115010010030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0013101244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отдельных элементов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скамеек, урн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Стоимость услуги согласно минимальному коммерческому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предложению составила 241 000,00 руб.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173711500446071150100100310015814244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173711500446071150100100320014322243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3210696.22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173711500446071150100100330014322243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173711500446071150100100340014211244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1226697.82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173711500446071150100100350017120244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173711500446071150100100360017120244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173711500446071150100100370014391244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384696.47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173711500446071150100100380014399244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2162068.57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173711500446071150100100390017120244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168568.97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Нормативный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173711500446071150100100400014311244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71150100100410017112244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272143.48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Нормативный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Постановление Правительства РФ от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Закупка у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Постановление правительства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173711500446071150100100420014221243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173711500446071150100100430014221243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173711500446071150100100440014322243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500970.18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173711500446071150100100450014322243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173711500446071150100100460014322243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173711500446071150100100470014221243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524666.00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173711500446071150100100480014322243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1206811.00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173711500446071150100100490014221243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745013.53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71150100100500014322243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ремонту водопроводной сети, расположенной по адресу: с.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282783.00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Электронный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часть 4 статьи 24 и часть 2 статьи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173711500446071150100100510014322243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462020.00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173711500446071150100100520014221243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173711500446071150100100530014391243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981760.96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173711500446071150100100540014211243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2002862.38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173711500446071150100100550014211243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413162.08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173711500446071150100100560014221414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7769207.98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173711500446071150100100570014221243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331077.32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173711500446071150100100590014311244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173711500446071150100100600014211243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282714.28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173711500446071150100100610014321244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173711500446071150100100630014222414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173711500446071150100100640017112244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426993.28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Нормативный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173711500446071150100100650014211244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484030.78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173711500446071150100100660014211244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173711500446071150100100670014311244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173711500446071150100100680014311244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173711500446071150100100690014211244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374199.28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173711500446071150100100700014322243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477496.43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173711500446071150100100710024211244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173711500446071150100100720014221414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2468865.34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173711500446071150100100730014221244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Затратный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"Прейскурант на услуги газового хозяйства по техническому обслуживанию и ремонту газораспределительных систем" разработанный и утвержденный приказом АО "Газпром газораспределение Тула" № 377 от 22.11.2016 г.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30.06.2017г. № 25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17371150044607115010010074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0012399244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теплоизоляционного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материала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1037366.00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статьи 59 Федерального закона от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173711500446071150100100750014321244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1150995.73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173711500446071150100100760012599244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454916.00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173711500446071150100100770012530414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10852466.05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173711500446071150100100780014312414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973074.23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173711500446071150100100790014399414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173711500446071150100100800018129244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Епифанское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499997.54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173711500446071150100100810018129244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Новольвовское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499999.96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173711500446071150100100820018129244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173711500446071150100100830014211244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умянцево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до 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д.Соколовка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499548.36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173711500446071150100100840014211243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им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г.Кимовска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173711500446071150100100850014299244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1326778.96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173711500446071150100100870017112244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Шевырево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231219.37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Нормативный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173711500446071150100100880015814244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173711500446071150100100890018425244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статья 80 и 81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173711500446071150100100900011729244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98465.81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173711500446071150100100910014329244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142284.05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C67561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67561" w:rsidRPr="00C67561" w:rsidTr="00AE2A4B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173711500446071150100100010060000244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17371150044607115010010002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0010000242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173711500446071150100100030010000243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173711500446071150100100580010000122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67561">
              <w:rPr>
                <w:rFonts w:eastAsia="Times New Roman"/>
                <w:sz w:val="14"/>
                <w:szCs w:val="14"/>
                <w:lang w:eastAsia="ru-RU"/>
              </w:rPr>
              <w:t>16000000.00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1403960.00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  <w:t>290000.00</w:t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C67561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67561" w:rsidRPr="00C67561" w:rsidRDefault="00C67561" w:rsidP="00AE2A4B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C67561" w:rsidRPr="00C67561" w:rsidRDefault="00C67561" w:rsidP="00C67561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9"/>
        <w:gridCol w:w="184"/>
        <w:gridCol w:w="1064"/>
        <w:gridCol w:w="1110"/>
        <w:gridCol w:w="540"/>
        <w:gridCol w:w="120"/>
        <w:gridCol w:w="2003"/>
        <w:gridCol w:w="120"/>
        <w:gridCol w:w="300"/>
        <w:gridCol w:w="300"/>
        <w:gridCol w:w="234"/>
      </w:tblGrid>
      <w:tr w:rsidR="00C67561" w:rsidRPr="00C67561" w:rsidTr="00C6756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C67561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C67561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«20»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C67561">
              <w:rPr>
                <w:rFonts w:eastAsia="Times New Roman"/>
                <w:lang w:eastAsia="ru-RU"/>
              </w:rPr>
              <w:t>г</w:t>
            </w:r>
            <w:proofErr w:type="gramEnd"/>
            <w:r w:rsidRPr="00C67561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C67561" w:rsidRPr="00C67561" w:rsidTr="00C6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7561" w:rsidRPr="00C67561" w:rsidTr="00C6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7561" w:rsidRPr="00C67561" w:rsidTr="00C6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7561" w:rsidRPr="00C67561" w:rsidTr="00C6756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7561" w:rsidRPr="00C67561" w:rsidTr="00C6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lang w:eastAsia="ru-RU"/>
              </w:rPr>
            </w:pPr>
            <w:r w:rsidRPr="00C675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561" w:rsidRPr="00C67561" w:rsidRDefault="00C67561" w:rsidP="00C6756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C67561"/>
    <w:sectPr w:rsidR="00DC25B2" w:rsidSect="00C675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67561"/>
    <w:rsid w:val="0054732D"/>
    <w:rsid w:val="005A6B7E"/>
    <w:rsid w:val="00AE2A4B"/>
    <w:rsid w:val="00C67561"/>
    <w:rsid w:val="00DC25B2"/>
    <w:rsid w:val="00DC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C67561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561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29DCA-4E16-4269-BD50-6DD8D5C4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140</Pages>
  <Words>19577</Words>
  <Characters>111590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3</cp:revision>
  <dcterms:created xsi:type="dcterms:W3CDTF">2017-10-23T07:15:00Z</dcterms:created>
  <dcterms:modified xsi:type="dcterms:W3CDTF">2017-10-23T08:19:00Z</dcterms:modified>
</cp:coreProperties>
</file>