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97" w:rsidRDefault="00462997" w:rsidP="0046299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22832">
        <w:rPr>
          <w:rFonts w:ascii="Times New Roman" w:hAnsi="Times New Roman" w:cs="Times New Roman"/>
          <w:b/>
          <w:sz w:val="24"/>
          <w:szCs w:val="24"/>
        </w:rPr>
        <w:t>1</w:t>
      </w:r>
    </w:p>
    <w:p w:rsidR="00462997" w:rsidRDefault="00030E05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расширенного </w:t>
      </w:r>
      <w:r w:rsidR="00462997">
        <w:rPr>
          <w:rFonts w:ascii="Times New Roman" w:hAnsi="Times New Roman" w:cs="Times New Roman"/>
          <w:b/>
          <w:sz w:val="24"/>
          <w:szCs w:val="24"/>
        </w:rPr>
        <w:t>заседания  Координационного совета по развитию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при администрации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</w:p>
    <w:p w:rsidR="00462997" w:rsidRDefault="00CC4238" w:rsidP="004629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C40C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 2017г.</w:t>
      </w:r>
    </w:p>
    <w:p w:rsidR="00462997" w:rsidRDefault="00462997" w:rsidP="00462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6958F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</w:t>
      </w:r>
    </w:p>
    <w:p w:rsidR="00462997" w:rsidRDefault="00462997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Кимовский район - заместитель председателя Координационного совета</w:t>
      </w:r>
    </w:p>
    <w:p w:rsidR="00462997" w:rsidRDefault="006958FE" w:rsidP="0046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Э.Л.</w:t>
      </w:r>
      <w:r w:rsidR="00462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Координационного совета</w:t>
      </w:r>
    </w:p>
    <w:p w:rsidR="00462997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 1</w:t>
      </w:r>
      <w:r w:rsidR="00F559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человек: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</w:t>
      </w:r>
      <w:r w:rsidR="00196AA5">
        <w:rPr>
          <w:rFonts w:ascii="Times New Roman" w:hAnsi="Times New Roman" w:cs="Times New Roman"/>
          <w:sz w:val="24"/>
          <w:szCs w:val="24"/>
        </w:rPr>
        <w:t>Воронина Е.А., Гусев М.В.,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997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</w:t>
      </w:r>
      <w:r w:rsidR="00196AA5">
        <w:rPr>
          <w:rFonts w:ascii="Times New Roman" w:hAnsi="Times New Roman" w:cs="Times New Roman"/>
          <w:sz w:val="24"/>
          <w:szCs w:val="24"/>
        </w:rPr>
        <w:t xml:space="preserve">Ларионова Т.В., </w:t>
      </w:r>
      <w:proofErr w:type="spellStart"/>
      <w:r w:rsidR="00196AA5">
        <w:rPr>
          <w:rFonts w:ascii="Times New Roman" w:hAnsi="Times New Roman" w:cs="Times New Roman"/>
          <w:sz w:val="24"/>
          <w:szCs w:val="24"/>
        </w:rPr>
        <w:t>Кинзбурская</w:t>
      </w:r>
      <w:proofErr w:type="spellEnd"/>
      <w:r w:rsidR="00196AA5">
        <w:rPr>
          <w:rFonts w:ascii="Times New Roman" w:hAnsi="Times New Roman" w:cs="Times New Roman"/>
          <w:sz w:val="24"/>
          <w:szCs w:val="24"/>
        </w:rPr>
        <w:t xml:space="preserve"> Л.Е.,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96AA5" w:rsidRDefault="00462997" w:rsidP="0046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Павликов И.С.</w:t>
      </w:r>
      <w:r w:rsidR="00557617">
        <w:rPr>
          <w:rFonts w:ascii="Times New Roman" w:hAnsi="Times New Roman" w:cs="Times New Roman"/>
          <w:sz w:val="24"/>
          <w:szCs w:val="24"/>
        </w:rPr>
        <w:t>,</w:t>
      </w:r>
      <w:r w:rsidR="00CC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</w:t>
      </w:r>
      <w:r w:rsidR="00196AA5">
        <w:rPr>
          <w:rFonts w:ascii="Times New Roman" w:hAnsi="Times New Roman" w:cs="Times New Roman"/>
          <w:sz w:val="24"/>
          <w:szCs w:val="24"/>
        </w:rPr>
        <w:t xml:space="preserve"> </w:t>
      </w:r>
      <w:r w:rsidR="00557617">
        <w:rPr>
          <w:rFonts w:ascii="Times New Roman" w:hAnsi="Times New Roman" w:cs="Times New Roman"/>
          <w:sz w:val="24"/>
          <w:szCs w:val="24"/>
        </w:rPr>
        <w:t>Петров В.В.,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97" w:rsidRDefault="00196AA5" w:rsidP="00462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="000539CD">
        <w:rPr>
          <w:rFonts w:ascii="Times New Roman" w:hAnsi="Times New Roman" w:cs="Times New Roman"/>
          <w:sz w:val="24"/>
          <w:szCs w:val="24"/>
        </w:rPr>
        <w:t>,</w:t>
      </w:r>
      <w:r w:rsidR="00CC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CD">
        <w:rPr>
          <w:rFonts w:ascii="Times New Roman" w:hAnsi="Times New Roman" w:cs="Times New Roman"/>
          <w:sz w:val="24"/>
          <w:szCs w:val="24"/>
        </w:rPr>
        <w:t>Слесарев</w:t>
      </w:r>
      <w:proofErr w:type="spellEnd"/>
      <w:r w:rsidR="000539CD">
        <w:rPr>
          <w:rFonts w:ascii="Times New Roman" w:hAnsi="Times New Roman" w:cs="Times New Roman"/>
          <w:sz w:val="24"/>
          <w:szCs w:val="24"/>
        </w:rPr>
        <w:t xml:space="preserve"> А.И.     </w:t>
      </w:r>
      <w:r w:rsidR="00462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C3" w:rsidRDefault="003E3C72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Приглашены:</w:t>
      </w:r>
    </w:p>
    <w:p w:rsidR="003E3C72" w:rsidRDefault="003E3C72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Пушкина Н.Н. – начальник отдела камеральных проверок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№ 9</w:t>
      </w:r>
    </w:p>
    <w:p w:rsidR="003E3C72" w:rsidRDefault="003E3C72" w:rsidP="003E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– заместитель начальник отдела камеральных проверок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№ 9</w:t>
      </w:r>
    </w:p>
    <w:p w:rsidR="00C717DB" w:rsidRDefault="00C717DB" w:rsidP="003E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малого и среднего предпринимательства в количестве 76 человек.</w:t>
      </w:r>
    </w:p>
    <w:p w:rsidR="003E3C72" w:rsidRDefault="003E3C72" w:rsidP="0046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C3" w:rsidRPr="004C40C3" w:rsidRDefault="004C40C3" w:rsidP="004C40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C3">
        <w:rPr>
          <w:rFonts w:ascii="Times New Roman" w:hAnsi="Times New Roman" w:cs="Times New Roman"/>
          <w:b/>
          <w:sz w:val="24"/>
          <w:szCs w:val="24"/>
        </w:rPr>
        <w:t xml:space="preserve">1. Обсуждение </w:t>
      </w:r>
      <w:proofErr w:type="gramStart"/>
      <w:r w:rsidRPr="004C40C3">
        <w:rPr>
          <w:rFonts w:ascii="Times New Roman" w:hAnsi="Times New Roman" w:cs="Times New Roman"/>
          <w:b/>
          <w:sz w:val="24"/>
          <w:szCs w:val="24"/>
        </w:rPr>
        <w:t>проекта инвестиционного послания главы администрации муниципального образования</w:t>
      </w:r>
      <w:proofErr w:type="gramEnd"/>
      <w:r w:rsidRPr="004C40C3">
        <w:rPr>
          <w:rFonts w:ascii="Times New Roman" w:hAnsi="Times New Roman" w:cs="Times New Roman"/>
          <w:b/>
          <w:sz w:val="24"/>
          <w:szCs w:val="24"/>
        </w:rPr>
        <w:t xml:space="preserve"> Кимовский район.</w:t>
      </w:r>
    </w:p>
    <w:p w:rsidR="00A41881" w:rsidRDefault="00A41881" w:rsidP="00A4188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 xml:space="preserve">Петров В.В. предложил начать обсуждение проекта инвестиционного послания. </w:t>
      </w:r>
      <w:r w:rsidR="00D91B38">
        <w:rPr>
          <w:rFonts w:ascii="Times New Roman" w:hAnsi="Times New Roman" w:cs="Times New Roman"/>
          <w:sz w:val="24"/>
          <w:szCs w:val="24"/>
        </w:rPr>
        <w:t>Фролов</w:t>
      </w:r>
      <w:r w:rsidRPr="00A41881">
        <w:rPr>
          <w:rFonts w:ascii="Times New Roman" w:hAnsi="Times New Roman" w:cs="Times New Roman"/>
          <w:sz w:val="24"/>
          <w:szCs w:val="24"/>
        </w:rPr>
        <w:t xml:space="preserve"> </w:t>
      </w:r>
      <w:r w:rsidR="00D91B38">
        <w:rPr>
          <w:rFonts w:ascii="Times New Roman" w:hAnsi="Times New Roman" w:cs="Times New Roman"/>
          <w:sz w:val="24"/>
          <w:szCs w:val="24"/>
        </w:rPr>
        <w:t>Э</w:t>
      </w:r>
      <w:r w:rsidRPr="00A41881">
        <w:rPr>
          <w:rFonts w:ascii="Times New Roman" w:hAnsi="Times New Roman" w:cs="Times New Roman"/>
          <w:sz w:val="24"/>
          <w:szCs w:val="24"/>
        </w:rPr>
        <w:t>.</w:t>
      </w:r>
      <w:r w:rsidR="00D91B38">
        <w:rPr>
          <w:rFonts w:ascii="Times New Roman" w:hAnsi="Times New Roman" w:cs="Times New Roman"/>
          <w:sz w:val="24"/>
          <w:szCs w:val="24"/>
        </w:rPr>
        <w:t>Л</w:t>
      </w:r>
      <w:r w:rsidRPr="00A41881">
        <w:rPr>
          <w:rFonts w:ascii="Times New Roman" w:hAnsi="Times New Roman" w:cs="Times New Roman"/>
          <w:sz w:val="24"/>
          <w:szCs w:val="24"/>
        </w:rPr>
        <w:t xml:space="preserve">. кратко охарактеризовал сложившуюся инвестиционную ситуацию в муниципальном образовании Кимовский район по основным показателям. </w:t>
      </w:r>
    </w:p>
    <w:p w:rsidR="00A41881" w:rsidRPr="00A41881" w:rsidRDefault="00A41881" w:rsidP="00A4188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 xml:space="preserve">Инвестиции в основной капитал  по  полному кругу организаций и с учетом инвестиций субъектов малого предпринимательства за 2016 год составили 1956,4 млн. руб. или  141,59 % к прошлому  году. За последние пять лет объем инвестиций в основной капитал увеличился более чем в 10 раз.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eastAsia="Times New Roman" w:hAnsi="Times New Roman" w:cs="Times New Roman"/>
          <w:sz w:val="24"/>
          <w:szCs w:val="24"/>
        </w:rPr>
        <w:t>В течение года наращивали производственную базу такие предприятия как АО «</w:t>
      </w:r>
      <w:proofErr w:type="spellStart"/>
      <w:r w:rsidRPr="00A41881">
        <w:rPr>
          <w:rFonts w:ascii="Times New Roman" w:eastAsia="Times New Roman" w:hAnsi="Times New Roman" w:cs="Times New Roman"/>
          <w:sz w:val="24"/>
          <w:szCs w:val="24"/>
        </w:rPr>
        <w:t>Кимовская</w:t>
      </w:r>
      <w:proofErr w:type="spellEnd"/>
      <w:r w:rsidRPr="00A41881">
        <w:rPr>
          <w:rFonts w:ascii="Times New Roman" w:eastAsia="Times New Roman" w:hAnsi="Times New Roman" w:cs="Times New Roman"/>
          <w:sz w:val="24"/>
          <w:szCs w:val="24"/>
        </w:rPr>
        <w:t xml:space="preserve"> машиностроительная компания»</w:t>
      </w:r>
      <w:r w:rsidRPr="00A41881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Типография»</w:t>
      </w:r>
      <w:r w:rsidRPr="00A4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АО </w:t>
      </w:r>
      <w:r w:rsidRPr="00A418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радиоэлектромеханический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завод».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>Значительное место в экономике района занимает</w:t>
      </w:r>
      <w:r w:rsidRPr="00A4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881">
        <w:rPr>
          <w:rFonts w:ascii="Times New Roman" w:hAnsi="Times New Roman" w:cs="Times New Roman"/>
          <w:sz w:val="24"/>
          <w:szCs w:val="24"/>
        </w:rPr>
        <w:t xml:space="preserve">агропромышленный комплекс.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>Внедрение прогрессивных технологий в области растениеводства невозможно без обновления машинно-тракторного парка. Всего сельскохозяйственной техники приобретено на сумму 133,5 миллионов рублей  за счет собственных средств, кредитов банка и по лизингу</w:t>
      </w:r>
      <w:r w:rsidR="006C5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eastAsia="Times New Roman" w:hAnsi="Times New Roman" w:cs="Times New Roman"/>
          <w:sz w:val="24"/>
          <w:szCs w:val="24"/>
        </w:rPr>
        <w:t>Особое внимание в районе уделяется эффективному использованию земель, как основного материального ресурса муниципального образования.</w:t>
      </w:r>
    </w:p>
    <w:p w:rsidR="00A41881" w:rsidRPr="00A41881" w:rsidRDefault="00A41881" w:rsidP="00A41881">
      <w:pPr>
        <w:pStyle w:val="msonormalcxspmiddlecxspmiddlecxspmiddlecxspmiddle"/>
        <w:spacing w:before="0" w:beforeAutospacing="0" w:after="0" w:afterAutospacing="0"/>
        <w:ind w:firstLine="709"/>
        <w:jc w:val="both"/>
      </w:pPr>
      <w:r w:rsidRPr="00A41881">
        <w:t>В 2016 году субъектами малого и среднего предпринимательства создано 563 рабочих места, из них новые рабочие места- 423</w:t>
      </w:r>
      <w:r w:rsidR="006C5459">
        <w:t xml:space="preserve">, в том числе </w:t>
      </w:r>
      <w:r w:rsidRPr="00A41881">
        <w:t>140 - легализация трудовых отношений.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>Важнейшим показателем инвестиционного климата является активное вовлечение в инвестиционную деятельность малого и среднего предпринимательств.</w:t>
      </w:r>
    </w:p>
    <w:p w:rsidR="00A41881" w:rsidRPr="00A41881" w:rsidRDefault="00A41881" w:rsidP="00A41881">
      <w:pPr>
        <w:pStyle w:val="msonormalcxspmiddlecxspmiddlecxspmiddlecxspmiddle"/>
        <w:spacing w:before="0" w:beforeAutospacing="0" w:after="0" w:afterAutospacing="0"/>
        <w:ind w:firstLine="709"/>
        <w:jc w:val="both"/>
      </w:pPr>
      <w:r w:rsidRPr="00A41881">
        <w:t>В приоритетном порядке будет осуществляться реализация бюджетных инвестиций в социальную сферу.</w:t>
      </w:r>
    </w:p>
    <w:p w:rsidR="00A41881" w:rsidRPr="006C5459" w:rsidRDefault="00A41881" w:rsidP="00A41881">
      <w:pPr>
        <w:spacing w:after="0" w:line="240" w:lineRule="auto"/>
        <w:ind w:firstLine="709"/>
        <w:jc w:val="both"/>
        <w:rPr>
          <w:sz w:val="24"/>
          <w:szCs w:val="24"/>
        </w:rPr>
      </w:pPr>
      <w:r w:rsidRPr="00A41881">
        <w:rPr>
          <w:rFonts w:ascii="Times New Roman" w:hAnsi="Times New Roman" w:cs="Times New Roman"/>
          <w:color w:val="000000"/>
          <w:sz w:val="24"/>
          <w:szCs w:val="24"/>
        </w:rPr>
        <w:t xml:space="preserve">В районе продолжается строительство нового многоэтажного жилья в рамках муниципальной </w:t>
      </w:r>
      <w:r w:rsidRPr="00A4188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C5459">
        <w:rPr>
          <w:rStyle w:val="-"/>
          <w:rFonts w:ascii="Times New Roman" w:hAnsi="Times New Roman" w:cs="Times New Roman"/>
          <w:color w:val="00000A"/>
          <w:sz w:val="24"/>
          <w:szCs w:val="24"/>
          <w:u w:val="none"/>
        </w:rPr>
        <w:t>«Обеспечение качественным жильем населения Кимовского района</w:t>
      </w:r>
      <w:r w:rsidRPr="006C545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lastRenderedPageBreak/>
        <w:t xml:space="preserve">В случае  успешного  завершения всех  четырех  этапов  переселения  уже  к  середине  2017  года 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кимовчане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 получат 1417  новых  благоустроенных  квартир, площадью более 63 тыс. кв</w:t>
      </w:r>
      <w:proofErr w:type="gramStart"/>
      <w:r w:rsidRPr="00A4188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1881">
        <w:rPr>
          <w:rFonts w:ascii="Times New Roman" w:hAnsi="Times New Roman" w:cs="Times New Roman"/>
          <w:sz w:val="24"/>
          <w:szCs w:val="24"/>
        </w:rPr>
        <w:t xml:space="preserve"> в капитальных домах с новыми  инженерными  коммуникациями. Планомерно продолжается благоустройство микрорайона.</w:t>
      </w:r>
    </w:p>
    <w:p w:rsidR="00EE60A7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 xml:space="preserve">В 2016 году заключен муниципальный контракт на строительство дома </w:t>
      </w:r>
      <w:r w:rsidR="006C5459">
        <w:rPr>
          <w:rFonts w:ascii="Times New Roman" w:hAnsi="Times New Roman" w:cs="Times New Roman"/>
          <w:sz w:val="24"/>
          <w:szCs w:val="24"/>
        </w:rPr>
        <w:t>к</w:t>
      </w:r>
      <w:r w:rsidRPr="00A41881">
        <w:rPr>
          <w:rFonts w:ascii="Times New Roman" w:hAnsi="Times New Roman" w:cs="Times New Roman"/>
          <w:sz w:val="24"/>
          <w:szCs w:val="24"/>
        </w:rPr>
        <w:t xml:space="preserve">ультуры в п. Епифань со сроком ввода в эксплуатацию в 2017 году. Строительство идёт по графику.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>На средства инвестора продолж</w:t>
      </w:r>
      <w:r w:rsidR="00EE60A7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A4188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посёлка «Усадьба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»,  который представляет собой жилой комплекс, в который входят кроме жилых домов и различные объекты социально-бытовой инфраструктуры.  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>За  последние годы значительно выросли темпы</w:t>
      </w:r>
      <w:r w:rsidRPr="00A4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881">
        <w:rPr>
          <w:rFonts w:ascii="Times New Roman" w:hAnsi="Times New Roman" w:cs="Times New Roman"/>
          <w:sz w:val="24"/>
          <w:szCs w:val="24"/>
        </w:rPr>
        <w:t xml:space="preserve">газификации сельских населенных пунктов. В 2016 году газ пущен в населенных пунктах: с.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Суханово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gramStart"/>
      <w:r w:rsidRPr="00A41881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A4188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Себино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. Построен и готовится к пуску газопровод в д.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Белоозеро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>.</w:t>
      </w:r>
    </w:p>
    <w:p w:rsidR="00A41881" w:rsidRPr="00A41881" w:rsidRDefault="00A41881" w:rsidP="00A41881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 xml:space="preserve">В планах 2017 года газификация д.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Журишки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Задонщино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Мызовка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>, д. Устье. Куликовка.</w:t>
      </w:r>
    </w:p>
    <w:p w:rsidR="00A41881" w:rsidRP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881">
        <w:rPr>
          <w:rFonts w:ascii="Times New Roman" w:hAnsi="Times New Roman" w:cs="Times New Roman"/>
          <w:sz w:val="24"/>
          <w:szCs w:val="24"/>
        </w:rPr>
        <w:t xml:space="preserve">В 2016 году разработаны генеральные планы и правила землепользования и застройки МО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, МО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 и МО город </w:t>
      </w:r>
      <w:proofErr w:type="spellStart"/>
      <w:r w:rsidRPr="00A41881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A41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881" w:rsidRDefault="00EE60A7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ведется работа </w:t>
      </w:r>
      <w:r w:rsidR="00A41881" w:rsidRPr="00A41881">
        <w:rPr>
          <w:rFonts w:ascii="Times New Roman" w:hAnsi="Times New Roman" w:cs="Times New Roman"/>
          <w:sz w:val="24"/>
          <w:szCs w:val="24"/>
        </w:rPr>
        <w:t xml:space="preserve">по ремонту автомобильных дорог. </w:t>
      </w:r>
    </w:p>
    <w:p w:rsidR="00A41881" w:rsidRDefault="00A41881" w:rsidP="00A41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997" w:rsidRDefault="004C40C3" w:rsidP="00EE60A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Трудовом кодексе российской Федерации в части особенностей регулирования труда лиц, работающих у работодателей – субъектов малого предпринимательства, которые отнесены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микропредприятиям</w:t>
      </w:r>
      <w:proofErr w:type="spellEnd"/>
    </w:p>
    <w:p w:rsidR="00CC4238" w:rsidRPr="008E5F4A" w:rsidRDefault="00CC4238" w:rsidP="00CC423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40C3" w:rsidRDefault="008E5F4A" w:rsidP="004C4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4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C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E37">
        <w:rPr>
          <w:rFonts w:ascii="Times New Roman" w:hAnsi="Times New Roman" w:cs="Times New Roman"/>
          <w:sz w:val="24"/>
          <w:szCs w:val="24"/>
        </w:rPr>
        <w:t>Светиков</w:t>
      </w:r>
      <w:r w:rsidR="0029433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62E37">
        <w:rPr>
          <w:rFonts w:ascii="Times New Roman" w:hAnsi="Times New Roman" w:cs="Times New Roman"/>
          <w:sz w:val="24"/>
          <w:szCs w:val="24"/>
        </w:rPr>
        <w:t xml:space="preserve"> Т.А.</w:t>
      </w:r>
      <w:r w:rsidRPr="008E5F4A">
        <w:rPr>
          <w:rFonts w:ascii="Times New Roman" w:hAnsi="Times New Roman" w:cs="Times New Roman"/>
          <w:sz w:val="24"/>
          <w:szCs w:val="24"/>
        </w:rPr>
        <w:t xml:space="preserve">, которая сказала, что в связи с </w:t>
      </w:r>
      <w:r w:rsidR="00124793">
        <w:rPr>
          <w:rFonts w:ascii="Times New Roman" w:hAnsi="Times New Roman" w:cs="Times New Roman"/>
          <w:sz w:val="24"/>
          <w:szCs w:val="24"/>
        </w:rPr>
        <w:t xml:space="preserve">внесением </w:t>
      </w:r>
      <w:r w:rsidRPr="008E5F4A">
        <w:rPr>
          <w:rFonts w:ascii="Times New Roman" w:hAnsi="Times New Roman" w:cs="Times New Roman"/>
          <w:sz w:val="24"/>
          <w:szCs w:val="24"/>
        </w:rPr>
        <w:t>изменени</w:t>
      </w:r>
      <w:r w:rsidR="00124793">
        <w:rPr>
          <w:rFonts w:ascii="Times New Roman" w:hAnsi="Times New Roman" w:cs="Times New Roman"/>
          <w:sz w:val="24"/>
          <w:szCs w:val="24"/>
        </w:rPr>
        <w:t xml:space="preserve">й в </w:t>
      </w:r>
      <w:r w:rsidR="004C40C3">
        <w:rPr>
          <w:rFonts w:ascii="Times New Roman" w:hAnsi="Times New Roman" w:cs="Times New Roman"/>
          <w:sz w:val="24"/>
          <w:szCs w:val="24"/>
        </w:rPr>
        <w:t xml:space="preserve">Трудовой кодекс РФ были внесены изменения в форму трудового договора для </w:t>
      </w:r>
      <w:r w:rsidR="004C40C3" w:rsidRPr="004C40C3">
        <w:rPr>
          <w:rFonts w:ascii="Times New Roman" w:hAnsi="Times New Roman" w:cs="Times New Roman"/>
          <w:sz w:val="24"/>
          <w:szCs w:val="24"/>
        </w:rPr>
        <w:t xml:space="preserve">лиц, работающих у работодателей – субъектов малого предпринимательства, которые отнесены к </w:t>
      </w:r>
      <w:proofErr w:type="spellStart"/>
      <w:r w:rsidR="004C40C3" w:rsidRPr="004C40C3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="004C4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BE4" w:rsidRDefault="00387BE4" w:rsidP="00387BE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87BE4" w:rsidRPr="00387BE4" w:rsidRDefault="00C53B48" w:rsidP="00C53B4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7BE4" w:rsidRPr="00387BE4">
        <w:rPr>
          <w:rFonts w:ascii="Times New Roman" w:hAnsi="Times New Roman" w:cs="Times New Roman"/>
          <w:b/>
          <w:sz w:val="24"/>
          <w:szCs w:val="24"/>
        </w:rPr>
        <w:t>. О</w:t>
      </w:r>
      <w:r>
        <w:rPr>
          <w:rFonts w:ascii="Times New Roman" w:hAnsi="Times New Roman" w:cs="Times New Roman"/>
          <w:b/>
          <w:sz w:val="24"/>
          <w:szCs w:val="24"/>
        </w:rPr>
        <w:t>сновные</w:t>
      </w:r>
      <w:r w:rsidR="00387BE4" w:rsidRPr="00387BE4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b/>
          <w:sz w:val="24"/>
          <w:szCs w:val="24"/>
        </w:rPr>
        <w:t>, цели и задачи по осуществлению поэтапного, комфортного перехода на новый порядок применения контрольно-кассовой техники</w:t>
      </w:r>
      <w:r w:rsidR="00387BE4" w:rsidRPr="00387BE4">
        <w:rPr>
          <w:rFonts w:ascii="Times New Roman" w:hAnsi="Times New Roman" w:cs="Times New Roman"/>
          <w:b/>
          <w:sz w:val="24"/>
          <w:szCs w:val="24"/>
        </w:rPr>
        <w:t>.</w:t>
      </w:r>
    </w:p>
    <w:p w:rsidR="00387BE4" w:rsidRDefault="00387BE4" w:rsidP="00387BE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E3C72" w:rsidRDefault="003E3C72" w:rsidP="00387B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Пушкина Н.Н. довела до сведения членов Координационного совета информацию</w:t>
      </w:r>
      <w:r w:rsidR="00FF7F44">
        <w:rPr>
          <w:rFonts w:ascii="Times New Roman" w:hAnsi="Times New Roman" w:cs="Times New Roman"/>
          <w:sz w:val="24"/>
          <w:szCs w:val="24"/>
        </w:rPr>
        <w:t xml:space="preserve"> о внесении изменений в федеральное законодательство по изменению порядка применения контрольно-кассовой техники и обязанности применять новую ККТ с 01.07.2017 года.</w:t>
      </w:r>
    </w:p>
    <w:p w:rsidR="00B2035F" w:rsidRPr="00B2035F" w:rsidRDefault="00B2035F" w:rsidP="00B2035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B48" w:rsidRDefault="00C53B48" w:rsidP="00C5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принят</w:t>
      </w:r>
      <w:r w:rsidR="00FF7F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F7F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F44" w:rsidRDefault="00FF7F44" w:rsidP="00C53B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F44" w:rsidRDefault="00FF7F44" w:rsidP="00C53B4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62E37">
        <w:rPr>
          <w:rFonts w:ascii="Times New Roman" w:hAnsi="Times New Roman" w:cs="Times New Roman"/>
          <w:sz w:val="24"/>
          <w:szCs w:val="24"/>
        </w:rPr>
        <w:t>Фролова Э.Л.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инвестиционное послание главы на сайте муниципального образования Кимовский район.</w:t>
      </w:r>
    </w:p>
    <w:p w:rsidR="00C53B48" w:rsidRDefault="00C53B48" w:rsidP="00C53B4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 w:rsidR="00162E37">
        <w:rPr>
          <w:rFonts w:ascii="Times New Roman" w:hAnsi="Times New Roman" w:cs="Times New Roman"/>
          <w:sz w:val="24"/>
          <w:szCs w:val="24"/>
        </w:rPr>
        <w:t>Светиковой</w:t>
      </w:r>
      <w:proofErr w:type="spellEnd"/>
      <w:r w:rsidR="00162E37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принять к сведению и рекомендовать довести данную информацию до всех заинтересованных лиц.</w:t>
      </w:r>
    </w:p>
    <w:p w:rsidR="00C53B48" w:rsidRDefault="00FF7F44" w:rsidP="00C53B4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Пушкиной Н.Н. принять к сведению и довести ее до всех заинтересованных лиц.</w:t>
      </w:r>
    </w:p>
    <w:p w:rsidR="00C53B48" w:rsidRDefault="00C53B48" w:rsidP="00C53B4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26E4D" w:rsidRDefault="00E26E4D" w:rsidP="00387B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администрации,                                  </w:t>
      </w:r>
    </w:p>
    <w:p w:rsidR="00462997" w:rsidRDefault="00462997" w:rsidP="00462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заместитель председателя </w:t>
      </w:r>
    </w:p>
    <w:p w:rsidR="00462997" w:rsidRDefault="00462997" w:rsidP="00462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Координационного совета                                                          Т.В. Ларионова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sectPr w:rsidR="00462997" w:rsidSect="008E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481"/>
    <w:multiLevelType w:val="hybridMultilevel"/>
    <w:tmpl w:val="66A8D90C"/>
    <w:lvl w:ilvl="0" w:tplc="7D409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12B3"/>
    <w:multiLevelType w:val="hybridMultilevel"/>
    <w:tmpl w:val="0966C9BE"/>
    <w:lvl w:ilvl="0" w:tplc="78E2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16C1B"/>
    <w:multiLevelType w:val="multilevel"/>
    <w:tmpl w:val="8616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3AF62799"/>
    <w:multiLevelType w:val="hybridMultilevel"/>
    <w:tmpl w:val="4A7C0952"/>
    <w:lvl w:ilvl="0" w:tplc="C2B06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C0A19"/>
    <w:multiLevelType w:val="hybridMultilevel"/>
    <w:tmpl w:val="2EA61970"/>
    <w:lvl w:ilvl="0" w:tplc="AFE462EA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A06BDE"/>
    <w:multiLevelType w:val="hybridMultilevel"/>
    <w:tmpl w:val="2C80B936"/>
    <w:lvl w:ilvl="0" w:tplc="E13EA6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3B2"/>
    <w:rsid w:val="00013D7B"/>
    <w:rsid w:val="00030E05"/>
    <w:rsid w:val="000523A4"/>
    <w:rsid w:val="000539CD"/>
    <w:rsid w:val="00110137"/>
    <w:rsid w:val="00124793"/>
    <w:rsid w:val="00162E37"/>
    <w:rsid w:val="00196AA5"/>
    <w:rsid w:val="0029433F"/>
    <w:rsid w:val="002C25D5"/>
    <w:rsid w:val="00387BE4"/>
    <w:rsid w:val="003A3850"/>
    <w:rsid w:val="003E3C72"/>
    <w:rsid w:val="00462997"/>
    <w:rsid w:val="004C40C3"/>
    <w:rsid w:val="004D4D54"/>
    <w:rsid w:val="00526B3A"/>
    <w:rsid w:val="00557617"/>
    <w:rsid w:val="006958FE"/>
    <w:rsid w:val="006C5459"/>
    <w:rsid w:val="0073647D"/>
    <w:rsid w:val="007B720F"/>
    <w:rsid w:val="00800E80"/>
    <w:rsid w:val="00860EA4"/>
    <w:rsid w:val="008763C6"/>
    <w:rsid w:val="008B33E5"/>
    <w:rsid w:val="008E5F4A"/>
    <w:rsid w:val="008E7647"/>
    <w:rsid w:val="0092323C"/>
    <w:rsid w:val="009C33B2"/>
    <w:rsid w:val="00A41881"/>
    <w:rsid w:val="00AC2F2C"/>
    <w:rsid w:val="00B2035F"/>
    <w:rsid w:val="00B65CE7"/>
    <w:rsid w:val="00C06B40"/>
    <w:rsid w:val="00C22832"/>
    <w:rsid w:val="00C53B48"/>
    <w:rsid w:val="00C717DB"/>
    <w:rsid w:val="00CC4238"/>
    <w:rsid w:val="00CD6A00"/>
    <w:rsid w:val="00CF082A"/>
    <w:rsid w:val="00D91B38"/>
    <w:rsid w:val="00DE3D51"/>
    <w:rsid w:val="00E26E4D"/>
    <w:rsid w:val="00EE60A7"/>
    <w:rsid w:val="00F158DB"/>
    <w:rsid w:val="00F559CA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97"/>
    <w:pPr>
      <w:ind w:left="720"/>
      <w:contextualSpacing/>
    </w:pPr>
  </w:style>
  <w:style w:type="paragraph" w:customStyle="1" w:styleId="Default">
    <w:name w:val="Default"/>
    <w:rsid w:val="00387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87BE4"/>
    <w:rPr>
      <w:color w:val="0000FF"/>
      <w:u w:val="single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A4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418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41881"/>
  </w:style>
  <w:style w:type="paragraph" w:styleId="a6">
    <w:name w:val="Balloon Text"/>
    <w:basedOn w:val="a"/>
    <w:link w:val="a7"/>
    <w:uiPriority w:val="99"/>
    <w:semiHidden/>
    <w:unhideWhenUsed/>
    <w:rsid w:val="0029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638</Words>
  <Characters>4482</Characters>
  <Application>Microsoft Office Word</Application>
  <DocSecurity>0</DocSecurity>
  <Lines>99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16</cp:revision>
  <cp:lastPrinted>2017-07-06T06:26:00Z</cp:lastPrinted>
  <dcterms:created xsi:type="dcterms:W3CDTF">2017-07-05T12:26:00Z</dcterms:created>
  <dcterms:modified xsi:type="dcterms:W3CDTF">2017-11-13T12:55:00Z</dcterms:modified>
</cp:coreProperties>
</file>