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B8" w:rsidRDefault="00501BB2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ТУЛЬСКАЯ ОБЛАСТЬ</w:t>
      </w:r>
    </w:p>
    <w:p w:rsidR="005322CA" w:rsidRDefault="005322CA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5322CA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B97BB8" w:rsidRDefault="005322CA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ЕПИФАНСКОЕ КИМОВСКОГО</w:t>
      </w:r>
      <w:r w:rsidR="00501B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97BB8" w:rsidRDefault="005322CA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01BB2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501BB2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1A736E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19 мая </w:t>
      </w:r>
      <w:r w:rsidR="00501B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2017 год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№62-211</w:t>
      </w:r>
    </w:p>
    <w:p w:rsidR="00B97BB8" w:rsidRDefault="00501BB2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BB8" w:rsidRDefault="00501BB2">
      <w:pPr>
        <w:tabs>
          <w:tab w:val="left" w:pos="5040"/>
          <w:tab w:val="left" w:pos="5220"/>
        </w:tabs>
        <w:spacing w:after="0" w:line="240" w:lineRule="auto"/>
        <w:jc w:val="center"/>
      </w:pPr>
      <w:r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CB44C4">
        <w:rPr>
          <w:rFonts w:ascii="Times New Roman" w:hAnsi="Times New Roman"/>
          <w:b/>
          <w:sz w:val="27"/>
          <w:szCs w:val="27"/>
        </w:rPr>
        <w:t>порядка отчета (информирования)</w:t>
      </w:r>
      <w:r>
        <w:rPr>
          <w:rFonts w:ascii="Times New Roman" w:hAnsi="Times New Roman"/>
          <w:b/>
          <w:sz w:val="27"/>
          <w:szCs w:val="27"/>
        </w:rPr>
        <w:t xml:space="preserve"> администрации муниципального образования </w:t>
      </w:r>
      <w:r w:rsidR="005322CA">
        <w:rPr>
          <w:rFonts w:ascii="Times New Roman" w:hAnsi="Times New Roman"/>
          <w:b/>
          <w:sz w:val="27"/>
          <w:szCs w:val="27"/>
        </w:rPr>
        <w:t>Епифанское Кимовского</w:t>
      </w:r>
      <w:r>
        <w:rPr>
          <w:rFonts w:ascii="Times New Roman" w:hAnsi="Times New Roman"/>
          <w:b/>
          <w:sz w:val="27"/>
          <w:szCs w:val="27"/>
        </w:rPr>
        <w:t xml:space="preserve"> район</w:t>
      </w:r>
      <w:r w:rsidR="005322CA">
        <w:rPr>
          <w:rFonts w:ascii="Times New Roman" w:hAnsi="Times New Roman"/>
          <w:b/>
          <w:sz w:val="27"/>
          <w:szCs w:val="27"/>
        </w:rPr>
        <w:t>а</w:t>
      </w:r>
      <w:r>
        <w:rPr>
          <w:rFonts w:ascii="Times New Roman" w:hAnsi="Times New Roman"/>
          <w:b/>
          <w:sz w:val="27"/>
          <w:szCs w:val="27"/>
        </w:rPr>
        <w:t xml:space="preserve"> перед населением муниципального образования об итогах работы</w:t>
      </w:r>
    </w:p>
    <w:p w:rsidR="00B97BB8" w:rsidRDefault="00B97BB8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7BB8" w:rsidRDefault="00501BB2">
      <w:pPr>
        <w:spacing w:after="0" w:line="240" w:lineRule="auto"/>
        <w:ind w:firstLine="539"/>
        <w:jc w:val="both"/>
        <w:outlineLvl w:val="0"/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5">
        <w:r>
          <w:rPr>
            <w:rStyle w:val="-"/>
            <w:rFonts w:ascii="Times New Roman" w:eastAsia="Times New Roman" w:hAnsi="Times New Roman"/>
            <w:bCs/>
            <w:color w:val="00000A"/>
            <w:sz w:val="27"/>
            <w:szCs w:val="27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муниципального образования 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>Епифанское Кимовского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район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>а Собрание депутатов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муниципального образования 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>Епифанское Кимовского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район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РЕШИЛО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B97BB8" w:rsidRDefault="00501BB2">
      <w:pPr>
        <w:tabs>
          <w:tab w:val="left" w:pos="5040"/>
          <w:tab w:val="left" w:pos="52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1. Утвердить порядок отчета (</w:t>
      </w:r>
      <w:r>
        <w:rPr>
          <w:rFonts w:ascii="Times New Roman" w:hAnsi="Times New Roman"/>
          <w:sz w:val="27"/>
          <w:szCs w:val="27"/>
        </w:rPr>
        <w:t xml:space="preserve">информирования) администрации муниципального образования 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Епифанское Кимовского района </w:t>
      </w:r>
      <w:r>
        <w:rPr>
          <w:rFonts w:ascii="Times New Roman" w:hAnsi="Times New Roman"/>
          <w:sz w:val="27"/>
          <w:szCs w:val="27"/>
        </w:rPr>
        <w:t>перед населением муниципального образования об итогах работы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(приложение).</w:t>
      </w:r>
    </w:p>
    <w:p w:rsidR="00B97BB8" w:rsidRDefault="00501BB2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  Опубликовать настоящее решение в газете «Районные будни. Кимовский район» и разместить на официальном сайте в </w:t>
      </w:r>
      <w:r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сети «Интернет».</w:t>
      </w:r>
    </w:p>
    <w:p w:rsidR="00B97BB8" w:rsidRDefault="00501BB2">
      <w:pPr>
        <w:spacing w:after="0" w:line="240" w:lineRule="auto"/>
        <w:ind w:firstLine="539"/>
        <w:jc w:val="both"/>
        <w:outlineLvl w:val="0"/>
      </w:pPr>
      <w:r>
        <w:rPr>
          <w:rFonts w:ascii="Times New Roman" w:eastAsia="Times New Roman" w:hAnsi="Times New Roman"/>
          <w:sz w:val="27"/>
          <w:szCs w:val="27"/>
          <w:lang w:eastAsia="ru-RU"/>
        </w:rPr>
        <w:t>3.    Решение вступает в силу со дня опубликования.</w:t>
      </w:r>
    </w:p>
    <w:p w:rsidR="00B97BB8" w:rsidRDefault="00B97BB8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BB8" w:rsidRDefault="00B97BB8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BB8" w:rsidRDefault="00B97BB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B97BB8">
        <w:trPr>
          <w:cantSplit/>
        </w:trPr>
        <w:tc>
          <w:tcPr>
            <w:tcW w:w="4677" w:type="dxa"/>
            <w:shd w:val="clear" w:color="auto" w:fill="auto"/>
          </w:tcPr>
          <w:p w:rsidR="00B97BB8" w:rsidRDefault="00501BB2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:rsidR="00B97BB8" w:rsidRPr="005322CA" w:rsidRDefault="005322CA" w:rsidP="005322CA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5322C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Епифанское Кимовского района </w:t>
            </w:r>
          </w:p>
        </w:tc>
        <w:tc>
          <w:tcPr>
            <w:tcW w:w="4677" w:type="dxa"/>
            <w:shd w:val="clear" w:color="auto" w:fill="auto"/>
          </w:tcPr>
          <w:p w:rsidR="00B97BB8" w:rsidRDefault="005322CA">
            <w:pPr>
              <w:spacing w:after="0" w:line="240" w:lineRule="auto"/>
              <w:ind w:firstLine="539"/>
              <w:jc w:val="right"/>
              <w:outlineLvl w:val="0"/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Н.Д.Алтухова</w:t>
            </w:r>
          </w:p>
          <w:p w:rsidR="00B97BB8" w:rsidRDefault="00B97BB8">
            <w:pPr>
              <w:spacing w:after="0" w:line="240" w:lineRule="auto"/>
              <w:ind w:firstLine="539"/>
              <w:jc w:val="both"/>
              <w:outlineLvl w:val="0"/>
            </w:pPr>
          </w:p>
        </w:tc>
      </w:tr>
    </w:tbl>
    <w:p w:rsidR="00B97BB8" w:rsidRDefault="00B97BB8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BB8" w:rsidRDefault="00B97BB8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356" w:type="dxa"/>
        <w:tblInd w:w="109" w:type="dxa"/>
        <w:tblLook w:val="0000"/>
      </w:tblPr>
      <w:tblGrid>
        <w:gridCol w:w="4486"/>
        <w:gridCol w:w="4870"/>
      </w:tblGrid>
      <w:tr w:rsidR="00B97BB8">
        <w:trPr>
          <w:trHeight w:val="1084"/>
        </w:trPr>
        <w:tc>
          <w:tcPr>
            <w:tcW w:w="4486" w:type="dxa"/>
            <w:shd w:val="clear" w:color="auto" w:fill="auto"/>
          </w:tcPr>
          <w:p w:rsidR="00B97BB8" w:rsidRDefault="00B97B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  <w:shd w:val="clear" w:color="auto" w:fill="auto"/>
          </w:tcPr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B97B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97BB8" w:rsidRDefault="00501BB2" w:rsidP="005322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Приложение</w:t>
            </w:r>
            <w:r>
              <w:rPr>
                <w:rFonts w:ascii="Times New Roman" w:hAnsi="Times New Roman"/>
                <w:sz w:val="27"/>
                <w:szCs w:val="27"/>
              </w:rPr>
              <w:br/>
              <w:t xml:space="preserve">к решению  Собрания </w:t>
            </w:r>
            <w:r w:rsidR="005322CA">
              <w:rPr>
                <w:rFonts w:ascii="Times New Roman" w:hAnsi="Times New Roman"/>
                <w:sz w:val="27"/>
                <w:szCs w:val="27"/>
              </w:rPr>
              <w:t xml:space="preserve">депутатов МО </w:t>
            </w:r>
            <w:r w:rsidR="005322C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Епифанское Кимовского района </w:t>
            </w:r>
            <w:r w:rsidR="001A736E">
              <w:rPr>
                <w:rFonts w:ascii="Times New Roman" w:hAnsi="Times New Roman"/>
                <w:sz w:val="27"/>
                <w:szCs w:val="27"/>
              </w:rPr>
              <w:t>от 19.05.2017 №62-211</w:t>
            </w:r>
          </w:p>
        </w:tc>
      </w:tr>
    </w:tbl>
    <w:p w:rsidR="00B97BB8" w:rsidRDefault="00B97BB8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7BB8" w:rsidRDefault="00501BB2">
      <w:pPr>
        <w:pStyle w:val="ConsPlusNormal0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>ПОРЯДОК</w:t>
      </w:r>
      <w:r>
        <w:rPr>
          <w:rFonts w:ascii="Times New Roman" w:hAnsi="Times New Roman" w:cs="Times New Roman"/>
          <w:b/>
          <w:sz w:val="27"/>
          <w:szCs w:val="27"/>
        </w:rPr>
        <w:br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отчета (</w:t>
      </w:r>
      <w:r>
        <w:rPr>
          <w:rFonts w:ascii="Times New Roman" w:hAnsi="Times New Roman"/>
          <w:b/>
          <w:sz w:val="27"/>
          <w:szCs w:val="27"/>
        </w:rPr>
        <w:t xml:space="preserve">информирования) администрации муниципального образования </w:t>
      </w:r>
      <w:r w:rsidR="005322CA" w:rsidRPr="005322C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Епифанское Кимовского района</w:t>
      </w:r>
      <w:r>
        <w:rPr>
          <w:rFonts w:ascii="Times New Roman" w:hAnsi="Times New Roman"/>
          <w:b/>
          <w:sz w:val="27"/>
          <w:szCs w:val="27"/>
        </w:rPr>
        <w:t xml:space="preserve"> перед населением  муниципального образования об </w:t>
      </w:r>
      <w:r w:rsidR="005322CA">
        <w:rPr>
          <w:rFonts w:ascii="Times New Roman" w:hAnsi="Times New Roman"/>
          <w:b/>
          <w:sz w:val="27"/>
          <w:szCs w:val="27"/>
        </w:rPr>
        <w:t xml:space="preserve">итогах </w:t>
      </w:r>
      <w:r>
        <w:rPr>
          <w:rFonts w:ascii="Times New Roman" w:hAnsi="Times New Roman"/>
          <w:b/>
          <w:sz w:val="27"/>
          <w:szCs w:val="27"/>
        </w:rPr>
        <w:t>работы</w:t>
      </w:r>
    </w:p>
    <w:p w:rsidR="00B97BB8" w:rsidRDefault="00B97BB8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7BB8" w:rsidRDefault="00501BB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1. Настоящий Порядок устанавливает процедуру ежегодного отчета (информирования) населения муниципального образования об итогах работы  администрации муниципального образования </w:t>
      </w:r>
      <w:r w:rsidR="005322C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Епифанское Кимовского района </w:t>
      </w:r>
      <w:r>
        <w:rPr>
          <w:rFonts w:ascii="Times New Roman" w:hAnsi="Times New Roman"/>
          <w:sz w:val="27"/>
          <w:szCs w:val="27"/>
        </w:rPr>
        <w:t xml:space="preserve"> (далее – отчет)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97BB8" w:rsidRDefault="00501BB2">
      <w:pPr>
        <w:spacing w:after="0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2.  </w:t>
      </w:r>
      <w:proofErr w:type="gramStart"/>
      <w:r>
        <w:rPr>
          <w:rFonts w:ascii="Times New Roman" w:hAnsi="Times New Roman"/>
          <w:sz w:val="27"/>
          <w:szCs w:val="27"/>
        </w:rPr>
        <w:t xml:space="preserve">Администрация (глава администрации, должностные лица)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</w:t>
      </w:r>
      <w:hyperlink r:id="rId6">
        <w:r>
          <w:rPr>
            <w:rStyle w:val="a3"/>
            <w:rFonts w:ascii="Times New Roman" w:hAnsi="Times New Roman"/>
            <w:color w:val="00000A"/>
            <w:sz w:val="27"/>
            <w:szCs w:val="27"/>
          </w:rPr>
          <w:t>сайт</w:t>
        </w:r>
      </w:hyperlink>
      <w:r>
        <w:rPr>
          <w:rFonts w:ascii="Times New Roman" w:hAnsi="Times New Roman"/>
          <w:sz w:val="27"/>
          <w:szCs w:val="27"/>
        </w:rPr>
        <w:t>е администрации в информационно-телекоммуникационной сети «Интернет» по адресу:</w:t>
      </w:r>
      <w:r w:rsidR="00186F97" w:rsidRPr="00186F97">
        <w:rPr>
          <w:rFonts w:ascii="Times New Roman" w:hAnsi="Times New Roman"/>
          <w:sz w:val="28"/>
          <w:szCs w:val="28"/>
          <w:lang w:val="en-US"/>
        </w:rPr>
        <w:t>http</w:t>
      </w:r>
      <w:r w:rsidR="00186F97" w:rsidRPr="00186F97">
        <w:rPr>
          <w:rFonts w:ascii="Times New Roman" w:hAnsi="Times New Roman"/>
          <w:sz w:val="28"/>
          <w:szCs w:val="28"/>
        </w:rPr>
        <w:t>://</w:t>
      </w:r>
      <w:proofErr w:type="spellStart"/>
      <w:r w:rsidR="00186F97" w:rsidRPr="00186F97">
        <w:rPr>
          <w:rFonts w:ascii="Times New Roman" w:hAnsi="Times New Roman"/>
          <w:sz w:val="28"/>
          <w:szCs w:val="28"/>
          <w:lang w:val="en-US"/>
        </w:rPr>
        <w:t>epifanskoe</w:t>
      </w:r>
      <w:proofErr w:type="spellEnd"/>
      <w:r w:rsidRPr="00186F97">
        <w:rPr>
          <w:rFonts w:ascii="Times New Roman" w:hAnsi="Times New Roman"/>
          <w:sz w:val="28"/>
          <w:szCs w:val="28"/>
        </w:rPr>
        <w:t>.</w:t>
      </w:r>
      <w:proofErr w:type="spellStart"/>
      <w:r w:rsidRPr="00186F9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00B9F">
        <w:rPr>
          <w:rFonts w:ascii="Times New Roman" w:hAnsi="Times New Roman"/>
          <w:sz w:val="27"/>
          <w:szCs w:val="27"/>
        </w:rPr>
        <w:t xml:space="preserve"> и в средствах массовой информации.</w:t>
      </w:r>
      <w:proofErr w:type="gramEnd"/>
    </w:p>
    <w:p w:rsidR="00B97BB8" w:rsidRDefault="00501BB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Ежегодный отчет может включать в себя, в том числе в формате презентации, информацию об итогах работы администрации:</w:t>
      </w:r>
    </w:p>
    <w:p w:rsidR="005322CA" w:rsidRDefault="00501BB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исполнению полномочий по решению вопросов местного значения; </w:t>
      </w:r>
    </w:p>
    <w:p w:rsidR="00B97BB8" w:rsidRDefault="00501B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 w:rsidR="00B97BB8" w:rsidRDefault="00501B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B97BB8" w:rsidRDefault="00501B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о мероприятиях, организованных на основании общественных предложений;</w:t>
      </w:r>
    </w:p>
    <w:p w:rsidR="00B97BB8" w:rsidRDefault="00501B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иных социально значимых итогах деятельности.</w:t>
      </w:r>
    </w:p>
    <w:p w:rsidR="00B97BB8" w:rsidRDefault="00501BB2" w:rsidP="00A50014">
      <w:pPr>
        <w:spacing w:after="0" w:line="240" w:lineRule="auto"/>
        <w:ind w:firstLine="709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4. Форма и структура отчета являются произвольными.</w:t>
      </w:r>
    </w:p>
    <w:p w:rsidR="00B97BB8" w:rsidRDefault="00501BB2" w:rsidP="00A50014">
      <w:pPr>
        <w:pStyle w:val="a9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7"/>
          <w:szCs w:val="27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B97BB8" w:rsidRDefault="00501BB2">
      <w:pPr>
        <w:pStyle w:val="a9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7"/>
          <w:szCs w:val="27"/>
        </w:rPr>
        <w:t xml:space="preserve">6.  Отчет размещается на </w:t>
      </w:r>
      <w:hyperlink r:id="rId7">
        <w:proofErr w:type="gramStart"/>
        <w:r>
          <w:rPr>
            <w:rStyle w:val="-"/>
            <w:rFonts w:ascii="Times New Roman" w:hAnsi="Times New Roman"/>
            <w:color w:val="00000A"/>
            <w:sz w:val="27"/>
            <w:szCs w:val="27"/>
            <w:u w:val="none"/>
          </w:rPr>
          <w:t>официальном</w:t>
        </w:r>
        <w:proofErr w:type="gramEnd"/>
        <w:r>
          <w:rPr>
            <w:rStyle w:val="-"/>
            <w:rFonts w:ascii="Times New Roman" w:hAnsi="Times New Roman"/>
            <w:color w:val="00000A"/>
            <w:sz w:val="27"/>
            <w:szCs w:val="27"/>
            <w:u w:val="none"/>
          </w:rPr>
          <w:t xml:space="preserve"> сайт</w:t>
        </w:r>
      </w:hyperlink>
      <w:r>
        <w:rPr>
          <w:rFonts w:ascii="Times New Roman" w:hAnsi="Times New Roman"/>
          <w:sz w:val="27"/>
          <w:szCs w:val="27"/>
        </w:rPr>
        <w:t xml:space="preserve">е </w:t>
      </w:r>
      <w:r w:rsidR="00186F97">
        <w:rPr>
          <w:rFonts w:ascii="Times New Roman" w:hAnsi="Times New Roman"/>
          <w:sz w:val="27"/>
          <w:szCs w:val="27"/>
        </w:rPr>
        <w:t xml:space="preserve">администрации не позднее 1 </w:t>
      </w:r>
      <w:r w:rsidR="00E00B9F">
        <w:rPr>
          <w:rFonts w:ascii="Times New Roman" w:hAnsi="Times New Roman"/>
          <w:sz w:val="27"/>
          <w:szCs w:val="27"/>
        </w:rPr>
        <w:t>апреля</w:t>
      </w:r>
      <w:r>
        <w:rPr>
          <w:rFonts w:ascii="Times New Roman" w:hAnsi="Times New Roman"/>
          <w:sz w:val="27"/>
          <w:szCs w:val="27"/>
        </w:rPr>
        <w:t xml:space="preserve"> года, следующего за отчетным.</w:t>
      </w:r>
    </w:p>
    <w:p w:rsidR="00B97BB8" w:rsidRDefault="00B97BB8">
      <w:pPr>
        <w:spacing w:after="0" w:line="240" w:lineRule="auto"/>
        <w:ind w:firstLine="709"/>
        <w:jc w:val="both"/>
      </w:pPr>
    </w:p>
    <w:p w:rsidR="00186F97" w:rsidRDefault="00186F97">
      <w:pPr>
        <w:spacing w:after="0" w:line="240" w:lineRule="auto"/>
        <w:ind w:firstLine="709"/>
        <w:jc w:val="both"/>
      </w:pPr>
    </w:p>
    <w:p w:rsidR="00186F97" w:rsidRDefault="00186F97">
      <w:pPr>
        <w:spacing w:after="0" w:line="240" w:lineRule="auto"/>
        <w:ind w:firstLine="709"/>
        <w:jc w:val="both"/>
      </w:pPr>
      <w:r>
        <w:t>________________________________________________________________</w:t>
      </w:r>
    </w:p>
    <w:sectPr w:rsidR="00186F97" w:rsidSect="00B97BB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B8"/>
    <w:rsid w:val="00000A22"/>
    <w:rsid w:val="00186F97"/>
    <w:rsid w:val="001A736E"/>
    <w:rsid w:val="00501BB2"/>
    <w:rsid w:val="005322CA"/>
    <w:rsid w:val="005F5C8D"/>
    <w:rsid w:val="00A406BD"/>
    <w:rsid w:val="00A50014"/>
    <w:rsid w:val="00B97BB8"/>
    <w:rsid w:val="00CB44C4"/>
    <w:rsid w:val="00E00B9F"/>
    <w:rsid w:val="00F3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05B3D"/>
    <w:rPr>
      <w:color w:val="0000FF"/>
      <w:u w:val="single"/>
    </w:rPr>
  </w:style>
  <w:style w:type="character" w:customStyle="1" w:styleId="a3">
    <w:name w:val="Гипертекстовая ссылка"/>
    <w:qFormat/>
    <w:rsid w:val="00F05B3D"/>
    <w:rPr>
      <w:color w:val="008000"/>
    </w:rPr>
  </w:style>
  <w:style w:type="character" w:customStyle="1" w:styleId="ConsPlusNormal">
    <w:name w:val="ConsPlusNormal Знак"/>
    <w:link w:val="ConsPlusNormal"/>
    <w:qFormat/>
    <w:locked/>
    <w:rsid w:val="00F05B3D"/>
    <w:rPr>
      <w:rFonts w:ascii="Arial" w:eastAsia="Calibri" w:hAnsi="Arial" w:cs="Arial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D6FC2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CC6F0C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6">
    <w:name w:val="Body Text"/>
    <w:basedOn w:val="a"/>
    <w:rsid w:val="00CC6F0C"/>
    <w:pPr>
      <w:spacing w:after="140" w:line="288" w:lineRule="auto"/>
    </w:pPr>
  </w:style>
  <w:style w:type="paragraph" w:styleId="a7">
    <w:name w:val="List"/>
    <w:basedOn w:val="a6"/>
    <w:rsid w:val="00CC6F0C"/>
    <w:rPr>
      <w:rFonts w:cs="DejaVu Sans"/>
    </w:rPr>
  </w:style>
  <w:style w:type="paragraph" w:customStyle="1" w:styleId="Caption">
    <w:name w:val="Caption"/>
    <w:basedOn w:val="a"/>
    <w:qFormat/>
    <w:rsid w:val="00CC6F0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rsid w:val="00CC6F0C"/>
    <w:pPr>
      <w:suppressLineNumbers/>
    </w:pPr>
    <w:rPr>
      <w:rFonts w:cs="DejaVu Sans"/>
    </w:rPr>
  </w:style>
  <w:style w:type="paragraph" w:customStyle="1" w:styleId="ConsPlusNormal0">
    <w:name w:val="ConsPlusNormal"/>
    <w:qFormat/>
    <w:rsid w:val="00F05B3D"/>
    <w:rPr>
      <w:rFonts w:ascii="Arial" w:eastAsia="Calibri" w:hAnsi="Arial" w:cs="Arial"/>
      <w:color w:val="00000A"/>
      <w:sz w:val="22"/>
      <w:szCs w:val="20"/>
    </w:rPr>
  </w:style>
  <w:style w:type="paragraph" w:styleId="a9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D6F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9202.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202.29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55FD-F7D7-4811-8FF8-7EFB3FCB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Людмила Николаевна</dc:creator>
  <cp:lastModifiedBy>admin</cp:lastModifiedBy>
  <cp:revision>10</cp:revision>
  <cp:lastPrinted>2017-05-30T06:25:00Z</cp:lastPrinted>
  <dcterms:created xsi:type="dcterms:W3CDTF">2017-05-10T07:51:00Z</dcterms:created>
  <dcterms:modified xsi:type="dcterms:W3CDTF">2017-05-30T06:25:00Z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