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BE" w:rsidRDefault="004C00CE" w:rsidP="004C00CE">
      <w:pPr>
        <w:shd w:val="clear" w:color="auto" w:fill="FFFFFF"/>
        <w:spacing w:before="100" w:beforeAutospacing="1" w:after="100" w:afterAutospacing="1" w:line="240" w:lineRule="auto"/>
        <w:jc w:val="right"/>
        <w:rPr>
          <w:rFonts w:ascii="PT Astra Serif" w:eastAsia="Times New Roman" w:hAnsi="PT Astra Serif" w:cs="Arial"/>
          <w:b/>
          <w:color w:val="010101"/>
          <w:sz w:val="28"/>
          <w:szCs w:val="28"/>
          <w:lang w:eastAsia="ru-RU"/>
        </w:rPr>
      </w:pPr>
      <w:r w:rsidRPr="004C00CE">
        <w:rPr>
          <w:rFonts w:ascii="PT Astra Serif" w:eastAsia="Times New Roman" w:hAnsi="PT Astra Serif" w:cs="Arial"/>
          <w:b/>
          <w:color w:val="010101"/>
          <w:sz w:val="28"/>
          <w:szCs w:val="28"/>
          <w:lang w:eastAsia="ru-RU"/>
        </w:rPr>
        <w:t>Проект решения</w:t>
      </w:r>
    </w:p>
    <w:p w:rsidR="004C00CE" w:rsidRDefault="004C00CE" w:rsidP="004C00CE">
      <w:pPr>
        <w:shd w:val="clear" w:color="auto" w:fill="FFFFFF"/>
        <w:spacing w:before="100" w:beforeAutospacing="1" w:after="100" w:afterAutospacing="1" w:line="240" w:lineRule="auto"/>
        <w:jc w:val="right"/>
        <w:rPr>
          <w:rFonts w:ascii="PT Astra Serif" w:eastAsia="Times New Roman" w:hAnsi="PT Astra Serif" w:cs="Arial"/>
          <w:b/>
          <w:color w:val="010101"/>
          <w:sz w:val="28"/>
          <w:szCs w:val="28"/>
          <w:lang w:eastAsia="ru-RU"/>
        </w:rPr>
      </w:pPr>
    </w:p>
    <w:p w:rsidR="004C00CE" w:rsidRDefault="004C00CE" w:rsidP="004C00CE">
      <w:pPr>
        <w:shd w:val="clear" w:color="auto" w:fill="FFFFFF"/>
        <w:spacing w:before="100" w:beforeAutospacing="1" w:after="100" w:afterAutospacing="1" w:line="240" w:lineRule="auto"/>
        <w:jc w:val="right"/>
        <w:rPr>
          <w:rFonts w:ascii="PT Astra Serif" w:eastAsia="Times New Roman" w:hAnsi="PT Astra Serif" w:cs="Arial"/>
          <w:b/>
          <w:color w:val="010101"/>
          <w:sz w:val="28"/>
          <w:szCs w:val="28"/>
          <w:lang w:eastAsia="ru-RU"/>
        </w:rPr>
      </w:pPr>
    </w:p>
    <w:p w:rsidR="004C00CE" w:rsidRDefault="004C00CE" w:rsidP="004C00CE">
      <w:pPr>
        <w:shd w:val="clear" w:color="auto" w:fill="FFFFFF"/>
        <w:spacing w:before="100" w:beforeAutospacing="1" w:after="100" w:afterAutospacing="1" w:line="240" w:lineRule="auto"/>
        <w:jc w:val="right"/>
        <w:rPr>
          <w:rFonts w:ascii="PT Astra Serif" w:eastAsia="Times New Roman" w:hAnsi="PT Astra Serif" w:cs="Arial"/>
          <w:b/>
          <w:color w:val="010101"/>
          <w:sz w:val="28"/>
          <w:szCs w:val="28"/>
          <w:lang w:eastAsia="ru-RU"/>
        </w:rPr>
      </w:pPr>
    </w:p>
    <w:p w:rsidR="004C00CE" w:rsidRDefault="004C00CE" w:rsidP="004C00CE">
      <w:pPr>
        <w:shd w:val="clear" w:color="auto" w:fill="FFFFFF"/>
        <w:spacing w:before="100" w:beforeAutospacing="1" w:after="100" w:afterAutospacing="1" w:line="240" w:lineRule="auto"/>
        <w:jc w:val="right"/>
        <w:rPr>
          <w:rFonts w:ascii="PT Astra Serif" w:eastAsia="Times New Roman" w:hAnsi="PT Astra Serif" w:cs="Arial"/>
          <w:b/>
          <w:color w:val="010101"/>
          <w:sz w:val="28"/>
          <w:szCs w:val="28"/>
          <w:lang w:eastAsia="ru-RU"/>
        </w:rPr>
      </w:pPr>
    </w:p>
    <w:p w:rsidR="00477613" w:rsidRPr="004C00CE" w:rsidRDefault="00477613" w:rsidP="004C00CE">
      <w:pPr>
        <w:shd w:val="clear" w:color="auto" w:fill="FFFFFF"/>
        <w:spacing w:before="100" w:beforeAutospacing="1" w:after="100" w:afterAutospacing="1" w:line="240" w:lineRule="auto"/>
        <w:jc w:val="right"/>
        <w:rPr>
          <w:rFonts w:ascii="PT Astra Serif" w:eastAsia="Times New Roman" w:hAnsi="PT Astra Serif" w:cs="Arial"/>
          <w:b/>
          <w:color w:val="010101"/>
          <w:sz w:val="28"/>
          <w:szCs w:val="28"/>
          <w:lang w:eastAsia="ru-RU"/>
        </w:rPr>
      </w:pPr>
    </w:p>
    <w:p w:rsidR="00823FB6" w:rsidRPr="00842F24" w:rsidRDefault="00823FB6" w:rsidP="005D31D6">
      <w:pPr>
        <w:shd w:val="clear" w:color="auto" w:fill="FFFFFF"/>
        <w:spacing w:before="100" w:beforeAutospacing="1" w:after="100" w:afterAutospacing="1" w:line="240" w:lineRule="auto"/>
        <w:jc w:val="center"/>
        <w:rPr>
          <w:rFonts w:ascii="PT Astra Serif" w:eastAsia="Times New Roman" w:hAnsi="PT Astra Serif" w:cs="Arial"/>
          <w:b/>
          <w:color w:val="010101"/>
          <w:sz w:val="28"/>
          <w:szCs w:val="28"/>
          <w:lang w:eastAsia="ru-RU"/>
        </w:rPr>
      </w:pPr>
      <w:r w:rsidRPr="00842F24">
        <w:rPr>
          <w:rFonts w:ascii="PT Astra Serif" w:eastAsia="Times New Roman" w:hAnsi="PT Astra Serif" w:cs="Arial"/>
          <w:b/>
          <w:color w:val="010101"/>
          <w:sz w:val="28"/>
          <w:szCs w:val="28"/>
          <w:lang w:eastAsia="ru-RU"/>
        </w:rPr>
        <w:t>О внесении изменений в решение Собрания представителей муниципального образования Кимовский район от 21.10.2021 №62-310 «Об утверждении Положения о муниципальном земельном контроле на территории муниципального образования Кимовский район»</w:t>
      </w:r>
      <w:r w:rsidR="00B81349" w:rsidRPr="00842F24">
        <w:rPr>
          <w:rFonts w:ascii="PT Astra Serif" w:eastAsia="Times New Roman" w:hAnsi="PT Astra Serif" w:cs="Arial"/>
          <w:b/>
          <w:color w:val="010101"/>
          <w:sz w:val="28"/>
          <w:szCs w:val="28"/>
          <w:lang w:eastAsia="ru-RU"/>
        </w:rPr>
        <w:t xml:space="preserve"> </w:t>
      </w:r>
    </w:p>
    <w:p w:rsidR="005D31D6" w:rsidRPr="005D31D6" w:rsidRDefault="00AB0207" w:rsidP="00477613">
      <w:pPr>
        <w:shd w:val="clear" w:color="auto" w:fill="FFFFFF"/>
        <w:spacing w:after="0" w:line="240" w:lineRule="auto"/>
        <w:ind w:firstLine="709"/>
        <w:jc w:val="both"/>
        <w:rPr>
          <w:rFonts w:ascii="PT Astra Serif" w:eastAsia="Times New Roman" w:hAnsi="PT Astra Serif" w:cs="Arial"/>
          <w:color w:val="010101"/>
          <w:sz w:val="28"/>
          <w:szCs w:val="28"/>
          <w:lang w:eastAsia="ru-RU"/>
        </w:rPr>
      </w:pPr>
      <w:r w:rsidRPr="00E66EB1">
        <w:rPr>
          <w:rFonts w:ascii="PT Astra Serif" w:eastAsia="Times New Roman" w:hAnsi="PT Astra Serif" w:cs="Arial"/>
          <w:color w:val="010101"/>
          <w:sz w:val="28"/>
          <w:szCs w:val="28"/>
          <w:lang w:eastAsia="ru-RU"/>
        </w:rPr>
        <w:t>В соответствии с</w:t>
      </w:r>
      <w:r w:rsidR="00136108" w:rsidRPr="00E66EB1">
        <w:rPr>
          <w:rFonts w:ascii="PT Astra Serif" w:eastAsia="Times New Roman" w:hAnsi="PT Astra Serif" w:cs="Arial"/>
          <w:color w:val="010101"/>
          <w:sz w:val="28"/>
          <w:szCs w:val="28"/>
          <w:lang w:eastAsia="ru-RU"/>
        </w:rPr>
        <w:t>о ст.72 Земельного</w:t>
      </w:r>
      <w:r w:rsidR="00895129" w:rsidRPr="00E66EB1">
        <w:rPr>
          <w:rFonts w:ascii="PT Astra Serif" w:eastAsia="Times New Roman" w:hAnsi="PT Astra Serif" w:cs="Arial"/>
          <w:color w:val="010101"/>
          <w:sz w:val="28"/>
          <w:szCs w:val="28"/>
          <w:lang w:eastAsia="ru-RU"/>
        </w:rPr>
        <w:t xml:space="preserve"> </w:t>
      </w:r>
      <w:r w:rsidR="00136108" w:rsidRPr="00E66EB1">
        <w:rPr>
          <w:rFonts w:ascii="PT Astra Serif" w:hAnsi="PT Astra Serif"/>
          <w:sz w:val="28"/>
          <w:szCs w:val="28"/>
        </w:rPr>
        <w:t>кодекса</w:t>
      </w:r>
      <w:r w:rsidR="00895129" w:rsidRPr="00E66EB1">
        <w:rPr>
          <w:rFonts w:ascii="PT Astra Serif" w:eastAsia="Times New Roman" w:hAnsi="PT Astra Serif" w:cs="Arial"/>
          <w:color w:val="010101"/>
          <w:sz w:val="28"/>
          <w:szCs w:val="28"/>
          <w:lang w:eastAsia="ru-RU"/>
        </w:rPr>
        <w:t xml:space="preserve"> </w:t>
      </w:r>
      <w:r w:rsidRPr="00E66EB1">
        <w:rPr>
          <w:rFonts w:ascii="PT Astra Serif" w:eastAsia="Times New Roman" w:hAnsi="PT Astra Serif" w:cs="Arial"/>
          <w:color w:val="010101"/>
          <w:sz w:val="28"/>
          <w:szCs w:val="28"/>
          <w:lang w:eastAsia="ru-RU"/>
        </w:rPr>
        <w:t>РФ,</w:t>
      </w:r>
      <w:r w:rsidR="00895129" w:rsidRPr="00E66EB1">
        <w:rPr>
          <w:rFonts w:ascii="PT Astra Serif" w:eastAsia="Times New Roman" w:hAnsi="PT Astra Serif" w:cs="Arial"/>
          <w:color w:val="010101"/>
          <w:sz w:val="28"/>
          <w:szCs w:val="28"/>
          <w:lang w:eastAsia="ru-RU"/>
        </w:rPr>
        <w:t xml:space="preserve"> ст. 3 </w:t>
      </w:r>
      <w:r w:rsidR="00136108" w:rsidRPr="00E66EB1">
        <w:rPr>
          <w:rFonts w:ascii="PT Astra Serif" w:eastAsia="Times New Roman" w:hAnsi="PT Astra Serif" w:cs="Arial"/>
          <w:color w:val="010101"/>
          <w:sz w:val="28"/>
          <w:szCs w:val="28"/>
          <w:lang w:eastAsia="ru-RU"/>
        </w:rPr>
        <w:t xml:space="preserve">Федерального закона </w:t>
      </w:r>
      <w:r w:rsidRPr="00E66EB1">
        <w:rPr>
          <w:rFonts w:ascii="PT Astra Serif" w:eastAsia="Times New Roman" w:hAnsi="PT Astra Serif" w:cs="Arial"/>
          <w:color w:val="010101"/>
          <w:sz w:val="28"/>
          <w:szCs w:val="28"/>
          <w:lang w:eastAsia="ru-RU"/>
        </w:rPr>
        <w:t>от 31.07.2020 №248-ФЗ «О государственном контроле (надзоре) и муниципальном контроле в Российской Федерации», Федеральным</w:t>
      </w:r>
      <w:r w:rsidR="00895129" w:rsidRPr="00E66EB1">
        <w:rPr>
          <w:rFonts w:ascii="PT Astra Serif" w:eastAsia="Times New Roman" w:hAnsi="PT Astra Serif" w:cs="Arial"/>
          <w:color w:val="010101"/>
          <w:sz w:val="28"/>
          <w:szCs w:val="28"/>
          <w:lang w:eastAsia="ru-RU"/>
        </w:rPr>
        <w:t xml:space="preserve"> </w:t>
      </w:r>
      <w:hyperlink r:id="rId9" w:history="1">
        <w:r w:rsidRPr="00E66EB1">
          <w:rPr>
            <w:rFonts w:ascii="PT Astra Serif" w:eastAsia="Times New Roman" w:hAnsi="PT Astra Serif" w:cs="Arial"/>
            <w:sz w:val="28"/>
            <w:szCs w:val="28"/>
            <w:lang w:eastAsia="ru-RU"/>
          </w:rPr>
          <w:t>законом</w:t>
        </w:r>
      </w:hyperlink>
      <w:r w:rsidR="00895129" w:rsidRPr="00E66EB1">
        <w:rPr>
          <w:rFonts w:ascii="PT Astra Serif" w:eastAsia="Times New Roman" w:hAnsi="PT Astra Serif" w:cs="Arial"/>
          <w:color w:val="010101"/>
          <w:sz w:val="28"/>
          <w:szCs w:val="28"/>
          <w:lang w:eastAsia="ru-RU"/>
        </w:rPr>
        <w:t xml:space="preserve"> </w:t>
      </w:r>
      <w:r w:rsidR="00B81349" w:rsidRPr="00E66EB1">
        <w:rPr>
          <w:rFonts w:ascii="PT Astra Serif" w:eastAsia="Times New Roman" w:hAnsi="PT Astra Serif" w:cs="Arial"/>
          <w:color w:val="010101"/>
          <w:sz w:val="28"/>
          <w:szCs w:val="28"/>
          <w:lang w:eastAsia="ru-RU"/>
        </w:rPr>
        <w:t>от 06.10.2003 № 131-ФЗ «</w:t>
      </w:r>
      <w:r w:rsidRPr="00E66EB1">
        <w:rPr>
          <w:rFonts w:ascii="PT Astra Serif" w:eastAsia="Times New Roman" w:hAnsi="PT Astra Serif" w:cs="Arial"/>
          <w:color w:val="010101"/>
          <w:sz w:val="28"/>
          <w:szCs w:val="28"/>
          <w:lang w:eastAsia="ru-RU"/>
        </w:rPr>
        <w:t>Об общих принципах организации местного самоуправления в Росси</w:t>
      </w:r>
      <w:r w:rsidR="00B81349" w:rsidRPr="00E66EB1">
        <w:rPr>
          <w:rFonts w:ascii="PT Astra Serif" w:eastAsia="Times New Roman" w:hAnsi="PT Astra Serif" w:cs="Arial"/>
          <w:color w:val="010101"/>
          <w:sz w:val="28"/>
          <w:szCs w:val="28"/>
          <w:lang w:eastAsia="ru-RU"/>
        </w:rPr>
        <w:t>йской Федерации»</w:t>
      </w:r>
      <w:r w:rsidR="005D31D6">
        <w:rPr>
          <w:rFonts w:ascii="PT Astra Serif" w:eastAsia="Times New Roman" w:hAnsi="PT Astra Serif" w:cs="Arial"/>
          <w:color w:val="010101"/>
          <w:sz w:val="28"/>
          <w:szCs w:val="28"/>
          <w:lang w:eastAsia="ru-RU"/>
        </w:rPr>
        <w:t>,</w:t>
      </w:r>
      <w:r w:rsidR="007111BE" w:rsidRPr="00E66EB1">
        <w:rPr>
          <w:rFonts w:ascii="PT Astra Serif" w:eastAsia="Times New Roman" w:hAnsi="PT Astra Serif" w:cs="Arial"/>
          <w:color w:val="010101"/>
          <w:sz w:val="28"/>
          <w:szCs w:val="28"/>
          <w:lang w:eastAsia="ru-RU"/>
        </w:rPr>
        <w:t xml:space="preserve"> на основании</w:t>
      </w:r>
      <w:r w:rsidR="00895129" w:rsidRPr="00E66EB1">
        <w:rPr>
          <w:rFonts w:ascii="PT Astra Serif" w:eastAsia="Times New Roman" w:hAnsi="PT Astra Serif" w:cs="Arial"/>
          <w:color w:val="010101"/>
          <w:sz w:val="28"/>
          <w:szCs w:val="28"/>
          <w:lang w:eastAsia="ru-RU"/>
        </w:rPr>
        <w:t xml:space="preserve"> </w:t>
      </w:r>
      <w:hyperlink r:id="rId10" w:history="1">
        <w:r w:rsidRPr="00E66EB1">
          <w:rPr>
            <w:rFonts w:ascii="PT Astra Serif" w:eastAsia="Times New Roman" w:hAnsi="PT Astra Serif" w:cs="Arial"/>
            <w:sz w:val="28"/>
            <w:szCs w:val="28"/>
            <w:lang w:eastAsia="ru-RU"/>
          </w:rPr>
          <w:t>Устава</w:t>
        </w:r>
      </w:hyperlink>
      <w:r w:rsidR="00895129" w:rsidRPr="00E66EB1">
        <w:rPr>
          <w:rFonts w:ascii="PT Astra Serif" w:eastAsia="Times New Roman" w:hAnsi="PT Astra Serif" w:cs="Arial"/>
          <w:color w:val="010101"/>
          <w:sz w:val="28"/>
          <w:szCs w:val="28"/>
          <w:lang w:eastAsia="ru-RU"/>
        </w:rPr>
        <w:t xml:space="preserve"> </w:t>
      </w:r>
      <w:r w:rsidRPr="00E66EB1">
        <w:rPr>
          <w:rFonts w:ascii="PT Astra Serif" w:eastAsia="Times New Roman" w:hAnsi="PT Astra Serif" w:cs="Arial"/>
          <w:color w:val="010101"/>
          <w:sz w:val="28"/>
          <w:szCs w:val="28"/>
          <w:lang w:eastAsia="ru-RU"/>
        </w:rPr>
        <w:t>муниципального</w:t>
      </w:r>
      <w:r w:rsidR="00B5131E" w:rsidRPr="00E66EB1">
        <w:rPr>
          <w:rFonts w:ascii="PT Astra Serif" w:eastAsia="Times New Roman" w:hAnsi="PT Astra Serif" w:cs="Arial"/>
          <w:color w:val="010101"/>
          <w:sz w:val="28"/>
          <w:szCs w:val="28"/>
          <w:lang w:eastAsia="ru-RU"/>
        </w:rPr>
        <w:t xml:space="preserve"> образования Кимовский район </w:t>
      </w:r>
      <w:r w:rsidR="001B19BD" w:rsidRPr="00E66EB1">
        <w:rPr>
          <w:rFonts w:ascii="PT Astra Serif" w:eastAsia="Times New Roman" w:hAnsi="PT Astra Serif" w:cs="Arial"/>
          <w:color w:val="010101"/>
          <w:sz w:val="28"/>
          <w:szCs w:val="28"/>
          <w:lang w:eastAsia="ru-RU"/>
        </w:rPr>
        <w:t>Собрание представителей</w:t>
      </w:r>
      <w:proofErr w:type="gramStart"/>
      <w:r w:rsidR="001B19BD" w:rsidRPr="00E66EB1">
        <w:rPr>
          <w:rFonts w:ascii="PT Astra Serif" w:eastAsia="Times New Roman" w:hAnsi="PT Astra Serif" w:cs="Arial"/>
          <w:color w:val="010101"/>
          <w:sz w:val="28"/>
          <w:szCs w:val="28"/>
          <w:lang w:eastAsia="ru-RU"/>
        </w:rPr>
        <w:t xml:space="preserve"> </w:t>
      </w:r>
      <w:r w:rsidR="00477613">
        <w:rPr>
          <w:rFonts w:ascii="PT Astra Serif" w:eastAsia="Times New Roman" w:hAnsi="PT Astra Serif" w:cs="Arial"/>
          <w:color w:val="010101"/>
          <w:sz w:val="28"/>
          <w:szCs w:val="28"/>
          <w:lang w:eastAsia="ru-RU"/>
        </w:rPr>
        <w:t>Р</w:t>
      </w:r>
      <w:proofErr w:type="gramEnd"/>
      <w:r w:rsidRPr="00E66EB1">
        <w:rPr>
          <w:rFonts w:ascii="PT Astra Serif" w:eastAsia="Times New Roman" w:hAnsi="PT Astra Serif" w:cs="Arial"/>
          <w:color w:val="010101"/>
          <w:sz w:val="28"/>
          <w:szCs w:val="28"/>
          <w:lang w:eastAsia="ru-RU"/>
        </w:rPr>
        <w:t>ешило:</w:t>
      </w:r>
    </w:p>
    <w:p w:rsidR="005D31D6" w:rsidRPr="00477613" w:rsidRDefault="00477613" w:rsidP="00477613">
      <w:pPr>
        <w:widowControl w:val="0"/>
        <w:autoSpaceDE w:val="0"/>
        <w:autoSpaceDN w:val="0"/>
        <w:adjustRightInd w:val="0"/>
        <w:spacing w:after="0" w:line="240" w:lineRule="auto"/>
        <w:ind w:firstLine="709"/>
        <w:jc w:val="both"/>
        <w:rPr>
          <w:rFonts w:ascii="PT Astra Serif" w:hAnsi="PT Astra Serif" w:cs="Times New Roman"/>
          <w:sz w:val="28"/>
          <w:szCs w:val="28"/>
        </w:rPr>
      </w:pPr>
      <w:r>
        <w:rPr>
          <w:rFonts w:ascii="PT Astra Serif" w:eastAsia="Times New Roman" w:hAnsi="PT Astra Serif" w:cs="Times New Roman"/>
          <w:sz w:val="28"/>
          <w:szCs w:val="28"/>
        </w:rPr>
        <w:t xml:space="preserve">1. </w:t>
      </w:r>
      <w:r w:rsidR="00823FB6" w:rsidRPr="00477613">
        <w:rPr>
          <w:rFonts w:ascii="PT Astra Serif" w:eastAsia="Times New Roman" w:hAnsi="PT Astra Serif" w:cs="Times New Roman"/>
          <w:sz w:val="28"/>
          <w:szCs w:val="28"/>
        </w:rPr>
        <w:t xml:space="preserve">Внести изменение в решение Собрания представителей муниципального образования Кимовский район от 21.10.2021 №62-310 </w:t>
      </w:r>
      <w:r w:rsidR="00823FB6" w:rsidRPr="00477613">
        <w:rPr>
          <w:rFonts w:ascii="PT Astra Serif" w:hAnsi="PT Astra Serif" w:cs="Times New Roman"/>
          <w:sz w:val="28"/>
          <w:szCs w:val="28"/>
        </w:rPr>
        <w:t>«</w:t>
      </w:r>
      <w:r w:rsidR="00823FB6" w:rsidRPr="00477613">
        <w:rPr>
          <w:rFonts w:ascii="PT Astra Serif" w:eastAsia="Times New Roman" w:hAnsi="PT Astra Serif" w:cs="Arial"/>
          <w:color w:val="010101"/>
          <w:sz w:val="28"/>
          <w:szCs w:val="28"/>
          <w:lang w:eastAsia="ru-RU"/>
        </w:rPr>
        <w:t xml:space="preserve">Об утверждении Положения о муниципальном земельном контроле на территории муниципального образования </w:t>
      </w:r>
      <w:proofErr w:type="spellStart"/>
      <w:r w:rsidR="00823FB6" w:rsidRPr="00477613">
        <w:rPr>
          <w:rFonts w:ascii="PT Astra Serif" w:eastAsia="Times New Roman" w:hAnsi="PT Astra Serif" w:cs="Arial"/>
          <w:color w:val="010101"/>
          <w:sz w:val="28"/>
          <w:szCs w:val="28"/>
          <w:lang w:eastAsia="ru-RU"/>
        </w:rPr>
        <w:t>Кимовский</w:t>
      </w:r>
      <w:proofErr w:type="spellEnd"/>
      <w:r w:rsidR="00823FB6" w:rsidRPr="00477613">
        <w:rPr>
          <w:rFonts w:ascii="PT Astra Serif" w:eastAsia="Times New Roman" w:hAnsi="PT Astra Serif" w:cs="Arial"/>
          <w:color w:val="010101"/>
          <w:sz w:val="28"/>
          <w:szCs w:val="28"/>
          <w:lang w:eastAsia="ru-RU"/>
        </w:rPr>
        <w:t xml:space="preserve"> район»:</w:t>
      </w:r>
    </w:p>
    <w:p w:rsidR="005D31D6" w:rsidRPr="00477613" w:rsidRDefault="00477613" w:rsidP="00477613">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r w:rsidR="00823FB6" w:rsidRPr="00477613">
        <w:rPr>
          <w:rFonts w:ascii="PT Astra Serif" w:eastAsia="Times New Roman" w:hAnsi="PT Astra Serif" w:cs="Times New Roman"/>
          <w:sz w:val="28"/>
          <w:szCs w:val="28"/>
        </w:rPr>
        <w:t xml:space="preserve">Положение </w:t>
      </w:r>
      <w:r w:rsidR="00823FB6" w:rsidRPr="00477613">
        <w:rPr>
          <w:rFonts w:ascii="PT Astra Serif" w:eastAsia="Times New Roman" w:hAnsi="PT Astra Serif" w:cs="Arial"/>
          <w:color w:val="010101"/>
          <w:sz w:val="28"/>
          <w:szCs w:val="28"/>
          <w:lang w:eastAsia="ru-RU"/>
        </w:rPr>
        <w:t>о муниципальном земельном контроле на территории муниципального образования Кимовский район</w:t>
      </w:r>
      <w:r w:rsidR="00823FB6" w:rsidRPr="00477613">
        <w:rPr>
          <w:rFonts w:ascii="PT Astra Serif" w:eastAsia="Times New Roman" w:hAnsi="PT Astra Serif" w:cs="Times New Roman"/>
          <w:sz w:val="28"/>
          <w:szCs w:val="28"/>
        </w:rPr>
        <w:t xml:space="preserve"> изложить в новой редакции (приложение).</w:t>
      </w:r>
    </w:p>
    <w:p w:rsidR="00477613" w:rsidRPr="00477613" w:rsidRDefault="00477613" w:rsidP="00477613">
      <w:pPr>
        <w:shd w:val="clear" w:color="auto" w:fill="FFFFFF"/>
        <w:spacing w:after="0" w:line="240" w:lineRule="auto"/>
        <w:ind w:firstLine="709"/>
        <w:jc w:val="both"/>
        <w:rPr>
          <w:rFonts w:ascii="PT Astra Serif" w:eastAsia="Times New Roman" w:hAnsi="PT Astra Serif" w:cs="Arial"/>
          <w:color w:val="010101"/>
          <w:sz w:val="28"/>
          <w:szCs w:val="28"/>
        </w:rPr>
      </w:pPr>
      <w:r w:rsidRPr="00477613">
        <w:rPr>
          <w:rFonts w:ascii="PT Astra Serif" w:eastAsia="Times New Roman" w:hAnsi="PT Astra Serif" w:cs="Arial"/>
          <w:color w:val="010101"/>
          <w:sz w:val="28"/>
          <w:szCs w:val="28"/>
        </w:rPr>
        <w:t xml:space="preserve">2. Обнародовать настоящее решение путем его размещения на официальном сайте муниципального образования </w:t>
      </w:r>
      <w:proofErr w:type="spellStart"/>
      <w:r w:rsidRPr="00477613">
        <w:rPr>
          <w:rFonts w:ascii="PT Astra Serif" w:eastAsia="Times New Roman" w:hAnsi="PT Astra Serif" w:cs="Arial"/>
          <w:color w:val="010101"/>
          <w:sz w:val="28"/>
          <w:szCs w:val="28"/>
        </w:rPr>
        <w:t>Кимовский</w:t>
      </w:r>
      <w:proofErr w:type="spellEnd"/>
      <w:r w:rsidRPr="00477613">
        <w:rPr>
          <w:rFonts w:ascii="PT Astra Serif" w:eastAsia="Times New Roman" w:hAnsi="PT Astra Serif" w:cs="Arial"/>
          <w:color w:val="010101"/>
          <w:sz w:val="28"/>
          <w:szCs w:val="28"/>
        </w:rPr>
        <w:t xml:space="preserve">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w:t>
      </w:r>
      <w:proofErr w:type="spellStart"/>
      <w:r w:rsidRPr="00477613">
        <w:rPr>
          <w:rFonts w:ascii="PT Astra Serif" w:eastAsia="Times New Roman" w:hAnsi="PT Astra Serif" w:cs="Arial"/>
          <w:color w:val="010101"/>
          <w:sz w:val="28"/>
          <w:szCs w:val="28"/>
        </w:rPr>
        <w:t>Кимовский</w:t>
      </w:r>
      <w:proofErr w:type="spellEnd"/>
      <w:r w:rsidRPr="00477613">
        <w:rPr>
          <w:rFonts w:ascii="PT Astra Serif" w:eastAsia="Times New Roman" w:hAnsi="PT Astra Serif" w:cs="Arial"/>
          <w:color w:val="010101"/>
          <w:sz w:val="28"/>
          <w:szCs w:val="28"/>
        </w:rPr>
        <w:t xml:space="preserve"> район.</w:t>
      </w:r>
    </w:p>
    <w:p w:rsidR="00477613" w:rsidRPr="00477613" w:rsidRDefault="00477613" w:rsidP="00477613">
      <w:pPr>
        <w:shd w:val="clear" w:color="auto" w:fill="FFFFFF"/>
        <w:spacing w:after="0" w:line="240" w:lineRule="auto"/>
        <w:ind w:firstLine="709"/>
        <w:jc w:val="both"/>
        <w:rPr>
          <w:rFonts w:ascii="PT Astra Serif" w:eastAsia="Times New Roman" w:hAnsi="PT Astra Serif" w:cs="Arial"/>
          <w:color w:val="010101"/>
          <w:sz w:val="28"/>
          <w:szCs w:val="28"/>
        </w:rPr>
      </w:pPr>
      <w:r w:rsidRPr="00477613">
        <w:rPr>
          <w:rFonts w:ascii="PT Astra Serif" w:eastAsia="Times New Roman" w:hAnsi="PT Astra Serif" w:cs="Arial"/>
          <w:color w:val="010101"/>
          <w:sz w:val="28"/>
          <w:szCs w:val="28"/>
        </w:rPr>
        <w:t>3. Настоящее решение вступает в силу со дня его официального обнародования.</w:t>
      </w:r>
    </w:p>
    <w:p w:rsidR="0052604B" w:rsidRPr="00842F24" w:rsidRDefault="0052604B" w:rsidP="00477613">
      <w:pPr>
        <w:shd w:val="clear" w:color="auto" w:fill="FFFFFF"/>
        <w:spacing w:after="0" w:line="240" w:lineRule="auto"/>
        <w:jc w:val="both"/>
        <w:rPr>
          <w:rFonts w:ascii="PT Astra Serif" w:eastAsia="Times New Roman" w:hAnsi="PT Astra Serif" w:cs="Arial"/>
          <w:color w:val="010101"/>
          <w:sz w:val="28"/>
          <w:szCs w:val="28"/>
          <w:lang w:eastAsia="ru-RU"/>
        </w:rPr>
      </w:pPr>
    </w:p>
    <w:tbl>
      <w:tblPr>
        <w:tblW w:w="0" w:type="auto"/>
        <w:tblInd w:w="-153" w:type="dxa"/>
        <w:tblLook w:val="0000" w:firstRow="0" w:lastRow="0" w:firstColumn="0" w:lastColumn="0" w:noHBand="0" w:noVBand="0"/>
      </w:tblPr>
      <w:tblGrid>
        <w:gridCol w:w="5595"/>
        <w:gridCol w:w="3990"/>
      </w:tblGrid>
      <w:tr w:rsidR="00430611" w:rsidRPr="00842F24" w:rsidTr="00430611">
        <w:trPr>
          <w:trHeight w:val="2040"/>
        </w:trPr>
        <w:tc>
          <w:tcPr>
            <w:tcW w:w="5595" w:type="dxa"/>
          </w:tcPr>
          <w:p w:rsidR="00823FB6" w:rsidRPr="00842F24" w:rsidRDefault="00823FB6" w:rsidP="00477613">
            <w:pPr>
              <w:shd w:val="clear" w:color="auto" w:fill="FFFFFF"/>
              <w:spacing w:after="0" w:line="240" w:lineRule="auto"/>
              <w:rPr>
                <w:rFonts w:ascii="PT Astra Serif" w:eastAsia="Times New Roman" w:hAnsi="PT Astra Serif" w:cs="Arial"/>
                <w:b/>
                <w:color w:val="010101"/>
                <w:sz w:val="28"/>
                <w:szCs w:val="28"/>
                <w:lang w:eastAsia="ru-RU"/>
              </w:rPr>
            </w:pPr>
          </w:p>
          <w:p w:rsidR="00430611" w:rsidRPr="00842F24" w:rsidRDefault="00430611" w:rsidP="00430611">
            <w:pPr>
              <w:shd w:val="clear" w:color="auto" w:fill="FFFFFF"/>
              <w:spacing w:after="0" w:line="240" w:lineRule="auto"/>
              <w:ind w:left="261"/>
              <w:jc w:val="center"/>
              <w:rPr>
                <w:rFonts w:ascii="PT Astra Serif" w:eastAsia="Times New Roman" w:hAnsi="PT Astra Serif" w:cs="Arial"/>
                <w:b/>
                <w:color w:val="010101"/>
                <w:sz w:val="28"/>
                <w:szCs w:val="28"/>
                <w:lang w:eastAsia="ru-RU"/>
              </w:rPr>
            </w:pPr>
            <w:r w:rsidRPr="00842F24">
              <w:rPr>
                <w:rFonts w:ascii="PT Astra Serif" w:eastAsia="Times New Roman" w:hAnsi="PT Astra Serif" w:cs="Arial"/>
                <w:b/>
                <w:color w:val="010101"/>
                <w:sz w:val="28"/>
                <w:szCs w:val="28"/>
                <w:lang w:eastAsia="ru-RU"/>
              </w:rPr>
              <w:t>Глава муниципального образования</w:t>
            </w:r>
          </w:p>
          <w:p w:rsidR="00430611" w:rsidRPr="00842F24" w:rsidRDefault="00430611" w:rsidP="00430611">
            <w:pPr>
              <w:shd w:val="clear" w:color="auto" w:fill="FFFFFF"/>
              <w:spacing w:after="0" w:line="240" w:lineRule="auto"/>
              <w:ind w:left="261"/>
              <w:jc w:val="center"/>
              <w:rPr>
                <w:rFonts w:ascii="PT Astra Serif" w:eastAsia="Times New Roman" w:hAnsi="PT Astra Serif" w:cs="Arial"/>
                <w:b/>
                <w:color w:val="010101"/>
                <w:sz w:val="28"/>
                <w:szCs w:val="28"/>
                <w:lang w:eastAsia="ru-RU"/>
              </w:rPr>
            </w:pPr>
            <w:r w:rsidRPr="00842F24">
              <w:rPr>
                <w:rFonts w:ascii="PT Astra Serif" w:eastAsia="Times New Roman" w:hAnsi="PT Astra Serif" w:cs="Arial"/>
                <w:b/>
                <w:color w:val="010101"/>
                <w:sz w:val="28"/>
                <w:szCs w:val="28"/>
                <w:lang w:eastAsia="ru-RU"/>
              </w:rPr>
              <w:t>Кимовский район</w:t>
            </w:r>
          </w:p>
          <w:p w:rsidR="00430611" w:rsidRPr="00842F24" w:rsidRDefault="00430611" w:rsidP="00430611">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p>
        </w:tc>
        <w:tc>
          <w:tcPr>
            <w:tcW w:w="3990" w:type="dxa"/>
          </w:tcPr>
          <w:p w:rsidR="00430611" w:rsidRPr="00842F24" w:rsidRDefault="00430611">
            <w:pPr>
              <w:rPr>
                <w:rFonts w:ascii="PT Astra Serif" w:eastAsia="Times New Roman" w:hAnsi="PT Astra Serif" w:cs="Arial"/>
                <w:b/>
                <w:color w:val="010101"/>
                <w:sz w:val="28"/>
                <w:szCs w:val="28"/>
                <w:lang w:eastAsia="ru-RU"/>
              </w:rPr>
            </w:pPr>
          </w:p>
          <w:p w:rsidR="005D31D6" w:rsidRDefault="005D31D6" w:rsidP="00430611">
            <w:pPr>
              <w:shd w:val="clear" w:color="auto" w:fill="FFFFFF"/>
              <w:spacing w:after="0" w:line="240" w:lineRule="auto"/>
              <w:ind w:left="1323"/>
              <w:jc w:val="right"/>
              <w:rPr>
                <w:rFonts w:ascii="PT Astra Serif" w:eastAsia="Times New Roman" w:hAnsi="PT Astra Serif" w:cs="Arial"/>
                <w:b/>
                <w:color w:val="010101"/>
                <w:sz w:val="28"/>
                <w:szCs w:val="28"/>
                <w:lang w:eastAsia="ru-RU"/>
              </w:rPr>
            </w:pPr>
          </w:p>
          <w:p w:rsidR="00430611" w:rsidRPr="00842F24" w:rsidRDefault="00430611" w:rsidP="00430611">
            <w:pPr>
              <w:shd w:val="clear" w:color="auto" w:fill="FFFFFF"/>
              <w:spacing w:after="0" w:line="240" w:lineRule="auto"/>
              <w:ind w:left="1323"/>
              <w:jc w:val="right"/>
              <w:rPr>
                <w:rFonts w:ascii="PT Astra Serif" w:eastAsia="Times New Roman" w:hAnsi="PT Astra Serif" w:cs="Arial"/>
                <w:b/>
                <w:color w:val="010101"/>
                <w:sz w:val="28"/>
                <w:szCs w:val="28"/>
                <w:lang w:eastAsia="ru-RU"/>
              </w:rPr>
            </w:pPr>
            <w:r w:rsidRPr="00842F24">
              <w:rPr>
                <w:rFonts w:ascii="PT Astra Serif" w:eastAsia="Times New Roman" w:hAnsi="PT Astra Serif" w:cs="Arial"/>
                <w:b/>
                <w:color w:val="010101"/>
                <w:sz w:val="28"/>
                <w:szCs w:val="28"/>
                <w:lang w:eastAsia="ru-RU"/>
              </w:rPr>
              <w:t xml:space="preserve">В.А. </w:t>
            </w:r>
            <w:proofErr w:type="spellStart"/>
            <w:r w:rsidRPr="00842F24">
              <w:rPr>
                <w:rFonts w:ascii="PT Astra Serif" w:eastAsia="Times New Roman" w:hAnsi="PT Astra Serif" w:cs="Arial"/>
                <w:b/>
                <w:color w:val="010101"/>
                <w:sz w:val="28"/>
                <w:szCs w:val="28"/>
                <w:lang w:eastAsia="ru-RU"/>
              </w:rPr>
              <w:t>Моторин</w:t>
            </w:r>
            <w:proofErr w:type="spellEnd"/>
          </w:p>
          <w:p w:rsidR="00430611" w:rsidRPr="00842F24" w:rsidRDefault="00430611" w:rsidP="00430611">
            <w:pPr>
              <w:shd w:val="clear" w:color="auto" w:fill="FFFFFF"/>
              <w:spacing w:before="100" w:beforeAutospacing="1" w:after="100" w:afterAutospacing="1" w:line="240" w:lineRule="auto"/>
              <w:jc w:val="both"/>
              <w:rPr>
                <w:rFonts w:ascii="PT Astra Serif" w:eastAsia="Times New Roman" w:hAnsi="PT Astra Serif" w:cs="Arial"/>
                <w:b/>
                <w:color w:val="010101"/>
                <w:sz w:val="28"/>
                <w:szCs w:val="28"/>
                <w:lang w:eastAsia="ru-RU"/>
              </w:rPr>
            </w:pPr>
          </w:p>
        </w:tc>
      </w:tr>
    </w:tbl>
    <w:p w:rsidR="00A31EB3" w:rsidRPr="00842F24" w:rsidRDefault="00A31EB3" w:rsidP="003662E8">
      <w:pPr>
        <w:shd w:val="clear" w:color="auto" w:fill="FFFFFF"/>
        <w:tabs>
          <w:tab w:val="left" w:pos="709"/>
        </w:tabs>
        <w:spacing w:after="0" w:line="240" w:lineRule="auto"/>
        <w:ind w:firstLine="709"/>
        <w:jc w:val="both"/>
        <w:rPr>
          <w:rFonts w:ascii="PT Astra Serif" w:eastAsia="Times New Roman" w:hAnsi="PT Astra Serif" w:cs="Arial"/>
          <w:color w:val="010101"/>
          <w:sz w:val="28"/>
          <w:szCs w:val="28"/>
          <w:lang w:eastAsia="ru-RU"/>
        </w:rPr>
      </w:pPr>
    </w:p>
    <w:p w:rsidR="00AB0207" w:rsidRPr="00842F24" w:rsidRDefault="00AB0207" w:rsidP="003662E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Приложение</w:t>
      </w:r>
    </w:p>
    <w:p w:rsidR="00AB0207" w:rsidRPr="00842F24" w:rsidRDefault="001E2254" w:rsidP="003662E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к решению Собрания представителей</w:t>
      </w:r>
    </w:p>
    <w:p w:rsidR="00AB0207" w:rsidRPr="00842F24" w:rsidRDefault="00AB0207" w:rsidP="003662E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муниципального образования</w:t>
      </w:r>
    </w:p>
    <w:p w:rsidR="00AB0207" w:rsidRPr="00842F24" w:rsidRDefault="000A242B" w:rsidP="003662E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Кимовский район</w:t>
      </w:r>
    </w:p>
    <w:p w:rsidR="00AB0207" w:rsidRDefault="00AB0207" w:rsidP="003662E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val="en-US" w:eastAsia="ru-RU"/>
        </w:rPr>
      </w:pPr>
      <w:r w:rsidRPr="00842F24">
        <w:rPr>
          <w:rFonts w:ascii="PT Astra Serif" w:eastAsia="Times New Roman" w:hAnsi="PT Astra Serif" w:cs="Arial"/>
          <w:color w:val="010101"/>
          <w:sz w:val="28"/>
          <w:szCs w:val="28"/>
          <w:lang w:eastAsia="ru-RU"/>
        </w:rPr>
        <w:t>от _______________ №_______</w:t>
      </w:r>
    </w:p>
    <w:p w:rsidR="0003476B" w:rsidRDefault="0003476B" w:rsidP="003662E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val="en-US" w:eastAsia="ru-RU"/>
        </w:rPr>
      </w:pPr>
    </w:p>
    <w:p w:rsidR="0003476B" w:rsidRPr="00842F24" w:rsidRDefault="0003476B" w:rsidP="0003476B">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Приложение</w:t>
      </w:r>
    </w:p>
    <w:p w:rsidR="0003476B" w:rsidRPr="00842F24" w:rsidRDefault="0003476B" w:rsidP="0003476B">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к решению Собрания представителей</w:t>
      </w:r>
    </w:p>
    <w:p w:rsidR="0003476B" w:rsidRPr="00842F24" w:rsidRDefault="0003476B" w:rsidP="0003476B">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842F24">
        <w:rPr>
          <w:rFonts w:ascii="PT Astra Serif" w:eastAsia="Times New Roman" w:hAnsi="PT Astra Serif" w:cs="Arial"/>
          <w:color w:val="010101"/>
          <w:sz w:val="28"/>
          <w:szCs w:val="28"/>
          <w:lang w:eastAsia="ru-RU"/>
        </w:rPr>
        <w:t>муниципального образования</w:t>
      </w:r>
    </w:p>
    <w:p w:rsidR="0003476B" w:rsidRPr="00842F24" w:rsidRDefault="0003476B" w:rsidP="0003476B">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proofErr w:type="spellStart"/>
      <w:r w:rsidRPr="00842F24">
        <w:rPr>
          <w:rFonts w:ascii="PT Astra Serif" w:eastAsia="Times New Roman" w:hAnsi="PT Astra Serif" w:cs="Arial"/>
          <w:color w:val="010101"/>
          <w:sz w:val="28"/>
          <w:szCs w:val="28"/>
          <w:lang w:eastAsia="ru-RU"/>
        </w:rPr>
        <w:t>Кимовский</w:t>
      </w:r>
      <w:proofErr w:type="spellEnd"/>
      <w:r w:rsidRPr="00842F24">
        <w:rPr>
          <w:rFonts w:ascii="PT Astra Serif" w:eastAsia="Times New Roman" w:hAnsi="PT Astra Serif" w:cs="Arial"/>
          <w:color w:val="010101"/>
          <w:sz w:val="28"/>
          <w:szCs w:val="28"/>
          <w:lang w:eastAsia="ru-RU"/>
        </w:rPr>
        <w:t xml:space="preserve"> район</w:t>
      </w:r>
    </w:p>
    <w:p w:rsidR="0003476B" w:rsidRPr="00842F24" w:rsidRDefault="00F978DF" w:rsidP="0003476B">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от 21</w:t>
      </w:r>
      <w:r w:rsidRPr="00F978DF">
        <w:rPr>
          <w:rFonts w:ascii="PT Astra Serif" w:eastAsia="Times New Roman" w:hAnsi="PT Astra Serif" w:cs="Arial"/>
          <w:color w:val="010101"/>
          <w:sz w:val="28"/>
          <w:szCs w:val="28"/>
          <w:lang w:eastAsia="ru-RU"/>
        </w:rPr>
        <w:t>.</w:t>
      </w:r>
      <w:r>
        <w:rPr>
          <w:rFonts w:ascii="PT Astra Serif" w:eastAsia="Times New Roman" w:hAnsi="PT Astra Serif" w:cs="Arial"/>
          <w:color w:val="010101"/>
          <w:sz w:val="28"/>
          <w:szCs w:val="28"/>
          <w:lang w:eastAsia="ru-RU"/>
        </w:rPr>
        <w:t>10.2021 № 62-310</w:t>
      </w:r>
    </w:p>
    <w:p w:rsidR="0003476B" w:rsidRPr="00F978DF" w:rsidRDefault="0003476B" w:rsidP="003662E8">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p>
    <w:p w:rsidR="00AB0207" w:rsidRPr="00842F24" w:rsidRDefault="00AB0207" w:rsidP="008A1431">
      <w:pPr>
        <w:shd w:val="clear" w:color="auto" w:fill="FFFFFF"/>
        <w:tabs>
          <w:tab w:val="left" w:pos="709"/>
        </w:tabs>
        <w:spacing w:after="0" w:line="240" w:lineRule="auto"/>
        <w:ind w:firstLine="709"/>
        <w:jc w:val="both"/>
        <w:rPr>
          <w:rFonts w:ascii="PT Astra Serif" w:eastAsia="Times New Roman" w:hAnsi="PT Astra Serif" w:cs="Arial"/>
          <w:color w:val="010101"/>
          <w:sz w:val="28"/>
          <w:szCs w:val="28"/>
          <w:lang w:eastAsia="ru-RU"/>
        </w:rPr>
      </w:pPr>
    </w:p>
    <w:p w:rsidR="00AB0207" w:rsidRPr="00842F24" w:rsidRDefault="00AB0207" w:rsidP="008A1431">
      <w:pPr>
        <w:shd w:val="clear" w:color="auto" w:fill="FFFFFF"/>
        <w:tabs>
          <w:tab w:val="left" w:pos="709"/>
        </w:tabs>
        <w:spacing w:after="0" w:line="240" w:lineRule="auto"/>
        <w:ind w:firstLine="709"/>
        <w:jc w:val="center"/>
        <w:rPr>
          <w:rFonts w:ascii="PT Astra Serif" w:eastAsia="Times New Roman" w:hAnsi="PT Astra Serif" w:cs="Arial"/>
          <w:b/>
          <w:sz w:val="28"/>
          <w:szCs w:val="28"/>
          <w:lang w:eastAsia="ru-RU"/>
        </w:rPr>
      </w:pPr>
      <w:r w:rsidRPr="00842F24">
        <w:rPr>
          <w:rFonts w:ascii="PT Astra Serif" w:eastAsia="Times New Roman" w:hAnsi="PT Astra Serif" w:cs="Arial"/>
          <w:b/>
          <w:sz w:val="28"/>
          <w:szCs w:val="28"/>
          <w:lang w:eastAsia="ru-RU"/>
        </w:rPr>
        <w:t>ПОЛОЖЕНИЕ</w:t>
      </w:r>
    </w:p>
    <w:p w:rsidR="00AB0207" w:rsidRPr="00842F24" w:rsidRDefault="00AB0207" w:rsidP="008A1431">
      <w:pPr>
        <w:shd w:val="clear" w:color="auto" w:fill="FFFFFF"/>
        <w:tabs>
          <w:tab w:val="left" w:pos="709"/>
        </w:tabs>
        <w:spacing w:after="0" w:line="240" w:lineRule="auto"/>
        <w:ind w:firstLine="709"/>
        <w:jc w:val="center"/>
        <w:rPr>
          <w:rFonts w:ascii="PT Astra Serif" w:eastAsia="Times New Roman" w:hAnsi="PT Astra Serif" w:cs="Arial"/>
          <w:b/>
          <w:sz w:val="28"/>
          <w:szCs w:val="28"/>
          <w:lang w:eastAsia="ru-RU"/>
        </w:rPr>
      </w:pPr>
      <w:r w:rsidRPr="00842F24">
        <w:rPr>
          <w:rFonts w:ascii="PT Astra Serif" w:eastAsia="Times New Roman" w:hAnsi="PT Astra Serif" w:cs="Arial"/>
          <w:b/>
          <w:sz w:val="28"/>
          <w:szCs w:val="28"/>
          <w:lang w:eastAsia="ru-RU"/>
        </w:rPr>
        <w:t>о муниципальном земельном контроле на территории муниципальног</w:t>
      </w:r>
      <w:r w:rsidR="000A242B" w:rsidRPr="00842F24">
        <w:rPr>
          <w:rFonts w:ascii="PT Astra Serif" w:eastAsia="Times New Roman" w:hAnsi="PT Astra Serif" w:cs="Arial"/>
          <w:b/>
          <w:sz w:val="28"/>
          <w:szCs w:val="28"/>
          <w:lang w:eastAsia="ru-RU"/>
        </w:rPr>
        <w:t>о образования Кимовский район</w:t>
      </w:r>
    </w:p>
    <w:p w:rsidR="003662E8" w:rsidRPr="00842F24" w:rsidRDefault="003662E8" w:rsidP="008A1431">
      <w:pPr>
        <w:shd w:val="clear" w:color="auto" w:fill="FFFFFF"/>
        <w:tabs>
          <w:tab w:val="left" w:pos="709"/>
        </w:tabs>
        <w:spacing w:after="0" w:line="240" w:lineRule="auto"/>
        <w:ind w:firstLine="709"/>
        <w:jc w:val="center"/>
        <w:rPr>
          <w:rFonts w:ascii="PT Astra Serif" w:eastAsia="Times New Roman" w:hAnsi="PT Astra Serif" w:cs="Arial"/>
          <w:b/>
          <w:sz w:val="28"/>
          <w:szCs w:val="28"/>
          <w:lang w:eastAsia="ru-RU"/>
        </w:rPr>
      </w:pPr>
    </w:p>
    <w:p w:rsidR="00136108" w:rsidRPr="00842F24" w:rsidRDefault="00136108" w:rsidP="008A1431">
      <w:pPr>
        <w:pStyle w:val="20"/>
        <w:shd w:val="clear" w:color="auto" w:fill="auto"/>
        <w:tabs>
          <w:tab w:val="left" w:pos="709"/>
        </w:tabs>
        <w:spacing w:before="0" w:after="0" w:line="240" w:lineRule="auto"/>
        <w:ind w:firstLine="709"/>
        <w:jc w:val="center"/>
        <w:rPr>
          <w:rFonts w:ascii="PT Astra Serif" w:hAnsi="PT Astra Serif"/>
          <w:b/>
          <w:sz w:val="28"/>
          <w:szCs w:val="28"/>
        </w:rPr>
      </w:pPr>
      <w:r w:rsidRPr="00842F24">
        <w:rPr>
          <w:rFonts w:ascii="PT Astra Serif" w:hAnsi="PT Astra Serif"/>
          <w:b/>
          <w:color w:val="000000"/>
          <w:sz w:val="28"/>
          <w:szCs w:val="28"/>
          <w:lang w:eastAsia="ru-RU" w:bidi="ru-RU"/>
        </w:rPr>
        <w:t>Глава 1. Общие положения</w:t>
      </w:r>
    </w:p>
    <w:p w:rsidR="001715EB" w:rsidRPr="00842F24" w:rsidRDefault="001715EB"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136108" w:rsidRPr="00842F24"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1. Сфера применения</w:t>
      </w:r>
    </w:p>
    <w:p w:rsidR="00CE00B4" w:rsidRPr="00842F24" w:rsidRDefault="006849E3" w:rsidP="008A1431">
      <w:pPr>
        <w:pStyle w:val="20"/>
        <w:numPr>
          <w:ilvl w:val="0"/>
          <w:numId w:val="3"/>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Настоящее Положение «О муниципальном земельном контроле на территории муниципального образования Кимовский район</w:t>
      </w:r>
      <w:r w:rsidR="00136108" w:rsidRPr="00842F24">
        <w:rPr>
          <w:rFonts w:ascii="PT Astra Serif" w:hAnsi="PT Astra Serif"/>
          <w:color w:val="000000"/>
          <w:sz w:val="28"/>
          <w:szCs w:val="28"/>
          <w:lang w:eastAsia="ru-RU" w:bidi="ru-RU"/>
        </w:rPr>
        <w:t>» (далее - Положение) устанавливает порядок осуществления муниципального земельного контроля на территории муници</w:t>
      </w:r>
      <w:r w:rsidRPr="00842F24">
        <w:rPr>
          <w:rFonts w:ascii="PT Astra Serif" w:hAnsi="PT Astra Serif"/>
          <w:color w:val="000000"/>
          <w:sz w:val="28"/>
          <w:szCs w:val="28"/>
          <w:lang w:eastAsia="ru-RU" w:bidi="ru-RU"/>
        </w:rPr>
        <w:t>пального образования Кимовский район</w:t>
      </w:r>
      <w:r w:rsidR="001715EB" w:rsidRPr="00842F24">
        <w:rPr>
          <w:rFonts w:ascii="PT Astra Serif" w:hAnsi="PT Astra Serif"/>
          <w:color w:val="000000"/>
          <w:sz w:val="28"/>
          <w:szCs w:val="28"/>
          <w:lang w:eastAsia="ru-RU" w:bidi="ru-RU"/>
        </w:rPr>
        <w:t xml:space="preserve"> </w:t>
      </w:r>
      <w:r w:rsidR="00136108" w:rsidRPr="00842F24">
        <w:rPr>
          <w:rFonts w:ascii="PT Astra Serif" w:hAnsi="PT Astra Serif"/>
          <w:color w:val="000000"/>
          <w:sz w:val="28"/>
          <w:szCs w:val="28"/>
          <w:lang w:eastAsia="ru-RU" w:bidi="ru-RU"/>
        </w:rPr>
        <w:t>(далее - муниципальный контроль).</w:t>
      </w:r>
    </w:p>
    <w:p w:rsidR="00CE00B4" w:rsidRPr="00842F24" w:rsidRDefault="00136108" w:rsidP="008A1431">
      <w:pPr>
        <w:pStyle w:val="20"/>
        <w:numPr>
          <w:ilvl w:val="0"/>
          <w:numId w:val="3"/>
        </w:numPr>
        <w:shd w:val="clear" w:color="auto" w:fill="auto"/>
        <w:tabs>
          <w:tab w:val="left" w:pos="0"/>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К отношениям, связанным с осуществлением муниципального контроля применяются положения Земельного кодекса Российской Федерации,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w:t>
      </w:r>
      <w:r w:rsidR="006849E3" w:rsidRPr="00842F24">
        <w:rPr>
          <w:rFonts w:ascii="PT Astra Serif" w:hAnsi="PT Astra Serif"/>
          <w:color w:val="000000"/>
          <w:sz w:val="28"/>
          <w:szCs w:val="28"/>
          <w:lang w:eastAsia="ru-RU" w:bidi="ru-RU"/>
        </w:rPr>
        <w:t>авления в Российской Федерации»</w:t>
      </w:r>
      <w:r w:rsidRPr="00842F24">
        <w:rPr>
          <w:rFonts w:ascii="PT Astra Serif" w:hAnsi="PT Astra Serif"/>
          <w:color w:val="000000"/>
          <w:sz w:val="28"/>
          <w:szCs w:val="28"/>
          <w:lang w:eastAsia="ru-RU" w:bidi="ru-RU"/>
        </w:rPr>
        <w:t>.</w:t>
      </w:r>
      <w:proofErr w:type="gramEnd"/>
    </w:p>
    <w:p w:rsidR="00136108" w:rsidRPr="00842F24" w:rsidRDefault="00136108" w:rsidP="008A1431">
      <w:pPr>
        <w:pStyle w:val="20"/>
        <w:numPr>
          <w:ilvl w:val="0"/>
          <w:numId w:val="3"/>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Муниципальный земельный контроль осуществляется в целях обеспечения соблюдения обязательных требований земельного законодательства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p>
    <w:p w:rsidR="00D626DB" w:rsidRPr="00842F24" w:rsidRDefault="00D626DB" w:rsidP="008A1431">
      <w:pPr>
        <w:pStyle w:val="20"/>
        <w:shd w:val="clear" w:color="auto" w:fill="auto"/>
        <w:tabs>
          <w:tab w:val="left" w:pos="709"/>
          <w:tab w:val="left" w:pos="754"/>
        </w:tabs>
        <w:spacing w:before="0" w:after="0" w:line="240" w:lineRule="auto"/>
        <w:ind w:firstLine="709"/>
        <w:rPr>
          <w:rFonts w:ascii="PT Astra Serif" w:hAnsi="PT Astra Serif"/>
          <w:sz w:val="28"/>
          <w:szCs w:val="28"/>
        </w:rPr>
      </w:pPr>
    </w:p>
    <w:p w:rsidR="00136108" w:rsidRPr="00842F24"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2. Предмет и объекты муниципального контроля</w:t>
      </w:r>
    </w:p>
    <w:p w:rsidR="00CE00B4" w:rsidRPr="00842F24" w:rsidRDefault="00136108" w:rsidP="008A1431">
      <w:pPr>
        <w:pStyle w:val="20"/>
        <w:numPr>
          <w:ilvl w:val="0"/>
          <w:numId w:val="4"/>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36108" w:rsidRPr="00842F24" w:rsidRDefault="00136108" w:rsidP="008A1431">
      <w:pPr>
        <w:pStyle w:val="20"/>
        <w:numPr>
          <w:ilvl w:val="0"/>
          <w:numId w:val="4"/>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Объектами муниципального контроля (далее также - объект </w:t>
      </w:r>
      <w:r w:rsidRPr="00842F24">
        <w:rPr>
          <w:rFonts w:ascii="PT Astra Serif" w:hAnsi="PT Astra Serif"/>
          <w:color w:val="000000"/>
          <w:sz w:val="28"/>
          <w:szCs w:val="28"/>
          <w:lang w:eastAsia="ru-RU" w:bidi="ru-RU"/>
        </w:rPr>
        <w:lastRenderedPageBreak/>
        <w:t>контроля) являются:</w:t>
      </w:r>
    </w:p>
    <w:p w:rsidR="00CE00B4" w:rsidRPr="00842F24" w:rsidRDefault="00136108" w:rsidP="008A1431">
      <w:pPr>
        <w:pStyle w:val="20"/>
        <w:numPr>
          <w:ilvl w:val="0"/>
          <w:numId w:val="5"/>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36108" w:rsidRPr="00842F24" w:rsidRDefault="00136108" w:rsidP="008A1431">
      <w:pPr>
        <w:pStyle w:val="20"/>
        <w:numPr>
          <w:ilvl w:val="0"/>
          <w:numId w:val="5"/>
        </w:numPr>
        <w:shd w:val="clear" w:color="auto" w:fill="auto"/>
        <w:tabs>
          <w:tab w:val="left" w:pos="0"/>
          <w:tab w:val="left" w:pos="1418"/>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земля как природный объект и природный ресурс, земельные участки, части земельных участков (далее - производственные объекты).</w:t>
      </w:r>
    </w:p>
    <w:p w:rsidR="00CE00B4" w:rsidRPr="00842F24" w:rsidRDefault="00136108" w:rsidP="008A1431">
      <w:pPr>
        <w:pStyle w:val="20"/>
        <w:numPr>
          <w:ilvl w:val="0"/>
          <w:numId w:val="4"/>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Органом муниципального земельного контроля в рамках муниципального земельного контроля обеспечивается учет объектов контроля в соответствии с Федеральным законом «О государственном контроле (надзоре) и муниципальном контроле в Российской Федерации».</w:t>
      </w:r>
    </w:p>
    <w:p w:rsidR="00CE00B4" w:rsidRPr="00842F24" w:rsidRDefault="00136108" w:rsidP="008A1431">
      <w:pPr>
        <w:pStyle w:val="20"/>
        <w:numPr>
          <w:ilvl w:val="0"/>
          <w:numId w:val="4"/>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6108" w:rsidRPr="00842F24" w:rsidRDefault="00136108" w:rsidP="008A1431">
      <w:pPr>
        <w:pStyle w:val="20"/>
        <w:numPr>
          <w:ilvl w:val="0"/>
          <w:numId w:val="4"/>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42F24">
        <w:rPr>
          <w:rFonts w:ascii="PT Astra Serif" w:hAnsi="PT Astra Serif"/>
          <w:color w:val="000000"/>
          <w:sz w:val="28"/>
          <w:szCs w:val="28"/>
          <w:lang w:eastAsia="ru-RU" w:bidi="ru-RU"/>
        </w:rPr>
        <w:t>также</w:t>
      </w:r>
      <w:proofErr w:type="gramEnd"/>
      <w:r w:rsidRPr="00842F24">
        <w:rPr>
          <w:rFonts w:ascii="PT Astra Serif" w:hAnsi="PT Astra Serif"/>
          <w:color w:val="000000"/>
          <w:sz w:val="28"/>
          <w:szCs w:val="28"/>
          <w:lang w:eastAsia="ru-RU" w:bidi="ru-RU"/>
        </w:rPr>
        <w:t xml:space="preserve"> если соответствующие сведения, документы содержатся в государственных или муниципальных информационных ресурсах.</w:t>
      </w:r>
    </w:p>
    <w:p w:rsidR="00D626DB" w:rsidRPr="00842F24" w:rsidRDefault="00D626DB" w:rsidP="008A1431">
      <w:pPr>
        <w:pStyle w:val="20"/>
        <w:shd w:val="clear" w:color="auto" w:fill="auto"/>
        <w:tabs>
          <w:tab w:val="left" w:pos="709"/>
          <w:tab w:val="left" w:pos="745"/>
        </w:tabs>
        <w:spacing w:before="0" w:after="0" w:line="240" w:lineRule="auto"/>
        <w:ind w:firstLine="709"/>
        <w:rPr>
          <w:rFonts w:ascii="PT Astra Serif" w:hAnsi="PT Astra Serif"/>
          <w:sz w:val="28"/>
          <w:szCs w:val="28"/>
        </w:rPr>
      </w:pPr>
    </w:p>
    <w:p w:rsidR="00136108" w:rsidRPr="00842F24"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3. Контрольный орган. Должностные лица контрольного органа</w:t>
      </w:r>
    </w:p>
    <w:p w:rsidR="002806F8" w:rsidRPr="00842F24" w:rsidRDefault="00136108" w:rsidP="008A1431">
      <w:pPr>
        <w:pStyle w:val="20"/>
        <w:numPr>
          <w:ilvl w:val="0"/>
          <w:numId w:val="6"/>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Муниципальный контроль ос</w:t>
      </w:r>
      <w:r w:rsidR="004C00CE" w:rsidRPr="00842F24">
        <w:rPr>
          <w:rFonts w:ascii="PT Astra Serif" w:hAnsi="PT Astra Serif"/>
          <w:color w:val="000000"/>
          <w:sz w:val="28"/>
          <w:szCs w:val="28"/>
          <w:lang w:eastAsia="ru-RU" w:bidi="ru-RU"/>
        </w:rPr>
        <w:t>уществляется отделом по правовой работе и муниципальному контролю</w:t>
      </w:r>
      <w:r w:rsidR="006849E3" w:rsidRPr="00842F24">
        <w:rPr>
          <w:rFonts w:ascii="PT Astra Serif" w:hAnsi="PT Astra Serif"/>
          <w:color w:val="000000"/>
          <w:sz w:val="28"/>
          <w:szCs w:val="28"/>
          <w:lang w:eastAsia="ru-RU" w:bidi="ru-RU"/>
        </w:rPr>
        <w:t xml:space="preserve"> администрации муниципального образования Кимовский район</w:t>
      </w:r>
      <w:r w:rsidRPr="00842F24">
        <w:rPr>
          <w:rFonts w:ascii="PT Astra Serif" w:hAnsi="PT Astra Serif"/>
          <w:color w:val="000000"/>
          <w:sz w:val="28"/>
          <w:szCs w:val="28"/>
          <w:lang w:eastAsia="ru-RU" w:bidi="ru-RU"/>
        </w:rPr>
        <w:t xml:space="preserve"> (далее - контрольный орган).</w:t>
      </w:r>
    </w:p>
    <w:p w:rsidR="002806F8" w:rsidRPr="00842F24" w:rsidRDefault="00136108" w:rsidP="008A1431">
      <w:pPr>
        <w:pStyle w:val="20"/>
        <w:numPr>
          <w:ilvl w:val="0"/>
          <w:numId w:val="6"/>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Должностными лицами, уполномоченными на осуществление муниципального земельного контроля, являются должностные лица контрольного органа, в должностные обязанности которых входит осуществление указанных функций в соответствии с их должностными регламентами (инструкциями) - инспекторы.</w:t>
      </w:r>
    </w:p>
    <w:p w:rsidR="00136108" w:rsidRPr="00842F24" w:rsidRDefault="00136108" w:rsidP="008A1431">
      <w:pPr>
        <w:pStyle w:val="20"/>
        <w:numPr>
          <w:ilvl w:val="0"/>
          <w:numId w:val="6"/>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Должностными лицами контрольного органа, уполномоченными на принятие решений о проведении контрольных мероприятий, являются:</w:t>
      </w:r>
    </w:p>
    <w:p w:rsidR="002806F8" w:rsidRPr="00842F24" w:rsidRDefault="00136108" w:rsidP="004A2159">
      <w:pPr>
        <w:pStyle w:val="20"/>
        <w:numPr>
          <w:ilvl w:val="0"/>
          <w:numId w:val="7"/>
        </w:numPr>
        <w:shd w:val="clear" w:color="auto" w:fill="auto"/>
        <w:tabs>
          <w:tab w:val="left" w:pos="709"/>
          <w:tab w:val="left" w:pos="795"/>
          <w:tab w:val="left" w:pos="1418"/>
        </w:tabs>
        <w:spacing w:before="0" w:after="0" w:line="240" w:lineRule="auto"/>
        <w:ind w:left="1418" w:hanging="709"/>
        <w:rPr>
          <w:rFonts w:ascii="PT Astra Serif" w:hAnsi="PT Astra Serif"/>
          <w:sz w:val="28"/>
          <w:szCs w:val="28"/>
        </w:rPr>
      </w:pPr>
      <w:r w:rsidRPr="00842F24">
        <w:rPr>
          <w:rFonts w:ascii="PT Astra Serif" w:hAnsi="PT Astra Serif"/>
          <w:color w:val="000000"/>
          <w:sz w:val="28"/>
          <w:szCs w:val="28"/>
          <w:lang w:eastAsia="ru-RU" w:bidi="ru-RU"/>
        </w:rPr>
        <w:t>руководитель контрольного органа;</w:t>
      </w:r>
    </w:p>
    <w:p w:rsidR="00136108" w:rsidRPr="00842F24" w:rsidRDefault="00136108" w:rsidP="008A1431">
      <w:pPr>
        <w:pStyle w:val="20"/>
        <w:numPr>
          <w:ilvl w:val="0"/>
          <w:numId w:val="7"/>
        </w:numPr>
        <w:shd w:val="clear" w:color="auto" w:fill="auto"/>
        <w:tabs>
          <w:tab w:val="left" w:pos="0"/>
          <w:tab w:val="left" w:pos="709"/>
          <w:tab w:val="left" w:pos="79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иное должностное лицо контрольного органа, наделенное в установленном порядке соответствующими полномочиями на принятие решений, в </w:t>
      </w:r>
      <w:r w:rsidR="006849E3" w:rsidRPr="00842F24">
        <w:rPr>
          <w:rFonts w:ascii="PT Astra Serif" w:hAnsi="PT Astra Serif"/>
          <w:color w:val="000000"/>
          <w:sz w:val="28"/>
          <w:szCs w:val="28"/>
          <w:lang w:eastAsia="ru-RU" w:bidi="ru-RU"/>
        </w:rPr>
        <w:t xml:space="preserve">случае отсутствия руководителя </w:t>
      </w:r>
      <w:r w:rsidRPr="00842F24">
        <w:rPr>
          <w:rFonts w:ascii="PT Astra Serif" w:hAnsi="PT Astra Serif"/>
          <w:color w:val="000000"/>
          <w:sz w:val="28"/>
          <w:szCs w:val="28"/>
          <w:lang w:eastAsia="ru-RU" w:bidi="ru-RU"/>
        </w:rPr>
        <w:t>контрольного органа.</w:t>
      </w:r>
    </w:p>
    <w:p w:rsidR="00D626DB" w:rsidRPr="00842F24" w:rsidRDefault="00D626DB" w:rsidP="008A1431">
      <w:pPr>
        <w:pStyle w:val="20"/>
        <w:shd w:val="clear" w:color="auto" w:fill="auto"/>
        <w:tabs>
          <w:tab w:val="left" w:pos="709"/>
          <w:tab w:val="left" w:pos="759"/>
        </w:tabs>
        <w:spacing w:before="0" w:after="0" w:line="240" w:lineRule="auto"/>
        <w:ind w:firstLine="709"/>
        <w:rPr>
          <w:rFonts w:ascii="PT Astra Serif" w:hAnsi="PT Astra Serif"/>
          <w:sz w:val="28"/>
          <w:szCs w:val="28"/>
        </w:rPr>
      </w:pPr>
    </w:p>
    <w:p w:rsidR="00491C25" w:rsidRPr="00842F24"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4. Управление рисками причинения вреда (ущерба) охраняемым законом</w:t>
      </w:r>
      <w:r w:rsidR="00AA0DBE"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ценностям</w:t>
      </w:r>
    </w:p>
    <w:p w:rsidR="00136108" w:rsidRPr="00842F24" w:rsidRDefault="00136108" w:rsidP="008A1431">
      <w:pPr>
        <w:pStyle w:val="20"/>
        <w:numPr>
          <w:ilvl w:val="0"/>
          <w:numId w:val="8"/>
        </w:numPr>
        <w:shd w:val="clear" w:color="auto" w:fill="auto"/>
        <w:tabs>
          <w:tab w:val="left" w:pos="709"/>
          <w:tab w:val="left" w:pos="740"/>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 xml:space="preserve">Система оценки и управления рисками при осуществлении муниципального контроля не применяется. Муниципальный земельный контроль осуществляется без проведения плановых контрольных </w:t>
      </w:r>
      <w:r w:rsidRPr="00842F24">
        <w:rPr>
          <w:rFonts w:ascii="PT Astra Serif" w:hAnsi="PT Astra Serif"/>
          <w:color w:val="000000"/>
          <w:sz w:val="28"/>
          <w:szCs w:val="28"/>
          <w:lang w:eastAsia="ru-RU" w:bidi="ru-RU"/>
        </w:rPr>
        <w:lastRenderedPageBreak/>
        <w:t>(надзорных) мероприятий. Внеплановые контрольные (надзорные) мероприятия проводятся с учетом особенностей, установленных статьей 66 Федерального закона «О государственном контроле (надзоре) и муниципальном контроле в Российской Федерации»</w:t>
      </w:r>
      <w:r w:rsidR="001715EB" w:rsidRPr="00842F24">
        <w:rPr>
          <w:rFonts w:ascii="PT Astra Serif" w:hAnsi="PT Astra Serif"/>
          <w:color w:val="000000"/>
          <w:sz w:val="28"/>
          <w:szCs w:val="28"/>
          <w:lang w:eastAsia="ru-RU" w:bidi="ru-RU"/>
        </w:rPr>
        <w:t>.</w:t>
      </w:r>
    </w:p>
    <w:p w:rsidR="00D626DB" w:rsidRPr="00842F24" w:rsidRDefault="00D626DB" w:rsidP="008A1431">
      <w:pPr>
        <w:pStyle w:val="20"/>
        <w:shd w:val="clear" w:color="auto" w:fill="auto"/>
        <w:tabs>
          <w:tab w:val="left" w:pos="709"/>
          <w:tab w:val="left" w:pos="740"/>
        </w:tabs>
        <w:spacing w:before="0" w:after="0" w:line="240" w:lineRule="auto"/>
        <w:ind w:firstLine="709"/>
        <w:rPr>
          <w:rFonts w:ascii="PT Astra Serif" w:hAnsi="PT Astra Serif"/>
          <w:sz w:val="28"/>
          <w:szCs w:val="28"/>
        </w:rPr>
      </w:pPr>
    </w:p>
    <w:p w:rsidR="00136108" w:rsidRPr="00842F24" w:rsidRDefault="00136108" w:rsidP="004B412E">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2. Осуществление муниципального контроля</w:t>
      </w:r>
    </w:p>
    <w:p w:rsidR="003662E8" w:rsidRPr="00842F24" w:rsidRDefault="003662E8" w:rsidP="008A1431">
      <w:pPr>
        <w:pStyle w:val="20"/>
        <w:shd w:val="clear" w:color="auto" w:fill="auto"/>
        <w:tabs>
          <w:tab w:val="left" w:pos="709"/>
        </w:tabs>
        <w:spacing w:before="0" w:after="0" w:line="240" w:lineRule="auto"/>
        <w:ind w:firstLine="709"/>
        <w:rPr>
          <w:rFonts w:ascii="PT Astra Serif" w:hAnsi="PT Astra Serif"/>
          <w:b/>
          <w:sz w:val="28"/>
          <w:szCs w:val="28"/>
        </w:rPr>
      </w:pPr>
    </w:p>
    <w:p w:rsidR="00136108" w:rsidRPr="00842F24" w:rsidRDefault="00136108"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5. Виды контрольных мероприятий</w:t>
      </w:r>
    </w:p>
    <w:p w:rsidR="00136108" w:rsidRPr="00842F24" w:rsidRDefault="00136108" w:rsidP="008A1431">
      <w:pPr>
        <w:pStyle w:val="20"/>
        <w:numPr>
          <w:ilvl w:val="0"/>
          <w:numId w:val="9"/>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Должностные лица к</w:t>
      </w:r>
      <w:r w:rsidR="000174EF" w:rsidRPr="00842F24">
        <w:rPr>
          <w:rFonts w:ascii="PT Astra Serif" w:hAnsi="PT Astra Serif"/>
          <w:color w:val="000000"/>
          <w:sz w:val="28"/>
          <w:szCs w:val="28"/>
          <w:lang w:eastAsia="ru-RU" w:bidi="ru-RU"/>
        </w:rPr>
        <w:t xml:space="preserve">онтрольного органа осуществляют </w:t>
      </w:r>
      <w:r w:rsidRPr="00842F24">
        <w:rPr>
          <w:rFonts w:ascii="PT Astra Serif" w:hAnsi="PT Astra Serif"/>
          <w:color w:val="000000"/>
          <w:sz w:val="28"/>
          <w:szCs w:val="28"/>
          <w:lang w:eastAsia="ru-RU" w:bidi="ru-RU"/>
        </w:rPr>
        <w:t>муниципальный контроль посредством проведения:</w:t>
      </w:r>
    </w:p>
    <w:p w:rsidR="000174EF" w:rsidRPr="00842F24" w:rsidRDefault="00136108" w:rsidP="004A2159">
      <w:pPr>
        <w:pStyle w:val="20"/>
        <w:numPr>
          <w:ilvl w:val="0"/>
          <w:numId w:val="10"/>
        </w:numPr>
        <w:shd w:val="clear" w:color="auto" w:fill="auto"/>
        <w:tabs>
          <w:tab w:val="left" w:pos="709"/>
          <w:tab w:val="left" w:pos="810"/>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профилактических мероприятий;</w:t>
      </w:r>
    </w:p>
    <w:p w:rsidR="000174EF" w:rsidRPr="00842F24" w:rsidRDefault="00136108" w:rsidP="008A1431">
      <w:pPr>
        <w:pStyle w:val="20"/>
        <w:numPr>
          <w:ilvl w:val="0"/>
          <w:numId w:val="10"/>
        </w:numPr>
        <w:shd w:val="clear" w:color="auto" w:fill="auto"/>
        <w:tabs>
          <w:tab w:val="left" w:pos="709"/>
          <w:tab w:val="left" w:pos="81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контрольных мероприятий, проводимых с взаимодействием с контролируемым лицом;</w:t>
      </w:r>
    </w:p>
    <w:p w:rsidR="00136108" w:rsidRPr="00842F24" w:rsidRDefault="00136108" w:rsidP="008A1431">
      <w:pPr>
        <w:pStyle w:val="20"/>
        <w:numPr>
          <w:ilvl w:val="0"/>
          <w:numId w:val="10"/>
        </w:numPr>
        <w:shd w:val="clear" w:color="auto" w:fill="auto"/>
        <w:tabs>
          <w:tab w:val="left" w:pos="709"/>
          <w:tab w:val="left" w:pos="81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контрольных мероприятий, проводимых без взаимодействия с контролируемым лицом.</w:t>
      </w:r>
    </w:p>
    <w:p w:rsidR="00D626DB" w:rsidRPr="00842F24" w:rsidRDefault="00D626DB" w:rsidP="008A1431">
      <w:pPr>
        <w:pStyle w:val="20"/>
        <w:shd w:val="clear" w:color="auto" w:fill="auto"/>
        <w:tabs>
          <w:tab w:val="left" w:pos="709"/>
          <w:tab w:val="left" w:pos="810"/>
        </w:tabs>
        <w:spacing w:before="0" w:after="0" w:line="240" w:lineRule="auto"/>
        <w:ind w:firstLine="709"/>
        <w:rPr>
          <w:rFonts w:ascii="PT Astra Serif" w:hAnsi="PT Astra Serif"/>
          <w:sz w:val="28"/>
          <w:szCs w:val="28"/>
        </w:rPr>
      </w:pPr>
    </w:p>
    <w:p w:rsidR="00491C25" w:rsidRPr="00842F24"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6. Формы документов, используемые при осуществлении муниципального</w:t>
      </w:r>
      <w:r w:rsidR="00AA0DBE"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контроля</w:t>
      </w:r>
    </w:p>
    <w:p w:rsidR="0005600E" w:rsidRPr="00842F24" w:rsidRDefault="00136108" w:rsidP="008A1431">
      <w:pPr>
        <w:pStyle w:val="20"/>
        <w:numPr>
          <w:ilvl w:val="0"/>
          <w:numId w:val="11"/>
        </w:numPr>
        <w:shd w:val="clear" w:color="auto" w:fill="auto"/>
        <w:tabs>
          <w:tab w:val="left" w:pos="709"/>
          <w:tab w:val="left" w:pos="851"/>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36108" w:rsidRPr="00842F24" w:rsidRDefault="00136108" w:rsidP="008A1431">
      <w:pPr>
        <w:pStyle w:val="20"/>
        <w:numPr>
          <w:ilvl w:val="0"/>
          <w:numId w:val="11"/>
        </w:numPr>
        <w:shd w:val="clear" w:color="auto" w:fill="auto"/>
        <w:tabs>
          <w:tab w:val="left" w:pos="709"/>
          <w:tab w:val="left" w:pos="851"/>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626DB" w:rsidRPr="00842F24" w:rsidRDefault="00D626DB" w:rsidP="008A143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136108" w:rsidRPr="00842F24" w:rsidRDefault="00136108" w:rsidP="004B412E">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3. Профилактика рисков причинения вреда (ущерба) охраняемым законом</w:t>
      </w:r>
      <w:r w:rsidR="00AA0DBE"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ценностям</w:t>
      </w:r>
    </w:p>
    <w:p w:rsidR="00491C25" w:rsidRPr="00842F24" w:rsidRDefault="00491C25" w:rsidP="004B412E">
      <w:pPr>
        <w:pStyle w:val="20"/>
        <w:shd w:val="clear" w:color="auto" w:fill="auto"/>
        <w:tabs>
          <w:tab w:val="left" w:pos="709"/>
        </w:tabs>
        <w:spacing w:before="0" w:after="0" w:line="240" w:lineRule="auto"/>
        <w:ind w:firstLine="709"/>
        <w:jc w:val="center"/>
        <w:rPr>
          <w:rFonts w:ascii="PT Astra Serif" w:hAnsi="PT Astra Serif"/>
          <w:b/>
          <w:sz w:val="28"/>
          <w:szCs w:val="28"/>
        </w:rPr>
      </w:pPr>
    </w:p>
    <w:p w:rsidR="00491C25" w:rsidRPr="00842F24" w:rsidRDefault="00136108"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7. Программа профилактики рисков причинения вреда (ущерба) охраняемым</w:t>
      </w:r>
      <w:r w:rsidR="00AA0DBE"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законом ценностям</w:t>
      </w:r>
    </w:p>
    <w:p w:rsidR="0005600E" w:rsidRPr="00842F24" w:rsidRDefault="00136108" w:rsidP="008A1431">
      <w:pPr>
        <w:pStyle w:val="20"/>
        <w:numPr>
          <w:ilvl w:val="0"/>
          <w:numId w:val="12"/>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05600E" w:rsidRPr="00842F24" w:rsidRDefault="00136108" w:rsidP="008A1431">
      <w:pPr>
        <w:pStyle w:val="20"/>
        <w:numPr>
          <w:ilvl w:val="0"/>
          <w:numId w:val="12"/>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136108" w:rsidRPr="00842F24" w:rsidRDefault="00136108" w:rsidP="008A1431">
      <w:pPr>
        <w:pStyle w:val="20"/>
        <w:numPr>
          <w:ilvl w:val="0"/>
          <w:numId w:val="12"/>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43C03" w:rsidRPr="00842F24" w:rsidRDefault="00D43C03" w:rsidP="008A1431">
      <w:pPr>
        <w:pStyle w:val="20"/>
        <w:shd w:val="clear" w:color="auto" w:fill="auto"/>
        <w:tabs>
          <w:tab w:val="left" w:pos="709"/>
          <w:tab w:val="left" w:pos="740"/>
        </w:tabs>
        <w:spacing w:before="0" w:after="0" w:line="240" w:lineRule="auto"/>
        <w:ind w:firstLine="709"/>
        <w:rPr>
          <w:rFonts w:ascii="PT Astra Serif" w:hAnsi="PT Astra Serif"/>
          <w:sz w:val="28"/>
          <w:szCs w:val="28"/>
        </w:rPr>
      </w:pPr>
    </w:p>
    <w:p w:rsidR="00136108" w:rsidRPr="00842F24" w:rsidRDefault="00136108"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8. Виды профилактических мероприятий</w:t>
      </w:r>
    </w:p>
    <w:p w:rsidR="00136108" w:rsidRPr="00842F24" w:rsidRDefault="00136108" w:rsidP="008A1431">
      <w:pPr>
        <w:pStyle w:val="20"/>
        <w:numPr>
          <w:ilvl w:val="0"/>
          <w:numId w:val="13"/>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При осуществлении муниципального контроля могут проводиться следующие виды профилактических мероприятий:</w:t>
      </w:r>
    </w:p>
    <w:p w:rsidR="006C43D2" w:rsidRPr="00842F24" w:rsidRDefault="00136108" w:rsidP="004A2159">
      <w:pPr>
        <w:pStyle w:val="20"/>
        <w:numPr>
          <w:ilvl w:val="0"/>
          <w:numId w:val="14"/>
        </w:numPr>
        <w:shd w:val="clear" w:color="auto" w:fill="auto"/>
        <w:tabs>
          <w:tab w:val="left" w:pos="709"/>
          <w:tab w:val="left" w:pos="790"/>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информирование;</w:t>
      </w:r>
    </w:p>
    <w:p w:rsidR="006C43D2" w:rsidRPr="00842F24" w:rsidRDefault="00136108" w:rsidP="004A2159">
      <w:pPr>
        <w:pStyle w:val="20"/>
        <w:numPr>
          <w:ilvl w:val="0"/>
          <w:numId w:val="14"/>
        </w:numPr>
        <w:shd w:val="clear" w:color="auto" w:fill="auto"/>
        <w:tabs>
          <w:tab w:val="left" w:pos="709"/>
          <w:tab w:val="left" w:pos="790"/>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объявление предостережения;</w:t>
      </w:r>
    </w:p>
    <w:p w:rsidR="00136108" w:rsidRPr="00842F24" w:rsidRDefault="00136108" w:rsidP="004A2159">
      <w:pPr>
        <w:pStyle w:val="20"/>
        <w:numPr>
          <w:ilvl w:val="0"/>
          <w:numId w:val="14"/>
        </w:numPr>
        <w:shd w:val="clear" w:color="auto" w:fill="auto"/>
        <w:tabs>
          <w:tab w:val="left" w:pos="709"/>
          <w:tab w:val="left" w:pos="790"/>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консультирование.</w:t>
      </w:r>
    </w:p>
    <w:p w:rsidR="00D43C03" w:rsidRPr="00842F24" w:rsidRDefault="00D43C03" w:rsidP="008A1431">
      <w:pPr>
        <w:pStyle w:val="20"/>
        <w:shd w:val="clear" w:color="auto" w:fill="auto"/>
        <w:tabs>
          <w:tab w:val="left" w:pos="709"/>
          <w:tab w:val="left" w:pos="790"/>
        </w:tabs>
        <w:spacing w:before="0" w:after="0" w:line="240" w:lineRule="auto"/>
        <w:ind w:firstLine="709"/>
        <w:rPr>
          <w:rFonts w:ascii="PT Astra Serif" w:hAnsi="PT Astra Serif"/>
          <w:sz w:val="28"/>
          <w:szCs w:val="28"/>
        </w:rPr>
      </w:pPr>
    </w:p>
    <w:p w:rsidR="00136108" w:rsidRPr="00842F24" w:rsidRDefault="00136108"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9. Информирование</w:t>
      </w:r>
    </w:p>
    <w:p w:rsidR="000A6FE6" w:rsidRPr="00842F24" w:rsidRDefault="00136108" w:rsidP="008A1431">
      <w:pPr>
        <w:pStyle w:val="20"/>
        <w:numPr>
          <w:ilvl w:val="0"/>
          <w:numId w:val="15"/>
        </w:numPr>
        <w:shd w:val="clear" w:color="auto" w:fill="auto"/>
        <w:tabs>
          <w:tab w:val="left" w:pos="0"/>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Контрольный ор</w:t>
      </w:r>
      <w:r w:rsidR="000A6FE6" w:rsidRPr="00842F24">
        <w:rPr>
          <w:rFonts w:ascii="PT Astra Serif" w:hAnsi="PT Astra Serif"/>
          <w:color w:val="000000"/>
          <w:sz w:val="28"/>
          <w:szCs w:val="28"/>
          <w:lang w:eastAsia="ru-RU" w:bidi="ru-RU"/>
        </w:rPr>
        <w:t xml:space="preserve">ган осуществляют информирование </w:t>
      </w:r>
      <w:r w:rsidRPr="00842F24">
        <w:rPr>
          <w:rFonts w:ascii="PT Astra Serif" w:hAnsi="PT Astra Serif"/>
          <w:color w:val="000000"/>
          <w:sz w:val="28"/>
          <w:szCs w:val="28"/>
          <w:lang w:eastAsia="ru-RU" w:bidi="ru-RU"/>
        </w:rPr>
        <w:t>контролируемых лиц и иных заинтересованных лиц по вопросам соблюдения обязательных требований.</w:t>
      </w:r>
    </w:p>
    <w:p w:rsidR="000A6FE6" w:rsidRPr="00842F24" w:rsidRDefault="00136108" w:rsidP="008A1431">
      <w:pPr>
        <w:pStyle w:val="20"/>
        <w:numPr>
          <w:ilvl w:val="0"/>
          <w:numId w:val="15"/>
        </w:numPr>
        <w:shd w:val="clear" w:color="auto" w:fill="auto"/>
        <w:tabs>
          <w:tab w:val="left" w:pos="0"/>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Информирование осуществляется посредством размещения соответствующих сведений на о</w:t>
      </w:r>
      <w:r w:rsidR="00D43C03" w:rsidRPr="00842F24">
        <w:rPr>
          <w:rFonts w:ascii="PT Astra Serif" w:hAnsi="PT Astra Serif"/>
          <w:color w:val="000000"/>
          <w:sz w:val="28"/>
          <w:szCs w:val="28"/>
          <w:lang w:eastAsia="ru-RU" w:bidi="ru-RU"/>
        </w:rPr>
        <w:t>фициальном сайт</w:t>
      </w:r>
      <w:r w:rsidRPr="00842F24">
        <w:rPr>
          <w:rFonts w:ascii="PT Astra Serif" w:hAnsi="PT Astra Serif"/>
          <w:color w:val="000000"/>
          <w:sz w:val="28"/>
          <w:szCs w:val="28"/>
          <w:lang w:eastAsia="ru-RU" w:bidi="ru-RU"/>
        </w:rPr>
        <w:t>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1C25" w:rsidRPr="00842F24" w:rsidRDefault="00136108" w:rsidP="008A1431">
      <w:pPr>
        <w:pStyle w:val="20"/>
        <w:numPr>
          <w:ilvl w:val="0"/>
          <w:numId w:val="15"/>
        </w:numPr>
        <w:shd w:val="clear" w:color="auto" w:fill="auto"/>
        <w:tabs>
          <w:tab w:val="left" w:pos="0"/>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94048A" w:rsidRPr="00842F24" w:rsidRDefault="0094048A" w:rsidP="008A1431">
      <w:pPr>
        <w:pStyle w:val="20"/>
        <w:shd w:val="clear" w:color="auto" w:fill="auto"/>
        <w:tabs>
          <w:tab w:val="left" w:pos="709"/>
          <w:tab w:val="left" w:pos="745"/>
        </w:tabs>
        <w:spacing w:before="0" w:after="0" w:line="240" w:lineRule="auto"/>
        <w:ind w:firstLine="709"/>
        <w:rPr>
          <w:rFonts w:ascii="PT Astra Serif" w:hAnsi="PT Astra Serif"/>
          <w:color w:val="000000"/>
          <w:sz w:val="28"/>
          <w:szCs w:val="28"/>
          <w:lang w:eastAsia="ru-RU" w:bidi="ru-RU"/>
        </w:rPr>
      </w:pPr>
    </w:p>
    <w:p w:rsidR="00136108" w:rsidRPr="00842F24" w:rsidRDefault="001715EB" w:rsidP="008A1431">
      <w:pPr>
        <w:pStyle w:val="40"/>
        <w:shd w:val="clear" w:color="auto" w:fill="auto"/>
        <w:tabs>
          <w:tab w:val="left" w:pos="709"/>
        </w:tabs>
        <w:spacing w:before="0" w:after="0" w:line="240" w:lineRule="auto"/>
        <w:ind w:firstLine="709"/>
        <w:jc w:val="both"/>
        <w:rPr>
          <w:rFonts w:ascii="PT Astra Serif" w:hAnsi="PT Astra Serif"/>
          <w:sz w:val="28"/>
          <w:szCs w:val="28"/>
        </w:rPr>
      </w:pPr>
      <w:r w:rsidRPr="00842F24">
        <w:rPr>
          <w:rStyle w:val="41"/>
          <w:rFonts w:ascii="PT Astra Serif" w:hAnsi="PT Astra Serif"/>
          <w:b/>
          <w:bCs/>
          <w:sz w:val="28"/>
          <w:szCs w:val="28"/>
        </w:rPr>
        <w:t>Статья 10</w:t>
      </w:r>
      <w:r w:rsidR="00136108" w:rsidRPr="00842F24">
        <w:rPr>
          <w:rStyle w:val="41"/>
          <w:rFonts w:ascii="PT Astra Serif" w:hAnsi="PT Astra Serif"/>
          <w:b/>
          <w:bCs/>
          <w:sz w:val="28"/>
          <w:szCs w:val="28"/>
        </w:rPr>
        <w:t xml:space="preserve">. </w:t>
      </w:r>
      <w:r w:rsidR="00136108" w:rsidRPr="00842F24">
        <w:rPr>
          <w:rFonts w:ascii="PT Astra Serif" w:hAnsi="PT Astra Serif"/>
          <w:color w:val="000000"/>
          <w:sz w:val="28"/>
          <w:szCs w:val="28"/>
          <w:lang w:eastAsia="ru-RU" w:bidi="ru-RU"/>
        </w:rPr>
        <w:t>Объявление предостережения</w:t>
      </w:r>
    </w:p>
    <w:p w:rsidR="00A62453" w:rsidRPr="00842F24" w:rsidRDefault="00136108" w:rsidP="008A1431">
      <w:pPr>
        <w:pStyle w:val="20"/>
        <w:numPr>
          <w:ilvl w:val="1"/>
          <w:numId w:val="14"/>
        </w:numPr>
        <w:shd w:val="clear" w:color="auto" w:fill="auto"/>
        <w:tabs>
          <w:tab w:val="left" w:pos="709"/>
          <w:tab w:val="left" w:pos="1418"/>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w:t>
      </w:r>
      <w:r w:rsidRPr="00842F24">
        <w:rPr>
          <w:rFonts w:ascii="PT Astra Serif" w:hAnsi="PT Astra Serif"/>
          <w:color w:val="000000"/>
          <w:sz w:val="28"/>
          <w:szCs w:val="28"/>
          <w:lang w:eastAsia="ru-RU" w:bidi="ru-RU"/>
        </w:rPr>
        <w:lastRenderedPageBreak/>
        <w:t>нарушения обязательных требований и предлагает принять меры</w:t>
      </w:r>
      <w:proofErr w:type="gramEnd"/>
      <w:r w:rsidRPr="00842F24">
        <w:rPr>
          <w:rFonts w:ascii="PT Astra Serif" w:hAnsi="PT Astra Serif"/>
          <w:color w:val="000000"/>
          <w:sz w:val="28"/>
          <w:szCs w:val="28"/>
          <w:lang w:eastAsia="ru-RU" w:bidi="ru-RU"/>
        </w:rPr>
        <w:t xml:space="preserve"> по обеспечению соблюдения обязательных требований.</w:t>
      </w:r>
    </w:p>
    <w:p w:rsidR="00A62453" w:rsidRPr="00842F24" w:rsidRDefault="00136108" w:rsidP="008A1431">
      <w:pPr>
        <w:pStyle w:val="20"/>
        <w:numPr>
          <w:ilvl w:val="1"/>
          <w:numId w:val="14"/>
        </w:numPr>
        <w:shd w:val="clear" w:color="auto" w:fill="auto"/>
        <w:tabs>
          <w:tab w:val="left" w:pos="709"/>
          <w:tab w:val="left" w:pos="1418"/>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842F24">
        <w:rPr>
          <w:rFonts w:ascii="PT Astra Serif" w:hAnsi="PT Astra Serif"/>
          <w:color w:val="000000"/>
          <w:sz w:val="28"/>
          <w:szCs w:val="28"/>
          <w:lang w:eastAsia="ru-RU" w:bidi="ru-RU"/>
        </w:rPr>
        <w:t xml:space="preserve"> </w:t>
      </w:r>
      <w:proofErr w:type="gramStart"/>
      <w:r w:rsidRPr="00842F24">
        <w:rPr>
          <w:rFonts w:ascii="PT Astra Serif" w:hAnsi="PT Astra Serif"/>
          <w:color w:val="000000"/>
          <w:sz w:val="28"/>
          <w:szCs w:val="28"/>
          <w:lang w:eastAsia="ru-RU" w:bidi="ru-RU"/>
        </w:rPr>
        <w:t>принятии</w:t>
      </w:r>
      <w:proofErr w:type="gramEnd"/>
      <w:r w:rsidRPr="00842F24">
        <w:rPr>
          <w:rFonts w:ascii="PT Astra Serif" w:hAnsi="PT Astra Serif"/>
          <w:color w:val="000000"/>
          <w:sz w:val="28"/>
          <w:szCs w:val="28"/>
          <w:lang w:eastAsia="ru-RU" w:bidi="ru-RU"/>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A62453" w:rsidRPr="00842F24" w:rsidRDefault="00136108" w:rsidP="008A1431">
      <w:pPr>
        <w:pStyle w:val="20"/>
        <w:numPr>
          <w:ilvl w:val="1"/>
          <w:numId w:val="14"/>
        </w:numPr>
        <w:shd w:val="clear" w:color="auto" w:fill="auto"/>
        <w:tabs>
          <w:tab w:val="left" w:pos="709"/>
          <w:tab w:val="left" w:pos="1418"/>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136108" w:rsidRPr="00842F24" w:rsidRDefault="00136108" w:rsidP="008A1431">
      <w:pPr>
        <w:pStyle w:val="20"/>
        <w:numPr>
          <w:ilvl w:val="1"/>
          <w:numId w:val="14"/>
        </w:numPr>
        <w:shd w:val="clear" w:color="auto" w:fill="auto"/>
        <w:tabs>
          <w:tab w:val="left" w:pos="709"/>
          <w:tab w:val="left" w:pos="1418"/>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Возражение должно содержать:</w:t>
      </w:r>
    </w:p>
    <w:p w:rsidR="00A62453" w:rsidRPr="00842F24" w:rsidRDefault="00136108" w:rsidP="008A1431">
      <w:pPr>
        <w:pStyle w:val="20"/>
        <w:numPr>
          <w:ilvl w:val="0"/>
          <w:numId w:val="16"/>
        </w:numPr>
        <w:shd w:val="clear" w:color="auto" w:fill="auto"/>
        <w:tabs>
          <w:tab w:val="left" w:pos="709"/>
          <w:tab w:val="left" w:pos="81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наименование контрольного органа, в который направляется возражение;</w:t>
      </w:r>
    </w:p>
    <w:p w:rsidR="00A62453" w:rsidRPr="00842F24" w:rsidRDefault="00136108" w:rsidP="008A1431">
      <w:pPr>
        <w:pStyle w:val="20"/>
        <w:numPr>
          <w:ilvl w:val="0"/>
          <w:numId w:val="16"/>
        </w:numPr>
        <w:shd w:val="clear" w:color="auto" w:fill="auto"/>
        <w:tabs>
          <w:tab w:val="left" w:pos="709"/>
          <w:tab w:val="left" w:pos="830"/>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62453" w:rsidRPr="00842F24" w:rsidRDefault="00136108" w:rsidP="008A1431">
      <w:pPr>
        <w:pStyle w:val="20"/>
        <w:numPr>
          <w:ilvl w:val="0"/>
          <w:numId w:val="16"/>
        </w:numPr>
        <w:shd w:val="clear" w:color="auto" w:fill="auto"/>
        <w:tabs>
          <w:tab w:val="left" w:pos="709"/>
          <w:tab w:val="left" w:pos="83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дату и номер предостережения;</w:t>
      </w:r>
    </w:p>
    <w:p w:rsidR="00A62453" w:rsidRPr="00842F24" w:rsidRDefault="00136108" w:rsidP="008A1431">
      <w:pPr>
        <w:pStyle w:val="20"/>
        <w:numPr>
          <w:ilvl w:val="0"/>
          <w:numId w:val="16"/>
        </w:numPr>
        <w:shd w:val="clear" w:color="auto" w:fill="auto"/>
        <w:tabs>
          <w:tab w:val="left" w:pos="709"/>
          <w:tab w:val="left" w:pos="83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доводы, на основании которых контролируемое лицо </w:t>
      </w:r>
      <w:proofErr w:type="gramStart"/>
      <w:r w:rsidRPr="00842F24">
        <w:rPr>
          <w:rFonts w:ascii="PT Astra Serif" w:hAnsi="PT Astra Serif"/>
          <w:color w:val="000000"/>
          <w:sz w:val="28"/>
          <w:szCs w:val="28"/>
          <w:lang w:eastAsia="ru-RU" w:bidi="ru-RU"/>
        </w:rPr>
        <w:t>не согласно</w:t>
      </w:r>
      <w:proofErr w:type="gramEnd"/>
      <w:r w:rsidRPr="00842F24">
        <w:rPr>
          <w:rFonts w:ascii="PT Astra Serif" w:hAnsi="PT Astra Serif"/>
          <w:color w:val="000000"/>
          <w:sz w:val="28"/>
          <w:szCs w:val="28"/>
          <w:lang w:eastAsia="ru-RU" w:bidi="ru-RU"/>
        </w:rPr>
        <w:t xml:space="preserve"> с объявленным предостережением;</w:t>
      </w:r>
    </w:p>
    <w:p w:rsidR="00136108" w:rsidRPr="00842F24" w:rsidRDefault="00136108" w:rsidP="008A1431">
      <w:pPr>
        <w:pStyle w:val="20"/>
        <w:numPr>
          <w:ilvl w:val="0"/>
          <w:numId w:val="16"/>
        </w:numPr>
        <w:shd w:val="clear" w:color="auto" w:fill="auto"/>
        <w:tabs>
          <w:tab w:val="left" w:pos="709"/>
          <w:tab w:val="left" w:pos="83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дату получения предостережения контролируемым лицом.</w:t>
      </w:r>
    </w:p>
    <w:p w:rsidR="00A62453" w:rsidRPr="00842F24" w:rsidRDefault="00136108" w:rsidP="008A1431">
      <w:pPr>
        <w:pStyle w:val="20"/>
        <w:numPr>
          <w:ilvl w:val="1"/>
          <w:numId w:val="14"/>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36108" w:rsidRPr="00842F24" w:rsidRDefault="00136108" w:rsidP="008A1431">
      <w:pPr>
        <w:pStyle w:val="20"/>
        <w:numPr>
          <w:ilvl w:val="1"/>
          <w:numId w:val="14"/>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 результатам рассмотрения возражения должностное лицо, рассмотревшее возражение, принимает одно из следующих решений:</w:t>
      </w:r>
    </w:p>
    <w:p w:rsidR="00A62453" w:rsidRPr="00842F24" w:rsidRDefault="00136108" w:rsidP="008A1431">
      <w:pPr>
        <w:pStyle w:val="20"/>
        <w:numPr>
          <w:ilvl w:val="0"/>
          <w:numId w:val="17"/>
        </w:numPr>
        <w:shd w:val="clear" w:color="auto" w:fill="auto"/>
        <w:tabs>
          <w:tab w:val="left" w:pos="709"/>
          <w:tab w:val="left" w:pos="83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удовлетворяет возражение в форме отмены объявленного предостережения;</w:t>
      </w:r>
    </w:p>
    <w:p w:rsidR="00136108" w:rsidRPr="00842F24" w:rsidRDefault="00136108" w:rsidP="004A2159">
      <w:pPr>
        <w:pStyle w:val="20"/>
        <w:numPr>
          <w:ilvl w:val="0"/>
          <w:numId w:val="17"/>
        </w:numPr>
        <w:shd w:val="clear" w:color="auto" w:fill="auto"/>
        <w:tabs>
          <w:tab w:val="left" w:pos="709"/>
          <w:tab w:val="left" w:pos="83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отказывает в удовлетворении возражения.</w:t>
      </w:r>
    </w:p>
    <w:p w:rsidR="009431FD" w:rsidRPr="00842F24" w:rsidRDefault="00136108" w:rsidP="008A1431">
      <w:pPr>
        <w:pStyle w:val="20"/>
        <w:numPr>
          <w:ilvl w:val="1"/>
          <w:numId w:val="14"/>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36108" w:rsidRPr="00842F24" w:rsidRDefault="00136108" w:rsidP="008A1431">
      <w:pPr>
        <w:pStyle w:val="20"/>
        <w:numPr>
          <w:ilvl w:val="1"/>
          <w:numId w:val="14"/>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 xml:space="preserve">Контрольный орган осуществляет учет объявленных предостережений о недопустимости нарушения обязательных </w:t>
      </w:r>
      <w:proofErr w:type="gramStart"/>
      <w:r w:rsidRPr="00842F24">
        <w:rPr>
          <w:rFonts w:ascii="PT Astra Serif" w:hAnsi="PT Astra Serif"/>
          <w:color w:val="000000"/>
          <w:sz w:val="28"/>
          <w:szCs w:val="28"/>
          <w:lang w:eastAsia="ru-RU" w:bidi="ru-RU"/>
        </w:rPr>
        <w:t>требований</w:t>
      </w:r>
      <w:proofErr w:type="gramEnd"/>
      <w:r w:rsidRPr="00842F24">
        <w:rPr>
          <w:rFonts w:ascii="PT Astra Serif" w:hAnsi="PT Astra Serif"/>
          <w:color w:val="000000"/>
          <w:sz w:val="28"/>
          <w:szCs w:val="28"/>
          <w:lang w:eastAsia="ru-RU" w:bidi="ru-RU"/>
        </w:rPr>
        <w:t xml:space="preserve"> и </w:t>
      </w:r>
      <w:r w:rsidRPr="00842F24">
        <w:rPr>
          <w:rFonts w:ascii="PT Astra Serif" w:hAnsi="PT Astra Serif"/>
          <w:color w:val="000000"/>
          <w:sz w:val="28"/>
          <w:szCs w:val="28"/>
          <w:lang w:eastAsia="ru-RU" w:bidi="ru-RU"/>
        </w:rPr>
        <w:lastRenderedPageBreak/>
        <w:t>используют соответствующие данные для проведения иных профилактических мероприятий и контрольных мероприятий.</w:t>
      </w:r>
    </w:p>
    <w:p w:rsidR="00105986" w:rsidRPr="00842F24" w:rsidRDefault="00105986" w:rsidP="008A1431">
      <w:pPr>
        <w:pStyle w:val="20"/>
        <w:shd w:val="clear" w:color="auto" w:fill="auto"/>
        <w:tabs>
          <w:tab w:val="left" w:pos="709"/>
          <w:tab w:val="left" w:pos="745"/>
        </w:tabs>
        <w:spacing w:before="0" w:after="0" w:line="240" w:lineRule="auto"/>
        <w:ind w:firstLine="709"/>
        <w:rPr>
          <w:rFonts w:ascii="PT Astra Serif" w:hAnsi="PT Astra Serif"/>
          <w:sz w:val="28"/>
          <w:szCs w:val="28"/>
        </w:rPr>
      </w:pPr>
    </w:p>
    <w:p w:rsidR="00136108" w:rsidRPr="00842F24" w:rsidRDefault="001715EB"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11</w:t>
      </w:r>
      <w:r w:rsidR="00136108" w:rsidRPr="00842F24">
        <w:rPr>
          <w:rFonts w:ascii="PT Astra Serif" w:hAnsi="PT Astra Serif"/>
          <w:b/>
          <w:color w:val="000000"/>
          <w:sz w:val="28"/>
          <w:szCs w:val="28"/>
          <w:lang w:eastAsia="ru-RU" w:bidi="ru-RU"/>
        </w:rPr>
        <w:t>. Консультирование</w:t>
      </w:r>
    </w:p>
    <w:p w:rsidR="00C42ABF" w:rsidRPr="00842F24" w:rsidRDefault="00136108" w:rsidP="008A1431">
      <w:pPr>
        <w:pStyle w:val="20"/>
        <w:numPr>
          <w:ilvl w:val="0"/>
          <w:numId w:val="18"/>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C42ABF" w:rsidRPr="00842F24" w:rsidRDefault="00136108" w:rsidP="008A1431">
      <w:pPr>
        <w:pStyle w:val="20"/>
        <w:numPr>
          <w:ilvl w:val="0"/>
          <w:numId w:val="18"/>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42ABF" w:rsidRPr="00842F24" w:rsidRDefault="00136108" w:rsidP="008A1431">
      <w:pPr>
        <w:pStyle w:val="20"/>
        <w:numPr>
          <w:ilvl w:val="0"/>
          <w:numId w:val="18"/>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 итогам консультирования информация в письменной форме контролируемым лицам и их представителям не предоставляется.</w:t>
      </w:r>
    </w:p>
    <w:p w:rsidR="00136108" w:rsidRPr="00842F24" w:rsidRDefault="00136108" w:rsidP="008A1431">
      <w:pPr>
        <w:pStyle w:val="20"/>
        <w:numPr>
          <w:ilvl w:val="0"/>
          <w:numId w:val="18"/>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Консультирование осуществляется по следующим вопросам:</w:t>
      </w:r>
    </w:p>
    <w:p w:rsidR="00C42ABF" w:rsidRPr="00842F24" w:rsidRDefault="00136108" w:rsidP="008A1431">
      <w:pPr>
        <w:pStyle w:val="20"/>
        <w:numPr>
          <w:ilvl w:val="0"/>
          <w:numId w:val="19"/>
        </w:numPr>
        <w:shd w:val="clear" w:color="auto" w:fill="auto"/>
        <w:tabs>
          <w:tab w:val="left" w:pos="709"/>
          <w:tab w:val="left" w:pos="75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42ABF" w:rsidRPr="00842F24" w:rsidRDefault="00136108" w:rsidP="008A1431">
      <w:pPr>
        <w:pStyle w:val="20"/>
        <w:numPr>
          <w:ilvl w:val="0"/>
          <w:numId w:val="19"/>
        </w:numPr>
        <w:shd w:val="clear" w:color="auto" w:fill="auto"/>
        <w:tabs>
          <w:tab w:val="left" w:pos="709"/>
          <w:tab w:val="left" w:pos="75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разъяснение положений нормативных правовых актов, регламентирующих порядок осуществления муниципального контроля;</w:t>
      </w:r>
    </w:p>
    <w:p w:rsidR="00136108" w:rsidRPr="00842F24" w:rsidRDefault="00136108" w:rsidP="008A1431">
      <w:pPr>
        <w:pStyle w:val="20"/>
        <w:numPr>
          <w:ilvl w:val="0"/>
          <w:numId w:val="19"/>
        </w:numPr>
        <w:shd w:val="clear" w:color="auto" w:fill="auto"/>
        <w:tabs>
          <w:tab w:val="left" w:pos="709"/>
          <w:tab w:val="left" w:pos="75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порядок обжалования решений и действий (бездействия) должностных лиц.</w:t>
      </w:r>
    </w:p>
    <w:p w:rsidR="00C42ABF" w:rsidRPr="00842F24" w:rsidRDefault="00136108" w:rsidP="008A1431">
      <w:pPr>
        <w:pStyle w:val="20"/>
        <w:numPr>
          <w:ilvl w:val="0"/>
          <w:numId w:val="18"/>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36108" w:rsidRPr="00842F24" w:rsidRDefault="00136108" w:rsidP="008A1431">
      <w:pPr>
        <w:pStyle w:val="20"/>
        <w:numPr>
          <w:ilvl w:val="0"/>
          <w:numId w:val="18"/>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842F24">
        <w:rPr>
          <w:rFonts w:ascii="PT Astra Serif" w:hAnsi="PT Astra Serif"/>
          <w:color w:val="000000"/>
          <w:sz w:val="28"/>
          <w:szCs w:val="28"/>
          <w:lang w:eastAsia="ru-RU" w:bidi="ru-RU"/>
        </w:rPr>
        <w:softHyphen/>
      </w:r>
      <w:r w:rsidR="00837177" w:rsidRPr="00842F24">
        <w:rPr>
          <w:rFonts w:ascii="PT Astra Serif" w:hAnsi="PT Astra Serif"/>
          <w:color w:val="000000"/>
          <w:sz w:val="28"/>
          <w:szCs w:val="28"/>
          <w:lang w:eastAsia="ru-RU" w:bidi="ru-RU"/>
        </w:rPr>
        <w:t xml:space="preserve"> </w:t>
      </w:r>
      <w:r w:rsidRPr="00842F24">
        <w:rPr>
          <w:rFonts w:ascii="PT Astra Serif" w:hAnsi="PT Astra Serif"/>
          <w:color w:val="000000"/>
          <w:sz w:val="28"/>
          <w:szCs w:val="28"/>
          <w:lang w:eastAsia="ru-RU" w:bidi="ru-RU"/>
        </w:rPr>
        <w:t>телекоммуникационной сети «Интернет».</w:t>
      </w:r>
    </w:p>
    <w:p w:rsidR="003662E8" w:rsidRPr="00842F24" w:rsidRDefault="003662E8" w:rsidP="008A143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136108" w:rsidRPr="00842F24" w:rsidRDefault="00136108" w:rsidP="008A143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4. Контрольные мероприятия, проводимые с взаимодействием с</w:t>
      </w:r>
      <w:r w:rsidR="00AA0DBE"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контролируемым лицом</w:t>
      </w:r>
    </w:p>
    <w:p w:rsidR="00491C25" w:rsidRPr="00842F24" w:rsidRDefault="00491C25" w:rsidP="008A1431">
      <w:pPr>
        <w:pStyle w:val="20"/>
        <w:shd w:val="clear" w:color="auto" w:fill="auto"/>
        <w:tabs>
          <w:tab w:val="left" w:pos="709"/>
        </w:tabs>
        <w:spacing w:before="0" w:after="0" w:line="240" w:lineRule="auto"/>
        <w:ind w:firstLine="709"/>
        <w:rPr>
          <w:rFonts w:ascii="PT Astra Serif" w:hAnsi="PT Astra Serif"/>
          <w:b/>
          <w:sz w:val="28"/>
          <w:szCs w:val="28"/>
        </w:rPr>
      </w:pPr>
    </w:p>
    <w:p w:rsidR="00491C25" w:rsidRPr="00842F24" w:rsidRDefault="001715EB"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12</w:t>
      </w:r>
      <w:r w:rsidR="00136108" w:rsidRPr="00842F24">
        <w:rPr>
          <w:rFonts w:ascii="PT Astra Serif" w:hAnsi="PT Astra Serif"/>
          <w:b/>
          <w:color w:val="000000"/>
          <w:sz w:val="28"/>
          <w:szCs w:val="28"/>
          <w:lang w:eastAsia="ru-RU" w:bidi="ru-RU"/>
        </w:rPr>
        <w:t>. Виды контрольных мероприятий, проводимых с взаимодействием с</w:t>
      </w:r>
      <w:r w:rsidR="00AA0DBE" w:rsidRPr="00842F24">
        <w:rPr>
          <w:rFonts w:ascii="PT Astra Serif" w:hAnsi="PT Astra Serif"/>
          <w:b/>
          <w:sz w:val="28"/>
          <w:szCs w:val="28"/>
        </w:rPr>
        <w:t xml:space="preserve"> </w:t>
      </w:r>
      <w:r w:rsidR="00136108" w:rsidRPr="00842F24">
        <w:rPr>
          <w:rFonts w:ascii="PT Astra Serif" w:hAnsi="PT Astra Serif"/>
          <w:b/>
          <w:color w:val="000000"/>
          <w:sz w:val="28"/>
          <w:szCs w:val="28"/>
          <w:lang w:eastAsia="ru-RU" w:bidi="ru-RU"/>
        </w:rPr>
        <w:t>контролируемым лицом</w:t>
      </w:r>
    </w:p>
    <w:p w:rsidR="00136108" w:rsidRPr="00842F24" w:rsidRDefault="00136108" w:rsidP="008A1431">
      <w:pPr>
        <w:pStyle w:val="20"/>
        <w:numPr>
          <w:ilvl w:val="0"/>
          <w:numId w:val="20"/>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Взаимодействие с контролируемым лицом осуществляется при проведении следующих контрольных мероприятий;</w:t>
      </w:r>
    </w:p>
    <w:p w:rsidR="00C42ABF" w:rsidRPr="00842F24" w:rsidRDefault="00136108" w:rsidP="004A2159">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инспекционный визит;</w:t>
      </w:r>
    </w:p>
    <w:p w:rsidR="00C42ABF" w:rsidRPr="00842F24" w:rsidRDefault="00136108" w:rsidP="004A2159">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рейдовый осмотр;</w:t>
      </w:r>
    </w:p>
    <w:p w:rsidR="00C42ABF" w:rsidRPr="00842F24" w:rsidRDefault="00136108" w:rsidP="004A2159">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документарная проверка;</w:t>
      </w:r>
    </w:p>
    <w:p w:rsidR="00136108" w:rsidRPr="00842F24" w:rsidRDefault="00136108" w:rsidP="004A2159">
      <w:pPr>
        <w:pStyle w:val="20"/>
        <w:numPr>
          <w:ilvl w:val="0"/>
          <w:numId w:val="21"/>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lastRenderedPageBreak/>
        <w:t>выездная проверка.</w:t>
      </w:r>
    </w:p>
    <w:p w:rsidR="008C4B4A" w:rsidRPr="00842F24" w:rsidRDefault="008C4B4A" w:rsidP="008A1431">
      <w:pPr>
        <w:pStyle w:val="20"/>
        <w:shd w:val="clear" w:color="auto" w:fill="auto"/>
        <w:tabs>
          <w:tab w:val="left" w:pos="709"/>
          <w:tab w:val="left" w:pos="814"/>
        </w:tabs>
        <w:spacing w:before="0" w:after="0" w:line="240" w:lineRule="auto"/>
        <w:ind w:firstLine="709"/>
        <w:rPr>
          <w:rFonts w:ascii="PT Astra Serif" w:hAnsi="PT Astra Serif"/>
          <w:sz w:val="28"/>
          <w:szCs w:val="28"/>
        </w:rPr>
      </w:pPr>
    </w:p>
    <w:p w:rsidR="00136108" w:rsidRPr="00842F24" w:rsidRDefault="001715EB"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13</w:t>
      </w:r>
      <w:r w:rsidR="00136108" w:rsidRPr="00842F24">
        <w:rPr>
          <w:rFonts w:ascii="PT Astra Serif" w:hAnsi="PT Astra Serif"/>
          <w:b/>
          <w:color w:val="000000"/>
          <w:sz w:val="28"/>
          <w:szCs w:val="28"/>
          <w:lang w:eastAsia="ru-RU" w:bidi="ru-RU"/>
        </w:rPr>
        <w:t>. Инспекционный визит</w:t>
      </w:r>
    </w:p>
    <w:p w:rsidR="007D42F4" w:rsidRPr="00842F24" w:rsidRDefault="00136108" w:rsidP="008A1431">
      <w:pPr>
        <w:pStyle w:val="20"/>
        <w:numPr>
          <w:ilvl w:val="0"/>
          <w:numId w:val="22"/>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Условия проведения инспекционного визита и порядок действий при его осуществлении определяются в соответствии со статьями 64,65,66 и 70 Федерального закона «О государственном контроле (надзоре) и муниципальном контроле в Российской Федерации».</w:t>
      </w:r>
    </w:p>
    <w:p w:rsidR="00136108" w:rsidRPr="00842F24" w:rsidRDefault="00136108" w:rsidP="008A1431">
      <w:pPr>
        <w:pStyle w:val="20"/>
        <w:numPr>
          <w:ilvl w:val="0"/>
          <w:numId w:val="22"/>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ходе инспекционного визита могут совершаться следующие контрольные действия:</w:t>
      </w:r>
    </w:p>
    <w:p w:rsidR="007D42F4" w:rsidRPr="00842F24" w:rsidRDefault="00136108" w:rsidP="004A2159">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осмотр;</w:t>
      </w:r>
    </w:p>
    <w:p w:rsidR="007D42F4" w:rsidRPr="00842F24" w:rsidRDefault="00136108" w:rsidP="004A2159">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опрос;</w:t>
      </w:r>
    </w:p>
    <w:p w:rsidR="007D42F4" w:rsidRPr="00842F24" w:rsidRDefault="00136108" w:rsidP="004A2159">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получение письменных объяснений;</w:t>
      </w:r>
    </w:p>
    <w:p w:rsidR="00136108" w:rsidRPr="00842F24" w:rsidRDefault="001715EB" w:rsidP="004A2159">
      <w:pPr>
        <w:pStyle w:val="20"/>
        <w:numPr>
          <w:ilvl w:val="0"/>
          <w:numId w:val="23"/>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инструментальное обследование.</w:t>
      </w:r>
    </w:p>
    <w:p w:rsidR="007D42F4" w:rsidRPr="00842F24" w:rsidRDefault="00136108" w:rsidP="008A1431">
      <w:pPr>
        <w:pStyle w:val="20"/>
        <w:numPr>
          <w:ilvl w:val="0"/>
          <w:numId w:val="22"/>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Инспекционный визит проводится без предварительного уведомления контролируемого лица и собственника производственного объекта</w:t>
      </w:r>
      <w:r w:rsidR="007D42F4" w:rsidRPr="00842F24">
        <w:rPr>
          <w:rFonts w:ascii="PT Astra Serif" w:hAnsi="PT Astra Serif"/>
          <w:color w:val="000000"/>
          <w:sz w:val="28"/>
          <w:szCs w:val="28"/>
          <w:lang w:eastAsia="ru-RU" w:bidi="ru-RU"/>
        </w:rPr>
        <w:t>.</w:t>
      </w:r>
    </w:p>
    <w:p w:rsidR="007D42F4" w:rsidRPr="00842F24" w:rsidRDefault="00136108" w:rsidP="008A1431">
      <w:pPr>
        <w:pStyle w:val="20"/>
        <w:numPr>
          <w:ilvl w:val="0"/>
          <w:numId w:val="22"/>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7D42F4" w:rsidRPr="00842F24" w:rsidRDefault="00136108" w:rsidP="008A1431">
      <w:pPr>
        <w:pStyle w:val="20"/>
        <w:numPr>
          <w:ilvl w:val="0"/>
          <w:numId w:val="22"/>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36108" w:rsidRPr="00842F24" w:rsidRDefault="00136108" w:rsidP="008A1431">
      <w:pPr>
        <w:pStyle w:val="20"/>
        <w:numPr>
          <w:ilvl w:val="0"/>
          <w:numId w:val="22"/>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1F2A2A" w:rsidRPr="00842F24" w:rsidRDefault="001F2A2A" w:rsidP="008A143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136108" w:rsidRPr="00842F24" w:rsidRDefault="001715EB" w:rsidP="008A1431">
      <w:pPr>
        <w:pStyle w:val="40"/>
        <w:shd w:val="clear" w:color="auto" w:fill="auto"/>
        <w:tabs>
          <w:tab w:val="left" w:pos="709"/>
        </w:tabs>
        <w:spacing w:before="0" w:after="0" w:line="240" w:lineRule="auto"/>
        <w:ind w:firstLine="709"/>
        <w:jc w:val="both"/>
        <w:rPr>
          <w:rFonts w:ascii="PT Astra Serif" w:hAnsi="PT Astra Serif"/>
          <w:sz w:val="28"/>
          <w:szCs w:val="28"/>
        </w:rPr>
      </w:pPr>
      <w:r w:rsidRPr="00842F24">
        <w:rPr>
          <w:rStyle w:val="41"/>
          <w:rFonts w:ascii="PT Astra Serif" w:hAnsi="PT Astra Serif"/>
          <w:b/>
          <w:bCs/>
          <w:sz w:val="28"/>
          <w:szCs w:val="28"/>
        </w:rPr>
        <w:t>Статья 14</w:t>
      </w:r>
      <w:r w:rsidR="00136108" w:rsidRPr="00842F24">
        <w:rPr>
          <w:rStyle w:val="41"/>
          <w:rFonts w:ascii="PT Astra Serif" w:hAnsi="PT Astra Serif"/>
          <w:b/>
          <w:bCs/>
          <w:sz w:val="28"/>
          <w:szCs w:val="28"/>
        </w:rPr>
        <w:t xml:space="preserve">. </w:t>
      </w:r>
      <w:r w:rsidR="00136108" w:rsidRPr="00842F24">
        <w:rPr>
          <w:rFonts w:ascii="PT Astra Serif" w:hAnsi="PT Astra Serif"/>
          <w:color w:val="000000"/>
          <w:sz w:val="28"/>
          <w:szCs w:val="28"/>
          <w:lang w:eastAsia="ru-RU" w:bidi="ru-RU"/>
        </w:rPr>
        <w:t>Рейдовый осмотр</w:t>
      </w:r>
    </w:p>
    <w:p w:rsidR="006E2319" w:rsidRPr="00842F24" w:rsidRDefault="00136108" w:rsidP="008A1431">
      <w:pPr>
        <w:pStyle w:val="20"/>
        <w:numPr>
          <w:ilvl w:val="0"/>
          <w:numId w:val="24"/>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6E2319" w:rsidRPr="00842F24" w:rsidRDefault="00136108" w:rsidP="008A1431">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E2319" w:rsidRPr="00842F24" w:rsidRDefault="00136108" w:rsidP="008A1431">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E2319" w:rsidRPr="00842F24" w:rsidRDefault="00136108" w:rsidP="008A1431">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Рейдовый осмотр может проводиться в форме совместного (межведомственного) контрольного мероприятия.</w:t>
      </w:r>
    </w:p>
    <w:p w:rsidR="00136108" w:rsidRPr="00842F24" w:rsidRDefault="00136108" w:rsidP="008A1431">
      <w:pPr>
        <w:pStyle w:val="20"/>
        <w:numPr>
          <w:ilvl w:val="0"/>
          <w:numId w:val="24"/>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В ходе рейдового осмотра могут совершаться следующие </w:t>
      </w:r>
      <w:r w:rsidRPr="00842F24">
        <w:rPr>
          <w:rFonts w:ascii="PT Astra Serif" w:hAnsi="PT Astra Serif"/>
          <w:color w:val="000000"/>
          <w:sz w:val="28"/>
          <w:szCs w:val="28"/>
          <w:lang w:eastAsia="ru-RU" w:bidi="ru-RU"/>
        </w:rPr>
        <w:lastRenderedPageBreak/>
        <w:t>контрольные действия:</w:t>
      </w:r>
    </w:p>
    <w:p w:rsidR="006E2319" w:rsidRPr="00842F24" w:rsidRDefault="00136108" w:rsidP="004A2159">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осмотр;</w:t>
      </w:r>
    </w:p>
    <w:p w:rsidR="006E2319" w:rsidRPr="00842F24" w:rsidRDefault="00136108" w:rsidP="004A2159">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опрос;</w:t>
      </w:r>
    </w:p>
    <w:p w:rsidR="006E2319" w:rsidRPr="00842F24" w:rsidRDefault="00136108" w:rsidP="004A2159">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получение письменных объяснений;</w:t>
      </w:r>
    </w:p>
    <w:p w:rsidR="006E2319" w:rsidRPr="00842F24" w:rsidRDefault="00136108" w:rsidP="004A2159">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истребование документов;</w:t>
      </w:r>
    </w:p>
    <w:p w:rsidR="006E2319" w:rsidRPr="00842F24" w:rsidRDefault="00136108" w:rsidP="004A2159">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инструментальное обследование;</w:t>
      </w:r>
    </w:p>
    <w:p w:rsidR="00136108" w:rsidRPr="00842F24" w:rsidRDefault="00F94CDA" w:rsidP="004A2159">
      <w:pPr>
        <w:pStyle w:val="20"/>
        <w:numPr>
          <w:ilvl w:val="0"/>
          <w:numId w:val="25"/>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экспертиза.</w:t>
      </w:r>
    </w:p>
    <w:p w:rsidR="00C2568D" w:rsidRPr="00842F24" w:rsidRDefault="00136108" w:rsidP="008A1431">
      <w:pPr>
        <w:pStyle w:val="20"/>
        <w:numPr>
          <w:ilvl w:val="0"/>
          <w:numId w:val="24"/>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2568D" w:rsidRPr="00842F24" w:rsidRDefault="00136108" w:rsidP="008A1431">
      <w:pPr>
        <w:pStyle w:val="20"/>
        <w:numPr>
          <w:ilvl w:val="0"/>
          <w:numId w:val="24"/>
        </w:numPr>
        <w:shd w:val="clear" w:color="auto" w:fill="auto"/>
        <w:tabs>
          <w:tab w:val="left" w:pos="709"/>
          <w:tab w:val="left" w:pos="75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случае</w:t>
      </w:r>
      <w:proofErr w:type="gramStart"/>
      <w:r w:rsidRPr="00842F24">
        <w:rPr>
          <w:rFonts w:ascii="PT Astra Serif" w:hAnsi="PT Astra Serif"/>
          <w:color w:val="000000"/>
          <w:sz w:val="28"/>
          <w:szCs w:val="28"/>
          <w:lang w:eastAsia="ru-RU" w:bidi="ru-RU"/>
        </w:rPr>
        <w:t>,</w:t>
      </w:r>
      <w:proofErr w:type="gramEnd"/>
      <w:r w:rsidRPr="00842F24">
        <w:rPr>
          <w:rFonts w:ascii="PT Astra Serif" w:hAnsi="PT Astra Serif"/>
          <w:color w:val="000000"/>
          <w:sz w:val="28"/>
          <w:szCs w:val="28"/>
          <w:lang w:eastAsia="ru-RU" w:bidi="ru-RU"/>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36108" w:rsidRPr="00842F24" w:rsidRDefault="00136108" w:rsidP="008A1431">
      <w:pPr>
        <w:pStyle w:val="20"/>
        <w:numPr>
          <w:ilvl w:val="0"/>
          <w:numId w:val="24"/>
        </w:numPr>
        <w:shd w:val="clear" w:color="auto" w:fill="auto"/>
        <w:tabs>
          <w:tab w:val="left" w:pos="709"/>
          <w:tab w:val="left" w:pos="75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 государственном контроле (надзоре) и муниципальном контроле в Российской Федерации».</w:t>
      </w:r>
    </w:p>
    <w:p w:rsidR="001F2A2A" w:rsidRPr="00842F24" w:rsidRDefault="001F2A2A" w:rsidP="008A1431">
      <w:pPr>
        <w:pStyle w:val="20"/>
        <w:shd w:val="clear" w:color="auto" w:fill="auto"/>
        <w:tabs>
          <w:tab w:val="left" w:pos="709"/>
          <w:tab w:val="left" w:pos="754"/>
        </w:tabs>
        <w:spacing w:before="0" w:after="0" w:line="240" w:lineRule="auto"/>
        <w:ind w:firstLine="709"/>
        <w:rPr>
          <w:rFonts w:ascii="PT Astra Serif" w:hAnsi="PT Astra Serif"/>
          <w:sz w:val="28"/>
          <w:szCs w:val="28"/>
        </w:rPr>
      </w:pPr>
    </w:p>
    <w:p w:rsidR="00606EF4" w:rsidRPr="00842F24" w:rsidRDefault="00606EF4" w:rsidP="008A1431">
      <w:pPr>
        <w:pStyle w:val="40"/>
        <w:shd w:val="clear" w:color="auto" w:fill="auto"/>
        <w:tabs>
          <w:tab w:val="left" w:pos="709"/>
        </w:tabs>
        <w:spacing w:before="0" w:after="0" w:line="240" w:lineRule="auto"/>
        <w:ind w:firstLine="709"/>
        <w:jc w:val="both"/>
        <w:rPr>
          <w:rFonts w:ascii="PT Astra Serif" w:hAnsi="PT Astra Serif"/>
          <w:sz w:val="28"/>
          <w:szCs w:val="28"/>
        </w:rPr>
      </w:pPr>
      <w:r w:rsidRPr="00842F24">
        <w:rPr>
          <w:rStyle w:val="41"/>
          <w:rFonts w:ascii="PT Astra Serif" w:hAnsi="PT Astra Serif"/>
          <w:b/>
          <w:bCs/>
          <w:sz w:val="28"/>
          <w:szCs w:val="28"/>
        </w:rPr>
        <w:t xml:space="preserve">Статья 15. </w:t>
      </w:r>
      <w:r w:rsidRPr="00842F24">
        <w:rPr>
          <w:rFonts w:ascii="PT Astra Serif" w:hAnsi="PT Astra Serif"/>
          <w:color w:val="000000"/>
          <w:sz w:val="28"/>
          <w:szCs w:val="28"/>
          <w:lang w:eastAsia="ru-RU" w:bidi="ru-RU"/>
        </w:rPr>
        <w:t>Документарная проверка</w:t>
      </w:r>
    </w:p>
    <w:p w:rsidR="004A2F83" w:rsidRPr="00842F24" w:rsidRDefault="00606EF4" w:rsidP="008A1431">
      <w:pPr>
        <w:pStyle w:val="20"/>
        <w:numPr>
          <w:ilvl w:val="0"/>
          <w:numId w:val="26"/>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Условия проведения документарной проверки и порядок действий при её осуществлении определяются в соответствии со статьями 64,65,66 и 72 Федерального закона «О государственном контроле (надзоре) и муниципальном контроле в Российской Федерации».</w:t>
      </w:r>
    </w:p>
    <w:p w:rsidR="004A2F83" w:rsidRPr="00842F24" w:rsidRDefault="00606EF4" w:rsidP="008A1431">
      <w:pPr>
        <w:pStyle w:val="20"/>
        <w:numPr>
          <w:ilvl w:val="0"/>
          <w:numId w:val="26"/>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земельного контроля.</w:t>
      </w:r>
    </w:p>
    <w:p w:rsidR="00606EF4" w:rsidRPr="00842F24" w:rsidRDefault="00606EF4" w:rsidP="008A1431">
      <w:pPr>
        <w:pStyle w:val="20"/>
        <w:numPr>
          <w:ilvl w:val="0"/>
          <w:numId w:val="26"/>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ходе документарной проверки могут совершаться следующие контрольные действия:</w:t>
      </w:r>
    </w:p>
    <w:p w:rsidR="004A2F83" w:rsidRPr="00842F24" w:rsidRDefault="00606EF4" w:rsidP="004A2159">
      <w:pPr>
        <w:pStyle w:val="20"/>
        <w:numPr>
          <w:ilvl w:val="0"/>
          <w:numId w:val="27"/>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получение письменных объяснений;</w:t>
      </w:r>
    </w:p>
    <w:p w:rsidR="004A2F83" w:rsidRPr="00842F24" w:rsidRDefault="00606EF4" w:rsidP="004A2159">
      <w:pPr>
        <w:pStyle w:val="20"/>
        <w:numPr>
          <w:ilvl w:val="0"/>
          <w:numId w:val="27"/>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истребование документов;</w:t>
      </w:r>
    </w:p>
    <w:p w:rsidR="00606EF4" w:rsidRPr="00842F24" w:rsidRDefault="00606EF4" w:rsidP="004A2159">
      <w:pPr>
        <w:pStyle w:val="20"/>
        <w:numPr>
          <w:ilvl w:val="0"/>
          <w:numId w:val="27"/>
        </w:numPr>
        <w:shd w:val="clear" w:color="auto" w:fill="auto"/>
        <w:tabs>
          <w:tab w:val="left" w:pos="709"/>
          <w:tab w:val="left" w:pos="814"/>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экспертиза.</w:t>
      </w:r>
    </w:p>
    <w:p w:rsidR="004A2F83" w:rsidRPr="00842F24" w:rsidRDefault="00606EF4" w:rsidP="008A1431">
      <w:pPr>
        <w:pStyle w:val="20"/>
        <w:numPr>
          <w:ilvl w:val="0"/>
          <w:numId w:val="26"/>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 xml:space="preserve">Срок проведения документарной проверки не может превышать десять рабочих дней. </w:t>
      </w:r>
      <w:proofErr w:type="gramStart"/>
      <w:r w:rsidRPr="00842F24">
        <w:rPr>
          <w:rFonts w:ascii="PT Astra Serif" w:hAnsi="PT Astra Serif"/>
          <w:color w:val="000000"/>
          <w:sz w:val="28"/>
          <w:szCs w:val="28"/>
          <w:lang w:eastAsia="ru-RU" w:bidi="ru-RU"/>
        </w:rPr>
        <w:t xml:space="preserve">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w:t>
      </w:r>
      <w:r w:rsidRPr="00842F24">
        <w:rPr>
          <w:rFonts w:ascii="PT Astra Serif" w:hAnsi="PT Astra Serif"/>
          <w:color w:val="000000"/>
          <w:sz w:val="28"/>
          <w:szCs w:val="28"/>
          <w:lang w:eastAsia="ru-RU" w:bidi="ru-RU"/>
        </w:rPr>
        <w:lastRenderedPageBreak/>
        <w:t>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w:t>
      </w:r>
      <w:proofErr w:type="gramEnd"/>
      <w:r w:rsidRPr="00842F24">
        <w:rPr>
          <w:rFonts w:ascii="PT Astra Serif" w:hAnsi="PT Astra Serif"/>
          <w:color w:val="000000"/>
          <w:sz w:val="28"/>
          <w:szCs w:val="28"/>
          <w:lang w:eastAsia="ru-RU" w:bidi="ru-RU"/>
        </w:rPr>
        <w:t xml:space="preserve"> </w:t>
      </w:r>
      <w:proofErr w:type="gramStart"/>
      <w:r w:rsidRPr="00842F24">
        <w:rPr>
          <w:rFonts w:ascii="PT Astra Serif" w:hAnsi="PT Astra Serif"/>
          <w:color w:val="000000"/>
          <w:sz w:val="28"/>
          <w:szCs w:val="28"/>
          <w:lang w:eastAsia="ru-RU" w:bidi="ru-RU"/>
        </w:rPr>
        <w:t>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roofErr w:type="gramEnd"/>
    </w:p>
    <w:p w:rsidR="00606EF4" w:rsidRPr="00842F24" w:rsidRDefault="00606EF4" w:rsidP="008A1431">
      <w:pPr>
        <w:pStyle w:val="20"/>
        <w:numPr>
          <w:ilvl w:val="0"/>
          <w:numId w:val="26"/>
        </w:numPr>
        <w:shd w:val="clear" w:color="auto" w:fill="auto"/>
        <w:tabs>
          <w:tab w:val="left" w:pos="709"/>
          <w:tab w:val="left" w:pos="745"/>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Внеплановая документарная проверка проводится без согласования с органами прокуратуры.</w:t>
      </w:r>
    </w:p>
    <w:p w:rsidR="001F2A2A" w:rsidRPr="00842F24" w:rsidRDefault="001F2A2A" w:rsidP="008A143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16. Выездная проверка</w:t>
      </w:r>
    </w:p>
    <w:p w:rsidR="00A7636D" w:rsidRPr="00842F24" w:rsidRDefault="00606EF4" w:rsidP="008A1431">
      <w:pPr>
        <w:pStyle w:val="20"/>
        <w:numPr>
          <w:ilvl w:val="0"/>
          <w:numId w:val="28"/>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A7636D" w:rsidRPr="00842F24" w:rsidRDefault="00606EF4" w:rsidP="008A1431">
      <w:pPr>
        <w:pStyle w:val="20"/>
        <w:numPr>
          <w:ilvl w:val="0"/>
          <w:numId w:val="28"/>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6EF4" w:rsidRPr="00842F24" w:rsidRDefault="00606EF4" w:rsidP="008A1431">
      <w:pPr>
        <w:pStyle w:val="20"/>
        <w:numPr>
          <w:ilvl w:val="0"/>
          <w:numId w:val="28"/>
        </w:numPr>
        <w:shd w:val="clear" w:color="auto" w:fill="auto"/>
        <w:tabs>
          <w:tab w:val="left" w:pos="709"/>
          <w:tab w:val="left" w:pos="74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Выездная проверка проводится в случае, если не представляется возможным:</w:t>
      </w:r>
    </w:p>
    <w:p w:rsidR="00A7636D" w:rsidRPr="00842F24" w:rsidRDefault="00606EF4" w:rsidP="008A1431">
      <w:pPr>
        <w:pStyle w:val="20"/>
        <w:numPr>
          <w:ilvl w:val="0"/>
          <w:numId w:val="29"/>
        </w:numPr>
        <w:shd w:val="clear" w:color="auto" w:fill="auto"/>
        <w:tabs>
          <w:tab w:val="left" w:pos="709"/>
          <w:tab w:val="left" w:pos="75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606EF4" w:rsidRPr="00842F24" w:rsidRDefault="00606EF4" w:rsidP="008A1431">
      <w:pPr>
        <w:pStyle w:val="20"/>
        <w:numPr>
          <w:ilvl w:val="0"/>
          <w:numId w:val="29"/>
        </w:numPr>
        <w:shd w:val="clear" w:color="auto" w:fill="auto"/>
        <w:tabs>
          <w:tab w:val="left" w:pos="709"/>
          <w:tab w:val="left" w:pos="75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606EF4" w:rsidRPr="00842F24" w:rsidRDefault="00606EF4" w:rsidP="008A1431">
      <w:pPr>
        <w:pStyle w:val="20"/>
        <w:numPr>
          <w:ilvl w:val="0"/>
          <w:numId w:val="28"/>
        </w:numPr>
        <w:shd w:val="clear" w:color="auto" w:fill="auto"/>
        <w:tabs>
          <w:tab w:val="left" w:pos="709"/>
          <w:tab w:val="left" w:pos="795"/>
          <w:tab w:val="left" w:pos="1418"/>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ходе выездной проверки могут совершаться следующие контрольные действия:</w:t>
      </w:r>
    </w:p>
    <w:p w:rsidR="00A7636D" w:rsidRPr="00842F24" w:rsidRDefault="00606EF4" w:rsidP="004A2159">
      <w:pPr>
        <w:pStyle w:val="20"/>
        <w:numPr>
          <w:ilvl w:val="0"/>
          <w:numId w:val="30"/>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осмотр;</w:t>
      </w:r>
    </w:p>
    <w:p w:rsidR="00A7636D" w:rsidRPr="00842F24" w:rsidRDefault="00606EF4" w:rsidP="004A2159">
      <w:pPr>
        <w:pStyle w:val="20"/>
        <w:numPr>
          <w:ilvl w:val="0"/>
          <w:numId w:val="30"/>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опрос;</w:t>
      </w:r>
    </w:p>
    <w:p w:rsidR="00A7636D" w:rsidRPr="00842F24" w:rsidRDefault="00606EF4" w:rsidP="004A2159">
      <w:pPr>
        <w:pStyle w:val="20"/>
        <w:numPr>
          <w:ilvl w:val="0"/>
          <w:numId w:val="30"/>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получение письменных объяснений;</w:t>
      </w:r>
    </w:p>
    <w:p w:rsidR="00A7636D" w:rsidRPr="00842F24" w:rsidRDefault="00606EF4" w:rsidP="004A2159">
      <w:pPr>
        <w:pStyle w:val="20"/>
        <w:numPr>
          <w:ilvl w:val="0"/>
          <w:numId w:val="30"/>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истребование документов;</w:t>
      </w:r>
    </w:p>
    <w:p w:rsidR="00A7636D" w:rsidRPr="00842F24" w:rsidRDefault="00606EF4" w:rsidP="004A2159">
      <w:pPr>
        <w:pStyle w:val="20"/>
        <w:numPr>
          <w:ilvl w:val="0"/>
          <w:numId w:val="30"/>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инструментальное обследование;</w:t>
      </w:r>
    </w:p>
    <w:p w:rsidR="00606EF4" w:rsidRPr="00842F24" w:rsidRDefault="00606EF4" w:rsidP="004A2159">
      <w:pPr>
        <w:pStyle w:val="20"/>
        <w:numPr>
          <w:ilvl w:val="0"/>
          <w:numId w:val="30"/>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экспертиза.</w:t>
      </w:r>
    </w:p>
    <w:p w:rsidR="00A7636D" w:rsidRPr="00842F24" w:rsidRDefault="00606EF4" w:rsidP="008A1431">
      <w:pPr>
        <w:pStyle w:val="20"/>
        <w:numPr>
          <w:ilvl w:val="0"/>
          <w:numId w:val="28"/>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Выездная проверка может проводиться с использованием средств </w:t>
      </w:r>
      <w:r w:rsidRPr="00842F24">
        <w:rPr>
          <w:rFonts w:ascii="PT Astra Serif" w:hAnsi="PT Astra Serif"/>
          <w:color w:val="000000"/>
          <w:sz w:val="28"/>
          <w:szCs w:val="28"/>
          <w:lang w:eastAsia="ru-RU" w:bidi="ru-RU"/>
        </w:rPr>
        <w:lastRenderedPageBreak/>
        <w:t>дистанционного взаимодействия, в том числе посредством аудио- или видеосвязи.</w:t>
      </w:r>
    </w:p>
    <w:p w:rsidR="00A7636D" w:rsidRPr="00842F24" w:rsidRDefault="00606EF4" w:rsidP="008A1431">
      <w:pPr>
        <w:pStyle w:val="20"/>
        <w:numPr>
          <w:ilvl w:val="0"/>
          <w:numId w:val="28"/>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«О государственном</w:t>
      </w:r>
      <w:r w:rsidRPr="00842F24">
        <w:rPr>
          <w:rFonts w:ascii="PT Astra Serif" w:hAnsi="PT Astra Serif"/>
          <w:sz w:val="28"/>
          <w:szCs w:val="28"/>
        </w:rPr>
        <w:t xml:space="preserve"> </w:t>
      </w:r>
      <w:r w:rsidRPr="00842F24">
        <w:rPr>
          <w:rFonts w:ascii="PT Astra Serif" w:hAnsi="PT Astra Serif"/>
          <w:color w:val="000000"/>
          <w:sz w:val="28"/>
          <w:szCs w:val="28"/>
          <w:lang w:eastAsia="ru-RU" w:bidi="ru-RU"/>
        </w:rPr>
        <w:t>контроле (надзоре) и муниципальном контроле в Российской Федерации».</w:t>
      </w:r>
    </w:p>
    <w:p w:rsidR="00606EF4" w:rsidRPr="00842F24" w:rsidRDefault="00606EF4" w:rsidP="008A1431">
      <w:pPr>
        <w:pStyle w:val="20"/>
        <w:numPr>
          <w:ilvl w:val="0"/>
          <w:numId w:val="28"/>
        </w:numPr>
        <w:shd w:val="clear" w:color="auto" w:fill="auto"/>
        <w:tabs>
          <w:tab w:val="left" w:pos="709"/>
          <w:tab w:val="left" w:pos="750"/>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 xml:space="preserve">Срок проведения выездной проверки не может превышать десять рабочих дней. </w:t>
      </w:r>
      <w:proofErr w:type="gramStart"/>
      <w:r w:rsidRPr="00842F24">
        <w:rPr>
          <w:rFonts w:ascii="PT Astra Serif" w:hAnsi="PT Astra Serif"/>
          <w:color w:val="000000"/>
          <w:sz w:val="28"/>
          <w:szCs w:val="28"/>
          <w:lang w:eastAsia="ru-RU"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42F24">
        <w:rPr>
          <w:rFonts w:ascii="PT Astra Serif" w:hAnsi="PT Astra Serif"/>
          <w:color w:val="000000"/>
          <w:sz w:val="28"/>
          <w:szCs w:val="28"/>
          <w:lang w:eastAsia="ru-RU" w:bidi="ru-RU"/>
        </w:rPr>
        <w:t>микропредприятия</w:t>
      </w:r>
      <w:proofErr w:type="spellEnd"/>
      <w:r w:rsidRPr="00842F24">
        <w:rPr>
          <w:rFonts w:ascii="PT Astra Serif" w:hAnsi="PT Astra Serif"/>
          <w:color w:val="000000"/>
          <w:sz w:val="28"/>
          <w:szCs w:val="28"/>
          <w:lang w:eastAsia="ru-RU" w:bidi="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842F24">
        <w:rPr>
          <w:rFonts w:ascii="PT Astra Serif" w:hAnsi="PT Astra Serif"/>
          <w:color w:val="000000"/>
          <w:sz w:val="28"/>
          <w:szCs w:val="28"/>
          <w:lang w:eastAsia="ru-RU" w:bidi="ru-RU"/>
        </w:rPr>
        <w:t>микропредприятия</w:t>
      </w:r>
      <w:proofErr w:type="spellEnd"/>
      <w:r w:rsidRPr="00842F24">
        <w:rPr>
          <w:rFonts w:ascii="PT Astra Serif" w:hAnsi="PT Astra Serif"/>
          <w:color w:val="000000"/>
          <w:sz w:val="28"/>
          <w:szCs w:val="28"/>
          <w:lang w:eastAsia="ru-RU" w:bidi="ru-RU"/>
        </w:rPr>
        <w:t xml:space="preserve"> не может продолжаться более сорока часов.</w:t>
      </w:r>
      <w:proofErr w:type="gramEnd"/>
    </w:p>
    <w:p w:rsidR="001F2A2A" w:rsidRPr="00842F24" w:rsidRDefault="001F2A2A" w:rsidP="008A1431">
      <w:pPr>
        <w:pStyle w:val="20"/>
        <w:shd w:val="clear" w:color="auto" w:fill="auto"/>
        <w:tabs>
          <w:tab w:val="left" w:pos="709"/>
        </w:tabs>
        <w:spacing w:before="0" w:after="0" w:line="240" w:lineRule="auto"/>
        <w:ind w:firstLine="709"/>
        <w:rPr>
          <w:rFonts w:ascii="PT Astra Serif" w:hAnsi="PT Astra Serif"/>
          <w:sz w:val="28"/>
          <w:szCs w:val="28"/>
        </w:rPr>
      </w:pPr>
    </w:p>
    <w:p w:rsidR="00606EF4" w:rsidRPr="00842F24" w:rsidRDefault="00606EF4" w:rsidP="008A143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5. Контрольные мероприятия, проводимые без взаимодействия с</w:t>
      </w:r>
      <w:r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контролируемым лицом</w:t>
      </w: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17. Виды контрольных мероприятий, проводимых без взаимодействия с</w:t>
      </w:r>
      <w:r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контролируемым лицом</w:t>
      </w:r>
    </w:p>
    <w:p w:rsidR="00606EF4" w:rsidRPr="00842F24" w:rsidRDefault="00606EF4" w:rsidP="008A1431">
      <w:pPr>
        <w:pStyle w:val="20"/>
        <w:numPr>
          <w:ilvl w:val="1"/>
          <w:numId w:val="30"/>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7636D" w:rsidRPr="00842F24" w:rsidRDefault="00606EF4" w:rsidP="004A2159">
      <w:pPr>
        <w:pStyle w:val="20"/>
        <w:numPr>
          <w:ilvl w:val="0"/>
          <w:numId w:val="31"/>
        </w:numPr>
        <w:shd w:val="clear" w:color="auto" w:fill="auto"/>
        <w:tabs>
          <w:tab w:val="left" w:pos="709"/>
          <w:tab w:val="left" w:pos="790"/>
        </w:tabs>
        <w:spacing w:before="0" w:after="0" w:line="240" w:lineRule="auto"/>
        <w:ind w:left="1418" w:hanging="709"/>
        <w:rPr>
          <w:rFonts w:ascii="PT Astra Serif" w:hAnsi="PT Astra Serif"/>
          <w:sz w:val="28"/>
          <w:szCs w:val="28"/>
        </w:rPr>
      </w:pPr>
      <w:r w:rsidRPr="00842F24">
        <w:rPr>
          <w:rFonts w:ascii="PT Astra Serif" w:hAnsi="PT Astra Serif"/>
          <w:color w:val="000000"/>
          <w:sz w:val="28"/>
          <w:szCs w:val="28"/>
          <w:lang w:eastAsia="ru-RU" w:bidi="ru-RU"/>
        </w:rPr>
        <w:t>наблюдение за соблюдением обязательных требований;</w:t>
      </w:r>
    </w:p>
    <w:p w:rsidR="00A7636D" w:rsidRPr="00842F24" w:rsidRDefault="00606EF4" w:rsidP="004A2159">
      <w:pPr>
        <w:pStyle w:val="20"/>
        <w:numPr>
          <w:ilvl w:val="0"/>
          <w:numId w:val="31"/>
        </w:numPr>
        <w:shd w:val="clear" w:color="auto" w:fill="auto"/>
        <w:tabs>
          <w:tab w:val="left" w:pos="709"/>
          <w:tab w:val="left" w:pos="790"/>
        </w:tabs>
        <w:spacing w:before="0" w:after="0" w:line="240" w:lineRule="auto"/>
        <w:ind w:left="1418" w:hanging="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выездное обследование.</w:t>
      </w:r>
    </w:p>
    <w:p w:rsidR="00606EF4" w:rsidRPr="00842F24" w:rsidRDefault="004B412E" w:rsidP="008A1431">
      <w:pPr>
        <w:pStyle w:val="20"/>
        <w:numPr>
          <w:ilvl w:val="0"/>
          <w:numId w:val="31"/>
        </w:numPr>
        <w:shd w:val="clear" w:color="auto" w:fill="auto"/>
        <w:tabs>
          <w:tab w:val="left" w:pos="709"/>
          <w:tab w:val="left" w:pos="790"/>
        </w:tabs>
        <w:spacing w:before="0" w:after="0" w:line="240" w:lineRule="auto"/>
        <w:ind w:left="0" w:firstLine="709"/>
        <w:rPr>
          <w:rFonts w:ascii="PT Astra Serif" w:hAnsi="PT Astra Serif"/>
          <w:color w:val="000000"/>
          <w:sz w:val="28"/>
          <w:szCs w:val="28"/>
          <w:lang w:eastAsia="ru-RU" w:bidi="ru-RU"/>
        </w:rPr>
      </w:pPr>
      <w:r>
        <w:rPr>
          <w:rFonts w:ascii="PT Astra Serif" w:hAnsi="PT Astra Serif"/>
          <w:color w:val="000000"/>
          <w:sz w:val="28"/>
          <w:szCs w:val="28"/>
          <w:lang w:eastAsia="ru-RU" w:bidi="ru-RU"/>
        </w:rPr>
        <w:t>к</w:t>
      </w:r>
      <w:r w:rsidR="00606EF4" w:rsidRPr="00842F24">
        <w:rPr>
          <w:rFonts w:ascii="PT Astra Serif" w:hAnsi="PT Astra Serif"/>
          <w:color w:val="000000"/>
          <w:sz w:val="28"/>
          <w:szCs w:val="28"/>
          <w:lang w:eastAsia="ru-RU" w:bidi="ru-RU"/>
        </w:rPr>
        <w:t xml:space="preserve">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w:t>
      </w:r>
      <w:proofErr w:type="gramStart"/>
      <w:r w:rsidR="00606EF4" w:rsidRPr="00842F24">
        <w:rPr>
          <w:rFonts w:ascii="PT Astra Serif" w:hAnsi="PT Astra Serif"/>
          <w:color w:val="000000"/>
          <w:sz w:val="28"/>
          <w:szCs w:val="28"/>
          <w:lang w:eastAsia="ru-RU" w:bidi="ru-RU"/>
        </w:rPr>
        <w:t>органа</w:t>
      </w:r>
      <w:proofErr w:type="gramEnd"/>
      <w:r w:rsidR="00606EF4" w:rsidRPr="00842F24">
        <w:rPr>
          <w:rFonts w:ascii="PT Astra Serif" w:hAnsi="PT Astra Serif"/>
          <w:color w:val="000000"/>
          <w:sz w:val="28"/>
          <w:szCs w:val="28"/>
          <w:lang w:eastAsia="ru-RU" w:bidi="ru-RU"/>
        </w:rPr>
        <w:t xml:space="preserve"> уполномоченными на принятие решений о проведении контрольных мероприятий.</w:t>
      </w:r>
    </w:p>
    <w:p w:rsidR="007B1294" w:rsidRPr="00842F24" w:rsidRDefault="007B1294" w:rsidP="008A1431">
      <w:pPr>
        <w:pStyle w:val="20"/>
        <w:shd w:val="clear" w:color="auto" w:fill="auto"/>
        <w:tabs>
          <w:tab w:val="left" w:pos="709"/>
        </w:tabs>
        <w:spacing w:before="0" w:after="0" w:line="240" w:lineRule="auto"/>
        <w:ind w:firstLine="709"/>
        <w:rPr>
          <w:rFonts w:ascii="PT Astra Serif" w:hAnsi="PT Astra Serif"/>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18. Наблюдение за соблюдением обязательных требований</w:t>
      </w:r>
    </w:p>
    <w:p w:rsidR="00980A69" w:rsidRPr="00842F24" w:rsidRDefault="00606EF4" w:rsidP="008A1431">
      <w:pPr>
        <w:pStyle w:val="20"/>
        <w:numPr>
          <w:ilvl w:val="0"/>
          <w:numId w:val="32"/>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980A69" w:rsidRPr="00842F24" w:rsidRDefault="00606EF4" w:rsidP="008A1431">
      <w:pPr>
        <w:pStyle w:val="20"/>
        <w:numPr>
          <w:ilvl w:val="0"/>
          <w:numId w:val="32"/>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06EF4" w:rsidRPr="00842F24" w:rsidRDefault="00606EF4" w:rsidP="008A1431">
      <w:pPr>
        <w:pStyle w:val="20"/>
        <w:numPr>
          <w:ilvl w:val="0"/>
          <w:numId w:val="32"/>
        </w:numPr>
        <w:shd w:val="clear" w:color="auto" w:fill="auto"/>
        <w:tabs>
          <w:tab w:val="left" w:pos="709"/>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w:t>
      </w:r>
      <w:r w:rsidRPr="00842F24">
        <w:rPr>
          <w:rFonts w:ascii="PT Astra Serif" w:hAnsi="PT Astra Serif"/>
          <w:color w:val="000000"/>
          <w:sz w:val="28"/>
          <w:szCs w:val="28"/>
          <w:lang w:eastAsia="ru-RU" w:bidi="ru-RU"/>
        </w:rPr>
        <w:lastRenderedPageBreak/>
        <w:t>нарушений обязательных требований, контрольным органом могут быть приняты решения, предусмотренные статьей 74 Федерального закона «О государственном контроле (надзоре) и муниципальном контроле в Российской Федерации».</w:t>
      </w:r>
      <w:proofErr w:type="gramEnd"/>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19. Выездное обследование</w:t>
      </w:r>
    </w:p>
    <w:p w:rsidR="00980A69" w:rsidRPr="00842F24" w:rsidRDefault="00606EF4" w:rsidP="008A1431">
      <w:pPr>
        <w:pStyle w:val="20"/>
        <w:numPr>
          <w:ilvl w:val="1"/>
          <w:numId w:val="31"/>
        </w:numPr>
        <w:shd w:val="clear" w:color="auto" w:fill="auto"/>
        <w:tabs>
          <w:tab w:val="left" w:pos="709"/>
          <w:tab w:val="left" w:pos="73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06EF4" w:rsidRPr="00842F24" w:rsidRDefault="00606EF4" w:rsidP="008A1431">
      <w:pPr>
        <w:pStyle w:val="20"/>
        <w:numPr>
          <w:ilvl w:val="1"/>
          <w:numId w:val="31"/>
        </w:numPr>
        <w:shd w:val="clear" w:color="auto" w:fill="auto"/>
        <w:tabs>
          <w:tab w:val="left" w:pos="709"/>
          <w:tab w:val="left" w:pos="73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80A69" w:rsidRPr="00842F24" w:rsidRDefault="00606EF4" w:rsidP="004A2159">
      <w:pPr>
        <w:pStyle w:val="20"/>
        <w:numPr>
          <w:ilvl w:val="0"/>
          <w:numId w:val="33"/>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осмотр;</w:t>
      </w:r>
    </w:p>
    <w:p w:rsidR="00980A69" w:rsidRPr="00842F24" w:rsidRDefault="00606EF4" w:rsidP="004A2159">
      <w:pPr>
        <w:pStyle w:val="20"/>
        <w:numPr>
          <w:ilvl w:val="0"/>
          <w:numId w:val="33"/>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инструментальное обследование (с применением видеозаписи);</w:t>
      </w:r>
    </w:p>
    <w:p w:rsidR="00606EF4" w:rsidRPr="00842F24" w:rsidRDefault="00606EF4" w:rsidP="004A2159">
      <w:pPr>
        <w:pStyle w:val="20"/>
        <w:numPr>
          <w:ilvl w:val="0"/>
          <w:numId w:val="33"/>
        </w:numPr>
        <w:shd w:val="clear" w:color="auto" w:fill="auto"/>
        <w:tabs>
          <w:tab w:val="left" w:pos="709"/>
          <w:tab w:val="left" w:pos="795"/>
        </w:tabs>
        <w:spacing w:before="0" w:after="0" w:line="240" w:lineRule="auto"/>
        <w:ind w:hanging="716"/>
        <w:rPr>
          <w:rFonts w:ascii="PT Astra Serif" w:hAnsi="PT Astra Serif"/>
          <w:sz w:val="28"/>
          <w:szCs w:val="28"/>
        </w:rPr>
      </w:pPr>
      <w:r w:rsidRPr="00842F24">
        <w:rPr>
          <w:rFonts w:ascii="PT Astra Serif" w:hAnsi="PT Astra Serif"/>
          <w:color w:val="000000"/>
          <w:sz w:val="28"/>
          <w:szCs w:val="28"/>
          <w:lang w:eastAsia="ru-RU" w:bidi="ru-RU"/>
        </w:rPr>
        <w:t>экспертиза.</w:t>
      </w:r>
    </w:p>
    <w:p w:rsidR="00980A69" w:rsidRPr="00842F24" w:rsidRDefault="00606EF4" w:rsidP="008A1431">
      <w:pPr>
        <w:pStyle w:val="20"/>
        <w:numPr>
          <w:ilvl w:val="1"/>
          <w:numId w:val="31"/>
        </w:numPr>
        <w:shd w:val="clear" w:color="auto" w:fill="auto"/>
        <w:tabs>
          <w:tab w:val="left" w:pos="709"/>
          <w:tab w:val="left" w:pos="79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Выездное обследование проводится без информирования контролируемого лица.</w:t>
      </w:r>
    </w:p>
    <w:p w:rsidR="00980A69" w:rsidRPr="00842F24" w:rsidRDefault="00606EF4" w:rsidP="008A1431">
      <w:pPr>
        <w:pStyle w:val="20"/>
        <w:numPr>
          <w:ilvl w:val="1"/>
          <w:numId w:val="31"/>
        </w:numPr>
        <w:shd w:val="clear" w:color="auto" w:fill="auto"/>
        <w:tabs>
          <w:tab w:val="left" w:pos="709"/>
          <w:tab w:val="left" w:pos="790"/>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606EF4" w:rsidRPr="00842F24" w:rsidRDefault="00606EF4" w:rsidP="008A1431">
      <w:pPr>
        <w:pStyle w:val="20"/>
        <w:numPr>
          <w:ilvl w:val="1"/>
          <w:numId w:val="31"/>
        </w:numPr>
        <w:shd w:val="clear" w:color="auto" w:fill="auto"/>
        <w:tabs>
          <w:tab w:val="left" w:pos="709"/>
          <w:tab w:val="left" w:pos="790"/>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день.</w:t>
      </w:r>
    </w:p>
    <w:p w:rsidR="00606EF4" w:rsidRPr="00842F24" w:rsidRDefault="00606EF4" w:rsidP="008A1431">
      <w:pPr>
        <w:pStyle w:val="20"/>
        <w:shd w:val="clear" w:color="auto" w:fill="auto"/>
        <w:tabs>
          <w:tab w:val="left" w:pos="709"/>
          <w:tab w:val="left" w:pos="760"/>
        </w:tabs>
        <w:spacing w:before="0" w:after="0" w:line="240" w:lineRule="auto"/>
        <w:ind w:firstLine="709"/>
        <w:rPr>
          <w:rFonts w:ascii="PT Astra Serif" w:hAnsi="PT Astra Serif"/>
          <w:sz w:val="28"/>
          <w:szCs w:val="28"/>
        </w:rPr>
      </w:pPr>
    </w:p>
    <w:p w:rsidR="00606EF4" w:rsidRPr="00842F24" w:rsidRDefault="00606EF4" w:rsidP="008A143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6. Порядок осуществления отдельных контрольных действий</w:t>
      </w:r>
    </w:p>
    <w:p w:rsidR="00606EF4" w:rsidRPr="00842F24" w:rsidRDefault="00606EF4" w:rsidP="008A1431">
      <w:pPr>
        <w:pStyle w:val="20"/>
        <w:shd w:val="clear" w:color="auto" w:fill="auto"/>
        <w:tabs>
          <w:tab w:val="left" w:pos="709"/>
        </w:tabs>
        <w:spacing w:before="0" w:after="0" w:line="240" w:lineRule="auto"/>
        <w:ind w:firstLine="709"/>
        <w:jc w:val="center"/>
        <w:rPr>
          <w:rFonts w:ascii="PT Astra Serif" w:hAnsi="PT Astra Serif"/>
          <w:b/>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20. Осмотр</w:t>
      </w:r>
    </w:p>
    <w:p w:rsidR="00D702ED" w:rsidRPr="00842F24" w:rsidRDefault="00164664" w:rsidP="008A1431">
      <w:pPr>
        <w:pStyle w:val="20"/>
        <w:numPr>
          <w:ilvl w:val="1"/>
          <w:numId w:val="33"/>
        </w:numPr>
        <w:shd w:val="clear" w:color="auto" w:fill="auto"/>
        <w:tabs>
          <w:tab w:val="left" w:pos="709"/>
          <w:tab w:val="left" w:pos="782"/>
          <w:tab w:val="left" w:pos="1418"/>
          <w:tab w:val="left" w:pos="4588"/>
          <w:tab w:val="left" w:pos="4852"/>
          <w:tab w:val="left" w:pos="5990"/>
          <w:tab w:val="left" w:pos="6322"/>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 xml:space="preserve">Порядок </w:t>
      </w:r>
      <w:r w:rsidR="00606EF4" w:rsidRPr="00842F24">
        <w:rPr>
          <w:rFonts w:ascii="PT Astra Serif" w:hAnsi="PT Astra Serif"/>
          <w:color w:val="000000"/>
          <w:sz w:val="28"/>
          <w:szCs w:val="28"/>
          <w:lang w:eastAsia="ru-RU" w:bidi="ru-RU"/>
        </w:rPr>
        <w:t>осуще</w:t>
      </w:r>
      <w:r w:rsidRPr="00842F24">
        <w:rPr>
          <w:rFonts w:ascii="PT Astra Serif" w:hAnsi="PT Astra Serif"/>
          <w:color w:val="000000"/>
          <w:sz w:val="28"/>
          <w:szCs w:val="28"/>
          <w:lang w:eastAsia="ru-RU" w:bidi="ru-RU"/>
        </w:rPr>
        <w:t xml:space="preserve">ствления осмотра определяется в </w:t>
      </w:r>
      <w:r w:rsidR="00606EF4" w:rsidRPr="00842F24">
        <w:rPr>
          <w:rFonts w:ascii="PT Astra Serif" w:hAnsi="PT Astra Serif"/>
          <w:color w:val="000000"/>
          <w:sz w:val="28"/>
          <w:szCs w:val="28"/>
          <w:lang w:eastAsia="ru-RU" w:bidi="ru-RU"/>
        </w:rPr>
        <w:t>соответствии со статьей 76 Федерального закона «О государственном контроле (надзоре) и муниципальном контроле в Российской Федерации».</w:t>
      </w:r>
    </w:p>
    <w:p w:rsidR="00606EF4" w:rsidRPr="00842F24" w:rsidRDefault="00606EF4" w:rsidP="008A1431">
      <w:pPr>
        <w:pStyle w:val="20"/>
        <w:numPr>
          <w:ilvl w:val="1"/>
          <w:numId w:val="33"/>
        </w:numPr>
        <w:shd w:val="clear" w:color="auto" w:fill="auto"/>
        <w:tabs>
          <w:tab w:val="left" w:pos="709"/>
          <w:tab w:val="left" w:pos="782"/>
          <w:tab w:val="left" w:pos="1418"/>
          <w:tab w:val="left" w:pos="4588"/>
          <w:tab w:val="left" w:pos="4852"/>
          <w:tab w:val="left" w:pos="5990"/>
          <w:tab w:val="left" w:pos="6322"/>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Осмотр осуществляется инспектором в присутствии контролируемого лица или его представителя и (или) с применением видеозаписи.</w:t>
      </w:r>
    </w:p>
    <w:p w:rsidR="00164664" w:rsidRPr="00842F24" w:rsidRDefault="00164664" w:rsidP="008A1431">
      <w:pPr>
        <w:pStyle w:val="20"/>
        <w:shd w:val="clear" w:color="auto" w:fill="auto"/>
        <w:tabs>
          <w:tab w:val="left" w:pos="709"/>
          <w:tab w:val="left" w:pos="746"/>
        </w:tabs>
        <w:spacing w:before="0" w:after="0" w:line="240" w:lineRule="auto"/>
        <w:ind w:firstLine="709"/>
        <w:rPr>
          <w:rFonts w:ascii="PT Astra Serif" w:hAnsi="PT Astra Serif"/>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21. Опрос</w:t>
      </w:r>
    </w:p>
    <w:p w:rsidR="00606EF4" w:rsidRPr="00842F24" w:rsidRDefault="00164664" w:rsidP="008A1431">
      <w:pPr>
        <w:pStyle w:val="20"/>
        <w:numPr>
          <w:ilvl w:val="0"/>
          <w:numId w:val="34"/>
        </w:numPr>
        <w:shd w:val="clear" w:color="auto" w:fill="auto"/>
        <w:tabs>
          <w:tab w:val="left" w:pos="709"/>
          <w:tab w:val="left" w:pos="1418"/>
          <w:tab w:val="left" w:pos="2726"/>
          <w:tab w:val="left" w:pos="4541"/>
          <w:tab w:val="left" w:pos="4829"/>
          <w:tab w:val="left" w:pos="5990"/>
          <w:tab w:val="left" w:pos="6322"/>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 xml:space="preserve">Порядок </w:t>
      </w:r>
      <w:r w:rsidR="00606EF4" w:rsidRPr="00842F24">
        <w:rPr>
          <w:rFonts w:ascii="PT Astra Serif" w:hAnsi="PT Astra Serif"/>
          <w:color w:val="000000"/>
          <w:sz w:val="28"/>
          <w:szCs w:val="28"/>
          <w:lang w:eastAsia="ru-RU" w:bidi="ru-RU"/>
        </w:rPr>
        <w:t>осущ</w:t>
      </w:r>
      <w:r w:rsidRPr="00842F24">
        <w:rPr>
          <w:rFonts w:ascii="PT Astra Serif" w:hAnsi="PT Astra Serif"/>
          <w:color w:val="000000"/>
          <w:sz w:val="28"/>
          <w:szCs w:val="28"/>
          <w:lang w:eastAsia="ru-RU" w:bidi="ru-RU"/>
        </w:rPr>
        <w:t xml:space="preserve">ествления опроса определяется в </w:t>
      </w:r>
      <w:r w:rsidR="00606EF4" w:rsidRPr="00842F24">
        <w:rPr>
          <w:rFonts w:ascii="PT Astra Serif" w:hAnsi="PT Astra Serif"/>
          <w:color w:val="000000"/>
          <w:sz w:val="28"/>
          <w:szCs w:val="28"/>
          <w:lang w:eastAsia="ru-RU" w:bidi="ru-RU"/>
        </w:rPr>
        <w:t>соответствии</w:t>
      </w:r>
      <w:r w:rsidRPr="00842F24">
        <w:rPr>
          <w:rFonts w:ascii="PT Astra Serif" w:hAnsi="PT Astra Serif"/>
          <w:color w:val="000000"/>
          <w:sz w:val="28"/>
          <w:szCs w:val="28"/>
          <w:lang w:eastAsia="ru-RU" w:bidi="ru-RU"/>
        </w:rPr>
        <w:t xml:space="preserve"> </w:t>
      </w:r>
      <w:r w:rsidR="00606EF4" w:rsidRPr="00842F24">
        <w:rPr>
          <w:rFonts w:ascii="PT Astra Serif" w:hAnsi="PT Astra Serif"/>
          <w:color w:val="000000"/>
          <w:sz w:val="28"/>
          <w:szCs w:val="28"/>
          <w:lang w:eastAsia="ru-RU" w:bidi="ru-RU"/>
        </w:rPr>
        <w:t>со статьей</w:t>
      </w:r>
      <w:r w:rsidR="00606EF4" w:rsidRPr="00842F24">
        <w:rPr>
          <w:rFonts w:ascii="PT Astra Serif" w:hAnsi="PT Astra Serif"/>
          <w:sz w:val="28"/>
          <w:szCs w:val="28"/>
        </w:rPr>
        <w:t xml:space="preserve"> </w:t>
      </w:r>
      <w:r w:rsidR="00606EF4" w:rsidRPr="00842F24">
        <w:rPr>
          <w:rFonts w:ascii="PT Astra Serif" w:hAnsi="PT Astra Serif"/>
          <w:color w:val="000000"/>
          <w:sz w:val="28"/>
          <w:szCs w:val="28"/>
          <w:lang w:eastAsia="ru-RU" w:bidi="ru-RU"/>
        </w:rPr>
        <w:t>78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 w:val="left" w:pos="1517"/>
          <w:tab w:val="left" w:pos="2726"/>
          <w:tab w:val="left" w:pos="4541"/>
          <w:tab w:val="left" w:pos="4829"/>
          <w:tab w:val="left" w:pos="5990"/>
          <w:tab w:val="left" w:pos="6322"/>
        </w:tabs>
        <w:spacing w:before="0" w:after="0" w:line="240" w:lineRule="auto"/>
        <w:ind w:firstLine="709"/>
        <w:rPr>
          <w:rFonts w:ascii="PT Astra Serif" w:hAnsi="PT Astra Serif"/>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22. Получение письменных объяснений</w:t>
      </w:r>
    </w:p>
    <w:p w:rsidR="00606EF4" w:rsidRPr="00842F24" w:rsidRDefault="00606EF4" w:rsidP="008A1431">
      <w:pPr>
        <w:pStyle w:val="20"/>
        <w:numPr>
          <w:ilvl w:val="0"/>
          <w:numId w:val="35"/>
        </w:numPr>
        <w:shd w:val="clear" w:color="auto" w:fill="auto"/>
        <w:tabs>
          <w:tab w:val="left" w:pos="709"/>
          <w:tab w:val="left" w:pos="1418"/>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 xml:space="preserve">Порядок получения письменных объяснений определяется в </w:t>
      </w:r>
      <w:r w:rsidRPr="00842F24">
        <w:rPr>
          <w:rFonts w:ascii="PT Astra Serif" w:hAnsi="PT Astra Serif"/>
          <w:color w:val="000000"/>
          <w:sz w:val="28"/>
          <w:szCs w:val="28"/>
          <w:lang w:eastAsia="ru-RU" w:bidi="ru-RU"/>
        </w:rPr>
        <w:lastRenderedPageBreak/>
        <w:t>соответствии со статьей 79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23. Истребование документов</w:t>
      </w:r>
    </w:p>
    <w:p w:rsidR="00606EF4" w:rsidRPr="00842F24" w:rsidRDefault="00606EF4" w:rsidP="008A1431">
      <w:pPr>
        <w:pStyle w:val="20"/>
        <w:numPr>
          <w:ilvl w:val="0"/>
          <w:numId w:val="36"/>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24. Инструментальное обследование</w:t>
      </w:r>
    </w:p>
    <w:p w:rsidR="00606EF4" w:rsidRPr="00842F24" w:rsidRDefault="00606EF4" w:rsidP="008A1431">
      <w:pPr>
        <w:pStyle w:val="20"/>
        <w:numPr>
          <w:ilvl w:val="0"/>
          <w:numId w:val="37"/>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25. Экспертиза</w:t>
      </w:r>
    </w:p>
    <w:p w:rsidR="00606EF4" w:rsidRPr="00842F24" w:rsidRDefault="00606EF4" w:rsidP="008A1431">
      <w:pPr>
        <w:pStyle w:val="20"/>
        <w:numPr>
          <w:ilvl w:val="1"/>
          <w:numId w:val="29"/>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26. Порядок проведения фотосъемки, аудио и видеозаписи, а также иных</w:t>
      </w:r>
      <w:r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способов фиксации доказательств</w:t>
      </w:r>
    </w:p>
    <w:p w:rsidR="00EF0C94" w:rsidRPr="00842F24" w:rsidRDefault="00606EF4" w:rsidP="008A1431">
      <w:pPr>
        <w:pStyle w:val="20"/>
        <w:numPr>
          <w:ilvl w:val="0"/>
          <w:numId w:val="38"/>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Для фиксации доказательств нарушений обязательных требований могут</w:t>
      </w:r>
      <w:r w:rsidRPr="00842F24">
        <w:rPr>
          <w:rFonts w:ascii="PT Astra Serif" w:hAnsi="PT Astra Serif"/>
          <w:sz w:val="28"/>
          <w:szCs w:val="28"/>
        </w:rPr>
        <w:t xml:space="preserve"> </w:t>
      </w:r>
      <w:r w:rsidRPr="00842F24">
        <w:rPr>
          <w:rFonts w:ascii="PT Astra Serif" w:hAnsi="PT Astra Serif"/>
          <w:color w:val="000000"/>
          <w:sz w:val="28"/>
          <w:szCs w:val="28"/>
          <w:lang w:eastAsia="ru-RU" w:bidi="ru-RU"/>
        </w:rPr>
        <w:t>использоваться фотосъемка, аудио- и видеозапись, иные способы фиксации доказательств.</w:t>
      </w:r>
    </w:p>
    <w:p w:rsidR="00EF0C94" w:rsidRPr="00842F24" w:rsidRDefault="00606EF4" w:rsidP="008A1431">
      <w:pPr>
        <w:pStyle w:val="20"/>
        <w:numPr>
          <w:ilvl w:val="0"/>
          <w:numId w:val="38"/>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606EF4" w:rsidRPr="00842F24" w:rsidRDefault="00606EF4" w:rsidP="008A1431">
      <w:pPr>
        <w:pStyle w:val="20"/>
        <w:numPr>
          <w:ilvl w:val="0"/>
          <w:numId w:val="38"/>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842F24">
        <w:rPr>
          <w:rFonts w:ascii="PT Astra Serif" w:hAnsi="PT Astra Serif"/>
          <w:color w:val="000000"/>
          <w:sz w:val="28"/>
          <w:szCs w:val="28"/>
          <w:lang w:eastAsia="ru-RU" w:bidi="ru-RU"/>
        </w:rPr>
        <w:t>ств в сл</w:t>
      </w:r>
      <w:proofErr w:type="gramEnd"/>
      <w:r w:rsidRPr="00842F24">
        <w:rPr>
          <w:rFonts w:ascii="PT Astra Serif" w:hAnsi="PT Astra Serif"/>
          <w:color w:val="000000"/>
          <w:sz w:val="28"/>
          <w:szCs w:val="28"/>
          <w:lang w:eastAsia="ru-RU" w:bidi="ru-RU"/>
        </w:rPr>
        <w:t>учаях:</w:t>
      </w:r>
    </w:p>
    <w:p w:rsidR="00EF0C94" w:rsidRPr="00842F24" w:rsidRDefault="00606EF4" w:rsidP="008A1431">
      <w:pPr>
        <w:pStyle w:val="20"/>
        <w:numPr>
          <w:ilvl w:val="0"/>
          <w:numId w:val="39"/>
        </w:numPr>
        <w:shd w:val="clear" w:color="auto" w:fill="auto"/>
        <w:tabs>
          <w:tab w:val="left" w:pos="709"/>
          <w:tab w:val="left" w:pos="76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606EF4" w:rsidRPr="00842F24" w:rsidRDefault="00606EF4" w:rsidP="008A1431">
      <w:pPr>
        <w:pStyle w:val="20"/>
        <w:numPr>
          <w:ilvl w:val="0"/>
          <w:numId w:val="39"/>
        </w:numPr>
        <w:shd w:val="clear" w:color="auto" w:fill="auto"/>
        <w:tabs>
          <w:tab w:val="left" w:pos="709"/>
          <w:tab w:val="left" w:pos="76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случае отсутствия контролируемого лица или его представителя при проведении контрольного мероприятия.</w:t>
      </w:r>
    </w:p>
    <w:p w:rsidR="00EF0C94" w:rsidRPr="00842F24" w:rsidRDefault="00606EF4" w:rsidP="008A1431">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F0C94" w:rsidRPr="00842F24" w:rsidRDefault="004B412E" w:rsidP="008A1431">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8"/>
          <w:szCs w:val="28"/>
        </w:rPr>
      </w:pPr>
      <w:r>
        <w:rPr>
          <w:rFonts w:ascii="PT Astra Serif" w:hAnsi="PT Astra Serif"/>
          <w:color w:val="000000"/>
          <w:sz w:val="28"/>
          <w:szCs w:val="28"/>
          <w:lang w:eastAsia="ru-RU" w:bidi="ru-RU"/>
        </w:rPr>
        <w:t>Ф</w:t>
      </w:r>
      <w:r w:rsidR="00606EF4" w:rsidRPr="00842F24">
        <w:rPr>
          <w:rFonts w:ascii="PT Astra Serif" w:hAnsi="PT Astra Serif"/>
          <w:color w:val="000000"/>
          <w:sz w:val="28"/>
          <w:szCs w:val="28"/>
          <w:lang w:eastAsia="ru-RU" w:bidi="ru-RU"/>
        </w:rPr>
        <w:t xml:space="preserve">иксации доказательств нарушений обязательных требований </w:t>
      </w:r>
      <w:r w:rsidR="00606EF4" w:rsidRPr="00842F24">
        <w:rPr>
          <w:rFonts w:ascii="PT Astra Serif" w:hAnsi="PT Astra Serif"/>
          <w:color w:val="000000"/>
          <w:sz w:val="28"/>
          <w:szCs w:val="28"/>
          <w:lang w:eastAsia="ru-RU" w:bidi="ru-RU"/>
        </w:rPr>
        <w:lastRenderedPageBreak/>
        <w:t>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F0C94" w:rsidRPr="00842F24" w:rsidRDefault="00606EF4" w:rsidP="008A1431">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06EF4" w:rsidRPr="00842F24" w:rsidRDefault="00606EF4" w:rsidP="008A1431">
      <w:pPr>
        <w:pStyle w:val="20"/>
        <w:numPr>
          <w:ilvl w:val="0"/>
          <w:numId w:val="38"/>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7. Организация проведения контрольных мероприятий</w:t>
      </w: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27. Плановые и внеплановые контрольные мероприятия</w:t>
      </w:r>
    </w:p>
    <w:p w:rsidR="006F07C8" w:rsidRPr="00842F24" w:rsidRDefault="00606EF4" w:rsidP="008A1431">
      <w:pPr>
        <w:pStyle w:val="20"/>
        <w:numPr>
          <w:ilvl w:val="1"/>
          <w:numId w:val="39"/>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Муниципальный контроль осуществляется без проведения плановых контрольных мероприятий.</w:t>
      </w:r>
    </w:p>
    <w:p w:rsidR="00606EF4" w:rsidRPr="00842F24" w:rsidRDefault="00606EF4" w:rsidP="008A1431">
      <w:pPr>
        <w:pStyle w:val="20"/>
        <w:numPr>
          <w:ilvl w:val="1"/>
          <w:numId w:val="39"/>
        </w:numPr>
        <w:shd w:val="clear" w:color="auto" w:fill="auto"/>
        <w:tabs>
          <w:tab w:val="left" w:pos="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28. Получение сведений о причинении вреда (ущерба) или об угрозе</w:t>
      </w:r>
      <w:r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причинения вреда (ущерба) охраняемым законом ценностям</w:t>
      </w:r>
    </w:p>
    <w:p w:rsidR="00423D25" w:rsidRPr="00842F24" w:rsidRDefault="00606EF4" w:rsidP="008A1431">
      <w:pPr>
        <w:pStyle w:val="20"/>
        <w:numPr>
          <w:ilvl w:val="1"/>
          <w:numId w:val="27"/>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423D25" w:rsidRPr="00842F24" w:rsidRDefault="00606EF4" w:rsidP="008A1431">
      <w:pPr>
        <w:pStyle w:val="20"/>
        <w:numPr>
          <w:ilvl w:val="1"/>
          <w:numId w:val="27"/>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42F24">
        <w:rPr>
          <w:rFonts w:ascii="PT Astra Serif" w:hAnsi="PT Astra Serif"/>
          <w:color w:val="000000"/>
          <w:sz w:val="28"/>
          <w:szCs w:val="28"/>
          <w:lang w:eastAsia="ru-RU" w:bidi="ru-RU"/>
        </w:rPr>
        <w:t xml:space="preserve">Перечень указанных документов и (или) сведений, порядок и сроки их представления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842F24">
        <w:rPr>
          <w:rFonts w:ascii="PT Astra Serif" w:hAnsi="PT Astra Serif"/>
          <w:color w:val="000000"/>
          <w:sz w:val="28"/>
          <w:szCs w:val="28"/>
          <w:lang w:eastAsia="ru-RU" w:bidi="ru-RU"/>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proofErr w:type="gramEnd"/>
      <w:r w:rsidRPr="00842F24">
        <w:rPr>
          <w:rFonts w:ascii="PT Astra Serif" w:hAnsi="PT Astra Serif"/>
          <w:color w:val="000000"/>
          <w:sz w:val="28"/>
          <w:szCs w:val="28"/>
          <w:lang w:eastAsia="ru-RU" w:bidi="ru-RU"/>
        </w:rPr>
        <w:t xml:space="preserve"> № 338 «О межведомственном информационном взаимодействии в рамках осуществления государственного контроля, муниципального контроля».</w:t>
      </w:r>
    </w:p>
    <w:p w:rsidR="00606EF4" w:rsidRPr="00842F24" w:rsidRDefault="00606EF4" w:rsidP="008A1431">
      <w:pPr>
        <w:pStyle w:val="20"/>
        <w:numPr>
          <w:ilvl w:val="1"/>
          <w:numId w:val="27"/>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29. Согласование проведения контрольных мероприятий с органами</w:t>
      </w:r>
      <w:r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прокуратуры</w:t>
      </w:r>
    </w:p>
    <w:p w:rsidR="00606EF4" w:rsidRPr="00842F24" w:rsidRDefault="00606EF4" w:rsidP="008A1431">
      <w:pPr>
        <w:pStyle w:val="20"/>
        <w:numPr>
          <w:ilvl w:val="0"/>
          <w:numId w:val="40"/>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В случае</w:t>
      </w:r>
      <w:proofErr w:type="gramStart"/>
      <w:r w:rsidRPr="00842F24">
        <w:rPr>
          <w:rFonts w:ascii="PT Astra Serif" w:hAnsi="PT Astra Serif"/>
          <w:color w:val="000000"/>
          <w:sz w:val="28"/>
          <w:szCs w:val="28"/>
          <w:lang w:eastAsia="ru-RU" w:bidi="ru-RU"/>
        </w:rPr>
        <w:t>,</w:t>
      </w:r>
      <w:proofErr w:type="gramEnd"/>
      <w:r w:rsidRPr="00842F24">
        <w:rPr>
          <w:rFonts w:ascii="PT Astra Serif" w:hAnsi="PT Astra Serif"/>
          <w:color w:val="000000"/>
          <w:sz w:val="28"/>
          <w:szCs w:val="28"/>
          <w:lang w:eastAsia="ru-RU"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30. Контролируемые лица</w:t>
      </w:r>
    </w:p>
    <w:p w:rsidR="00EB76CD" w:rsidRPr="00842F24" w:rsidRDefault="00606EF4" w:rsidP="008A1431">
      <w:pPr>
        <w:pStyle w:val="20"/>
        <w:numPr>
          <w:ilvl w:val="1"/>
          <w:numId w:val="25"/>
        </w:numPr>
        <w:shd w:val="clear" w:color="auto" w:fill="auto"/>
        <w:tabs>
          <w:tab w:val="left" w:pos="709"/>
          <w:tab w:val="left" w:pos="745"/>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B76CD" w:rsidRPr="00842F24" w:rsidRDefault="004B412E" w:rsidP="008A1431">
      <w:pPr>
        <w:pStyle w:val="20"/>
        <w:numPr>
          <w:ilvl w:val="1"/>
          <w:numId w:val="25"/>
        </w:numPr>
        <w:shd w:val="clear" w:color="auto" w:fill="auto"/>
        <w:tabs>
          <w:tab w:val="left" w:pos="709"/>
          <w:tab w:val="left" w:pos="745"/>
        </w:tabs>
        <w:spacing w:before="0" w:after="0" w:line="240" w:lineRule="auto"/>
        <w:ind w:left="0" w:firstLine="709"/>
        <w:rPr>
          <w:rFonts w:ascii="PT Astra Serif" w:hAnsi="PT Astra Serif"/>
          <w:sz w:val="28"/>
          <w:szCs w:val="28"/>
        </w:rPr>
      </w:pPr>
      <w:proofErr w:type="gramStart"/>
      <w:r>
        <w:rPr>
          <w:rFonts w:ascii="PT Astra Serif" w:hAnsi="PT Astra Serif"/>
          <w:color w:val="000000"/>
          <w:sz w:val="28"/>
          <w:szCs w:val="28"/>
          <w:lang w:eastAsia="ru-RU" w:bidi="ru-RU"/>
        </w:rPr>
        <w:t xml:space="preserve">В </w:t>
      </w:r>
      <w:r w:rsidR="00606EF4" w:rsidRPr="00842F24">
        <w:rPr>
          <w:rFonts w:ascii="PT Astra Serif" w:hAnsi="PT Astra Serif"/>
          <w:color w:val="000000"/>
          <w:sz w:val="28"/>
          <w:szCs w:val="28"/>
          <w:lang w:eastAsia="ru-RU" w:bidi="ru-RU"/>
        </w:rPr>
        <w:t>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606EF4" w:rsidRPr="00842F24" w:rsidRDefault="00606EF4" w:rsidP="008A1431">
      <w:pPr>
        <w:pStyle w:val="20"/>
        <w:numPr>
          <w:ilvl w:val="1"/>
          <w:numId w:val="25"/>
        </w:numPr>
        <w:shd w:val="clear" w:color="auto" w:fill="auto"/>
        <w:tabs>
          <w:tab w:val="left" w:pos="709"/>
          <w:tab w:val="left" w:pos="745"/>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B76CD" w:rsidRPr="00842F24" w:rsidRDefault="00606EF4" w:rsidP="008A1431">
      <w:pPr>
        <w:pStyle w:val="20"/>
        <w:numPr>
          <w:ilvl w:val="0"/>
          <w:numId w:val="41"/>
        </w:numPr>
        <w:shd w:val="clear" w:color="auto" w:fill="auto"/>
        <w:tabs>
          <w:tab w:val="left" w:pos="709"/>
          <w:tab w:val="left" w:pos="76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06EF4" w:rsidRPr="00842F24" w:rsidRDefault="00606EF4" w:rsidP="008A1431">
      <w:pPr>
        <w:pStyle w:val="20"/>
        <w:numPr>
          <w:ilvl w:val="0"/>
          <w:numId w:val="41"/>
        </w:numPr>
        <w:shd w:val="clear" w:color="auto" w:fill="auto"/>
        <w:tabs>
          <w:tab w:val="left" w:pos="709"/>
          <w:tab w:val="left" w:pos="76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lastRenderedPageBreak/>
        <w:t>временной нетрудоспособности на момент контрольного мероприятия.</w:t>
      </w:r>
    </w:p>
    <w:p w:rsidR="00EB76CD" w:rsidRPr="00842F24" w:rsidRDefault="00606EF4" w:rsidP="008A1431">
      <w:pPr>
        <w:pStyle w:val="20"/>
        <w:numPr>
          <w:ilvl w:val="0"/>
          <w:numId w:val="15"/>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6CD" w:rsidRPr="00842F24" w:rsidRDefault="00606EF4" w:rsidP="008A1431">
      <w:pPr>
        <w:pStyle w:val="20"/>
        <w:numPr>
          <w:ilvl w:val="0"/>
          <w:numId w:val="15"/>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606EF4" w:rsidRPr="00842F24" w:rsidRDefault="00606EF4" w:rsidP="008A1431">
      <w:pPr>
        <w:pStyle w:val="20"/>
        <w:numPr>
          <w:ilvl w:val="0"/>
          <w:numId w:val="15"/>
        </w:numPr>
        <w:shd w:val="clear" w:color="auto" w:fill="auto"/>
        <w:tabs>
          <w:tab w:val="left" w:pos="709"/>
        </w:tabs>
        <w:spacing w:before="0" w:after="0" w:line="240" w:lineRule="auto"/>
        <w:ind w:left="0" w:firstLine="709"/>
        <w:rPr>
          <w:rFonts w:ascii="PT Astra Serif" w:hAnsi="PT Astra Serif"/>
          <w:color w:val="000000"/>
          <w:sz w:val="28"/>
          <w:szCs w:val="28"/>
          <w:lang w:eastAsia="ru-RU" w:bidi="ru-RU"/>
        </w:rPr>
      </w:pPr>
      <w:r w:rsidRPr="00842F24">
        <w:rPr>
          <w:rFonts w:ascii="PT Astra Serif" w:hAnsi="PT Astra Serif"/>
          <w:color w:val="000000"/>
          <w:sz w:val="28"/>
          <w:szCs w:val="28"/>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w:t>
      </w:r>
      <w:r w:rsidRPr="00842F24">
        <w:rPr>
          <w:rFonts w:ascii="PT Astra Serif" w:hAnsi="PT Astra Serif"/>
          <w:sz w:val="28"/>
          <w:szCs w:val="28"/>
        </w:rPr>
        <w:t xml:space="preserve"> </w:t>
      </w:r>
      <w:r w:rsidRPr="00842F24">
        <w:rPr>
          <w:rFonts w:ascii="PT Astra Serif" w:hAnsi="PT Astra Serif"/>
          <w:color w:val="000000"/>
          <w:sz w:val="28"/>
          <w:szCs w:val="28"/>
          <w:lang w:eastAsia="ru-RU" w:bidi="ru-RU"/>
        </w:rPr>
        <w:t>мероприятия.</w:t>
      </w:r>
    </w:p>
    <w:p w:rsidR="00606EF4" w:rsidRPr="00842F24" w:rsidRDefault="00606EF4" w:rsidP="008A1431">
      <w:pPr>
        <w:pStyle w:val="20"/>
        <w:shd w:val="clear" w:color="auto" w:fill="auto"/>
        <w:tabs>
          <w:tab w:val="left" w:pos="709"/>
          <w:tab w:val="left" w:pos="750"/>
        </w:tabs>
        <w:spacing w:before="0" w:after="0" w:line="240" w:lineRule="auto"/>
        <w:ind w:firstLine="709"/>
        <w:rPr>
          <w:rFonts w:ascii="PT Astra Serif" w:hAnsi="PT Astra Serif"/>
          <w:sz w:val="28"/>
          <w:szCs w:val="28"/>
        </w:rPr>
      </w:pPr>
    </w:p>
    <w:p w:rsidR="00606EF4" w:rsidRPr="00842F24" w:rsidRDefault="00606EF4" w:rsidP="00E84756">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8. Оформление результатов контрольного мероприятия</w:t>
      </w: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31. Акт по результатам контрольного мероприятия</w:t>
      </w:r>
    </w:p>
    <w:p w:rsidR="003E1826" w:rsidRPr="00842F24" w:rsidRDefault="00606EF4" w:rsidP="008A1431">
      <w:pPr>
        <w:pStyle w:val="20"/>
        <w:numPr>
          <w:ilvl w:val="1"/>
          <w:numId w:val="41"/>
        </w:numPr>
        <w:shd w:val="clear" w:color="auto" w:fill="auto"/>
        <w:tabs>
          <w:tab w:val="left" w:pos="709"/>
          <w:tab w:val="left" w:pos="75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3E1826" w:rsidRPr="00842F24" w:rsidRDefault="00606EF4" w:rsidP="008A1431">
      <w:pPr>
        <w:pStyle w:val="20"/>
        <w:numPr>
          <w:ilvl w:val="1"/>
          <w:numId w:val="41"/>
        </w:numPr>
        <w:shd w:val="clear" w:color="auto" w:fill="auto"/>
        <w:tabs>
          <w:tab w:val="left" w:pos="709"/>
          <w:tab w:val="left" w:pos="75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E1826" w:rsidRPr="00842F24" w:rsidRDefault="00606EF4" w:rsidP="008A1431">
      <w:pPr>
        <w:pStyle w:val="20"/>
        <w:numPr>
          <w:ilvl w:val="1"/>
          <w:numId w:val="41"/>
        </w:numPr>
        <w:shd w:val="clear" w:color="auto" w:fill="auto"/>
        <w:tabs>
          <w:tab w:val="left" w:pos="709"/>
          <w:tab w:val="left" w:pos="75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E1826" w:rsidRPr="00842F24" w:rsidRDefault="00606EF4" w:rsidP="008A1431">
      <w:pPr>
        <w:pStyle w:val="20"/>
        <w:numPr>
          <w:ilvl w:val="1"/>
          <w:numId w:val="41"/>
        </w:numPr>
        <w:shd w:val="clear" w:color="auto" w:fill="auto"/>
        <w:tabs>
          <w:tab w:val="left" w:pos="709"/>
          <w:tab w:val="left" w:pos="754"/>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606EF4" w:rsidRPr="00842F24" w:rsidRDefault="00856421" w:rsidP="008A1431">
      <w:pPr>
        <w:pStyle w:val="20"/>
        <w:numPr>
          <w:ilvl w:val="1"/>
          <w:numId w:val="41"/>
        </w:numPr>
        <w:shd w:val="clear" w:color="auto" w:fill="auto"/>
        <w:tabs>
          <w:tab w:val="left" w:pos="709"/>
          <w:tab w:val="left" w:pos="754"/>
        </w:tabs>
        <w:spacing w:before="0" w:after="0" w:line="240" w:lineRule="auto"/>
        <w:ind w:left="0" w:firstLine="709"/>
        <w:rPr>
          <w:rFonts w:ascii="PT Astra Serif" w:hAnsi="PT Astra Serif"/>
          <w:sz w:val="28"/>
          <w:szCs w:val="28"/>
        </w:rPr>
      </w:pPr>
      <w:r w:rsidRPr="00647C8E">
        <w:rPr>
          <w:rFonts w:ascii="PT Astra Serif" w:hAnsi="PT Astra Serif"/>
          <w:color w:val="000000"/>
          <w:sz w:val="28"/>
          <w:szCs w:val="28"/>
          <w:lang w:eastAsia="ru-RU" w:bidi="ru-RU"/>
        </w:rPr>
        <w:t>Результаты</w:t>
      </w:r>
      <w:r w:rsidRPr="00842F24">
        <w:rPr>
          <w:rFonts w:ascii="PT Astra Serif" w:hAnsi="PT Astra Serif"/>
          <w:color w:val="000000"/>
          <w:sz w:val="28"/>
          <w:szCs w:val="28"/>
          <w:lang w:eastAsia="ru-RU" w:bidi="ru-RU"/>
        </w:rPr>
        <w:t xml:space="preserve"> </w:t>
      </w:r>
      <w:r w:rsidR="00606EF4" w:rsidRPr="00842F24">
        <w:rPr>
          <w:rFonts w:ascii="PT Astra Serif" w:hAnsi="PT Astra Serif"/>
          <w:color w:val="000000"/>
          <w:sz w:val="28"/>
          <w:szCs w:val="28"/>
          <w:lang w:eastAsia="ru-RU" w:bidi="ru-RU"/>
        </w:rPr>
        <w:t>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lastRenderedPageBreak/>
        <w:t>Статья 32. Информация о контрольных мероприятиях. Информирование</w:t>
      </w:r>
      <w:r w:rsidRPr="00842F24">
        <w:rPr>
          <w:rFonts w:ascii="PT Astra Serif" w:hAnsi="PT Astra Serif"/>
          <w:b/>
          <w:sz w:val="28"/>
          <w:szCs w:val="28"/>
        </w:rPr>
        <w:t xml:space="preserve"> </w:t>
      </w:r>
      <w:r w:rsidRPr="00842F24">
        <w:rPr>
          <w:rFonts w:ascii="PT Astra Serif" w:hAnsi="PT Astra Serif"/>
          <w:b/>
          <w:color w:val="000000"/>
          <w:sz w:val="28"/>
          <w:szCs w:val="28"/>
          <w:lang w:eastAsia="ru-RU" w:bidi="ru-RU"/>
        </w:rPr>
        <w:t>контролируемых лиц</w:t>
      </w:r>
    </w:p>
    <w:p w:rsidR="003811B3" w:rsidRPr="00842F24" w:rsidRDefault="00606EF4" w:rsidP="008A1431">
      <w:pPr>
        <w:pStyle w:val="20"/>
        <w:numPr>
          <w:ilvl w:val="0"/>
          <w:numId w:val="44"/>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Информация о контрольных мероприятиях размещается в Едином реестре контрольных (надзорных) мероприятий.</w:t>
      </w:r>
    </w:p>
    <w:p w:rsidR="003811B3" w:rsidRPr="00842F24" w:rsidRDefault="00606EF4" w:rsidP="008A1431">
      <w:pPr>
        <w:pStyle w:val="20"/>
        <w:numPr>
          <w:ilvl w:val="0"/>
          <w:numId w:val="44"/>
        </w:numPr>
        <w:shd w:val="clear" w:color="auto" w:fill="auto"/>
        <w:tabs>
          <w:tab w:val="left" w:pos="709"/>
          <w:tab w:val="left" w:pos="750"/>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842F24">
        <w:rPr>
          <w:rFonts w:ascii="PT Astra Serif" w:hAnsi="PT Astra Serif"/>
          <w:color w:val="000000"/>
          <w:sz w:val="28"/>
          <w:szCs w:val="28"/>
          <w:lang w:eastAsia="ru-RU" w:bidi="ru-RU"/>
        </w:rPr>
        <w:t xml:space="preserve"> </w:t>
      </w:r>
      <w:proofErr w:type="gramStart"/>
      <w:r w:rsidRPr="00842F24">
        <w:rPr>
          <w:rFonts w:ascii="PT Astra Serif" w:hAnsi="PT Astra Serif"/>
          <w:color w:val="000000"/>
          <w:sz w:val="28"/>
          <w:szCs w:val="28"/>
          <w:lang w:eastAsia="ru-RU" w:bidi="ru-RU"/>
        </w:rPr>
        <w:t>числе</w:t>
      </w:r>
      <w:proofErr w:type="gramEnd"/>
      <w:r w:rsidRPr="00842F24">
        <w:rPr>
          <w:rFonts w:ascii="PT Astra Serif" w:hAnsi="PT Astra Serif"/>
          <w:color w:val="000000"/>
          <w:sz w:val="28"/>
          <w:szCs w:val="28"/>
          <w:lang w:eastAsia="ru-RU" w:bidi="ru-RU"/>
        </w:rPr>
        <w:t xml:space="preserve"> через федеральную государственную информационную систему «Единый портал государственных и муниципальных услуг (функций)».</w:t>
      </w:r>
    </w:p>
    <w:p w:rsidR="003811B3" w:rsidRPr="00842F24" w:rsidRDefault="00606EF4" w:rsidP="008A1431">
      <w:pPr>
        <w:pStyle w:val="20"/>
        <w:numPr>
          <w:ilvl w:val="0"/>
          <w:numId w:val="44"/>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842F24">
        <w:rPr>
          <w:rFonts w:ascii="PT Astra Serif" w:hAnsi="PT Astra Serif"/>
          <w:color w:val="000000"/>
          <w:sz w:val="28"/>
          <w:szCs w:val="28"/>
          <w:lang w:eastAsia="ru-RU" w:bidi="ru-RU"/>
        </w:rPr>
        <w:t>сведений</w:t>
      </w:r>
      <w:proofErr w:type="gramEnd"/>
      <w:r w:rsidRPr="00842F24">
        <w:rPr>
          <w:rFonts w:ascii="PT Astra Serif" w:hAnsi="PT Astra Serif"/>
          <w:color w:val="000000"/>
          <w:sz w:val="28"/>
          <w:szCs w:val="28"/>
          <w:lang w:eastAsia="ru-RU" w:bidi="ru-RU"/>
        </w:rPr>
        <w:t xml:space="preserve"> об адресе электронной почты контролируемого лица и возможности направить ему документы в электронном </w:t>
      </w:r>
      <w:proofErr w:type="gramStart"/>
      <w:r w:rsidRPr="00842F24">
        <w:rPr>
          <w:rFonts w:ascii="PT Astra Serif" w:hAnsi="PT Astra Serif"/>
          <w:color w:val="000000"/>
          <w:sz w:val="28"/>
          <w:szCs w:val="28"/>
          <w:lang w:eastAsia="ru-RU" w:bidi="ru-RU"/>
        </w:rPr>
        <w:t>виде</w:t>
      </w:r>
      <w:proofErr w:type="gramEnd"/>
      <w:r w:rsidRPr="00842F24">
        <w:rPr>
          <w:rFonts w:ascii="PT Astra Serif" w:hAnsi="PT Astra Serif"/>
          <w:color w:val="000000"/>
          <w:sz w:val="28"/>
          <w:szCs w:val="28"/>
          <w:lang w:eastAsia="ru-RU" w:bidi="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06EF4" w:rsidRPr="00842F24" w:rsidRDefault="00606EF4" w:rsidP="008A1431">
      <w:pPr>
        <w:pStyle w:val="20"/>
        <w:numPr>
          <w:ilvl w:val="0"/>
          <w:numId w:val="44"/>
        </w:numPr>
        <w:shd w:val="clear" w:color="auto" w:fill="auto"/>
        <w:tabs>
          <w:tab w:val="left" w:pos="709"/>
          <w:tab w:val="left" w:pos="750"/>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липу контрольными (надзорными) органами могут </w:t>
      </w:r>
      <w:proofErr w:type="gramStart"/>
      <w:r w:rsidRPr="00842F24">
        <w:rPr>
          <w:rFonts w:ascii="PT Astra Serif" w:hAnsi="PT Astra Serif"/>
          <w:color w:val="000000"/>
          <w:sz w:val="28"/>
          <w:szCs w:val="28"/>
          <w:lang w:eastAsia="ru-RU" w:bidi="ru-RU"/>
        </w:rPr>
        <w:t>осуществляться</w:t>
      </w:r>
      <w:proofErr w:type="gramEnd"/>
      <w:r w:rsidRPr="00842F24">
        <w:rPr>
          <w:rFonts w:ascii="PT Astra Serif" w:hAnsi="PT Astra Serif"/>
          <w:color w:val="000000"/>
          <w:sz w:val="28"/>
          <w:szCs w:val="28"/>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64664" w:rsidRPr="00842F24" w:rsidRDefault="0016466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sz w:val="28"/>
          <w:szCs w:val="28"/>
        </w:rPr>
      </w:pPr>
      <w:r w:rsidRPr="00842F24">
        <w:rPr>
          <w:rFonts w:ascii="PT Astra Serif" w:hAnsi="PT Astra Serif"/>
          <w:b/>
          <w:color w:val="000000"/>
          <w:sz w:val="28"/>
          <w:szCs w:val="28"/>
          <w:lang w:eastAsia="ru-RU" w:bidi="ru-RU"/>
        </w:rPr>
        <w:t>Статья 33. Решения, принимаемые по результатам контрольных мероприятий</w:t>
      </w:r>
    </w:p>
    <w:p w:rsidR="00606EF4" w:rsidRPr="00842F24" w:rsidRDefault="00606EF4" w:rsidP="008A1431">
      <w:pPr>
        <w:pStyle w:val="20"/>
        <w:numPr>
          <w:ilvl w:val="1"/>
          <w:numId w:val="23"/>
        </w:numPr>
        <w:shd w:val="clear" w:color="auto" w:fill="auto"/>
        <w:tabs>
          <w:tab w:val="left" w:pos="70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В случае выявления при проведении контрольного мероприятия нарушений обязательных требований контролируемым лицом контрольный </w:t>
      </w:r>
      <w:r w:rsidRPr="00842F24">
        <w:rPr>
          <w:rFonts w:ascii="PT Astra Serif" w:hAnsi="PT Astra Serif"/>
          <w:color w:val="000000"/>
          <w:sz w:val="28"/>
          <w:szCs w:val="28"/>
          <w:lang w:eastAsia="ru-RU" w:bidi="ru-RU"/>
        </w:rPr>
        <w:lastRenderedPageBreak/>
        <w:t>орган в пределах полномочий, предусмотренных законодательством Российской Федерации, обязан:</w:t>
      </w:r>
    </w:p>
    <w:p w:rsidR="00915536" w:rsidRPr="00842F24" w:rsidRDefault="00606EF4" w:rsidP="008A1431">
      <w:pPr>
        <w:pStyle w:val="20"/>
        <w:numPr>
          <w:ilvl w:val="0"/>
          <w:numId w:val="46"/>
        </w:numPr>
        <w:shd w:val="clear" w:color="auto" w:fill="auto"/>
        <w:tabs>
          <w:tab w:val="left" w:pos="709"/>
          <w:tab w:val="left" w:pos="76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5536" w:rsidRPr="00842F24" w:rsidRDefault="00606EF4" w:rsidP="008A1431">
      <w:pPr>
        <w:pStyle w:val="20"/>
        <w:numPr>
          <w:ilvl w:val="0"/>
          <w:numId w:val="46"/>
        </w:numPr>
        <w:shd w:val="clear" w:color="auto" w:fill="auto"/>
        <w:tabs>
          <w:tab w:val="left" w:pos="709"/>
          <w:tab w:val="left" w:pos="769"/>
        </w:tabs>
        <w:spacing w:before="0" w:after="0" w:line="240" w:lineRule="auto"/>
        <w:ind w:left="0" w:firstLine="709"/>
        <w:rPr>
          <w:rFonts w:ascii="PT Astra Serif" w:hAnsi="PT Astra Serif"/>
          <w:sz w:val="28"/>
          <w:szCs w:val="28"/>
        </w:rPr>
      </w:pPr>
      <w:proofErr w:type="gramStart"/>
      <w:r w:rsidRPr="00842F24">
        <w:rPr>
          <w:rFonts w:ascii="PT Astra Serif" w:hAnsi="PT Astra Serif"/>
          <w:color w:val="000000"/>
          <w:sz w:val="28"/>
          <w:szCs w:val="28"/>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842F24">
        <w:rPr>
          <w:rFonts w:ascii="PT Astra Serif" w:hAnsi="PT Astra Serif"/>
          <w:color w:val="000000"/>
          <w:sz w:val="28"/>
          <w:szCs w:val="28"/>
          <w:lang w:eastAsia="ru-RU" w:bidi="ru-RU"/>
        </w:rPr>
        <w:t xml:space="preserve"> (ущерба) охраняемым законом ценностям или что такой вред (ущерб) причинен;</w:t>
      </w:r>
    </w:p>
    <w:p w:rsidR="00915536" w:rsidRPr="00842F24" w:rsidRDefault="00606EF4" w:rsidP="008A1431">
      <w:pPr>
        <w:pStyle w:val="20"/>
        <w:numPr>
          <w:ilvl w:val="0"/>
          <w:numId w:val="46"/>
        </w:numPr>
        <w:shd w:val="clear" w:color="auto" w:fill="auto"/>
        <w:tabs>
          <w:tab w:val="left" w:pos="709"/>
          <w:tab w:val="left" w:pos="76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915536" w:rsidRPr="00842F24" w:rsidRDefault="00606EF4" w:rsidP="008A1431">
      <w:pPr>
        <w:pStyle w:val="20"/>
        <w:numPr>
          <w:ilvl w:val="0"/>
          <w:numId w:val="46"/>
        </w:numPr>
        <w:shd w:val="clear" w:color="auto" w:fill="auto"/>
        <w:tabs>
          <w:tab w:val="left" w:pos="709"/>
          <w:tab w:val="left" w:pos="76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 xml:space="preserve">меры по осуществлению </w:t>
      </w:r>
      <w:proofErr w:type="gramStart"/>
      <w:r w:rsidRPr="00842F24">
        <w:rPr>
          <w:rFonts w:ascii="PT Astra Serif" w:hAnsi="PT Astra Serif"/>
          <w:color w:val="000000"/>
          <w:sz w:val="28"/>
          <w:szCs w:val="28"/>
          <w:lang w:eastAsia="ru-RU" w:bidi="ru-RU"/>
        </w:rPr>
        <w:t>контроля за</w:t>
      </w:r>
      <w:proofErr w:type="gramEnd"/>
      <w:r w:rsidRPr="00842F24">
        <w:rPr>
          <w:rFonts w:ascii="PT Astra Serif" w:hAnsi="PT Astra Serif"/>
          <w:color w:val="000000"/>
          <w:sz w:val="28"/>
          <w:szCs w:val="28"/>
          <w:lang w:eastAsia="ru-RU" w:bidi="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06EF4" w:rsidRPr="00842F24" w:rsidRDefault="00606EF4" w:rsidP="008A1431">
      <w:pPr>
        <w:pStyle w:val="20"/>
        <w:numPr>
          <w:ilvl w:val="0"/>
          <w:numId w:val="46"/>
        </w:numPr>
        <w:shd w:val="clear" w:color="auto" w:fill="auto"/>
        <w:tabs>
          <w:tab w:val="left" w:pos="709"/>
          <w:tab w:val="left" w:pos="769"/>
        </w:tabs>
        <w:spacing w:before="0" w:after="0" w:line="240" w:lineRule="auto"/>
        <w:ind w:left="0" w:firstLine="709"/>
        <w:rPr>
          <w:rFonts w:ascii="PT Astra Serif" w:hAnsi="PT Astra Serif"/>
          <w:sz w:val="28"/>
          <w:szCs w:val="28"/>
        </w:rPr>
      </w:pPr>
      <w:r w:rsidRPr="00842F24">
        <w:rPr>
          <w:rFonts w:ascii="PT Astra Serif" w:hAnsi="PT Astra Serif"/>
          <w:color w:val="000000"/>
          <w:sz w:val="28"/>
          <w:szCs w:val="28"/>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6EF4" w:rsidRPr="00842F24" w:rsidRDefault="00606EF4" w:rsidP="008A1431">
      <w:pPr>
        <w:pStyle w:val="20"/>
        <w:shd w:val="clear" w:color="auto" w:fill="auto"/>
        <w:tabs>
          <w:tab w:val="left" w:pos="709"/>
        </w:tabs>
        <w:spacing w:before="0" w:after="0" w:line="240" w:lineRule="auto"/>
        <w:ind w:firstLine="709"/>
        <w:jc w:val="center"/>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Глава 9. Заключительные положения</w:t>
      </w:r>
    </w:p>
    <w:p w:rsidR="00606EF4" w:rsidRPr="00842F24" w:rsidRDefault="00606EF4" w:rsidP="008A1431">
      <w:pPr>
        <w:pStyle w:val="20"/>
        <w:shd w:val="clear" w:color="auto" w:fill="auto"/>
        <w:tabs>
          <w:tab w:val="left" w:pos="709"/>
        </w:tabs>
        <w:spacing w:before="0" w:after="0" w:line="240" w:lineRule="auto"/>
        <w:ind w:firstLine="709"/>
        <w:jc w:val="center"/>
        <w:rPr>
          <w:rFonts w:ascii="PT Astra Serif" w:hAnsi="PT Astra Serif"/>
          <w:b/>
          <w:sz w:val="28"/>
          <w:szCs w:val="28"/>
        </w:rPr>
      </w:pPr>
    </w:p>
    <w:p w:rsidR="00606EF4" w:rsidRPr="00842F24" w:rsidRDefault="00606EF4" w:rsidP="008A1431">
      <w:pPr>
        <w:pStyle w:val="20"/>
        <w:shd w:val="clear" w:color="auto" w:fill="auto"/>
        <w:tabs>
          <w:tab w:val="left" w:pos="709"/>
        </w:tabs>
        <w:spacing w:before="0" w:after="0" w:line="240" w:lineRule="auto"/>
        <w:ind w:firstLine="709"/>
        <w:rPr>
          <w:rFonts w:ascii="PT Astra Serif" w:hAnsi="PT Astra Serif"/>
          <w:b/>
          <w:color w:val="000000"/>
          <w:sz w:val="28"/>
          <w:szCs w:val="28"/>
          <w:lang w:eastAsia="ru-RU" w:bidi="ru-RU"/>
        </w:rPr>
      </w:pPr>
      <w:r w:rsidRPr="00842F24">
        <w:rPr>
          <w:rFonts w:ascii="PT Astra Serif" w:hAnsi="PT Astra Serif"/>
          <w:b/>
          <w:color w:val="000000"/>
          <w:sz w:val="28"/>
          <w:szCs w:val="28"/>
          <w:lang w:eastAsia="ru-RU" w:bidi="ru-RU"/>
        </w:rPr>
        <w:t>Статья 34. Досудебный порядок обжалования решений контрольного органа, действий (бездействия) его должностных лиц</w:t>
      </w:r>
    </w:p>
    <w:p w:rsidR="001E13AF" w:rsidRPr="00842F24" w:rsidRDefault="00606EF4" w:rsidP="008A1431">
      <w:pPr>
        <w:pStyle w:val="a7"/>
        <w:numPr>
          <w:ilvl w:val="0"/>
          <w:numId w:val="49"/>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842F24">
        <w:rPr>
          <w:rFonts w:ascii="PT Astra Serif" w:hAnsi="PT Astra Serif" w:cs="Calibri"/>
          <w:sz w:val="28"/>
          <w:szCs w:val="28"/>
        </w:rPr>
        <w:t xml:space="preserve">При осуществлении муниципального контроля применяется досудебный порядок </w:t>
      </w:r>
      <w:r w:rsidRPr="00842F24">
        <w:rPr>
          <w:rFonts w:ascii="PT Astra Serif" w:hAnsi="PT Astra Serif" w:cs="PT Astra Serif"/>
          <w:sz w:val="28"/>
          <w:szCs w:val="28"/>
        </w:rPr>
        <w:t>обжалования решений контрольного органа, действий (бездействия) его должностных лиц.</w:t>
      </w:r>
    </w:p>
    <w:p w:rsidR="001E13AF" w:rsidRPr="00842F24" w:rsidRDefault="00606EF4" w:rsidP="008A1431">
      <w:pPr>
        <w:pStyle w:val="a7"/>
        <w:numPr>
          <w:ilvl w:val="0"/>
          <w:numId w:val="49"/>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842F24">
        <w:rPr>
          <w:rFonts w:ascii="PT Astra Serif" w:hAnsi="PT Astra Serif" w:cs="PT Astra Serif"/>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Кимовский район, первым заместителем главы администрации.</w:t>
      </w:r>
    </w:p>
    <w:p w:rsidR="001E13AF" w:rsidRPr="00842F24" w:rsidRDefault="00606EF4" w:rsidP="008A1431">
      <w:pPr>
        <w:pStyle w:val="a7"/>
        <w:numPr>
          <w:ilvl w:val="0"/>
          <w:numId w:val="49"/>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842F24">
        <w:rPr>
          <w:rFonts w:ascii="PT Astra Serif" w:hAnsi="PT Astra Serif" w:cs="Times New Roman"/>
          <w:sz w:val="28"/>
          <w:szCs w:val="28"/>
        </w:rPr>
        <w:lastRenderedPageBreak/>
        <w:t>Жалоба подлежит рассмотрению в течение двадцати рабочих дней со дня ее регистрации.</w:t>
      </w:r>
    </w:p>
    <w:p w:rsidR="001E13AF" w:rsidRPr="00842F24" w:rsidRDefault="00606EF4" w:rsidP="008A1431">
      <w:pPr>
        <w:pStyle w:val="a7"/>
        <w:numPr>
          <w:ilvl w:val="0"/>
          <w:numId w:val="49"/>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842F24">
        <w:rPr>
          <w:rFonts w:ascii="PT Astra Serif" w:hAnsi="PT Astra Serif" w:cs="PT Astra Serif"/>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1E13AF" w:rsidRPr="00842F24" w:rsidRDefault="00606EF4" w:rsidP="008A1431">
      <w:pPr>
        <w:pStyle w:val="a7"/>
        <w:numPr>
          <w:ilvl w:val="0"/>
          <w:numId w:val="49"/>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842F24">
        <w:rPr>
          <w:rFonts w:ascii="PT Astra Serif" w:hAnsi="PT Astra Serif" w:cs="PT Astra Serif"/>
          <w:sz w:val="28"/>
          <w:szCs w:val="28"/>
        </w:rPr>
        <w:t>Ходатайство о приостановлении исполнения обжалуемого решения органа муниципального контроля рассматривается главой администрации, первым заместителем главы администрации.</w:t>
      </w:r>
    </w:p>
    <w:p w:rsidR="00AB0207" w:rsidRDefault="00606EF4" w:rsidP="008A1431">
      <w:pPr>
        <w:pStyle w:val="a7"/>
        <w:numPr>
          <w:ilvl w:val="0"/>
          <w:numId w:val="49"/>
        </w:numPr>
        <w:tabs>
          <w:tab w:val="left" w:pos="709"/>
        </w:tabs>
        <w:autoSpaceDE w:val="0"/>
        <w:autoSpaceDN w:val="0"/>
        <w:adjustRightInd w:val="0"/>
        <w:spacing w:after="0" w:line="240" w:lineRule="auto"/>
        <w:ind w:left="0" w:firstLine="709"/>
        <w:jc w:val="both"/>
        <w:rPr>
          <w:rFonts w:ascii="PT Astra Serif" w:hAnsi="PT Astra Serif" w:cs="PT Astra Serif"/>
          <w:sz w:val="28"/>
          <w:szCs w:val="28"/>
        </w:rPr>
      </w:pPr>
      <w:r w:rsidRPr="00842F24">
        <w:rPr>
          <w:rFonts w:ascii="PT Astra Serif" w:hAnsi="PT Astra Serif" w:cs="PT Astra Serif"/>
          <w:sz w:val="28"/>
          <w:szCs w:val="28"/>
        </w:rPr>
        <w:t xml:space="preserve">Срок рассмотрения жалобы может быть продлен главой администрации, первым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трех рабочих дней </w:t>
      </w:r>
      <w:proofErr w:type="gramStart"/>
      <w:r w:rsidRPr="00842F24">
        <w:rPr>
          <w:rFonts w:ascii="PT Astra Serif" w:hAnsi="PT Astra Serif" w:cs="PT Astra Serif"/>
          <w:sz w:val="28"/>
          <w:szCs w:val="28"/>
        </w:rPr>
        <w:t>со</w:t>
      </w:r>
      <w:proofErr w:type="gramEnd"/>
      <w:r w:rsidRPr="00842F24">
        <w:rPr>
          <w:rFonts w:ascii="PT Astra Serif" w:hAnsi="PT Astra Serif" w:cs="PT Astra Serif"/>
          <w:sz w:val="28"/>
          <w:szCs w:val="28"/>
        </w:rPr>
        <w:t xml:space="preserve"> </w:t>
      </w:r>
      <w:proofErr w:type="gramStart"/>
      <w:r w:rsidRPr="00842F24">
        <w:rPr>
          <w:rFonts w:ascii="PT Astra Serif" w:hAnsi="PT Astra Serif" w:cs="PT Astra Serif"/>
          <w:sz w:val="28"/>
          <w:szCs w:val="28"/>
        </w:rPr>
        <w:t>для</w:t>
      </w:r>
      <w:proofErr w:type="gramEnd"/>
      <w:r w:rsidRPr="00842F24">
        <w:rPr>
          <w:rFonts w:ascii="PT Astra Serif" w:hAnsi="PT Astra Serif" w:cs="PT Astra Serif"/>
          <w:sz w:val="28"/>
          <w:szCs w:val="28"/>
        </w:rPr>
        <w:t xml:space="preserve"> принятия соответствующего решения. Информация о продлении передается любым доступным способом (телефонограмма,</w:t>
      </w:r>
      <w:r w:rsidRPr="002951C4">
        <w:rPr>
          <w:rFonts w:ascii="PT Astra Serif" w:hAnsi="PT Astra Serif" w:cs="PT Astra Serif"/>
          <w:sz w:val="28"/>
          <w:szCs w:val="28"/>
        </w:rPr>
        <w:t xml:space="preserve"> заказное почтовое отправление и т.д.).</w:t>
      </w:r>
    </w:p>
    <w:p w:rsidR="00505CFD" w:rsidRDefault="00505CFD" w:rsidP="00505CFD">
      <w:pPr>
        <w:tabs>
          <w:tab w:val="left" w:pos="709"/>
        </w:tabs>
        <w:autoSpaceDE w:val="0"/>
        <w:autoSpaceDN w:val="0"/>
        <w:adjustRightInd w:val="0"/>
        <w:spacing w:after="0" w:line="240" w:lineRule="auto"/>
        <w:jc w:val="both"/>
        <w:rPr>
          <w:rFonts w:ascii="PT Astra Serif" w:hAnsi="PT Astra Serif" w:cs="PT Astra Serif"/>
          <w:sz w:val="28"/>
          <w:szCs w:val="28"/>
        </w:rPr>
      </w:pPr>
    </w:p>
    <w:p w:rsidR="00505CFD" w:rsidRPr="00505CFD" w:rsidRDefault="00505CFD" w:rsidP="00505CFD">
      <w:pPr>
        <w:tabs>
          <w:tab w:val="left" w:pos="709"/>
        </w:tabs>
        <w:autoSpaceDE w:val="0"/>
        <w:autoSpaceDN w:val="0"/>
        <w:adjustRightInd w:val="0"/>
        <w:spacing w:after="0" w:line="240" w:lineRule="auto"/>
        <w:jc w:val="center"/>
        <w:rPr>
          <w:rFonts w:ascii="PT Astra Serif" w:hAnsi="PT Astra Serif" w:cs="PT Astra Serif"/>
          <w:sz w:val="28"/>
          <w:szCs w:val="28"/>
        </w:rPr>
      </w:pPr>
      <w:bookmarkStart w:id="0" w:name="_GoBack"/>
      <w:r>
        <w:rPr>
          <w:rFonts w:ascii="PT Astra Serif" w:hAnsi="PT Astra Serif" w:cs="PT Astra Serif"/>
          <w:sz w:val="28"/>
          <w:szCs w:val="28"/>
        </w:rPr>
        <w:t>_________________________</w:t>
      </w:r>
      <w:bookmarkEnd w:id="0"/>
    </w:p>
    <w:sectPr w:rsidR="00505CFD" w:rsidRPr="00505CFD" w:rsidSect="003D0111">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AF" w:rsidRDefault="001E13AF">
      <w:pPr>
        <w:spacing w:after="0" w:line="240" w:lineRule="auto"/>
      </w:pPr>
      <w:r>
        <w:separator/>
      </w:r>
    </w:p>
  </w:endnote>
  <w:endnote w:type="continuationSeparator" w:id="0">
    <w:p w:rsidR="001E13AF" w:rsidRDefault="001E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AF" w:rsidRDefault="001E13AF">
      <w:pPr>
        <w:spacing w:after="0" w:line="240" w:lineRule="auto"/>
      </w:pPr>
      <w:r>
        <w:separator/>
      </w:r>
    </w:p>
  </w:footnote>
  <w:footnote w:type="continuationSeparator" w:id="0">
    <w:p w:rsidR="001E13AF" w:rsidRDefault="001E1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162248"/>
      <w:docPartObj>
        <w:docPartGallery w:val="Page Numbers (Top of Page)"/>
        <w:docPartUnique/>
      </w:docPartObj>
    </w:sdtPr>
    <w:sdtContent>
      <w:p w:rsidR="005D31D6" w:rsidRDefault="005D31D6">
        <w:pPr>
          <w:pStyle w:val="a8"/>
          <w:jc w:val="center"/>
        </w:pPr>
        <w:r>
          <w:fldChar w:fldCharType="begin"/>
        </w:r>
        <w:r>
          <w:instrText>PAGE   \* MERGEFORMAT</w:instrText>
        </w:r>
        <w:r>
          <w:fldChar w:fldCharType="separate"/>
        </w:r>
        <w:r w:rsidR="00051D18">
          <w:rPr>
            <w:noProof/>
          </w:rPr>
          <w:t>19</w:t>
        </w:r>
        <w:r>
          <w:fldChar w:fldCharType="end"/>
        </w:r>
      </w:p>
    </w:sdtContent>
  </w:sdt>
  <w:p w:rsidR="005D31D6" w:rsidRDefault="005D31D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3233"/>
    <w:multiLevelType w:val="hybridMultilevel"/>
    <w:tmpl w:val="418A95DA"/>
    <w:lvl w:ilvl="0" w:tplc="CF323450">
      <w:start w:val="1"/>
      <w:numFmt w:val="decimal"/>
      <w:lvlText w:val="%1."/>
      <w:lvlJc w:val="left"/>
      <w:pPr>
        <w:ind w:left="1909" w:hanging="120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5F12FE"/>
    <w:multiLevelType w:val="hybridMultilevel"/>
    <w:tmpl w:val="82B03832"/>
    <w:lvl w:ilvl="0" w:tplc="44D87868">
      <w:start w:val="1"/>
      <w:numFmt w:val="decimal"/>
      <w:lvlText w:val="%1."/>
      <w:lvlJc w:val="left"/>
      <w:pPr>
        <w:ind w:left="106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878EB"/>
    <w:multiLevelType w:val="hybridMultilevel"/>
    <w:tmpl w:val="A3D0F308"/>
    <w:lvl w:ilvl="0" w:tplc="9A96D794">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2EE090F"/>
    <w:multiLevelType w:val="hybridMultilevel"/>
    <w:tmpl w:val="6A0EFC46"/>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04BF4DDF"/>
    <w:multiLevelType w:val="hybridMultilevel"/>
    <w:tmpl w:val="F3D033EA"/>
    <w:lvl w:ilvl="0" w:tplc="F0241B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BD253C"/>
    <w:multiLevelType w:val="hybridMultilevel"/>
    <w:tmpl w:val="5D7CEAB2"/>
    <w:lvl w:ilvl="0" w:tplc="04190011">
      <w:start w:val="1"/>
      <w:numFmt w:val="decimal"/>
      <w:lvlText w:val="%1)"/>
      <w:lvlJc w:val="left"/>
      <w:pPr>
        <w:ind w:left="1425" w:hanging="360"/>
      </w:pPr>
    </w:lvl>
    <w:lvl w:ilvl="1" w:tplc="2E0A931E">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08AC6EFD"/>
    <w:multiLevelType w:val="hybridMultilevel"/>
    <w:tmpl w:val="835CE9FC"/>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0A0D3DC1"/>
    <w:multiLevelType w:val="hybridMultilevel"/>
    <w:tmpl w:val="252EBAA4"/>
    <w:lvl w:ilvl="0" w:tplc="04190011">
      <w:start w:val="1"/>
      <w:numFmt w:val="decimal"/>
      <w:lvlText w:val="%1)"/>
      <w:lvlJc w:val="left"/>
      <w:pPr>
        <w:ind w:left="1425" w:hanging="360"/>
      </w:pPr>
    </w:lvl>
    <w:lvl w:ilvl="1" w:tplc="C64625CA">
      <w:start w:val="1"/>
      <w:numFmt w:val="decimal"/>
      <w:lvlText w:val="%2."/>
      <w:lvlJc w:val="left"/>
      <w:pPr>
        <w:ind w:left="2295" w:hanging="51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12230196"/>
    <w:multiLevelType w:val="hybridMultilevel"/>
    <w:tmpl w:val="F5AA0686"/>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14A93F78"/>
    <w:multiLevelType w:val="hybridMultilevel"/>
    <w:tmpl w:val="ADF2C9FA"/>
    <w:lvl w:ilvl="0" w:tplc="6FFA5E1C">
      <w:start w:val="1"/>
      <w:numFmt w:val="decimal"/>
      <w:lvlText w:val="%1."/>
      <w:lvlJc w:val="left"/>
      <w:pPr>
        <w:ind w:left="1215" w:hanging="51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4FC4633"/>
    <w:multiLevelType w:val="hybridMultilevel"/>
    <w:tmpl w:val="BE1CBF48"/>
    <w:lvl w:ilvl="0" w:tplc="04190011">
      <w:start w:val="1"/>
      <w:numFmt w:val="decimal"/>
      <w:lvlText w:val="%1)"/>
      <w:lvlJc w:val="left"/>
      <w:pPr>
        <w:ind w:left="1425" w:hanging="360"/>
      </w:pPr>
    </w:lvl>
    <w:lvl w:ilvl="1" w:tplc="A566D24E">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15767710"/>
    <w:multiLevelType w:val="hybridMultilevel"/>
    <w:tmpl w:val="B3601FA4"/>
    <w:lvl w:ilvl="0" w:tplc="0419000F">
      <w:start w:val="1"/>
      <w:numFmt w:val="decimal"/>
      <w:lvlText w:val="%1."/>
      <w:lvlJc w:val="left"/>
      <w:pPr>
        <w:ind w:left="360" w:hanging="360"/>
      </w:pPr>
      <w:rPr>
        <w:rFonts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95638D6"/>
    <w:multiLevelType w:val="hybridMultilevel"/>
    <w:tmpl w:val="7564E50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1AF31FEB"/>
    <w:multiLevelType w:val="hybridMultilevel"/>
    <w:tmpl w:val="9FFC0440"/>
    <w:lvl w:ilvl="0" w:tplc="14789AD6">
      <w:start w:val="1"/>
      <w:numFmt w:val="decimal"/>
      <w:lvlText w:val="%1."/>
      <w:lvlJc w:val="left"/>
      <w:pPr>
        <w:ind w:left="1245" w:hanging="54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51C6660"/>
    <w:multiLevelType w:val="hybridMultilevel"/>
    <w:tmpl w:val="E66EB652"/>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278852CD"/>
    <w:multiLevelType w:val="hybridMultilevel"/>
    <w:tmpl w:val="B3601FA4"/>
    <w:lvl w:ilvl="0" w:tplc="0419000F">
      <w:start w:val="1"/>
      <w:numFmt w:val="decimal"/>
      <w:lvlText w:val="%1."/>
      <w:lvlJc w:val="left"/>
      <w:pPr>
        <w:ind w:left="360" w:hanging="360"/>
      </w:pPr>
      <w:rPr>
        <w:rFonts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7C266DF"/>
    <w:multiLevelType w:val="hybridMultilevel"/>
    <w:tmpl w:val="2780AD82"/>
    <w:lvl w:ilvl="0" w:tplc="1472A7FA">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FF073B"/>
    <w:multiLevelType w:val="hybridMultilevel"/>
    <w:tmpl w:val="7D823FF0"/>
    <w:lvl w:ilvl="0" w:tplc="C6182CF8">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C6487"/>
    <w:multiLevelType w:val="hybridMultilevel"/>
    <w:tmpl w:val="A1EC4A7C"/>
    <w:lvl w:ilvl="0" w:tplc="C302BDE8">
      <w:start w:val="1"/>
      <w:numFmt w:val="decimal"/>
      <w:lvlText w:val="%1."/>
      <w:lvlJc w:val="left"/>
      <w:pPr>
        <w:ind w:left="1770" w:hanging="360"/>
      </w:pPr>
      <w:rPr>
        <w:rFonts w:hint="default"/>
        <w:color w:val="00000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3A0754CC"/>
    <w:multiLevelType w:val="hybridMultilevel"/>
    <w:tmpl w:val="81040934"/>
    <w:lvl w:ilvl="0" w:tplc="1ED8CCA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BA56D3F"/>
    <w:multiLevelType w:val="hybridMultilevel"/>
    <w:tmpl w:val="2E9EB7F0"/>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3DEE1937"/>
    <w:multiLevelType w:val="hybridMultilevel"/>
    <w:tmpl w:val="63424872"/>
    <w:lvl w:ilvl="0" w:tplc="44D8786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FBB32C6"/>
    <w:multiLevelType w:val="hybridMultilevel"/>
    <w:tmpl w:val="D0EEE624"/>
    <w:lvl w:ilvl="0" w:tplc="04190011">
      <w:start w:val="1"/>
      <w:numFmt w:val="decimal"/>
      <w:lvlText w:val="%1)"/>
      <w:lvlJc w:val="left"/>
      <w:pPr>
        <w:ind w:left="1425" w:hanging="360"/>
      </w:pPr>
    </w:lvl>
    <w:lvl w:ilvl="1" w:tplc="8860603E">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409250E0"/>
    <w:multiLevelType w:val="hybridMultilevel"/>
    <w:tmpl w:val="D4E02D08"/>
    <w:lvl w:ilvl="0" w:tplc="04190011">
      <w:start w:val="1"/>
      <w:numFmt w:val="decimal"/>
      <w:lvlText w:val="%1)"/>
      <w:lvlJc w:val="left"/>
      <w:pPr>
        <w:ind w:left="2130"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4">
    <w:nsid w:val="40A37B95"/>
    <w:multiLevelType w:val="hybridMultilevel"/>
    <w:tmpl w:val="7EC03242"/>
    <w:lvl w:ilvl="0" w:tplc="04190011">
      <w:start w:val="1"/>
      <w:numFmt w:val="decimal"/>
      <w:lvlText w:val="%1)"/>
      <w:lvlJc w:val="left"/>
      <w:pPr>
        <w:ind w:left="1425" w:hanging="360"/>
      </w:pPr>
    </w:lvl>
    <w:lvl w:ilvl="1" w:tplc="7D50D238">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nsid w:val="47566793"/>
    <w:multiLevelType w:val="hybridMultilevel"/>
    <w:tmpl w:val="652E2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A634F"/>
    <w:multiLevelType w:val="multilevel"/>
    <w:tmpl w:val="2B522CC2"/>
    <w:lvl w:ilvl="0">
      <w:start w:val="1"/>
      <w:numFmt w:val="decimal"/>
      <w:lvlText w:val="%1."/>
      <w:lvlJc w:val="left"/>
      <w:pPr>
        <w:ind w:left="1428" w:hanging="360"/>
      </w:pPr>
    </w:lvl>
    <w:lvl w:ilvl="1">
      <w:start w:val="1"/>
      <w:numFmt w:val="decimal"/>
      <w:isLgl/>
      <w:lvlText w:val="%1.%2"/>
      <w:lvlJc w:val="left"/>
      <w:pPr>
        <w:ind w:left="1443" w:hanging="3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7">
    <w:nsid w:val="4BCA3BB4"/>
    <w:multiLevelType w:val="hybridMultilevel"/>
    <w:tmpl w:val="251AD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282E35"/>
    <w:multiLevelType w:val="hybridMultilevel"/>
    <w:tmpl w:val="A3D0F308"/>
    <w:lvl w:ilvl="0" w:tplc="9A96D794">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F7D46BE"/>
    <w:multiLevelType w:val="hybridMultilevel"/>
    <w:tmpl w:val="E8B28172"/>
    <w:lvl w:ilvl="0" w:tplc="04190011">
      <w:start w:val="1"/>
      <w:numFmt w:val="decimal"/>
      <w:lvlText w:val="%1)"/>
      <w:lvlJc w:val="left"/>
      <w:pPr>
        <w:ind w:left="1425" w:hanging="360"/>
      </w:pPr>
    </w:lvl>
    <w:lvl w:ilvl="1" w:tplc="61520342">
      <w:start w:val="1"/>
      <w:numFmt w:val="decimal"/>
      <w:lvlText w:val="%2."/>
      <w:lvlJc w:val="left"/>
      <w:pPr>
        <w:ind w:left="2850" w:hanging="1065"/>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4F9959E0"/>
    <w:multiLevelType w:val="hybridMultilevel"/>
    <w:tmpl w:val="EAAA1E1C"/>
    <w:lvl w:ilvl="0" w:tplc="1ED8CCA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FEE1E93"/>
    <w:multiLevelType w:val="hybridMultilevel"/>
    <w:tmpl w:val="44D28692"/>
    <w:lvl w:ilvl="0" w:tplc="C5445B02">
      <w:start w:val="1"/>
      <w:numFmt w:val="decimal"/>
      <w:lvlText w:val="%1)"/>
      <w:lvlJc w:val="left"/>
      <w:pPr>
        <w:ind w:left="1924" w:hanging="51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560C56"/>
    <w:multiLevelType w:val="hybridMultilevel"/>
    <w:tmpl w:val="7238309E"/>
    <w:lvl w:ilvl="0" w:tplc="DF8C971C">
      <w:start w:val="1"/>
      <w:numFmt w:val="decimal"/>
      <w:lvlText w:val="%1."/>
      <w:lvlJc w:val="left"/>
      <w:pPr>
        <w:ind w:left="1110" w:hanging="405"/>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60C4ED0"/>
    <w:multiLevelType w:val="hybridMultilevel"/>
    <w:tmpl w:val="9218288E"/>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4">
    <w:nsid w:val="58DF2DAB"/>
    <w:multiLevelType w:val="hybridMultilevel"/>
    <w:tmpl w:val="845E7FFC"/>
    <w:lvl w:ilvl="0" w:tplc="8BF0E7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EFC317A"/>
    <w:multiLevelType w:val="hybridMultilevel"/>
    <w:tmpl w:val="EBD02C12"/>
    <w:lvl w:ilvl="0" w:tplc="C5445B02">
      <w:start w:val="1"/>
      <w:numFmt w:val="decimal"/>
      <w:lvlText w:val="%1)"/>
      <w:lvlJc w:val="left"/>
      <w:pPr>
        <w:ind w:left="1215" w:hanging="51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2F52721"/>
    <w:multiLevelType w:val="hybridMultilevel"/>
    <w:tmpl w:val="28C6B23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7">
    <w:nsid w:val="65D90F58"/>
    <w:multiLevelType w:val="hybridMultilevel"/>
    <w:tmpl w:val="964C5AAC"/>
    <w:lvl w:ilvl="0" w:tplc="04190011">
      <w:start w:val="1"/>
      <w:numFmt w:val="decimal"/>
      <w:lvlText w:val="%1)"/>
      <w:lvlJc w:val="left"/>
      <w:pPr>
        <w:ind w:left="1425" w:hanging="360"/>
      </w:pPr>
    </w:lvl>
    <w:lvl w:ilvl="1" w:tplc="E6FE1E42">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nsid w:val="65E70C4B"/>
    <w:multiLevelType w:val="hybridMultilevel"/>
    <w:tmpl w:val="3C141DF6"/>
    <w:lvl w:ilvl="0" w:tplc="04190011">
      <w:start w:val="1"/>
      <w:numFmt w:val="decimal"/>
      <w:lvlText w:val="%1)"/>
      <w:lvlJc w:val="left"/>
      <w:pPr>
        <w:ind w:left="1425" w:hanging="360"/>
      </w:pPr>
    </w:lvl>
    <w:lvl w:ilvl="1" w:tplc="C854C00C">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9">
    <w:nsid w:val="66AA4D88"/>
    <w:multiLevelType w:val="hybridMultilevel"/>
    <w:tmpl w:val="CCCC3CEC"/>
    <w:lvl w:ilvl="0" w:tplc="04190011">
      <w:start w:val="1"/>
      <w:numFmt w:val="decimal"/>
      <w:lvlText w:val="%1)"/>
      <w:lvlJc w:val="left"/>
      <w:pPr>
        <w:ind w:left="1425" w:hanging="360"/>
      </w:pPr>
    </w:lvl>
    <w:lvl w:ilvl="1" w:tplc="B5004EF4">
      <w:start w:val="1"/>
      <w:numFmt w:val="decimal"/>
      <w:lvlText w:val="%2."/>
      <w:lvlJc w:val="left"/>
      <w:pPr>
        <w:ind w:left="2145" w:hanging="36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0">
    <w:nsid w:val="69663154"/>
    <w:multiLevelType w:val="hybridMultilevel"/>
    <w:tmpl w:val="C9DED9D4"/>
    <w:lvl w:ilvl="0" w:tplc="44D8786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6AED60CD"/>
    <w:multiLevelType w:val="hybridMultilevel"/>
    <w:tmpl w:val="9000F8CE"/>
    <w:lvl w:ilvl="0" w:tplc="EC9CAEB2">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4C64E6"/>
    <w:multiLevelType w:val="hybridMultilevel"/>
    <w:tmpl w:val="E9445BA6"/>
    <w:lvl w:ilvl="0" w:tplc="C302BDE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02508F9"/>
    <w:multiLevelType w:val="hybridMultilevel"/>
    <w:tmpl w:val="AEDE21E4"/>
    <w:lvl w:ilvl="0" w:tplc="04190011">
      <w:start w:val="1"/>
      <w:numFmt w:val="decimal"/>
      <w:lvlText w:val="%1)"/>
      <w:lvlJc w:val="left"/>
      <w:pPr>
        <w:ind w:left="1425" w:hanging="360"/>
      </w:pPr>
    </w:lvl>
    <w:lvl w:ilvl="1" w:tplc="7A00F0FA">
      <w:start w:val="1"/>
      <w:numFmt w:val="decimal"/>
      <w:lvlText w:val="%2."/>
      <w:lvlJc w:val="left"/>
      <w:pPr>
        <w:ind w:left="2295" w:hanging="510"/>
      </w:pPr>
      <w:rPr>
        <w:rFonts w:hint="default"/>
        <w:color w:val="000000"/>
      </w:r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4">
    <w:nsid w:val="71120359"/>
    <w:multiLevelType w:val="hybridMultilevel"/>
    <w:tmpl w:val="F48647D0"/>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5">
    <w:nsid w:val="727260D7"/>
    <w:multiLevelType w:val="hybridMultilevel"/>
    <w:tmpl w:val="69F2C028"/>
    <w:lvl w:ilvl="0" w:tplc="D1E6022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0B1D62"/>
    <w:multiLevelType w:val="hybridMultilevel"/>
    <w:tmpl w:val="0DCE01A4"/>
    <w:lvl w:ilvl="0" w:tplc="E09EAC42">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1C2827"/>
    <w:multiLevelType w:val="hybridMultilevel"/>
    <w:tmpl w:val="48182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546398"/>
    <w:multiLevelType w:val="hybridMultilevel"/>
    <w:tmpl w:val="AEFA3EFE"/>
    <w:lvl w:ilvl="0" w:tplc="43CE95AE">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6"/>
  </w:num>
  <w:num w:numId="2">
    <w:abstractNumId w:val="11"/>
  </w:num>
  <w:num w:numId="3">
    <w:abstractNumId w:val="15"/>
  </w:num>
  <w:num w:numId="4">
    <w:abstractNumId w:val="27"/>
  </w:num>
  <w:num w:numId="5">
    <w:abstractNumId w:val="25"/>
  </w:num>
  <w:num w:numId="6">
    <w:abstractNumId w:val="47"/>
  </w:num>
  <w:num w:numId="7">
    <w:abstractNumId w:val="6"/>
  </w:num>
  <w:num w:numId="8">
    <w:abstractNumId w:val="28"/>
  </w:num>
  <w:num w:numId="9">
    <w:abstractNumId w:val="2"/>
  </w:num>
  <w:num w:numId="10">
    <w:abstractNumId w:val="8"/>
  </w:num>
  <w:num w:numId="11">
    <w:abstractNumId w:val="40"/>
  </w:num>
  <w:num w:numId="12">
    <w:abstractNumId w:val="1"/>
  </w:num>
  <w:num w:numId="13">
    <w:abstractNumId w:val="21"/>
  </w:num>
  <w:num w:numId="14">
    <w:abstractNumId w:val="10"/>
  </w:num>
  <w:num w:numId="15">
    <w:abstractNumId w:val="36"/>
  </w:num>
  <w:num w:numId="16">
    <w:abstractNumId w:val="20"/>
  </w:num>
  <w:num w:numId="17">
    <w:abstractNumId w:val="44"/>
  </w:num>
  <w:num w:numId="18">
    <w:abstractNumId w:val="13"/>
  </w:num>
  <w:num w:numId="19">
    <w:abstractNumId w:val="14"/>
  </w:num>
  <w:num w:numId="20">
    <w:abstractNumId w:val="32"/>
  </w:num>
  <w:num w:numId="21">
    <w:abstractNumId w:val="33"/>
  </w:num>
  <w:num w:numId="22">
    <w:abstractNumId w:val="46"/>
  </w:num>
  <w:num w:numId="23">
    <w:abstractNumId w:val="39"/>
  </w:num>
  <w:num w:numId="24">
    <w:abstractNumId w:val="9"/>
  </w:num>
  <w:num w:numId="25">
    <w:abstractNumId w:val="43"/>
  </w:num>
  <w:num w:numId="26">
    <w:abstractNumId w:val="30"/>
  </w:num>
  <w:num w:numId="27">
    <w:abstractNumId w:val="22"/>
  </w:num>
  <w:num w:numId="28">
    <w:abstractNumId w:val="19"/>
  </w:num>
  <w:num w:numId="29">
    <w:abstractNumId w:val="29"/>
  </w:num>
  <w:num w:numId="30">
    <w:abstractNumId w:val="7"/>
  </w:num>
  <w:num w:numId="31">
    <w:abstractNumId w:val="37"/>
  </w:num>
  <w:num w:numId="32">
    <w:abstractNumId w:val="41"/>
  </w:num>
  <w:num w:numId="33">
    <w:abstractNumId w:val="24"/>
  </w:num>
  <w:num w:numId="34">
    <w:abstractNumId w:val="4"/>
  </w:num>
  <w:num w:numId="35">
    <w:abstractNumId w:val="45"/>
  </w:num>
  <w:num w:numId="36">
    <w:abstractNumId w:val="17"/>
  </w:num>
  <w:num w:numId="37">
    <w:abstractNumId w:val="16"/>
  </w:num>
  <w:num w:numId="38">
    <w:abstractNumId w:val="48"/>
  </w:num>
  <w:num w:numId="39">
    <w:abstractNumId w:val="5"/>
  </w:num>
  <w:num w:numId="40">
    <w:abstractNumId w:val="34"/>
  </w:num>
  <w:num w:numId="41">
    <w:abstractNumId w:val="38"/>
  </w:num>
  <w:num w:numId="42">
    <w:abstractNumId w:val="12"/>
  </w:num>
  <w:num w:numId="43">
    <w:abstractNumId w:val="23"/>
  </w:num>
  <w:num w:numId="44">
    <w:abstractNumId w:val="42"/>
  </w:num>
  <w:num w:numId="45">
    <w:abstractNumId w:val="18"/>
  </w:num>
  <w:num w:numId="46">
    <w:abstractNumId w:val="3"/>
  </w:num>
  <w:num w:numId="47">
    <w:abstractNumId w:val="35"/>
  </w:num>
  <w:num w:numId="48">
    <w:abstractNumId w:val="31"/>
  </w:num>
  <w:num w:numId="49">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15400"/>
    <w:rsid w:val="000174EF"/>
    <w:rsid w:val="000201F3"/>
    <w:rsid w:val="00020A5A"/>
    <w:rsid w:val="000344EC"/>
    <w:rsid w:val="0003476B"/>
    <w:rsid w:val="00051D18"/>
    <w:rsid w:val="0005600E"/>
    <w:rsid w:val="000664F1"/>
    <w:rsid w:val="000933AF"/>
    <w:rsid w:val="000A242B"/>
    <w:rsid w:val="000A6FE6"/>
    <w:rsid w:val="000D5CBA"/>
    <w:rsid w:val="000E6912"/>
    <w:rsid w:val="000F4768"/>
    <w:rsid w:val="00105986"/>
    <w:rsid w:val="001122C8"/>
    <w:rsid w:val="00122587"/>
    <w:rsid w:val="00136108"/>
    <w:rsid w:val="00150A51"/>
    <w:rsid w:val="00164664"/>
    <w:rsid w:val="001715EB"/>
    <w:rsid w:val="00185D71"/>
    <w:rsid w:val="001A0A28"/>
    <w:rsid w:val="001A1E96"/>
    <w:rsid w:val="001B19BD"/>
    <w:rsid w:val="001B7C3B"/>
    <w:rsid w:val="001E13AF"/>
    <w:rsid w:val="001E2254"/>
    <w:rsid w:val="001F2A2A"/>
    <w:rsid w:val="00203C74"/>
    <w:rsid w:val="00220511"/>
    <w:rsid w:val="00237A5D"/>
    <w:rsid w:val="0027392C"/>
    <w:rsid w:val="00274A01"/>
    <w:rsid w:val="002806F8"/>
    <w:rsid w:val="00283B2C"/>
    <w:rsid w:val="00290A61"/>
    <w:rsid w:val="002951C4"/>
    <w:rsid w:val="002A4A90"/>
    <w:rsid w:val="00317946"/>
    <w:rsid w:val="00326E36"/>
    <w:rsid w:val="00332BA1"/>
    <w:rsid w:val="00357951"/>
    <w:rsid w:val="003662E8"/>
    <w:rsid w:val="0037209A"/>
    <w:rsid w:val="003811B3"/>
    <w:rsid w:val="003D0111"/>
    <w:rsid w:val="003E1826"/>
    <w:rsid w:val="00423D25"/>
    <w:rsid w:val="00430611"/>
    <w:rsid w:val="00477613"/>
    <w:rsid w:val="00491C25"/>
    <w:rsid w:val="004A2159"/>
    <w:rsid w:val="004A2F83"/>
    <w:rsid w:val="004B412E"/>
    <w:rsid w:val="004C00CE"/>
    <w:rsid w:val="004C16D2"/>
    <w:rsid w:val="004E7EC4"/>
    <w:rsid w:val="004F30DA"/>
    <w:rsid w:val="00505CFD"/>
    <w:rsid w:val="0052604B"/>
    <w:rsid w:val="0056166A"/>
    <w:rsid w:val="00567236"/>
    <w:rsid w:val="005B67DF"/>
    <w:rsid w:val="005D31D6"/>
    <w:rsid w:val="005E52A1"/>
    <w:rsid w:val="00606EF4"/>
    <w:rsid w:val="006239BD"/>
    <w:rsid w:val="00675689"/>
    <w:rsid w:val="006759CC"/>
    <w:rsid w:val="006849E3"/>
    <w:rsid w:val="006C43D2"/>
    <w:rsid w:val="006E2319"/>
    <w:rsid w:val="006F07C8"/>
    <w:rsid w:val="007111BE"/>
    <w:rsid w:val="007710AF"/>
    <w:rsid w:val="00796264"/>
    <w:rsid w:val="007A6453"/>
    <w:rsid w:val="007B1294"/>
    <w:rsid w:val="007D42F4"/>
    <w:rsid w:val="00801B33"/>
    <w:rsid w:val="00823FB6"/>
    <w:rsid w:val="00837177"/>
    <w:rsid w:val="00842F24"/>
    <w:rsid w:val="00856421"/>
    <w:rsid w:val="00867C53"/>
    <w:rsid w:val="00895129"/>
    <w:rsid w:val="0089742C"/>
    <w:rsid w:val="008A1431"/>
    <w:rsid w:val="008C4708"/>
    <w:rsid w:val="008C4B4A"/>
    <w:rsid w:val="00915536"/>
    <w:rsid w:val="0093474E"/>
    <w:rsid w:val="0094048A"/>
    <w:rsid w:val="009431FD"/>
    <w:rsid w:val="0094481B"/>
    <w:rsid w:val="00952850"/>
    <w:rsid w:val="00980A69"/>
    <w:rsid w:val="009C55E5"/>
    <w:rsid w:val="009E326A"/>
    <w:rsid w:val="00A01791"/>
    <w:rsid w:val="00A046A1"/>
    <w:rsid w:val="00A31EB3"/>
    <w:rsid w:val="00A32987"/>
    <w:rsid w:val="00A37165"/>
    <w:rsid w:val="00A559D6"/>
    <w:rsid w:val="00A62453"/>
    <w:rsid w:val="00A6292B"/>
    <w:rsid w:val="00A7636D"/>
    <w:rsid w:val="00A911D8"/>
    <w:rsid w:val="00AA0DBE"/>
    <w:rsid w:val="00AB0207"/>
    <w:rsid w:val="00AD01F3"/>
    <w:rsid w:val="00AD3D46"/>
    <w:rsid w:val="00B15400"/>
    <w:rsid w:val="00B5131E"/>
    <w:rsid w:val="00B81349"/>
    <w:rsid w:val="00B82DC3"/>
    <w:rsid w:val="00B92150"/>
    <w:rsid w:val="00B9519C"/>
    <w:rsid w:val="00BB3C2E"/>
    <w:rsid w:val="00BC7440"/>
    <w:rsid w:val="00C04054"/>
    <w:rsid w:val="00C16737"/>
    <w:rsid w:val="00C23489"/>
    <w:rsid w:val="00C2568D"/>
    <w:rsid w:val="00C42ABF"/>
    <w:rsid w:val="00C505F2"/>
    <w:rsid w:val="00C5150F"/>
    <w:rsid w:val="00C64848"/>
    <w:rsid w:val="00C67A55"/>
    <w:rsid w:val="00C9357C"/>
    <w:rsid w:val="00CB1603"/>
    <w:rsid w:val="00CB4C94"/>
    <w:rsid w:val="00CC0B9B"/>
    <w:rsid w:val="00CE00B4"/>
    <w:rsid w:val="00D05AA3"/>
    <w:rsid w:val="00D10EEE"/>
    <w:rsid w:val="00D43C03"/>
    <w:rsid w:val="00D626DB"/>
    <w:rsid w:val="00D702ED"/>
    <w:rsid w:val="00DE4AA8"/>
    <w:rsid w:val="00E13986"/>
    <w:rsid w:val="00E16373"/>
    <w:rsid w:val="00E66EB1"/>
    <w:rsid w:val="00E7034B"/>
    <w:rsid w:val="00E75059"/>
    <w:rsid w:val="00E8013E"/>
    <w:rsid w:val="00E84756"/>
    <w:rsid w:val="00EA2436"/>
    <w:rsid w:val="00EB7651"/>
    <w:rsid w:val="00EB76CD"/>
    <w:rsid w:val="00EC3194"/>
    <w:rsid w:val="00EF0C94"/>
    <w:rsid w:val="00F0425A"/>
    <w:rsid w:val="00F225F8"/>
    <w:rsid w:val="00F63809"/>
    <w:rsid w:val="00F94CDA"/>
    <w:rsid w:val="00F978DF"/>
    <w:rsid w:val="00FB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1"/>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 w:type="paragraph" w:styleId="a7">
    <w:name w:val="List Paragraph"/>
    <w:basedOn w:val="a"/>
    <w:uiPriority w:val="34"/>
    <w:qFormat/>
    <w:rsid w:val="002951C4"/>
    <w:pPr>
      <w:ind w:left="720"/>
      <w:contextualSpacing/>
    </w:pPr>
  </w:style>
  <w:style w:type="paragraph" w:styleId="a8">
    <w:name w:val="header"/>
    <w:basedOn w:val="a"/>
    <w:link w:val="a9"/>
    <w:uiPriority w:val="99"/>
    <w:unhideWhenUsed/>
    <w:rsid w:val="005D31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31D6"/>
  </w:style>
  <w:style w:type="paragraph" w:styleId="aa">
    <w:name w:val="footer"/>
    <w:basedOn w:val="a"/>
    <w:link w:val="ab"/>
    <w:uiPriority w:val="99"/>
    <w:unhideWhenUsed/>
    <w:rsid w:val="005D3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3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31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0">
    <w:name w:val="Заголовок 3 Знак"/>
    <w:basedOn w:val="a0"/>
    <w:link w:val="3"/>
    <w:uiPriority w:val="9"/>
    <w:rsid w:val="00A31EB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76">
      <w:bodyDiv w:val="1"/>
      <w:marLeft w:val="0"/>
      <w:marRight w:val="0"/>
      <w:marTop w:val="0"/>
      <w:marBottom w:val="0"/>
      <w:divBdr>
        <w:top w:val="none" w:sz="0" w:space="0" w:color="auto"/>
        <w:left w:val="none" w:sz="0" w:space="0" w:color="auto"/>
        <w:bottom w:val="none" w:sz="0" w:space="0" w:color="auto"/>
        <w:right w:val="none" w:sz="0" w:space="0" w:color="auto"/>
      </w:divBdr>
    </w:div>
    <w:div w:id="685643240">
      <w:bodyDiv w:val="1"/>
      <w:marLeft w:val="0"/>
      <w:marRight w:val="0"/>
      <w:marTop w:val="0"/>
      <w:marBottom w:val="0"/>
      <w:divBdr>
        <w:top w:val="none" w:sz="0" w:space="0" w:color="auto"/>
        <w:left w:val="none" w:sz="0" w:space="0" w:color="auto"/>
        <w:bottom w:val="none" w:sz="0" w:space="0" w:color="auto"/>
        <w:right w:val="none" w:sz="0" w:space="0" w:color="auto"/>
      </w:divBdr>
    </w:div>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microsoft.com/office/2007/relationships/stylesWithEffects" Target="stylesWithEffects.xml"/><Relationship Id="rId9" Type="http://schemas.openxmlformats.org/officeDocument/2006/relationships/hyperlink" Target="consultantplus://offline/ref=1D176A695AEEC67D18FEBCC00B3793639CCCFA28BC36F8E8209DD33B6FF803766912BA2777F2DA334DA4D185ACFF2F5C10AE584868fE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ADB3-DEE0-4C53-BF84-46B739C5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19</Pages>
  <Words>6140</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41062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Федорина Валентина Юрьевна</dc:creator>
  <cp:lastModifiedBy>Феклисова Маргарита Викторовна</cp:lastModifiedBy>
  <cp:revision>96</cp:revision>
  <cp:lastPrinted>2022-10-12T09:27:00Z</cp:lastPrinted>
  <dcterms:created xsi:type="dcterms:W3CDTF">2021-08-17T12:30:00Z</dcterms:created>
  <dcterms:modified xsi:type="dcterms:W3CDTF">2022-10-12T09:34:00Z</dcterms:modified>
</cp:coreProperties>
</file>