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C2" w:rsidRPr="00D04213" w:rsidRDefault="003353C2" w:rsidP="003353C2">
      <w:pPr>
        <w:pStyle w:val="a3"/>
        <w:tabs>
          <w:tab w:val="center" w:pos="4677"/>
          <w:tab w:val="left" w:pos="8070"/>
        </w:tabs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ТУЛЬСКАЯ ОБЛАСТЬ</w:t>
      </w:r>
    </w:p>
    <w:p w:rsidR="003353C2" w:rsidRPr="00D04213" w:rsidRDefault="003353C2" w:rsidP="003353C2">
      <w:pPr>
        <w:pStyle w:val="a3"/>
        <w:rPr>
          <w:rFonts w:ascii="PT Astra Serif" w:hAnsi="PT Astra Serif"/>
          <w:b/>
          <w:bCs/>
          <w:sz w:val="26"/>
          <w:szCs w:val="26"/>
        </w:rPr>
      </w:pPr>
    </w:p>
    <w:p w:rsidR="003353C2" w:rsidRPr="00D04213" w:rsidRDefault="003353C2" w:rsidP="003353C2">
      <w:pPr>
        <w:pStyle w:val="a3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АДМИН</w:t>
      </w:r>
      <w:r w:rsidR="009E46A9">
        <w:rPr>
          <w:rFonts w:ascii="PT Astra Serif" w:hAnsi="PT Astra Serif"/>
          <w:b/>
          <w:bCs/>
          <w:sz w:val="26"/>
          <w:szCs w:val="26"/>
        </w:rPr>
        <w:t>И</w:t>
      </w:r>
      <w:r>
        <w:rPr>
          <w:rFonts w:ascii="PT Astra Serif" w:hAnsi="PT Astra Serif"/>
          <w:b/>
          <w:bCs/>
          <w:sz w:val="26"/>
          <w:szCs w:val="26"/>
        </w:rPr>
        <w:t>СТРАЦИЯ</w:t>
      </w:r>
    </w:p>
    <w:p w:rsidR="003353C2" w:rsidRDefault="003353C2" w:rsidP="003353C2">
      <w:pPr>
        <w:pStyle w:val="a3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МУНИЦИПАЛЬНОГО ОБРАЗОВАНИЯ ЕПИФАНСКОЕ</w:t>
      </w:r>
    </w:p>
    <w:p w:rsidR="003353C2" w:rsidRPr="00D04213" w:rsidRDefault="003353C2" w:rsidP="003353C2">
      <w:pPr>
        <w:pStyle w:val="a3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КИМОВСКОГО РАЙОНА</w:t>
      </w:r>
    </w:p>
    <w:p w:rsidR="003353C2" w:rsidRPr="00D04213" w:rsidRDefault="003353C2" w:rsidP="003353C2">
      <w:pPr>
        <w:pStyle w:val="a3"/>
        <w:rPr>
          <w:rFonts w:ascii="PT Astra Serif" w:hAnsi="PT Astra Serif"/>
          <w:b/>
          <w:bCs/>
          <w:sz w:val="26"/>
          <w:szCs w:val="26"/>
        </w:rPr>
      </w:pPr>
    </w:p>
    <w:p w:rsidR="003353C2" w:rsidRPr="00D04213" w:rsidRDefault="003353C2" w:rsidP="003353C2">
      <w:pPr>
        <w:jc w:val="center"/>
        <w:rPr>
          <w:rFonts w:ascii="PT Astra Serif" w:hAnsi="PT Astra Serif"/>
          <w:b/>
          <w:bCs/>
          <w:sz w:val="26"/>
          <w:szCs w:val="26"/>
        </w:rPr>
      </w:pPr>
      <w:proofErr w:type="gramStart"/>
      <w:r w:rsidRPr="00D04213">
        <w:rPr>
          <w:rFonts w:ascii="PT Astra Serif" w:hAnsi="PT Astra Serif"/>
          <w:b/>
          <w:bCs/>
          <w:sz w:val="26"/>
          <w:szCs w:val="26"/>
        </w:rPr>
        <w:t>П</w:t>
      </w:r>
      <w:proofErr w:type="gramEnd"/>
      <w:r w:rsidRPr="00D04213">
        <w:rPr>
          <w:rFonts w:ascii="PT Astra Serif" w:hAnsi="PT Astra Serif"/>
          <w:b/>
          <w:bCs/>
          <w:sz w:val="26"/>
          <w:szCs w:val="26"/>
        </w:rPr>
        <w:t xml:space="preserve"> О С Т А Н О В Л Е Н И Е</w:t>
      </w:r>
    </w:p>
    <w:p w:rsidR="003353C2" w:rsidRPr="00D04213" w:rsidRDefault="003353C2" w:rsidP="003353C2">
      <w:pPr>
        <w:jc w:val="center"/>
        <w:rPr>
          <w:rFonts w:ascii="PT Astra Serif" w:hAnsi="PT Astra Serif"/>
          <w:sz w:val="26"/>
          <w:szCs w:val="26"/>
        </w:rPr>
      </w:pPr>
    </w:p>
    <w:p w:rsidR="003353C2" w:rsidRPr="00D04213" w:rsidRDefault="003353C2" w:rsidP="003353C2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/>
      </w:tblPr>
      <w:tblGrid>
        <w:gridCol w:w="5206"/>
        <w:gridCol w:w="4365"/>
      </w:tblGrid>
      <w:tr w:rsidR="003353C2" w:rsidRPr="00D04213" w:rsidTr="001575C6">
        <w:tc>
          <w:tcPr>
            <w:tcW w:w="5353" w:type="dxa"/>
            <w:shd w:val="clear" w:color="auto" w:fill="auto"/>
          </w:tcPr>
          <w:p w:rsidR="003353C2" w:rsidRPr="0004492A" w:rsidRDefault="003353C2" w:rsidP="001575C6">
            <w:pPr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4492A">
              <w:rPr>
                <w:rFonts w:ascii="PT Astra Serif" w:hAnsi="PT Astra Serif"/>
                <w:sz w:val="26"/>
                <w:szCs w:val="26"/>
                <w:u w:val="single"/>
              </w:rPr>
              <w:t>От</w:t>
            </w:r>
            <w:r w:rsidR="00D02E2A">
              <w:rPr>
                <w:rFonts w:ascii="PT Astra Serif" w:hAnsi="PT Astra Serif"/>
                <w:sz w:val="26"/>
                <w:szCs w:val="26"/>
                <w:u w:val="single"/>
              </w:rPr>
              <w:t xml:space="preserve"> 03.09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 xml:space="preserve">.2025                                 </w:t>
            </w:r>
            <w:r w:rsidR="00D02E2A">
              <w:rPr>
                <w:rFonts w:ascii="PT Astra Serif" w:hAnsi="PT Astra Serif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501" w:type="dxa"/>
            <w:shd w:val="clear" w:color="auto" w:fill="auto"/>
          </w:tcPr>
          <w:p w:rsidR="003353C2" w:rsidRPr="0004492A" w:rsidRDefault="003353C2" w:rsidP="001575C6">
            <w:pPr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04492A">
              <w:rPr>
                <w:rFonts w:ascii="PT Astra Serif" w:hAnsi="PT Astra Serif"/>
                <w:sz w:val="26"/>
                <w:szCs w:val="26"/>
                <w:u w:val="single"/>
              </w:rPr>
              <w:t>№</w:t>
            </w:r>
            <w:r w:rsidR="00D02E2A">
              <w:rPr>
                <w:rFonts w:ascii="PT Astra Serif" w:hAnsi="PT Astra Serif"/>
                <w:sz w:val="26"/>
                <w:szCs w:val="26"/>
                <w:u w:val="single"/>
              </w:rPr>
              <w:t>155</w:t>
            </w:r>
            <w:r w:rsidRPr="0004492A">
              <w:rPr>
                <w:rFonts w:ascii="PT Astra Serif" w:hAnsi="PT Astra Serif"/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3353C2" w:rsidRPr="00A937A0" w:rsidRDefault="003353C2" w:rsidP="003353C2">
      <w:pPr>
        <w:jc w:val="both"/>
        <w:rPr>
          <w:rFonts w:ascii="PT Astra Serif" w:hAnsi="PT Astra Serif"/>
          <w:sz w:val="26"/>
          <w:szCs w:val="26"/>
        </w:rPr>
      </w:pPr>
    </w:p>
    <w:p w:rsidR="003353C2" w:rsidRPr="009E46A9" w:rsidRDefault="003353C2" w:rsidP="009E46A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9E46A9">
        <w:rPr>
          <w:rFonts w:ascii="Times New Roman" w:hAnsi="Times New Roman" w:cs="Times New Roman"/>
          <w:b/>
          <w:sz w:val="28"/>
          <w:szCs w:val="28"/>
        </w:rPr>
        <w:t>О внесении изменений в  постановление администрации муниципального образования Епифанское Кимовского района от 03.02.2025г.</w:t>
      </w:r>
      <w:r w:rsidR="009E4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6A9">
        <w:rPr>
          <w:rFonts w:ascii="Times New Roman" w:hAnsi="Times New Roman" w:cs="Times New Roman"/>
          <w:b/>
          <w:sz w:val="28"/>
          <w:szCs w:val="28"/>
        </w:rPr>
        <w:t xml:space="preserve"> №32 «</w:t>
      </w:r>
      <w:r w:rsidRPr="009E46A9">
        <w:rPr>
          <w:rFonts w:ascii="PT Astra Serif" w:hAnsi="PT Astra Serif"/>
          <w:b/>
          <w:sz w:val="28"/>
          <w:szCs w:val="28"/>
        </w:rPr>
        <w:t xml:space="preserve">Об утверждении Положения об условиях </w:t>
      </w:r>
      <w:proofErr w:type="gramStart"/>
      <w:r w:rsidRPr="009E46A9">
        <w:rPr>
          <w:rFonts w:ascii="PT Astra Serif" w:hAnsi="PT Astra Serif"/>
          <w:b/>
          <w:sz w:val="28"/>
          <w:szCs w:val="28"/>
        </w:rPr>
        <w:t>оплаты труда работников муниципального бюджетного учреждения культуры</w:t>
      </w:r>
      <w:proofErr w:type="gramEnd"/>
      <w:r w:rsidRPr="009E46A9">
        <w:rPr>
          <w:rFonts w:ascii="PT Astra Serif" w:hAnsi="PT Astra Serif"/>
          <w:b/>
          <w:sz w:val="28"/>
          <w:szCs w:val="28"/>
        </w:rPr>
        <w:t xml:space="preserve"> </w:t>
      </w:r>
    </w:p>
    <w:p w:rsidR="003353C2" w:rsidRPr="009E46A9" w:rsidRDefault="003353C2" w:rsidP="003353C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9E46A9">
        <w:rPr>
          <w:rFonts w:ascii="PT Astra Serif" w:hAnsi="PT Astra Serif"/>
          <w:b/>
          <w:sz w:val="28"/>
          <w:szCs w:val="28"/>
        </w:rPr>
        <w:t>«Епифанский центр культуры и досуга»</w:t>
      </w:r>
    </w:p>
    <w:p w:rsidR="003353C2" w:rsidRDefault="003353C2" w:rsidP="003353C2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3353C2" w:rsidRPr="009B0F78" w:rsidRDefault="003353C2" w:rsidP="00335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B0F78">
        <w:rPr>
          <w:rFonts w:ascii="PT Astra Serif" w:eastAsia="Times New Roman" w:hAnsi="PT Astra Serif" w:cs="Times New Roman"/>
          <w:sz w:val="28"/>
          <w:szCs w:val="28"/>
        </w:rPr>
        <w:t>В соответствии с распоряжением правительства Ту</w:t>
      </w:r>
      <w:r>
        <w:rPr>
          <w:rFonts w:ascii="PT Astra Serif" w:eastAsia="Times New Roman" w:hAnsi="PT Astra Serif" w:cs="Times New Roman"/>
          <w:sz w:val="28"/>
          <w:szCs w:val="28"/>
        </w:rPr>
        <w:t>льской области от </w:t>
      </w:r>
      <w:r w:rsidRPr="001E2623">
        <w:rPr>
          <w:rFonts w:ascii="PT Astra Serif" w:eastAsia="Times New Roman" w:hAnsi="PT Astra Serif" w:cs="Times New Roman"/>
          <w:sz w:val="28"/>
          <w:szCs w:val="28"/>
        </w:rPr>
        <w:t xml:space="preserve">20.06.2025 №252-р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>«Об индексации заработной платы работников государственных учреждений (организаций) Тульской области»,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на основании Устава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сельского поселения Епифанское </w:t>
      </w:r>
      <w:r w:rsidRPr="001E2623">
        <w:rPr>
          <w:rFonts w:ascii="PT Astra Serif" w:eastAsia="Times New Roman" w:hAnsi="PT Astra Serif" w:cs="Times New Roman"/>
          <w:snapToGrid w:val="0"/>
          <w:sz w:val="28"/>
          <w:szCs w:val="28"/>
        </w:rPr>
        <w:t xml:space="preserve">Кимовского муниципального района Тульской области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Епифанское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 Кимовск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ого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а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 ПОСТАНОВЛЯЕТ:</w:t>
      </w:r>
    </w:p>
    <w:p w:rsidR="003353C2" w:rsidRPr="009B0F78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B0F78">
        <w:rPr>
          <w:rFonts w:ascii="PT Astra Serif" w:eastAsia="Times New Roman" w:hAnsi="PT Astra Serif" w:cs="Times New Roman"/>
          <w:sz w:val="28"/>
          <w:szCs w:val="28"/>
        </w:rPr>
        <w:t>1. Внести с 1 октября 20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25 года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муниципального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Епифанское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 Кимовск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ого 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 от </w:t>
      </w:r>
      <w:r>
        <w:rPr>
          <w:rFonts w:ascii="PT Astra Serif" w:eastAsia="Times New Roman" w:hAnsi="PT Astra Serif" w:cs="Times New Roman"/>
          <w:sz w:val="28"/>
          <w:szCs w:val="28"/>
        </w:rPr>
        <w:t>03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sz w:val="28"/>
          <w:szCs w:val="28"/>
        </w:rPr>
        <w:t>02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>.20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25 №32 </w:t>
      </w:r>
      <w:r w:rsidRPr="0007653E">
        <w:rPr>
          <w:rFonts w:ascii="PT Astra Serif" w:eastAsia="Times New Roman" w:hAnsi="PT Astra Serif" w:cs="Times New Roman"/>
          <w:sz w:val="28"/>
          <w:szCs w:val="28"/>
        </w:rPr>
        <w:t>«Об утверждении Положения об условиях оплат</w:t>
      </w:r>
      <w:r>
        <w:rPr>
          <w:rFonts w:ascii="PT Astra Serif" w:eastAsia="Times New Roman" w:hAnsi="PT Astra Serif" w:cs="Times New Roman"/>
          <w:sz w:val="28"/>
          <w:szCs w:val="28"/>
        </w:rPr>
        <w:t>ы труда работников муниципального бюджетного учреждения культуры  «Епифанский центр культуры и досуга</w:t>
      </w:r>
      <w:r w:rsidRPr="0007653E">
        <w:rPr>
          <w:rFonts w:ascii="PT Astra Serif" w:eastAsia="Times New Roman" w:hAnsi="PT Astra Serif" w:cs="Times New Roman"/>
          <w:sz w:val="28"/>
          <w:szCs w:val="28"/>
        </w:rPr>
        <w:t>»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 следующие изменения:</w:t>
      </w:r>
    </w:p>
    <w:p w:rsidR="003353C2" w:rsidRDefault="003353C2" w:rsidP="00335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B0F78">
        <w:rPr>
          <w:rFonts w:ascii="PT Astra Serif" w:eastAsia="Times New Roman" w:hAnsi="PT Astra Serif" w:cs="Times New Roman"/>
          <w:sz w:val="28"/>
          <w:szCs w:val="28"/>
        </w:rPr>
        <w:t>1.1. В приложени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Pr="009B0F78">
        <w:rPr>
          <w:rFonts w:ascii="PT Astra Serif" w:eastAsia="Times New Roman" w:hAnsi="PT Astra Serif" w:cs="Times New Roman"/>
          <w:sz w:val="28"/>
          <w:szCs w:val="28"/>
        </w:rPr>
        <w:t xml:space="preserve"> к постановлению:</w:t>
      </w:r>
    </w:p>
    <w:p w:rsidR="003353C2" w:rsidRPr="009F5F85" w:rsidRDefault="003353C2" w:rsidP="003353C2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5F85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Таблицу пункта 1 раздела 2 изложить в новой редакции:</w:t>
      </w:r>
    </w:p>
    <w:p w:rsidR="003353C2" w:rsidRPr="009F5F85" w:rsidRDefault="003353C2" w:rsidP="003353C2">
      <w:pPr>
        <w:pStyle w:val="a5"/>
        <w:spacing w:after="0" w:line="240" w:lineRule="auto"/>
        <w:ind w:left="145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521"/>
        <w:gridCol w:w="2835"/>
      </w:tblGrid>
      <w:tr w:rsidR="003353C2" w:rsidRPr="00F64332" w:rsidTr="001575C6">
        <w:trPr>
          <w:trHeight w:val="240"/>
          <w:tblHeader/>
        </w:trPr>
        <w:tc>
          <w:tcPr>
            <w:tcW w:w="6521" w:type="dxa"/>
            <w:vAlign w:val="center"/>
          </w:tcPr>
          <w:p w:rsidR="003353C2" w:rsidRPr="00F64332" w:rsidRDefault="003353C2" w:rsidP="00157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332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835" w:type="dxa"/>
          </w:tcPr>
          <w:p w:rsidR="003353C2" w:rsidRPr="00F64332" w:rsidRDefault="003353C2" w:rsidP="00157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33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должностного оклада (оклада), руб.</w:t>
            </w:r>
          </w:p>
        </w:tc>
      </w:tr>
      <w:tr w:rsidR="003353C2" w:rsidRPr="003A5678" w:rsidTr="001575C6">
        <w:trPr>
          <w:trHeight w:val="240"/>
        </w:trPr>
        <w:tc>
          <w:tcPr>
            <w:tcW w:w="6521" w:type="dxa"/>
            <w:vAlign w:val="center"/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Должности </w:t>
            </w:r>
            <w:proofErr w:type="gramStart"/>
            <w:r w:rsidRPr="003A56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технических исполнителей</w:t>
            </w:r>
            <w:proofErr w:type="gramEnd"/>
            <w:r w:rsidRPr="003A56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артистов вспомогательного состава</w:t>
            </w:r>
          </w:p>
        </w:tc>
        <w:tc>
          <w:tcPr>
            <w:tcW w:w="2835" w:type="dxa"/>
            <w:vAlign w:val="center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8484</w:t>
            </w:r>
          </w:p>
        </w:tc>
      </w:tr>
      <w:tr w:rsidR="003353C2" w:rsidRPr="003A5678" w:rsidTr="001575C6">
        <w:trPr>
          <w:trHeight w:val="240"/>
        </w:trPr>
        <w:tc>
          <w:tcPr>
            <w:tcW w:w="6521" w:type="dxa"/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2835" w:type="dxa"/>
            <w:vAlign w:val="center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11530</w:t>
            </w:r>
          </w:p>
        </w:tc>
      </w:tr>
      <w:tr w:rsidR="003353C2" w:rsidRPr="003A5678" w:rsidTr="001575C6">
        <w:trPr>
          <w:trHeight w:val="240"/>
        </w:trPr>
        <w:tc>
          <w:tcPr>
            <w:tcW w:w="6521" w:type="dxa"/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2835" w:type="dxa"/>
            <w:vAlign w:val="center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13250</w:t>
            </w:r>
          </w:p>
        </w:tc>
      </w:tr>
      <w:tr w:rsidR="003353C2" w:rsidRPr="003A5678" w:rsidTr="001575C6">
        <w:trPr>
          <w:trHeight w:val="240"/>
        </w:trPr>
        <w:tc>
          <w:tcPr>
            <w:tcW w:w="6521" w:type="dxa"/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2835" w:type="dxa"/>
            <w:vAlign w:val="center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15106</w:t>
            </w:r>
          </w:p>
        </w:tc>
      </w:tr>
    </w:tbl>
    <w:p w:rsidR="00582474" w:rsidRDefault="00582474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353C2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A5678">
        <w:rPr>
          <w:rFonts w:ascii="PT Astra Serif" w:eastAsia="Times New Roman" w:hAnsi="PT Astra Serif" w:cs="Times New Roman"/>
          <w:sz w:val="28"/>
          <w:szCs w:val="28"/>
        </w:rPr>
        <w:t>1.1.2. Таблицу пункта 2 раздела 2 изложить в новой редакции:</w:t>
      </w:r>
    </w:p>
    <w:p w:rsidR="003353C2" w:rsidRPr="003A5678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353C2" w:rsidRPr="003A5678" w:rsidRDefault="003353C2" w:rsidP="0058247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596"/>
        <w:gridCol w:w="2760"/>
      </w:tblGrid>
      <w:tr w:rsidR="003353C2" w:rsidRPr="003A5678" w:rsidTr="001575C6">
        <w:trPr>
          <w:trHeight w:val="416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 по уровням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должностного оклада (оклада), руб.</w:t>
            </w:r>
          </w:p>
        </w:tc>
      </w:tr>
      <w:tr w:rsidR="003353C2" w:rsidRPr="003A5678" w:rsidTr="001575C6">
        <w:trPr>
          <w:trHeight w:val="554"/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ПКГ «Общеотраслевые должности служащих первого уровня»</w:t>
            </w:r>
          </w:p>
        </w:tc>
      </w:tr>
      <w:tr w:rsidR="003353C2" w:rsidRPr="003A5678" w:rsidTr="001575C6">
        <w:trPr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8223</w:t>
            </w:r>
          </w:p>
        </w:tc>
      </w:tr>
      <w:tr w:rsidR="003353C2" w:rsidRPr="003A5678" w:rsidTr="001575C6">
        <w:trPr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CAF">
              <w:rPr>
                <w:rFonts w:ascii="Times New Roman" w:eastAsia="Times New Roman" w:hAnsi="Times New Roman" w:cs="Times New Roman"/>
                <w:sz w:val="28"/>
                <w:szCs w:val="28"/>
              </w:rPr>
              <w:t>8631</w:t>
            </w:r>
          </w:p>
        </w:tc>
      </w:tr>
      <w:tr w:rsidR="003353C2" w:rsidRPr="003A5678" w:rsidTr="001575C6">
        <w:trPr>
          <w:trHeight w:val="704"/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</w:tr>
      <w:tr w:rsidR="003353C2" w:rsidRPr="003A5678" w:rsidTr="001575C6">
        <w:trPr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11530</w:t>
            </w:r>
          </w:p>
        </w:tc>
      </w:tr>
      <w:tr w:rsidR="003353C2" w:rsidRPr="003A5678" w:rsidTr="001575C6">
        <w:trPr>
          <w:trHeight w:val="314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12107</w:t>
            </w:r>
          </w:p>
        </w:tc>
      </w:tr>
      <w:tr w:rsidR="003353C2" w:rsidRPr="003A5678" w:rsidTr="001575C6">
        <w:trPr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12683</w:t>
            </w:r>
          </w:p>
        </w:tc>
      </w:tr>
      <w:tr w:rsidR="00582474" w:rsidRPr="003A5678" w:rsidTr="001575C6">
        <w:trPr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Pr="003A5678" w:rsidRDefault="00582474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13837</w:t>
            </w:r>
          </w:p>
        </w:tc>
      </w:tr>
      <w:tr w:rsidR="00582474" w:rsidRPr="003A5678" w:rsidTr="001575C6">
        <w:trPr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14988</w:t>
            </w:r>
          </w:p>
        </w:tc>
      </w:tr>
      <w:tr w:rsidR="003353C2" w:rsidRPr="003A5678" w:rsidTr="001575C6">
        <w:trPr>
          <w:trHeight w:val="679"/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C2" w:rsidRPr="003A5678" w:rsidRDefault="000C03BF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3353C2" w:rsidRPr="003A567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ПКГ</w:t>
              </w:r>
            </w:hyperlink>
            <w:r w:rsidR="003353C2"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3353C2" w:rsidRPr="003A5678" w:rsidTr="001575C6">
        <w:trPr>
          <w:trHeight w:val="277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13118</w:t>
            </w:r>
          </w:p>
        </w:tc>
      </w:tr>
      <w:tr w:rsidR="003353C2" w:rsidRPr="003A5678" w:rsidTr="001575C6">
        <w:trPr>
          <w:trHeight w:val="277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CAF">
              <w:rPr>
                <w:rFonts w:ascii="Times New Roman" w:eastAsia="Times New Roman" w:hAnsi="Times New Roman" w:cs="Times New Roman"/>
                <w:sz w:val="28"/>
                <w:szCs w:val="28"/>
              </w:rPr>
              <w:t>14431</w:t>
            </w:r>
          </w:p>
        </w:tc>
      </w:tr>
      <w:tr w:rsidR="003353C2" w:rsidRPr="003A5678" w:rsidTr="001575C6">
        <w:trPr>
          <w:trHeight w:val="277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15741</w:t>
            </w:r>
          </w:p>
        </w:tc>
      </w:tr>
      <w:tr w:rsidR="00582474" w:rsidRPr="003A5678" w:rsidTr="001575C6">
        <w:trPr>
          <w:trHeight w:val="277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Pr="003A5678" w:rsidRDefault="00582474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17054</w:t>
            </w:r>
          </w:p>
        </w:tc>
      </w:tr>
      <w:tr w:rsidR="00582474" w:rsidRPr="003A5678" w:rsidTr="001575C6">
        <w:trPr>
          <w:trHeight w:val="277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18364</w:t>
            </w:r>
          </w:p>
        </w:tc>
      </w:tr>
      <w:tr w:rsidR="00582474" w:rsidRPr="003A5678" w:rsidTr="004731C6">
        <w:trPr>
          <w:trHeight w:val="277"/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0C03BF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582474" w:rsidRPr="003A567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ПКГ</w:t>
              </w:r>
            </w:hyperlink>
            <w:r w:rsidR="00582474"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«Общеотрасл</w:t>
            </w:r>
            <w:r w:rsidR="00582474">
              <w:rPr>
                <w:rFonts w:ascii="Times New Roman" w:eastAsia="Times New Roman" w:hAnsi="Times New Roman" w:cs="Times New Roman"/>
                <w:sz w:val="28"/>
                <w:szCs w:val="28"/>
              </w:rPr>
              <w:t>евые должности служащих четвертого</w:t>
            </w:r>
            <w:r w:rsidR="00582474"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уровня»</w:t>
            </w:r>
          </w:p>
        </w:tc>
      </w:tr>
      <w:tr w:rsidR="00582474" w:rsidRPr="003A5678" w:rsidTr="001575C6">
        <w:trPr>
          <w:trHeight w:val="277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18364</w:t>
            </w:r>
          </w:p>
        </w:tc>
      </w:tr>
      <w:tr w:rsidR="00582474" w:rsidRPr="003A5678" w:rsidTr="001575C6">
        <w:trPr>
          <w:trHeight w:val="277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18717</w:t>
            </w:r>
          </w:p>
        </w:tc>
      </w:tr>
      <w:tr w:rsidR="00582474" w:rsidRPr="003A5678" w:rsidTr="001575C6">
        <w:trPr>
          <w:trHeight w:val="277"/>
          <w:tblCellSpacing w:w="5" w:type="nil"/>
        </w:trPr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A56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74" w:rsidRDefault="00582474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19467</w:t>
            </w:r>
          </w:p>
        </w:tc>
      </w:tr>
    </w:tbl>
    <w:p w:rsidR="003353C2" w:rsidRPr="003A5678" w:rsidRDefault="003353C2" w:rsidP="00335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53C2" w:rsidRPr="003A5678" w:rsidRDefault="003353C2" w:rsidP="00335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678">
        <w:rPr>
          <w:rFonts w:ascii="Times New Roman" w:eastAsia="Calibri" w:hAnsi="Times New Roman" w:cs="Times New Roman"/>
          <w:sz w:val="28"/>
          <w:szCs w:val="28"/>
        </w:rPr>
        <w:t xml:space="preserve">Размеры должностных окладов работников, занимающих должности служащих, не включенных в </w:t>
      </w:r>
      <w:hyperlink r:id="rId7" w:history="1">
        <w:r w:rsidRPr="003A5678">
          <w:rPr>
            <w:rFonts w:ascii="Times New Roman" w:eastAsia="Calibri" w:hAnsi="Times New Roman" w:cs="Times New Roman"/>
            <w:sz w:val="28"/>
            <w:szCs w:val="28"/>
          </w:rPr>
          <w:t>ПКГ</w:t>
        </w:r>
      </w:hyperlink>
      <w:r w:rsidRPr="003A5678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687"/>
      </w:tblGrid>
      <w:tr w:rsidR="003353C2" w:rsidRPr="003A5678" w:rsidTr="001575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Размер должностного оклада (оклада), руб.</w:t>
            </w:r>
          </w:p>
        </w:tc>
      </w:tr>
      <w:tr w:rsidR="003353C2" w:rsidRPr="003A5678" w:rsidTr="001575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13118</w:t>
            </w:r>
          </w:p>
        </w:tc>
      </w:tr>
      <w:tr w:rsidR="003353C2" w:rsidRPr="003A5678" w:rsidTr="001575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Default="003353C2" w:rsidP="001575C6">
            <w:pPr>
              <w:jc w:val="center"/>
            </w:pPr>
            <w:r w:rsidRPr="00137E8E">
              <w:rPr>
                <w:rFonts w:ascii="Times New Roman" w:eastAsia="Calibri" w:hAnsi="Times New Roman" w:cs="Times New Roman"/>
                <w:sz w:val="28"/>
                <w:szCs w:val="28"/>
              </w:rPr>
              <w:t>13118</w:t>
            </w:r>
          </w:p>
        </w:tc>
      </w:tr>
      <w:tr w:rsidR="003353C2" w:rsidRPr="003A5678" w:rsidTr="001575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582474" w:rsidP="001575C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Инженер по гражданской обороне и чрезвычайным ситуациям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Default="003353C2" w:rsidP="001575C6">
            <w:pPr>
              <w:jc w:val="center"/>
            </w:pPr>
            <w:r w:rsidRPr="00137E8E">
              <w:rPr>
                <w:rFonts w:ascii="Times New Roman" w:eastAsia="Calibri" w:hAnsi="Times New Roman" w:cs="Times New Roman"/>
                <w:sz w:val="28"/>
                <w:szCs w:val="28"/>
              </w:rPr>
              <w:t>13118</w:t>
            </w:r>
          </w:p>
        </w:tc>
      </w:tr>
      <w:tr w:rsidR="003353C2" w:rsidRPr="003A5678" w:rsidTr="001575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Default="003353C2" w:rsidP="0015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13118</w:t>
            </w:r>
          </w:p>
        </w:tc>
      </w:tr>
      <w:tr w:rsidR="003353C2" w:rsidRPr="003A5678" w:rsidTr="001575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Default="003353C2" w:rsidP="0015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13890</w:t>
            </w:r>
          </w:p>
        </w:tc>
      </w:tr>
    </w:tbl>
    <w:p w:rsidR="003353C2" w:rsidRPr="003A5678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353C2" w:rsidRPr="003A5678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A5678">
        <w:rPr>
          <w:rFonts w:ascii="PT Astra Serif" w:eastAsia="Times New Roman" w:hAnsi="PT Astra Serif" w:cs="Times New Roman"/>
          <w:sz w:val="28"/>
          <w:szCs w:val="28"/>
        </w:rPr>
        <w:t>1.1.</w:t>
      </w:r>
      <w:r w:rsidR="00582474">
        <w:rPr>
          <w:rFonts w:ascii="PT Astra Serif" w:eastAsia="Times New Roman" w:hAnsi="PT Astra Serif" w:cs="Times New Roman"/>
          <w:sz w:val="28"/>
          <w:szCs w:val="28"/>
        </w:rPr>
        <w:t>3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9E46A9">
        <w:rPr>
          <w:rFonts w:ascii="PT Astra Serif" w:eastAsia="Times New Roman" w:hAnsi="PT Astra Serif" w:cs="Times New Roman"/>
          <w:sz w:val="28"/>
          <w:szCs w:val="28"/>
        </w:rPr>
        <w:t>Таблицу п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>ункт</w:t>
      </w:r>
      <w:r w:rsidR="009E46A9">
        <w:rPr>
          <w:rFonts w:ascii="PT Astra Serif" w:eastAsia="Times New Roman" w:hAnsi="PT Astra Serif" w:cs="Times New Roman"/>
          <w:sz w:val="28"/>
          <w:szCs w:val="28"/>
        </w:rPr>
        <w:t>а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E46A9">
        <w:rPr>
          <w:rFonts w:ascii="PT Astra Serif" w:eastAsia="Times New Roman" w:hAnsi="PT Astra Serif" w:cs="Times New Roman"/>
          <w:sz w:val="28"/>
          <w:szCs w:val="28"/>
        </w:rPr>
        <w:t>3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 xml:space="preserve"> раздела </w:t>
      </w:r>
      <w:r w:rsidR="009E46A9">
        <w:rPr>
          <w:rFonts w:ascii="PT Astra Serif" w:eastAsia="Times New Roman" w:hAnsi="PT Astra Serif" w:cs="Times New Roman"/>
          <w:sz w:val="28"/>
          <w:szCs w:val="28"/>
        </w:rPr>
        <w:t>2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 xml:space="preserve"> изложить в новой редакции:</w:t>
      </w:r>
    </w:p>
    <w:p w:rsidR="003353C2" w:rsidRPr="003A5678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6"/>
        <w:gridCol w:w="2268"/>
      </w:tblGrid>
      <w:tr w:rsidR="003353C2" w:rsidRPr="003A5678" w:rsidTr="001575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Размер оклада, руб.</w:t>
            </w:r>
          </w:p>
        </w:tc>
      </w:tr>
      <w:tr w:rsidR="003353C2" w:rsidRPr="003A5678" w:rsidTr="001575C6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0C03BF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3353C2" w:rsidRPr="003A5678">
                <w:rPr>
                  <w:rFonts w:ascii="Times New Roman" w:eastAsia="Calibri" w:hAnsi="Times New Roman" w:cs="Times New Roman"/>
                  <w:sz w:val="28"/>
                  <w:szCs w:val="28"/>
                </w:rPr>
                <w:t>ПКГ</w:t>
              </w:r>
            </w:hyperlink>
            <w:r w:rsidR="003353C2"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«Общеотраслевые профессии рабочих первого уровня»</w:t>
            </w:r>
          </w:p>
        </w:tc>
      </w:tr>
      <w:tr w:rsidR="003353C2" w:rsidRPr="003A5678" w:rsidTr="001575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7302</w:t>
            </w:r>
          </w:p>
        </w:tc>
      </w:tr>
      <w:tr w:rsidR="003353C2" w:rsidRPr="003A5678" w:rsidTr="001575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7637</w:t>
            </w:r>
          </w:p>
        </w:tc>
      </w:tr>
      <w:tr w:rsidR="003353C2" w:rsidRPr="003A5678" w:rsidTr="001575C6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0C03BF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3353C2" w:rsidRPr="003A5678">
                <w:rPr>
                  <w:rFonts w:ascii="Times New Roman" w:eastAsia="Calibri" w:hAnsi="Times New Roman" w:cs="Times New Roman"/>
                  <w:sz w:val="28"/>
                  <w:szCs w:val="28"/>
                </w:rPr>
                <w:t>ПКГ</w:t>
              </w:r>
            </w:hyperlink>
            <w:r w:rsidR="003353C2"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«Общеотраслевые профессии рабочих второго уровня»</w:t>
            </w:r>
          </w:p>
        </w:tc>
      </w:tr>
      <w:tr w:rsidR="003353C2" w:rsidRPr="003A5678" w:rsidTr="001575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8900</w:t>
            </w:r>
          </w:p>
        </w:tc>
      </w:tr>
      <w:tr w:rsidR="003353C2" w:rsidRPr="003A5678" w:rsidTr="001575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9316</w:t>
            </w:r>
          </w:p>
        </w:tc>
      </w:tr>
      <w:tr w:rsidR="003353C2" w:rsidRPr="003A5678" w:rsidTr="001575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10121</w:t>
            </w:r>
          </w:p>
        </w:tc>
      </w:tr>
      <w:tr w:rsidR="003353C2" w:rsidRPr="003A5678" w:rsidTr="001575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C2" w:rsidRPr="003A5678" w:rsidRDefault="003353C2" w:rsidP="0015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678">
              <w:rPr>
                <w:rFonts w:ascii="Times New Roman" w:eastAsia="Calibri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3C2" w:rsidRPr="003A5678" w:rsidRDefault="003353C2" w:rsidP="0015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11179</w:t>
            </w:r>
          </w:p>
        </w:tc>
      </w:tr>
    </w:tbl>
    <w:p w:rsidR="003353C2" w:rsidRPr="003A5678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353C2" w:rsidRPr="003A5678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A5678">
        <w:rPr>
          <w:rFonts w:ascii="PT Astra Serif" w:eastAsia="Times New Roman" w:hAnsi="PT Astra Serif" w:cs="Times New Roman"/>
          <w:sz w:val="28"/>
          <w:szCs w:val="28"/>
        </w:rPr>
        <w:t>1.1.5.</w:t>
      </w:r>
      <w:r w:rsidR="00582474">
        <w:rPr>
          <w:rFonts w:ascii="PT Astra Serif" w:eastAsia="Times New Roman" w:hAnsi="PT Astra Serif" w:cs="Times New Roman"/>
          <w:sz w:val="28"/>
          <w:szCs w:val="28"/>
        </w:rPr>
        <w:t xml:space="preserve">Таблицу 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2474">
        <w:rPr>
          <w:rFonts w:ascii="PT Astra Serif" w:eastAsia="Times New Roman" w:hAnsi="PT Astra Serif" w:cs="Times New Roman"/>
          <w:sz w:val="28"/>
          <w:szCs w:val="28"/>
        </w:rPr>
        <w:t>п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>ункт</w:t>
      </w:r>
      <w:r w:rsidR="00582474">
        <w:rPr>
          <w:rFonts w:ascii="PT Astra Serif" w:eastAsia="Times New Roman" w:hAnsi="PT Astra Serif" w:cs="Times New Roman"/>
          <w:sz w:val="28"/>
          <w:szCs w:val="28"/>
        </w:rPr>
        <w:t xml:space="preserve">а 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E46A9">
        <w:rPr>
          <w:rFonts w:ascii="PT Astra Serif" w:eastAsia="Times New Roman" w:hAnsi="PT Astra Serif" w:cs="Times New Roman"/>
          <w:sz w:val="28"/>
          <w:szCs w:val="28"/>
        </w:rPr>
        <w:t>4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 xml:space="preserve"> раздела </w:t>
      </w:r>
      <w:r w:rsidR="00582474">
        <w:rPr>
          <w:rFonts w:ascii="PT Astra Serif" w:eastAsia="Times New Roman" w:hAnsi="PT Astra Serif" w:cs="Times New Roman"/>
          <w:sz w:val="28"/>
          <w:szCs w:val="28"/>
        </w:rPr>
        <w:t>2</w:t>
      </w:r>
      <w:r w:rsidRPr="003A5678">
        <w:rPr>
          <w:rFonts w:ascii="PT Astra Serif" w:eastAsia="Times New Roman" w:hAnsi="PT Astra Serif" w:cs="Times New Roman"/>
          <w:sz w:val="28"/>
          <w:szCs w:val="28"/>
        </w:rPr>
        <w:t xml:space="preserve"> изложить в новой редакции:</w:t>
      </w:r>
    </w:p>
    <w:p w:rsidR="003353C2" w:rsidRPr="003A5678" w:rsidRDefault="003353C2" w:rsidP="003353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74"/>
        <w:gridCol w:w="4872"/>
      </w:tblGrid>
      <w:tr w:rsidR="009E46A9" w:rsidRPr="009E46A9" w:rsidTr="001575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Размер оклада, руб.</w:t>
            </w:r>
          </w:p>
        </w:tc>
      </w:tr>
      <w:tr w:rsidR="009E46A9" w:rsidRPr="009E46A9" w:rsidTr="001575C6"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0C03BF" w:rsidP="001575C6">
            <w:pPr>
              <w:wordWrap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10" w:history="1">
              <w:r w:rsidR="009E46A9" w:rsidRPr="009E46A9">
                <w:rPr>
                  <w:rFonts w:ascii="PT Astra Serif" w:hAnsi="PT Astra Serif"/>
                  <w:sz w:val="28"/>
                  <w:szCs w:val="28"/>
                </w:rPr>
                <w:t>ПКГ</w:t>
              </w:r>
            </w:hyperlink>
            <w:r w:rsidR="009E46A9" w:rsidRPr="009E46A9">
              <w:rPr>
                <w:rFonts w:ascii="PT Astra Serif" w:hAnsi="PT Astra Serif"/>
                <w:sz w:val="28"/>
                <w:szCs w:val="28"/>
              </w:rPr>
              <w:t xml:space="preserve"> "Профессии рабочих культуры, искусства и кинематографии первого</w:t>
            </w:r>
            <w:r w:rsidR="00CE41C9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9E46A9" w:rsidRPr="009E46A9">
              <w:rPr>
                <w:rFonts w:ascii="PT Astra Serif" w:hAnsi="PT Astra Serif"/>
                <w:sz w:val="28"/>
                <w:szCs w:val="28"/>
              </w:rPr>
              <w:t xml:space="preserve"> уровня"</w:t>
            </w:r>
          </w:p>
        </w:tc>
      </w:tr>
      <w:tr w:rsidR="009E46A9" w:rsidRPr="009E46A9" w:rsidTr="001575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7637</w:t>
            </w:r>
          </w:p>
        </w:tc>
      </w:tr>
      <w:tr w:rsidR="009E46A9" w:rsidRPr="009E46A9" w:rsidTr="001575C6"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41C9" w:rsidRDefault="000C03BF" w:rsidP="00CE41C9">
            <w:pPr>
              <w:wordWrap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11" w:history="1">
              <w:r w:rsidR="009E46A9" w:rsidRPr="009E46A9">
                <w:rPr>
                  <w:rFonts w:ascii="PT Astra Serif" w:hAnsi="PT Astra Serif"/>
                  <w:sz w:val="28"/>
                  <w:szCs w:val="28"/>
                </w:rPr>
                <w:t>ПКГ</w:t>
              </w:r>
            </w:hyperlink>
            <w:r w:rsidR="009E46A9" w:rsidRPr="009E46A9">
              <w:rPr>
                <w:rFonts w:ascii="PT Astra Serif" w:hAnsi="PT Astra Serif"/>
                <w:sz w:val="28"/>
                <w:szCs w:val="28"/>
              </w:rPr>
              <w:t xml:space="preserve"> "Профессии рабочих культуры, искусства и кинематографии второго </w:t>
            </w:r>
          </w:p>
          <w:p w:rsidR="009E46A9" w:rsidRPr="009E46A9" w:rsidRDefault="009E46A9" w:rsidP="00CE41C9">
            <w:pPr>
              <w:wordWrap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уровня"</w:t>
            </w:r>
          </w:p>
        </w:tc>
      </w:tr>
      <w:tr w:rsidR="009E46A9" w:rsidRPr="009E46A9" w:rsidTr="001575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8900</w:t>
            </w:r>
          </w:p>
        </w:tc>
      </w:tr>
      <w:tr w:rsidR="009E46A9" w:rsidRPr="009E46A9" w:rsidTr="001575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9316</w:t>
            </w:r>
          </w:p>
        </w:tc>
      </w:tr>
      <w:tr w:rsidR="009E46A9" w:rsidRPr="009E46A9" w:rsidTr="001575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10121</w:t>
            </w:r>
          </w:p>
        </w:tc>
      </w:tr>
      <w:tr w:rsidR="009E46A9" w:rsidRPr="009E46A9" w:rsidTr="001575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6A9" w:rsidRPr="009E46A9" w:rsidRDefault="009E46A9" w:rsidP="001575C6">
            <w:pPr>
              <w:wordWrap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6A9">
              <w:rPr>
                <w:rFonts w:ascii="PT Astra Serif" w:hAnsi="PT Astra Serif"/>
                <w:sz w:val="28"/>
                <w:szCs w:val="28"/>
              </w:rPr>
              <w:t>11179</w:t>
            </w:r>
          </w:p>
        </w:tc>
      </w:tr>
    </w:tbl>
    <w:p w:rsidR="003353C2" w:rsidRDefault="003353C2" w:rsidP="003353C2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9E46A9" w:rsidRDefault="009E46A9" w:rsidP="009E46A9">
      <w:pPr>
        <w:pStyle w:val="4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9E46A9" w:rsidRPr="009E46A9" w:rsidRDefault="009E46A9" w:rsidP="009E46A9">
      <w:pPr>
        <w:pStyle w:val="4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9E46A9">
        <w:rPr>
          <w:rFonts w:ascii="PT Astra Serif" w:hAnsi="PT Astra Serif"/>
          <w:b w:val="0"/>
          <w:sz w:val="28"/>
          <w:szCs w:val="28"/>
        </w:rPr>
        <w:t>3. Сектору</w:t>
      </w:r>
      <w:r w:rsidRPr="009E46A9">
        <w:rPr>
          <w:rStyle w:val="FontStyle16"/>
          <w:rFonts w:ascii="PT Astra Serif" w:hAnsi="PT Astra Serif"/>
          <w:sz w:val="28"/>
          <w:szCs w:val="28"/>
        </w:rPr>
        <w:t xml:space="preserve"> делопроизводства, кадров, правовой работы обнародовать настоящее постановление в здании администрации муниципального образования  Епифанское Кимовского района и разместить на официальном сайте муниципального образования Епифанское Кимовского района в сети Интернет.</w:t>
      </w:r>
    </w:p>
    <w:p w:rsidR="009E46A9" w:rsidRPr="009E46A9" w:rsidRDefault="009E46A9" w:rsidP="009E46A9">
      <w:pPr>
        <w:pStyle w:val="2"/>
        <w:rPr>
          <w:rFonts w:ascii="PT Astra Serif" w:hAnsi="PT Astra Serif"/>
          <w:sz w:val="28"/>
          <w:szCs w:val="28"/>
        </w:rPr>
      </w:pPr>
      <w:r w:rsidRPr="009E46A9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9E46A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E46A9">
        <w:rPr>
          <w:rFonts w:ascii="PT Astra Serif" w:hAnsi="PT Astra Serif"/>
          <w:sz w:val="28"/>
          <w:szCs w:val="28"/>
        </w:rPr>
        <w:t xml:space="preserve">  выполнением данного постановления оставляю за собой.</w:t>
      </w:r>
    </w:p>
    <w:p w:rsidR="009E46A9" w:rsidRPr="009E46A9" w:rsidRDefault="009E46A9" w:rsidP="009E46A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E46A9">
        <w:rPr>
          <w:rFonts w:ascii="PT Astra Serif" w:hAnsi="PT Astra Serif"/>
          <w:sz w:val="28"/>
          <w:szCs w:val="28"/>
        </w:rPr>
        <w:t>5. Постановление вступает в силу со дня официального обнародования.</w:t>
      </w:r>
    </w:p>
    <w:p w:rsidR="009E46A9" w:rsidRPr="009E46A9" w:rsidRDefault="009E46A9" w:rsidP="009E46A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9E46A9" w:rsidRPr="009E46A9" w:rsidRDefault="009E46A9" w:rsidP="003353C2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D02E2A" w:rsidRDefault="00D02E2A" w:rsidP="003353C2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</w:t>
      </w:r>
      <w:r w:rsidR="009E46A9" w:rsidRPr="00CE41C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Глава администрации </w:t>
      </w:r>
    </w:p>
    <w:p w:rsidR="00D02E2A" w:rsidRDefault="00D02E2A" w:rsidP="00D02E2A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муниципального </w:t>
      </w:r>
      <w:r w:rsidR="009E46A9" w:rsidRPr="00CE41C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образования </w:t>
      </w:r>
    </w:p>
    <w:p w:rsidR="009E46A9" w:rsidRPr="00CE41C9" w:rsidRDefault="009E46A9" w:rsidP="00D02E2A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CE41C9">
        <w:rPr>
          <w:rFonts w:ascii="PT Astra Serif" w:eastAsia="Times New Roman" w:hAnsi="PT Astra Serif" w:cs="Times New Roman"/>
          <w:b/>
          <w:bCs/>
          <w:sz w:val="28"/>
          <w:szCs w:val="28"/>
        </w:rPr>
        <w:t>Епифанское</w:t>
      </w:r>
      <w:r w:rsidR="00D02E2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CE41C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Кимовского района                  </w:t>
      </w:r>
      <w:r w:rsidR="00D02E2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</w:t>
      </w:r>
      <w:r w:rsidRPr="00CE41C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С.А.Карпов</w:t>
      </w:r>
    </w:p>
    <w:p w:rsidR="003353C2" w:rsidRPr="00A937A0" w:rsidRDefault="003353C2" w:rsidP="003353C2">
      <w:pPr>
        <w:spacing w:after="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9337AB" w:rsidRDefault="009337AB" w:rsidP="003353C2">
      <w:pPr>
        <w:spacing w:after="0"/>
      </w:pPr>
    </w:p>
    <w:sectPr w:rsidR="009337AB" w:rsidSect="000C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53E3C"/>
    <w:multiLevelType w:val="multilevel"/>
    <w:tmpl w:val="0E68000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3C2"/>
    <w:rsid w:val="000C03BF"/>
    <w:rsid w:val="003353C2"/>
    <w:rsid w:val="00582474"/>
    <w:rsid w:val="009337AB"/>
    <w:rsid w:val="009E46A9"/>
    <w:rsid w:val="00CE41C9"/>
    <w:rsid w:val="00D0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BF"/>
  </w:style>
  <w:style w:type="paragraph" w:styleId="4">
    <w:name w:val="heading 4"/>
    <w:basedOn w:val="a"/>
    <w:link w:val="40"/>
    <w:qFormat/>
    <w:rsid w:val="009E4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53C2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4">
    <w:name w:val="Название Знак"/>
    <w:basedOn w:val="a0"/>
    <w:link w:val="a3"/>
    <w:rsid w:val="003353C2"/>
    <w:rPr>
      <w:rFonts w:ascii="Times New Roman" w:eastAsia="Times New Roman" w:hAnsi="Times New Roman" w:cs="Times New Roman"/>
      <w:sz w:val="44"/>
      <w:szCs w:val="24"/>
    </w:rPr>
  </w:style>
  <w:style w:type="paragraph" w:styleId="a5">
    <w:name w:val="List Paragraph"/>
    <w:basedOn w:val="a"/>
    <w:uiPriority w:val="34"/>
    <w:qFormat/>
    <w:rsid w:val="003353C2"/>
    <w:pPr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rsid w:val="009E46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rsid w:val="009E46A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E46A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9E46A9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3C3B5E6C578DD5BA41CD2CADA59AD5361FF40925F5B6819CA3ADC504C26D14F178D62F26D6BEtFF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A4F705E60D174A5AAE1C20B1DC8C36EDBEF34BEE5546083EEA0DDB84B6E2208A377E37742A0DT1W4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015D0F76FFBE38C324E9A4BF943672C306283E879F979E3659ACAC1161E71A0CE728AD0FA91CDBd5F" TargetMode="External"/><Relationship Id="rId11" Type="http://schemas.openxmlformats.org/officeDocument/2006/relationships/hyperlink" Target="https://login.consultant.ru/link/?rnd=184EF971786DAAA1E87891EF28B8E7C1&amp;req=doc&amp;base=RZR&amp;n=76147&amp;dst=100012&amp;fld=134&amp;REFFIELD=134&amp;REFDST=157&amp;REFDOC=99680&amp;REFBASE=RLAW067&amp;stat=refcode%3D16876%3Bdstident%3D100012%3Bindex%3D216&amp;date=14.09.2020" TargetMode="External"/><Relationship Id="rId5" Type="http://schemas.openxmlformats.org/officeDocument/2006/relationships/hyperlink" Target="consultantplus://offline/ref=54015D0F76FFBE38C324E9A4BF943672C306283E879F979E3659ACAC1161E71A0CE728AD0FA91CDBd5F" TargetMode="External"/><Relationship Id="rId10" Type="http://schemas.openxmlformats.org/officeDocument/2006/relationships/hyperlink" Target="https://login.consultant.ru/link/?rnd=184EF971786DAAA1E87891EF28B8E7C1&amp;req=doc&amp;base=RZR&amp;n=76147&amp;dst=100010&amp;fld=134&amp;REFFIELD=134&amp;REFDST=156&amp;REFDOC=99680&amp;REFBASE=RLAW067&amp;stat=refcode%3D16876%3Bdstident%3D100010%3Bindex%3D213&amp;date=14.09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3C3B5E6C578DD5BA41CD2CADA59AD5361FF40925F5B6819CA3ADC504C26D14F178D62F26D6BEtFF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2025-09-03T07:21:00Z</cp:lastPrinted>
  <dcterms:created xsi:type="dcterms:W3CDTF">2025-07-24T06:05:00Z</dcterms:created>
  <dcterms:modified xsi:type="dcterms:W3CDTF">2025-09-03T07:21:00Z</dcterms:modified>
</cp:coreProperties>
</file>