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37" w:rsidRPr="006A4539" w:rsidRDefault="00BC3537" w:rsidP="00BC3537">
      <w:pPr>
        <w:spacing w:after="0"/>
        <w:jc w:val="center"/>
        <w:rPr>
          <w:rFonts w:ascii="PT Astra Serif" w:hAnsi="PT Astra Serif"/>
          <w:b/>
          <w:sz w:val="28"/>
          <w:szCs w:val="28"/>
        </w:rPr>
      </w:pPr>
      <w:r w:rsidRPr="006A4539">
        <w:rPr>
          <w:rFonts w:ascii="PT Astra Serif" w:hAnsi="PT Astra Serif"/>
          <w:b/>
          <w:sz w:val="28"/>
          <w:szCs w:val="28"/>
        </w:rPr>
        <w:t>ТУЛЬСКАЯ ОБЛАСТЬ</w:t>
      </w:r>
    </w:p>
    <w:p w:rsidR="00BC3537" w:rsidRPr="006A4539" w:rsidRDefault="00BC3537" w:rsidP="00BC3537">
      <w:pPr>
        <w:spacing w:after="0"/>
        <w:jc w:val="center"/>
        <w:rPr>
          <w:rFonts w:ascii="PT Astra Serif" w:hAnsi="PT Astra Serif"/>
          <w:b/>
          <w:sz w:val="28"/>
          <w:szCs w:val="28"/>
        </w:rPr>
      </w:pPr>
      <w:r w:rsidRPr="006A4539">
        <w:rPr>
          <w:rFonts w:ascii="PT Astra Serif" w:hAnsi="PT Astra Serif"/>
          <w:b/>
          <w:sz w:val="28"/>
          <w:szCs w:val="28"/>
        </w:rPr>
        <w:t xml:space="preserve">СОБРАНИЕ ПРЕДСТАВИТЕЛЕЙ </w:t>
      </w:r>
    </w:p>
    <w:p w:rsidR="00BC3537" w:rsidRPr="006A4539" w:rsidRDefault="00BC3537" w:rsidP="00BC3537">
      <w:pPr>
        <w:spacing w:after="0"/>
        <w:jc w:val="center"/>
        <w:rPr>
          <w:rFonts w:ascii="PT Astra Serif" w:hAnsi="PT Astra Serif"/>
          <w:b/>
          <w:sz w:val="28"/>
          <w:szCs w:val="28"/>
        </w:rPr>
      </w:pPr>
      <w:r w:rsidRPr="006A4539">
        <w:rPr>
          <w:rFonts w:ascii="PT Astra Serif" w:hAnsi="PT Astra Serif"/>
          <w:b/>
          <w:sz w:val="28"/>
          <w:szCs w:val="28"/>
        </w:rPr>
        <w:t>МУНИЦИПАЛЬНОГО ОБРАЗОВАНИЯ КИМОВСКИЙ РАЙОН</w:t>
      </w:r>
    </w:p>
    <w:p w:rsidR="00BC3537" w:rsidRPr="006A4539" w:rsidRDefault="00BC3537" w:rsidP="00BC3537">
      <w:pPr>
        <w:spacing w:after="0"/>
        <w:jc w:val="center"/>
        <w:rPr>
          <w:rFonts w:ascii="PT Astra Serif" w:hAnsi="PT Astra Serif"/>
          <w:b/>
          <w:sz w:val="28"/>
          <w:szCs w:val="28"/>
        </w:rPr>
      </w:pPr>
      <w:r>
        <w:rPr>
          <w:rFonts w:ascii="PT Astra Serif" w:hAnsi="PT Astra Serif"/>
          <w:b/>
          <w:sz w:val="28"/>
          <w:szCs w:val="28"/>
        </w:rPr>
        <w:t>6</w:t>
      </w:r>
      <w:r w:rsidRPr="006A4539">
        <w:rPr>
          <w:rFonts w:ascii="PT Astra Serif" w:hAnsi="PT Astra Serif"/>
          <w:b/>
          <w:sz w:val="28"/>
          <w:szCs w:val="28"/>
        </w:rPr>
        <w:t>-го созыва</w:t>
      </w:r>
    </w:p>
    <w:p w:rsidR="00BC3537" w:rsidRPr="006A4539" w:rsidRDefault="00BC3537" w:rsidP="00BC3537">
      <w:pPr>
        <w:spacing w:after="0"/>
        <w:rPr>
          <w:rFonts w:ascii="PT Astra Serif" w:hAnsi="PT Astra Serif"/>
          <w:sz w:val="28"/>
          <w:szCs w:val="28"/>
        </w:rPr>
      </w:pPr>
    </w:p>
    <w:p w:rsidR="00BC3537" w:rsidRPr="006A4539" w:rsidRDefault="00BC3537" w:rsidP="00BC3537">
      <w:pPr>
        <w:spacing w:after="0"/>
        <w:jc w:val="center"/>
        <w:rPr>
          <w:rFonts w:ascii="PT Astra Serif" w:hAnsi="PT Astra Serif"/>
          <w:sz w:val="28"/>
          <w:szCs w:val="28"/>
        </w:rPr>
      </w:pPr>
      <w:r w:rsidRPr="006A4539">
        <w:rPr>
          <w:rFonts w:ascii="PT Astra Serif" w:hAnsi="PT Astra Serif"/>
          <w:b/>
          <w:sz w:val="28"/>
          <w:szCs w:val="28"/>
        </w:rPr>
        <w:t>РЕШЕНИЕ</w:t>
      </w:r>
    </w:p>
    <w:p w:rsidR="00BC3537" w:rsidRPr="006A4539" w:rsidRDefault="00BC3537" w:rsidP="00BC3537">
      <w:pPr>
        <w:spacing w:after="0"/>
        <w:rPr>
          <w:rFonts w:ascii="PT Astra Serif" w:hAnsi="PT Astra Serif"/>
          <w:sz w:val="28"/>
          <w:szCs w:val="28"/>
        </w:rPr>
      </w:pPr>
    </w:p>
    <w:p w:rsidR="00BC3537" w:rsidRDefault="00BC3537" w:rsidP="00BC3537">
      <w:pPr>
        <w:spacing w:after="0"/>
        <w:jc w:val="both"/>
        <w:rPr>
          <w:rFonts w:ascii="PT Astra Serif" w:hAnsi="PT Astra Serif"/>
          <w:b/>
          <w:sz w:val="28"/>
          <w:szCs w:val="28"/>
        </w:rPr>
      </w:pPr>
    </w:p>
    <w:p w:rsidR="00BC3537" w:rsidRDefault="00BC3537" w:rsidP="00BC3537">
      <w:pPr>
        <w:spacing w:after="0"/>
        <w:jc w:val="both"/>
        <w:rPr>
          <w:rFonts w:ascii="PT Astra Serif" w:hAnsi="PT Astra Serif"/>
          <w:b/>
          <w:sz w:val="28"/>
          <w:szCs w:val="28"/>
        </w:rPr>
      </w:pPr>
      <w:r>
        <w:rPr>
          <w:rFonts w:ascii="PT Astra Serif" w:hAnsi="PT Astra Serif"/>
          <w:b/>
          <w:sz w:val="28"/>
          <w:szCs w:val="28"/>
        </w:rPr>
        <w:t xml:space="preserve">                 21.10.2021                                                     №62-309</w:t>
      </w:r>
    </w:p>
    <w:p w:rsidR="00BC3537" w:rsidRDefault="00BC3537" w:rsidP="00BC3537">
      <w:pPr>
        <w:spacing w:after="0"/>
        <w:jc w:val="both"/>
        <w:rPr>
          <w:rFonts w:ascii="PT Astra Serif" w:hAnsi="PT Astra Serif"/>
          <w:b/>
          <w:sz w:val="28"/>
          <w:szCs w:val="28"/>
        </w:rPr>
      </w:pPr>
    </w:p>
    <w:p w:rsidR="00BC3537" w:rsidRDefault="00BC3537" w:rsidP="00BC3537">
      <w:pPr>
        <w:spacing w:after="0"/>
        <w:jc w:val="both"/>
        <w:rPr>
          <w:rFonts w:ascii="PT Astra Serif" w:hAnsi="PT Astra Serif"/>
          <w:b/>
          <w:sz w:val="28"/>
          <w:szCs w:val="28"/>
        </w:rPr>
      </w:pPr>
    </w:p>
    <w:p w:rsidR="00BC3537" w:rsidRDefault="009A7576" w:rsidP="00BC3537">
      <w:pPr>
        <w:shd w:val="clear" w:color="auto" w:fill="FFFFFF"/>
        <w:spacing w:after="0"/>
        <w:jc w:val="center"/>
        <w:rPr>
          <w:rFonts w:ascii="PT Astra Serif" w:eastAsia="Times New Roman" w:hAnsi="PT Astra Serif" w:cs="Arial"/>
          <w:b/>
          <w:color w:val="010101"/>
          <w:sz w:val="28"/>
          <w:szCs w:val="28"/>
          <w:lang w:eastAsia="ru-RU"/>
        </w:rPr>
      </w:pPr>
      <w:r w:rsidRPr="00F16913">
        <w:rPr>
          <w:rFonts w:ascii="PT Astra Serif" w:eastAsia="Times New Roman" w:hAnsi="PT Astra Serif" w:cs="Arial"/>
          <w:b/>
          <w:color w:val="010101"/>
          <w:sz w:val="28"/>
          <w:szCs w:val="28"/>
          <w:lang w:eastAsia="ru-RU"/>
        </w:rPr>
        <w:t>Об утверждении Положения о муниципальном жилищном контроле на территории муниципального образования  Кимовский район</w:t>
      </w:r>
    </w:p>
    <w:p w:rsidR="009A7576" w:rsidRPr="00F16913" w:rsidRDefault="009A7576" w:rsidP="00BC3537">
      <w:pPr>
        <w:shd w:val="clear" w:color="auto" w:fill="FFFFFF"/>
        <w:spacing w:after="0"/>
        <w:jc w:val="center"/>
        <w:rPr>
          <w:rFonts w:ascii="PT Astra Serif" w:eastAsia="Times New Roman" w:hAnsi="PT Astra Serif" w:cs="Arial"/>
          <w:b/>
          <w:color w:val="010101"/>
          <w:sz w:val="28"/>
          <w:szCs w:val="28"/>
          <w:lang w:eastAsia="ru-RU"/>
        </w:rPr>
      </w:pPr>
      <w:r w:rsidRPr="00F16913">
        <w:rPr>
          <w:rFonts w:ascii="PT Astra Serif" w:eastAsia="Times New Roman" w:hAnsi="PT Astra Serif" w:cs="Arial"/>
          <w:b/>
          <w:color w:val="010101"/>
          <w:sz w:val="28"/>
          <w:szCs w:val="28"/>
          <w:lang w:eastAsia="ru-RU"/>
        </w:rPr>
        <w:t xml:space="preserve"> </w:t>
      </w:r>
    </w:p>
    <w:p w:rsidR="009A7576" w:rsidRPr="00F16913" w:rsidRDefault="009877C9" w:rsidP="00015213">
      <w:pPr>
        <w:shd w:val="clear" w:color="auto" w:fill="FFFFFF"/>
        <w:spacing w:before="100" w:beforeAutospacing="1" w:after="100" w:afterAutospacing="1" w:line="240" w:lineRule="auto"/>
        <w:ind w:firstLine="708"/>
        <w:jc w:val="both"/>
        <w:rPr>
          <w:rFonts w:ascii="PT Astra Serif" w:eastAsia="Times New Roman" w:hAnsi="PT Astra Serif" w:cs="Arial"/>
          <w:color w:val="010101"/>
          <w:sz w:val="28"/>
          <w:szCs w:val="28"/>
          <w:lang w:eastAsia="ru-RU"/>
        </w:rPr>
      </w:pPr>
      <w:r w:rsidRPr="00F16913">
        <w:rPr>
          <w:rFonts w:ascii="PT Astra Serif" w:eastAsia="Times New Roman" w:hAnsi="PT Astra Serif" w:cs="Arial"/>
          <w:color w:val="010101"/>
          <w:sz w:val="28"/>
          <w:szCs w:val="28"/>
          <w:lang w:eastAsia="ru-RU"/>
        </w:rPr>
        <w:t>В соответствии со статьей 20</w:t>
      </w:r>
      <w:r w:rsidR="009A7576" w:rsidRPr="00F16913">
        <w:rPr>
          <w:rFonts w:ascii="PT Astra Serif" w:eastAsia="Times New Roman" w:hAnsi="PT Astra Serif" w:cs="Arial"/>
          <w:color w:val="010101"/>
          <w:sz w:val="28"/>
          <w:szCs w:val="28"/>
          <w:lang w:eastAsia="ru-RU"/>
        </w:rPr>
        <w:t xml:space="preserve"> Жилищного кодекса Российской Федерации, Федеральным законом от 31 июля 2020 г. N 248-ФЗ "О государственном контроле (надзоре) и муниципальном контроле в Российской Федерации", на основании Устава муниципального образования </w:t>
      </w:r>
      <w:r w:rsidR="00015213" w:rsidRPr="00F16913">
        <w:rPr>
          <w:rFonts w:ascii="PT Astra Serif" w:eastAsia="Times New Roman" w:hAnsi="PT Astra Serif" w:cs="Arial"/>
          <w:color w:val="010101"/>
          <w:sz w:val="28"/>
          <w:szCs w:val="28"/>
          <w:lang w:eastAsia="ru-RU"/>
        </w:rPr>
        <w:t>Кимовский район, Собрание представителей муниципального образования Кимовский район РЕШИЛО</w:t>
      </w:r>
      <w:r w:rsidR="009A7576" w:rsidRPr="00F16913">
        <w:rPr>
          <w:rFonts w:ascii="PT Astra Serif" w:eastAsia="Times New Roman" w:hAnsi="PT Astra Serif" w:cs="Arial"/>
          <w:color w:val="010101"/>
          <w:sz w:val="28"/>
          <w:szCs w:val="28"/>
          <w:lang w:eastAsia="ru-RU"/>
        </w:rPr>
        <w:t>:</w:t>
      </w:r>
    </w:p>
    <w:p w:rsidR="009A7576" w:rsidRPr="00F16913" w:rsidRDefault="009A7576" w:rsidP="009A7576">
      <w:pPr>
        <w:shd w:val="clear" w:color="auto" w:fill="FFFFFF"/>
        <w:spacing w:after="0" w:line="240" w:lineRule="auto"/>
        <w:jc w:val="both"/>
        <w:rPr>
          <w:rFonts w:ascii="PT Astra Serif" w:eastAsia="Times New Roman" w:hAnsi="PT Astra Serif" w:cs="Arial"/>
          <w:color w:val="010101"/>
          <w:sz w:val="28"/>
          <w:szCs w:val="28"/>
          <w:lang w:eastAsia="ru-RU"/>
        </w:rPr>
      </w:pPr>
      <w:r w:rsidRPr="00F16913">
        <w:rPr>
          <w:rFonts w:ascii="PT Astra Serif" w:eastAsia="Times New Roman" w:hAnsi="PT Astra Serif" w:cs="Arial"/>
          <w:color w:val="010101"/>
          <w:sz w:val="28"/>
          <w:szCs w:val="28"/>
          <w:lang w:eastAsia="ru-RU"/>
        </w:rPr>
        <w:t>1. Утвердить  </w:t>
      </w:r>
      <w:r w:rsidRPr="00F16913">
        <w:rPr>
          <w:rFonts w:ascii="PT Astra Serif" w:hAnsi="PT Astra Serif"/>
          <w:sz w:val="28"/>
          <w:szCs w:val="28"/>
        </w:rPr>
        <w:t>Положение</w:t>
      </w:r>
      <w:r w:rsidRPr="00F16913">
        <w:rPr>
          <w:rFonts w:ascii="PT Astra Serif" w:hAnsi="PT Astra Serif"/>
        </w:rPr>
        <w:t xml:space="preserve"> </w:t>
      </w:r>
      <w:r w:rsidRPr="00F16913">
        <w:rPr>
          <w:rFonts w:ascii="PT Astra Serif" w:eastAsia="Times New Roman" w:hAnsi="PT Astra Serif" w:cs="Arial"/>
          <w:color w:val="010101"/>
          <w:sz w:val="28"/>
          <w:szCs w:val="28"/>
          <w:lang w:eastAsia="ru-RU"/>
        </w:rPr>
        <w:t>о муниципальном жилищном контроле на территории муниципального образования Кимовский район, согласно приложению.</w:t>
      </w:r>
    </w:p>
    <w:p w:rsidR="009A7576" w:rsidRPr="00F16913" w:rsidRDefault="00015213" w:rsidP="009A7576">
      <w:pPr>
        <w:shd w:val="clear" w:color="auto" w:fill="FFFFFF"/>
        <w:spacing w:after="0" w:line="240" w:lineRule="auto"/>
        <w:jc w:val="both"/>
        <w:rPr>
          <w:rFonts w:ascii="PT Astra Serif" w:eastAsia="Times New Roman" w:hAnsi="PT Astra Serif" w:cs="Arial"/>
          <w:color w:val="010101"/>
          <w:sz w:val="28"/>
          <w:szCs w:val="28"/>
          <w:lang w:eastAsia="ru-RU"/>
        </w:rPr>
      </w:pPr>
      <w:r w:rsidRPr="00F16913">
        <w:rPr>
          <w:rFonts w:ascii="PT Astra Serif" w:eastAsia="Times New Roman" w:hAnsi="PT Astra Serif" w:cs="Arial"/>
          <w:color w:val="010101"/>
          <w:sz w:val="28"/>
          <w:szCs w:val="28"/>
          <w:lang w:eastAsia="ru-RU"/>
        </w:rPr>
        <w:t>2</w:t>
      </w:r>
      <w:r w:rsidR="009A7576" w:rsidRPr="00F16913">
        <w:rPr>
          <w:rFonts w:ascii="PT Astra Serif" w:eastAsia="Times New Roman" w:hAnsi="PT Astra Serif" w:cs="Arial"/>
          <w:color w:val="010101"/>
          <w:sz w:val="28"/>
          <w:szCs w:val="28"/>
          <w:lang w:eastAsia="ru-RU"/>
        </w:rPr>
        <w:t>.   Обнародовать настоящее решение путем его размещения на официальном сайте муниципального образования Кимовский район в информационно-телекоммуникационной сети «Интернет» и в местах официального обнародования муниципальных правовых актов муниципального образования Кимовский район.</w:t>
      </w:r>
    </w:p>
    <w:p w:rsidR="009A7576" w:rsidRPr="00F16913" w:rsidRDefault="009A7576" w:rsidP="009A7576">
      <w:pPr>
        <w:shd w:val="clear" w:color="auto" w:fill="FFFFFF"/>
        <w:spacing w:after="0" w:line="240" w:lineRule="auto"/>
        <w:jc w:val="both"/>
        <w:rPr>
          <w:rFonts w:ascii="PT Astra Serif" w:eastAsia="Times New Roman" w:hAnsi="PT Astra Serif" w:cs="Arial"/>
          <w:color w:val="010101"/>
          <w:sz w:val="28"/>
          <w:szCs w:val="28"/>
          <w:lang w:eastAsia="ru-RU"/>
        </w:rPr>
      </w:pPr>
      <w:r w:rsidRPr="00F16913">
        <w:rPr>
          <w:rFonts w:ascii="PT Astra Serif" w:eastAsia="Times New Roman" w:hAnsi="PT Astra Serif" w:cs="Arial"/>
          <w:color w:val="010101"/>
          <w:sz w:val="28"/>
          <w:szCs w:val="28"/>
          <w:lang w:eastAsia="ru-RU"/>
        </w:rPr>
        <w:t>3. Настоящее решение вступает в силу со дня его официального обнародования</w:t>
      </w:r>
      <w:r w:rsidR="009877C9" w:rsidRPr="00F16913">
        <w:rPr>
          <w:rFonts w:ascii="PT Astra Serif" w:eastAsia="Times New Roman" w:hAnsi="PT Astra Serif" w:cs="Arial"/>
          <w:color w:val="010101"/>
          <w:sz w:val="28"/>
          <w:szCs w:val="28"/>
          <w:lang w:eastAsia="ru-RU"/>
        </w:rPr>
        <w:t xml:space="preserve"> и распространяется на отношения, возникшие с 1 января 2022 года</w:t>
      </w:r>
      <w:r w:rsidRPr="00F16913">
        <w:rPr>
          <w:rFonts w:ascii="PT Astra Serif" w:eastAsia="Times New Roman" w:hAnsi="PT Astra Serif" w:cs="Arial"/>
          <w:color w:val="010101"/>
          <w:sz w:val="28"/>
          <w:szCs w:val="28"/>
          <w:lang w:eastAsia="ru-RU"/>
        </w:rPr>
        <w:t>. </w:t>
      </w:r>
    </w:p>
    <w:p w:rsidR="009A7576" w:rsidRPr="00F16913" w:rsidRDefault="009A7576" w:rsidP="009A7576">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9B4384" w:rsidRPr="00F16913" w:rsidRDefault="009B4384" w:rsidP="009B4384">
      <w:pPr>
        <w:shd w:val="clear" w:color="auto" w:fill="FFFFFF"/>
        <w:spacing w:after="0" w:line="240" w:lineRule="auto"/>
        <w:jc w:val="both"/>
        <w:rPr>
          <w:rFonts w:ascii="PT Astra Serif" w:eastAsia="Times New Roman" w:hAnsi="PT Astra Serif" w:cs="Arial"/>
          <w:b/>
          <w:color w:val="010101"/>
          <w:sz w:val="28"/>
          <w:szCs w:val="28"/>
          <w:lang w:eastAsia="ru-RU"/>
        </w:rPr>
      </w:pPr>
      <w:r w:rsidRPr="00F16913">
        <w:rPr>
          <w:rFonts w:ascii="PT Astra Serif" w:eastAsia="Times New Roman" w:hAnsi="PT Astra Serif" w:cs="Arial"/>
          <w:b/>
          <w:color w:val="010101"/>
          <w:sz w:val="28"/>
          <w:szCs w:val="28"/>
          <w:lang w:eastAsia="ru-RU"/>
        </w:rPr>
        <w:t>Глава муниципального образования</w:t>
      </w:r>
    </w:p>
    <w:p w:rsidR="009B4384" w:rsidRPr="00F16913" w:rsidRDefault="009B4384" w:rsidP="009B4384">
      <w:pPr>
        <w:shd w:val="clear" w:color="auto" w:fill="FFFFFF"/>
        <w:spacing w:after="0" w:line="240" w:lineRule="auto"/>
        <w:jc w:val="both"/>
        <w:rPr>
          <w:rFonts w:ascii="PT Astra Serif" w:eastAsia="Times New Roman" w:hAnsi="PT Astra Serif" w:cs="Arial"/>
          <w:b/>
          <w:color w:val="010101"/>
          <w:sz w:val="28"/>
          <w:szCs w:val="28"/>
          <w:lang w:eastAsia="ru-RU"/>
        </w:rPr>
      </w:pPr>
      <w:r w:rsidRPr="00F16913">
        <w:rPr>
          <w:rFonts w:ascii="PT Astra Serif" w:eastAsia="Times New Roman" w:hAnsi="PT Astra Serif" w:cs="Arial"/>
          <w:b/>
          <w:color w:val="010101"/>
          <w:sz w:val="28"/>
          <w:szCs w:val="28"/>
          <w:lang w:eastAsia="ru-RU"/>
        </w:rPr>
        <w:t xml:space="preserve">                Кимовский район                                      В.А. </w:t>
      </w:r>
      <w:proofErr w:type="spellStart"/>
      <w:r w:rsidRPr="00F16913">
        <w:rPr>
          <w:rFonts w:ascii="PT Astra Serif" w:eastAsia="Times New Roman" w:hAnsi="PT Astra Serif" w:cs="Arial"/>
          <w:b/>
          <w:color w:val="010101"/>
          <w:sz w:val="28"/>
          <w:szCs w:val="28"/>
          <w:lang w:eastAsia="ru-RU"/>
        </w:rPr>
        <w:t>Моторин</w:t>
      </w:r>
      <w:proofErr w:type="spellEnd"/>
    </w:p>
    <w:p w:rsidR="009A7576" w:rsidRPr="00F16913" w:rsidRDefault="009A7576" w:rsidP="009A7576">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7565CE" w:rsidRPr="00F16913" w:rsidRDefault="007565CE" w:rsidP="009877C9">
      <w:pPr>
        <w:shd w:val="clear" w:color="auto" w:fill="FFFFFF"/>
        <w:spacing w:before="100" w:beforeAutospacing="1" w:after="100" w:afterAutospacing="1" w:line="240" w:lineRule="auto"/>
        <w:rPr>
          <w:rFonts w:ascii="PT Astra Serif" w:eastAsia="Times New Roman" w:hAnsi="PT Astra Serif" w:cs="Arial"/>
          <w:b/>
          <w:bCs/>
          <w:i/>
          <w:iCs/>
          <w:color w:val="010101"/>
          <w:sz w:val="28"/>
          <w:szCs w:val="28"/>
          <w:lang w:eastAsia="ru-RU"/>
        </w:rPr>
      </w:pPr>
      <w:bookmarkStart w:id="0" w:name="_GoBack"/>
      <w:bookmarkEnd w:id="0"/>
    </w:p>
    <w:p w:rsidR="007565CE" w:rsidRPr="00F16913" w:rsidRDefault="007565CE" w:rsidP="007C48C0">
      <w:pPr>
        <w:shd w:val="clear" w:color="auto" w:fill="FFFFFF"/>
        <w:spacing w:before="100" w:beforeAutospacing="1" w:after="100" w:afterAutospacing="1" w:line="240" w:lineRule="auto"/>
        <w:rPr>
          <w:rFonts w:ascii="PT Astra Serif" w:eastAsia="Times New Roman" w:hAnsi="PT Astra Serif" w:cs="Arial"/>
          <w:b/>
          <w:bCs/>
          <w:i/>
          <w:iCs/>
          <w:color w:val="010101"/>
          <w:sz w:val="28"/>
          <w:szCs w:val="28"/>
          <w:lang w:eastAsia="ru-RU"/>
        </w:rPr>
      </w:pPr>
    </w:p>
    <w:p w:rsidR="009A7576" w:rsidRPr="00F16913" w:rsidRDefault="009A7576" w:rsidP="009A7576">
      <w:pPr>
        <w:shd w:val="clear" w:color="auto" w:fill="FFFFFF"/>
        <w:spacing w:after="0" w:line="240" w:lineRule="auto"/>
        <w:jc w:val="right"/>
        <w:rPr>
          <w:rFonts w:ascii="PT Astra Serif" w:eastAsia="Times New Roman" w:hAnsi="PT Astra Serif" w:cs="Arial"/>
          <w:color w:val="010101"/>
          <w:sz w:val="24"/>
          <w:szCs w:val="24"/>
          <w:lang w:eastAsia="ru-RU"/>
        </w:rPr>
      </w:pPr>
      <w:r w:rsidRPr="00F16913">
        <w:rPr>
          <w:rFonts w:ascii="PT Astra Serif" w:eastAsia="Times New Roman" w:hAnsi="PT Astra Serif" w:cs="Arial"/>
          <w:color w:val="010101"/>
          <w:sz w:val="24"/>
          <w:szCs w:val="24"/>
          <w:lang w:eastAsia="ru-RU"/>
        </w:rPr>
        <w:lastRenderedPageBreak/>
        <w:t>Приложение</w:t>
      </w:r>
    </w:p>
    <w:p w:rsidR="009A7576" w:rsidRPr="00F16913" w:rsidRDefault="009A7576" w:rsidP="009A7576">
      <w:pPr>
        <w:shd w:val="clear" w:color="auto" w:fill="FFFFFF"/>
        <w:spacing w:after="0" w:line="240" w:lineRule="auto"/>
        <w:jc w:val="right"/>
        <w:rPr>
          <w:rFonts w:ascii="PT Astra Serif" w:eastAsia="Times New Roman" w:hAnsi="PT Astra Serif" w:cs="Arial"/>
          <w:color w:val="010101"/>
          <w:sz w:val="24"/>
          <w:szCs w:val="24"/>
          <w:lang w:eastAsia="ru-RU"/>
        </w:rPr>
      </w:pPr>
      <w:r w:rsidRPr="00F16913">
        <w:rPr>
          <w:rFonts w:ascii="PT Astra Serif" w:eastAsia="Times New Roman" w:hAnsi="PT Astra Serif" w:cs="Arial"/>
          <w:color w:val="010101"/>
          <w:sz w:val="24"/>
          <w:szCs w:val="24"/>
          <w:lang w:eastAsia="ru-RU"/>
        </w:rPr>
        <w:t>к решению Собрания представителей</w:t>
      </w:r>
    </w:p>
    <w:p w:rsidR="009A7576" w:rsidRPr="00F16913" w:rsidRDefault="009A7576" w:rsidP="009A7576">
      <w:pPr>
        <w:shd w:val="clear" w:color="auto" w:fill="FFFFFF"/>
        <w:spacing w:after="0" w:line="240" w:lineRule="auto"/>
        <w:jc w:val="right"/>
        <w:rPr>
          <w:rFonts w:ascii="PT Astra Serif" w:eastAsia="Times New Roman" w:hAnsi="PT Astra Serif" w:cs="Arial"/>
          <w:color w:val="010101"/>
          <w:sz w:val="24"/>
          <w:szCs w:val="24"/>
          <w:lang w:eastAsia="ru-RU"/>
        </w:rPr>
      </w:pPr>
      <w:r w:rsidRPr="00F16913">
        <w:rPr>
          <w:rFonts w:ascii="PT Astra Serif" w:eastAsia="Times New Roman" w:hAnsi="PT Astra Serif" w:cs="Arial"/>
          <w:color w:val="010101"/>
          <w:sz w:val="24"/>
          <w:szCs w:val="24"/>
          <w:lang w:eastAsia="ru-RU"/>
        </w:rPr>
        <w:t>муниципального образования</w:t>
      </w:r>
    </w:p>
    <w:p w:rsidR="009A7576" w:rsidRPr="00F16913" w:rsidRDefault="009A7576" w:rsidP="009A7576">
      <w:pPr>
        <w:shd w:val="clear" w:color="auto" w:fill="FFFFFF"/>
        <w:spacing w:after="0" w:line="240" w:lineRule="auto"/>
        <w:jc w:val="right"/>
        <w:rPr>
          <w:rFonts w:ascii="PT Astra Serif" w:eastAsia="Times New Roman" w:hAnsi="PT Astra Serif" w:cs="Arial"/>
          <w:color w:val="010101"/>
          <w:sz w:val="24"/>
          <w:szCs w:val="24"/>
          <w:lang w:eastAsia="ru-RU"/>
        </w:rPr>
      </w:pPr>
      <w:r w:rsidRPr="00F16913">
        <w:rPr>
          <w:rFonts w:ascii="PT Astra Serif" w:eastAsia="Times New Roman" w:hAnsi="PT Astra Serif" w:cs="Arial"/>
          <w:color w:val="010101"/>
          <w:sz w:val="24"/>
          <w:szCs w:val="24"/>
          <w:lang w:eastAsia="ru-RU"/>
        </w:rPr>
        <w:t>Кимовский район</w:t>
      </w:r>
    </w:p>
    <w:p w:rsidR="009A7576" w:rsidRPr="00F16913" w:rsidRDefault="009A7576" w:rsidP="009A7576">
      <w:pPr>
        <w:shd w:val="clear" w:color="auto" w:fill="FFFFFF"/>
        <w:spacing w:after="0" w:line="240" w:lineRule="auto"/>
        <w:jc w:val="right"/>
        <w:rPr>
          <w:rFonts w:ascii="PT Astra Serif" w:eastAsia="Times New Roman" w:hAnsi="PT Astra Serif" w:cs="Arial"/>
          <w:color w:val="010101"/>
          <w:sz w:val="24"/>
          <w:szCs w:val="24"/>
          <w:lang w:eastAsia="ru-RU"/>
        </w:rPr>
      </w:pPr>
      <w:r w:rsidRPr="00F16913">
        <w:rPr>
          <w:rFonts w:ascii="PT Astra Serif" w:eastAsia="Times New Roman" w:hAnsi="PT Astra Serif" w:cs="Arial"/>
          <w:color w:val="010101"/>
          <w:sz w:val="24"/>
          <w:szCs w:val="24"/>
          <w:lang w:eastAsia="ru-RU"/>
        </w:rPr>
        <w:t xml:space="preserve">от </w:t>
      </w:r>
      <w:r w:rsidR="00BC3537">
        <w:rPr>
          <w:rFonts w:ascii="PT Astra Serif" w:eastAsia="Times New Roman" w:hAnsi="PT Astra Serif" w:cs="Arial"/>
          <w:color w:val="010101"/>
          <w:sz w:val="24"/>
          <w:szCs w:val="24"/>
          <w:lang w:eastAsia="ru-RU"/>
        </w:rPr>
        <w:t>21.10.2021</w:t>
      </w:r>
      <w:r w:rsidRPr="00F16913">
        <w:rPr>
          <w:rFonts w:ascii="PT Astra Serif" w:eastAsia="Times New Roman" w:hAnsi="PT Astra Serif" w:cs="Arial"/>
          <w:color w:val="010101"/>
          <w:sz w:val="24"/>
          <w:szCs w:val="24"/>
          <w:lang w:eastAsia="ru-RU"/>
        </w:rPr>
        <w:t xml:space="preserve"> №</w:t>
      </w:r>
      <w:r w:rsidR="006B727D">
        <w:rPr>
          <w:rFonts w:ascii="PT Astra Serif" w:eastAsia="Times New Roman" w:hAnsi="PT Astra Serif" w:cs="Arial"/>
          <w:color w:val="010101"/>
          <w:sz w:val="24"/>
          <w:szCs w:val="24"/>
          <w:lang w:eastAsia="ru-RU"/>
        </w:rPr>
        <w:t>62-309</w:t>
      </w:r>
    </w:p>
    <w:p w:rsidR="009A7576" w:rsidRPr="00F16913" w:rsidRDefault="009A7576" w:rsidP="009A7576">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F16913">
        <w:rPr>
          <w:rFonts w:ascii="PT Astra Serif" w:eastAsia="Times New Roman" w:hAnsi="PT Astra Serif" w:cs="Arial"/>
          <w:color w:val="010101"/>
          <w:sz w:val="28"/>
          <w:szCs w:val="28"/>
          <w:lang w:eastAsia="ru-RU"/>
        </w:rPr>
        <w:t> </w:t>
      </w:r>
    </w:p>
    <w:p w:rsidR="009A7576" w:rsidRPr="00F16913" w:rsidRDefault="009A7576" w:rsidP="009A7576">
      <w:pPr>
        <w:shd w:val="clear" w:color="auto" w:fill="FFFFFF"/>
        <w:spacing w:after="0"/>
        <w:jc w:val="center"/>
        <w:rPr>
          <w:rFonts w:ascii="PT Astra Serif" w:eastAsia="Times New Roman" w:hAnsi="PT Astra Serif" w:cs="Arial"/>
          <w:b/>
          <w:sz w:val="28"/>
          <w:szCs w:val="28"/>
          <w:lang w:eastAsia="ru-RU"/>
        </w:rPr>
      </w:pPr>
      <w:r w:rsidRPr="00F16913">
        <w:rPr>
          <w:rFonts w:ascii="PT Astra Serif" w:eastAsia="Times New Roman" w:hAnsi="PT Astra Serif" w:cs="Arial"/>
          <w:b/>
          <w:sz w:val="28"/>
          <w:szCs w:val="28"/>
          <w:lang w:eastAsia="ru-RU"/>
        </w:rPr>
        <w:t>ПОЛОЖЕНИЕ</w:t>
      </w:r>
    </w:p>
    <w:p w:rsidR="007565CE" w:rsidRPr="00F16913" w:rsidRDefault="009A7576" w:rsidP="009A7576">
      <w:pPr>
        <w:shd w:val="clear" w:color="auto" w:fill="FFFFFF"/>
        <w:spacing w:after="0"/>
        <w:jc w:val="center"/>
        <w:rPr>
          <w:rFonts w:ascii="PT Astra Serif" w:eastAsia="Times New Roman" w:hAnsi="PT Astra Serif" w:cs="Arial"/>
          <w:b/>
          <w:sz w:val="28"/>
          <w:szCs w:val="28"/>
          <w:lang w:eastAsia="ru-RU"/>
        </w:rPr>
      </w:pPr>
      <w:r w:rsidRPr="00F16913">
        <w:rPr>
          <w:rFonts w:ascii="PT Astra Serif" w:eastAsia="Times New Roman" w:hAnsi="PT Astra Serif" w:cs="Arial"/>
          <w:b/>
          <w:sz w:val="28"/>
          <w:szCs w:val="28"/>
          <w:lang w:eastAsia="ru-RU"/>
        </w:rPr>
        <w:t>о муниципальном жилищном  контроле на территории муниципального образования Кимовский район</w:t>
      </w:r>
    </w:p>
    <w:p w:rsidR="00A50B97" w:rsidRPr="00F16913" w:rsidRDefault="00A50B97" w:rsidP="00A50B97">
      <w:pPr>
        <w:pStyle w:val="22"/>
        <w:shd w:val="clear" w:color="auto" w:fill="auto"/>
        <w:spacing w:before="0" w:after="0" w:line="240" w:lineRule="auto"/>
        <w:ind w:firstLine="540"/>
        <w:jc w:val="center"/>
        <w:rPr>
          <w:rFonts w:ascii="PT Astra Serif" w:hAnsi="PT Astra Serif"/>
          <w:b/>
          <w:color w:val="000000"/>
          <w:sz w:val="28"/>
          <w:szCs w:val="28"/>
          <w:lang w:eastAsia="ru-RU" w:bidi="ru-RU"/>
        </w:rPr>
      </w:pPr>
    </w:p>
    <w:p w:rsidR="00C31DE6" w:rsidRPr="00F16913" w:rsidRDefault="00C31DE6" w:rsidP="00A50B97">
      <w:pPr>
        <w:pStyle w:val="22"/>
        <w:shd w:val="clear" w:color="auto" w:fill="auto"/>
        <w:spacing w:before="0" w:after="0" w:line="240" w:lineRule="auto"/>
        <w:ind w:firstLine="540"/>
        <w:jc w:val="center"/>
        <w:rPr>
          <w:rFonts w:ascii="PT Astra Serif" w:hAnsi="PT Astra Serif"/>
          <w:b/>
          <w:color w:val="000000"/>
          <w:sz w:val="28"/>
          <w:szCs w:val="28"/>
          <w:lang w:eastAsia="ru-RU" w:bidi="ru-RU"/>
        </w:rPr>
      </w:pPr>
      <w:r w:rsidRPr="00F16913">
        <w:rPr>
          <w:rFonts w:ascii="PT Astra Serif" w:hAnsi="PT Astra Serif"/>
          <w:b/>
          <w:color w:val="000000"/>
          <w:sz w:val="28"/>
          <w:szCs w:val="28"/>
          <w:lang w:eastAsia="ru-RU" w:bidi="ru-RU"/>
        </w:rPr>
        <w:t>Глава 1. Общие положения</w:t>
      </w:r>
    </w:p>
    <w:p w:rsidR="00F16913" w:rsidRPr="00F16913" w:rsidRDefault="00F16913" w:rsidP="00A50B97">
      <w:pPr>
        <w:pStyle w:val="22"/>
        <w:shd w:val="clear" w:color="auto" w:fill="auto"/>
        <w:spacing w:before="0" w:after="0" w:line="240" w:lineRule="auto"/>
        <w:ind w:firstLine="540"/>
        <w:jc w:val="center"/>
        <w:rPr>
          <w:rFonts w:ascii="PT Astra Serif" w:hAnsi="PT Astra Serif"/>
          <w:b/>
          <w:sz w:val="28"/>
          <w:szCs w:val="28"/>
        </w:rPr>
      </w:pPr>
    </w:p>
    <w:p w:rsidR="00C31DE6" w:rsidRPr="00F16913" w:rsidRDefault="00C31DE6" w:rsidP="00C31DE6">
      <w:pPr>
        <w:pStyle w:val="22"/>
        <w:shd w:val="clear" w:color="auto" w:fill="auto"/>
        <w:spacing w:before="0" w:after="0"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1. Сфера применения</w:t>
      </w:r>
    </w:p>
    <w:p w:rsidR="00C31DE6" w:rsidRPr="00F16913" w:rsidRDefault="00C31DE6" w:rsidP="00C31DE6">
      <w:pPr>
        <w:pStyle w:val="22"/>
        <w:numPr>
          <w:ilvl w:val="0"/>
          <w:numId w:val="1"/>
        </w:numPr>
        <w:shd w:val="clear" w:color="auto" w:fill="auto"/>
        <w:tabs>
          <w:tab w:val="left" w:pos="74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Настоящее Положение «О муниципальном жилищном контроле</w:t>
      </w:r>
      <w:r w:rsidR="00A50B97" w:rsidRPr="00F16913">
        <w:rPr>
          <w:rFonts w:ascii="PT Astra Serif" w:hAnsi="PT Astra Serif"/>
          <w:color w:val="000000"/>
          <w:sz w:val="28"/>
          <w:szCs w:val="28"/>
          <w:lang w:eastAsia="ru-RU" w:bidi="ru-RU"/>
        </w:rPr>
        <w:t xml:space="preserve"> на территории муниципального образования Кимовский район</w:t>
      </w:r>
      <w:r w:rsidRPr="00F16913">
        <w:rPr>
          <w:rFonts w:ascii="PT Astra Serif" w:hAnsi="PT Astra Serif"/>
          <w:color w:val="000000"/>
          <w:sz w:val="28"/>
          <w:szCs w:val="28"/>
          <w:lang w:eastAsia="ru-RU" w:bidi="ru-RU"/>
        </w:rPr>
        <w:t>» (далее - Положение) устанавливает порядок осуществления муниципального жилищного контроля на территории муниц</w:t>
      </w:r>
      <w:r w:rsidR="00A50B97" w:rsidRPr="00F16913">
        <w:rPr>
          <w:rFonts w:ascii="PT Astra Serif" w:hAnsi="PT Astra Serif"/>
          <w:color w:val="000000"/>
          <w:sz w:val="28"/>
          <w:szCs w:val="28"/>
          <w:lang w:eastAsia="ru-RU" w:bidi="ru-RU"/>
        </w:rPr>
        <w:t>ипального образования Кимовский район</w:t>
      </w:r>
      <w:r w:rsidRPr="00F16913">
        <w:rPr>
          <w:rFonts w:ascii="PT Astra Serif" w:hAnsi="PT Astra Serif"/>
          <w:color w:val="000000"/>
          <w:sz w:val="28"/>
          <w:szCs w:val="28"/>
          <w:lang w:eastAsia="ru-RU" w:bidi="ru-RU"/>
        </w:rPr>
        <w:t xml:space="preserve"> (далее - муниципальный контроль).</w:t>
      </w:r>
    </w:p>
    <w:p w:rsidR="00C31DE6" w:rsidRPr="00F16913" w:rsidRDefault="00C31DE6" w:rsidP="00C31DE6">
      <w:pPr>
        <w:pStyle w:val="22"/>
        <w:numPr>
          <w:ilvl w:val="0"/>
          <w:numId w:val="1"/>
        </w:numPr>
        <w:shd w:val="clear" w:color="auto" w:fill="auto"/>
        <w:tabs>
          <w:tab w:val="left" w:pos="740"/>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К отношениям, связанным с осуществлением муниципального контроля применяются положения Жилищного кодекса Российской Федерации, Федерального закона от 31 июля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C31DE6" w:rsidRPr="00F16913" w:rsidRDefault="00C31DE6" w:rsidP="00C31DE6">
      <w:pPr>
        <w:pStyle w:val="22"/>
        <w:shd w:val="clear" w:color="auto" w:fill="auto"/>
        <w:spacing w:before="0" w:after="118"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2. Предмет и объекты муниципального контроля</w:t>
      </w:r>
    </w:p>
    <w:p w:rsidR="00C31DE6" w:rsidRPr="00F16913" w:rsidRDefault="00C31DE6" w:rsidP="00C31DE6">
      <w:pPr>
        <w:pStyle w:val="22"/>
        <w:numPr>
          <w:ilvl w:val="0"/>
          <w:numId w:val="2"/>
        </w:numPr>
        <w:shd w:val="clear" w:color="auto" w:fill="auto"/>
        <w:tabs>
          <w:tab w:val="left" w:pos="74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C31DE6" w:rsidRPr="00F16913" w:rsidRDefault="00C31DE6" w:rsidP="00C31DE6">
      <w:pPr>
        <w:pStyle w:val="22"/>
        <w:numPr>
          <w:ilvl w:val="0"/>
          <w:numId w:val="3"/>
        </w:numPr>
        <w:shd w:val="clear" w:color="auto" w:fill="auto"/>
        <w:tabs>
          <w:tab w:val="left" w:pos="764"/>
        </w:tabs>
        <w:spacing w:before="0" w:after="0" w:line="240" w:lineRule="auto"/>
        <w:ind w:firstLine="540"/>
        <w:rPr>
          <w:rFonts w:ascii="PT Astra Serif" w:hAnsi="PT Astra Serif"/>
          <w:sz w:val="28"/>
          <w:szCs w:val="28"/>
        </w:rPr>
      </w:pPr>
      <w:proofErr w:type="gramStart"/>
      <w:r w:rsidRPr="00F16913">
        <w:rPr>
          <w:rFonts w:ascii="PT Astra Serif" w:hAnsi="PT Astra Serif"/>
          <w:color w:val="000000"/>
          <w:sz w:val="28"/>
          <w:szCs w:val="28"/>
          <w:lang w:eastAsia="ru-RU" w:bidi="ru-RU"/>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31DE6" w:rsidRPr="00F16913" w:rsidRDefault="00C31DE6" w:rsidP="00C31DE6">
      <w:pPr>
        <w:pStyle w:val="22"/>
        <w:numPr>
          <w:ilvl w:val="0"/>
          <w:numId w:val="3"/>
        </w:numPr>
        <w:shd w:val="clear" w:color="auto" w:fill="auto"/>
        <w:tabs>
          <w:tab w:val="left" w:pos="81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требований к формированию фондов капитального ремонта;</w:t>
      </w:r>
    </w:p>
    <w:p w:rsidR="00C31DE6" w:rsidRPr="00F16913" w:rsidRDefault="00C31DE6" w:rsidP="00C31DE6">
      <w:pPr>
        <w:pStyle w:val="22"/>
        <w:numPr>
          <w:ilvl w:val="0"/>
          <w:numId w:val="3"/>
        </w:numPr>
        <w:shd w:val="clear" w:color="auto" w:fill="auto"/>
        <w:tabs>
          <w:tab w:val="left" w:pos="76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31DE6" w:rsidRPr="00F16913" w:rsidRDefault="00C31DE6" w:rsidP="00C31DE6">
      <w:pPr>
        <w:pStyle w:val="22"/>
        <w:numPr>
          <w:ilvl w:val="0"/>
          <w:numId w:val="3"/>
        </w:numPr>
        <w:shd w:val="clear" w:color="auto" w:fill="auto"/>
        <w:tabs>
          <w:tab w:val="left" w:pos="759"/>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lastRenderedPageBreak/>
        <w:t>требований к предоставлению коммунальных услуг собственникам и пользователям помещений в многоквартирных домах и жилых домов;</w:t>
      </w:r>
    </w:p>
    <w:p w:rsidR="00C31DE6" w:rsidRPr="00F16913" w:rsidRDefault="00C31DE6" w:rsidP="00C31DE6">
      <w:pPr>
        <w:pStyle w:val="22"/>
        <w:numPr>
          <w:ilvl w:val="0"/>
          <w:numId w:val="3"/>
        </w:numPr>
        <w:shd w:val="clear" w:color="auto" w:fill="auto"/>
        <w:tabs>
          <w:tab w:val="left" w:pos="769"/>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31DE6" w:rsidRPr="00F16913" w:rsidRDefault="00C31DE6" w:rsidP="00C31DE6">
      <w:pPr>
        <w:pStyle w:val="22"/>
        <w:numPr>
          <w:ilvl w:val="0"/>
          <w:numId w:val="3"/>
        </w:numPr>
        <w:shd w:val="clear" w:color="auto" w:fill="auto"/>
        <w:tabs>
          <w:tab w:val="left" w:pos="769"/>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правил содержания общего имущества в многоквартирном доме и правил изменения размера платы за содержание жилого помещения;</w:t>
      </w:r>
    </w:p>
    <w:p w:rsidR="00C31DE6" w:rsidRPr="00F16913" w:rsidRDefault="00C31DE6" w:rsidP="00C31DE6">
      <w:pPr>
        <w:pStyle w:val="22"/>
        <w:numPr>
          <w:ilvl w:val="0"/>
          <w:numId w:val="3"/>
        </w:numPr>
        <w:shd w:val="clear" w:color="auto" w:fill="auto"/>
        <w:tabs>
          <w:tab w:val="left" w:pos="77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31DE6" w:rsidRPr="00F16913" w:rsidRDefault="00C31DE6" w:rsidP="00C31DE6">
      <w:pPr>
        <w:pStyle w:val="22"/>
        <w:numPr>
          <w:ilvl w:val="0"/>
          <w:numId w:val="3"/>
        </w:numPr>
        <w:shd w:val="clear" w:color="auto" w:fill="auto"/>
        <w:tabs>
          <w:tab w:val="left" w:pos="77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31DE6" w:rsidRPr="00F16913" w:rsidRDefault="00C31DE6" w:rsidP="00C31DE6">
      <w:pPr>
        <w:pStyle w:val="22"/>
        <w:numPr>
          <w:ilvl w:val="0"/>
          <w:numId w:val="3"/>
        </w:numPr>
        <w:shd w:val="clear" w:color="auto" w:fill="auto"/>
        <w:tabs>
          <w:tab w:val="left" w:pos="76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 xml:space="preserve">требований к порядку размещения </w:t>
      </w:r>
      <w:proofErr w:type="spellStart"/>
      <w:r w:rsidRPr="00F16913">
        <w:rPr>
          <w:rFonts w:ascii="PT Astra Serif" w:hAnsi="PT Astra Serif"/>
          <w:color w:val="000000"/>
          <w:sz w:val="28"/>
          <w:szCs w:val="28"/>
          <w:lang w:eastAsia="ru-RU" w:bidi="ru-RU"/>
        </w:rPr>
        <w:t>ресурсоснабжающими</w:t>
      </w:r>
      <w:proofErr w:type="spellEnd"/>
      <w:r w:rsidRPr="00F16913">
        <w:rPr>
          <w:rFonts w:ascii="PT Astra Serif" w:hAnsi="PT Astra Serif"/>
          <w:color w:val="000000"/>
          <w:sz w:val="28"/>
          <w:szCs w:val="28"/>
          <w:lang w:eastAsia="ru-RU" w:bidi="ru-RU"/>
        </w:rPr>
        <w:t xml:space="preserve"> организациями, лицами, осуществляющими деятельность по управлению многоквартирными домами, информации в системе;</w:t>
      </w:r>
    </w:p>
    <w:p w:rsidR="00C31DE6" w:rsidRPr="00F16913" w:rsidRDefault="00C31DE6" w:rsidP="00C31DE6">
      <w:pPr>
        <w:pStyle w:val="22"/>
        <w:numPr>
          <w:ilvl w:val="0"/>
          <w:numId w:val="3"/>
        </w:numPr>
        <w:shd w:val="clear" w:color="auto" w:fill="auto"/>
        <w:tabs>
          <w:tab w:val="left" w:pos="846"/>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требований к обеспечению доступности для инвалидов помещений в многоквартирных домах;</w:t>
      </w:r>
    </w:p>
    <w:p w:rsidR="00C31DE6" w:rsidRPr="00F16913" w:rsidRDefault="00C31DE6" w:rsidP="00C31DE6">
      <w:pPr>
        <w:pStyle w:val="22"/>
        <w:numPr>
          <w:ilvl w:val="0"/>
          <w:numId w:val="3"/>
        </w:numPr>
        <w:shd w:val="clear" w:color="auto" w:fill="auto"/>
        <w:tabs>
          <w:tab w:val="left" w:pos="8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требований к предоставлению жилых помещений в наемных домах социального использования.</w:t>
      </w:r>
    </w:p>
    <w:p w:rsidR="00C31DE6" w:rsidRPr="00F16913" w:rsidRDefault="00C31DE6" w:rsidP="00C31DE6">
      <w:pPr>
        <w:pStyle w:val="22"/>
        <w:numPr>
          <w:ilvl w:val="0"/>
          <w:numId w:val="2"/>
        </w:numPr>
        <w:shd w:val="clear" w:color="auto" w:fill="auto"/>
        <w:tabs>
          <w:tab w:val="left" w:pos="79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Объектами муниципального контроля (далее также - объект контроля) являются:</w:t>
      </w:r>
    </w:p>
    <w:p w:rsidR="00C31DE6" w:rsidRPr="00F16913" w:rsidRDefault="00C31DE6" w:rsidP="00C31DE6">
      <w:pPr>
        <w:pStyle w:val="22"/>
        <w:numPr>
          <w:ilvl w:val="0"/>
          <w:numId w:val="4"/>
        </w:numPr>
        <w:shd w:val="clear" w:color="auto" w:fill="auto"/>
        <w:tabs>
          <w:tab w:val="left" w:pos="769"/>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деятельность, действия (бездействие) граждан и организаций, в рамках которых должны соблюдаться обязательные требования в отношении муниципального жилищного фонда, в том числе предъявляемые к гражданам и организациям, осуществляющим деятельность, действия (бездействие);</w:t>
      </w:r>
    </w:p>
    <w:p w:rsidR="00C31DE6" w:rsidRPr="00F16913" w:rsidRDefault="00C31DE6" w:rsidP="00C31DE6">
      <w:pPr>
        <w:pStyle w:val="22"/>
        <w:numPr>
          <w:ilvl w:val="0"/>
          <w:numId w:val="4"/>
        </w:numPr>
        <w:shd w:val="clear" w:color="auto" w:fill="auto"/>
        <w:tabs>
          <w:tab w:val="left" w:pos="769"/>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результаты деятельности граждан и организаций, в том числе продукция (товары), работы и услуги, к которым предъявляются обязательные требования в отношении муниципального жилищного фонда;</w:t>
      </w:r>
    </w:p>
    <w:p w:rsidR="00C31DE6" w:rsidRPr="00F16913" w:rsidRDefault="00C31DE6" w:rsidP="00C31DE6">
      <w:pPr>
        <w:pStyle w:val="22"/>
        <w:numPr>
          <w:ilvl w:val="0"/>
          <w:numId w:val="4"/>
        </w:numPr>
        <w:shd w:val="clear" w:color="auto" w:fill="auto"/>
        <w:tabs>
          <w:tab w:val="left" w:pos="814"/>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муниципальный жилищный фонд.</w:t>
      </w:r>
    </w:p>
    <w:p w:rsidR="00C31DE6" w:rsidRPr="00F16913" w:rsidRDefault="00C31DE6" w:rsidP="00C31DE6">
      <w:pPr>
        <w:pStyle w:val="22"/>
        <w:shd w:val="clear" w:color="auto" w:fill="auto"/>
        <w:spacing w:before="0" w:after="118"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3. Контрольный орган. Должностные лица контрольного органа</w:t>
      </w:r>
    </w:p>
    <w:p w:rsidR="00C31DE6" w:rsidRPr="00F16913" w:rsidRDefault="00C31DE6" w:rsidP="00C31DE6">
      <w:pPr>
        <w:pStyle w:val="22"/>
        <w:numPr>
          <w:ilvl w:val="0"/>
          <w:numId w:val="5"/>
        </w:numPr>
        <w:shd w:val="clear" w:color="auto" w:fill="auto"/>
        <w:tabs>
          <w:tab w:val="left" w:pos="75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Муниципальный контроль осуществл</w:t>
      </w:r>
      <w:r w:rsidR="00A50B97" w:rsidRPr="00F16913">
        <w:rPr>
          <w:rFonts w:ascii="PT Astra Serif" w:hAnsi="PT Astra Serif"/>
          <w:color w:val="000000"/>
          <w:sz w:val="28"/>
          <w:szCs w:val="28"/>
          <w:lang w:eastAsia="ru-RU" w:bidi="ru-RU"/>
        </w:rPr>
        <w:t>яется сектором муниципального контроля администрации муниципального образования Кимовский район</w:t>
      </w:r>
      <w:r w:rsidRPr="00F16913">
        <w:rPr>
          <w:rFonts w:ascii="PT Astra Serif" w:hAnsi="PT Astra Serif"/>
          <w:color w:val="000000"/>
          <w:sz w:val="28"/>
          <w:szCs w:val="28"/>
          <w:lang w:eastAsia="ru-RU" w:bidi="ru-RU"/>
        </w:rPr>
        <w:t xml:space="preserve"> (далее - контрольный орган).</w:t>
      </w:r>
    </w:p>
    <w:p w:rsidR="00C31DE6" w:rsidRPr="00F16913" w:rsidRDefault="00C31DE6" w:rsidP="00C31DE6">
      <w:pPr>
        <w:pStyle w:val="22"/>
        <w:numPr>
          <w:ilvl w:val="0"/>
          <w:numId w:val="5"/>
        </w:numPr>
        <w:shd w:val="clear" w:color="auto" w:fill="auto"/>
        <w:tabs>
          <w:tab w:val="left" w:pos="745"/>
        </w:tabs>
        <w:spacing w:before="0" w:after="0" w:line="240" w:lineRule="auto"/>
        <w:ind w:firstLine="540"/>
        <w:rPr>
          <w:rFonts w:ascii="PT Astra Serif" w:hAnsi="PT Astra Serif"/>
          <w:sz w:val="28"/>
          <w:szCs w:val="28"/>
        </w:rPr>
      </w:pPr>
      <w:proofErr w:type="gramStart"/>
      <w:r w:rsidRPr="00F16913">
        <w:rPr>
          <w:rFonts w:ascii="PT Astra Serif" w:hAnsi="PT Astra Serif"/>
          <w:color w:val="000000"/>
          <w:sz w:val="28"/>
          <w:szCs w:val="28"/>
          <w:lang w:eastAsia="ru-RU" w:bidi="ru-RU"/>
        </w:rPr>
        <w:t>Должностными лицами, уполномоченными на осуществление муниципального контроля являются</w:t>
      </w:r>
      <w:proofErr w:type="gramEnd"/>
      <w:r w:rsidRPr="00F16913">
        <w:rPr>
          <w:rFonts w:ascii="PT Astra Serif" w:hAnsi="PT Astra Serif"/>
          <w:color w:val="000000"/>
          <w:sz w:val="28"/>
          <w:szCs w:val="28"/>
          <w:lang w:eastAsia="ru-RU" w:bidi="ru-RU"/>
        </w:rPr>
        <w:t xml:space="preserve"> должностные лица контрольного органа, замещающие главные, ведущие и старшие должности муниципальной службы.</w:t>
      </w:r>
    </w:p>
    <w:p w:rsidR="00C31DE6" w:rsidRPr="00F16913" w:rsidRDefault="00C31DE6" w:rsidP="00C31DE6">
      <w:pPr>
        <w:pStyle w:val="22"/>
        <w:numPr>
          <w:ilvl w:val="0"/>
          <w:numId w:val="5"/>
        </w:numPr>
        <w:shd w:val="clear" w:color="auto" w:fill="auto"/>
        <w:tabs>
          <w:tab w:val="left" w:pos="7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Должностными лицами контрольного органа, уполномоченными на принятие решений о проведении контрольных мероприятий, являются:</w:t>
      </w:r>
    </w:p>
    <w:p w:rsidR="00C31DE6" w:rsidRPr="00F16913" w:rsidRDefault="00C31DE6" w:rsidP="00C31DE6">
      <w:pPr>
        <w:pStyle w:val="22"/>
        <w:numPr>
          <w:ilvl w:val="0"/>
          <w:numId w:val="6"/>
        </w:numPr>
        <w:shd w:val="clear" w:color="auto" w:fill="auto"/>
        <w:tabs>
          <w:tab w:val="left" w:pos="79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начальник контрольного органа;</w:t>
      </w:r>
    </w:p>
    <w:p w:rsidR="00C31DE6" w:rsidRPr="00F16913" w:rsidRDefault="00C31DE6" w:rsidP="00A50B97">
      <w:pPr>
        <w:pStyle w:val="22"/>
        <w:numPr>
          <w:ilvl w:val="0"/>
          <w:numId w:val="5"/>
        </w:numPr>
        <w:shd w:val="clear" w:color="auto" w:fill="auto"/>
        <w:tabs>
          <w:tab w:val="left" w:pos="745"/>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lastRenderedPageBreak/>
        <w:t>При осуществлении муниципального контроля должностные лица контрольного органа имеют права и обязанности, установленные статьей 29 Федерального закона «О государственном контроле (надзоре) и муниципальном контроле в Российской Федерации».</w:t>
      </w:r>
    </w:p>
    <w:p w:rsidR="00C31DE6" w:rsidRPr="00F16913" w:rsidRDefault="00C31DE6" w:rsidP="00A50B97">
      <w:pPr>
        <w:pStyle w:val="22"/>
        <w:shd w:val="clear" w:color="auto" w:fill="auto"/>
        <w:spacing w:before="0" w:after="0"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4. Управление рисками причинения вреда (ущерба) охраняемым законом</w:t>
      </w:r>
      <w:r w:rsidR="00A50B97" w:rsidRPr="00F16913">
        <w:rPr>
          <w:rFonts w:ascii="PT Astra Serif" w:hAnsi="PT Astra Serif"/>
          <w:b/>
          <w:sz w:val="28"/>
          <w:szCs w:val="28"/>
        </w:rPr>
        <w:t xml:space="preserve"> </w:t>
      </w:r>
      <w:r w:rsidRPr="00F16913">
        <w:rPr>
          <w:rFonts w:ascii="PT Astra Serif" w:hAnsi="PT Astra Serif"/>
          <w:b/>
          <w:color w:val="000000"/>
          <w:sz w:val="28"/>
          <w:szCs w:val="28"/>
          <w:lang w:eastAsia="ru-RU" w:bidi="ru-RU"/>
        </w:rPr>
        <w:t>ценностям</w:t>
      </w:r>
    </w:p>
    <w:p w:rsidR="00C31DE6" w:rsidRPr="00F16913" w:rsidRDefault="00C31DE6" w:rsidP="00C31DE6">
      <w:pPr>
        <w:pStyle w:val="22"/>
        <w:numPr>
          <w:ilvl w:val="0"/>
          <w:numId w:val="7"/>
        </w:numPr>
        <w:shd w:val="clear" w:color="auto" w:fill="auto"/>
        <w:tabs>
          <w:tab w:val="left" w:pos="745"/>
        </w:tabs>
        <w:spacing w:before="0" w:after="206"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Система оценки и управления рисками при осуществлении муниципального контроля не применяется.</w:t>
      </w:r>
    </w:p>
    <w:p w:rsidR="00C31DE6" w:rsidRPr="00F16913" w:rsidRDefault="00C31DE6" w:rsidP="00C31DE6">
      <w:pPr>
        <w:pStyle w:val="22"/>
        <w:shd w:val="clear" w:color="auto" w:fill="auto"/>
        <w:spacing w:before="0" w:after="255"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Глава 2. Осуществление муниципального контроля</w:t>
      </w:r>
    </w:p>
    <w:p w:rsidR="00C31DE6" w:rsidRPr="00F16913" w:rsidRDefault="00C31DE6" w:rsidP="00C31DE6">
      <w:pPr>
        <w:pStyle w:val="22"/>
        <w:shd w:val="clear" w:color="auto" w:fill="auto"/>
        <w:spacing w:before="0" w:after="118"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5. Виды контрольных мероприятий</w:t>
      </w:r>
    </w:p>
    <w:p w:rsidR="00C31DE6" w:rsidRPr="00F16913" w:rsidRDefault="00C31DE6" w:rsidP="00C31DE6">
      <w:pPr>
        <w:pStyle w:val="22"/>
        <w:numPr>
          <w:ilvl w:val="0"/>
          <w:numId w:val="8"/>
        </w:numPr>
        <w:shd w:val="clear" w:color="auto" w:fill="auto"/>
        <w:tabs>
          <w:tab w:val="left" w:pos="7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Должностные лица контрольного органа осуществляют муниципальный контроль посредством проведения:</w:t>
      </w:r>
    </w:p>
    <w:p w:rsidR="00C31DE6" w:rsidRPr="00F16913" w:rsidRDefault="00C31DE6" w:rsidP="00C31DE6">
      <w:pPr>
        <w:pStyle w:val="22"/>
        <w:numPr>
          <w:ilvl w:val="0"/>
          <w:numId w:val="9"/>
        </w:numPr>
        <w:shd w:val="clear" w:color="auto" w:fill="auto"/>
        <w:tabs>
          <w:tab w:val="left" w:pos="79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профилактических мероприятий;</w:t>
      </w:r>
    </w:p>
    <w:p w:rsidR="00C31DE6" w:rsidRPr="00F16913" w:rsidRDefault="00C31DE6" w:rsidP="00C31DE6">
      <w:pPr>
        <w:pStyle w:val="22"/>
        <w:numPr>
          <w:ilvl w:val="0"/>
          <w:numId w:val="9"/>
        </w:numPr>
        <w:shd w:val="clear" w:color="auto" w:fill="auto"/>
        <w:tabs>
          <w:tab w:val="left" w:pos="81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контрольных мероприятий, проводимых с взаимодействием с контролируемым лицом;</w:t>
      </w:r>
    </w:p>
    <w:p w:rsidR="00C31DE6" w:rsidRPr="00F16913" w:rsidRDefault="00C31DE6" w:rsidP="00C31DE6">
      <w:pPr>
        <w:pStyle w:val="22"/>
        <w:numPr>
          <w:ilvl w:val="0"/>
          <w:numId w:val="9"/>
        </w:numPr>
        <w:shd w:val="clear" w:color="auto" w:fill="auto"/>
        <w:tabs>
          <w:tab w:val="left" w:pos="814"/>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контрольных мероприятий, проводимых без взаимодействия с контролируемым лицом.</w:t>
      </w:r>
    </w:p>
    <w:p w:rsidR="00C31DE6" w:rsidRPr="00F16913" w:rsidRDefault="00C31DE6" w:rsidP="00A50B97">
      <w:pPr>
        <w:pStyle w:val="22"/>
        <w:shd w:val="clear" w:color="auto" w:fill="auto"/>
        <w:spacing w:before="0" w:after="0"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6. Формы документов, используемые при осуществлении муниципального</w:t>
      </w:r>
      <w:r w:rsidR="00A50B97" w:rsidRPr="00F16913">
        <w:rPr>
          <w:rFonts w:ascii="PT Astra Serif" w:hAnsi="PT Astra Serif"/>
          <w:b/>
          <w:sz w:val="28"/>
          <w:szCs w:val="28"/>
        </w:rPr>
        <w:t xml:space="preserve"> </w:t>
      </w:r>
      <w:r w:rsidRPr="00F16913">
        <w:rPr>
          <w:rFonts w:ascii="PT Astra Serif" w:hAnsi="PT Astra Serif"/>
          <w:b/>
          <w:color w:val="000000"/>
          <w:sz w:val="28"/>
          <w:szCs w:val="28"/>
          <w:lang w:eastAsia="ru-RU" w:bidi="ru-RU"/>
        </w:rPr>
        <w:t>контроля</w:t>
      </w:r>
    </w:p>
    <w:p w:rsidR="00C31DE6" w:rsidRPr="00F16913" w:rsidRDefault="00C31DE6" w:rsidP="00C31DE6">
      <w:pPr>
        <w:pStyle w:val="22"/>
        <w:numPr>
          <w:ilvl w:val="0"/>
          <w:numId w:val="10"/>
        </w:numPr>
        <w:shd w:val="clear" w:color="auto" w:fill="auto"/>
        <w:tabs>
          <w:tab w:val="left" w:pos="7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w:t>
      </w:r>
    </w:p>
    <w:p w:rsidR="00C31DE6" w:rsidRPr="00F16913" w:rsidRDefault="00C31DE6" w:rsidP="00C31DE6">
      <w:pPr>
        <w:pStyle w:val="22"/>
        <w:shd w:val="clear" w:color="auto" w:fill="auto"/>
        <w:spacing w:before="0" w:after="0" w:line="240" w:lineRule="auto"/>
        <w:jc w:val="left"/>
        <w:rPr>
          <w:rFonts w:ascii="PT Astra Serif" w:hAnsi="PT Astra Serif"/>
          <w:sz w:val="28"/>
          <w:szCs w:val="28"/>
        </w:rPr>
      </w:pPr>
      <w:r w:rsidRPr="00F16913">
        <w:rPr>
          <w:rFonts w:ascii="PT Astra Serif" w:hAnsi="PT Astra Serif"/>
          <w:color w:val="000000"/>
          <w:sz w:val="28"/>
          <w:szCs w:val="28"/>
          <w:lang w:eastAsia="ru-RU" w:bidi="ru-RU"/>
        </w:rPr>
        <w:t>муниципального контроля.</w:t>
      </w:r>
    </w:p>
    <w:p w:rsidR="00C31DE6" w:rsidRPr="00F16913" w:rsidRDefault="00C31DE6" w:rsidP="00C31DE6">
      <w:pPr>
        <w:pStyle w:val="22"/>
        <w:numPr>
          <w:ilvl w:val="0"/>
          <w:numId w:val="10"/>
        </w:numPr>
        <w:shd w:val="clear" w:color="auto" w:fill="auto"/>
        <w:tabs>
          <w:tab w:val="left" w:pos="745"/>
        </w:tabs>
        <w:spacing w:before="0" w:after="202"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31DE6" w:rsidRPr="00F16913" w:rsidRDefault="00C31DE6" w:rsidP="000028AB">
      <w:pPr>
        <w:pStyle w:val="22"/>
        <w:shd w:val="clear" w:color="auto" w:fill="auto"/>
        <w:spacing w:before="0" w:after="0" w:line="240" w:lineRule="auto"/>
        <w:ind w:firstLine="520"/>
        <w:rPr>
          <w:rFonts w:ascii="PT Astra Serif" w:hAnsi="PT Astra Serif"/>
          <w:b/>
          <w:sz w:val="28"/>
          <w:szCs w:val="28"/>
        </w:rPr>
      </w:pPr>
      <w:r w:rsidRPr="00F16913">
        <w:rPr>
          <w:rFonts w:ascii="PT Astra Serif" w:hAnsi="PT Astra Serif"/>
          <w:b/>
          <w:color w:val="000000"/>
          <w:sz w:val="28"/>
          <w:szCs w:val="28"/>
          <w:lang w:eastAsia="ru-RU" w:bidi="ru-RU"/>
        </w:rPr>
        <w:t>Глава 3. Профилактика рисков причинения вреда (ущерба) охраняемым законом</w:t>
      </w:r>
      <w:r w:rsidR="000028AB" w:rsidRPr="00F16913">
        <w:rPr>
          <w:rFonts w:ascii="PT Astra Serif" w:hAnsi="PT Astra Serif"/>
          <w:b/>
          <w:sz w:val="28"/>
          <w:szCs w:val="28"/>
        </w:rPr>
        <w:t xml:space="preserve"> </w:t>
      </w:r>
      <w:r w:rsidRPr="00F16913">
        <w:rPr>
          <w:rFonts w:ascii="PT Astra Serif" w:hAnsi="PT Astra Serif"/>
          <w:b/>
          <w:color w:val="000000"/>
          <w:sz w:val="28"/>
          <w:szCs w:val="28"/>
          <w:lang w:eastAsia="ru-RU" w:bidi="ru-RU"/>
        </w:rPr>
        <w:t>ценностям</w:t>
      </w:r>
    </w:p>
    <w:p w:rsidR="00C31DE6" w:rsidRPr="00F16913" w:rsidRDefault="00C31DE6" w:rsidP="000028AB">
      <w:pPr>
        <w:pStyle w:val="22"/>
        <w:shd w:val="clear" w:color="auto" w:fill="auto"/>
        <w:spacing w:before="0" w:after="0" w:line="240" w:lineRule="auto"/>
        <w:ind w:firstLine="520"/>
        <w:rPr>
          <w:rFonts w:ascii="PT Astra Serif" w:hAnsi="PT Astra Serif"/>
          <w:b/>
          <w:sz w:val="28"/>
          <w:szCs w:val="28"/>
        </w:rPr>
      </w:pPr>
      <w:r w:rsidRPr="00F16913">
        <w:rPr>
          <w:rFonts w:ascii="PT Astra Serif" w:hAnsi="PT Astra Serif"/>
          <w:b/>
          <w:color w:val="000000"/>
          <w:sz w:val="28"/>
          <w:szCs w:val="28"/>
          <w:lang w:eastAsia="ru-RU" w:bidi="ru-RU"/>
        </w:rPr>
        <w:t>Статья 7. Программа профилактики рисков причинения вреда (ущерба) охраняемым</w:t>
      </w:r>
      <w:r w:rsidR="000028AB" w:rsidRPr="00F16913">
        <w:rPr>
          <w:rFonts w:ascii="PT Astra Serif" w:hAnsi="PT Astra Serif"/>
          <w:b/>
          <w:sz w:val="28"/>
          <w:szCs w:val="28"/>
        </w:rPr>
        <w:t xml:space="preserve"> </w:t>
      </w:r>
      <w:r w:rsidRPr="00F16913">
        <w:rPr>
          <w:rFonts w:ascii="PT Astra Serif" w:hAnsi="PT Astra Serif"/>
          <w:b/>
          <w:color w:val="000000"/>
          <w:sz w:val="28"/>
          <w:szCs w:val="28"/>
          <w:lang w:eastAsia="ru-RU" w:bidi="ru-RU"/>
        </w:rPr>
        <w:t>законом ценностям</w:t>
      </w:r>
    </w:p>
    <w:p w:rsidR="00C31DE6" w:rsidRPr="00F16913" w:rsidRDefault="00C31DE6" w:rsidP="00C31DE6">
      <w:pPr>
        <w:pStyle w:val="22"/>
        <w:numPr>
          <w:ilvl w:val="0"/>
          <w:numId w:val="11"/>
        </w:numPr>
        <w:shd w:val="clear" w:color="auto" w:fill="auto"/>
        <w:tabs>
          <w:tab w:val="left" w:pos="750"/>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 xml:space="preserve">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w:t>
      </w:r>
      <w:r w:rsidRPr="00F16913">
        <w:rPr>
          <w:rFonts w:ascii="PT Astra Serif" w:hAnsi="PT Astra Serif"/>
          <w:color w:val="000000"/>
          <w:sz w:val="28"/>
          <w:szCs w:val="28"/>
          <w:lang w:eastAsia="ru-RU" w:bidi="ru-RU"/>
        </w:rPr>
        <w:lastRenderedPageBreak/>
        <w:t>официальном сайте контрольного органа в информационно-телекоммуникационной сети «Интернет».</w:t>
      </w:r>
    </w:p>
    <w:p w:rsidR="00C31DE6" w:rsidRPr="00F16913" w:rsidRDefault="00C31DE6" w:rsidP="00C31DE6">
      <w:pPr>
        <w:pStyle w:val="22"/>
        <w:numPr>
          <w:ilvl w:val="0"/>
          <w:numId w:val="11"/>
        </w:numPr>
        <w:shd w:val="clear" w:color="auto" w:fill="auto"/>
        <w:tabs>
          <w:tab w:val="left" w:pos="740"/>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C31DE6" w:rsidRPr="00F16913" w:rsidRDefault="00C31DE6" w:rsidP="00C31DE6">
      <w:pPr>
        <w:pStyle w:val="22"/>
        <w:numPr>
          <w:ilvl w:val="0"/>
          <w:numId w:val="11"/>
        </w:numPr>
        <w:shd w:val="clear" w:color="auto" w:fill="auto"/>
        <w:tabs>
          <w:tab w:val="left" w:pos="740"/>
        </w:tabs>
        <w:spacing w:before="0" w:after="202"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C31DE6" w:rsidRPr="00F16913" w:rsidRDefault="00C31DE6" w:rsidP="00C31DE6">
      <w:pPr>
        <w:pStyle w:val="22"/>
        <w:shd w:val="clear" w:color="auto" w:fill="auto"/>
        <w:spacing w:before="0" w:after="113" w:line="240" w:lineRule="auto"/>
        <w:ind w:firstLine="520"/>
        <w:rPr>
          <w:rFonts w:ascii="PT Astra Serif" w:hAnsi="PT Astra Serif"/>
          <w:b/>
          <w:sz w:val="28"/>
          <w:szCs w:val="28"/>
        </w:rPr>
      </w:pPr>
      <w:r w:rsidRPr="00F16913">
        <w:rPr>
          <w:rFonts w:ascii="PT Astra Serif" w:hAnsi="PT Astra Serif"/>
          <w:b/>
          <w:color w:val="000000"/>
          <w:sz w:val="28"/>
          <w:szCs w:val="28"/>
          <w:lang w:eastAsia="ru-RU" w:bidi="ru-RU"/>
        </w:rPr>
        <w:t>Статья 8. Виды профилактических мероприятий</w:t>
      </w:r>
    </w:p>
    <w:p w:rsidR="00C31DE6" w:rsidRPr="00F16913" w:rsidRDefault="00C31DE6" w:rsidP="00C31DE6">
      <w:pPr>
        <w:pStyle w:val="22"/>
        <w:numPr>
          <w:ilvl w:val="0"/>
          <w:numId w:val="12"/>
        </w:numPr>
        <w:shd w:val="clear" w:color="auto" w:fill="auto"/>
        <w:tabs>
          <w:tab w:val="left" w:pos="745"/>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При осуществлении муниципального контроля могут проводиться следующие виды профилактических мероприятий:</w:t>
      </w:r>
    </w:p>
    <w:p w:rsidR="00C31DE6" w:rsidRPr="00F16913" w:rsidRDefault="00C31DE6" w:rsidP="00C31DE6">
      <w:pPr>
        <w:pStyle w:val="22"/>
        <w:numPr>
          <w:ilvl w:val="0"/>
          <w:numId w:val="13"/>
        </w:numPr>
        <w:shd w:val="clear" w:color="auto" w:fill="auto"/>
        <w:tabs>
          <w:tab w:val="left" w:pos="775"/>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информирование;</w:t>
      </w:r>
    </w:p>
    <w:p w:rsidR="00C31DE6" w:rsidRPr="00F16913" w:rsidRDefault="00C31DE6" w:rsidP="00C31DE6">
      <w:pPr>
        <w:pStyle w:val="22"/>
        <w:numPr>
          <w:ilvl w:val="0"/>
          <w:numId w:val="13"/>
        </w:numPr>
        <w:shd w:val="clear" w:color="auto" w:fill="auto"/>
        <w:tabs>
          <w:tab w:val="left" w:pos="794"/>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объявление предостережения;</w:t>
      </w:r>
    </w:p>
    <w:p w:rsidR="00C31DE6" w:rsidRPr="00F16913" w:rsidRDefault="00C31DE6" w:rsidP="00C31DE6">
      <w:pPr>
        <w:pStyle w:val="22"/>
        <w:numPr>
          <w:ilvl w:val="0"/>
          <w:numId w:val="13"/>
        </w:numPr>
        <w:shd w:val="clear" w:color="auto" w:fill="auto"/>
        <w:tabs>
          <w:tab w:val="left" w:pos="794"/>
        </w:tabs>
        <w:spacing w:before="0" w:after="202"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консультирование.</w:t>
      </w:r>
    </w:p>
    <w:p w:rsidR="00C31DE6" w:rsidRPr="00F16913" w:rsidRDefault="00C31DE6" w:rsidP="00C31DE6">
      <w:pPr>
        <w:pStyle w:val="22"/>
        <w:shd w:val="clear" w:color="auto" w:fill="auto"/>
        <w:spacing w:before="0" w:after="123" w:line="240" w:lineRule="auto"/>
        <w:ind w:firstLine="520"/>
        <w:rPr>
          <w:rFonts w:ascii="PT Astra Serif" w:hAnsi="PT Astra Serif"/>
          <w:b/>
          <w:sz w:val="28"/>
          <w:szCs w:val="28"/>
        </w:rPr>
      </w:pPr>
      <w:r w:rsidRPr="00F16913">
        <w:rPr>
          <w:rFonts w:ascii="PT Astra Serif" w:hAnsi="PT Astra Serif"/>
          <w:b/>
          <w:color w:val="000000"/>
          <w:sz w:val="28"/>
          <w:szCs w:val="28"/>
          <w:lang w:eastAsia="ru-RU" w:bidi="ru-RU"/>
        </w:rPr>
        <w:t>Статья 9. Информирование</w:t>
      </w:r>
    </w:p>
    <w:p w:rsidR="00C31DE6" w:rsidRPr="00F16913" w:rsidRDefault="00C31DE6" w:rsidP="00C31DE6">
      <w:pPr>
        <w:pStyle w:val="22"/>
        <w:numPr>
          <w:ilvl w:val="0"/>
          <w:numId w:val="14"/>
        </w:numPr>
        <w:shd w:val="clear" w:color="auto" w:fill="auto"/>
        <w:tabs>
          <w:tab w:val="left" w:pos="750"/>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C31DE6" w:rsidRPr="00F16913" w:rsidRDefault="00C31DE6" w:rsidP="00C31DE6">
      <w:pPr>
        <w:pStyle w:val="22"/>
        <w:numPr>
          <w:ilvl w:val="0"/>
          <w:numId w:val="14"/>
        </w:numPr>
        <w:shd w:val="clear" w:color="auto" w:fill="auto"/>
        <w:tabs>
          <w:tab w:val="left" w:pos="745"/>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31DE6" w:rsidRPr="00F16913" w:rsidRDefault="000028AB" w:rsidP="000028AB">
      <w:pPr>
        <w:pStyle w:val="22"/>
        <w:shd w:val="clear" w:color="auto" w:fill="auto"/>
        <w:tabs>
          <w:tab w:val="left" w:pos="745"/>
        </w:tabs>
        <w:spacing w:before="0" w:after="202" w:line="240" w:lineRule="auto"/>
        <w:ind w:left="520"/>
        <w:rPr>
          <w:rFonts w:ascii="PT Astra Serif" w:hAnsi="PT Astra Serif"/>
          <w:color w:val="000000"/>
          <w:sz w:val="28"/>
          <w:szCs w:val="28"/>
          <w:lang w:eastAsia="ru-RU" w:bidi="ru-RU"/>
        </w:rPr>
      </w:pPr>
      <w:r w:rsidRPr="00BC3537">
        <w:rPr>
          <w:rFonts w:ascii="PT Astra Serif" w:hAnsi="PT Astra Serif"/>
          <w:color w:val="000000"/>
          <w:lang w:eastAsia="ru-RU" w:bidi="ru-RU"/>
        </w:rPr>
        <w:t>3.</w:t>
      </w:r>
      <w:r w:rsidR="00C31DE6" w:rsidRPr="00F16913">
        <w:rPr>
          <w:rFonts w:ascii="PT Astra Serif" w:hAnsi="PT Astra Serif"/>
          <w:color w:val="000000"/>
          <w:sz w:val="28"/>
          <w:szCs w:val="28"/>
          <w:lang w:eastAsia="ru-RU" w:bidi="ru-RU"/>
        </w:rPr>
        <w:t>Контрольный орган обязан размещ</w:t>
      </w:r>
      <w:r w:rsidRPr="00F16913">
        <w:rPr>
          <w:rFonts w:ascii="PT Astra Serif" w:hAnsi="PT Astra Serif"/>
          <w:color w:val="000000"/>
          <w:sz w:val="28"/>
          <w:szCs w:val="28"/>
          <w:lang w:eastAsia="ru-RU" w:bidi="ru-RU"/>
        </w:rPr>
        <w:t xml:space="preserve">ать и поддерживать в актуальном </w:t>
      </w:r>
      <w:r w:rsidR="00C31DE6" w:rsidRPr="00F16913">
        <w:rPr>
          <w:rFonts w:ascii="PT Astra Serif" w:hAnsi="PT Astra Serif"/>
          <w:color w:val="000000"/>
          <w:sz w:val="28"/>
          <w:szCs w:val="28"/>
          <w:lang w:eastAsia="ru-RU" w:bidi="ru-RU"/>
        </w:rPr>
        <w:t>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0028AB" w:rsidRPr="00F16913" w:rsidRDefault="000028AB" w:rsidP="000028AB">
      <w:pPr>
        <w:pStyle w:val="22"/>
        <w:shd w:val="clear" w:color="auto" w:fill="auto"/>
        <w:tabs>
          <w:tab w:val="left" w:pos="745"/>
        </w:tabs>
        <w:spacing w:before="0" w:after="202" w:line="240" w:lineRule="auto"/>
        <w:ind w:left="520"/>
        <w:rPr>
          <w:rFonts w:ascii="PT Astra Serif" w:hAnsi="PT Astra Serif"/>
          <w:color w:val="000000"/>
          <w:sz w:val="28"/>
          <w:szCs w:val="28"/>
          <w:lang w:eastAsia="ru-RU" w:bidi="ru-RU"/>
        </w:rPr>
      </w:pPr>
      <w:r w:rsidRPr="00F16913">
        <w:rPr>
          <w:rFonts w:ascii="PT Astra Serif" w:hAnsi="PT Astra Serif"/>
          <w:b/>
          <w:color w:val="000000"/>
          <w:sz w:val="28"/>
          <w:szCs w:val="28"/>
          <w:lang w:eastAsia="ru-RU" w:bidi="ru-RU"/>
        </w:rPr>
        <w:t>Статья 10. Объявление предостережения</w:t>
      </w:r>
    </w:p>
    <w:p w:rsidR="00C31DE6" w:rsidRPr="00F16913" w:rsidRDefault="00C31DE6" w:rsidP="00C31DE6">
      <w:pPr>
        <w:pStyle w:val="22"/>
        <w:numPr>
          <w:ilvl w:val="0"/>
          <w:numId w:val="15"/>
        </w:numPr>
        <w:shd w:val="clear" w:color="auto" w:fill="auto"/>
        <w:tabs>
          <w:tab w:val="left" w:pos="735"/>
        </w:tabs>
        <w:spacing w:before="0" w:after="0" w:line="240" w:lineRule="auto"/>
        <w:ind w:firstLine="600"/>
        <w:rPr>
          <w:rFonts w:ascii="PT Astra Serif" w:hAnsi="PT Astra Serif"/>
          <w:sz w:val="28"/>
          <w:szCs w:val="28"/>
        </w:rPr>
      </w:pPr>
      <w:proofErr w:type="gramStart"/>
      <w:r w:rsidRPr="00F16913">
        <w:rPr>
          <w:rFonts w:ascii="PT Astra Serif" w:hAnsi="PT Astra Serif"/>
          <w:color w:val="000000"/>
          <w:sz w:val="28"/>
          <w:szCs w:val="28"/>
          <w:lang w:eastAsia="ru-RU" w:bidi="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w:t>
      </w:r>
      <w:r w:rsidR="000028AB" w:rsidRPr="00F16913">
        <w:rPr>
          <w:rFonts w:ascii="PT Astra Serif" w:hAnsi="PT Astra Serif"/>
          <w:color w:val="000000"/>
          <w:sz w:val="28"/>
          <w:szCs w:val="28"/>
          <w:lang w:eastAsia="ru-RU" w:bidi="ru-RU"/>
        </w:rPr>
        <w:t>и (ниш) в случае отсутствия под</w:t>
      </w:r>
      <w:r w:rsidRPr="00F16913">
        <w:rPr>
          <w:rFonts w:ascii="PT Astra Serif" w:hAnsi="PT Astra Serif"/>
          <w:color w:val="000000"/>
          <w:sz w:val="28"/>
          <w:szCs w:val="28"/>
          <w:lang w:eastAsia="ru-RU" w:bidi="ru-RU"/>
        </w:rPr>
        <w:t xml:space="preserve">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Pr="00F16913">
        <w:rPr>
          <w:rFonts w:ascii="PT Astra Serif" w:hAnsi="PT Astra Serif"/>
          <w:color w:val="000000"/>
          <w:sz w:val="28"/>
          <w:szCs w:val="28"/>
          <w:lang w:eastAsia="ru-RU" w:bidi="ru-RU"/>
        </w:rPr>
        <w:lastRenderedPageBreak/>
        <w:t>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F16913">
        <w:rPr>
          <w:rFonts w:ascii="PT Astra Serif" w:hAnsi="PT Astra Serif"/>
          <w:color w:val="000000"/>
          <w:sz w:val="28"/>
          <w:szCs w:val="28"/>
          <w:lang w:eastAsia="ru-RU" w:bidi="ru-RU"/>
        </w:rPr>
        <w:t xml:space="preserve"> по обеспечению соблюдения обязательных требований.</w:t>
      </w:r>
    </w:p>
    <w:p w:rsidR="00C31DE6" w:rsidRPr="00F16913" w:rsidRDefault="00C31DE6" w:rsidP="00C31DE6">
      <w:pPr>
        <w:pStyle w:val="22"/>
        <w:numPr>
          <w:ilvl w:val="0"/>
          <w:numId w:val="15"/>
        </w:numPr>
        <w:shd w:val="clear" w:color="auto" w:fill="auto"/>
        <w:tabs>
          <w:tab w:val="left" w:pos="740"/>
        </w:tabs>
        <w:spacing w:before="0" w:after="0" w:line="240" w:lineRule="auto"/>
        <w:ind w:firstLine="600"/>
        <w:rPr>
          <w:rFonts w:ascii="PT Astra Serif" w:hAnsi="PT Astra Serif"/>
          <w:sz w:val="28"/>
          <w:szCs w:val="28"/>
        </w:rPr>
      </w:pPr>
      <w:proofErr w:type="gramStart"/>
      <w:r w:rsidRPr="00F16913">
        <w:rPr>
          <w:rFonts w:ascii="PT Astra Serif" w:hAnsi="PT Astra Serif"/>
          <w:color w:val="000000"/>
          <w:sz w:val="28"/>
          <w:szCs w:val="28"/>
          <w:lang w:eastAsia="ru-RU" w:bidi="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F16913">
        <w:rPr>
          <w:rFonts w:ascii="PT Astra Serif" w:hAnsi="PT Astra Serif"/>
          <w:color w:val="000000"/>
          <w:sz w:val="28"/>
          <w:szCs w:val="28"/>
          <w:lang w:eastAsia="ru-RU" w:bidi="ru-RU"/>
        </w:rPr>
        <w:t xml:space="preserve"> </w:t>
      </w:r>
      <w:proofErr w:type="gramStart"/>
      <w:r w:rsidRPr="00F16913">
        <w:rPr>
          <w:rFonts w:ascii="PT Astra Serif" w:hAnsi="PT Astra Serif"/>
          <w:color w:val="000000"/>
          <w:sz w:val="28"/>
          <w:szCs w:val="28"/>
          <w:lang w:eastAsia="ru-RU" w:bidi="ru-RU"/>
        </w:rPr>
        <w:t>принятии</w:t>
      </w:r>
      <w:proofErr w:type="gramEnd"/>
      <w:r w:rsidRPr="00F16913">
        <w:rPr>
          <w:rFonts w:ascii="PT Astra Serif" w:hAnsi="PT Astra Serif"/>
          <w:color w:val="000000"/>
          <w:sz w:val="28"/>
          <w:szCs w:val="28"/>
          <w:lang w:eastAsia="ru-RU" w:bidi="ru-RU"/>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C31DE6" w:rsidRPr="00F16913" w:rsidRDefault="00C31DE6" w:rsidP="00C31DE6">
      <w:pPr>
        <w:pStyle w:val="22"/>
        <w:numPr>
          <w:ilvl w:val="0"/>
          <w:numId w:val="15"/>
        </w:numPr>
        <w:shd w:val="clear" w:color="auto" w:fill="auto"/>
        <w:tabs>
          <w:tab w:val="left" w:pos="740"/>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C31DE6" w:rsidRPr="00F16913" w:rsidRDefault="00C31DE6" w:rsidP="00C31DE6">
      <w:pPr>
        <w:pStyle w:val="22"/>
        <w:numPr>
          <w:ilvl w:val="0"/>
          <w:numId w:val="15"/>
        </w:numPr>
        <w:shd w:val="clear" w:color="auto" w:fill="auto"/>
        <w:tabs>
          <w:tab w:val="left" w:pos="855"/>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Возражение должно содержать:</w:t>
      </w:r>
    </w:p>
    <w:p w:rsidR="00C31DE6" w:rsidRPr="00F16913" w:rsidRDefault="00C31DE6" w:rsidP="00C31DE6">
      <w:pPr>
        <w:pStyle w:val="22"/>
        <w:numPr>
          <w:ilvl w:val="0"/>
          <w:numId w:val="16"/>
        </w:numPr>
        <w:shd w:val="clear" w:color="auto" w:fill="auto"/>
        <w:tabs>
          <w:tab w:val="left" w:pos="860"/>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наименование контрольного органа, в который направляется возражение;</w:t>
      </w:r>
    </w:p>
    <w:p w:rsidR="00C31DE6" w:rsidRPr="00F16913" w:rsidRDefault="00C31DE6" w:rsidP="00C31DE6">
      <w:pPr>
        <w:pStyle w:val="22"/>
        <w:numPr>
          <w:ilvl w:val="0"/>
          <w:numId w:val="16"/>
        </w:numPr>
        <w:shd w:val="clear" w:color="auto" w:fill="auto"/>
        <w:tabs>
          <w:tab w:val="left" w:pos="759"/>
        </w:tabs>
        <w:spacing w:before="0" w:after="0" w:line="240" w:lineRule="auto"/>
        <w:ind w:firstLine="600"/>
        <w:rPr>
          <w:rFonts w:ascii="PT Astra Serif" w:hAnsi="PT Astra Serif"/>
          <w:sz w:val="28"/>
          <w:szCs w:val="28"/>
        </w:rPr>
      </w:pPr>
      <w:proofErr w:type="gramStart"/>
      <w:r w:rsidRPr="00F16913">
        <w:rPr>
          <w:rFonts w:ascii="PT Astra Serif" w:hAnsi="PT Astra Serif"/>
          <w:color w:val="000000"/>
          <w:sz w:val="28"/>
          <w:szCs w:val="28"/>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31DE6" w:rsidRPr="00F16913" w:rsidRDefault="00C31DE6" w:rsidP="00C31DE6">
      <w:pPr>
        <w:pStyle w:val="22"/>
        <w:numPr>
          <w:ilvl w:val="0"/>
          <w:numId w:val="16"/>
        </w:numPr>
        <w:shd w:val="clear" w:color="auto" w:fill="auto"/>
        <w:tabs>
          <w:tab w:val="left" w:pos="870"/>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дату и номер предостережения;</w:t>
      </w:r>
    </w:p>
    <w:p w:rsidR="00C31DE6" w:rsidRPr="00F16913" w:rsidRDefault="00C31DE6" w:rsidP="00C31DE6">
      <w:pPr>
        <w:pStyle w:val="22"/>
        <w:numPr>
          <w:ilvl w:val="0"/>
          <w:numId w:val="16"/>
        </w:numPr>
        <w:shd w:val="clear" w:color="auto" w:fill="auto"/>
        <w:tabs>
          <w:tab w:val="left" w:pos="754"/>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 xml:space="preserve">доводы, на основании которых контролируемое лицо </w:t>
      </w:r>
      <w:proofErr w:type="gramStart"/>
      <w:r w:rsidRPr="00F16913">
        <w:rPr>
          <w:rFonts w:ascii="PT Astra Serif" w:hAnsi="PT Astra Serif"/>
          <w:color w:val="000000"/>
          <w:sz w:val="28"/>
          <w:szCs w:val="28"/>
          <w:lang w:eastAsia="ru-RU" w:bidi="ru-RU"/>
        </w:rPr>
        <w:t>не согласно</w:t>
      </w:r>
      <w:proofErr w:type="gramEnd"/>
      <w:r w:rsidRPr="00F16913">
        <w:rPr>
          <w:rFonts w:ascii="PT Astra Serif" w:hAnsi="PT Astra Serif"/>
          <w:color w:val="000000"/>
          <w:sz w:val="28"/>
          <w:szCs w:val="28"/>
          <w:lang w:eastAsia="ru-RU" w:bidi="ru-RU"/>
        </w:rPr>
        <w:t xml:space="preserve"> с объявленным предостережением;</w:t>
      </w:r>
    </w:p>
    <w:p w:rsidR="00C31DE6" w:rsidRPr="00F16913" w:rsidRDefault="00C31DE6" w:rsidP="00C31DE6">
      <w:pPr>
        <w:pStyle w:val="22"/>
        <w:numPr>
          <w:ilvl w:val="0"/>
          <w:numId w:val="16"/>
        </w:numPr>
        <w:shd w:val="clear" w:color="auto" w:fill="auto"/>
        <w:tabs>
          <w:tab w:val="left" w:pos="874"/>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дату получения предостережения контролируемым лицом.</w:t>
      </w:r>
    </w:p>
    <w:p w:rsidR="00C31DE6" w:rsidRPr="00F16913" w:rsidRDefault="00C31DE6" w:rsidP="00C31DE6">
      <w:pPr>
        <w:pStyle w:val="22"/>
        <w:numPr>
          <w:ilvl w:val="0"/>
          <w:numId w:val="15"/>
        </w:numPr>
        <w:shd w:val="clear" w:color="auto" w:fill="auto"/>
        <w:tabs>
          <w:tab w:val="left" w:pos="745"/>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31DE6" w:rsidRPr="00F16913" w:rsidRDefault="00C31DE6" w:rsidP="00C31DE6">
      <w:pPr>
        <w:pStyle w:val="22"/>
        <w:numPr>
          <w:ilvl w:val="0"/>
          <w:numId w:val="15"/>
        </w:numPr>
        <w:shd w:val="clear" w:color="auto" w:fill="auto"/>
        <w:tabs>
          <w:tab w:val="left" w:pos="745"/>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По результатам рассмотрения возражения должностное лицо, рассмотревшее возражение, принимает одно из следующих решений:</w:t>
      </w:r>
    </w:p>
    <w:p w:rsidR="00C31DE6" w:rsidRPr="00F16913" w:rsidRDefault="00C31DE6" w:rsidP="00C31DE6">
      <w:pPr>
        <w:pStyle w:val="22"/>
        <w:numPr>
          <w:ilvl w:val="0"/>
          <w:numId w:val="17"/>
        </w:numPr>
        <w:shd w:val="clear" w:color="auto" w:fill="auto"/>
        <w:tabs>
          <w:tab w:val="left" w:pos="855"/>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удовлетворяет возражение в форме отмены объявленного предостережения;</w:t>
      </w:r>
    </w:p>
    <w:p w:rsidR="00C31DE6" w:rsidRPr="00F16913" w:rsidRDefault="00C31DE6" w:rsidP="00C31DE6">
      <w:pPr>
        <w:pStyle w:val="22"/>
        <w:numPr>
          <w:ilvl w:val="0"/>
          <w:numId w:val="17"/>
        </w:numPr>
        <w:shd w:val="clear" w:color="auto" w:fill="auto"/>
        <w:tabs>
          <w:tab w:val="left" w:pos="870"/>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отказывает в удовлетворении возражения.</w:t>
      </w:r>
    </w:p>
    <w:p w:rsidR="00C31DE6" w:rsidRPr="00F16913" w:rsidRDefault="00C31DE6" w:rsidP="00C31DE6">
      <w:pPr>
        <w:pStyle w:val="22"/>
        <w:numPr>
          <w:ilvl w:val="0"/>
          <w:numId w:val="15"/>
        </w:numPr>
        <w:shd w:val="clear" w:color="auto" w:fill="auto"/>
        <w:tabs>
          <w:tab w:val="left" w:pos="740"/>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C31DE6" w:rsidRPr="00F16913" w:rsidRDefault="00C31DE6" w:rsidP="00C31DE6">
      <w:pPr>
        <w:pStyle w:val="22"/>
        <w:numPr>
          <w:ilvl w:val="0"/>
          <w:numId w:val="15"/>
        </w:numPr>
        <w:shd w:val="clear" w:color="auto" w:fill="auto"/>
        <w:tabs>
          <w:tab w:val="left" w:pos="745"/>
        </w:tabs>
        <w:spacing w:before="0" w:after="202"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 xml:space="preserve">Контрольный орган осуществляет учет объявленных предостережений о недопустимости нарушения обязательных </w:t>
      </w:r>
      <w:proofErr w:type="gramStart"/>
      <w:r w:rsidRPr="00F16913">
        <w:rPr>
          <w:rFonts w:ascii="PT Astra Serif" w:hAnsi="PT Astra Serif"/>
          <w:color w:val="000000"/>
          <w:sz w:val="28"/>
          <w:szCs w:val="28"/>
          <w:lang w:eastAsia="ru-RU" w:bidi="ru-RU"/>
        </w:rPr>
        <w:t>требований</w:t>
      </w:r>
      <w:proofErr w:type="gramEnd"/>
      <w:r w:rsidRPr="00F16913">
        <w:rPr>
          <w:rFonts w:ascii="PT Astra Serif" w:hAnsi="PT Astra Serif"/>
          <w:color w:val="000000"/>
          <w:sz w:val="28"/>
          <w:szCs w:val="28"/>
          <w:lang w:eastAsia="ru-RU" w:bidi="ru-RU"/>
        </w:rPr>
        <w:t xml:space="preserve"> и используют </w:t>
      </w:r>
      <w:r w:rsidRPr="00F16913">
        <w:rPr>
          <w:rFonts w:ascii="PT Astra Serif" w:hAnsi="PT Astra Serif"/>
          <w:color w:val="000000"/>
          <w:sz w:val="28"/>
          <w:szCs w:val="28"/>
          <w:lang w:eastAsia="ru-RU" w:bidi="ru-RU"/>
        </w:rPr>
        <w:lastRenderedPageBreak/>
        <w:t>соответствующие данные для проведения иных профилактических мероприятий и контрольных мероприятий.</w:t>
      </w:r>
    </w:p>
    <w:p w:rsidR="00C31DE6" w:rsidRPr="00F16913" w:rsidRDefault="00C31DE6" w:rsidP="00C31DE6">
      <w:pPr>
        <w:pStyle w:val="40"/>
        <w:shd w:val="clear" w:color="auto" w:fill="auto"/>
        <w:spacing w:before="0" w:after="128" w:line="240" w:lineRule="auto"/>
        <w:ind w:firstLine="600"/>
        <w:jc w:val="both"/>
        <w:rPr>
          <w:rFonts w:ascii="PT Astra Serif" w:hAnsi="PT Astra Serif"/>
          <w:sz w:val="28"/>
          <w:szCs w:val="28"/>
        </w:rPr>
      </w:pPr>
      <w:r w:rsidRPr="00F16913">
        <w:rPr>
          <w:rStyle w:val="41"/>
          <w:rFonts w:ascii="PT Astra Serif" w:hAnsi="PT Astra Serif"/>
          <w:b/>
          <w:bCs/>
          <w:sz w:val="28"/>
          <w:szCs w:val="28"/>
        </w:rPr>
        <w:t xml:space="preserve">Статья 11. </w:t>
      </w:r>
      <w:r w:rsidRPr="00F16913">
        <w:rPr>
          <w:rFonts w:ascii="PT Astra Serif" w:hAnsi="PT Astra Serif"/>
          <w:color w:val="000000"/>
          <w:sz w:val="28"/>
          <w:szCs w:val="28"/>
          <w:lang w:eastAsia="ru-RU" w:bidi="ru-RU"/>
        </w:rPr>
        <w:t>Консультирование</w:t>
      </w:r>
    </w:p>
    <w:p w:rsidR="00C31DE6" w:rsidRPr="00F16913" w:rsidRDefault="00C31DE6" w:rsidP="00C31DE6">
      <w:pPr>
        <w:pStyle w:val="22"/>
        <w:numPr>
          <w:ilvl w:val="0"/>
          <w:numId w:val="18"/>
        </w:numPr>
        <w:shd w:val="clear" w:color="auto" w:fill="auto"/>
        <w:tabs>
          <w:tab w:val="left" w:pos="740"/>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C31DE6" w:rsidRPr="00F16913" w:rsidRDefault="00C31DE6" w:rsidP="00C31DE6">
      <w:pPr>
        <w:pStyle w:val="22"/>
        <w:numPr>
          <w:ilvl w:val="0"/>
          <w:numId w:val="18"/>
        </w:numPr>
        <w:shd w:val="clear" w:color="auto" w:fill="auto"/>
        <w:tabs>
          <w:tab w:val="left" w:pos="740"/>
        </w:tabs>
        <w:spacing w:before="0" w:after="0" w:line="240" w:lineRule="auto"/>
        <w:ind w:firstLine="600"/>
        <w:rPr>
          <w:rFonts w:ascii="PT Astra Serif" w:hAnsi="PT Astra Serif"/>
          <w:sz w:val="28"/>
          <w:szCs w:val="28"/>
        </w:rPr>
      </w:pPr>
      <w:r w:rsidRPr="00F16913">
        <w:rPr>
          <w:rFonts w:ascii="PT Astra Serif" w:hAnsi="PT Astra Serif"/>
          <w:color w:val="000000"/>
          <w:sz w:val="28"/>
          <w:szCs w:val="28"/>
          <w:lang w:eastAsia="ru-RU" w:bidi="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w:t>
      </w:r>
    </w:p>
    <w:p w:rsidR="00C31DE6" w:rsidRPr="00F16913" w:rsidRDefault="00C31DE6" w:rsidP="00C31DE6">
      <w:pPr>
        <w:pStyle w:val="22"/>
        <w:shd w:val="clear" w:color="auto" w:fill="auto"/>
        <w:spacing w:before="0" w:after="0" w:line="240" w:lineRule="auto"/>
        <w:jc w:val="left"/>
        <w:rPr>
          <w:rFonts w:ascii="PT Astra Serif" w:hAnsi="PT Astra Serif"/>
          <w:sz w:val="28"/>
          <w:szCs w:val="28"/>
        </w:rPr>
      </w:pPr>
      <w:r w:rsidRPr="00F16913">
        <w:rPr>
          <w:rFonts w:ascii="PT Astra Serif" w:hAnsi="PT Astra Serif"/>
          <w:color w:val="000000"/>
          <w:sz w:val="28"/>
          <w:szCs w:val="28"/>
          <w:lang w:eastAsia="ru-RU" w:bidi="ru-RU"/>
        </w:rPr>
        <w:t>профилактического мероприятия, контрольного мероприятия.</w:t>
      </w:r>
    </w:p>
    <w:p w:rsidR="00C31DE6" w:rsidRPr="00F16913" w:rsidRDefault="00C31DE6" w:rsidP="00C31DE6">
      <w:pPr>
        <w:pStyle w:val="22"/>
        <w:numPr>
          <w:ilvl w:val="0"/>
          <w:numId w:val="18"/>
        </w:numPr>
        <w:shd w:val="clear" w:color="auto" w:fill="auto"/>
        <w:tabs>
          <w:tab w:val="left" w:pos="760"/>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По итогам консультирования информация в письменной форме контролируемым лицам и их представителям не предоставляется.</w:t>
      </w:r>
    </w:p>
    <w:p w:rsidR="00C31DE6" w:rsidRPr="00F16913" w:rsidRDefault="00C31DE6" w:rsidP="00C31DE6">
      <w:pPr>
        <w:pStyle w:val="22"/>
        <w:numPr>
          <w:ilvl w:val="0"/>
          <w:numId w:val="18"/>
        </w:numPr>
        <w:shd w:val="clear" w:color="auto" w:fill="auto"/>
        <w:tabs>
          <w:tab w:val="left" w:pos="830"/>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Консультирование осуществляется по следующим вопросам:</w:t>
      </w:r>
    </w:p>
    <w:p w:rsidR="00C31DE6" w:rsidRPr="00F16913" w:rsidRDefault="00C31DE6" w:rsidP="00C31DE6">
      <w:pPr>
        <w:pStyle w:val="22"/>
        <w:numPr>
          <w:ilvl w:val="0"/>
          <w:numId w:val="19"/>
        </w:numPr>
        <w:shd w:val="clear" w:color="auto" w:fill="auto"/>
        <w:tabs>
          <w:tab w:val="left" w:pos="784"/>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31DE6" w:rsidRPr="00F16913" w:rsidRDefault="00C31DE6" w:rsidP="00C31DE6">
      <w:pPr>
        <w:pStyle w:val="22"/>
        <w:numPr>
          <w:ilvl w:val="0"/>
          <w:numId w:val="19"/>
        </w:numPr>
        <w:shd w:val="clear" w:color="auto" w:fill="auto"/>
        <w:tabs>
          <w:tab w:val="left" w:pos="784"/>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разъяснение положений нормативных правовых актов, регламентирующих порядок осуществления муниципального контроля;</w:t>
      </w:r>
    </w:p>
    <w:p w:rsidR="00C31DE6" w:rsidRPr="00F16913" w:rsidRDefault="00C31DE6" w:rsidP="00C31DE6">
      <w:pPr>
        <w:pStyle w:val="22"/>
        <w:numPr>
          <w:ilvl w:val="0"/>
          <w:numId w:val="19"/>
        </w:numPr>
        <w:shd w:val="clear" w:color="auto" w:fill="auto"/>
        <w:tabs>
          <w:tab w:val="left" w:pos="849"/>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порядок обжалования решений и действий (бездействия) должностных лиц.</w:t>
      </w:r>
    </w:p>
    <w:p w:rsidR="00C31DE6" w:rsidRPr="00F16913" w:rsidRDefault="00C31DE6" w:rsidP="00C31DE6">
      <w:pPr>
        <w:pStyle w:val="22"/>
        <w:numPr>
          <w:ilvl w:val="0"/>
          <w:numId w:val="18"/>
        </w:numPr>
        <w:shd w:val="clear" w:color="auto" w:fill="auto"/>
        <w:tabs>
          <w:tab w:val="left" w:pos="760"/>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31DE6" w:rsidRPr="00F16913" w:rsidRDefault="00C31DE6" w:rsidP="00C31DE6">
      <w:pPr>
        <w:pStyle w:val="22"/>
        <w:numPr>
          <w:ilvl w:val="0"/>
          <w:numId w:val="18"/>
        </w:numPr>
        <w:shd w:val="clear" w:color="auto" w:fill="auto"/>
        <w:tabs>
          <w:tab w:val="left" w:pos="769"/>
        </w:tabs>
        <w:spacing w:before="0" w:after="202"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сайгах контрольного органа в информационно </w:t>
      </w:r>
      <w:r w:rsidRPr="00F16913">
        <w:rPr>
          <w:rFonts w:ascii="PT Astra Serif" w:hAnsi="PT Astra Serif"/>
          <w:color w:val="000000"/>
          <w:sz w:val="28"/>
          <w:szCs w:val="28"/>
          <w:lang w:eastAsia="ru-RU" w:bidi="ru-RU"/>
        </w:rPr>
        <w:softHyphen/>
        <w:t>телекоммуникационной сети «Интернет».</w:t>
      </w:r>
    </w:p>
    <w:p w:rsidR="00C31DE6" w:rsidRPr="00F16913" w:rsidRDefault="00C31DE6" w:rsidP="00D45DA6">
      <w:pPr>
        <w:pStyle w:val="22"/>
        <w:shd w:val="clear" w:color="auto" w:fill="auto"/>
        <w:spacing w:before="0" w:after="0" w:line="240" w:lineRule="auto"/>
        <w:ind w:firstLine="560"/>
        <w:rPr>
          <w:rFonts w:ascii="PT Astra Serif" w:hAnsi="PT Astra Serif"/>
          <w:b/>
          <w:sz w:val="28"/>
          <w:szCs w:val="28"/>
        </w:rPr>
      </w:pPr>
      <w:r w:rsidRPr="00F16913">
        <w:rPr>
          <w:rFonts w:ascii="PT Astra Serif" w:hAnsi="PT Astra Serif"/>
          <w:b/>
          <w:color w:val="000000"/>
          <w:sz w:val="28"/>
          <w:szCs w:val="28"/>
          <w:lang w:eastAsia="ru-RU" w:bidi="ru-RU"/>
        </w:rPr>
        <w:t>Глава 4. Контрольные мероприятия, проводимые с взаимодействием с</w:t>
      </w:r>
      <w:r w:rsidR="00D45DA6" w:rsidRPr="00F16913">
        <w:rPr>
          <w:rFonts w:ascii="PT Astra Serif" w:hAnsi="PT Astra Serif"/>
          <w:b/>
          <w:sz w:val="28"/>
          <w:szCs w:val="28"/>
        </w:rPr>
        <w:t xml:space="preserve"> </w:t>
      </w:r>
      <w:r w:rsidRPr="00F16913">
        <w:rPr>
          <w:rFonts w:ascii="PT Astra Serif" w:hAnsi="PT Astra Serif"/>
          <w:b/>
          <w:color w:val="000000"/>
          <w:sz w:val="28"/>
          <w:szCs w:val="28"/>
          <w:lang w:eastAsia="ru-RU" w:bidi="ru-RU"/>
        </w:rPr>
        <w:t>контролируемым лицом</w:t>
      </w:r>
    </w:p>
    <w:p w:rsidR="00C31DE6" w:rsidRPr="00F16913" w:rsidRDefault="00C31DE6" w:rsidP="00D45DA6">
      <w:pPr>
        <w:pStyle w:val="22"/>
        <w:shd w:val="clear" w:color="auto" w:fill="auto"/>
        <w:spacing w:before="0" w:after="0" w:line="240" w:lineRule="auto"/>
        <w:ind w:firstLine="560"/>
        <w:rPr>
          <w:rFonts w:ascii="PT Astra Serif" w:hAnsi="PT Astra Serif"/>
          <w:b/>
          <w:sz w:val="28"/>
          <w:szCs w:val="28"/>
        </w:rPr>
      </w:pPr>
      <w:r w:rsidRPr="00F16913">
        <w:rPr>
          <w:rFonts w:ascii="PT Astra Serif" w:hAnsi="PT Astra Serif"/>
          <w:b/>
          <w:color w:val="000000"/>
          <w:sz w:val="28"/>
          <w:szCs w:val="28"/>
          <w:lang w:eastAsia="ru-RU" w:bidi="ru-RU"/>
        </w:rPr>
        <w:t>Статья 12. Виды контрольных мероприятий, проводимых с взаимодействием с</w:t>
      </w:r>
      <w:r w:rsidR="00D45DA6" w:rsidRPr="00F16913">
        <w:rPr>
          <w:rFonts w:ascii="PT Astra Serif" w:hAnsi="PT Astra Serif"/>
          <w:b/>
          <w:sz w:val="28"/>
          <w:szCs w:val="28"/>
        </w:rPr>
        <w:t xml:space="preserve"> </w:t>
      </w:r>
      <w:r w:rsidRPr="00F16913">
        <w:rPr>
          <w:rFonts w:ascii="PT Astra Serif" w:hAnsi="PT Astra Serif"/>
          <w:b/>
          <w:color w:val="000000"/>
          <w:sz w:val="28"/>
          <w:szCs w:val="28"/>
          <w:lang w:eastAsia="ru-RU" w:bidi="ru-RU"/>
        </w:rPr>
        <w:t>контролируемым лицом</w:t>
      </w:r>
    </w:p>
    <w:p w:rsidR="00C31DE6" w:rsidRPr="00F16913" w:rsidRDefault="00C31DE6" w:rsidP="00C31DE6">
      <w:pPr>
        <w:pStyle w:val="22"/>
        <w:numPr>
          <w:ilvl w:val="0"/>
          <w:numId w:val="20"/>
        </w:numPr>
        <w:shd w:val="clear" w:color="auto" w:fill="auto"/>
        <w:tabs>
          <w:tab w:val="left" w:pos="760"/>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Взаимодействие с контролируемым лицом осуществляется при проведении следующих контрольных мероприятий:</w:t>
      </w:r>
    </w:p>
    <w:p w:rsidR="00C31DE6" w:rsidRPr="00F16913" w:rsidRDefault="00C31DE6" w:rsidP="00C31DE6">
      <w:pPr>
        <w:pStyle w:val="22"/>
        <w:numPr>
          <w:ilvl w:val="0"/>
          <w:numId w:val="21"/>
        </w:numPr>
        <w:shd w:val="clear" w:color="auto" w:fill="auto"/>
        <w:tabs>
          <w:tab w:val="left" w:pos="825"/>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выборочный контроль;</w:t>
      </w:r>
    </w:p>
    <w:p w:rsidR="00C31DE6" w:rsidRPr="00F16913" w:rsidRDefault="00C31DE6" w:rsidP="00C31DE6">
      <w:pPr>
        <w:pStyle w:val="22"/>
        <w:numPr>
          <w:ilvl w:val="0"/>
          <w:numId w:val="21"/>
        </w:numPr>
        <w:shd w:val="clear" w:color="auto" w:fill="auto"/>
        <w:tabs>
          <w:tab w:val="left" w:pos="849"/>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инспекционный визит;</w:t>
      </w:r>
    </w:p>
    <w:p w:rsidR="00C31DE6" w:rsidRPr="00F16913" w:rsidRDefault="00C31DE6" w:rsidP="00C31DE6">
      <w:pPr>
        <w:pStyle w:val="22"/>
        <w:numPr>
          <w:ilvl w:val="0"/>
          <w:numId w:val="21"/>
        </w:numPr>
        <w:shd w:val="clear" w:color="auto" w:fill="auto"/>
        <w:tabs>
          <w:tab w:val="left" w:pos="849"/>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документарная проверка;</w:t>
      </w:r>
    </w:p>
    <w:p w:rsidR="00C31DE6" w:rsidRPr="00F16913" w:rsidRDefault="00C31DE6" w:rsidP="00C31DE6">
      <w:pPr>
        <w:pStyle w:val="22"/>
        <w:numPr>
          <w:ilvl w:val="0"/>
          <w:numId w:val="21"/>
        </w:numPr>
        <w:shd w:val="clear" w:color="auto" w:fill="auto"/>
        <w:tabs>
          <w:tab w:val="left" w:pos="849"/>
        </w:tabs>
        <w:spacing w:before="0" w:after="202"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выездная проверка.</w:t>
      </w:r>
    </w:p>
    <w:p w:rsidR="00C31DE6" w:rsidRPr="00F16913" w:rsidRDefault="00C31DE6" w:rsidP="00C31DE6">
      <w:pPr>
        <w:pStyle w:val="22"/>
        <w:shd w:val="clear" w:color="auto" w:fill="auto"/>
        <w:spacing w:before="0" w:after="118" w:line="240" w:lineRule="auto"/>
        <w:ind w:firstLine="560"/>
        <w:rPr>
          <w:rFonts w:ascii="PT Astra Serif" w:hAnsi="PT Astra Serif"/>
          <w:b/>
          <w:sz w:val="28"/>
          <w:szCs w:val="28"/>
        </w:rPr>
      </w:pPr>
      <w:r w:rsidRPr="00F16913">
        <w:rPr>
          <w:rFonts w:ascii="PT Astra Serif" w:hAnsi="PT Astra Serif"/>
          <w:b/>
          <w:color w:val="000000"/>
          <w:sz w:val="28"/>
          <w:szCs w:val="28"/>
          <w:lang w:eastAsia="ru-RU" w:bidi="ru-RU"/>
        </w:rPr>
        <w:lastRenderedPageBreak/>
        <w:t>Статья 13. Выборочный контроль</w:t>
      </w:r>
    </w:p>
    <w:p w:rsidR="00C31DE6" w:rsidRPr="00F16913" w:rsidRDefault="00C31DE6" w:rsidP="00C31DE6">
      <w:pPr>
        <w:pStyle w:val="22"/>
        <w:numPr>
          <w:ilvl w:val="0"/>
          <w:numId w:val="22"/>
        </w:numPr>
        <w:shd w:val="clear" w:color="auto" w:fill="auto"/>
        <w:tabs>
          <w:tab w:val="left" w:pos="760"/>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Условия проведения выборочного контроля и порядок действий при его осуществлении определяются в соответствии со статьями 64, 65, 66 и 69 Федерального закона «О государственном контроле (надзоре) и муниципальном контроле в Российской Федерации».</w:t>
      </w:r>
    </w:p>
    <w:p w:rsidR="00C31DE6" w:rsidRPr="00F16913" w:rsidRDefault="00C31DE6" w:rsidP="00C31DE6">
      <w:pPr>
        <w:pStyle w:val="22"/>
        <w:numPr>
          <w:ilvl w:val="0"/>
          <w:numId w:val="22"/>
        </w:numPr>
        <w:shd w:val="clear" w:color="auto" w:fill="auto"/>
        <w:tabs>
          <w:tab w:val="left" w:pos="825"/>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В ходе выборочного контроля могут совершаться следующие контрольные действия:</w:t>
      </w:r>
    </w:p>
    <w:p w:rsidR="00C31DE6" w:rsidRPr="00F16913" w:rsidRDefault="00C31DE6" w:rsidP="00C31DE6">
      <w:pPr>
        <w:pStyle w:val="22"/>
        <w:numPr>
          <w:ilvl w:val="0"/>
          <w:numId w:val="23"/>
        </w:numPr>
        <w:shd w:val="clear" w:color="auto" w:fill="auto"/>
        <w:tabs>
          <w:tab w:val="left" w:pos="830"/>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осмотр;</w:t>
      </w:r>
    </w:p>
    <w:p w:rsidR="00C31DE6" w:rsidRPr="00F16913" w:rsidRDefault="00C31DE6" w:rsidP="00C31DE6">
      <w:pPr>
        <w:pStyle w:val="22"/>
        <w:numPr>
          <w:ilvl w:val="0"/>
          <w:numId w:val="23"/>
        </w:numPr>
        <w:shd w:val="clear" w:color="auto" w:fill="auto"/>
        <w:tabs>
          <w:tab w:val="left" w:pos="849"/>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получение письменных объяснений;</w:t>
      </w:r>
    </w:p>
    <w:p w:rsidR="00C31DE6" w:rsidRPr="00F16913" w:rsidRDefault="00C31DE6" w:rsidP="00C31DE6">
      <w:pPr>
        <w:pStyle w:val="22"/>
        <w:numPr>
          <w:ilvl w:val="0"/>
          <w:numId w:val="23"/>
        </w:numPr>
        <w:shd w:val="clear" w:color="auto" w:fill="auto"/>
        <w:tabs>
          <w:tab w:val="left" w:pos="849"/>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истребование документов;</w:t>
      </w:r>
    </w:p>
    <w:p w:rsidR="00C31DE6" w:rsidRPr="00F16913" w:rsidRDefault="00C31DE6" w:rsidP="00C31DE6">
      <w:pPr>
        <w:pStyle w:val="22"/>
        <w:numPr>
          <w:ilvl w:val="0"/>
          <w:numId w:val="23"/>
        </w:numPr>
        <w:shd w:val="clear" w:color="auto" w:fill="auto"/>
        <w:tabs>
          <w:tab w:val="left" w:pos="849"/>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отбор проб (образцов);</w:t>
      </w:r>
    </w:p>
    <w:p w:rsidR="00C31DE6" w:rsidRPr="00F16913" w:rsidRDefault="00C31DE6" w:rsidP="00C31DE6">
      <w:pPr>
        <w:pStyle w:val="22"/>
        <w:numPr>
          <w:ilvl w:val="0"/>
          <w:numId w:val="23"/>
        </w:numPr>
        <w:shd w:val="clear" w:color="auto" w:fill="auto"/>
        <w:tabs>
          <w:tab w:val="left" w:pos="849"/>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инструментальное обследование;</w:t>
      </w:r>
    </w:p>
    <w:p w:rsidR="00C31DE6" w:rsidRPr="00F16913" w:rsidRDefault="00C31DE6" w:rsidP="00C31DE6">
      <w:pPr>
        <w:pStyle w:val="22"/>
        <w:numPr>
          <w:ilvl w:val="0"/>
          <w:numId w:val="23"/>
        </w:numPr>
        <w:shd w:val="clear" w:color="auto" w:fill="auto"/>
        <w:tabs>
          <w:tab w:val="left" w:pos="849"/>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экспертиза.</w:t>
      </w:r>
    </w:p>
    <w:p w:rsidR="00C31DE6" w:rsidRPr="00F16913" w:rsidRDefault="00C31DE6" w:rsidP="00C31DE6">
      <w:pPr>
        <w:pStyle w:val="22"/>
        <w:numPr>
          <w:ilvl w:val="0"/>
          <w:numId w:val="22"/>
        </w:numPr>
        <w:shd w:val="clear" w:color="auto" w:fill="auto"/>
        <w:tabs>
          <w:tab w:val="left" w:pos="765"/>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Использование видеозаписи при отборе проб (образцов) продукции (товаров) обязательно в случаях:</w:t>
      </w:r>
    </w:p>
    <w:p w:rsidR="00C31DE6" w:rsidRPr="00F16913" w:rsidRDefault="00C31DE6" w:rsidP="00C31DE6">
      <w:pPr>
        <w:pStyle w:val="22"/>
        <w:numPr>
          <w:ilvl w:val="0"/>
          <w:numId w:val="24"/>
        </w:numPr>
        <w:shd w:val="clear" w:color="auto" w:fill="auto"/>
        <w:tabs>
          <w:tab w:val="left" w:pos="779"/>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невозможности однозначной идентификации нарушений обязательных требований при фотосъемке;</w:t>
      </w:r>
    </w:p>
    <w:p w:rsidR="00C31DE6" w:rsidRPr="00F16913" w:rsidRDefault="00C31DE6" w:rsidP="00C31DE6">
      <w:pPr>
        <w:pStyle w:val="22"/>
        <w:numPr>
          <w:ilvl w:val="0"/>
          <w:numId w:val="24"/>
        </w:numPr>
        <w:shd w:val="clear" w:color="auto" w:fill="auto"/>
        <w:tabs>
          <w:tab w:val="left" w:pos="784"/>
        </w:tabs>
        <w:spacing w:before="0" w:after="0" w:line="240" w:lineRule="auto"/>
        <w:ind w:firstLine="560"/>
        <w:rPr>
          <w:rFonts w:ascii="PT Astra Serif" w:hAnsi="PT Astra Serif"/>
          <w:sz w:val="28"/>
          <w:szCs w:val="28"/>
        </w:rPr>
      </w:pPr>
      <w:r w:rsidRPr="00F16913">
        <w:rPr>
          <w:rFonts w:ascii="PT Astra Serif" w:hAnsi="PT Astra Serif"/>
          <w:color w:val="000000"/>
          <w:sz w:val="28"/>
          <w:szCs w:val="28"/>
          <w:lang w:eastAsia="ru-RU" w:bidi="ru-RU"/>
        </w:rPr>
        <w:t>в случае отказа контролируемого лица или его уполномоченного представителя от отбора проб (образцов).</w:t>
      </w:r>
    </w:p>
    <w:p w:rsidR="00A20140" w:rsidRPr="00F16913" w:rsidRDefault="00A20140" w:rsidP="00A20140">
      <w:pPr>
        <w:pStyle w:val="22"/>
        <w:shd w:val="clear" w:color="auto" w:fill="auto"/>
        <w:spacing w:before="0" w:after="118" w:line="240" w:lineRule="auto"/>
        <w:rPr>
          <w:rFonts w:ascii="PT Astra Serif" w:hAnsi="PT Astra Serif"/>
          <w:b/>
          <w:color w:val="000000"/>
          <w:sz w:val="28"/>
          <w:szCs w:val="28"/>
          <w:lang w:eastAsia="ru-RU" w:bidi="ru-RU"/>
        </w:rPr>
      </w:pPr>
      <w:r w:rsidRPr="00F16913">
        <w:rPr>
          <w:rFonts w:ascii="PT Astra Serif" w:hAnsi="PT Astra Serif"/>
          <w:b/>
          <w:color w:val="000000"/>
          <w:sz w:val="28"/>
          <w:szCs w:val="28"/>
          <w:lang w:eastAsia="ru-RU" w:bidi="ru-RU"/>
        </w:rPr>
        <w:t xml:space="preserve">    </w:t>
      </w:r>
    </w:p>
    <w:p w:rsidR="00A20140" w:rsidRPr="00F16913" w:rsidRDefault="00A20140" w:rsidP="00A20140">
      <w:pPr>
        <w:pStyle w:val="22"/>
        <w:shd w:val="clear" w:color="auto" w:fill="auto"/>
        <w:spacing w:before="0" w:after="118" w:line="240" w:lineRule="auto"/>
        <w:rPr>
          <w:rFonts w:ascii="PT Astra Serif" w:hAnsi="PT Astra Serif"/>
          <w:b/>
          <w:sz w:val="28"/>
          <w:szCs w:val="28"/>
        </w:rPr>
      </w:pPr>
      <w:r w:rsidRPr="00F16913">
        <w:rPr>
          <w:rFonts w:ascii="PT Astra Serif" w:hAnsi="PT Astra Serif"/>
          <w:b/>
          <w:color w:val="000000"/>
          <w:sz w:val="28"/>
          <w:szCs w:val="28"/>
          <w:lang w:eastAsia="ru-RU" w:bidi="ru-RU"/>
        </w:rPr>
        <w:t>Статья 14. Инспекционный визит</w:t>
      </w:r>
    </w:p>
    <w:p w:rsidR="00C31DE6" w:rsidRPr="00F16913" w:rsidRDefault="00C31DE6" w:rsidP="00C31DE6">
      <w:pPr>
        <w:pStyle w:val="22"/>
        <w:numPr>
          <w:ilvl w:val="0"/>
          <w:numId w:val="25"/>
        </w:numPr>
        <w:shd w:val="clear" w:color="auto" w:fill="auto"/>
        <w:tabs>
          <w:tab w:val="left" w:pos="77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Условия проведения инспекционного визита и порядок действий при его осуществлении определяются в соответствии со статьями 64,65,66 и 70 Федерального закона «О государственном контроле (надзоре) и муниципальном контроле в Российской Федерации».</w:t>
      </w:r>
    </w:p>
    <w:p w:rsidR="00C31DE6" w:rsidRPr="00F16913" w:rsidRDefault="00C31DE6" w:rsidP="00C31DE6">
      <w:pPr>
        <w:pStyle w:val="22"/>
        <w:numPr>
          <w:ilvl w:val="0"/>
          <w:numId w:val="25"/>
        </w:numPr>
        <w:shd w:val="clear" w:color="auto" w:fill="auto"/>
        <w:tabs>
          <w:tab w:val="left" w:pos="82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 ходе инспекционного визита могут совершаться следующие контрольные действия:</w:t>
      </w:r>
    </w:p>
    <w:p w:rsidR="00C31DE6" w:rsidRPr="00F16913" w:rsidRDefault="00C31DE6" w:rsidP="00C31DE6">
      <w:pPr>
        <w:pStyle w:val="22"/>
        <w:numPr>
          <w:ilvl w:val="0"/>
          <w:numId w:val="26"/>
        </w:numPr>
        <w:shd w:val="clear" w:color="auto" w:fill="auto"/>
        <w:tabs>
          <w:tab w:val="left" w:pos="829"/>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осмотр;</w:t>
      </w:r>
    </w:p>
    <w:p w:rsidR="00C31DE6" w:rsidRPr="00F16913" w:rsidRDefault="00C31DE6" w:rsidP="00C31DE6">
      <w:pPr>
        <w:pStyle w:val="22"/>
        <w:numPr>
          <w:ilvl w:val="0"/>
          <w:numId w:val="26"/>
        </w:numPr>
        <w:shd w:val="clear" w:color="auto" w:fill="auto"/>
        <w:tabs>
          <w:tab w:val="left" w:pos="843"/>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опрос;</w:t>
      </w:r>
    </w:p>
    <w:p w:rsidR="00C31DE6" w:rsidRPr="00F16913" w:rsidRDefault="00C31DE6" w:rsidP="00C31DE6">
      <w:pPr>
        <w:pStyle w:val="22"/>
        <w:numPr>
          <w:ilvl w:val="0"/>
          <w:numId w:val="26"/>
        </w:numPr>
        <w:shd w:val="clear" w:color="auto" w:fill="auto"/>
        <w:tabs>
          <w:tab w:val="left" w:pos="843"/>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получение письменных объяснений;</w:t>
      </w:r>
    </w:p>
    <w:p w:rsidR="00C31DE6" w:rsidRPr="00F16913" w:rsidRDefault="00C31DE6" w:rsidP="00C31DE6">
      <w:pPr>
        <w:pStyle w:val="22"/>
        <w:numPr>
          <w:ilvl w:val="0"/>
          <w:numId w:val="26"/>
        </w:numPr>
        <w:shd w:val="clear" w:color="auto" w:fill="auto"/>
        <w:tabs>
          <w:tab w:val="left" w:pos="848"/>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инструментальное обследование;</w:t>
      </w:r>
    </w:p>
    <w:p w:rsidR="00C31DE6" w:rsidRPr="00F16913" w:rsidRDefault="00C31DE6" w:rsidP="00C31DE6">
      <w:pPr>
        <w:pStyle w:val="22"/>
        <w:numPr>
          <w:ilvl w:val="0"/>
          <w:numId w:val="26"/>
        </w:numPr>
        <w:shd w:val="clear" w:color="auto" w:fill="auto"/>
        <w:tabs>
          <w:tab w:val="left" w:pos="798"/>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1DE6" w:rsidRPr="00F16913" w:rsidRDefault="00C31DE6" w:rsidP="00C31DE6">
      <w:pPr>
        <w:pStyle w:val="40"/>
        <w:shd w:val="clear" w:color="auto" w:fill="auto"/>
        <w:spacing w:before="0" w:after="113" w:line="240" w:lineRule="auto"/>
        <w:ind w:firstLine="540"/>
        <w:jc w:val="both"/>
        <w:rPr>
          <w:rFonts w:ascii="PT Astra Serif" w:hAnsi="PT Astra Serif"/>
          <w:sz w:val="28"/>
          <w:szCs w:val="28"/>
        </w:rPr>
      </w:pPr>
      <w:r w:rsidRPr="00F16913">
        <w:rPr>
          <w:rStyle w:val="41"/>
          <w:rFonts w:ascii="PT Astra Serif" w:hAnsi="PT Astra Serif"/>
          <w:b/>
          <w:bCs/>
          <w:sz w:val="28"/>
          <w:szCs w:val="28"/>
        </w:rPr>
        <w:t xml:space="preserve">Статья </w:t>
      </w:r>
      <w:r w:rsidRPr="00F16913">
        <w:rPr>
          <w:rFonts w:ascii="PT Astra Serif" w:hAnsi="PT Astra Serif"/>
          <w:color w:val="000000"/>
          <w:sz w:val="28"/>
          <w:szCs w:val="28"/>
          <w:lang w:eastAsia="ru-RU" w:bidi="ru-RU"/>
        </w:rPr>
        <w:t>15. Документарная проверка</w:t>
      </w:r>
    </w:p>
    <w:p w:rsidR="00C31DE6" w:rsidRPr="00F16913" w:rsidRDefault="00C31DE6" w:rsidP="00C31DE6">
      <w:pPr>
        <w:pStyle w:val="22"/>
        <w:numPr>
          <w:ilvl w:val="0"/>
          <w:numId w:val="27"/>
        </w:numPr>
        <w:shd w:val="clear" w:color="auto" w:fill="auto"/>
        <w:tabs>
          <w:tab w:val="left" w:pos="77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Условия проведения документарной проверки и порядок действий при её осуществлении определяются в соответствии со статьями 64,65,66 и 72 Федерального закона «О государственном контроле (надзоре) и муниципальном контроле в Российской Федерации».</w:t>
      </w:r>
    </w:p>
    <w:p w:rsidR="00C31DE6" w:rsidRPr="00F16913" w:rsidRDefault="00C31DE6" w:rsidP="00C31DE6">
      <w:pPr>
        <w:pStyle w:val="22"/>
        <w:numPr>
          <w:ilvl w:val="0"/>
          <w:numId w:val="27"/>
        </w:numPr>
        <w:shd w:val="clear" w:color="auto" w:fill="auto"/>
        <w:tabs>
          <w:tab w:val="left" w:pos="82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 ходе документарной проверки могут совершаться следующие контрольные действия:</w:t>
      </w:r>
    </w:p>
    <w:p w:rsidR="00C31DE6" w:rsidRPr="00F16913" w:rsidRDefault="00C31DE6" w:rsidP="00C31DE6">
      <w:pPr>
        <w:pStyle w:val="22"/>
        <w:numPr>
          <w:ilvl w:val="0"/>
          <w:numId w:val="28"/>
        </w:numPr>
        <w:shd w:val="clear" w:color="auto" w:fill="auto"/>
        <w:tabs>
          <w:tab w:val="left" w:pos="829"/>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получение письменных объяснений;</w:t>
      </w:r>
    </w:p>
    <w:p w:rsidR="00C31DE6" w:rsidRPr="00F16913" w:rsidRDefault="00C31DE6" w:rsidP="00C31DE6">
      <w:pPr>
        <w:pStyle w:val="22"/>
        <w:numPr>
          <w:ilvl w:val="0"/>
          <w:numId w:val="28"/>
        </w:numPr>
        <w:shd w:val="clear" w:color="auto" w:fill="auto"/>
        <w:tabs>
          <w:tab w:val="left" w:pos="843"/>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lastRenderedPageBreak/>
        <w:t>истребование документов;</w:t>
      </w:r>
    </w:p>
    <w:p w:rsidR="00C31DE6" w:rsidRPr="00F16913" w:rsidRDefault="00C31DE6" w:rsidP="00C31DE6">
      <w:pPr>
        <w:pStyle w:val="22"/>
        <w:numPr>
          <w:ilvl w:val="0"/>
          <w:numId w:val="28"/>
        </w:numPr>
        <w:shd w:val="clear" w:color="auto" w:fill="auto"/>
        <w:tabs>
          <w:tab w:val="left" w:pos="843"/>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экспертиза.</w:t>
      </w:r>
    </w:p>
    <w:p w:rsidR="00C31DE6" w:rsidRPr="00F16913" w:rsidRDefault="00C31DE6" w:rsidP="00C31DE6">
      <w:pPr>
        <w:pStyle w:val="40"/>
        <w:shd w:val="clear" w:color="auto" w:fill="auto"/>
        <w:spacing w:before="0" w:after="108" w:line="240" w:lineRule="auto"/>
        <w:ind w:firstLine="540"/>
        <w:jc w:val="both"/>
        <w:rPr>
          <w:rFonts w:ascii="PT Astra Serif" w:hAnsi="PT Astra Serif"/>
          <w:sz w:val="28"/>
          <w:szCs w:val="28"/>
        </w:rPr>
      </w:pPr>
      <w:r w:rsidRPr="00F16913">
        <w:rPr>
          <w:rStyle w:val="41"/>
          <w:rFonts w:ascii="PT Astra Serif" w:hAnsi="PT Astra Serif"/>
          <w:b/>
          <w:bCs/>
          <w:sz w:val="28"/>
          <w:szCs w:val="28"/>
        </w:rPr>
        <w:t xml:space="preserve">Статья 16. </w:t>
      </w:r>
      <w:r w:rsidRPr="00F16913">
        <w:rPr>
          <w:rFonts w:ascii="PT Astra Serif" w:hAnsi="PT Astra Serif"/>
          <w:color w:val="000000"/>
          <w:sz w:val="28"/>
          <w:szCs w:val="28"/>
          <w:lang w:eastAsia="ru-RU" w:bidi="ru-RU"/>
        </w:rPr>
        <w:t>Выездная проверка</w:t>
      </w:r>
    </w:p>
    <w:p w:rsidR="00C31DE6" w:rsidRPr="00F16913" w:rsidRDefault="00C31DE6" w:rsidP="00C31DE6">
      <w:pPr>
        <w:pStyle w:val="22"/>
        <w:numPr>
          <w:ilvl w:val="0"/>
          <w:numId w:val="29"/>
        </w:numPr>
        <w:shd w:val="clear" w:color="auto" w:fill="auto"/>
        <w:tabs>
          <w:tab w:val="left" w:pos="77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Условия проведения выездной проверки и порядок действий при её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C31DE6" w:rsidRPr="00F16913" w:rsidRDefault="00C31DE6" w:rsidP="00C31DE6">
      <w:pPr>
        <w:pStyle w:val="22"/>
        <w:numPr>
          <w:ilvl w:val="0"/>
          <w:numId w:val="29"/>
        </w:numPr>
        <w:shd w:val="clear" w:color="auto" w:fill="auto"/>
        <w:tabs>
          <w:tab w:val="left" w:pos="82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 ходе выездной проверки могут совершаться следующие контрольные действия:</w:t>
      </w:r>
    </w:p>
    <w:p w:rsidR="00C31DE6" w:rsidRPr="00F16913" w:rsidRDefault="00C31DE6" w:rsidP="00C31DE6">
      <w:pPr>
        <w:pStyle w:val="22"/>
        <w:numPr>
          <w:ilvl w:val="0"/>
          <w:numId w:val="30"/>
        </w:numPr>
        <w:shd w:val="clear" w:color="auto" w:fill="auto"/>
        <w:tabs>
          <w:tab w:val="left" w:pos="83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осмотр;</w:t>
      </w:r>
    </w:p>
    <w:p w:rsidR="00C31DE6" w:rsidRPr="00F16913" w:rsidRDefault="00C31DE6" w:rsidP="00C31DE6">
      <w:pPr>
        <w:pStyle w:val="22"/>
        <w:numPr>
          <w:ilvl w:val="0"/>
          <w:numId w:val="30"/>
        </w:numPr>
        <w:shd w:val="clear" w:color="auto" w:fill="auto"/>
        <w:tabs>
          <w:tab w:val="left" w:pos="848"/>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опрос;</w:t>
      </w:r>
    </w:p>
    <w:p w:rsidR="00C31DE6" w:rsidRPr="00F16913" w:rsidRDefault="00C31DE6" w:rsidP="00C31DE6">
      <w:pPr>
        <w:pStyle w:val="22"/>
        <w:numPr>
          <w:ilvl w:val="0"/>
          <w:numId w:val="30"/>
        </w:numPr>
        <w:shd w:val="clear" w:color="auto" w:fill="auto"/>
        <w:tabs>
          <w:tab w:val="left" w:pos="848"/>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получение письменных объяснений;</w:t>
      </w:r>
    </w:p>
    <w:p w:rsidR="00C31DE6" w:rsidRPr="00F16913" w:rsidRDefault="00C31DE6" w:rsidP="00C31DE6">
      <w:pPr>
        <w:pStyle w:val="22"/>
        <w:numPr>
          <w:ilvl w:val="0"/>
          <w:numId w:val="30"/>
        </w:numPr>
        <w:shd w:val="clear" w:color="auto" w:fill="auto"/>
        <w:tabs>
          <w:tab w:val="left" w:pos="848"/>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истребование документов;</w:t>
      </w:r>
    </w:p>
    <w:p w:rsidR="00C31DE6" w:rsidRPr="00F16913" w:rsidRDefault="00C31DE6" w:rsidP="00C31DE6">
      <w:pPr>
        <w:pStyle w:val="22"/>
        <w:numPr>
          <w:ilvl w:val="0"/>
          <w:numId w:val="30"/>
        </w:numPr>
        <w:shd w:val="clear" w:color="auto" w:fill="auto"/>
        <w:tabs>
          <w:tab w:val="left" w:pos="848"/>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отбор проб (образцов);</w:t>
      </w:r>
    </w:p>
    <w:p w:rsidR="00C31DE6" w:rsidRPr="00F16913" w:rsidRDefault="00C31DE6" w:rsidP="00C31DE6">
      <w:pPr>
        <w:pStyle w:val="22"/>
        <w:numPr>
          <w:ilvl w:val="0"/>
          <w:numId w:val="30"/>
        </w:numPr>
        <w:shd w:val="clear" w:color="auto" w:fill="auto"/>
        <w:tabs>
          <w:tab w:val="left" w:pos="848"/>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инструментальное обследование;</w:t>
      </w:r>
    </w:p>
    <w:p w:rsidR="00C31DE6" w:rsidRPr="00F16913" w:rsidRDefault="00C31DE6" w:rsidP="00C31DE6">
      <w:pPr>
        <w:pStyle w:val="22"/>
        <w:numPr>
          <w:ilvl w:val="0"/>
          <w:numId w:val="30"/>
        </w:numPr>
        <w:shd w:val="clear" w:color="auto" w:fill="auto"/>
        <w:tabs>
          <w:tab w:val="left" w:pos="848"/>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экспертиза.</w:t>
      </w:r>
    </w:p>
    <w:p w:rsidR="00C31DE6" w:rsidRPr="00F16913" w:rsidRDefault="00C31DE6" w:rsidP="00C31DE6">
      <w:pPr>
        <w:pStyle w:val="22"/>
        <w:numPr>
          <w:ilvl w:val="0"/>
          <w:numId w:val="29"/>
        </w:numPr>
        <w:shd w:val="clear" w:color="auto" w:fill="auto"/>
        <w:tabs>
          <w:tab w:val="left" w:pos="774"/>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31DE6" w:rsidRPr="00F16913" w:rsidRDefault="00C31DE6" w:rsidP="00A20140">
      <w:pPr>
        <w:pStyle w:val="40"/>
        <w:shd w:val="clear" w:color="auto" w:fill="auto"/>
        <w:spacing w:before="0" w:after="0" w:line="240" w:lineRule="auto"/>
        <w:ind w:firstLine="540"/>
        <w:jc w:val="both"/>
        <w:rPr>
          <w:rFonts w:ascii="PT Astra Serif" w:hAnsi="PT Astra Serif"/>
          <w:sz w:val="28"/>
          <w:szCs w:val="28"/>
        </w:rPr>
      </w:pPr>
      <w:r w:rsidRPr="00F16913">
        <w:rPr>
          <w:rStyle w:val="41"/>
          <w:rFonts w:ascii="PT Astra Serif" w:hAnsi="PT Astra Serif"/>
          <w:b/>
          <w:bCs/>
          <w:sz w:val="28"/>
          <w:szCs w:val="28"/>
        </w:rPr>
        <w:t xml:space="preserve">Глава </w:t>
      </w:r>
      <w:r w:rsidRPr="00F16913">
        <w:rPr>
          <w:rFonts w:ascii="PT Astra Serif" w:hAnsi="PT Astra Serif"/>
          <w:color w:val="000000"/>
          <w:sz w:val="28"/>
          <w:szCs w:val="28"/>
          <w:lang w:eastAsia="ru-RU" w:bidi="ru-RU"/>
        </w:rPr>
        <w:t>5. Контрольные мероприятия, проводимые без взаимодействия с</w:t>
      </w:r>
      <w:r w:rsidR="00A20140" w:rsidRPr="00F16913">
        <w:rPr>
          <w:rFonts w:ascii="PT Astra Serif" w:hAnsi="PT Astra Serif"/>
          <w:sz w:val="28"/>
          <w:szCs w:val="28"/>
        </w:rPr>
        <w:t xml:space="preserve"> </w:t>
      </w:r>
      <w:r w:rsidRPr="00F16913">
        <w:rPr>
          <w:rFonts w:ascii="PT Astra Serif" w:hAnsi="PT Astra Serif"/>
          <w:color w:val="000000"/>
          <w:sz w:val="28"/>
          <w:szCs w:val="28"/>
          <w:lang w:eastAsia="ru-RU" w:bidi="ru-RU"/>
        </w:rPr>
        <w:t>контролируемым лицом</w:t>
      </w:r>
    </w:p>
    <w:p w:rsidR="00C31DE6" w:rsidRPr="00F16913" w:rsidRDefault="00C31DE6" w:rsidP="00A20140">
      <w:pPr>
        <w:pStyle w:val="40"/>
        <w:shd w:val="clear" w:color="auto" w:fill="auto"/>
        <w:spacing w:before="0" w:after="0" w:line="240" w:lineRule="auto"/>
        <w:ind w:firstLine="540"/>
        <w:jc w:val="both"/>
        <w:rPr>
          <w:rFonts w:ascii="PT Astra Serif" w:hAnsi="PT Astra Serif"/>
          <w:sz w:val="28"/>
          <w:szCs w:val="28"/>
        </w:rPr>
      </w:pPr>
      <w:r w:rsidRPr="00F16913">
        <w:rPr>
          <w:rStyle w:val="41"/>
          <w:rFonts w:ascii="PT Astra Serif" w:hAnsi="PT Astra Serif"/>
          <w:b/>
          <w:bCs/>
          <w:sz w:val="28"/>
          <w:szCs w:val="28"/>
        </w:rPr>
        <w:t xml:space="preserve">Статья </w:t>
      </w:r>
      <w:r w:rsidRPr="00F16913">
        <w:rPr>
          <w:rFonts w:ascii="PT Astra Serif" w:hAnsi="PT Astra Serif"/>
          <w:color w:val="000000"/>
          <w:sz w:val="28"/>
          <w:szCs w:val="28"/>
          <w:lang w:eastAsia="ru-RU" w:bidi="ru-RU"/>
        </w:rPr>
        <w:t>17. Виды контрольных мероприятий, проводимых без взаимодействия с</w:t>
      </w:r>
      <w:r w:rsidR="00A20140" w:rsidRPr="00F16913">
        <w:rPr>
          <w:rFonts w:ascii="PT Astra Serif" w:hAnsi="PT Astra Serif"/>
          <w:sz w:val="28"/>
          <w:szCs w:val="28"/>
        </w:rPr>
        <w:t xml:space="preserve"> </w:t>
      </w:r>
      <w:r w:rsidRPr="00F16913">
        <w:rPr>
          <w:rFonts w:ascii="PT Astra Serif" w:hAnsi="PT Astra Serif"/>
          <w:color w:val="000000"/>
          <w:sz w:val="28"/>
          <w:szCs w:val="28"/>
          <w:lang w:eastAsia="ru-RU" w:bidi="ru-RU"/>
        </w:rPr>
        <w:t>контролируемым лицом</w:t>
      </w:r>
    </w:p>
    <w:p w:rsidR="00C31DE6" w:rsidRPr="00F16913" w:rsidRDefault="00C31DE6" w:rsidP="00C31DE6">
      <w:pPr>
        <w:pStyle w:val="22"/>
        <w:shd w:val="clear" w:color="auto" w:fill="auto"/>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31DE6" w:rsidRPr="00F16913" w:rsidRDefault="00C31DE6" w:rsidP="00C31DE6">
      <w:pPr>
        <w:pStyle w:val="22"/>
        <w:numPr>
          <w:ilvl w:val="0"/>
          <w:numId w:val="31"/>
        </w:numPr>
        <w:shd w:val="clear" w:color="auto" w:fill="auto"/>
        <w:tabs>
          <w:tab w:val="left" w:pos="82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наблюдение за соблюдением обязательных требований;</w:t>
      </w:r>
    </w:p>
    <w:p w:rsidR="00C31DE6" w:rsidRPr="00F16913" w:rsidRDefault="00C31DE6" w:rsidP="00C31DE6">
      <w:pPr>
        <w:pStyle w:val="22"/>
        <w:numPr>
          <w:ilvl w:val="0"/>
          <w:numId w:val="31"/>
        </w:numPr>
        <w:shd w:val="clear" w:color="auto" w:fill="auto"/>
        <w:tabs>
          <w:tab w:val="left" w:pos="843"/>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выездное обследование.</w:t>
      </w:r>
    </w:p>
    <w:p w:rsidR="00C31DE6" w:rsidRPr="00F16913" w:rsidRDefault="00C31DE6" w:rsidP="00C31DE6">
      <w:pPr>
        <w:pStyle w:val="22"/>
        <w:numPr>
          <w:ilvl w:val="0"/>
          <w:numId w:val="20"/>
        </w:numPr>
        <w:shd w:val="clear" w:color="auto" w:fill="auto"/>
        <w:tabs>
          <w:tab w:val="left" w:pos="745"/>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C31DE6" w:rsidRPr="00F16913" w:rsidRDefault="00C31DE6" w:rsidP="00C31DE6">
      <w:pPr>
        <w:pStyle w:val="22"/>
        <w:shd w:val="clear" w:color="auto" w:fill="auto"/>
        <w:spacing w:before="0" w:after="118"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18. Наблюдение за соблюдением обязательных требований</w:t>
      </w:r>
    </w:p>
    <w:p w:rsidR="00C31DE6" w:rsidRPr="00F16913" w:rsidRDefault="00C31DE6" w:rsidP="00C31DE6">
      <w:pPr>
        <w:pStyle w:val="22"/>
        <w:numPr>
          <w:ilvl w:val="0"/>
          <w:numId w:val="32"/>
        </w:numPr>
        <w:shd w:val="clear" w:color="auto" w:fill="auto"/>
        <w:tabs>
          <w:tab w:val="left" w:pos="7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C31DE6" w:rsidRPr="00F16913" w:rsidRDefault="00C31DE6" w:rsidP="00C31DE6">
      <w:pPr>
        <w:pStyle w:val="22"/>
        <w:numPr>
          <w:ilvl w:val="0"/>
          <w:numId w:val="32"/>
        </w:numPr>
        <w:shd w:val="clear" w:color="auto" w:fill="auto"/>
        <w:tabs>
          <w:tab w:val="left" w:pos="7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w:t>
      </w:r>
      <w:r w:rsidRPr="00F16913">
        <w:rPr>
          <w:rFonts w:ascii="PT Astra Serif" w:hAnsi="PT Astra Serif"/>
          <w:color w:val="000000"/>
          <w:sz w:val="28"/>
          <w:szCs w:val="28"/>
          <w:lang w:eastAsia="ru-RU" w:bidi="ru-RU"/>
        </w:rPr>
        <w:lastRenderedPageBreak/>
        <w:t>обязательных требований, контрольным органом могут быть приняты следующие решения:</w:t>
      </w:r>
    </w:p>
    <w:p w:rsidR="00C31DE6" w:rsidRPr="00F16913" w:rsidRDefault="00C31DE6" w:rsidP="00C31DE6">
      <w:pPr>
        <w:pStyle w:val="22"/>
        <w:numPr>
          <w:ilvl w:val="0"/>
          <w:numId w:val="33"/>
        </w:numPr>
        <w:shd w:val="clear" w:color="auto" w:fill="auto"/>
        <w:tabs>
          <w:tab w:val="left" w:pos="76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C31DE6" w:rsidRPr="00F16913" w:rsidRDefault="00C31DE6" w:rsidP="00C31DE6">
      <w:pPr>
        <w:pStyle w:val="22"/>
        <w:numPr>
          <w:ilvl w:val="0"/>
          <w:numId w:val="33"/>
        </w:numPr>
        <w:shd w:val="clear" w:color="auto" w:fill="auto"/>
        <w:tabs>
          <w:tab w:val="left" w:pos="81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решение об объявлении предостережения;</w:t>
      </w:r>
    </w:p>
    <w:p w:rsidR="00C31DE6" w:rsidRPr="00F16913" w:rsidRDefault="00C31DE6" w:rsidP="00C31DE6">
      <w:pPr>
        <w:pStyle w:val="22"/>
        <w:numPr>
          <w:ilvl w:val="0"/>
          <w:numId w:val="33"/>
        </w:numPr>
        <w:shd w:val="clear" w:color="auto" w:fill="auto"/>
        <w:tabs>
          <w:tab w:val="left" w:pos="769"/>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w:t>
      </w:r>
    </w:p>
    <w:p w:rsidR="00C31DE6" w:rsidRPr="00F16913" w:rsidRDefault="00C31DE6" w:rsidP="00C31DE6">
      <w:pPr>
        <w:pStyle w:val="22"/>
        <w:shd w:val="clear" w:color="auto" w:fill="auto"/>
        <w:spacing w:before="0" w:after="118"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19. Выездное обследование</w:t>
      </w:r>
    </w:p>
    <w:p w:rsidR="00C31DE6" w:rsidRPr="00F16913" w:rsidRDefault="00C31DE6" w:rsidP="00C31DE6">
      <w:pPr>
        <w:pStyle w:val="22"/>
        <w:numPr>
          <w:ilvl w:val="0"/>
          <w:numId w:val="34"/>
        </w:numPr>
        <w:shd w:val="clear" w:color="auto" w:fill="auto"/>
        <w:tabs>
          <w:tab w:val="left" w:pos="7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31DE6" w:rsidRPr="00F16913" w:rsidRDefault="00C31DE6" w:rsidP="00C31DE6">
      <w:pPr>
        <w:pStyle w:val="22"/>
        <w:numPr>
          <w:ilvl w:val="0"/>
          <w:numId w:val="34"/>
        </w:numPr>
        <w:shd w:val="clear" w:color="auto" w:fill="auto"/>
        <w:tabs>
          <w:tab w:val="left" w:pos="74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31DE6" w:rsidRPr="00F16913" w:rsidRDefault="00C31DE6" w:rsidP="00C31DE6">
      <w:pPr>
        <w:pStyle w:val="22"/>
        <w:numPr>
          <w:ilvl w:val="0"/>
          <w:numId w:val="35"/>
        </w:numPr>
        <w:shd w:val="clear" w:color="auto" w:fill="auto"/>
        <w:tabs>
          <w:tab w:val="left" w:pos="79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осмотр;</w:t>
      </w:r>
    </w:p>
    <w:p w:rsidR="00C31DE6" w:rsidRPr="00F16913" w:rsidRDefault="00C31DE6" w:rsidP="00C31DE6">
      <w:pPr>
        <w:pStyle w:val="22"/>
        <w:numPr>
          <w:ilvl w:val="0"/>
          <w:numId w:val="35"/>
        </w:numPr>
        <w:shd w:val="clear" w:color="auto" w:fill="auto"/>
        <w:tabs>
          <w:tab w:val="left" w:pos="81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отбор проб (образцов);</w:t>
      </w:r>
    </w:p>
    <w:p w:rsidR="00C31DE6" w:rsidRPr="00F16913" w:rsidRDefault="00C31DE6" w:rsidP="00C31DE6">
      <w:pPr>
        <w:pStyle w:val="22"/>
        <w:numPr>
          <w:ilvl w:val="0"/>
          <w:numId w:val="35"/>
        </w:numPr>
        <w:shd w:val="clear" w:color="auto" w:fill="auto"/>
        <w:tabs>
          <w:tab w:val="left" w:pos="81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инструментальное обследование (с применением видеозаписи).</w:t>
      </w:r>
    </w:p>
    <w:p w:rsidR="00C31DE6" w:rsidRPr="00F16913" w:rsidRDefault="00C31DE6" w:rsidP="00C31DE6">
      <w:pPr>
        <w:pStyle w:val="22"/>
        <w:numPr>
          <w:ilvl w:val="0"/>
          <w:numId w:val="34"/>
        </w:numPr>
        <w:shd w:val="clear" w:color="auto" w:fill="auto"/>
        <w:tabs>
          <w:tab w:val="left" w:pos="79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Выездное обследование проводится без информирования контролируемого лица.</w:t>
      </w:r>
    </w:p>
    <w:p w:rsidR="00C31DE6" w:rsidRPr="00F16913" w:rsidRDefault="00C31DE6" w:rsidP="00C31DE6">
      <w:pPr>
        <w:pStyle w:val="22"/>
        <w:numPr>
          <w:ilvl w:val="0"/>
          <w:numId w:val="34"/>
        </w:numPr>
        <w:shd w:val="clear" w:color="auto" w:fill="auto"/>
        <w:tabs>
          <w:tab w:val="left" w:pos="750"/>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C31DE6" w:rsidRPr="00F16913" w:rsidRDefault="00C31DE6" w:rsidP="00C31DE6">
      <w:pPr>
        <w:pStyle w:val="22"/>
        <w:shd w:val="clear" w:color="auto" w:fill="auto"/>
        <w:spacing w:before="0" w:after="140"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Глава 6. Порядок осуществления отдельных контрольных действий</w:t>
      </w:r>
    </w:p>
    <w:p w:rsidR="00C31DE6" w:rsidRPr="00F16913" w:rsidRDefault="00C31DE6" w:rsidP="00C31DE6">
      <w:pPr>
        <w:pStyle w:val="22"/>
        <w:shd w:val="clear" w:color="auto" w:fill="auto"/>
        <w:spacing w:before="0" w:after="118"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20. Осмотр</w:t>
      </w:r>
    </w:p>
    <w:p w:rsidR="00C31DE6" w:rsidRPr="00F16913" w:rsidRDefault="00C31DE6" w:rsidP="00C31DE6">
      <w:pPr>
        <w:pStyle w:val="22"/>
        <w:numPr>
          <w:ilvl w:val="0"/>
          <w:numId w:val="36"/>
        </w:numPr>
        <w:shd w:val="clear" w:color="auto" w:fill="auto"/>
        <w:tabs>
          <w:tab w:val="left" w:pos="7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p>
    <w:p w:rsidR="00C31DE6" w:rsidRPr="00F16913" w:rsidRDefault="00A20140" w:rsidP="00C31DE6">
      <w:pPr>
        <w:pStyle w:val="22"/>
        <w:shd w:val="clear" w:color="auto" w:fill="auto"/>
        <w:tabs>
          <w:tab w:val="left" w:pos="750"/>
        </w:tabs>
        <w:spacing w:before="0" w:after="202" w:line="240" w:lineRule="auto"/>
        <w:rPr>
          <w:rFonts w:ascii="PT Astra Serif" w:hAnsi="PT Astra Serif"/>
          <w:color w:val="000000"/>
          <w:sz w:val="28"/>
          <w:szCs w:val="28"/>
          <w:lang w:eastAsia="ru-RU" w:bidi="ru-RU"/>
        </w:rPr>
      </w:pPr>
      <w:r w:rsidRPr="00F16913">
        <w:rPr>
          <w:rFonts w:ascii="PT Astra Serif" w:hAnsi="PT Astra Serif"/>
          <w:color w:val="000000"/>
          <w:sz w:val="28"/>
          <w:szCs w:val="28"/>
          <w:lang w:eastAsia="ru-RU" w:bidi="ru-RU"/>
        </w:rPr>
        <w:t xml:space="preserve">        2.</w:t>
      </w:r>
      <w:r w:rsidR="00C31DE6" w:rsidRPr="00F16913">
        <w:rPr>
          <w:rFonts w:ascii="PT Astra Serif" w:hAnsi="PT Astra Serif"/>
          <w:color w:val="000000"/>
          <w:sz w:val="28"/>
          <w:szCs w:val="28"/>
          <w:lang w:eastAsia="ru-RU" w:bidi="ru-RU"/>
        </w:rPr>
        <w:t>Осмотр осуществляется инспектором в присутствии контролируемого лица или его представителя и (или) с применением видеозаписи.</w:t>
      </w:r>
    </w:p>
    <w:p w:rsidR="00A20140" w:rsidRPr="00F16913" w:rsidRDefault="00A20140" w:rsidP="00A20140">
      <w:pPr>
        <w:pStyle w:val="22"/>
        <w:shd w:val="clear" w:color="auto" w:fill="auto"/>
        <w:spacing w:before="0" w:after="118"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21. Опрос</w:t>
      </w:r>
    </w:p>
    <w:p w:rsidR="00EC6F8E" w:rsidRPr="00F16913" w:rsidRDefault="00EC6F8E" w:rsidP="00EC6F8E">
      <w:pPr>
        <w:pStyle w:val="22"/>
        <w:shd w:val="clear" w:color="auto" w:fill="auto"/>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1. Порядок осуществления опроса определяется в соответствии со статьей 78 Федерального закона «О государственном контроле (надзоре) и муниципальном контроле в Российской Федерации».</w:t>
      </w:r>
    </w:p>
    <w:p w:rsidR="00EC6F8E" w:rsidRPr="00F16913" w:rsidRDefault="00EC6F8E" w:rsidP="00EC6F8E">
      <w:pPr>
        <w:pStyle w:val="22"/>
        <w:shd w:val="clear" w:color="auto" w:fill="auto"/>
        <w:spacing w:before="0" w:after="118"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22. Получение письменных объяснений</w:t>
      </w:r>
    </w:p>
    <w:p w:rsidR="00EC6F8E" w:rsidRPr="00F16913" w:rsidRDefault="00EC6F8E" w:rsidP="00EC6F8E">
      <w:pPr>
        <w:pStyle w:val="22"/>
        <w:shd w:val="clear" w:color="auto" w:fill="auto"/>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lastRenderedPageBreak/>
        <w:t>1. 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EC6F8E" w:rsidRPr="00F16913" w:rsidRDefault="00EC6F8E" w:rsidP="00EC6F8E">
      <w:pPr>
        <w:pStyle w:val="22"/>
        <w:shd w:val="clear" w:color="auto" w:fill="auto"/>
        <w:spacing w:before="0" w:after="123"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23. Истребование документов</w:t>
      </w:r>
    </w:p>
    <w:p w:rsidR="00EC6F8E" w:rsidRPr="00F16913" w:rsidRDefault="00EC6F8E" w:rsidP="00EC6F8E">
      <w:pPr>
        <w:pStyle w:val="22"/>
        <w:shd w:val="clear" w:color="auto" w:fill="auto"/>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1. 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EC6F8E" w:rsidRPr="00F16913" w:rsidRDefault="00EC6F8E" w:rsidP="00EC6F8E">
      <w:pPr>
        <w:pStyle w:val="22"/>
        <w:shd w:val="clear" w:color="auto" w:fill="auto"/>
        <w:spacing w:before="0" w:after="123"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24. Отбор проб (образцов)</w:t>
      </w:r>
    </w:p>
    <w:p w:rsidR="00EC6F8E" w:rsidRPr="00F16913" w:rsidRDefault="00EC6F8E" w:rsidP="00EC6F8E">
      <w:pPr>
        <w:pStyle w:val="22"/>
        <w:numPr>
          <w:ilvl w:val="0"/>
          <w:numId w:val="37"/>
        </w:numPr>
        <w:shd w:val="clear" w:color="auto" w:fill="auto"/>
        <w:tabs>
          <w:tab w:val="left" w:pos="73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EC6F8E" w:rsidRPr="00F16913" w:rsidRDefault="00EC6F8E" w:rsidP="00EC6F8E">
      <w:pPr>
        <w:pStyle w:val="22"/>
        <w:numPr>
          <w:ilvl w:val="0"/>
          <w:numId w:val="37"/>
        </w:numPr>
        <w:shd w:val="clear" w:color="auto" w:fill="auto"/>
        <w:tabs>
          <w:tab w:val="left" w:pos="73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C6F8E" w:rsidRPr="00F16913" w:rsidRDefault="00EC6F8E" w:rsidP="00EC6F8E">
      <w:pPr>
        <w:pStyle w:val="22"/>
        <w:numPr>
          <w:ilvl w:val="0"/>
          <w:numId w:val="37"/>
        </w:numPr>
        <w:shd w:val="clear" w:color="auto" w:fill="auto"/>
        <w:tabs>
          <w:tab w:val="left" w:pos="73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EC6F8E" w:rsidRPr="00F16913" w:rsidRDefault="00EC6F8E" w:rsidP="00EC6F8E">
      <w:pPr>
        <w:pStyle w:val="22"/>
        <w:numPr>
          <w:ilvl w:val="0"/>
          <w:numId w:val="37"/>
        </w:numPr>
        <w:shd w:val="clear" w:color="auto" w:fill="auto"/>
        <w:tabs>
          <w:tab w:val="left" w:pos="79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Отобранные пробы (образцы) прилагаются к протоколу отбора проб (образцов).</w:t>
      </w:r>
    </w:p>
    <w:p w:rsidR="00EC6F8E" w:rsidRPr="00F16913" w:rsidRDefault="00EC6F8E" w:rsidP="00EC6F8E">
      <w:pPr>
        <w:pStyle w:val="22"/>
        <w:numPr>
          <w:ilvl w:val="0"/>
          <w:numId w:val="37"/>
        </w:numPr>
        <w:shd w:val="clear" w:color="auto" w:fill="auto"/>
        <w:tabs>
          <w:tab w:val="left" w:pos="74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EC6F8E" w:rsidRPr="00F16913" w:rsidRDefault="00EC6F8E" w:rsidP="00EC6F8E">
      <w:pPr>
        <w:pStyle w:val="22"/>
        <w:numPr>
          <w:ilvl w:val="0"/>
          <w:numId w:val="37"/>
        </w:numPr>
        <w:shd w:val="clear" w:color="auto" w:fill="auto"/>
        <w:tabs>
          <w:tab w:val="left" w:pos="74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C6F8E" w:rsidRPr="00F16913" w:rsidRDefault="00EC6F8E" w:rsidP="00EC6F8E">
      <w:pPr>
        <w:pStyle w:val="22"/>
        <w:numPr>
          <w:ilvl w:val="0"/>
          <w:numId w:val="37"/>
        </w:numPr>
        <w:shd w:val="clear" w:color="auto" w:fill="auto"/>
        <w:tabs>
          <w:tab w:val="left" w:pos="750"/>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C6F8E" w:rsidRPr="00F16913" w:rsidRDefault="00EC6F8E" w:rsidP="00EC6F8E">
      <w:pPr>
        <w:pStyle w:val="22"/>
        <w:shd w:val="clear" w:color="auto" w:fill="auto"/>
        <w:spacing w:before="0" w:after="123"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25. Инструментальное обследование</w:t>
      </w:r>
    </w:p>
    <w:p w:rsidR="00EC6F8E" w:rsidRPr="00F16913" w:rsidRDefault="00EC6F8E" w:rsidP="00EC6F8E">
      <w:pPr>
        <w:pStyle w:val="22"/>
        <w:shd w:val="clear" w:color="auto" w:fill="auto"/>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1. 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EC6F8E" w:rsidRPr="00F16913" w:rsidRDefault="00EC6F8E" w:rsidP="00EC6F8E">
      <w:pPr>
        <w:pStyle w:val="22"/>
        <w:shd w:val="clear" w:color="auto" w:fill="auto"/>
        <w:spacing w:before="0" w:after="140"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26. Экспертиза</w:t>
      </w:r>
    </w:p>
    <w:p w:rsidR="00EC6F8E" w:rsidRPr="00F16913" w:rsidRDefault="00EC6F8E" w:rsidP="00EC6F8E">
      <w:pPr>
        <w:pStyle w:val="22"/>
        <w:shd w:val="clear" w:color="auto" w:fill="auto"/>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1. Порядок проведения экспертизы определяется в соответствии со статьей 84</w:t>
      </w:r>
    </w:p>
    <w:p w:rsidR="00EC6F8E" w:rsidRPr="00F16913" w:rsidRDefault="00EC6F8E" w:rsidP="00EC6F8E">
      <w:pPr>
        <w:pStyle w:val="22"/>
        <w:shd w:val="clear" w:color="auto" w:fill="auto"/>
        <w:spacing w:before="0" w:after="198" w:line="240" w:lineRule="auto"/>
        <w:rPr>
          <w:rFonts w:ascii="PT Astra Serif" w:hAnsi="PT Astra Serif"/>
          <w:color w:val="000000"/>
          <w:sz w:val="28"/>
          <w:szCs w:val="28"/>
          <w:lang w:eastAsia="ru-RU" w:bidi="ru-RU"/>
        </w:rPr>
      </w:pPr>
      <w:r w:rsidRPr="00F16913">
        <w:rPr>
          <w:rFonts w:ascii="PT Astra Serif" w:hAnsi="PT Astra Serif"/>
          <w:color w:val="000000"/>
          <w:sz w:val="28"/>
          <w:szCs w:val="28"/>
          <w:lang w:eastAsia="ru-RU" w:bidi="ru-RU"/>
        </w:rPr>
        <w:t>Федерального закона «О государственном контроле (надзоре) и муниципальном контроле в Российской Федерации».</w:t>
      </w:r>
    </w:p>
    <w:p w:rsidR="00EC6F8E" w:rsidRPr="00F16913" w:rsidRDefault="00EC6F8E" w:rsidP="00A20140">
      <w:pPr>
        <w:pStyle w:val="22"/>
        <w:shd w:val="clear" w:color="auto" w:fill="auto"/>
        <w:spacing w:before="0" w:after="0"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lastRenderedPageBreak/>
        <w:t>Статья 27. Порядок проведения фотосъемки, аудио и видеозаписи, а также иных</w:t>
      </w:r>
      <w:r w:rsidR="00A20140" w:rsidRPr="00F16913">
        <w:rPr>
          <w:rFonts w:ascii="PT Astra Serif" w:hAnsi="PT Astra Serif"/>
          <w:b/>
          <w:sz w:val="28"/>
          <w:szCs w:val="28"/>
        </w:rPr>
        <w:t xml:space="preserve"> </w:t>
      </w:r>
      <w:r w:rsidRPr="00F16913">
        <w:rPr>
          <w:rFonts w:ascii="PT Astra Serif" w:hAnsi="PT Astra Serif"/>
          <w:b/>
          <w:color w:val="000000"/>
          <w:sz w:val="28"/>
          <w:szCs w:val="28"/>
          <w:lang w:eastAsia="ru-RU" w:bidi="ru-RU"/>
        </w:rPr>
        <w:t>способов фиксации доказательств</w:t>
      </w:r>
    </w:p>
    <w:p w:rsidR="00EC6F8E" w:rsidRPr="00F16913" w:rsidRDefault="00EC6F8E" w:rsidP="00EC6F8E">
      <w:pPr>
        <w:pStyle w:val="22"/>
        <w:numPr>
          <w:ilvl w:val="0"/>
          <w:numId w:val="38"/>
        </w:numPr>
        <w:shd w:val="clear" w:color="auto" w:fill="auto"/>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 xml:space="preserve">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C6F8E" w:rsidRPr="00F16913" w:rsidRDefault="00EC6F8E" w:rsidP="00EC6F8E">
      <w:pPr>
        <w:pStyle w:val="22"/>
        <w:numPr>
          <w:ilvl w:val="0"/>
          <w:numId w:val="38"/>
        </w:numPr>
        <w:shd w:val="clear" w:color="auto" w:fill="auto"/>
        <w:tabs>
          <w:tab w:val="left" w:pos="74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EC6F8E" w:rsidRPr="00F16913" w:rsidRDefault="00EC6F8E" w:rsidP="00EC6F8E">
      <w:pPr>
        <w:pStyle w:val="22"/>
        <w:numPr>
          <w:ilvl w:val="0"/>
          <w:numId w:val="38"/>
        </w:numPr>
        <w:shd w:val="clear" w:color="auto" w:fill="auto"/>
        <w:tabs>
          <w:tab w:val="left" w:pos="75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F16913">
        <w:rPr>
          <w:rFonts w:ascii="PT Astra Serif" w:hAnsi="PT Astra Serif"/>
          <w:color w:val="000000"/>
          <w:sz w:val="28"/>
          <w:szCs w:val="28"/>
          <w:lang w:eastAsia="ru-RU" w:bidi="ru-RU"/>
        </w:rPr>
        <w:t>ств в сл</w:t>
      </w:r>
      <w:proofErr w:type="gramEnd"/>
      <w:r w:rsidRPr="00F16913">
        <w:rPr>
          <w:rFonts w:ascii="PT Astra Serif" w:hAnsi="PT Astra Serif"/>
          <w:color w:val="000000"/>
          <w:sz w:val="28"/>
          <w:szCs w:val="28"/>
          <w:lang w:eastAsia="ru-RU" w:bidi="ru-RU"/>
        </w:rPr>
        <w:t>учаях:</w:t>
      </w:r>
    </w:p>
    <w:p w:rsidR="00EC6F8E" w:rsidRPr="00F16913" w:rsidRDefault="00EC6F8E" w:rsidP="00EC6F8E">
      <w:pPr>
        <w:pStyle w:val="22"/>
        <w:numPr>
          <w:ilvl w:val="0"/>
          <w:numId w:val="39"/>
        </w:numPr>
        <w:shd w:val="clear" w:color="auto" w:fill="auto"/>
        <w:tabs>
          <w:tab w:val="left" w:pos="769"/>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EC6F8E" w:rsidRPr="00F16913" w:rsidRDefault="00EC6F8E" w:rsidP="00EC6F8E">
      <w:pPr>
        <w:pStyle w:val="22"/>
        <w:numPr>
          <w:ilvl w:val="0"/>
          <w:numId w:val="39"/>
        </w:numPr>
        <w:shd w:val="clear" w:color="auto" w:fill="auto"/>
        <w:tabs>
          <w:tab w:val="left" w:pos="769"/>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 случае отсутствия контролируемого лица или его представителя при проведении контрольного мероприятия.</w:t>
      </w:r>
    </w:p>
    <w:p w:rsidR="00EC6F8E" w:rsidRPr="00F16913" w:rsidRDefault="00EC6F8E" w:rsidP="00EC6F8E">
      <w:pPr>
        <w:pStyle w:val="22"/>
        <w:numPr>
          <w:ilvl w:val="0"/>
          <w:numId w:val="38"/>
        </w:numPr>
        <w:shd w:val="clear" w:color="auto" w:fill="auto"/>
        <w:tabs>
          <w:tab w:val="left" w:pos="7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EC6F8E" w:rsidRPr="00F16913" w:rsidRDefault="00EC6F8E" w:rsidP="00EC6F8E">
      <w:pPr>
        <w:pStyle w:val="22"/>
        <w:numPr>
          <w:ilvl w:val="0"/>
          <w:numId w:val="38"/>
        </w:numPr>
        <w:shd w:val="clear" w:color="auto" w:fill="auto"/>
        <w:tabs>
          <w:tab w:val="left" w:pos="75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EC6F8E" w:rsidRPr="00F16913" w:rsidRDefault="00EC6F8E" w:rsidP="00EC6F8E">
      <w:pPr>
        <w:pStyle w:val="22"/>
        <w:numPr>
          <w:ilvl w:val="0"/>
          <w:numId w:val="38"/>
        </w:numPr>
        <w:shd w:val="clear" w:color="auto" w:fill="auto"/>
        <w:tabs>
          <w:tab w:val="left" w:pos="7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C6F8E" w:rsidRPr="00F16913" w:rsidRDefault="00EC6F8E" w:rsidP="00EC6F8E">
      <w:pPr>
        <w:pStyle w:val="22"/>
        <w:numPr>
          <w:ilvl w:val="0"/>
          <w:numId w:val="38"/>
        </w:numPr>
        <w:shd w:val="clear" w:color="auto" w:fill="auto"/>
        <w:tabs>
          <w:tab w:val="left" w:pos="754"/>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6F8E" w:rsidRPr="00F16913" w:rsidRDefault="00EC6F8E" w:rsidP="00EC6F8E">
      <w:pPr>
        <w:pStyle w:val="22"/>
        <w:shd w:val="clear" w:color="auto" w:fill="auto"/>
        <w:spacing w:before="0" w:after="260"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Глава 7. Организация проведения контрольных мероприятий</w:t>
      </w:r>
    </w:p>
    <w:p w:rsidR="00EC6F8E" w:rsidRPr="00F16913" w:rsidRDefault="00EC6F8E" w:rsidP="00EC6F8E">
      <w:pPr>
        <w:pStyle w:val="22"/>
        <w:shd w:val="clear" w:color="auto" w:fill="auto"/>
        <w:spacing w:before="0" w:after="118"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28. Плановые и внеплановые контрольные мероприятия</w:t>
      </w:r>
    </w:p>
    <w:p w:rsidR="00EC6F8E" w:rsidRPr="00F16913" w:rsidRDefault="00EC6F8E" w:rsidP="00EC6F8E">
      <w:pPr>
        <w:pStyle w:val="22"/>
        <w:numPr>
          <w:ilvl w:val="0"/>
          <w:numId w:val="40"/>
        </w:numPr>
        <w:shd w:val="clear" w:color="auto" w:fill="auto"/>
        <w:tabs>
          <w:tab w:val="left" w:pos="74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Муниципальный контроль осуществляется без проведения плановых контрольных мероприятий.</w:t>
      </w:r>
    </w:p>
    <w:p w:rsidR="00EC6F8E" w:rsidRPr="00F16913" w:rsidRDefault="00EC6F8E" w:rsidP="00EC6F8E">
      <w:pPr>
        <w:pStyle w:val="22"/>
        <w:numPr>
          <w:ilvl w:val="0"/>
          <w:numId w:val="40"/>
        </w:numPr>
        <w:shd w:val="clear" w:color="auto" w:fill="auto"/>
        <w:tabs>
          <w:tab w:val="left" w:pos="745"/>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 xml:space="preserve">Внеплановые контрольные мероприятия, за исключением внеплановых </w:t>
      </w:r>
      <w:r w:rsidRPr="00F16913">
        <w:rPr>
          <w:rFonts w:ascii="PT Astra Serif" w:hAnsi="PT Astra Serif"/>
          <w:color w:val="000000"/>
          <w:sz w:val="28"/>
          <w:szCs w:val="28"/>
          <w:lang w:eastAsia="ru-RU" w:bidi="ru-RU"/>
        </w:rPr>
        <w:lastRenderedPageBreak/>
        <w:t>контрольных мероприятий без взаимодействия, проводятся по основаниям, предусмотренным пунктами 1, 3-6 части 1 и частью 3 статьи 57 Федерального закона «О государственном контроле (надзоре) и муниципальном контроле в Российской Федерации».</w:t>
      </w:r>
    </w:p>
    <w:p w:rsidR="00EC6F8E" w:rsidRPr="00F16913" w:rsidRDefault="00EC6F8E" w:rsidP="00A20140">
      <w:pPr>
        <w:pStyle w:val="22"/>
        <w:shd w:val="clear" w:color="auto" w:fill="auto"/>
        <w:spacing w:before="0" w:after="0"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29. Получение сведений о причинении вреда (ущерба) или об угрозе</w:t>
      </w:r>
      <w:r w:rsidR="00A20140" w:rsidRPr="00F16913">
        <w:rPr>
          <w:rFonts w:ascii="PT Astra Serif" w:hAnsi="PT Astra Serif"/>
          <w:b/>
          <w:sz w:val="28"/>
          <w:szCs w:val="28"/>
        </w:rPr>
        <w:t xml:space="preserve"> </w:t>
      </w:r>
      <w:r w:rsidRPr="00F16913">
        <w:rPr>
          <w:rFonts w:ascii="PT Astra Serif" w:hAnsi="PT Astra Serif"/>
          <w:b/>
          <w:color w:val="000000"/>
          <w:sz w:val="28"/>
          <w:szCs w:val="28"/>
          <w:lang w:eastAsia="ru-RU" w:bidi="ru-RU"/>
        </w:rPr>
        <w:t>причинения вреда (ущерба) охраняемым законом ценностям</w:t>
      </w:r>
    </w:p>
    <w:p w:rsidR="00EC6F8E" w:rsidRPr="00F16913" w:rsidRDefault="00EC6F8E" w:rsidP="00EC6F8E">
      <w:pPr>
        <w:pStyle w:val="22"/>
        <w:shd w:val="clear" w:color="auto" w:fill="auto"/>
        <w:spacing w:before="0" w:after="0" w:line="240" w:lineRule="auto"/>
        <w:ind w:firstLine="540"/>
        <w:rPr>
          <w:rFonts w:ascii="PT Astra Serif" w:hAnsi="PT Astra Serif"/>
          <w:sz w:val="28"/>
          <w:szCs w:val="28"/>
        </w:rPr>
      </w:pPr>
      <w:r w:rsidRPr="00F16913">
        <w:rPr>
          <w:rFonts w:ascii="PT Astra Serif" w:hAnsi="PT Astra Serif"/>
          <w:color w:val="000000"/>
          <w:lang w:eastAsia="ru-RU" w:bidi="ru-RU"/>
        </w:rPr>
        <w:t>1.</w:t>
      </w:r>
      <w:r w:rsidRPr="00F16913">
        <w:rPr>
          <w:rFonts w:ascii="PT Astra Serif" w:hAnsi="PT Astra Serif"/>
          <w:color w:val="000000"/>
          <w:sz w:val="28"/>
          <w:szCs w:val="28"/>
          <w:lang w:eastAsia="ru-RU" w:bidi="ru-RU"/>
        </w:rPr>
        <w:t xml:space="preserve">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EC6F8E" w:rsidRPr="00F16913" w:rsidRDefault="00EC6F8E" w:rsidP="00EC6F8E">
      <w:pPr>
        <w:pStyle w:val="22"/>
        <w:numPr>
          <w:ilvl w:val="0"/>
          <w:numId w:val="12"/>
        </w:numPr>
        <w:shd w:val="clear" w:color="auto" w:fill="auto"/>
        <w:tabs>
          <w:tab w:val="left" w:pos="745"/>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 xml:space="preserve">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16913">
        <w:rPr>
          <w:rFonts w:ascii="PT Astra Serif" w:hAnsi="PT Astra Serif"/>
          <w:color w:val="000000"/>
          <w:sz w:val="28"/>
          <w:szCs w:val="28"/>
          <w:lang w:eastAsia="ru-RU" w:bidi="ru-RU"/>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16913">
        <w:rPr>
          <w:rFonts w:ascii="PT Astra Serif" w:hAnsi="PT Astra Serif"/>
          <w:color w:val="000000"/>
          <w:sz w:val="28"/>
          <w:szCs w:val="28"/>
          <w:lang w:eastAsia="ru-RU" w:bidi="ru-RU"/>
        </w:rPr>
        <w:t xml:space="preserve"> от 06.03.2021 № 338 «О межведомственном информационном взаимодействии в рамках осуществления государственного контроля, муниципального контроля».</w:t>
      </w:r>
    </w:p>
    <w:p w:rsidR="00EC6F8E" w:rsidRPr="00F16913" w:rsidRDefault="00EC6F8E" w:rsidP="00EC6F8E">
      <w:pPr>
        <w:pStyle w:val="22"/>
        <w:numPr>
          <w:ilvl w:val="0"/>
          <w:numId w:val="12"/>
        </w:numPr>
        <w:shd w:val="clear" w:color="auto" w:fill="auto"/>
        <w:tabs>
          <w:tab w:val="left" w:pos="750"/>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EC6F8E" w:rsidRPr="00F16913" w:rsidRDefault="00EC6F8E" w:rsidP="00A20140">
      <w:pPr>
        <w:pStyle w:val="22"/>
        <w:shd w:val="clear" w:color="auto" w:fill="auto"/>
        <w:spacing w:before="0" w:after="0"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30. Согласование проведения контрольных мероприятий с органами</w:t>
      </w:r>
      <w:r w:rsidR="00A20140" w:rsidRPr="00F16913">
        <w:rPr>
          <w:rFonts w:ascii="PT Astra Serif" w:hAnsi="PT Astra Serif"/>
          <w:b/>
          <w:sz w:val="28"/>
          <w:szCs w:val="28"/>
        </w:rPr>
        <w:t xml:space="preserve"> </w:t>
      </w:r>
      <w:r w:rsidRPr="00F16913">
        <w:rPr>
          <w:rFonts w:ascii="PT Astra Serif" w:hAnsi="PT Astra Serif"/>
          <w:b/>
          <w:color w:val="000000"/>
          <w:sz w:val="28"/>
          <w:szCs w:val="28"/>
          <w:lang w:eastAsia="ru-RU" w:bidi="ru-RU"/>
        </w:rPr>
        <w:t>прокуратуры</w:t>
      </w:r>
    </w:p>
    <w:p w:rsidR="00EC6F8E" w:rsidRPr="00F16913" w:rsidRDefault="00EC6F8E" w:rsidP="00EC6F8E">
      <w:pPr>
        <w:pStyle w:val="22"/>
        <w:shd w:val="clear" w:color="auto" w:fill="auto"/>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1. В случае</w:t>
      </w:r>
      <w:proofErr w:type="gramStart"/>
      <w:r w:rsidRPr="00F16913">
        <w:rPr>
          <w:rFonts w:ascii="PT Astra Serif" w:hAnsi="PT Astra Serif"/>
          <w:color w:val="000000"/>
          <w:sz w:val="28"/>
          <w:szCs w:val="28"/>
          <w:lang w:eastAsia="ru-RU" w:bidi="ru-RU"/>
        </w:rPr>
        <w:t>,</w:t>
      </w:r>
      <w:proofErr w:type="gramEnd"/>
      <w:r w:rsidRPr="00F16913">
        <w:rPr>
          <w:rFonts w:ascii="PT Astra Serif" w:hAnsi="PT Astra Serif"/>
          <w:color w:val="000000"/>
          <w:sz w:val="28"/>
          <w:szCs w:val="28"/>
          <w:lang w:eastAsia="ru-RU" w:bidi="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EC6F8E" w:rsidRPr="00F16913" w:rsidRDefault="00EC6F8E" w:rsidP="00EC6F8E">
      <w:pPr>
        <w:pStyle w:val="22"/>
        <w:shd w:val="clear" w:color="auto" w:fill="auto"/>
        <w:spacing w:before="0" w:after="118"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31. Контролируемые лица</w:t>
      </w:r>
    </w:p>
    <w:p w:rsidR="00EC6F8E" w:rsidRPr="00F16913" w:rsidRDefault="00EC6F8E" w:rsidP="00EC6F8E">
      <w:pPr>
        <w:pStyle w:val="22"/>
        <w:numPr>
          <w:ilvl w:val="0"/>
          <w:numId w:val="41"/>
        </w:numPr>
        <w:shd w:val="clear" w:color="auto" w:fill="auto"/>
        <w:tabs>
          <w:tab w:val="left" w:pos="750"/>
        </w:tabs>
        <w:spacing w:before="0" w:after="0" w:line="240" w:lineRule="auto"/>
        <w:ind w:firstLine="540"/>
        <w:rPr>
          <w:rFonts w:ascii="PT Astra Serif" w:hAnsi="PT Astra Serif"/>
          <w:sz w:val="28"/>
          <w:szCs w:val="28"/>
        </w:rPr>
      </w:pPr>
      <w:proofErr w:type="gramStart"/>
      <w:r w:rsidRPr="00F16913">
        <w:rPr>
          <w:rFonts w:ascii="PT Astra Serif" w:hAnsi="PT Astra Serif"/>
          <w:color w:val="000000"/>
          <w:sz w:val="28"/>
          <w:szCs w:val="28"/>
          <w:lang w:eastAsia="ru-RU" w:bidi="ru-RU"/>
        </w:rPr>
        <w:t xml:space="preserve">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w:t>
      </w:r>
      <w:r w:rsidRPr="00F16913">
        <w:rPr>
          <w:rFonts w:ascii="PT Astra Serif" w:hAnsi="PT Astra Serif"/>
          <w:color w:val="000000"/>
          <w:sz w:val="28"/>
          <w:szCs w:val="28"/>
          <w:lang w:eastAsia="ru-RU" w:bidi="ru-RU"/>
        </w:rPr>
        <w:lastRenderedPageBreak/>
        <w:t>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EC6F8E" w:rsidRPr="00F16913" w:rsidRDefault="00EC6F8E" w:rsidP="00EC6F8E">
      <w:pPr>
        <w:pStyle w:val="22"/>
        <w:numPr>
          <w:ilvl w:val="0"/>
          <w:numId w:val="41"/>
        </w:numPr>
        <w:shd w:val="clear" w:color="auto" w:fill="auto"/>
        <w:tabs>
          <w:tab w:val="left" w:pos="750"/>
        </w:tabs>
        <w:spacing w:before="0" w:after="0" w:line="240" w:lineRule="auto"/>
        <w:ind w:firstLine="540"/>
        <w:rPr>
          <w:rFonts w:ascii="PT Astra Serif" w:hAnsi="PT Astra Serif"/>
          <w:sz w:val="28"/>
          <w:szCs w:val="28"/>
        </w:rPr>
      </w:pPr>
      <w:proofErr w:type="gramStart"/>
      <w:r w:rsidRPr="00F16913">
        <w:rPr>
          <w:rFonts w:ascii="PT Astra Serif" w:hAnsi="PT Astra Serif"/>
          <w:color w:val="000000"/>
          <w:sz w:val="28"/>
          <w:szCs w:val="28"/>
          <w:lang w:eastAsia="ru-RU" w:bidi="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EC6F8E" w:rsidRPr="00F16913" w:rsidRDefault="00EC6F8E" w:rsidP="00EC6F8E">
      <w:pPr>
        <w:pStyle w:val="22"/>
        <w:numPr>
          <w:ilvl w:val="0"/>
          <w:numId w:val="41"/>
        </w:numPr>
        <w:shd w:val="clear" w:color="auto" w:fill="auto"/>
        <w:tabs>
          <w:tab w:val="left" w:pos="7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EC6F8E" w:rsidRPr="00F16913" w:rsidRDefault="00EC6F8E" w:rsidP="00EC6F8E">
      <w:pPr>
        <w:pStyle w:val="22"/>
        <w:numPr>
          <w:ilvl w:val="0"/>
          <w:numId w:val="42"/>
        </w:numPr>
        <w:shd w:val="clear" w:color="auto" w:fill="auto"/>
        <w:tabs>
          <w:tab w:val="left" w:pos="76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C6F8E" w:rsidRPr="00F16913" w:rsidRDefault="00EC6F8E" w:rsidP="00EC6F8E">
      <w:pPr>
        <w:pStyle w:val="22"/>
        <w:numPr>
          <w:ilvl w:val="0"/>
          <w:numId w:val="42"/>
        </w:numPr>
        <w:shd w:val="clear" w:color="auto" w:fill="auto"/>
        <w:tabs>
          <w:tab w:val="left" w:pos="81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временной нетрудоспособности на момент контрольного мероприятия.</w:t>
      </w:r>
    </w:p>
    <w:p w:rsidR="00EC6F8E" w:rsidRPr="00F16913" w:rsidRDefault="00EC6F8E" w:rsidP="00EC6F8E">
      <w:pPr>
        <w:pStyle w:val="22"/>
        <w:shd w:val="clear" w:color="auto" w:fill="auto"/>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 xml:space="preserve">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w:t>
      </w:r>
      <w:proofErr w:type="gramStart"/>
      <w:r w:rsidRPr="00F16913">
        <w:rPr>
          <w:rFonts w:ascii="PT Astra Serif" w:hAnsi="PT Astra Serif"/>
          <w:color w:val="000000"/>
          <w:sz w:val="28"/>
          <w:szCs w:val="28"/>
          <w:lang w:eastAsia="ru-RU" w:bidi="ru-RU"/>
        </w:rPr>
        <w:t>для</w:t>
      </w:r>
      <w:proofErr w:type="gramEnd"/>
    </w:p>
    <w:p w:rsidR="00EC6F8E" w:rsidRPr="00F16913" w:rsidRDefault="00EC6F8E" w:rsidP="00EC6F8E">
      <w:pPr>
        <w:pStyle w:val="22"/>
        <w:shd w:val="clear" w:color="auto" w:fill="auto"/>
        <w:spacing w:before="0" w:after="0" w:line="240" w:lineRule="auto"/>
        <w:jc w:val="left"/>
        <w:rPr>
          <w:rFonts w:ascii="PT Astra Serif" w:hAnsi="PT Astra Serif"/>
          <w:sz w:val="28"/>
          <w:szCs w:val="28"/>
        </w:rPr>
      </w:pPr>
      <w:r w:rsidRPr="00F16913">
        <w:rPr>
          <w:rFonts w:ascii="PT Astra Serif" w:hAnsi="PT Astra Serif"/>
          <w:color w:val="000000"/>
          <w:sz w:val="28"/>
          <w:szCs w:val="28"/>
          <w:lang w:eastAsia="ru-RU" w:bidi="ru-RU"/>
        </w:rPr>
        <w:t>данного обращения индивидуального предпринимателя, гражданина в контрольный орган.</w:t>
      </w:r>
    </w:p>
    <w:p w:rsidR="00EC6F8E" w:rsidRPr="00F16913" w:rsidRDefault="00EC6F8E" w:rsidP="00EC6F8E">
      <w:pPr>
        <w:pStyle w:val="22"/>
        <w:numPr>
          <w:ilvl w:val="0"/>
          <w:numId w:val="41"/>
        </w:numPr>
        <w:shd w:val="clear" w:color="auto" w:fill="auto"/>
        <w:tabs>
          <w:tab w:val="left" w:pos="745"/>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EC6F8E" w:rsidRPr="00F16913" w:rsidRDefault="00EC6F8E" w:rsidP="00EC6F8E">
      <w:pPr>
        <w:pStyle w:val="22"/>
        <w:numPr>
          <w:ilvl w:val="0"/>
          <w:numId w:val="41"/>
        </w:numPr>
        <w:shd w:val="clear" w:color="auto" w:fill="auto"/>
        <w:tabs>
          <w:tab w:val="left" w:pos="750"/>
        </w:tabs>
        <w:spacing w:before="0" w:after="202"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EC6F8E" w:rsidRPr="00F16913" w:rsidRDefault="00EC6F8E" w:rsidP="00EC6F8E">
      <w:pPr>
        <w:pStyle w:val="22"/>
        <w:shd w:val="clear" w:color="auto" w:fill="auto"/>
        <w:spacing w:before="0" w:after="140" w:line="240" w:lineRule="auto"/>
        <w:ind w:firstLine="520"/>
        <w:rPr>
          <w:rFonts w:ascii="PT Astra Serif" w:hAnsi="PT Astra Serif"/>
          <w:b/>
          <w:sz w:val="28"/>
          <w:szCs w:val="28"/>
        </w:rPr>
      </w:pPr>
      <w:r w:rsidRPr="00F16913">
        <w:rPr>
          <w:rFonts w:ascii="PT Astra Serif" w:hAnsi="PT Astra Serif"/>
          <w:b/>
          <w:color w:val="000000"/>
          <w:sz w:val="28"/>
          <w:szCs w:val="28"/>
          <w:lang w:eastAsia="ru-RU" w:bidi="ru-RU"/>
        </w:rPr>
        <w:t>Глава 8. Оформление результатов контрольного мероприятия</w:t>
      </w:r>
    </w:p>
    <w:p w:rsidR="00EC6F8E" w:rsidRPr="00F16913" w:rsidRDefault="00BC3537" w:rsidP="00EC6F8E">
      <w:pPr>
        <w:pStyle w:val="22"/>
        <w:shd w:val="clear" w:color="auto" w:fill="auto"/>
        <w:spacing w:before="0" w:after="113" w:line="240" w:lineRule="auto"/>
        <w:ind w:firstLine="520"/>
        <w:rPr>
          <w:rFonts w:ascii="PT Astra Serif" w:hAnsi="PT Astra Serif"/>
          <w:b/>
          <w:sz w:val="28"/>
          <w:szCs w:val="28"/>
        </w:rPr>
      </w:pPr>
      <w:r>
        <w:rPr>
          <w:rFonts w:ascii="PT Astra Serif" w:hAnsi="PT Astra Serif"/>
          <w:b/>
          <w:color w:val="000000"/>
          <w:sz w:val="28"/>
          <w:szCs w:val="28"/>
          <w:lang w:eastAsia="ru-RU" w:bidi="ru-RU"/>
        </w:rPr>
        <w:t>Статья 32. Акт п</w:t>
      </w:r>
      <w:r w:rsidR="00EC6F8E" w:rsidRPr="00F16913">
        <w:rPr>
          <w:rFonts w:ascii="PT Astra Serif" w:hAnsi="PT Astra Serif"/>
          <w:b/>
          <w:color w:val="000000"/>
          <w:sz w:val="28"/>
          <w:szCs w:val="28"/>
          <w:lang w:eastAsia="ru-RU" w:bidi="ru-RU"/>
        </w:rPr>
        <w:t>о результатам контрольного мероприятия</w:t>
      </w:r>
    </w:p>
    <w:p w:rsidR="00EC6F8E" w:rsidRPr="00F16913" w:rsidRDefault="00EC6F8E" w:rsidP="00EC6F8E">
      <w:pPr>
        <w:pStyle w:val="22"/>
        <w:numPr>
          <w:ilvl w:val="0"/>
          <w:numId w:val="43"/>
        </w:numPr>
        <w:shd w:val="clear" w:color="auto" w:fill="auto"/>
        <w:tabs>
          <w:tab w:val="left" w:pos="740"/>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EC6F8E" w:rsidRPr="00F16913" w:rsidRDefault="00EC6F8E" w:rsidP="00EC6F8E">
      <w:pPr>
        <w:pStyle w:val="22"/>
        <w:numPr>
          <w:ilvl w:val="0"/>
          <w:numId w:val="43"/>
        </w:numPr>
        <w:shd w:val="clear" w:color="auto" w:fill="auto"/>
        <w:tabs>
          <w:tab w:val="left" w:pos="745"/>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 xml:space="preserve">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F16913">
        <w:rPr>
          <w:rFonts w:ascii="PT Astra Serif" w:hAnsi="PT Astra Serif"/>
          <w:color w:val="000000"/>
          <w:sz w:val="28"/>
          <w:szCs w:val="28"/>
          <w:lang w:eastAsia="ru-RU" w:bidi="ru-RU"/>
        </w:rPr>
        <w:lastRenderedPageBreak/>
        <w:t>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C6F8E" w:rsidRPr="00F16913" w:rsidRDefault="00EC6F8E" w:rsidP="00EC6F8E">
      <w:pPr>
        <w:pStyle w:val="22"/>
        <w:numPr>
          <w:ilvl w:val="0"/>
          <w:numId w:val="43"/>
        </w:numPr>
        <w:shd w:val="clear" w:color="auto" w:fill="auto"/>
        <w:tabs>
          <w:tab w:val="left" w:pos="745"/>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C6F8E" w:rsidRPr="00F16913" w:rsidRDefault="00EC6F8E" w:rsidP="00EC6F8E">
      <w:pPr>
        <w:pStyle w:val="22"/>
        <w:numPr>
          <w:ilvl w:val="0"/>
          <w:numId w:val="43"/>
        </w:numPr>
        <w:shd w:val="clear" w:color="auto" w:fill="auto"/>
        <w:tabs>
          <w:tab w:val="left" w:pos="745"/>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EC6F8E" w:rsidRPr="00F16913" w:rsidRDefault="00EC6F8E" w:rsidP="00EC6F8E">
      <w:pPr>
        <w:pStyle w:val="22"/>
        <w:numPr>
          <w:ilvl w:val="0"/>
          <w:numId w:val="43"/>
        </w:numPr>
        <w:shd w:val="clear" w:color="auto" w:fill="auto"/>
        <w:tabs>
          <w:tab w:val="left" w:pos="754"/>
        </w:tabs>
        <w:spacing w:before="0" w:after="202"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EC6F8E" w:rsidRPr="00F16913" w:rsidRDefault="00EC6F8E" w:rsidP="00A20140">
      <w:pPr>
        <w:pStyle w:val="22"/>
        <w:shd w:val="clear" w:color="auto" w:fill="auto"/>
        <w:spacing w:before="0" w:after="0" w:line="240" w:lineRule="auto"/>
        <w:ind w:firstLine="520"/>
        <w:rPr>
          <w:rFonts w:ascii="PT Astra Serif" w:hAnsi="PT Astra Serif"/>
          <w:b/>
          <w:sz w:val="28"/>
          <w:szCs w:val="28"/>
        </w:rPr>
      </w:pPr>
      <w:r w:rsidRPr="00F16913">
        <w:rPr>
          <w:rFonts w:ascii="PT Astra Serif" w:hAnsi="PT Astra Serif"/>
          <w:b/>
          <w:color w:val="000000"/>
          <w:sz w:val="28"/>
          <w:szCs w:val="28"/>
          <w:lang w:eastAsia="ru-RU" w:bidi="ru-RU"/>
        </w:rPr>
        <w:t>Статья 33. Информация о контрольных мероприятиях. Информирование</w:t>
      </w:r>
      <w:r w:rsidR="00A20140" w:rsidRPr="00F16913">
        <w:rPr>
          <w:rFonts w:ascii="PT Astra Serif" w:hAnsi="PT Astra Serif"/>
          <w:b/>
          <w:sz w:val="28"/>
          <w:szCs w:val="28"/>
        </w:rPr>
        <w:t xml:space="preserve"> </w:t>
      </w:r>
      <w:r w:rsidRPr="00F16913">
        <w:rPr>
          <w:rFonts w:ascii="PT Astra Serif" w:hAnsi="PT Astra Serif"/>
          <w:b/>
          <w:color w:val="000000"/>
          <w:sz w:val="28"/>
          <w:szCs w:val="28"/>
          <w:lang w:eastAsia="ru-RU" w:bidi="ru-RU"/>
        </w:rPr>
        <w:t>контролируемых лиц</w:t>
      </w:r>
    </w:p>
    <w:p w:rsidR="00EC6F8E" w:rsidRPr="00F16913" w:rsidRDefault="00EC6F8E" w:rsidP="00EC6F8E">
      <w:pPr>
        <w:pStyle w:val="22"/>
        <w:numPr>
          <w:ilvl w:val="0"/>
          <w:numId w:val="44"/>
        </w:numPr>
        <w:shd w:val="clear" w:color="auto" w:fill="auto"/>
        <w:tabs>
          <w:tab w:val="left" w:pos="740"/>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Информация о контрольных мероприятиях размещается в Едином реестре контрольных (надзорных) мероприятий.</w:t>
      </w:r>
    </w:p>
    <w:p w:rsidR="00EC6F8E" w:rsidRPr="00F16913" w:rsidRDefault="00EC6F8E" w:rsidP="00EC6F8E">
      <w:pPr>
        <w:pStyle w:val="22"/>
        <w:numPr>
          <w:ilvl w:val="0"/>
          <w:numId w:val="44"/>
        </w:numPr>
        <w:shd w:val="clear" w:color="auto" w:fill="auto"/>
        <w:tabs>
          <w:tab w:val="left" w:pos="745"/>
        </w:tabs>
        <w:spacing w:before="0" w:after="0" w:line="240" w:lineRule="auto"/>
        <w:ind w:firstLine="520"/>
        <w:rPr>
          <w:rFonts w:ascii="PT Astra Serif" w:hAnsi="PT Astra Serif"/>
          <w:sz w:val="28"/>
          <w:szCs w:val="28"/>
        </w:rPr>
      </w:pPr>
      <w:proofErr w:type="gramStart"/>
      <w:r w:rsidRPr="00F16913">
        <w:rPr>
          <w:rFonts w:ascii="PT Astra Serif" w:hAnsi="PT Astra Serif"/>
          <w:color w:val="000000"/>
          <w:sz w:val="28"/>
          <w:szCs w:val="28"/>
          <w:lang w:eastAsia="ru-RU" w:bidi="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F16913">
        <w:rPr>
          <w:rFonts w:ascii="PT Astra Serif" w:hAnsi="PT Astra Serif"/>
          <w:color w:val="000000"/>
          <w:sz w:val="28"/>
          <w:szCs w:val="28"/>
          <w:lang w:eastAsia="ru-RU" w:bidi="ru-RU"/>
        </w:rPr>
        <w:t xml:space="preserve"> </w:t>
      </w:r>
      <w:proofErr w:type="gramStart"/>
      <w:r w:rsidRPr="00F16913">
        <w:rPr>
          <w:rFonts w:ascii="PT Astra Serif" w:hAnsi="PT Astra Serif"/>
          <w:color w:val="000000"/>
          <w:sz w:val="28"/>
          <w:szCs w:val="28"/>
          <w:lang w:eastAsia="ru-RU" w:bidi="ru-RU"/>
        </w:rPr>
        <w:t>числе</w:t>
      </w:r>
      <w:proofErr w:type="gramEnd"/>
      <w:r w:rsidRPr="00F16913">
        <w:rPr>
          <w:rFonts w:ascii="PT Astra Serif" w:hAnsi="PT Astra Serif"/>
          <w:color w:val="000000"/>
          <w:sz w:val="28"/>
          <w:szCs w:val="28"/>
          <w:lang w:eastAsia="ru-RU" w:bidi="ru-RU"/>
        </w:rPr>
        <w:t xml:space="preserve"> через федеральную государственную информационную систему «Единый портал государственных и муниципальных услуг (функций)».</w:t>
      </w:r>
    </w:p>
    <w:p w:rsidR="00EC6F8E" w:rsidRPr="00F16913" w:rsidRDefault="00EC6F8E" w:rsidP="00EC6F8E">
      <w:pPr>
        <w:pStyle w:val="22"/>
        <w:numPr>
          <w:ilvl w:val="0"/>
          <w:numId w:val="44"/>
        </w:numPr>
        <w:shd w:val="clear" w:color="auto" w:fill="auto"/>
        <w:tabs>
          <w:tab w:val="left" w:pos="745"/>
        </w:tabs>
        <w:spacing w:before="0" w:after="0" w:line="240" w:lineRule="auto"/>
        <w:ind w:firstLine="520"/>
        <w:rPr>
          <w:rFonts w:ascii="PT Astra Serif" w:hAnsi="PT Astra Serif"/>
          <w:sz w:val="28"/>
          <w:szCs w:val="28"/>
        </w:rPr>
      </w:pPr>
      <w:r w:rsidRPr="00F16913">
        <w:rPr>
          <w:rFonts w:ascii="PT Astra Serif" w:hAnsi="PT Astra Serif"/>
          <w:color w:val="000000"/>
          <w:sz w:val="28"/>
          <w:szCs w:val="28"/>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F16913">
        <w:rPr>
          <w:rFonts w:ascii="PT Astra Serif" w:hAnsi="PT Astra Serif"/>
          <w:color w:val="000000"/>
          <w:sz w:val="28"/>
          <w:szCs w:val="28"/>
          <w:lang w:eastAsia="ru-RU" w:bidi="ru-RU"/>
        </w:rPr>
        <w:t>сведений</w:t>
      </w:r>
      <w:proofErr w:type="gramEnd"/>
      <w:r w:rsidRPr="00F16913">
        <w:rPr>
          <w:rFonts w:ascii="PT Astra Serif" w:hAnsi="PT Astra Serif"/>
          <w:color w:val="000000"/>
          <w:sz w:val="28"/>
          <w:szCs w:val="28"/>
          <w:lang w:eastAsia="ru-RU" w:bidi="ru-RU"/>
        </w:rPr>
        <w:t xml:space="preserve"> об адресе электронной почты контролируемого лица и возможности направить ему документы в электронном </w:t>
      </w:r>
      <w:proofErr w:type="gramStart"/>
      <w:r w:rsidRPr="00F16913">
        <w:rPr>
          <w:rFonts w:ascii="PT Astra Serif" w:hAnsi="PT Astra Serif"/>
          <w:color w:val="000000"/>
          <w:sz w:val="28"/>
          <w:szCs w:val="28"/>
          <w:lang w:eastAsia="ru-RU" w:bidi="ru-RU"/>
        </w:rPr>
        <w:t>виде</w:t>
      </w:r>
      <w:proofErr w:type="gramEnd"/>
      <w:r w:rsidRPr="00F16913">
        <w:rPr>
          <w:rFonts w:ascii="PT Astra Serif" w:hAnsi="PT Astra Serif"/>
          <w:color w:val="000000"/>
          <w:sz w:val="28"/>
          <w:szCs w:val="28"/>
          <w:lang w:eastAsia="ru-RU" w:bidi="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F16913">
        <w:rPr>
          <w:rFonts w:ascii="PT Astra Serif" w:hAnsi="PT Astra Serif"/>
          <w:color w:val="000000"/>
          <w:sz w:val="28"/>
          <w:szCs w:val="28"/>
          <w:lang w:eastAsia="ru-RU" w:bidi="ru-RU"/>
        </w:rPr>
        <w:lastRenderedPageBreak/>
        <w:t>аутентификации). Указанный гражданин вправе направлять контрольному органу документы на бумажном носителе.</w:t>
      </w:r>
    </w:p>
    <w:p w:rsidR="00EC6F8E" w:rsidRPr="00F16913" w:rsidRDefault="00EC6F8E" w:rsidP="00EC6F8E">
      <w:pPr>
        <w:pStyle w:val="22"/>
        <w:numPr>
          <w:ilvl w:val="0"/>
          <w:numId w:val="44"/>
        </w:numPr>
        <w:shd w:val="clear" w:color="auto" w:fill="auto"/>
        <w:tabs>
          <w:tab w:val="left" w:pos="735"/>
        </w:tabs>
        <w:spacing w:before="0" w:after="202" w:line="240" w:lineRule="auto"/>
        <w:ind w:firstLine="540"/>
        <w:rPr>
          <w:rFonts w:ascii="PT Astra Serif" w:hAnsi="PT Astra Serif"/>
          <w:sz w:val="28"/>
          <w:szCs w:val="28"/>
        </w:rPr>
      </w:pPr>
      <w:proofErr w:type="gramStart"/>
      <w:r w:rsidRPr="00F16913">
        <w:rPr>
          <w:rFonts w:ascii="PT Astra Serif" w:hAnsi="PT Astra Serif"/>
          <w:color w:val="000000"/>
          <w:sz w:val="28"/>
          <w:szCs w:val="28"/>
          <w:lang w:eastAsia="ru-RU" w:bidi="ru-RU"/>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w:t>
      </w:r>
      <w:r w:rsidR="00F16913" w:rsidRPr="00F16913">
        <w:rPr>
          <w:rFonts w:ascii="PT Astra Serif" w:hAnsi="PT Astra Serif"/>
          <w:color w:val="000000"/>
          <w:sz w:val="28"/>
          <w:szCs w:val="28"/>
          <w:lang w:eastAsia="ru-RU" w:bidi="ru-RU"/>
        </w:rPr>
        <w:t>осуществляться,</w:t>
      </w:r>
      <w:r w:rsidRPr="00F16913">
        <w:rPr>
          <w:rFonts w:ascii="PT Astra Serif" w:hAnsi="PT Astra Serif"/>
          <w:color w:val="000000"/>
          <w:sz w:val="28"/>
          <w:szCs w:val="28"/>
          <w:lang w:eastAsia="ru-RU" w:bidi="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F16913">
        <w:rPr>
          <w:rFonts w:ascii="PT Astra Serif" w:hAnsi="PT Astra Serif"/>
          <w:color w:val="000000"/>
          <w:sz w:val="28"/>
          <w:szCs w:val="28"/>
          <w:lang w:eastAsia="ru-RU" w:bidi="ru-RU"/>
        </w:rPr>
        <w:t xml:space="preserve">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C6F8E" w:rsidRPr="00F16913" w:rsidRDefault="00EC6F8E" w:rsidP="00EC6F8E">
      <w:pPr>
        <w:pStyle w:val="22"/>
        <w:shd w:val="clear" w:color="auto" w:fill="auto"/>
        <w:spacing w:before="0" w:after="123"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Статья 34. Решения, принимаемые по результатам контрольных мероприятий</w:t>
      </w:r>
    </w:p>
    <w:p w:rsidR="00EC6F8E" w:rsidRPr="00F16913" w:rsidRDefault="00EC6F8E" w:rsidP="00EC6F8E">
      <w:pPr>
        <w:pStyle w:val="22"/>
        <w:shd w:val="clear" w:color="auto" w:fill="auto"/>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1.В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C6F8E" w:rsidRPr="00F16913" w:rsidRDefault="00EC6F8E" w:rsidP="00EC6F8E">
      <w:pPr>
        <w:pStyle w:val="22"/>
        <w:numPr>
          <w:ilvl w:val="0"/>
          <w:numId w:val="45"/>
        </w:numPr>
        <w:shd w:val="clear" w:color="auto" w:fill="auto"/>
        <w:tabs>
          <w:tab w:val="left" w:pos="750"/>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C6F8E" w:rsidRPr="00F16913" w:rsidRDefault="00EC6F8E" w:rsidP="00EC6F8E">
      <w:pPr>
        <w:pStyle w:val="22"/>
        <w:numPr>
          <w:ilvl w:val="0"/>
          <w:numId w:val="45"/>
        </w:numPr>
        <w:shd w:val="clear" w:color="auto" w:fill="auto"/>
        <w:tabs>
          <w:tab w:val="left" w:pos="754"/>
        </w:tabs>
        <w:spacing w:before="0" w:after="0" w:line="240" w:lineRule="auto"/>
        <w:ind w:firstLine="540"/>
        <w:rPr>
          <w:rFonts w:ascii="PT Astra Serif" w:hAnsi="PT Astra Serif"/>
          <w:sz w:val="28"/>
          <w:szCs w:val="28"/>
        </w:rPr>
      </w:pPr>
      <w:proofErr w:type="gramStart"/>
      <w:r w:rsidRPr="00F16913">
        <w:rPr>
          <w:rFonts w:ascii="PT Astra Serif" w:hAnsi="PT Astra Serif"/>
          <w:color w:val="000000"/>
          <w:sz w:val="28"/>
          <w:szCs w:val="28"/>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F16913">
        <w:rPr>
          <w:rFonts w:ascii="PT Astra Serif" w:hAnsi="PT Astra Serif"/>
          <w:color w:val="000000"/>
          <w:sz w:val="28"/>
          <w:szCs w:val="28"/>
          <w:lang w:eastAsia="ru-RU" w:bidi="ru-RU"/>
        </w:rPr>
        <w:t xml:space="preserve"> (ущерба) охраняемым законом ценностям или что такой вред (ущерб) причинен;</w:t>
      </w:r>
    </w:p>
    <w:p w:rsidR="00EC6F8E" w:rsidRPr="00F16913" w:rsidRDefault="00EC6F8E" w:rsidP="00EC6F8E">
      <w:pPr>
        <w:pStyle w:val="22"/>
        <w:numPr>
          <w:ilvl w:val="0"/>
          <w:numId w:val="45"/>
        </w:numPr>
        <w:shd w:val="clear" w:color="auto" w:fill="auto"/>
        <w:tabs>
          <w:tab w:val="left" w:pos="759"/>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EC6F8E" w:rsidRPr="00F16913" w:rsidRDefault="00EC6F8E" w:rsidP="00835F7F">
      <w:pPr>
        <w:pStyle w:val="22"/>
        <w:numPr>
          <w:ilvl w:val="0"/>
          <w:numId w:val="45"/>
        </w:numPr>
        <w:shd w:val="clear" w:color="auto" w:fill="auto"/>
        <w:tabs>
          <w:tab w:val="left" w:pos="814"/>
        </w:tabs>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 xml:space="preserve">принять меры по осуществлению </w:t>
      </w:r>
      <w:proofErr w:type="gramStart"/>
      <w:r w:rsidRPr="00F16913">
        <w:rPr>
          <w:rFonts w:ascii="PT Astra Serif" w:hAnsi="PT Astra Serif"/>
          <w:color w:val="000000"/>
          <w:sz w:val="28"/>
          <w:szCs w:val="28"/>
          <w:lang w:eastAsia="ru-RU" w:bidi="ru-RU"/>
        </w:rPr>
        <w:t>контроля за</w:t>
      </w:r>
      <w:proofErr w:type="gramEnd"/>
      <w:r w:rsidRPr="00F16913">
        <w:rPr>
          <w:rFonts w:ascii="PT Astra Serif" w:hAnsi="PT Astra Serif"/>
          <w:color w:val="000000"/>
          <w:sz w:val="28"/>
          <w:szCs w:val="28"/>
          <w:lang w:eastAsia="ru-RU" w:bidi="ru-RU"/>
        </w:rPr>
        <w:t xml:space="preserve"> устранением выявленных нарушений</w:t>
      </w:r>
      <w:r w:rsidR="00835F7F" w:rsidRPr="00F16913">
        <w:rPr>
          <w:rFonts w:ascii="PT Astra Serif" w:hAnsi="PT Astra Serif"/>
          <w:sz w:val="28"/>
          <w:szCs w:val="28"/>
        </w:rPr>
        <w:t xml:space="preserve"> </w:t>
      </w:r>
      <w:r w:rsidRPr="00F16913">
        <w:rPr>
          <w:rFonts w:ascii="PT Astra Serif" w:hAnsi="PT Astra Serif"/>
          <w:color w:val="000000"/>
          <w:sz w:val="28"/>
          <w:szCs w:val="28"/>
          <w:lang w:eastAsia="ru-RU" w:bidi="ru-RU"/>
        </w:rPr>
        <w:t>обязательных требований,</w:t>
      </w:r>
      <w:r w:rsidRPr="00F16913">
        <w:rPr>
          <w:rFonts w:ascii="PT Astra Serif" w:hAnsi="PT Astra Serif"/>
          <w:color w:val="000000"/>
          <w:sz w:val="28"/>
          <w:szCs w:val="28"/>
          <w:lang w:eastAsia="ru-RU" w:bidi="ru-RU"/>
        </w:rPr>
        <w:tab/>
        <w:t>предупреждению нарушений</w:t>
      </w:r>
      <w:r w:rsidRPr="00F16913">
        <w:rPr>
          <w:rFonts w:ascii="PT Astra Serif" w:hAnsi="PT Astra Serif"/>
          <w:color w:val="000000"/>
          <w:sz w:val="28"/>
          <w:szCs w:val="28"/>
          <w:lang w:eastAsia="ru-RU" w:bidi="ru-RU"/>
        </w:rPr>
        <w:tab/>
        <w:t>обязательных требований,</w:t>
      </w:r>
      <w:r w:rsidR="00835F7F" w:rsidRPr="00F16913">
        <w:rPr>
          <w:rFonts w:ascii="PT Astra Serif" w:hAnsi="PT Astra Serif"/>
          <w:sz w:val="28"/>
          <w:szCs w:val="28"/>
        </w:rPr>
        <w:t xml:space="preserve"> </w:t>
      </w:r>
      <w:r w:rsidRPr="00F16913">
        <w:rPr>
          <w:rFonts w:ascii="PT Astra Serif" w:hAnsi="PT Astra Serif"/>
          <w:color w:val="000000"/>
          <w:sz w:val="28"/>
          <w:szCs w:val="28"/>
          <w:lang w:eastAsia="ru-RU" w:bidi="ru-RU"/>
        </w:rPr>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w:t>
      </w:r>
      <w:r w:rsidRPr="00F16913">
        <w:rPr>
          <w:rFonts w:ascii="PT Astra Serif" w:hAnsi="PT Astra Serif"/>
          <w:sz w:val="28"/>
          <w:szCs w:val="28"/>
        </w:rPr>
        <w:t xml:space="preserve">нии </w:t>
      </w:r>
      <w:r w:rsidRPr="00F16913">
        <w:rPr>
          <w:rFonts w:ascii="PT Astra Serif" w:hAnsi="PT Astra Serif"/>
          <w:color w:val="000000"/>
          <w:sz w:val="28"/>
          <w:szCs w:val="28"/>
          <w:lang w:eastAsia="ru-RU" w:bidi="ru-RU"/>
        </w:rPr>
        <w:t>предписания;</w:t>
      </w:r>
    </w:p>
    <w:p w:rsidR="00EC6F8E" w:rsidRPr="00F16913" w:rsidRDefault="00EC6F8E" w:rsidP="00EC6F8E">
      <w:pPr>
        <w:pStyle w:val="22"/>
        <w:numPr>
          <w:ilvl w:val="0"/>
          <w:numId w:val="45"/>
        </w:numPr>
        <w:shd w:val="clear" w:color="auto" w:fill="auto"/>
        <w:tabs>
          <w:tab w:val="left" w:pos="759"/>
        </w:tabs>
        <w:spacing w:before="0" w:after="202"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lastRenderedPageBreak/>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6F8E" w:rsidRPr="00F16913" w:rsidRDefault="00EC6F8E" w:rsidP="00EC6F8E">
      <w:pPr>
        <w:pStyle w:val="22"/>
        <w:shd w:val="clear" w:color="auto" w:fill="auto"/>
        <w:spacing w:before="0" w:after="145"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Глава 9. Заключительные положения</w:t>
      </w:r>
    </w:p>
    <w:p w:rsidR="00EC6F8E" w:rsidRPr="00F16913" w:rsidRDefault="00EC6F8E" w:rsidP="00835F7F">
      <w:pPr>
        <w:pStyle w:val="22"/>
        <w:shd w:val="clear" w:color="auto" w:fill="auto"/>
        <w:spacing w:before="0" w:after="0" w:line="240" w:lineRule="auto"/>
        <w:ind w:firstLine="540"/>
        <w:rPr>
          <w:rFonts w:ascii="PT Astra Serif" w:hAnsi="PT Astra Serif"/>
          <w:b/>
          <w:sz w:val="28"/>
          <w:szCs w:val="28"/>
        </w:rPr>
      </w:pPr>
      <w:r w:rsidRPr="00F16913">
        <w:rPr>
          <w:rFonts w:ascii="PT Astra Serif" w:hAnsi="PT Astra Serif"/>
          <w:b/>
          <w:color w:val="000000"/>
          <w:sz w:val="28"/>
          <w:szCs w:val="28"/>
          <w:lang w:eastAsia="ru-RU" w:bidi="ru-RU"/>
        </w:rPr>
        <w:t xml:space="preserve">Статья </w:t>
      </w:r>
      <w:r w:rsidRPr="00F16913">
        <w:rPr>
          <w:rFonts w:ascii="PT Astra Serif" w:hAnsi="PT Astra Serif"/>
          <w:b/>
          <w:color w:val="000000"/>
          <w:sz w:val="28"/>
          <w:szCs w:val="28"/>
          <w:lang w:bidi="en-US"/>
        </w:rPr>
        <w:t>3</w:t>
      </w:r>
      <w:r w:rsidR="00835F7F" w:rsidRPr="00F16913">
        <w:rPr>
          <w:rFonts w:ascii="PT Astra Serif" w:hAnsi="PT Astra Serif"/>
          <w:b/>
          <w:color w:val="000000"/>
          <w:sz w:val="28"/>
          <w:szCs w:val="28"/>
          <w:lang w:bidi="en-US"/>
        </w:rPr>
        <w:t>4</w:t>
      </w:r>
      <w:r w:rsidRPr="00F16913">
        <w:rPr>
          <w:rFonts w:ascii="PT Astra Serif" w:hAnsi="PT Astra Serif"/>
          <w:b/>
          <w:color w:val="000000"/>
          <w:sz w:val="28"/>
          <w:szCs w:val="28"/>
          <w:lang w:bidi="en-US"/>
        </w:rPr>
        <w:t xml:space="preserve">. </w:t>
      </w:r>
      <w:r w:rsidRPr="00F16913">
        <w:rPr>
          <w:rFonts w:ascii="PT Astra Serif" w:hAnsi="PT Astra Serif"/>
          <w:b/>
          <w:color w:val="000000"/>
          <w:sz w:val="28"/>
          <w:szCs w:val="28"/>
          <w:lang w:eastAsia="ru-RU" w:bidi="ru-RU"/>
        </w:rPr>
        <w:t>Досудебный порядок обжалования решений контрольного органа,</w:t>
      </w:r>
      <w:r w:rsidR="00835F7F" w:rsidRPr="00F16913">
        <w:rPr>
          <w:rFonts w:ascii="PT Astra Serif" w:hAnsi="PT Astra Serif"/>
          <w:b/>
          <w:sz w:val="28"/>
          <w:szCs w:val="28"/>
        </w:rPr>
        <w:t xml:space="preserve"> </w:t>
      </w:r>
      <w:r w:rsidRPr="00F16913">
        <w:rPr>
          <w:rFonts w:ascii="PT Astra Serif" w:hAnsi="PT Astra Serif"/>
          <w:b/>
          <w:color w:val="000000"/>
          <w:sz w:val="28"/>
          <w:szCs w:val="28"/>
          <w:lang w:eastAsia="ru-RU" w:bidi="ru-RU"/>
        </w:rPr>
        <w:t>действий (бездействия) его должностных лиц</w:t>
      </w:r>
    </w:p>
    <w:p w:rsidR="00EC6F8E" w:rsidRPr="00F16913" w:rsidRDefault="00EC6F8E" w:rsidP="00EC6F8E">
      <w:pPr>
        <w:pStyle w:val="22"/>
        <w:shd w:val="clear" w:color="auto" w:fill="auto"/>
        <w:spacing w:before="0" w:after="0" w:line="240" w:lineRule="auto"/>
        <w:ind w:firstLine="540"/>
        <w:rPr>
          <w:rFonts w:ascii="PT Astra Serif" w:hAnsi="PT Astra Serif"/>
          <w:sz w:val="28"/>
          <w:szCs w:val="28"/>
        </w:rPr>
      </w:pPr>
      <w:r w:rsidRPr="00F16913">
        <w:rPr>
          <w:rFonts w:ascii="PT Astra Serif" w:hAnsi="PT Astra Serif"/>
          <w:color w:val="000000"/>
          <w:sz w:val="28"/>
          <w:szCs w:val="28"/>
          <w:lang w:eastAsia="ru-RU" w:bidi="ru-RU"/>
        </w:rPr>
        <w:t>1. Досудебный порядок подачи жалоб при осуществлении муниципального контроля не применяется.</w:t>
      </w:r>
    </w:p>
    <w:p w:rsidR="00EC6F8E" w:rsidRPr="00F16913" w:rsidRDefault="00EC6F8E" w:rsidP="00EC6F8E">
      <w:pPr>
        <w:pStyle w:val="22"/>
        <w:shd w:val="clear" w:color="auto" w:fill="auto"/>
        <w:tabs>
          <w:tab w:val="left" w:pos="754"/>
        </w:tabs>
        <w:spacing w:before="0" w:after="202" w:line="240" w:lineRule="auto"/>
        <w:ind w:left="520"/>
        <w:rPr>
          <w:rFonts w:ascii="PT Astra Serif" w:hAnsi="PT Astra Serif"/>
          <w:sz w:val="28"/>
          <w:szCs w:val="28"/>
        </w:rPr>
      </w:pPr>
    </w:p>
    <w:p w:rsidR="00EC6F8E" w:rsidRPr="00F16913" w:rsidRDefault="00EC6F8E" w:rsidP="00EC6F8E">
      <w:pPr>
        <w:pStyle w:val="22"/>
        <w:shd w:val="clear" w:color="auto" w:fill="auto"/>
        <w:tabs>
          <w:tab w:val="left" w:pos="750"/>
        </w:tabs>
        <w:spacing w:before="0" w:after="202" w:line="240" w:lineRule="auto"/>
        <w:ind w:left="520"/>
        <w:rPr>
          <w:rFonts w:ascii="PT Astra Serif" w:hAnsi="PT Astra Serif"/>
          <w:sz w:val="28"/>
          <w:szCs w:val="28"/>
        </w:rPr>
      </w:pPr>
    </w:p>
    <w:p w:rsidR="00EC6F8E" w:rsidRPr="00F16913" w:rsidRDefault="00EC6F8E" w:rsidP="00EC6F8E">
      <w:pPr>
        <w:pStyle w:val="22"/>
        <w:shd w:val="clear" w:color="auto" w:fill="auto"/>
        <w:tabs>
          <w:tab w:val="left" w:pos="750"/>
        </w:tabs>
        <w:spacing w:before="0" w:after="202" w:line="240" w:lineRule="auto"/>
        <w:ind w:left="540"/>
        <w:rPr>
          <w:rFonts w:ascii="PT Astra Serif" w:hAnsi="PT Astra Serif"/>
          <w:sz w:val="28"/>
          <w:szCs w:val="28"/>
        </w:rPr>
      </w:pPr>
    </w:p>
    <w:p w:rsidR="00EC6F8E" w:rsidRPr="00F16913" w:rsidRDefault="00EC6F8E" w:rsidP="00EC6F8E">
      <w:pPr>
        <w:pStyle w:val="22"/>
        <w:shd w:val="clear" w:color="auto" w:fill="auto"/>
        <w:spacing w:before="0" w:after="198" w:line="240" w:lineRule="auto"/>
        <w:rPr>
          <w:rFonts w:ascii="PT Astra Serif" w:hAnsi="PT Astra Serif"/>
          <w:sz w:val="28"/>
          <w:szCs w:val="28"/>
        </w:rPr>
      </w:pPr>
    </w:p>
    <w:p w:rsidR="00EC6F8E" w:rsidRPr="00F16913" w:rsidRDefault="00EC6F8E" w:rsidP="00C31DE6">
      <w:pPr>
        <w:pStyle w:val="22"/>
        <w:shd w:val="clear" w:color="auto" w:fill="auto"/>
        <w:tabs>
          <w:tab w:val="left" w:pos="750"/>
        </w:tabs>
        <w:spacing w:before="0" w:after="202" w:line="240" w:lineRule="auto"/>
        <w:rPr>
          <w:rFonts w:ascii="PT Astra Serif" w:hAnsi="PT Astra Serif"/>
          <w:sz w:val="28"/>
          <w:szCs w:val="28"/>
        </w:rPr>
      </w:pPr>
    </w:p>
    <w:p w:rsidR="00C31DE6" w:rsidRPr="00F16913" w:rsidRDefault="00C31DE6" w:rsidP="00C31DE6">
      <w:pPr>
        <w:pStyle w:val="22"/>
        <w:shd w:val="clear" w:color="auto" w:fill="auto"/>
        <w:tabs>
          <w:tab w:val="left" w:pos="798"/>
        </w:tabs>
        <w:spacing w:before="0" w:after="202" w:line="240" w:lineRule="auto"/>
        <w:rPr>
          <w:rFonts w:ascii="PT Astra Serif" w:hAnsi="PT Astra Serif"/>
          <w:sz w:val="28"/>
          <w:szCs w:val="28"/>
        </w:rPr>
      </w:pPr>
    </w:p>
    <w:p w:rsidR="00C31DE6" w:rsidRPr="00F16913" w:rsidRDefault="00C31DE6" w:rsidP="00C31DE6">
      <w:pPr>
        <w:pStyle w:val="22"/>
        <w:shd w:val="clear" w:color="auto" w:fill="auto"/>
        <w:tabs>
          <w:tab w:val="left" w:pos="745"/>
        </w:tabs>
        <w:spacing w:before="0" w:after="202" w:line="240" w:lineRule="auto"/>
        <w:ind w:left="600"/>
        <w:rPr>
          <w:rFonts w:ascii="PT Astra Serif" w:hAnsi="PT Astra Serif"/>
          <w:sz w:val="28"/>
          <w:szCs w:val="28"/>
        </w:rPr>
      </w:pPr>
    </w:p>
    <w:p w:rsidR="00C31DE6" w:rsidRPr="00F16913" w:rsidRDefault="00C31DE6" w:rsidP="00C31DE6">
      <w:pPr>
        <w:pStyle w:val="22"/>
        <w:shd w:val="clear" w:color="auto" w:fill="auto"/>
        <w:tabs>
          <w:tab w:val="left" w:pos="745"/>
        </w:tabs>
        <w:spacing w:before="0" w:after="202" w:line="240" w:lineRule="auto"/>
        <w:ind w:left="520"/>
        <w:rPr>
          <w:rFonts w:ascii="PT Astra Serif" w:hAnsi="PT Astra Serif"/>
          <w:sz w:val="28"/>
          <w:szCs w:val="28"/>
        </w:rPr>
      </w:pPr>
    </w:p>
    <w:p w:rsidR="00C31DE6" w:rsidRPr="00F16913" w:rsidRDefault="00C31DE6" w:rsidP="00C31DE6">
      <w:pPr>
        <w:pStyle w:val="22"/>
        <w:shd w:val="clear" w:color="auto" w:fill="auto"/>
        <w:tabs>
          <w:tab w:val="left" w:pos="814"/>
        </w:tabs>
        <w:spacing w:before="0" w:after="202" w:line="240" w:lineRule="auto"/>
        <w:ind w:left="540"/>
        <w:rPr>
          <w:rFonts w:ascii="PT Astra Serif" w:hAnsi="PT Astra Serif"/>
          <w:sz w:val="28"/>
          <w:szCs w:val="28"/>
        </w:rPr>
      </w:pPr>
    </w:p>
    <w:p w:rsidR="009877C9" w:rsidRPr="00F16913" w:rsidRDefault="009877C9" w:rsidP="00C31DE6">
      <w:pPr>
        <w:shd w:val="clear" w:color="auto" w:fill="FFFFFF"/>
        <w:spacing w:after="0" w:line="240" w:lineRule="auto"/>
        <w:jc w:val="center"/>
        <w:rPr>
          <w:rFonts w:ascii="PT Astra Serif" w:eastAsia="Times New Roman" w:hAnsi="PT Astra Serif" w:cs="Arial"/>
          <w:b/>
          <w:sz w:val="28"/>
          <w:szCs w:val="28"/>
          <w:lang w:eastAsia="ru-RU"/>
        </w:rPr>
      </w:pPr>
    </w:p>
    <w:sectPr w:rsidR="009877C9" w:rsidRPr="00F16913" w:rsidSect="004A735B">
      <w:headerReference w:type="even" r:id="rId7"/>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501" w:rsidRDefault="00572501" w:rsidP="00C31DE6">
      <w:pPr>
        <w:spacing w:after="0" w:line="240" w:lineRule="auto"/>
      </w:pPr>
      <w:r>
        <w:separator/>
      </w:r>
    </w:p>
  </w:endnote>
  <w:endnote w:type="continuationSeparator" w:id="0">
    <w:p w:rsidR="00572501" w:rsidRDefault="00572501" w:rsidP="00C31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501" w:rsidRDefault="00572501" w:rsidP="00C31DE6">
      <w:pPr>
        <w:spacing w:after="0" w:line="240" w:lineRule="auto"/>
      </w:pPr>
      <w:r>
        <w:separator/>
      </w:r>
    </w:p>
  </w:footnote>
  <w:footnote w:type="continuationSeparator" w:id="0">
    <w:p w:rsidR="00572501" w:rsidRDefault="00572501" w:rsidP="00C31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DE6" w:rsidRDefault="00735D33">
    <w:pPr>
      <w:rPr>
        <w:sz w:val="2"/>
        <w:szCs w:val="2"/>
      </w:rPr>
    </w:pPr>
    <w:r w:rsidRPr="00735D33">
      <w:rPr>
        <w:sz w:val="24"/>
        <w:szCs w:val="24"/>
        <w:lang w:bidi="ru-RU"/>
      </w:rPr>
      <w:pict>
        <v:shapetype id="_x0000_t202" coordsize="21600,21600" o:spt="202" path="m,l,21600r21600,l21600,xe">
          <v:stroke joinstyle="miter"/>
          <v:path gradientshapeok="t" o:connecttype="rect"/>
        </v:shapetype>
        <v:shape id="_x0000_s2049" type="#_x0000_t202" style="position:absolute;margin-left:207.65pt;margin-top:43.85pt;width:7.2pt;height:5.5pt;z-index:-251657216;mso-wrap-style:none;mso-wrap-distance-left:5pt;mso-wrap-distance-right:5pt;mso-position-horizontal-relative:page;mso-position-vertical-relative:page" wrapcoords="0 0" filled="f" stroked="f">
          <v:textbox style="mso-next-textbox:#_x0000_s2049;mso-fit-shape-to-text:t" inset="0,0,0,0">
            <w:txbxContent>
              <w:p w:rsidR="00C31DE6" w:rsidRDefault="00735D33">
                <w:pPr>
                  <w:spacing w:line="240" w:lineRule="auto"/>
                </w:pPr>
                <w:r w:rsidRPr="00735D33">
                  <w:fldChar w:fldCharType="begin"/>
                </w:r>
                <w:r w:rsidR="00C31DE6">
                  <w:instrText xml:space="preserve"> PAGE \* MERGEFORMAT </w:instrText>
                </w:r>
                <w:r w:rsidRPr="00735D33">
                  <w:fldChar w:fldCharType="separate"/>
                </w:r>
                <w:r w:rsidR="00C31DE6" w:rsidRPr="00FA7CE5">
                  <w:rPr>
                    <w:rStyle w:val="a6"/>
                    <w:rFonts w:eastAsiaTheme="minorHAnsi"/>
                    <w:noProof/>
                  </w:rPr>
                  <w:t>8</w:t>
                </w:r>
                <w:r>
                  <w:rPr>
                    <w:rStyle w:val="a6"/>
                    <w:rFonts w:eastAsiaTheme="minorHAnsi"/>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DE6" w:rsidRDefault="00735D33" w:rsidP="00BC3537">
    <w:pPr>
      <w:tabs>
        <w:tab w:val="left" w:pos="2625"/>
        <w:tab w:val="center" w:pos="4677"/>
      </w:tabs>
      <w:rPr>
        <w:sz w:val="2"/>
        <w:szCs w:val="2"/>
      </w:rPr>
    </w:pPr>
    <w:r w:rsidRPr="00735D33">
      <w:rPr>
        <w:sz w:val="24"/>
        <w:szCs w:val="24"/>
        <w:lang w:bidi="ru-RU"/>
      </w:rPr>
      <w:pict>
        <v:shapetype id="_x0000_t202" coordsize="21600,21600" o:spt="202" path="m,l,21600r21600,l21600,xe">
          <v:stroke joinstyle="miter"/>
          <v:path gradientshapeok="t" o:connecttype="rect"/>
        </v:shapetype>
        <v:shape id="_x0000_s2051" type="#_x0000_t202" style="position:absolute;margin-left:210.4pt;margin-top:28.75pt;width:3.35pt;height:5.05pt;z-index:-251655168;mso-wrap-style:none;mso-wrap-distance-left:5pt;mso-wrap-distance-right:5pt;mso-position-horizontal-relative:page;mso-position-vertical-relative:page" wrapcoords="0 0" filled="f" stroked="f">
          <v:textbox style="mso-next-textbox:#_x0000_s2051;mso-fit-shape-to-text:t" inset="0,0,0,0">
            <w:txbxContent>
              <w:p w:rsidR="00C31DE6" w:rsidRDefault="00C31DE6">
                <w:pPr>
                  <w:spacing w:line="240" w:lineRule="auto"/>
                </w:pPr>
              </w:p>
            </w:txbxContent>
          </v:textbox>
          <w10:wrap anchorx="page" anchory="page"/>
        </v:shape>
      </w:pict>
    </w:r>
    <w:r w:rsidR="00BC3537">
      <w:rPr>
        <w:sz w:val="2"/>
        <w:szCs w:val="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DE6" w:rsidRDefault="00735D33">
    <w:pPr>
      <w:rPr>
        <w:sz w:val="2"/>
        <w:szCs w:val="2"/>
      </w:rPr>
    </w:pPr>
    <w:r w:rsidRPr="00735D33">
      <w:rPr>
        <w:sz w:val="24"/>
        <w:szCs w:val="24"/>
        <w:lang w:bidi="ru-RU"/>
      </w:rPr>
      <w:pict>
        <v:shapetype id="_x0000_t202" coordsize="21600,21600" o:spt="202" path="m,l,21600r21600,l21600,xe">
          <v:stroke joinstyle="miter"/>
          <v:path gradientshapeok="t" o:connecttype="rect"/>
        </v:shapetype>
        <v:shape id="_x0000_s2052" type="#_x0000_t202" style="position:absolute;margin-left:67.25pt;margin-top:45.1pt;width:149.05pt;height:8.15pt;z-index:-251654144;mso-wrap-style:none;mso-wrap-distance-left:5pt;mso-wrap-distance-right:5pt;mso-position-horizontal-relative:page;mso-position-vertical-relative:page" wrapcoords="0 0" filled="f" stroked="f">
          <v:textbox style="mso-next-textbox:#_x0000_s2052;mso-fit-shape-to-text:t" inset="0,0,0,0">
            <w:txbxContent>
              <w:p w:rsidR="00C31DE6" w:rsidRDefault="00C31DE6">
                <w:pPr>
                  <w:spacing w:line="240" w:lineRule="auto"/>
                </w:pPr>
                <w:r>
                  <w:rPr>
                    <w:rStyle w:val="a6"/>
                    <w:rFonts w:eastAsiaTheme="minorHAnsi"/>
                  </w:rPr>
                  <w:t>Статья 10. Объявление предостережения</w:t>
                </w:r>
              </w:p>
            </w:txbxContent>
          </v:textbox>
          <w10:wrap anchorx="page" anchory="page"/>
        </v:shape>
      </w:pict>
    </w:r>
    <w:r w:rsidRPr="00735D33">
      <w:rPr>
        <w:sz w:val="24"/>
        <w:szCs w:val="24"/>
        <w:lang w:bidi="ru-RU"/>
      </w:rPr>
      <w:pict>
        <v:shape id="_x0000_s2053" type="#_x0000_t202" style="position:absolute;margin-left:210.3pt;margin-top:26.85pt;width:3.35pt;height:5.3pt;z-index:-251653120;mso-wrap-style:none;mso-wrap-distance-left:5pt;mso-wrap-distance-right:5pt;mso-position-horizontal-relative:page;mso-position-vertical-relative:page" wrapcoords="0 0" filled="f" stroked="f">
          <v:textbox style="mso-next-textbox:#_x0000_s2053;mso-fit-shape-to-text:t" inset="0,0,0,0">
            <w:txbxContent>
              <w:p w:rsidR="00C31DE6" w:rsidRDefault="00735D33">
                <w:pPr>
                  <w:spacing w:line="240" w:lineRule="auto"/>
                </w:pPr>
                <w:r w:rsidRPr="00735D33">
                  <w:fldChar w:fldCharType="begin"/>
                </w:r>
                <w:r w:rsidR="00C31DE6">
                  <w:instrText xml:space="preserve"> PAGE \* MERGEFORMAT </w:instrText>
                </w:r>
                <w:r w:rsidRPr="00735D33">
                  <w:fldChar w:fldCharType="separate"/>
                </w:r>
                <w:r w:rsidR="00C31DE6" w:rsidRPr="00C31DE6">
                  <w:rPr>
                    <w:rStyle w:val="a6"/>
                    <w:rFonts w:eastAsiaTheme="minorHAnsi"/>
                    <w:noProof/>
                  </w:rPr>
                  <w:t>1</w:t>
                </w:r>
                <w:r>
                  <w:rPr>
                    <w:rStyle w:val="a6"/>
                    <w:rFonts w:eastAsiaTheme="minorHAnsi"/>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76C"/>
    <w:multiLevelType w:val="multilevel"/>
    <w:tmpl w:val="C4BE5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8111F"/>
    <w:multiLevelType w:val="multilevel"/>
    <w:tmpl w:val="27963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20F3B"/>
    <w:multiLevelType w:val="multilevel"/>
    <w:tmpl w:val="04B27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712DF"/>
    <w:multiLevelType w:val="multilevel"/>
    <w:tmpl w:val="4B7AF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E3E7C"/>
    <w:multiLevelType w:val="multilevel"/>
    <w:tmpl w:val="A2867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162787"/>
    <w:multiLevelType w:val="multilevel"/>
    <w:tmpl w:val="1DD62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C6DC4"/>
    <w:multiLevelType w:val="multilevel"/>
    <w:tmpl w:val="784A0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C0017C"/>
    <w:multiLevelType w:val="multilevel"/>
    <w:tmpl w:val="54B29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955FB0"/>
    <w:multiLevelType w:val="multilevel"/>
    <w:tmpl w:val="4F585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AB19F1"/>
    <w:multiLevelType w:val="multilevel"/>
    <w:tmpl w:val="B6DA4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24500B"/>
    <w:multiLevelType w:val="multilevel"/>
    <w:tmpl w:val="D4D21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EC51A3"/>
    <w:multiLevelType w:val="multilevel"/>
    <w:tmpl w:val="38A09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3C5DF7"/>
    <w:multiLevelType w:val="multilevel"/>
    <w:tmpl w:val="368CE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4E610C"/>
    <w:multiLevelType w:val="multilevel"/>
    <w:tmpl w:val="9EC43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B6391C"/>
    <w:multiLevelType w:val="multilevel"/>
    <w:tmpl w:val="3B44E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6A2A7D"/>
    <w:multiLevelType w:val="multilevel"/>
    <w:tmpl w:val="4C363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90399E"/>
    <w:multiLevelType w:val="multilevel"/>
    <w:tmpl w:val="55028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A19BC"/>
    <w:multiLevelType w:val="multilevel"/>
    <w:tmpl w:val="CE342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C848D6"/>
    <w:multiLevelType w:val="multilevel"/>
    <w:tmpl w:val="F6F00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A25D40"/>
    <w:multiLevelType w:val="multilevel"/>
    <w:tmpl w:val="51524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D86985"/>
    <w:multiLevelType w:val="multilevel"/>
    <w:tmpl w:val="C6C40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5A1C00"/>
    <w:multiLevelType w:val="multilevel"/>
    <w:tmpl w:val="E8268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C82D1E"/>
    <w:multiLevelType w:val="multilevel"/>
    <w:tmpl w:val="216A5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C838DF"/>
    <w:multiLevelType w:val="multilevel"/>
    <w:tmpl w:val="09C64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104D2D"/>
    <w:multiLevelType w:val="multilevel"/>
    <w:tmpl w:val="D66C6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6F44E9"/>
    <w:multiLevelType w:val="multilevel"/>
    <w:tmpl w:val="9D3A2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0F3CAA"/>
    <w:multiLevelType w:val="multilevel"/>
    <w:tmpl w:val="1C207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D947B4"/>
    <w:multiLevelType w:val="multilevel"/>
    <w:tmpl w:val="30663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A40597"/>
    <w:multiLevelType w:val="multilevel"/>
    <w:tmpl w:val="2D9AC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DF35C0"/>
    <w:multiLevelType w:val="multilevel"/>
    <w:tmpl w:val="90326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5244D9"/>
    <w:multiLevelType w:val="multilevel"/>
    <w:tmpl w:val="D728B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630861"/>
    <w:multiLevelType w:val="multilevel"/>
    <w:tmpl w:val="47C83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C7153E"/>
    <w:multiLevelType w:val="multilevel"/>
    <w:tmpl w:val="53869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0E0240"/>
    <w:multiLevelType w:val="multilevel"/>
    <w:tmpl w:val="1FFC4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802481"/>
    <w:multiLevelType w:val="multilevel"/>
    <w:tmpl w:val="50982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5F6CCB"/>
    <w:multiLevelType w:val="multilevel"/>
    <w:tmpl w:val="EF5AD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0D75DC2"/>
    <w:multiLevelType w:val="multilevel"/>
    <w:tmpl w:val="63E0F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6A53A9"/>
    <w:multiLevelType w:val="multilevel"/>
    <w:tmpl w:val="87600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F4249C"/>
    <w:multiLevelType w:val="multilevel"/>
    <w:tmpl w:val="7CE02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5A17B0"/>
    <w:multiLevelType w:val="multilevel"/>
    <w:tmpl w:val="EB06E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A175D0"/>
    <w:multiLevelType w:val="multilevel"/>
    <w:tmpl w:val="F9002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EE4915"/>
    <w:multiLevelType w:val="multilevel"/>
    <w:tmpl w:val="DBA4E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F35AD9"/>
    <w:multiLevelType w:val="multilevel"/>
    <w:tmpl w:val="F836D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7E5896"/>
    <w:multiLevelType w:val="multilevel"/>
    <w:tmpl w:val="96D86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BF25B1"/>
    <w:multiLevelType w:val="multilevel"/>
    <w:tmpl w:val="5136D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30"/>
  </w:num>
  <w:num w:numId="4">
    <w:abstractNumId w:val="14"/>
  </w:num>
  <w:num w:numId="5">
    <w:abstractNumId w:val="31"/>
  </w:num>
  <w:num w:numId="6">
    <w:abstractNumId w:val="24"/>
  </w:num>
  <w:num w:numId="7">
    <w:abstractNumId w:val="23"/>
  </w:num>
  <w:num w:numId="8">
    <w:abstractNumId w:val="11"/>
  </w:num>
  <w:num w:numId="9">
    <w:abstractNumId w:val="32"/>
  </w:num>
  <w:num w:numId="10">
    <w:abstractNumId w:val="42"/>
  </w:num>
  <w:num w:numId="11">
    <w:abstractNumId w:val="17"/>
  </w:num>
  <w:num w:numId="12">
    <w:abstractNumId w:val="22"/>
  </w:num>
  <w:num w:numId="13">
    <w:abstractNumId w:val="13"/>
  </w:num>
  <w:num w:numId="14">
    <w:abstractNumId w:val="29"/>
  </w:num>
  <w:num w:numId="15">
    <w:abstractNumId w:val="41"/>
  </w:num>
  <w:num w:numId="16">
    <w:abstractNumId w:val="36"/>
  </w:num>
  <w:num w:numId="17">
    <w:abstractNumId w:val="38"/>
  </w:num>
  <w:num w:numId="18">
    <w:abstractNumId w:val="44"/>
  </w:num>
  <w:num w:numId="19">
    <w:abstractNumId w:val="28"/>
  </w:num>
  <w:num w:numId="20">
    <w:abstractNumId w:val="40"/>
  </w:num>
  <w:num w:numId="21">
    <w:abstractNumId w:val="25"/>
  </w:num>
  <w:num w:numId="22">
    <w:abstractNumId w:val="16"/>
  </w:num>
  <w:num w:numId="23">
    <w:abstractNumId w:val="37"/>
  </w:num>
  <w:num w:numId="24">
    <w:abstractNumId w:val="18"/>
  </w:num>
  <w:num w:numId="25">
    <w:abstractNumId w:val="3"/>
  </w:num>
  <w:num w:numId="26">
    <w:abstractNumId w:val="8"/>
  </w:num>
  <w:num w:numId="27">
    <w:abstractNumId w:val="19"/>
  </w:num>
  <w:num w:numId="28">
    <w:abstractNumId w:val="5"/>
  </w:num>
  <w:num w:numId="29">
    <w:abstractNumId w:val="15"/>
  </w:num>
  <w:num w:numId="30">
    <w:abstractNumId w:val="21"/>
  </w:num>
  <w:num w:numId="31">
    <w:abstractNumId w:val="1"/>
  </w:num>
  <w:num w:numId="32">
    <w:abstractNumId w:val="7"/>
  </w:num>
  <w:num w:numId="33">
    <w:abstractNumId w:val="43"/>
  </w:num>
  <w:num w:numId="34">
    <w:abstractNumId w:val="33"/>
  </w:num>
  <w:num w:numId="35">
    <w:abstractNumId w:val="34"/>
  </w:num>
  <w:num w:numId="36">
    <w:abstractNumId w:val="39"/>
  </w:num>
  <w:num w:numId="37">
    <w:abstractNumId w:val="20"/>
  </w:num>
  <w:num w:numId="38">
    <w:abstractNumId w:val="10"/>
  </w:num>
  <w:num w:numId="39">
    <w:abstractNumId w:val="35"/>
  </w:num>
  <w:num w:numId="40">
    <w:abstractNumId w:val="27"/>
  </w:num>
  <w:num w:numId="41">
    <w:abstractNumId w:val="6"/>
  </w:num>
  <w:num w:numId="42">
    <w:abstractNumId w:val="0"/>
  </w:num>
  <w:num w:numId="43">
    <w:abstractNumId w:val="4"/>
  </w:num>
  <w:num w:numId="44">
    <w:abstractNumId w:val="2"/>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4D7EFA"/>
    <w:rsid w:val="000028AB"/>
    <w:rsid w:val="00015213"/>
    <w:rsid w:val="00026F3A"/>
    <w:rsid w:val="00141BDB"/>
    <w:rsid w:val="001818E2"/>
    <w:rsid w:val="001E3EA4"/>
    <w:rsid w:val="00202D7B"/>
    <w:rsid w:val="002118FF"/>
    <w:rsid w:val="003C7A6B"/>
    <w:rsid w:val="00493A3F"/>
    <w:rsid w:val="004A735B"/>
    <w:rsid w:val="004D7EFA"/>
    <w:rsid w:val="004F0F15"/>
    <w:rsid w:val="004F7837"/>
    <w:rsid w:val="00536662"/>
    <w:rsid w:val="00572501"/>
    <w:rsid w:val="005965D0"/>
    <w:rsid w:val="005B5A0B"/>
    <w:rsid w:val="006B4146"/>
    <w:rsid w:val="006B727D"/>
    <w:rsid w:val="00735D33"/>
    <w:rsid w:val="007565CE"/>
    <w:rsid w:val="00782FF8"/>
    <w:rsid w:val="007C27CD"/>
    <w:rsid w:val="007C48C0"/>
    <w:rsid w:val="007D251B"/>
    <w:rsid w:val="00835F7F"/>
    <w:rsid w:val="00891757"/>
    <w:rsid w:val="00914561"/>
    <w:rsid w:val="009877C9"/>
    <w:rsid w:val="009A7576"/>
    <w:rsid w:val="009B4384"/>
    <w:rsid w:val="00A20140"/>
    <w:rsid w:val="00A253F6"/>
    <w:rsid w:val="00A50B97"/>
    <w:rsid w:val="00B21CAC"/>
    <w:rsid w:val="00B451F3"/>
    <w:rsid w:val="00BC3537"/>
    <w:rsid w:val="00C31DE6"/>
    <w:rsid w:val="00D368ED"/>
    <w:rsid w:val="00D45DA6"/>
    <w:rsid w:val="00DF629B"/>
    <w:rsid w:val="00EC6F8E"/>
    <w:rsid w:val="00F16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5B"/>
  </w:style>
  <w:style w:type="paragraph" w:styleId="1">
    <w:name w:val="heading 1"/>
    <w:basedOn w:val="a"/>
    <w:link w:val="10"/>
    <w:uiPriority w:val="9"/>
    <w:qFormat/>
    <w:rsid w:val="0075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65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6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5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65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65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6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77C9"/>
    <w:pPr>
      <w:ind w:left="720"/>
      <w:contextualSpacing/>
    </w:pPr>
  </w:style>
  <w:style w:type="character" w:customStyle="1" w:styleId="21">
    <w:name w:val="Основной текст (2)_"/>
    <w:basedOn w:val="a0"/>
    <w:link w:val="22"/>
    <w:rsid w:val="00C31DE6"/>
    <w:rPr>
      <w:rFonts w:ascii="Times New Roman" w:eastAsia="Times New Roman" w:hAnsi="Times New Roman" w:cs="Times New Roman"/>
      <w:sz w:val="16"/>
      <w:szCs w:val="16"/>
      <w:shd w:val="clear" w:color="auto" w:fill="FFFFFF"/>
    </w:rPr>
  </w:style>
  <w:style w:type="paragraph" w:customStyle="1" w:styleId="22">
    <w:name w:val="Основной текст (2)"/>
    <w:basedOn w:val="a"/>
    <w:link w:val="21"/>
    <w:rsid w:val="00C31DE6"/>
    <w:pPr>
      <w:widowControl w:val="0"/>
      <w:shd w:val="clear" w:color="auto" w:fill="FFFFFF"/>
      <w:spacing w:before="42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C31DE6"/>
    <w:rPr>
      <w:rFonts w:ascii="Times New Roman" w:eastAsia="Times New Roman" w:hAnsi="Times New Roman" w:cs="Times New Roman"/>
      <w:b/>
      <w:bCs/>
      <w:sz w:val="16"/>
      <w:szCs w:val="16"/>
      <w:shd w:val="clear" w:color="auto" w:fill="FFFFFF"/>
    </w:rPr>
  </w:style>
  <w:style w:type="paragraph" w:customStyle="1" w:styleId="40">
    <w:name w:val="Основной текст (4)"/>
    <w:basedOn w:val="a"/>
    <w:link w:val="4"/>
    <w:rsid w:val="00C31DE6"/>
    <w:pPr>
      <w:widowControl w:val="0"/>
      <w:shd w:val="clear" w:color="auto" w:fill="FFFFFF"/>
      <w:spacing w:before="420" w:after="420" w:line="0" w:lineRule="atLeast"/>
      <w:jc w:val="center"/>
    </w:pPr>
    <w:rPr>
      <w:rFonts w:ascii="Times New Roman" w:eastAsia="Times New Roman" w:hAnsi="Times New Roman" w:cs="Times New Roman"/>
      <w:b/>
      <w:bCs/>
      <w:sz w:val="16"/>
      <w:szCs w:val="16"/>
    </w:rPr>
  </w:style>
  <w:style w:type="character" w:customStyle="1" w:styleId="41">
    <w:name w:val="Основной текст (4) + Не полужирный"/>
    <w:basedOn w:val="4"/>
    <w:rsid w:val="00C31DE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5">
    <w:name w:val="Колонтитул_"/>
    <w:basedOn w:val="a0"/>
    <w:rsid w:val="00C31DE6"/>
    <w:rPr>
      <w:rFonts w:ascii="Times New Roman" w:eastAsia="Times New Roman" w:hAnsi="Times New Roman" w:cs="Times New Roman"/>
      <w:b w:val="0"/>
      <w:bCs w:val="0"/>
      <w:i w:val="0"/>
      <w:iCs w:val="0"/>
      <w:smallCaps w:val="0"/>
      <w:strike w:val="0"/>
      <w:sz w:val="17"/>
      <w:szCs w:val="17"/>
      <w:u w:val="none"/>
    </w:rPr>
  </w:style>
  <w:style w:type="character" w:customStyle="1" w:styleId="a6">
    <w:name w:val="Колонтитул"/>
    <w:basedOn w:val="a5"/>
    <w:rsid w:val="00C31DE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7">
    <w:name w:val="footer"/>
    <w:basedOn w:val="a"/>
    <w:link w:val="a8"/>
    <w:uiPriority w:val="99"/>
    <w:unhideWhenUsed/>
    <w:rsid w:val="00C31D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1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65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6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5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65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65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6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77C9"/>
    <w:pPr>
      <w:ind w:left="720"/>
      <w:contextualSpacing/>
    </w:pPr>
  </w:style>
  <w:style w:type="character" w:customStyle="1" w:styleId="21">
    <w:name w:val="Основной текст (2)_"/>
    <w:basedOn w:val="a0"/>
    <w:link w:val="22"/>
    <w:rsid w:val="00C31DE6"/>
    <w:rPr>
      <w:rFonts w:ascii="Times New Roman" w:eastAsia="Times New Roman" w:hAnsi="Times New Roman" w:cs="Times New Roman"/>
      <w:sz w:val="16"/>
      <w:szCs w:val="16"/>
      <w:shd w:val="clear" w:color="auto" w:fill="FFFFFF"/>
    </w:rPr>
  </w:style>
  <w:style w:type="paragraph" w:customStyle="1" w:styleId="22">
    <w:name w:val="Основной текст (2)"/>
    <w:basedOn w:val="a"/>
    <w:link w:val="21"/>
    <w:rsid w:val="00C31DE6"/>
    <w:pPr>
      <w:widowControl w:val="0"/>
      <w:shd w:val="clear" w:color="auto" w:fill="FFFFFF"/>
      <w:spacing w:before="42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C31DE6"/>
    <w:rPr>
      <w:rFonts w:ascii="Times New Roman" w:eastAsia="Times New Roman" w:hAnsi="Times New Roman" w:cs="Times New Roman"/>
      <w:b/>
      <w:bCs/>
      <w:sz w:val="16"/>
      <w:szCs w:val="16"/>
      <w:shd w:val="clear" w:color="auto" w:fill="FFFFFF"/>
    </w:rPr>
  </w:style>
  <w:style w:type="paragraph" w:customStyle="1" w:styleId="40">
    <w:name w:val="Основной текст (4)"/>
    <w:basedOn w:val="a"/>
    <w:link w:val="4"/>
    <w:rsid w:val="00C31DE6"/>
    <w:pPr>
      <w:widowControl w:val="0"/>
      <w:shd w:val="clear" w:color="auto" w:fill="FFFFFF"/>
      <w:spacing w:before="420" w:after="420" w:line="0" w:lineRule="atLeast"/>
      <w:jc w:val="center"/>
    </w:pPr>
    <w:rPr>
      <w:rFonts w:ascii="Times New Roman" w:eastAsia="Times New Roman" w:hAnsi="Times New Roman" w:cs="Times New Roman"/>
      <w:b/>
      <w:bCs/>
      <w:sz w:val="16"/>
      <w:szCs w:val="16"/>
    </w:rPr>
  </w:style>
  <w:style w:type="character" w:customStyle="1" w:styleId="41">
    <w:name w:val="Основной текст (4) + Не полужирный"/>
    <w:basedOn w:val="4"/>
    <w:rsid w:val="00C31DE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5">
    <w:name w:val="Колонтитул_"/>
    <w:basedOn w:val="a0"/>
    <w:rsid w:val="00C31DE6"/>
    <w:rPr>
      <w:rFonts w:ascii="Times New Roman" w:eastAsia="Times New Roman" w:hAnsi="Times New Roman" w:cs="Times New Roman"/>
      <w:b w:val="0"/>
      <w:bCs w:val="0"/>
      <w:i w:val="0"/>
      <w:iCs w:val="0"/>
      <w:smallCaps w:val="0"/>
      <w:strike w:val="0"/>
      <w:sz w:val="17"/>
      <w:szCs w:val="17"/>
      <w:u w:val="none"/>
    </w:rPr>
  </w:style>
  <w:style w:type="character" w:customStyle="1" w:styleId="a6">
    <w:name w:val="Колонтитул"/>
    <w:basedOn w:val="a5"/>
    <w:rsid w:val="00C31DE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7">
    <w:name w:val="footer"/>
    <w:basedOn w:val="a"/>
    <w:link w:val="a8"/>
    <w:uiPriority w:val="99"/>
    <w:unhideWhenUsed/>
    <w:rsid w:val="00C31D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1DE6"/>
  </w:style>
</w:styles>
</file>

<file path=word/webSettings.xml><?xml version="1.0" encoding="utf-8"?>
<w:webSettings xmlns:r="http://schemas.openxmlformats.org/officeDocument/2006/relationships" xmlns:w="http://schemas.openxmlformats.org/wordprocessingml/2006/main">
  <w:divs>
    <w:div w:id="13519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5363</Words>
  <Characters>30570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35862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Федорина Валентина Юрьевна</dc:creator>
  <cp:lastModifiedBy>Chernyshova</cp:lastModifiedBy>
  <cp:revision>3</cp:revision>
  <cp:lastPrinted>2021-09-01T13:13:00Z</cp:lastPrinted>
  <dcterms:created xsi:type="dcterms:W3CDTF">2021-10-22T07:24:00Z</dcterms:created>
  <dcterms:modified xsi:type="dcterms:W3CDTF">2021-10-22T07:24:00Z</dcterms:modified>
</cp:coreProperties>
</file>