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809"/>
        <w:gridCol w:w="4762"/>
      </w:tblGrid>
      <w:tr w:rsidR="00C95810" w:rsidRPr="00BF5D39" w:rsidTr="00C95810">
        <w:tc>
          <w:tcPr>
            <w:tcW w:w="10421" w:type="dxa"/>
            <w:gridSpan w:val="2"/>
            <w:hideMark/>
          </w:tcPr>
          <w:p w:rsidR="00C95810" w:rsidRPr="00BF5D39" w:rsidRDefault="00C95810" w:rsidP="00C95810">
            <w:pPr>
              <w:spacing w:after="0" w:line="240" w:lineRule="auto"/>
              <w:ind w:firstLine="709"/>
              <w:jc w:val="center"/>
              <w:rPr>
                <w:rFonts w:ascii="Arial" w:hAnsi="Arial" w:cs="Arial"/>
                <w:b/>
                <w:sz w:val="24"/>
                <w:szCs w:val="24"/>
              </w:rPr>
            </w:pPr>
            <w:r w:rsidRPr="00BF5D39">
              <w:rPr>
                <w:rFonts w:ascii="Arial" w:hAnsi="Arial" w:cs="Arial"/>
                <w:b/>
                <w:sz w:val="24"/>
                <w:szCs w:val="24"/>
              </w:rPr>
              <w:t>Тульская область</w:t>
            </w:r>
          </w:p>
        </w:tc>
      </w:tr>
      <w:tr w:rsidR="00C95810" w:rsidRPr="00BF5D39" w:rsidTr="00C95810">
        <w:tc>
          <w:tcPr>
            <w:tcW w:w="10421" w:type="dxa"/>
            <w:gridSpan w:val="2"/>
            <w:hideMark/>
          </w:tcPr>
          <w:p w:rsidR="00C95810" w:rsidRPr="00BF5D39" w:rsidRDefault="00C95810" w:rsidP="00C95810">
            <w:pPr>
              <w:spacing w:after="0" w:line="240" w:lineRule="auto"/>
              <w:ind w:firstLine="709"/>
              <w:jc w:val="center"/>
              <w:rPr>
                <w:rFonts w:ascii="Arial" w:hAnsi="Arial" w:cs="Arial"/>
                <w:b/>
                <w:sz w:val="24"/>
                <w:szCs w:val="24"/>
              </w:rPr>
            </w:pPr>
            <w:r w:rsidRPr="00BF5D39">
              <w:rPr>
                <w:rFonts w:ascii="Arial" w:hAnsi="Arial" w:cs="Arial"/>
                <w:b/>
                <w:sz w:val="24"/>
                <w:szCs w:val="24"/>
              </w:rPr>
              <w:t>Муниципальное образование Кимовский район</w:t>
            </w:r>
          </w:p>
        </w:tc>
      </w:tr>
      <w:tr w:rsidR="00C95810" w:rsidRPr="00BF5D39" w:rsidTr="00C95810">
        <w:tc>
          <w:tcPr>
            <w:tcW w:w="10421" w:type="dxa"/>
            <w:gridSpan w:val="2"/>
          </w:tcPr>
          <w:p w:rsidR="00C95810" w:rsidRPr="00BF5D39" w:rsidRDefault="00C95810" w:rsidP="00C95810">
            <w:pPr>
              <w:spacing w:after="0" w:line="240" w:lineRule="auto"/>
              <w:ind w:firstLine="709"/>
              <w:jc w:val="center"/>
              <w:rPr>
                <w:rFonts w:ascii="Arial" w:hAnsi="Arial" w:cs="Arial"/>
                <w:b/>
                <w:sz w:val="24"/>
                <w:szCs w:val="24"/>
              </w:rPr>
            </w:pPr>
            <w:r w:rsidRPr="00BF5D39">
              <w:rPr>
                <w:rFonts w:ascii="Arial" w:hAnsi="Arial" w:cs="Arial"/>
                <w:b/>
                <w:sz w:val="24"/>
                <w:szCs w:val="24"/>
              </w:rPr>
              <w:t>Администрация</w:t>
            </w:r>
          </w:p>
          <w:p w:rsidR="00C95810" w:rsidRPr="00BF5D39" w:rsidRDefault="00C95810" w:rsidP="00C95810">
            <w:pPr>
              <w:spacing w:after="0" w:line="240" w:lineRule="auto"/>
              <w:ind w:firstLine="709"/>
              <w:jc w:val="center"/>
              <w:rPr>
                <w:rFonts w:ascii="Arial" w:hAnsi="Arial" w:cs="Arial"/>
                <w:b/>
                <w:sz w:val="24"/>
                <w:szCs w:val="24"/>
              </w:rPr>
            </w:pPr>
          </w:p>
          <w:p w:rsidR="00C95810" w:rsidRPr="00BF5D39" w:rsidRDefault="00C95810" w:rsidP="00C95810">
            <w:pPr>
              <w:spacing w:after="0" w:line="240" w:lineRule="auto"/>
              <w:ind w:firstLine="709"/>
              <w:jc w:val="center"/>
              <w:rPr>
                <w:rFonts w:ascii="Arial" w:hAnsi="Arial" w:cs="Arial"/>
                <w:b/>
                <w:sz w:val="24"/>
                <w:szCs w:val="24"/>
              </w:rPr>
            </w:pPr>
          </w:p>
        </w:tc>
      </w:tr>
      <w:tr w:rsidR="00C95810" w:rsidRPr="00BF5D39" w:rsidTr="00C95810">
        <w:tc>
          <w:tcPr>
            <w:tcW w:w="10421" w:type="dxa"/>
            <w:gridSpan w:val="2"/>
            <w:hideMark/>
          </w:tcPr>
          <w:p w:rsidR="00C95810" w:rsidRPr="00BF5D39" w:rsidRDefault="00C95810" w:rsidP="00C95810">
            <w:pPr>
              <w:spacing w:after="0" w:line="240" w:lineRule="auto"/>
              <w:ind w:firstLine="709"/>
              <w:jc w:val="center"/>
              <w:rPr>
                <w:rFonts w:ascii="Arial" w:hAnsi="Arial" w:cs="Arial"/>
                <w:b/>
                <w:sz w:val="24"/>
                <w:szCs w:val="24"/>
              </w:rPr>
            </w:pPr>
            <w:r w:rsidRPr="00BF5D39">
              <w:rPr>
                <w:rFonts w:ascii="Arial" w:hAnsi="Arial" w:cs="Arial"/>
                <w:b/>
                <w:sz w:val="24"/>
                <w:szCs w:val="24"/>
              </w:rPr>
              <w:t>Постановление</w:t>
            </w:r>
          </w:p>
        </w:tc>
      </w:tr>
      <w:tr w:rsidR="00C95810" w:rsidRPr="00BF5D39" w:rsidTr="00C95810">
        <w:tc>
          <w:tcPr>
            <w:tcW w:w="10421" w:type="dxa"/>
            <w:gridSpan w:val="2"/>
          </w:tcPr>
          <w:p w:rsidR="00C95810" w:rsidRPr="00BF5D39" w:rsidRDefault="00C95810" w:rsidP="00C95810">
            <w:pPr>
              <w:spacing w:after="0" w:line="240" w:lineRule="auto"/>
              <w:ind w:firstLine="709"/>
              <w:jc w:val="center"/>
              <w:rPr>
                <w:rFonts w:ascii="Arial" w:hAnsi="Arial" w:cs="Arial"/>
                <w:b/>
                <w:sz w:val="24"/>
                <w:szCs w:val="24"/>
              </w:rPr>
            </w:pPr>
          </w:p>
        </w:tc>
      </w:tr>
      <w:tr w:rsidR="00C95810" w:rsidRPr="00BF5D39" w:rsidTr="00C95810">
        <w:trPr>
          <w:trHeight w:val="338"/>
        </w:trPr>
        <w:tc>
          <w:tcPr>
            <w:tcW w:w="5210" w:type="dxa"/>
            <w:hideMark/>
          </w:tcPr>
          <w:p w:rsidR="00C95810" w:rsidRPr="00BF5D39" w:rsidRDefault="00C95810" w:rsidP="00C95810">
            <w:pPr>
              <w:ind w:firstLine="709"/>
              <w:jc w:val="center"/>
              <w:rPr>
                <w:rFonts w:ascii="Arial" w:hAnsi="Arial" w:cs="Arial"/>
                <w:b/>
                <w:sz w:val="24"/>
                <w:szCs w:val="24"/>
              </w:rPr>
            </w:pPr>
            <w:r w:rsidRPr="00BF5D39">
              <w:rPr>
                <w:rFonts w:ascii="Arial" w:hAnsi="Arial" w:cs="Arial"/>
                <w:b/>
                <w:sz w:val="24"/>
                <w:szCs w:val="24"/>
              </w:rPr>
              <w:t xml:space="preserve">от </w:t>
            </w:r>
            <w:r>
              <w:rPr>
                <w:rFonts w:ascii="Arial" w:hAnsi="Arial" w:cs="Arial"/>
                <w:b/>
              </w:rPr>
              <w:t>05</w:t>
            </w:r>
            <w:r w:rsidRPr="00BF5D39">
              <w:rPr>
                <w:rFonts w:ascii="Arial" w:hAnsi="Arial" w:cs="Arial"/>
                <w:b/>
                <w:sz w:val="24"/>
                <w:szCs w:val="24"/>
              </w:rPr>
              <w:t xml:space="preserve"> </w:t>
            </w:r>
            <w:r>
              <w:rPr>
                <w:rFonts w:ascii="Arial" w:hAnsi="Arial" w:cs="Arial"/>
                <w:b/>
              </w:rPr>
              <w:t>марта</w:t>
            </w:r>
            <w:r w:rsidRPr="00BF5D39">
              <w:rPr>
                <w:rFonts w:ascii="Arial" w:hAnsi="Arial" w:cs="Arial"/>
                <w:b/>
                <w:sz w:val="24"/>
                <w:szCs w:val="24"/>
              </w:rPr>
              <w:t xml:space="preserve"> 2019 г. </w:t>
            </w:r>
          </w:p>
        </w:tc>
        <w:tc>
          <w:tcPr>
            <w:tcW w:w="5211" w:type="dxa"/>
            <w:hideMark/>
          </w:tcPr>
          <w:p w:rsidR="00C95810" w:rsidRPr="00BF5D39" w:rsidRDefault="00C95810" w:rsidP="00C95810">
            <w:pPr>
              <w:ind w:firstLine="709"/>
              <w:jc w:val="center"/>
              <w:rPr>
                <w:rFonts w:ascii="Arial" w:hAnsi="Arial" w:cs="Arial"/>
                <w:b/>
                <w:sz w:val="24"/>
                <w:szCs w:val="24"/>
              </w:rPr>
            </w:pPr>
            <w:r w:rsidRPr="00BF5D39">
              <w:rPr>
                <w:rFonts w:ascii="Arial" w:hAnsi="Arial" w:cs="Arial"/>
                <w:b/>
                <w:sz w:val="24"/>
                <w:szCs w:val="24"/>
              </w:rPr>
              <w:t>№</w:t>
            </w:r>
            <w:r w:rsidRPr="00BF5D39">
              <w:rPr>
                <w:rFonts w:ascii="Arial" w:hAnsi="Arial" w:cs="Arial"/>
                <w:b/>
              </w:rPr>
              <w:t xml:space="preserve"> </w:t>
            </w:r>
            <w:r>
              <w:rPr>
                <w:rFonts w:ascii="Arial" w:hAnsi="Arial" w:cs="Arial"/>
                <w:b/>
              </w:rPr>
              <w:t>238</w:t>
            </w:r>
          </w:p>
        </w:tc>
      </w:tr>
    </w:tbl>
    <w:p w:rsidR="00E941A1" w:rsidRPr="00C95810" w:rsidRDefault="00E941A1" w:rsidP="00C95810">
      <w:pPr>
        <w:widowControl w:val="0"/>
        <w:autoSpaceDE w:val="0"/>
        <w:autoSpaceDN w:val="0"/>
        <w:adjustRightInd w:val="0"/>
        <w:spacing w:after="0" w:line="240" w:lineRule="auto"/>
        <w:ind w:firstLine="709"/>
        <w:contextualSpacing/>
        <w:jc w:val="center"/>
        <w:rPr>
          <w:rFonts w:ascii="Arial" w:hAnsi="Arial" w:cs="Arial"/>
          <w:b/>
          <w:sz w:val="24"/>
          <w:szCs w:val="24"/>
          <w:lang w:eastAsia="ru-RU"/>
        </w:rPr>
      </w:pPr>
    </w:p>
    <w:p w:rsidR="00E941A1" w:rsidRPr="00C95810" w:rsidRDefault="00E941A1" w:rsidP="00C95810">
      <w:pPr>
        <w:widowControl w:val="0"/>
        <w:autoSpaceDE w:val="0"/>
        <w:autoSpaceDN w:val="0"/>
        <w:adjustRightInd w:val="0"/>
        <w:spacing w:after="0" w:line="240" w:lineRule="auto"/>
        <w:ind w:firstLine="709"/>
        <w:contextualSpacing/>
        <w:jc w:val="center"/>
        <w:rPr>
          <w:rFonts w:ascii="Arial" w:hAnsi="Arial" w:cs="Arial"/>
          <w:b/>
          <w:sz w:val="24"/>
          <w:szCs w:val="24"/>
          <w:lang w:eastAsia="ru-RU"/>
        </w:rPr>
      </w:pPr>
    </w:p>
    <w:p w:rsidR="002E49A2" w:rsidRPr="00C95810" w:rsidRDefault="00EB60D3" w:rsidP="00C95810">
      <w:pPr>
        <w:widowControl w:val="0"/>
        <w:autoSpaceDE w:val="0"/>
        <w:autoSpaceDN w:val="0"/>
        <w:adjustRightInd w:val="0"/>
        <w:spacing w:after="0" w:line="240" w:lineRule="auto"/>
        <w:ind w:left="-284" w:firstLine="709"/>
        <w:contextualSpacing/>
        <w:jc w:val="center"/>
        <w:rPr>
          <w:rFonts w:ascii="Arial" w:hAnsi="Arial" w:cs="Arial"/>
          <w:b/>
          <w:sz w:val="32"/>
          <w:szCs w:val="32"/>
          <w:lang w:eastAsia="ru-RU"/>
        </w:rPr>
      </w:pPr>
      <w:r w:rsidRPr="00C95810">
        <w:rPr>
          <w:rFonts w:ascii="Arial" w:hAnsi="Arial" w:cs="Arial"/>
          <w:b/>
          <w:sz w:val="32"/>
          <w:szCs w:val="32"/>
          <w:lang w:eastAsia="ru-RU"/>
        </w:rPr>
        <w:t>О</w:t>
      </w:r>
      <w:r w:rsidR="00C015D5" w:rsidRPr="00C95810">
        <w:rPr>
          <w:rFonts w:ascii="Arial" w:hAnsi="Arial" w:cs="Arial"/>
          <w:b/>
          <w:sz w:val="32"/>
          <w:szCs w:val="32"/>
          <w:lang w:eastAsia="ru-RU"/>
        </w:rPr>
        <w:t xml:space="preserve"> внесен</w:t>
      </w:r>
      <w:r w:rsidRPr="00C95810">
        <w:rPr>
          <w:rFonts w:ascii="Arial" w:hAnsi="Arial" w:cs="Arial"/>
          <w:b/>
          <w:sz w:val="32"/>
          <w:szCs w:val="32"/>
          <w:lang w:eastAsia="ru-RU"/>
        </w:rPr>
        <w:t xml:space="preserve">ии </w:t>
      </w:r>
      <w:r w:rsidR="00C015D5" w:rsidRPr="00C95810">
        <w:rPr>
          <w:rFonts w:ascii="Arial" w:hAnsi="Arial" w:cs="Arial"/>
          <w:b/>
          <w:sz w:val="32"/>
          <w:szCs w:val="32"/>
          <w:lang w:eastAsia="ru-RU"/>
        </w:rPr>
        <w:t>изменения в постановление администрации муниципального образования Ки</w:t>
      </w:r>
      <w:r w:rsidR="00443661" w:rsidRPr="00C95810">
        <w:rPr>
          <w:rFonts w:ascii="Arial" w:hAnsi="Arial" w:cs="Arial"/>
          <w:b/>
          <w:sz w:val="32"/>
          <w:szCs w:val="32"/>
          <w:lang w:eastAsia="ru-RU"/>
        </w:rPr>
        <w:t>мовский район от 13.06.2017</w:t>
      </w:r>
      <w:r w:rsidR="00C015D5" w:rsidRPr="00C95810">
        <w:rPr>
          <w:rFonts w:ascii="Arial" w:hAnsi="Arial" w:cs="Arial"/>
          <w:b/>
          <w:sz w:val="32"/>
          <w:szCs w:val="32"/>
          <w:lang w:eastAsia="ru-RU"/>
        </w:rPr>
        <w:t xml:space="preserve"> № 82</w:t>
      </w:r>
      <w:r w:rsidR="0069153A" w:rsidRPr="00C95810">
        <w:rPr>
          <w:rFonts w:ascii="Arial" w:hAnsi="Arial" w:cs="Arial"/>
          <w:b/>
          <w:sz w:val="32"/>
          <w:szCs w:val="32"/>
          <w:lang w:eastAsia="ru-RU"/>
        </w:rPr>
        <w:t>1</w:t>
      </w:r>
      <w:r w:rsidR="00C015D5" w:rsidRPr="00C95810">
        <w:rPr>
          <w:rFonts w:ascii="Arial" w:hAnsi="Arial" w:cs="Arial"/>
          <w:b/>
          <w:sz w:val="32"/>
          <w:szCs w:val="32"/>
          <w:lang w:eastAsia="ru-RU"/>
        </w:rPr>
        <w:t xml:space="preserve"> «Об утверждении </w:t>
      </w:r>
      <w:r w:rsidRPr="00C95810">
        <w:rPr>
          <w:rFonts w:ascii="Arial" w:hAnsi="Arial" w:cs="Arial"/>
          <w:b/>
          <w:sz w:val="32"/>
          <w:szCs w:val="32"/>
          <w:lang w:eastAsia="ru-RU"/>
        </w:rPr>
        <w:t>муниципальной программы «Развитие культуры в муниципальном образовании Кимовский район на 201</w:t>
      </w:r>
      <w:r w:rsidR="00B83621" w:rsidRPr="00C95810">
        <w:rPr>
          <w:rFonts w:ascii="Arial" w:hAnsi="Arial" w:cs="Arial"/>
          <w:b/>
          <w:sz w:val="32"/>
          <w:szCs w:val="32"/>
          <w:lang w:eastAsia="ru-RU"/>
        </w:rPr>
        <w:t>7</w:t>
      </w:r>
      <w:r w:rsidRPr="00C95810">
        <w:rPr>
          <w:rFonts w:ascii="Arial" w:hAnsi="Arial" w:cs="Arial"/>
          <w:b/>
          <w:sz w:val="32"/>
          <w:szCs w:val="32"/>
          <w:lang w:eastAsia="ru-RU"/>
        </w:rPr>
        <w:t xml:space="preserve"> – 2021 годы»</w:t>
      </w:r>
    </w:p>
    <w:p w:rsidR="002E49A2" w:rsidRPr="00C95810" w:rsidRDefault="002E49A2" w:rsidP="00C95810">
      <w:pPr>
        <w:spacing w:after="0" w:line="240" w:lineRule="auto"/>
        <w:ind w:left="-284" w:firstLine="709"/>
        <w:contextualSpacing/>
        <w:jc w:val="both"/>
        <w:rPr>
          <w:rFonts w:ascii="Arial" w:hAnsi="Arial" w:cs="Arial"/>
          <w:b/>
          <w:sz w:val="24"/>
          <w:szCs w:val="24"/>
          <w:lang w:eastAsia="ru-RU"/>
        </w:rPr>
      </w:pPr>
    </w:p>
    <w:p w:rsidR="002E49A2" w:rsidRPr="00C95810" w:rsidRDefault="002E49A2" w:rsidP="00C95810">
      <w:pPr>
        <w:widowControl w:val="0"/>
        <w:autoSpaceDE w:val="0"/>
        <w:autoSpaceDN w:val="0"/>
        <w:adjustRightInd w:val="0"/>
        <w:spacing w:after="0" w:line="240" w:lineRule="auto"/>
        <w:ind w:left="-284" w:firstLine="709"/>
        <w:contextualSpacing/>
        <w:jc w:val="both"/>
        <w:rPr>
          <w:rFonts w:ascii="Arial" w:hAnsi="Arial" w:cs="Arial"/>
          <w:color w:val="000000" w:themeColor="text1"/>
          <w:sz w:val="24"/>
          <w:szCs w:val="24"/>
          <w:lang w:eastAsia="ru-RU"/>
        </w:rPr>
      </w:pPr>
      <w:r w:rsidRPr="00C95810">
        <w:rPr>
          <w:rFonts w:ascii="Arial" w:hAnsi="Arial" w:cs="Arial"/>
          <w:color w:val="000000" w:themeColor="text1"/>
          <w:sz w:val="24"/>
          <w:szCs w:val="24"/>
          <w:lang w:eastAsia="ru-RU"/>
        </w:rPr>
        <w:t>В соответствии с Федеральным законом от 06.10.2003 № 131-ФЗ «Об общих принципах организации местного самоуправления в РФ», постановлением правительства Тульской области от 05.11.2013 «</w:t>
      </w:r>
      <w:r w:rsidRPr="00C95810">
        <w:rPr>
          <w:rFonts w:ascii="Arial" w:hAnsi="Arial" w:cs="Arial"/>
          <w:bCs/>
          <w:sz w:val="24"/>
          <w:szCs w:val="24"/>
          <w:lang w:eastAsia="ru-RU"/>
        </w:rPr>
        <w:t>Об утверждении государственной программы Тульской области «</w:t>
      </w:r>
      <w:r w:rsidRPr="00C95810">
        <w:rPr>
          <w:rFonts w:ascii="Arial" w:hAnsi="Arial" w:cs="Arial"/>
          <w:sz w:val="24"/>
          <w:szCs w:val="24"/>
          <w:lang w:eastAsia="ru-RU"/>
        </w:rPr>
        <w:t>Развитие культуры и туризма Тульской области</w:t>
      </w:r>
      <w:r w:rsidRPr="00C95810">
        <w:rPr>
          <w:rFonts w:ascii="Arial" w:hAnsi="Arial" w:cs="Arial"/>
          <w:bCs/>
          <w:sz w:val="24"/>
          <w:szCs w:val="24"/>
          <w:lang w:eastAsia="ru-RU"/>
        </w:rPr>
        <w:t>»,</w:t>
      </w:r>
      <w:r w:rsidRPr="00C95810">
        <w:rPr>
          <w:rFonts w:ascii="Arial" w:hAnsi="Arial" w:cs="Arial"/>
          <w:color w:val="000000" w:themeColor="text1"/>
          <w:sz w:val="24"/>
          <w:szCs w:val="24"/>
          <w:lang w:eastAsia="ru-RU"/>
        </w:rPr>
        <w:t xml:space="preserve"> постановлением администрации муниципального образования Кимовский район от 04.12.2013 №</w:t>
      </w:r>
      <w:r w:rsidR="000630F3" w:rsidRPr="00C95810">
        <w:rPr>
          <w:rFonts w:ascii="Arial" w:hAnsi="Arial" w:cs="Arial"/>
          <w:color w:val="000000" w:themeColor="text1"/>
          <w:sz w:val="24"/>
          <w:szCs w:val="24"/>
          <w:lang w:eastAsia="ru-RU"/>
        </w:rPr>
        <w:t xml:space="preserve"> </w:t>
      </w:r>
      <w:r w:rsidRPr="00C95810">
        <w:rPr>
          <w:rFonts w:ascii="Arial" w:hAnsi="Arial" w:cs="Arial"/>
          <w:color w:val="000000" w:themeColor="text1"/>
          <w:sz w:val="24"/>
          <w:szCs w:val="24"/>
          <w:lang w:eastAsia="ru-RU"/>
        </w:rPr>
        <w:t>2417 «Об утверждении порядка разработки, реализации и оценки эффективности муниципальных программ муниципального образования Кимовский район»</w:t>
      </w:r>
      <w:r w:rsidR="00C1728C" w:rsidRPr="00C95810">
        <w:rPr>
          <w:rFonts w:ascii="Arial" w:hAnsi="Arial" w:cs="Arial"/>
          <w:color w:val="000000" w:themeColor="text1"/>
          <w:sz w:val="24"/>
          <w:szCs w:val="24"/>
          <w:lang w:eastAsia="ru-RU"/>
        </w:rPr>
        <w:t xml:space="preserve"> и</w:t>
      </w:r>
      <w:r w:rsidR="009968EA" w:rsidRPr="00C95810">
        <w:rPr>
          <w:rFonts w:ascii="Arial" w:hAnsi="Arial" w:cs="Arial"/>
          <w:color w:val="000000" w:themeColor="text1"/>
          <w:sz w:val="24"/>
          <w:szCs w:val="24"/>
          <w:lang w:eastAsia="ru-RU"/>
        </w:rPr>
        <w:t xml:space="preserve"> на основании </w:t>
      </w:r>
      <w:r w:rsidR="002A4B3B" w:rsidRPr="00C95810">
        <w:rPr>
          <w:rFonts w:ascii="Arial" w:hAnsi="Arial" w:cs="Arial"/>
          <w:color w:val="000000" w:themeColor="text1"/>
          <w:sz w:val="24"/>
          <w:szCs w:val="24"/>
          <w:lang w:eastAsia="ru-RU"/>
        </w:rPr>
        <w:t>У</w:t>
      </w:r>
      <w:r w:rsidR="009968EA" w:rsidRPr="00C95810">
        <w:rPr>
          <w:rFonts w:ascii="Arial" w:hAnsi="Arial" w:cs="Arial"/>
          <w:color w:val="000000" w:themeColor="text1"/>
          <w:sz w:val="24"/>
          <w:szCs w:val="24"/>
          <w:lang w:eastAsia="ru-RU"/>
        </w:rPr>
        <w:t>става муниципального образования Кимовский район</w:t>
      </w:r>
      <w:r w:rsidRPr="00C95810">
        <w:rPr>
          <w:rFonts w:ascii="Arial" w:hAnsi="Arial" w:cs="Arial"/>
          <w:color w:val="000000" w:themeColor="text1"/>
          <w:sz w:val="24"/>
          <w:szCs w:val="24"/>
          <w:lang w:eastAsia="ru-RU"/>
        </w:rPr>
        <w:t xml:space="preserve"> администрация муниципального образования Кимовский район ПОСТАНОВЛЯЕТ:</w:t>
      </w:r>
    </w:p>
    <w:p w:rsidR="0069153A" w:rsidRPr="00C95810" w:rsidRDefault="002E49A2" w:rsidP="00C95810">
      <w:pPr>
        <w:widowControl w:val="0"/>
        <w:autoSpaceDE w:val="0"/>
        <w:autoSpaceDN w:val="0"/>
        <w:adjustRightInd w:val="0"/>
        <w:spacing w:after="0" w:line="240" w:lineRule="auto"/>
        <w:ind w:left="-284" w:firstLine="709"/>
        <w:contextualSpacing/>
        <w:jc w:val="both"/>
        <w:rPr>
          <w:rFonts w:ascii="Arial" w:hAnsi="Arial" w:cs="Arial"/>
          <w:color w:val="000000" w:themeColor="text1"/>
          <w:sz w:val="24"/>
          <w:szCs w:val="24"/>
          <w:lang w:eastAsia="ru-RU"/>
        </w:rPr>
      </w:pPr>
      <w:r w:rsidRPr="00C95810">
        <w:rPr>
          <w:rFonts w:ascii="Arial" w:hAnsi="Arial" w:cs="Arial"/>
          <w:color w:val="000000" w:themeColor="text1"/>
          <w:sz w:val="24"/>
          <w:szCs w:val="24"/>
          <w:lang w:eastAsia="ru-RU"/>
        </w:rPr>
        <w:t xml:space="preserve">1. </w:t>
      </w:r>
      <w:r w:rsidR="00D10F2B" w:rsidRPr="00C95810">
        <w:rPr>
          <w:rFonts w:ascii="Arial" w:hAnsi="Arial" w:cs="Arial"/>
          <w:color w:val="000000" w:themeColor="text1"/>
          <w:sz w:val="24"/>
          <w:szCs w:val="24"/>
          <w:lang w:eastAsia="ru-RU"/>
        </w:rPr>
        <w:t>Внести в постановление администрации муниципального образования Ки</w:t>
      </w:r>
      <w:r w:rsidR="00443661" w:rsidRPr="00C95810">
        <w:rPr>
          <w:rFonts w:ascii="Arial" w:hAnsi="Arial" w:cs="Arial"/>
          <w:color w:val="000000" w:themeColor="text1"/>
          <w:sz w:val="24"/>
          <w:szCs w:val="24"/>
          <w:lang w:eastAsia="ru-RU"/>
        </w:rPr>
        <w:t>мовский район от 13.06.2017</w:t>
      </w:r>
      <w:r w:rsidR="00D10F2B" w:rsidRPr="00C95810">
        <w:rPr>
          <w:rFonts w:ascii="Arial" w:hAnsi="Arial" w:cs="Arial"/>
          <w:color w:val="000000" w:themeColor="text1"/>
          <w:sz w:val="24"/>
          <w:szCs w:val="24"/>
          <w:lang w:eastAsia="ru-RU"/>
        </w:rPr>
        <w:t xml:space="preserve"> № 82</w:t>
      </w:r>
      <w:r w:rsidR="0069153A" w:rsidRPr="00C95810">
        <w:rPr>
          <w:rFonts w:ascii="Arial" w:hAnsi="Arial" w:cs="Arial"/>
          <w:color w:val="000000" w:themeColor="text1"/>
          <w:sz w:val="24"/>
          <w:szCs w:val="24"/>
          <w:lang w:eastAsia="ru-RU"/>
        </w:rPr>
        <w:t>1</w:t>
      </w:r>
      <w:r w:rsidR="00D10F2B" w:rsidRPr="00C95810">
        <w:rPr>
          <w:rFonts w:ascii="Arial" w:hAnsi="Arial" w:cs="Arial"/>
          <w:color w:val="000000" w:themeColor="text1"/>
          <w:sz w:val="24"/>
          <w:szCs w:val="24"/>
          <w:lang w:eastAsia="ru-RU"/>
        </w:rPr>
        <w:t xml:space="preserve"> «Об утверждении </w:t>
      </w:r>
      <w:r w:rsidR="009B1A4F" w:rsidRPr="00C95810">
        <w:rPr>
          <w:rFonts w:ascii="Arial" w:hAnsi="Arial" w:cs="Arial"/>
          <w:color w:val="000000" w:themeColor="text1"/>
          <w:sz w:val="24"/>
          <w:szCs w:val="24"/>
          <w:lang w:eastAsia="ru-RU"/>
        </w:rPr>
        <w:t>муниципальн</w:t>
      </w:r>
      <w:r w:rsidR="00836413" w:rsidRPr="00C95810">
        <w:rPr>
          <w:rFonts w:ascii="Arial" w:hAnsi="Arial" w:cs="Arial"/>
          <w:color w:val="000000" w:themeColor="text1"/>
          <w:sz w:val="24"/>
          <w:szCs w:val="24"/>
          <w:lang w:eastAsia="ru-RU"/>
        </w:rPr>
        <w:t>ой</w:t>
      </w:r>
      <w:r w:rsidR="009B1A4F" w:rsidRPr="00C95810">
        <w:rPr>
          <w:rFonts w:ascii="Arial" w:hAnsi="Arial" w:cs="Arial"/>
          <w:color w:val="000000" w:themeColor="text1"/>
          <w:sz w:val="24"/>
          <w:szCs w:val="24"/>
          <w:lang w:eastAsia="ru-RU"/>
        </w:rPr>
        <w:t xml:space="preserve"> программ</w:t>
      </w:r>
      <w:r w:rsidR="00836413" w:rsidRPr="00C95810">
        <w:rPr>
          <w:rFonts w:ascii="Arial" w:hAnsi="Arial" w:cs="Arial"/>
          <w:color w:val="000000" w:themeColor="text1"/>
          <w:sz w:val="24"/>
          <w:szCs w:val="24"/>
          <w:lang w:eastAsia="ru-RU"/>
        </w:rPr>
        <w:t>ы</w:t>
      </w:r>
      <w:r w:rsidR="009B1A4F" w:rsidRPr="00C95810">
        <w:rPr>
          <w:rFonts w:ascii="Arial" w:hAnsi="Arial" w:cs="Arial"/>
          <w:color w:val="000000" w:themeColor="text1"/>
          <w:sz w:val="24"/>
          <w:szCs w:val="24"/>
          <w:lang w:eastAsia="ru-RU"/>
        </w:rPr>
        <w:t xml:space="preserve"> «Развитие культуры </w:t>
      </w:r>
      <w:r w:rsidR="00167A40" w:rsidRPr="00C95810">
        <w:rPr>
          <w:rFonts w:ascii="Arial" w:hAnsi="Arial" w:cs="Arial"/>
          <w:color w:val="000000" w:themeColor="text1"/>
          <w:sz w:val="24"/>
          <w:szCs w:val="24"/>
          <w:lang w:eastAsia="ru-RU"/>
        </w:rPr>
        <w:t xml:space="preserve">в </w:t>
      </w:r>
      <w:r w:rsidR="009B1A4F" w:rsidRPr="00C95810">
        <w:rPr>
          <w:rFonts w:ascii="Arial" w:hAnsi="Arial" w:cs="Arial"/>
          <w:color w:val="000000" w:themeColor="text1"/>
          <w:sz w:val="24"/>
          <w:szCs w:val="24"/>
          <w:lang w:eastAsia="ru-RU"/>
        </w:rPr>
        <w:t>муниципальном образовании Кимовский район на 201</w:t>
      </w:r>
      <w:r w:rsidR="00B83621" w:rsidRPr="00C95810">
        <w:rPr>
          <w:rFonts w:ascii="Arial" w:hAnsi="Arial" w:cs="Arial"/>
          <w:color w:val="000000" w:themeColor="text1"/>
          <w:sz w:val="24"/>
          <w:szCs w:val="24"/>
          <w:lang w:eastAsia="ru-RU"/>
        </w:rPr>
        <w:t>7</w:t>
      </w:r>
      <w:r w:rsidR="009B1A4F" w:rsidRPr="00C95810">
        <w:rPr>
          <w:rFonts w:ascii="Arial" w:hAnsi="Arial" w:cs="Arial"/>
          <w:color w:val="000000" w:themeColor="text1"/>
          <w:sz w:val="24"/>
          <w:szCs w:val="24"/>
          <w:lang w:eastAsia="ru-RU"/>
        </w:rPr>
        <w:t>-2021 годы»</w:t>
      </w:r>
      <w:r w:rsidR="00A67AD2" w:rsidRPr="00C95810">
        <w:rPr>
          <w:rFonts w:ascii="Arial" w:hAnsi="Arial" w:cs="Arial"/>
          <w:color w:val="000000" w:themeColor="text1"/>
          <w:sz w:val="24"/>
          <w:szCs w:val="24"/>
          <w:lang w:eastAsia="ru-RU"/>
        </w:rPr>
        <w:t xml:space="preserve"> </w:t>
      </w:r>
      <w:r w:rsidR="00836413" w:rsidRPr="00C95810">
        <w:rPr>
          <w:rFonts w:ascii="Arial" w:hAnsi="Arial" w:cs="Arial"/>
          <w:color w:val="000000" w:themeColor="text1"/>
          <w:sz w:val="24"/>
          <w:szCs w:val="24"/>
          <w:lang w:eastAsia="ru-RU"/>
        </w:rPr>
        <w:t xml:space="preserve">следующее изменение: </w:t>
      </w:r>
    </w:p>
    <w:p w:rsidR="002E49A2" w:rsidRPr="00C95810" w:rsidRDefault="00F77C67" w:rsidP="00C95810">
      <w:pPr>
        <w:widowControl w:val="0"/>
        <w:autoSpaceDE w:val="0"/>
        <w:autoSpaceDN w:val="0"/>
        <w:adjustRightInd w:val="0"/>
        <w:spacing w:after="0" w:line="240" w:lineRule="auto"/>
        <w:ind w:left="-284" w:firstLine="709"/>
        <w:contextualSpacing/>
        <w:jc w:val="both"/>
        <w:rPr>
          <w:rFonts w:ascii="Arial" w:hAnsi="Arial" w:cs="Arial"/>
          <w:color w:val="000000" w:themeColor="text1"/>
          <w:sz w:val="24"/>
          <w:szCs w:val="24"/>
          <w:lang w:eastAsia="ru-RU"/>
        </w:rPr>
      </w:pPr>
      <w:r w:rsidRPr="00C95810">
        <w:rPr>
          <w:rFonts w:ascii="Arial" w:hAnsi="Arial" w:cs="Arial"/>
          <w:color w:val="000000" w:themeColor="text1"/>
          <w:sz w:val="24"/>
          <w:szCs w:val="24"/>
          <w:lang w:eastAsia="ru-RU"/>
        </w:rPr>
        <w:t xml:space="preserve">- </w:t>
      </w:r>
      <w:r w:rsidR="0069153A" w:rsidRPr="00C95810">
        <w:rPr>
          <w:rFonts w:ascii="Arial" w:hAnsi="Arial" w:cs="Arial"/>
          <w:color w:val="000000" w:themeColor="text1"/>
          <w:sz w:val="24"/>
          <w:szCs w:val="24"/>
          <w:lang w:eastAsia="ru-RU"/>
        </w:rPr>
        <w:t xml:space="preserve">Приложение к постановлению изложить в новой редакции </w:t>
      </w:r>
      <w:r w:rsidR="00A67AD2" w:rsidRPr="00C95810">
        <w:rPr>
          <w:rFonts w:ascii="Arial" w:hAnsi="Arial" w:cs="Arial"/>
          <w:color w:val="000000" w:themeColor="text1"/>
          <w:sz w:val="24"/>
          <w:szCs w:val="24"/>
          <w:lang w:eastAsia="ru-RU"/>
        </w:rPr>
        <w:t>(приложение).</w:t>
      </w:r>
    </w:p>
    <w:p w:rsidR="008F4CAB" w:rsidRPr="00C95810" w:rsidRDefault="002E49A2" w:rsidP="00C95810">
      <w:pPr>
        <w:autoSpaceDE w:val="0"/>
        <w:autoSpaceDN w:val="0"/>
        <w:adjustRightInd w:val="0"/>
        <w:spacing w:after="0" w:line="240" w:lineRule="auto"/>
        <w:ind w:left="-284" w:firstLine="709"/>
        <w:contextualSpacing/>
        <w:jc w:val="both"/>
        <w:rPr>
          <w:rFonts w:ascii="Arial" w:hAnsi="Arial" w:cs="Arial"/>
          <w:color w:val="000000" w:themeColor="text1"/>
          <w:sz w:val="24"/>
          <w:szCs w:val="24"/>
          <w:lang w:eastAsia="ru-RU"/>
        </w:rPr>
      </w:pPr>
      <w:r w:rsidRPr="00C95810">
        <w:rPr>
          <w:rFonts w:ascii="Arial" w:hAnsi="Arial" w:cs="Arial"/>
          <w:color w:val="000000" w:themeColor="text1"/>
          <w:sz w:val="24"/>
          <w:szCs w:val="24"/>
          <w:lang w:eastAsia="ru-RU"/>
        </w:rPr>
        <w:t xml:space="preserve">2. </w:t>
      </w:r>
      <w:r w:rsidR="00925C9D" w:rsidRPr="00C95810">
        <w:rPr>
          <w:rFonts w:ascii="Arial" w:hAnsi="Arial" w:cs="Arial"/>
          <w:color w:val="000000" w:themeColor="text1"/>
          <w:sz w:val="24"/>
          <w:szCs w:val="24"/>
          <w:lang w:eastAsia="ru-RU"/>
        </w:rPr>
        <w:t>При</w:t>
      </w:r>
      <w:r w:rsidR="00167A40" w:rsidRPr="00C95810">
        <w:rPr>
          <w:rFonts w:ascii="Arial" w:hAnsi="Arial" w:cs="Arial"/>
          <w:color w:val="000000" w:themeColor="text1"/>
          <w:sz w:val="24"/>
          <w:szCs w:val="24"/>
          <w:lang w:eastAsia="ru-RU"/>
        </w:rPr>
        <w:t>знать утратившим</w:t>
      </w:r>
      <w:r w:rsidR="00132207" w:rsidRPr="00C95810">
        <w:rPr>
          <w:rFonts w:ascii="Arial" w:hAnsi="Arial" w:cs="Arial"/>
          <w:color w:val="000000" w:themeColor="text1"/>
          <w:sz w:val="24"/>
          <w:szCs w:val="24"/>
          <w:lang w:eastAsia="ru-RU"/>
        </w:rPr>
        <w:t>и</w:t>
      </w:r>
      <w:r w:rsidR="00167A40" w:rsidRPr="00C95810">
        <w:rPr>
          <w:rFonts w:ascii="Arial" w:hAnsi="Arial" w:cs="Arial"/>
          <w:color w:val="000000" w:themeColor="text1"/>
          <w:sz w:val="24"/>
          <w:szCs w:val="24"/>
          <w:lang w:eastAsia="ru-RU"/>
        </w:rPr>
        <w:t xml:space="preserve"> силу</w:t>
      </w:r>
      <w:r w:rsidR="00134E86" w:rsidRPr="00C95810">
        <w:rPr>
          <w:rFonts w:ascii="Arial" w:hAnsi="Arial" w:cs="Arial"/>
          <w:color w:val="000000" w:themeColor="text1"/>
          <w:sz w:val="24"/>
          <w:szCs w:val="24"/>
          <w:lang w:eastAsia="ru-RU"/>
        </w:rPr>
        <w:t xml:space="preserve"> постановлени</w:t>
      </w:r>
      <w:r w:rsidR="00132207" w:rsidRPr="00C95810">
        <w:rPr>
          <w:rFonts w:ascii="Arial" w:hAnsi="Arial" w:cs="Arial"/>
          <w:color w:val="000000" w:themeColor="text1"/>
          <w:sz w:val="24"/>
          <w:szCs w:val="24"/>
          <w:lang w:eastAsia="ru-RU"/>
        </w:rPr>
        <w:t>я</w:t>
      </w:r>
      <w:r w:rsidR="00134E86" w:rsidRPr="00C95810">
        <w:rPr>
          <w:rFonts w:ascii="Arial" w:hAnsi="Arial" w:cs="Arial"/>
          <w:color w:val="000000" w:themeColor="text1"/>
          <w:sz w:val="24"/>
          <w:szCs w:val="24"/>
          <w:lang w:eastAsia="ru-RU"/>
        </w:rPr>
        <w:t xml:space="preserve"> администрации муниципального образования Кимовский район</w:t>
      </w:r>
      <w:r w:rsidR="0069153A" w:rsidRPr="00C95810">
        <w:rPr>
          <w:rFonts w:ascii="Arial" w:hAnsi="Arial" w:cs="Arial"/>
          <w:color w:val="000000" w:themeColor="text1"/>
          <w:sz w:val="24"/>
          <w:szCs w:val="24"/>
          <w:lang w:eastAsia="ru-RU"/>
        </w:rPr>
        <w:t xml:space="preserve"> от 1</w:t>
      </w:r>
      <w:r w:rsidR="00132207" w:rsidRPr="00C95810">
        <w:rPr>
          <w:rFonts w:ascii="Arial" w:hAnsi="Arial" w:cs="Arial"/>
          <w:color w:val="000000" w:themeColor="text1"/>
          <w:sz w:val="24"/>
          <w:szCs w:val="24"/>
          <w:lang w:eastAsia="ru-RU"/>
        </w:rPr>
        <w:t>0</w:t>
      </w:r>
      <w:r w:rsidR="0069153A" w:rsidRPr="00C95810">
        <w:rPr>
          <w:rFonts w:ascii="Arial" w:hAnsi="Arial" w:cs="Arial"/>
          <w:color w:val="000000" w:themeColor="text1"/>
          <w:sz w:val="24"/>
          <w:szCs w:val="24"/>
          <w:lang w:eastAsia="ru-RU"/>
        </w:rPr>
        <w:t>.0</w:t>
      </w:r>
      <w:r w:rsidR="00132207" w:rsidRPr="00C95810">
        <w:rPr>
          <w:rFonts w:ascii="Arial" w:hAnsi="Arial" w:cs="Arial"/>
          <w:color w:val="000000" w:themeColor="text1"/>
          <w:sz w:val="24"/>
          <w:szCs w:val="24"/>
          <w:lang w:eastAsia="ru-RU"/>
        </w:rPr>
        <w:t>8</w:t>
      </w:r>
      <w:r w:rsidR="0069153A" w:rsidRPr="00C95810">
        <w:rPr>
          <w:rFonts w:ascii="Arial" w:hAnsi="Arial" w:cs="Arial"/>
          <w:color w:val="000000" w:themeColor="text1"/>
          <w:sz w:val="24"/>
          <w:szCs w:val="24"/>
          <w:lang w:eastAsia="ru-RU"/>
        </w:rPr>
        <w:t xml:space="preserve">.2018 № </w:t>
      </w:r>
      <w:r w:rsidR="00132207" w:rsidRPr="00C95810">
        <w:rPr>
          <w:rFonts w:ascii="Arial" w:hAnsi="Arial" w:cs="Arial"/>
          <w:color w:val="000000" w:themeColor="text1"/>
          <w:sz w:val="24"/>
          <w:szCs w:val="24"/>
          <w:lang w:eastAsia="ru-RU"/>
        </w:rPr>
        <w:t>97</w:t>
      </w:r>
      <w:r w:rsidR="0069153A" w:rsidRPr="00C95810">
        <w:rPr>
          <w:rFonts w:ascii="Arial" w:hAnsi="Arial" w:cs="Arial"/>
          <w:color w:val="000000" w:themeColor="text1"/>
          <w:sz w:val="24"/>
          <w:szCs w:val="24"/>
          <w:lang w:eastAsia="ru-RU"/>
        </w:rPr>
        <w:t xml:space="preserve">7 </w:t>
      </w:r>
      <w:r w:rsidR="00EB60D3" w:rsidRPr="00C95810">
        <w:rPr>
          <w:rFonts w:ascii="Arial" w:hAnsi="Arial" w:cs="Arial"/>
          <w:color w:val="000000" w:themeColor="text1"/>
          <w:sz w:val="24"/>
          <w:szCs w:val="24"/>
          <w:lang w:eastAsia="ru-RU"/>
        </w:rPr>
        <w:t>«О внесении изменени</w:t>
      </w:r>
      <w:r w:rsidR="0069153A" w:rsidRPr="00C95810">
        <w:rPr>
          <w:rFonts w:ascii="Arial" w:hAnsi="Arial" w:cs="Arial"/>
          <w:color w:val="000000" w:themeColor="text1"/>
          <w:sz w:val="24"/>
          <w:szCs w:val="24"/>
          <w:lang w:eastAsia="ru-RU"/>
        </w:rPr>
        <w:t>я</w:t>
      </w:r>
      <w:r w:rsidR="00EB60D3" w:rsidRPr="00C95810">
        <w:rPr>
          <w:rFonts w:ascii="Arial" w:hAnsi="Arial" w:cs="Arial"/>
          <w:color w:val="000000" w:themeColor="text1"/>
          <w:sz w:val="24"/>
          <w:szCs w:val="24"/>
          <w:lang w:eastAsia="ru-RU"/>
        </w:rPr>
        <w:t xml:space="preserve"> в постановлени</w:t>
      </w:r>
      <w:r w:rsidR="00B0379E" w:rsidRPr="00C95810">
        <w:rPr>
          <w:rFonts w:ascii="Arial" w:hAnsi="Arial" w:cs="Arial"/>
          <w:color w:val="000000" w:themeColor="text1"/>
          <w:sz w:val="24"/>
          <w:szCs w:val="24"/>
          <w:lang w:eastAsia="ru-RU"/>
        </w:rPr>
        <w:t>е</w:t>
      </w:r>
      <w:r w:rsidR="00EB60D3" w:rsidRPr="00C95810">
        <w:rPr>
          <w:rFonts w:ascii="Arial" w:hAnsi="Arial" w:cs="Arial"/>
          <w:color w:val="000000" w:themeColor="text1"/>
          <w:sz w:val="24"/>
          <w:szCs w:val="24"/>
          <w:lang w:eastAsia="ru-RU"/>
        </w:rPr>
        <w:t xml:space="preserve"> администрации муниципального образования Кимовский район от 1</w:t>
      </w:r>
      <w:r w:rsidR="00B0379E" w:rsidRPr="00C95810">
        <w:rPr>
          <w:rFonts w:ascii="Arial" w:hAnsi="Arial" w:cs="Arial"/>
          <w:color w:val="000000" w:themeColor="text1"/>
          <w:sz w:val="24"/>
          <w:szCs w:val="24"/>
          <w:lang w:eastAsia="ru-RU"/>
        </w:rPr>
        <w:t>3</w:t>
      </w:r>
      <w:r w:rsidR="00EB60D3" w:rsidRPr="00C95810">
        <w:rPr>
          <w:rFonts w:ascii="Arial" w:hAnsi="Arial" w:cs="Arial"/>
          <w:color w:val="000000" w:themeColor="text1"/>
          <w:sz w:val="24"/>
          <w:szCs w:val="24"/>
          <w:lang w:eastAsia="ru-RU"/>
        </w:rPr>
        <w:t>.0</w:t>
      </w:r>
      <w:r w:rsidR="00B0379E" w:rsidRPr="00C95810">
        <w:rPr>
          <w:rFonts w:ascii="Arial" w:hAnsi="Arial" w:cs="Arial"/>
          <w:color w:val="000000" w:themeColor="text1"/>
          <w:sz w:val="24"/>
          <w:szCs w:val="24"/>
          <w:lang w:eastAsia="ru-RU"/>
        </w:rPr>
        <w:t>6</w:t>
      </w:r>
      <w:r w:rsidR="00EB60D3" w:rsidRPr="00C95810">
        <w:rPr>
          <w:rFonts w:ascii="Arial" w:hAnsi="Arial" w:cs="Arial"/>
          <w:color w:val="000000" w:themeColor="text1"/>
          <w:sz w:val="24"/>
          <w:szCs w:val="24"/>
          <w:lang w:eastAsia="ru-RU"/>
        </w:rPr>
        <w:t>.201</w:t>
      </w:r>
      <w:r w:rsidR="00B0379E" w:rsidRPr="00C95810">
        <w:rPr>
          <w:rFonts w:ascii="Arial" w:hAnsi="Arial" w:cs="Arial"/>
          <w:color w:val="000000" w:themeColor="text1"/>
          <w:sz w:val="24"/>
          <w:szCs w:val="24"/>
          <w:lang w:eastAsia="ru-RU"/>
        </w:rPr>
        <w:t>7</w:t>
      </w:r>
      <w:r w:rsidR="00EB60D3" w:rsidRPr="00C95810">
        <w:rPr>
          <w:rFonts w:ascii="Arial" w:hAnsi="Arial" w:cs="Arial"/>
          <w:color w:val="000000" w:themeColor="text1"/>
          <w:sz w:val="24"/>
          <w:szCs w:val="24"/>
          <w:lang w:eastAsia="ru-RU"/>
        </w:rPr>
        <w:t xml:space="preserve"> № </w:t>
      </w:r>
      <w:r w:rsidR="00B0379E" w:rsidRPr="00C95810">
        <w:rPr>
          <w:rFonts w:ascii="Arial" w:hAnsi="Arial" w:cs="Arial"/>
          <w:color w:val="000000" w:themeColor="text1"/>
          <w:sz w:val="24"/>
          <w:szCs w:val="24"/>
          <w:lang w:eastAsia="ru-RU"/>
        </w:rPr>
        <w:t>821</w:t>
      </w:r>
      <w:r w:rsidR="00EB60D3" w:rsidRPr="00C95810">
        <w:rPr>
          <w:rFonts w:ascii="Arial" w:hAnsi="Arial" w:cs="Arial"/>
          <w:color w:val="000000" w:themeColor="text1"/>
          <w:sz w:val="24"/>
          <w:szCs w:val="24"/>
          <w:lang w:eastAsia="ru-RU"/>
        </w:rPr>
        <w:t xml:space="preserve"> «Об утверждении муниципальной программы «Развитие культуры в муниципальном образовании Кимов</w:t>
      </w:r>
      <w:r w:rsidR="00A67AD2" w:rsidRPr="00C95810">
        <w:rPr>
          <w:rFonts w:ascii="Arial" w:hAnsi="Arial" w:cs="Arial"/>
          <w:color w:val="000000" w:themeColor="text1"/>
          <w:sz w:val="24"/>
          <w:szCs w:val="24"/>
          <w:lang w:eastAsia="ru-RU"/>
        </w:rPr>
        <w:t>ский район на 201</w:t>
      </w:r>
      <w:r w:rsidR="00B0379E" w:rsidRPr="00C95810">
        <w:rPr>
          <w:rFonts w:ascii="Arial" w:hAnsi="Arial" w:cs="Arial"/>
          <w:color w:val="000000" w:themeColor="text1"/>
          <w:sz w:val="24"/>
          <w:szCs w:val="24"/>
          <w:lang w:eastAsia="ru-RU"/>
        </w:rPr>
        <w:t>7</w:t>
      </w:r>
      <w:r w:rsidR="00A67AD2" w:rsidRPr="00C95810">
        <w:rPr>
          <w:rFonts w:ascii="Arial" w:hAnsi="Arial" w:cs="Arial"/>
          <w:color w:val="000000" w:themeColor="text1"/>
          <w:sz w:val="24"/>
          <w:szCs w:val="24"/>
          <w:lang w:eastAsia="ru-RU"/>
        </w:rPr>
        <w:t xml:space="preserve"> – 202</w:t>
      </w:r>
      <w:r w:rsidR="00B0379E" w:rsidRPr="00C95810">
        <w:rPr>
          <w:rFonts w:ascii="Arial" w:hAnsi="Arial" w:cs="Arial"/>
          <w:color w:val="000000" w:themeColor="text1"/>
          <w:sz w:val="24"/>
          <w:szCs w:val="24"/>
          <w:lang w:eastAsia="ru-RU"/>
        </w:rPr>
        <w:t>1</w:t>
      </w:r>
      <w:r w:rsidR="00132207" w:rsidRPr="00C95810">
        <w:rPr>
          <w:rFonts w:ascii="Arial" w:hAnsi="Arial" w:cs="Arial"/>
          <w:color w:val="000000" w:themeColor="text1"/>
          <w:sz w:val="24"/>
          <w:szCs w:val="24"/>
          <w:lang w:eastAsia="ru-RU"/>
        </w:rPr>
        <w:t xml:space="preserve"> годы» и от 29.10.2018 № 1352 «О внесении изменений в постановление администрации муниципального образования Кимовский район от 13.06.2017 № 821 «Об утверждении муниципальной программы «Развитие культуры в муниципальном образовании Кимовский район на 2017 – 2021 годы».</w:t>
      </w:r>
    </w:p>
    <w:p w:rsidR="00341883" w:rsidRPr="00C95810" w:rsidRDefault="002E49A2" w:rsidP="00C95810">
      <w:pPr>
        <w:autoSpaceDE w:val="0"/>
        <w:autoSpaceDN w:val="0"/>
        <w:adjustRightInd w:val="0"/>
        <w:spacing w:after="0" w:line="240" w:lineRule="auto"/>
        <w:ind w:left="-284" w:firstLine="709"/>
        <w:jc w:val="both"/>
        <w:rPr>
          <w:rFonts w:ascii="Arial" w:hAnsi="Arial" w:cs="Arial"/>
          <w:sz w:val="24"/>
          <w:szCs w:val="24"/>
        </w:rPr>
      </w:pPr>
      <w:r w:rsidRPr="00C95810">
        <w:rPr>
          <w:rFonts w:ascii="Arial" w:hAnsi="Arial" w:cs="Arial"/>
          <w:color w:val="000000" w:themeColor="text1"/>
          <w:sz w:val="24"/>
          <w:szCs w:val="24"/>
          <w:lang w:eastAsia="ru-RU"/>
        </w:rPr>
        <w:t xml:space="preserve">3. </w:t>
      </w:r>
      <w:r w:rsidR="00C671CB" w:rsidRPr="00C95810">
        <w:rPr>
          <w:rFonts w:ascii="Arial" w:hAnsi="Arial" w:cs="Arial"/>
          <w:sz w:val="24"/>
          <w:szCs w:val="24"/>
        </w:rPr>
        <w:t xml:space="preserve">Отделу по делопроизводству, кадрам, информационным технологиям и делам архива (Юрчикова </w:t>
      </w:r>
      <w:r w:rsidR="00883A74" w:rsidRPr="00C95810">
        <w:rPr>
          <w:rFonts w:ascii="Arial" w:hAnsi="Arial" w:cs="Arial"/>
          <w:sz w:val="24"/>
          <w:szCs w:val="24"/>
        </w:rPr>
        <w:t>Н</w:t>
      </w:r>
      <w:r w:rsidR="00C671CB" w:rsidRPr="00C95810">
        <w:rPr>
          <w:rFonts w:ascii="Arial" w:hAnsi="Arial" w:cs="Arial"/>
          <w:sz w:val="24"/>
          <w:szCs w:val="24"/>
        </w:rPr>
        <w:t>.А.) разместить постановление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w:t>
      </w:r>
      <w:r w:rsidR="00BC68AA" w:rsidRPr="00C95810">
        <w:rPr>
          <w:rFonts w:ascii="Arial" w:hAnsi="Arial" w:cs="Arial"/>
          <w:sz w:val="24"/>
          <w:szCs w:val="24"/>
        </w:rPr>
        <w:t>Мороз Ю</w:t>
      </w:r>
      <w:r w:rsidR="00C671CB" w:rsidRPr="00C95810">
        <w:rPr>
          <w:rFonts w:ascii="Arial" w:hAnsi="Arial" w:cs="Arial"/>
          <w:sz w:val="24"/>
          <w:szCs w:val="24"/>
        </w:rPr>
        <w:t>.Ю.) обнародовать постановление путем размещения в Центре правовой и деловой информации при муниципальном казенном учреждении культуры «Кимовская межпоселенческая центральная районная библиотека».</w:t>
      </w:r>
    </w:p>
    <w:p w:rsidR="002E49A2" w:rsidRPr="00C95810" w:rsidRDefault="002E49A2" w:rsidP="00C95810">
      <w:pPr>
        <w:autoSpaceDE w:val="0"/>
        <w:autoSpaceDN w:val="0"/>
        <w:adjustRightInd w:val="0"/>
        <w:spacing w:after="0" w:line="240" w:lineRule="auto"/>
        <w:ind w:left="-284" w:firstLine="709"/>
        <w:jc w:val="both"/>
        <w:rPr>
          <w:rFonts w:ascii="Arial" w:hAnsi="Arial" w:cs="Arial"/>
          <w:color w:val="000000" w:themeColor="text1"/>
          <w:sz w:val="24"/>
          <w:szCs w:val="24"/>
          <w:lang w:eastAsia="ru-RU"/>
        </w:rPr>
      </w:pPr>
      <w:r w:rsidRPr="00C95810">
        <w:rPr>
          <w:rFonts w:ascii="Arial" w:hAnsi="Arial" w:cs="Arial"/>
          <w:color w:val="000000" w:themeColor="text1"/>
          <w:sz w:val="24"/>
          <w:szCs w:val="24"/>
          <w:lang w:eastAsia="ru-RU"/>
        </w:rPr>
        <w:t xml:space="preserve">4. Контроль за исполнением постановления </w:t>
      </w:r>
      <w:r w:rsidR="00FD7E31" w:rsidRPr="00C95810">
        <w:rPr>
          <w:rFonts w:ascii="Arial" w:hAnsi="Arial" w:cs="Arial"/>
          <w:color w:val="000000" w:themeColor="text1"/>
          <w:sz w:val="24"/>
          <w:szCs w:val="24"/>
          <w:lang w:eastAsia="ru-RU"/>
        </w:rPr>
        <w:t>оставляю за собой.</w:t>
      </w:r>
    </w:p>
    <w:p w:rsidR="002E49A2" w:rsidRPr="00C95810" w:rsidRDefault="00FD7E31" w:rsidP="00C95810">
      <w:pPr>
        <w:spacing w:after="0" w:line="240" w:lineRule="auto"/>
        <w:ind w:left="-284" w:firstLine="709"/>
        <w:contextualSpacing/>
        <w:jc w:val="both"/>
        <w:rPr>
          <w:rFonts w:ascii="Arial" w:hAnsi="Arial" w:cs="Arial"/>
          <w:color w:val="000000" w:themeColor="text1"/>
          <w:sz w:val="24"/>
          <w:szCs w:val="24"/>
          <w:lang w:eastAsia="ru-RU"/>
        </w:rPr>
      </w:pPr>
      <w:r w:rsidRPr="00C95810">
        <w:rPr>
          <w:rFonts w:ascii="Arial" w:hAnsi="Arial" w:cs="Arial"/>
          <w:color w:val="000000" w:themeColor="text1"/>
          <w:sz w:val="24"/>
          <w:szCs w:val="24"/>
          <w:lang w:eastAsia="ru-RU"/>
        </w:rPr>
        <w:t>5</w:t>
      </w:r>
      <w:r w:rsidR="002E49A2" w:rsidRPr="00C95810">
        <w:rPr>
          <w:rFonts w:ascii="Arial" w:hAnsi="Arial" w:cs="Arial"/>
          <w:color w:val="000000" w:themeColor="text1"/>
          <w:sz w:val="24"/>
          <w:szCs w:val="24"/>
          <w:lang w:eastAsia="ru-RU"/>
        </w:rPr>
        <w:t>. Постановление вступает в силу со дня обнародования.</w:t>
      </w:r>
    </w:p>
    <w:p w:rsidR="00EB60D3" w:rsidRPr="00C95810" w:rsidRDefault="00EB60D3" w:rsidP="00C95810">
      <w:pPr>
        <w:spacing w:after="0" w:line="240" w:lineRule="auto"/>
        <w:ind w:left="-284" w:firstLine="709"/>
        <w:contextualSpacing/>
        <w:jc w:val="both"/>
        <w:rPr>
          <w:rFonts w:ascii="Arial" w:hAnsi="Arial" w:cs="Arial"/>
          <w:color w:val="000000" w:themeColor="text1"/>
          <w:sz w:val="24"/>
          <w:szCs w:val="24"/>
          <w:lang w:eastAsia="ru-RU"/>
        </w:rPr>
      </w:pPr>
    </w:p>
    <w:p w:rsidR="002E49A2" w:rsidRPr="00C95810" w:rsidRDefault="002E49A2" w:rsidP="00C95810">
      <w:pPr>
        <w:spacing w:after="0" w:line="240" w:lineRule="auto"/>
        <w:ind w:left="-284" w:firstLine="709"/>
        <w:contextualSpacing/>
        <w:jc w:val="both"/>
        <w:rPr>
          <w:rFonts w:ascii="Arial" w:hAnsi="Arial" w:cs="Arial"/>
          <w:color w:val="000000" w:themeColor="text1"/>
          <w:sz w:val="24"/>
          <w:szCs w:val="24"/>
          <w:lang w:eastAsia="ru-RU"/>
        </w:rPr>
      </w:pPr>
    </w:p>
    <w:tbl>
      <w:tblPr>
        <w:tblW w:w="0" w:type="auto"/>
        <w:tblLook w:val="04A0"/>
      </w:tblPr>
      <w:tblGrid>
        <w:gridCol w:w="4503"/>
        <w:gridCol w:w="4961"/>
      </w:tblGrid>
      <w:tr w:rsidR="00C95810" w:rsidRPr="00C95810" w:rsidTr="00C95810">
        <w:tc>
          <w:tcPr>
            <w:tcW w:w="4503" w:type="dxa"/>
          </w:tcPr>
          <w:p w:rsidR="00C95810" w:rsidRPr="00C95810" w:rsidRDefault="00C95810" w:rsidP="00C95810">
            <w:pPr>
              <w:spacing w:after="0" w:line="240" w:lineRule="auto"/>
              <w:jc w:val="center"/>
              <w:rPr>
                <w:rFonts w:ascii="Arial" w:eastAsia="Calibri" w:hAnsi="Arial" w:cs="Arial"/>
                <w:sz w:val="24"/>
                <w:szCs w:val="24"/>
              </w:rPr>
            </w:pPr>
            <w:r w:rsidRPr="00C95810">
              <w:rPr>
                <w:rFonts w:ascii="Arial" w:eastAsia="Calibri" w:hAnsi="Arial" w:cs="Arial"/>
                <w:sz w:val="24"/>
                <w:szCs w:val="24"/>
              </w:rPr>
              <w:t>Глава администрации муниципального образования Кимовский район</w:t>
            </w:r>
          </w:p>
        </w:tc>
        <w:tc>
          <w:tcPr>
            <w:tcW w:w="4961" w:type="dxa"/>
          </w:tcPr>
          <w:p w:rsidR="00C95810" w:rsidRPr="00C95810" w:rsidRDefault="00C95810" w:rsidP="00C95810">
            <w:pPr>
              <w:spacing w:after="0" w:line="240" w:lineRule="auto"/>
              <w:ind w:firstLine="709"/>
              <w:jc w:val="right"/>
              <w:rPr>
                <w:rFonts w:ascii="Arial" w:eastAsia="Calibri" w:hAnsi="Arial" w:cs="Arial"/>
                <w:sz w:val="24"/>
                <w:szCs w:val="24"/>
              </w:rPr>
            </w:pPr>
            <w:r w:rsidRPr="00C95810">
              <w:rPr>
                <w:rFonts w:ascii="Arial" w:eastAsia="Calibri" w:hAnsi="Arial" w:cs="Arial"/>
                <w:sz w:val="24"/>
                <w:szCs w:val="24"/>
              </w:rPr>
              <w:t>Э.Л. Фролов</w:t>
            </w:r>
          </w:p>
        </w:tc>
      </w:tr>
    </w:tbl>
    <w:p w:rsidR="00E941A1" w:rsidRPr="00C95810" w:rsidRDefault="00E941A1" w:rsidP="00C95810">
      <w:pPr>
        <w:widowControl w:val="0"/>
        <w:autoSpaceDE w:val="0"/>
        <w:autoSpaceDN w:val="0"/>
        <w:adjustRightInd w:val="0"/>
        <w:spacing w:after="0" w:line="240" w:lineRule="auto"/>
        <w:ind w:firstLine="709"/>
        <w:contextualSpacing/>
        <w:jc w:val="right"/>
        <w:rPr>
          <w:rFonts w:ascii="Arial" w:hAnsi="Arial" w:cs="Arial"/>
          <w:bCs/>
          <w:sz w:val="24"/>
          <w:szCs w:val="24"/>
        </w:rPr>
      </w:pPr>
    </w:p>
    <w:p w:rsidR="00E941A1" w:rsidRPr="00C95810" w:rsidRDefault="00E941A1" w:rsidP="00C95810">
      <w:pPr>
        <w:widowControl w:val="0"/>
        <w:autoSpaceDE w:val="0"/>
        <w:autoSpaceDN w:val="0"/>
        <w:adjustRightInd w:val="0"/>
        <w:spacing w:after="0" w:line="240" w:lineRule="auto"/>
        <w:ind w:firstLine="709"/>
        <w:contextualSpacing/>
        <w:jc w:val="right"/>
        <w:rPr>
          <w:rFonts w:ascii="Arial" w:hAnsi="Arial" w:cs="Arial"/>
          <w:bCs/>
          <w:sz w:val="24"/>
          <w:szCs w:val="24"/>
        </w:rPr>
      </w:pPr>
    </w:p>
    <w:p w:rsidR="00E941A1" w:rsidRPr="00C95810" w:rsidRDefault="00E941A1" w:rsidP="00C95810">
      <w:pPr>
        <w:widowControl w:val="0"/>
        <w:autoSpaceDE w:val="0"/>
        <w:autoSpaceDN w:val="0"/>
        <w:adjustRightInd w:val="0"/>
        <w:spacing w:after="0" w:line="240" w:lineRule="auto"/>
        <w:ind w:firstLine="709"/>
        <w:contextualSpacing/>
        <w:jc w:val="right"/>
        <w:rPr>
          <w:rFonts w:ascii="Arial" w:hAnsi="Arial" w:cs="Arial"/>
          <w:bCs/>
          <w:sz w:val="24"/>
          <w:szCs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946B1" w:rsidRPr="00C95810" w:rsidTr="00443661">
        <w:tc>
          <w:tcPr>
            <w:tcW w:w="4785" w:type="dxa"/>
          </w:tcPr>
          <w:p w:rsidR="002946B1" w:rsidRPr="00C95810" w:rsidRDefault="002946B1" w:rsidP="00C95810">
            <w:pPr>
              <w:ind w:firstLine="709"/>
              <w:jc w:val="right"/>
              <w:rPr>
                <w:rFonts w:ascii="Arial" w:hAnsi="Arial" w:cs="Arial"/>
                <w:sz w:val="24"/>
                <w:szCs w:val="24"/>
              </w:rPr>
            </w:pPr>
          </w:p>
        </w:tc>
        <w:tc>
          <w:tcPr>
            <w:tcW w:w="4786" w:type="dxa"/>
          </w:tcPr>
          <w:p w:rsidR="002946B1" w:rsidRPr="00C95810" w:rsidRDefault="002946B1" w:rsidP="00C95810">
            <w:pPr>
              <w:ind w:firstLine="709"/>
              <w:jc w:val="right"/>
              <w:rPr>
                <w:rFonts w:ascii="Arial" w:hAnsi="Arial" w:cs="Arial"/>
                <w:sz w:val="24"/>
                <w:szCs w:val="24"/>
              </w:rPr>
            </w:pPr>
            <w:r w:rsidRPr="00C95810">
              <w:rPr>
                <w:rFonts w:ascii="Arial" w:hAnsi="Arial" w:cs="Arial"/>
                <w:sz w:val="24"/>
                <w:szCs w:val="24"/>
              </w:rPr>
              <w:t>Приложение</w:t>
            </w:r>
          </w:p>
          <w:p w:rsidR="002946B1" w:rsidRPr="00C95810" w:rsidRDefault="002946B1" w:rsidP="00C95810">
            <w:pPr>
              <w:ind w:firstLine="709"/>
              <w:jc w:val="right"/>
              <w:rPr>
                <w:rFonts w:ascii="Arial" w:hAnsi="Arial" w:cs="Arial"/>
                <w:sz w:val="24"/>
                <w:szCs w:val="24"/>
              </w:rPr>
            </w:pPr>
            <w:r w:rsidRPr="00C95810">
              <w:rPr>
                <w:rFonts w:ascii="Arial" w:hAnsi="Arial" w:cs="Arial"/>
                <w:sz w:val="24"/>
                <w:szCs w:val="24"/>
              </w:rPr>
              <w:t>к постановлению администрации</w:t>
            </w:r>
          </w:p>
          <w:p w:rsidR="002946B1" w:rsidRPr="00C95810" w:rsidRDefault="002946B1" w:rsidP="00C95810">
            <w:pPr>
              <w:ind w:firstLine="709"/>
              <w:jc w:val="right"/>
              <w:rPr>
                <w:rFonts w:ascii="Arial" w:hAnsi="Arial" w:cs="Arial"/>
                <w:sz w:val="24"/>
                <w:szCs w:val="24"/>
              </w:rPr>
            </w:pPr>
            <w:r w:rsidRPr="00C95810">
              <w:rPr>
                <w:rFonts w:ascii="Arial" w:hAnsi="Arial" w:cs="Arial"/>
                <w:sz w:val="24"/>
                <w:szCs w:val="24"/>
              </w:rPr>
              <w:t>муниципального образования</w:t>
            </w:r>
          </w:p>
          <w:p w:rsidR="002946B1" w:rsidRPr="00C95810" w:rsidRDefault="002946B1" w:rsidP="00C95810">
            <w:pPr>
              <w:ind w:firstLine="709"/>
              <w:jc w:val="right"/>
              <w:rPr>
                <w:rFonts w:ascii="Arial" w:hAnsi="Arial" w:cs="Arial"/>
                <w:sz w:val="24"/>
                <w:szCs w:val="24"/>
              </w:rPr>
            </w:pPr>
            <w:r w:rsidRPr="00C95810">
              <w:rPr>
                <w:rFonts w:ascii="Arial" w:hAnsi="Arial" w:cs="Arial"/>
                <w:sz w:val="24"/>
                <w:szCs w:val="24"/>
              </w:rPr>
              <w:t>Кимовский район</w:t>
            </w:r>
          </w:p>
          <w:p w:rsidR="002946B1" w:rsidRPr="00C95810" w:rsidRDefault="002946B1" w:rsidP="00C95810">
            <w:pPr>
              <w:ind w:firstLine="709"/>
              <w:jc w:val="right"/>
              <w:rPr>
                <w:rFonts w:ascii="Arial" w:hAnsi="Arial" w:cs="Arial"/>
                <w:sz w:val="24"/>
                <w:szCs w:val="24"/>
              </w:rPr>
            </w:pPr>
            <w:r w:rsidRPr="00C95810">
              <w:rPr>
                <w:rFonts w:ascii="Arial" w:hAnsi="Arial" w:cs="Arial"/>
                <w:sz w:val="24"/>
                <w:szCs w:val="24"/>
              </w:rPr>
              <w:t>о</w:t>
            </w:r>
            <w:r w:rsidR="00B26FE2" w:rsidRPr="00C95810">
              <w:rPr>
                <w:rFonts w:ascii="Arial" w:hAnsi="Arial" w:cs="Arial"/>
                <w:sz w:val="24"/>
                <w:szCs w:val="24"/>
              </w:rPr>
              <w:t xml:space="preserve">т </w:t>
            </w:r>
            <w:r w:rsidR="00443661" w:rsidRPr="00C95810">
              <w:rPr>
                <w:rFonts w:ascii="Arial" w:hAnsi="Arial" w:cs="Arial"/>
                <w:sz w:val="24"/>
                <w:szCs w:val="24"/>
              </w:rPr>
              <w:t>05.03.2019 № 238</w:t>
            </w:r>
          </w:p>
        </w:tc>
      </w:tr>
      <w:tr w:rsidR="00443661" w:rsidRPr="00C95810" w:rsidTr="00443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443661" w:rsidRPr="00C95810" w:rsidRDefault="00443661" w:rsidP="00C95810">
            <w:pPr>
              <w:ind w:firstLine="709"/>
              <w:jc w:val="right"/>
              <w:rPr>
                <w:rFonts w:ascii="Arial" w:hAnsi="Arial" w:cs="Arial"/>
                <w:sz w:val="24"/>
                <w:szCs w:val="24"/>
              </w:rPr>
            </w:pPr>
          </w:p>
        </w:tc>
        <w:tc>
          <w:tcPr>
            <w:tcW w:w="4786" w:type="dxa"/>
            <w:tcBorders>
              <w:top w:val="nil"/>
              <w:left w:val="nil"/>
              <w:bottom w:val="nil"/>
              <w:right w:val="nil"/>
            </w:tcBorders>
          </w:tcPr>
          <w:p w:rsidR="00443661" w:rsidRPr="00C95810" w:rsidRDefault="00443661" w:rsidP="00C95810">
            <w:pPr>
              <w:ind w:firstLine="709"/>
              <w:jc w:val="right"/>
              <w:rPr>
                <w:rFonts w:ascii="Arial" w:hAnsi="Arial" w:cs="Arial"/>
                <w:sz w:val="24"/>
                <w:szCs w:val="24"/>
              </w:rPr>
            </w:pPr>
            <w:r w:rsidRPr="00C95810">
              <w:rPr>
                <w:rFonts w:ascii="Arial" w:hAnsi="Arial" w:cs="Arial"/>
                <w:sz w:val="24"/>
                <w:szCs w:val="24"/>
              </w:rPr>
              <w:t>Приложение</w:t>
            </w:r>
          </w:p>
          <w:p w:rsidR="00443661" w:rsidRPr="00C95810" w:rsidRDefault="00443661" w:rsidP="00C95810">
            <w:pPr>
              <w:ind w:firstLine="709"/>
              <w:jc w:val="right"/>
              <w:rPr>
                <w:rFonts w:ascii="Arial" w:hAnsi="Arial" w:cs="Arial"/>
                <w:sz w:val="24"/>
                <w:szCs w:val="24"/>
              </w:rPr>
            </w:pPr>
            <w:r w:rsidRPr="00C95810">
              <w:rPr>
                <w:rFonts w:ascii="Arial" w:hAnsi="Arial" w:cs="Arial"/>
                <w:sz w:val="24"/>
                <w:szCs w:val="24"/>
              </w:rPr>
              <w:t>к постановлению администрации</w:t>
            </w:r>
          </w:p>
          <w:p w:rsidR="00443661" w:rsidRPr="00C95810" w:rsidRDefault="00443661" w:rsidP="00C95810">
            <w:pPr>
              <w:ind w:firstLine="709"/>
              <w:jc w:val="right"/>
              <w:rPr>
                <w:rFonts w:ascii="Arial" w:hAnsi="Arial" w:cs="Arial"/>
                <w:sz w:val="24"/>
                <w:szCs w:val="24"/>
              </w:rPr>
            </w:pPr>
            <w:r w:rsidRPr="00C95810">
              <w:rPr>
                <w:rFonts w:ascii="Arial" w:hAnsi="Arial" w:cs="Arial"/>
                <w:sz w:val="24"/>
                <w:szCs w:val="24"/>
              </w:rPr>
              <w:t>муниципального образования</w:t>
            </w:r>
          </w:p>
          <w:p w:rsidR="00443661" w:rsidRPr="00C95810" w:rsidRDefault="00443661" w:rsidP="00C95810">
            <w:pPr>
              <w:ind w:firstLine="709"/>
              <w:jc w:val="right"/>
              <w:rPr>
                <w:rFonts w:ascii="Arial" w:hAnsi="Arial" w:cs="Arial"/>
                <w:sz w:val="24"/>
                <w:szCs w:val="24"/>
              </w:rPr>
            </w:pPr>
            <w:r w:rsidRPr="00C95810">
              <w:rPr>
                <w:rFonts w:ascii="Arial" w:hAnsi="Arial" w:cs="Arial"/>
                <w:sz w:val="24"/>
                <w:szCs w:val="24"/>
              </w:rPr>
              <w:t>Кимовский район</w:t>
            </w:r>
          </w:p>
          <w:p w:rsidR="00443661" w:rsidRPr="00C95810" w:rsidRDefault="00443661" w:rsidP="00C95810">
            <w:pPr>
              <w:ind w:firstLine="709"/>
              <w:jc w:val="right"/>
              <w:rPr>
                <w:rFonts w:ascii="Arial" w:hAnsi="Arial" w:cs="Arial"/>
                <w:sz w:val="24"/>
                <w:szCs w:val="24"/>
              </w:rPr>
            </w:pPr>
            <w:r w:rsidRPr="00C95810">
              <w:rPr>
                <w:rFonts w:ascii="Arial" w:hAnsi="Arial" w:cs="Arial"/>
                <w:sz w:val="24"/>
                <w:szCs w:val="24"/>
              </w:rPr>
              <w:t>от 13.06.2017 № 821</w:t>
            </w:r>
            <w:bookmarkStart w:id="0" w:name="_GoBack"/>
            <w:bookmarkEnd w:id="0"/>
          </w:p>
        </w:tc>
      </w:tr>
    </w:tbl>
    <w:p w:rsidR="00D446A9" w:rsidRPr="00C95810" w:rsidRDefault="00D446A9" w:rsidP="00C95810">
      <w:pPr>
        <w:widowControl w:val="0"/>
        <w:autoSpaceDE w:val="0"/>
        <w:autoSpaceDN w:val="0"/>
        <w:adjustRightInd w:val="0"/>
        <w:spacing w:after="0" w:line="240" w:lineRule="auto"/>
        <w:ind w:firstLine="709"/>
        <w:contextualSpacing/>
        <w:jc w:val="right"/>
        <w:rPr>
          <w:rFonts w:ascii="Arial" w:hAnsi="Arial" w:cs="Arial"/>
          <w:b/>
          <w:bCs/>
          <w:sz w:val="24"/>
          <w:szCs w:val="24"/>
        </w:rPr>
      </w:pPr>
    </w:p>
    <w:p w:rsidR="00443661" w:rsidRPr="00C95810" w:rsidRDefault="00443661" w:rsidP="00C95810">
      <w:pPr>
        <w:widowControl w:val="0"/>
        <w:autoSpaceDE w:val="0"/>
        <w:autoSpaceDN w:val="0"/>
        <w:adjustRightInd w:val="0"/>
        <w:spacing w:after="0" w:line="240" w:lineRule="auto"/>
        <w:ind w:firstLine="709"/>
        <w:contextualSpacing/>
        <w:jc w:val="center"/>
        <w:rPr>
          <w:rFonts w:ascii="Arial" w:hAnsi="Arial" w:cs="Arial"/>
          <w:b/>
          <w:bCs/>
          <w:sz w:val="24"/>
          <w:szCs w:val="24"/>
        </w:rPr>
      </w:pPr>
      <w:r w:rsidRPr="00C95810">
        <w:rPr>
          <w:rFonts w:ascii="Arial" w:hAnsi="Arial" w:cs="Arial"/>
          <w:b/>
          <w:bCs/>
          <w:sz w:val="24"/>
          <w:szCs w:val="24"/>
        </w:rPr>
        <w:t>МУНИЦИПАЛЬНАЯ ПРОГРАММА</w:t>
      </w:r>
    </w:p>
    <w:p w:rsidR="006C6A96" w:rsidRPr="00C95810" w:rsidRDefault="006C6A96" w:rsidP="00C95810">
      <w:pPr>
        <w:widowControl w:val="0"/>
        <w:autoSpaceDE w:val="0"/>
        <w:autoSpaceDN w:val="0"/>
        <w:adjustRightInd w:val="0"/>
        <w:spacing w:after="0" w:line="240" w:lineRule="auto"/>
        <w:ind w:firstLine="709"/>
        <w:contextualSpacing/>
        <w:jc w:val="center"/>
        <w:rPr>
          <w:rFonts w:ascii="Arial" w:hAnsi="Arial" w:cs="Arial"/>
          <w:b/>
          <w:bCs/>
          <w:sz w:val="24"/>
          <w:szCs w:val="24"/>
        </w:rPr>
      </w:pPr>
      <w:r w:rsidRPr="00C95810">
        <w:rPr>
          <w:rFonts w:ascii="Arial" w:hAnsi="Arial" w:cs="Arial"/>
          <w:b/>
          <w:bCs/>
          <w:sz w:val="24"/>
          <w:szCs w:val="24"/>
        </w:rPr>
        <w:t>«Развитие культуры в муниципальном образовании Кимовский район</w:t>
      </w:r>
      <w:r w:rsidR="006E3208" w:rsidRPr="00C95810">
        <w:rPr>
          <w:rFonts w:ascii="Arial" w:hAnsi="Arial" w:cs="Arial"/>
          <w:b/>
          <w:bCs/>
          <w:sz w:val="24"/>
          <w:szCs w:val="24"/>
        </w:rPr>
        <w:t xml:space="preserve"> на 201</w:t>
      </w:r>
      <w:r w:rsidR="00B958B8" w:rsidRPr="00C95810">
        <w:rPr>
          <w:rFonts w:ascii="Arial" w:hAnsi="Arial" w:cs="Arial"/>
          <w:b/>
          <w:bCs/>
          <w:sz w:val="24"/>
          <w:szCs w:val="24"/>
        </w:rPr>
        <w:t>7</w:t>
      </w:r>
      <w:r w:rsidR="006E3208" w:rsidRPr="00C95810">
        <w:rPr>
          <w:rFonts w:ascii="Arial" w:hAnsi="Arial" w:cs="Arial"/>
          <w:b/>
          <w:bCs/>
          <w:sz w:val="24"/>
          <w:szCs w:val="24"/>
        </w:rPr>
        <w:t xml:space="preserve"> – 2021 годы</w:t>
      </w:r>
      <w:r w:rsidRPr="00C95810">
        <w:rPr>
          <w:rFonts w:ascii="Arial" w:hAnsi="Arial" w:cs="Arial"/>
          <w:b/>
          <w:bCs/>
          <w:sz w:val="24"/>
          <w:szCs w:val="24"/>
        </w:rPr>
        <w:t>»</w:t>
      </w:r>
    </w:p>
    <w:p w:rsidR="006C6A96" w:rsidRPr="00C95810" w:rsidRDefault="006C6A96" w:rsidP="00C95810">
      <w:pPr>
        <w:widowControl w:val="0"/>
        <w:autoSpaceDE w:val="0"/>
        <w:autoSpaceDN w:val="0"/>
        <w:adjustRightInd w:val="0"/>
        <w:spacing w:after="0" w:line="240" w:lineRule="auto"/>
        <w:ind w:firstLine="709"/>
        <w:contextualSpacing/>
        <w:jc w:val="both"/>
        <w:rPr>
          <w:rFonts w:ascii="Arial" w:hAnsi="Arial" w:cs="Arial"/>
          <w:sz w:val="24"/>
          <w:szCs w:val="24"/>
        </w:rPr>
      </w:pPr>
    </w:p>
    <w:p w:rsidR="006C6A96" w:rsidRPr="00C95810" w:rsidRDefault="002E49A2" w:rsidP="00C95810">
      <w:pPr>
        <w:widowControl w:val="0"/>
        <w:autoSpaceDE w:val="0"/>
        <w:autoSpaceDN w:val="0"/>
        <w:adjustRightInd w:val="0"/>
        <w:spacing w:after="0" w:line="240" w:lineRule="auto"/>
        <w:ind w:firstLine="709"/>
        <w:contextualSpacing/>
        <w:jc w:val="center"/>
        <w:rPr>
          <w:rFonts w:ascii="Arial" w:hAnsi="Arial" w:cs="Arial"/>
          <w:sz w:val="24"/>
          <w:szCs w:val="24"/>
        </w:rPr>
      </w:pPr>
      <w:r w:rsidRPr="00C95810">
        <w:rPr>
          <w:rFonts w:ascii="Arial" w:hAnsi="Arial" w:cs="Arial"/>
          <w:sz w:val="24"/>
          <w:szCs w:val="24"/>
        </w:rPr>
        <w:t xml:space="preserve">Паспорт </w:t>
      </w:r>
      <w:r w:rsidR="00634E83" w:rsidRPr="00C95810">
        <w:rPr>
          <w:rFonts w:ascii="Arial" w:hAnsi="Arial" w:cs="Arial"/>
          <w:sz w:val="24"/>
          <w:szCs w:val="24"/>
        </w:rPr>
        <w:t>муниципаль</w:t>
      </w:r>
      <w:r w:rsidR="008F3AEC" w:rsidRPr="00C95810">
        <w:rPr>
          <w:rFonts w:ascii="Arial" w:hAnsi="Arial" w:cs="Arial"/>
          <w:sz w:val="24"/>
          <w:szCs w:val="24"/>
        </w:rPr>
        <w:t>ной программы</w:t>
      </w:r>
      <w:r w:rsidR="00FF1AAE" w:rsidRPr="00C95810">
        <w:rPr>
          <w:rFonts w:ascii="Arial" w:hAnsi="Arial" w:cs="Arial"/>
          <w:sz w:val="24"/>
          <w:szCs w:val="24"/>
        </w:rPr>
        <w:t xml:space="preserve"> </w:t>
      </w:r>
      <w:r w:rsidR="006C6A96" w:rsidRPr="00C95810">
        <w:rPr>
          <w:rFonts w:ascii="Arial" w:hAnsi="Arial" w:cs="Arial"/>
          <w:sz w:val="24"/>
          <w:szCs w:val="24"/>
        </w:rPr>
        <w:t>«Развитие культуры в муниципальном образовании Кимовский район»</w:t>
      </w:r>
    </w:p>
    <w:p w:rsidR="002E49A2" w:rsidRPr="00C95810" w:rsidRDefault="002E49A2" w:rsidP="00C95810">
      <w:pPr>
        <w:widowControl w:val="0"/>
        <w:autoSpaceDE w:val="0"/>
        <w:autoSpaceDN w:val="0"/>
        <w:adjustRightInd w:val="0"/>
        <w:spacing w:after="0" w:line="240" w:lineRule="auto"/>
        <w:ind w:firstLine="709"/>
        <w:contextualSpacing/>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8"/>
        <w:gridCol w:w="7043"/>
      </w:tblGrid>
      <w:tr w:rsidR="006C6A96" w:rsidRPr="00C95810" w:rsidTr="00C95810">
        <w:tc>
          <w:tcPr>
            <w:tcW w:w="0" w:type="auto"/>
          </w:tcPr>
          <w:p w:rsidR="006C6A96" w:rsidRPr="00C95810" w:rsidRDefault="006C6A96" w:rsidP="00C95810">
            <w:pPr>
              <w:spacing w:after="0" w:line="240" w:lineRule="auto"/>
              <w:contextualSpacing/>
              <w:jc w:val="both"/>
              <w:rPr>
                <w:rFonts w:ascii="Arial" w:hAnsi="Arial" w:cs="Arial"/>
                <w:sz w:val="24"/>
                <w:szCs w:val="24"/>
              </w:rPr>
            </w:pPr>
            <w:r w:rsidRPr="00C95810">
              <w:rPr>
                <w:rFonts w:ascii="Arial" w:hAnsi="Arial" w:cs="Arial"/>
                <w:bCs/>
                <w:sz w:val="24"/>
                <w:szCs w:val="24"/>
              </w:rPr>
              <w:t>Ответственный исполнитель программы</w:t>
            </w:r>
          </w:p>
        </w:tc>
        <w:tc>
          <w:tcPr>
            <w:tcW w:w="0" w:type="auto"/>
          </w:tcPr>
          <w:p w:rsidR="006C6A96" w:rsidRPr="00C95810" w:rsidRDefault="000F0EB8"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Отдел культуры, молодежной политики, физической культуры и спорта комитета по социальным вопросам </w:t>
            </w:r>
            <w:r w:rsidR="006C6A96" w:rsidRPr="00C95810">
              <w:rPr>
                <w:rFonts w:ascii="Arial" w:hAnsi="Arial" w:cs="Arial"/>
                <w:sz w:val="24"/>
                <w:szCs w:val="24"/>
              </w:rPr>
              <w:t>администрации муниципального образования Кимовский район</w:t>
            </w:r>
          </w:p>
        </w:tc>
      </w:tr>
      <w:tr w:rsidR="006C6A96" w:rsidRPr="00C95810" w:rsidTr="00C95810">
        <w:tc>
          <w:tcPr>
            <w:tcW w:w="0" w:type="auto"/>
          </w:tcPr>
          <w:p w:rsidR="006C6A96" w:rsidRPr="00C95810" w:rsidRDefault="006C6A96" w:rsidP="00C95810">
            <w:pPr>
              <w:spacing w:after="0" w:line="240" w:lineRule="auto"/>
              <w:contextualSpacing/>
              <w:jc w:val="both"/>
              <w:rPr>
                <w:rFonts w:ascii="Arial" w:hAnsi="Arial" w:cs="Arial"/>
                <w:sz w:val="24"/>
                <w:szCs w:val="24"/>
              </w:rPr>
            </w:pPr>
            <w:r w:rsidRPr="00C95810">
              <w:rPr>
                <w:rFonts w:ascii="Arial" w:hAnsi="Arial" w:cs="Arial"/>
                <w:bCs/>
                <w:sz w:val="24"/>
                <w:szCs w:val="24"/>
              </w:rPr>
              <w:t>Соисполнители программы</w:t>
            </w:r>
          </w:p>
        </w:tc>
        <w:tc>
          <w:tcPr>
            <w:tcW w:w="0" w:type="auto"/>
          </w:tcPr>
          <w:p w:rsidR="00B44E41" w:rsidRPr="00C95810" w:rsidRDefault="00B44E41" w:rsidP="00C95810">
            <w:pPr>
              <w:spacing w:after="0" w:line="240" w:lineRule="auto"/>
              <w:contextualSpacing/>
              <w:jc w:val="both"/>
              <w:rPr>
                <w:rFonts w:ascii="Arial" w:hAnsi="Arial" w:cs="Arial"/>
                <w:sz w:val="24"/>
                <w:szCs w:val="24"/>
              </w:rPr>
            </w:pPr>
            <w:r w:rsidRPr="00C95810">
              <w:rPr>
                <w:rFonts w:ascii="Arial" w:hAnsi="Arial" w:cs="Arial"/>
                <w:sz w:val="24"/>
                <w:szCs w:val="24"/>
              </w:rPr>
              <w:t>Администрация МО Новольвовское;</w:t>
            </w:r>
          </w:p>
          <w:p w:rsidR="006C6A96" w:rsidRPr="00C95810" w:rsidRDefault="008F3AEC" w:rsidP="00C95810">
            <w:pPr>
              <w:spacing w:after="0" w:line="240" w:lineRule="auto"/>
              <w:contextualSpacing/>
              <w:jc w:val="both"/>
              <w:rPr>
                <w:rFonts w:ascii="Arial" w:hAnsi="Arial" w:cs="Arial"/>
                <w:sz w:val="24"/>
                <w:szCs w:val="24"/>
              </w:rPr>
            </w:pPr>
            <w:r w:rsidRPr="00C95810">
              <w:rPr>
                <w:rFonts w:ascii="Arial" w:hAnsi="Arial" w:cs="Arial"/>
                <w:sz w:val="24"/>
                <w:szCs w:val="24"/>
              </w:rPr>
              <w:t>Муниципальное казенное учреждение культуры</w:t>
            </w:r>
            <w:r w:rsidR="006C6A96" w:rsidRPr="00C95810">
              <w:rPr>
                <w:rFonts w:ascii="Arial" w:hAnsi="Arial" w:cs="Arial"/>
                <w:sz w:val="24"/>
                <w:szCs w:val="24"/>
              </w:rPr>
              <w:t xml:space="preserve"> «Передвижной центр культуры и досуга»</w:t>
            </w:r>
            <w:r w:rsidR="00B44E41" w:rsidRPr="00C95810">
              <w:rPr>
                <w:rFonts w:ascii="Arial" w:hAnsi="Arial" w:cs="Arial"/>
                <w:sz w:val="24"/>
                <w:szCs w:val="24"/>
              </w:rPr>
              <w:t>;</w:t>
            </w:r>
            <w:r w:rsidR="006C6A96" w:rsidRPr="00C95810">
              <w:rPr>
                <w:rFonts w:ascii="Arial" w:hAnsi="Arial" w:cs="Arial"/>
                <w:sz w:val="24"/>
                <w:szCs w:val="24"/>
              </w:rPr>
              <w:t xml:space="preserve"> </w:t>
            </w:r>
          </w:p>
          <w:p w:rsidR="00345846" w:rsidRPr="00C95810" w:rsidRDefault="008F3AEC"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Муниципальное </w:t>
            </w:r>
            <w:r w:rsidR="000F0EB8" w:rsidRPr="00C95810">
              <w:rPr>
                <w:rFonts w:ascii="Arial" w:hAnsi="Arial" w:cs="Arial"/>
                <w:sz w:val="24"/>
                <w:szCs w:val="24"/>
              </w:rPr>
              <w:t>бюджет</w:t>
            </w:r>
            <w:r w:rsidRPr="00C95810">
              <w:rPr>
                <w:rFonts w:ascii="Arial" w:hAnsi="Arial" w:cs="Arial"/>
                <w:sz w:val="24"/>
                <w:szCs w:val="24"/>
              </w:rPr>
              <w:t>ное учреждение культуры</w:t>
            </w:r>
          </w:p>
          <w:p w:rsidR="006C6A96" w:rsidRPr="00C95810" w:rsidRDefault="006C6A96" w:rsidP="00C95810">
            <w:pPr>
              <w:spacing w:after="0" w:line="240" w:lineRule="auto"/>
              <w:contextualSpacing/>
              <w:jc w:val="both"/>
              <w:rPr>
                <w:rFonts w:ascii="Arial" w:hAnsi="Arial" w:cs="Arial"/>
                <w:sz w:val="24"/>
                <w:szCs w:val="24"/>
              </w:rPr>
            </w:pPr>
            <w:r w:rsidRPr="00C95810">
              <w:rPr>
                <w:rFonts w:ascii="Arial" w:hAnsi="Arial" w:cs="Arial"/>
                <w:sz w:val="24"/>
                <w:szCs w:val="24"/>
              </w:rPr>
              <w:t>« Кимовский историко-краеведческий музей»</w:t>
            </w:r>
            <w:r w:rsidR="00B44E41" w:rsidRPr="00C95810">
              <w:rPr>
                <w:rFonts w:ascii="Arial" w:hAnsi="Arial" w:cs="Arial"/>
                <w:sz w:val="24"/>
                <w:szCs w:val="24"/>
              </w:rPr>
              <w:t>;</w:t>
            </w:r>
          </w:p>
          <w:p w:rsidR="006C6A96" w:rsidRPr="00C95810" w:rsidRDefault="006C6A96" w:rsidP="00C95810">
            <w:pPr>
              <w:spacing w:after="0" w:line="240" w:lineRule="auto"/>
              <w:contextualSpacing/>
              <w:jc w:val="both"/>
              <w:rPr>
                <w:rFonts w:ascii="Arial" w:hAnsi="Arial" w:cs="Arial"/>
                <w:sz w:val="24"/>
                <w:szCs w:val="24"/>
              </w:rPr>
            </w:pPr>
            <w:r w:rsidRPr="00C95810">
              <w:rPr>
                <w:rFonts w:ascii="Arial" w:hAnsi="Arial" w:cs="Arial"/>
                <w:sz w:val="24"/>
                <w:szCs w:val="24"/>
              </w:rPr>
              <w:t>МБУ ДО Кимовская детская школа искусств</w:t>
            </w:r>
            <w:r w:rsidR="00B44E41" w:rsidRPr="00C95810">
              <w:rPr>
                <w:rFonts w:ascii="Arial" w:hAnsi="Arial" w:cs="Arial"/>
                <w:sz w:val="24"/>
                <w:szCs w:val="24"/>
              </w:rPr>
              <w:t>;</w:t>
            </w:r>
          </w:p>
          <w:p w:rsidR="006C6A96" w:rsidRPr="00C95810" w:rsidRDefault="008F3AEC"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Муниципальное казенное учреждение культуры </w:t>
            </w:r>
            <w:r w:rsidR="006C6A96" w:rsidRPr="00C95810">
              <w:rPr>
                <w:rFonts w:ascii="Arial" w:hAnsi="Arial" w:cs="Arial"/>
                <w:sz w:val="24"/>
                <w:szCs w:val="24"/>
              </w:rPr>
              <w:t>«</w:t>
            </w:r>
            <w:r w:rsidR="0000683A" w:rsidRPr="00C95810">
              <w:rPr>
                <w:rFonts w:ascii="Arial" w:hAnsi="Arial" w:cs="Arial"/>
                <w:sz w:val="24"/>
                <w:szCs w:val="24"/>
              </w:rPr>
              <w:t>Кимовская м</w:t>
            </w:r>
            <w:r w:rsidR="006C6A96" w:rsidRPr="00C95810">
              <w:rPr>
                <w:rFonts w:ascii="Arial" w:hAnsi="Arial" w:cs="Arial"/>
                <w:sz w:val="24"/>
                <w:szCs w:val="24"/>
              </w:rPr>
              <w:t>ежпоселенческая центральная районная библиотека».</w:t>
            </w:r>
          </w:p>
        </w:tc>
      </w:tr>
      <w:tr w:rsidR="006C6A96" w:rsidRPr="00C95810" w:rsidTr="00C95810">
        <w:tc>
          <w:tcPr>
            <w:tcW w:w="0" w:type="auto"/>
          </w:tcPr>
          <w:p w:rsidR="006C6A96" w:rsidRPr="00C95810" w:rsidRDefault="006C6A96" w:rsidP="00C95810">
            <w:pPr>
              <w:spacing w:after="0" w:line="240" w:lineRule="auto"/>
              <w:contextualSpacing/>
              <w:jc w:val="both"/>
              <w:rPr>
                <w:rFonts w:ascii="Arial" w:hAnsi="Arial" w:cs="Arial"/>
                <w:sz w:val="24"/>
                <w:szCs w:val="24"/>
              </w:rPr>
            </w:pPr>
            <w:r w:rsidRPr="00C95810">
              <w:rPr>
                <w:rFonts w:ascii="Arial" w:hAnsi="Arial" w:cs="Arial"/>
                <w:sz w:val="24"/>
                <w:szCs w:val="24"/>
              </w:rPr>
              <w:t>Подпрограммы Программы</w:t>
            </w:r>
          </w:p>
        </w:tc>
        <w:tc>
          <w:tcPr>
            <w:tcW w:w="0" w:type="auto"/>
          </w:tcPr>
          <w:p w:rsidR="0000683A" w:rsidRPr="00C95810" w:rsidRDefault="006C6A96" w:rsidP="00C95810">
            <w:pPr>
              <w:spacing w:after="0" w:line="240" w:lineRule="auto"/>
              <w:contextualSpacing/>
              <w:jc w:val="both"/>
              <w:rPr>
                <w:rFonts w:ascii="Arial" w:hAnsi="Arial" w:cs="Arial"/>
                <w:sz w:val="24"/>
                <w:szCs w:val="24"/>
              </w:rPr>
            </w:pPr>
            <w:r w:rsidRPr="00C95810">
              <w:rPr>
                <w:rFonts w:ascii="Arial" w:hAnsi="Arial" w:cs="Arial"/>
                <w:sz w:val="24"/>
                <w:szCs w:val="24"/>
              </w:rPr>
              <w:t>-</w:t>
            </w:r>
            <w:r w:rsidR="0000683A" w:rsidRPr="00C95810">
              <w:rPr>
                <w:rFonts w:ascii="Arial" w:hAnsi="Arial" w:cs="Arial"/>
                <w:sz w:val="24"/>
                <w:szCs w:val="24"/>
              </w:rPr>
              <w:t>Сохранение и развитие традиционной народной культуры, промыслов и ремесел</w:t>
            </w:r>
            <w:r w:rsidR="00B44E41" w:rsidRPr="00C95810">
              <w:rPr>
                <w:rFonts w:ascii="Arial" w:hAnsi="Arial" w:cs="Arial"/>
                <w:sz w:val="24"/>
                <w:szCs w:val="24"/>
              </w:rPr>
              <w:t>;</w:t>
            </w:r>
          </w:p>
          <w:p w:rsidR="0000683A" w:rsidRPr="00C95810" w:rsidRDefault="0000683A" w:rsidP="00C95810">
            <w:pPr>
              <w:spacing w:after="0" w:line="240" w:lineRule="auto"/>
              <w:contextualSpacing/>
              <w:jc w:val="both"/>
              <w:rPr>
                <w:rFonts w:ascii="Arial" w:hAnsi="Arial" w:cs="Arial"/>
                <w:sz w:val="24"/>
                <w:szCs w:val="24"/>
              </w:rPr>
            </w:pPr>
            <w:r w:rsidRPr="00C95810">
              <w:rPr>
                <w:rFonts w:ascii="Arial" w:hAnsi="Arial" w:cs="Arial"/>
                <w:sz w:val="24"/>
                <w:szCs w:val="24"/>
              </w:rPr>
              <w:t>-Развитие музейного дела в муниципальном образовани</w:t>
            </w:r>
            <w:r w:rsidR="000637CD" w:rsidRPr="00C95810">
              <w:rPr>
                <w:rFonts w:ascii="Arial" w:hAnsi="Arial" w:cs="Arial"/>
                <w:sz w:val="24"/>
                <w:szCs w:val="24"/>
              </w:rPr>
              <w:t>и</w:t>
            </w:r>
            <w:r w:rsidRPr="00C95810">
              <w:rPr>
                <w:rFonts w:ascii="Arial" w:hAnsi="Arial" w:cs="Arial"/>
                <w:sz w:val="24"/>
                <w:szCs w:val="24"/>
              </w:rPr>
              <w:t xml:space="preserve"> Кимовский район</w:t>
            </w:r>
            <w:r w:rsidR="00B44E41" w:rsidRPr="00C95810">
              <w:rPr>
                <w:rFonts w:ascii="Arial" w:hAnsi="Arial" w:cs="Arial"/>
                <w:sz w:val="24"/>
                <w:szCs w:val="24"/>
              </w:rPr>
              <w:t>;</w:t>
            </w:r>
          </w:p>
          <w:p w:rsidR="006C6A96" w:rsidRPr="00C95810" w:rsidRDefault="0000683A"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 </w:t>
            </w:r>
            <w:r w:rsidR="007277FB" w:rsidRPr="00C95810">
              <w:rPr>
                <w:rFonts w:ascii="Arial" w:hAnsi="Arial" w:cs="Arial"/>
                <w:sz w:val="24"/>
                <w:szCs w:val="24"/>
              </w:rPr>
              <w:t>-Сохранение и развитие библиотечного дела</w:t>
            </w:r>
            <w:r w:rsidR="00B44E41" w:rsidRPr="00C95810">
              <w:rPr>
                <w:rFonts w:ascii="Arial" w:hAnsi="Arial" w:cs="Arial"/>
                <w:sz w:val="24"/>
                <w:szCs w:val="24"/>
              </w:rPr>
              <w:t>;</w:t>
            </w:r>
          </w:p>
          <w:p w:rsidR="00844FDA" w:rsidRPr="00C95810" w:rsidRDefault="006C6A96" w:rsidP="00C95810">
            <w:pPr>
              <w:pStyle w:val="ConsPlusNormal"/>
              <w:ind w:firstLine="0"/>
              <w:contextualSpacing/>
              <w:jc w:val="both"/>
              <w:rPr>
                <w:sz w:val="24"/>
                <w:szCs w:val="24"/>
              </w:rPr>
            </w:pPr>
            <w:r w:rsidRPr="00C95810">
              <w:rPr>
                <w:sz w:val="24"/>
                <w:szCs w:val="24"/>
              </w:rPr>
              <w:t>-</w:t>
            </w:r>
            <w:r w:rsidR="00844FDA" w:rsidRPr="00C95810">
              <w:rPr>
                <w:sz w:val="24"/>
                <w:szCs w:val="24"/>
              </w:rPr>
              <w:t xml:space="preserve"> Развитие организаций образования отрасли «Культура»</w:t>
            </w:r>
            <w:r w:rsidR="00B44E41" w:rsidRPr="00C95810">
              <w:rPr>
                <w:sz w:val="24"/>
                <w:szCs w:val="24"/>
              </w:rPr>
              <w:t>;</w:t>
            </w:r>
          </w:p>
          <w:p w:rsidR="006C6A96" w:rsidRPr="00C95810" w:rsidRDefault="0000683A" w:rsidP="00C95810">
            <w:pPr>
              <w:pStyle w:val="ConsPlusNormal"/>
              <w:ind w:firstLine="0"/>
              <w:contextualSpacing/>
              <w:jc w:val="both"/>
              <w:rPr>
                <w:sz w:val="24"/>
                <w:szCs w:val="24"/>
              </w:rPr>
            </w:pPr>
            <w:r w:rsidRPr="00C95810">
              <w:rPr>
                <w:sz w:val="24"/>
                <w:szCs w:val="24"/>
              </w:rPr>
              <w:t>-Памятники истории и культуры МО Кимовский район</w:t>
            </w:r>
            <w:r w:rsidR="00B44E41" w:rsidRPr="00C95810">
              <w:rPr>
                <w:sz w:val="24"/>
                <w:szCs w:val="24"/>
              </w:rPr>
              <w:t>.</w:t>
            </w:r>
          </w:p>
        </w:tc>
      </w:tr>
      <w:tr w:rsidR="006C6A96" w:rsidRPr="00C95810" w:rsidTr="00C95810">
        <w:tc>
          <w:tcPr>
            <w:tcW w:w="0" w:type="auto"/>
          </w:tcPr>
          <w:p w:rsidR="006C6A96" w:rsidRPr="00C95810" w:rsidRDefault="006C6A96" w:rsidP="00C95810">
            <w:pPr>
              <w:spacing w:after="0" w:line="240" w:lineRule="auto"/>
              <w:contextualSpacing/>
              <w:jc w:val="both"/>
              <w:rPr>
                <w:rFonts w:ascii="Arial" w:hAnsi="Arial" w:cs="Arial"/>
                <w:sz w:val="24"/>
                <w:szCs w:val="24"/>
              </w:rPr>
            </w:pPr>
            <w:r w:rsidRPr="00C95810">
              <w:rPr>
                <w:rFonts w:ascii="Arial" w:hAnsi="Arial" w:cs="Arial"/>
                <w:sz w:val="24"/>
                <w:szCs w:val="24"/>
              </w:rPr>
              <w:t>Задачи программы</w:t>
            </w:r>
          </w:p>
        </w:tc>
        <w:tc>
          <w:tcPr>
            <w:tcW w:w="0" w:type="auto"/>
          </w:tcPr>
          <w:p w:rsidR="006C6A96" w:rsidRPr="00C95810" w:rsidRDefault="006C6A96" w:rsidP="00C95810">
            <w:pPr>
              <w:pStyle w:val="ConsPlusNormal"/>
              <w:widowControl/>
              <w:ind w:firstLine="0"/>
              <w:contextualSpacing/>
              <w:jc w:val="both"/>
              <w:rPr>
                <w:sz w:val="24"/>
                <w:szCs w:val="24"/>
              </w:rPr>
            </w:pPr>
            <w:r w:rsidRPr="00C95810">
              <w:rPr>
                <w:sz w:val="24"/>
                <w:szCs w:val="24"/>
              </w:rPr>
              <w:t xml:space="preserve">Сохранение и использование объектов культурного наследия (памятников истории и культуры); </w:t>
            </w:r>
          </w:p>
          <w:p w:rsidR="006C6A96" w:rsidRPr="00C95810" w:rsidRDefault="006C6A96" w:rsidP="00C95810">
            <w:pPr>
              <w:pStyle w:val="ConsPlusNormal"/>
              <w:widowControl/>
              <w:ind w:firstLine="0"/>
              <w:contextualSpacing/>
              <w:jc w:val="both"/>
              <w:rPr>
                <w:sz w:val="24"/>
                <w:szCs w:val="24"/>
              </w:rPr>
            </w:pPr>
            <w:r w:rsidRPr="00C95810">
              <w:rPr>
                <w:sz w:val="24"/>
                <w:szCs w:val="24"/>
              </w:rPr>
              <w:t>оказание технической поддержки по формированию Единого государственного реестра объектов культурного наследия (памятников истории и культуры) народов Российской Федерации;</w:t>
            </w:r>
          </w:p>
          <w:p w:rsidR="006C6A96" w:rsidRPr="00C95810" w:rsidRDefault="006C6A96"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контроль за техническим состоянием, использованием и </w:t>
            </w:r>
            <w:r w:rsidRPr="00C95810">
              <w:rPr>
                <w:rFonts w:ascii="Arial" w:hAnsi="Arial" w:cs="Arial"/>
                <w:sz w:val="24"/>
                <w:szCs w:val="24"/>
              </w:rPr>
              <w:lastRenderedPageBreak/>
              <w:t>приспособлением объектов культурного наследия МО Кимовский район для современного использования;</w:t>
            </w:r>
          </w:p>
          <w:p w:rsidR="006C6A96" w:rsidRPr="00C95810" w:rsidRDefault="006C6A96" w:rsidP="00C95810">
            <w:pPr>
              <w:spacing w:after="0" w:line="240" w:lineRule="auto"/>
              <w:contextualSpacing/>
              <w:jc w:val="both"/>
              <w:rPr>
                <w:rFonts w:ascii="Arial" w:hAnsi="Arial" w:cs="Arial"/>
                <w:sz w:val="24"/>
                <w:szCs w:val="24"/>
              </w:rPr>
            </w:pPr>
            <w:r w:rsidRPr="00C95810">
              <w:rPr>
                <w:rFonts w:ascii="Arial" w:hAnsi="Arial" w:cs="Arial"/>
                <w:sz w:val="24"/>
                <w:szCs w:val="24"/>
              </w:rPr>
              <w:t>сохранение и развитие библиотечного дела;</w:t>
            </w:r>
          </w:p>
          <w:p w:rsidR="006C6A96" w:rsidRPr="00C95810" w:rsidRDefault="006C6A96" w:rsidP="00C95810">
            <w:pPr>
              <w:pStyle w:val="ConsPlusCell"/>
              <w:contextualSpacing/>
              <w:jc w:val="both"/>
              <w:rPr>
                <w:rFonts w:ascii="Arial" w:hAnsi="Arial" w:cs="Arial"/>
                <w:sz w:val="24"/>
                <w:szCs w:val="24"/>
              </w:rPr>
            </w:pPr>
            <w:r w:rsidRPr="00C95810">
              <w:rPr>
                <w:rFonts w:ascii="Arial" w:hAnsi="Arial" w:cs="Arial"/>
                <w:sz w:val="24"/>
                <w:szCs w:val="24"/>
              </w:rPr>
              <w:t>сохранение и развитие музейного дела;</w:t>
            </w:r>
          </w:p>
          <w:p w:rsidR="006C6A96" w:rsidRPr="00C95810" w:rsidRDefault="006C6A96" w:rsidP="00C95810">
            <w:pPr>
              <w:spacing w:after="0" w:line="240" w:lineRule="auto"/>
              <w:contextualSpacing/>
              <w:jc w:val="both"/>
              <w:rPr>
                <w:rFonts w:ascii="Arial" w:hAnsi="Arial" w:cs="Arial"/>
                <w:sz w:val="24"/>
                <w:szCs w:val="24"/>
              </w:rPr>
            </w:pPr>
            <w:r w:rsidRPr="00C95810">
              <w:rPr>
                <w:rFonts w:ascii="Arial" w:hAnsi="Arial" w:cs="Arial"/>
                <w:sz w:val="24"/>
                <w:szCs w:val="24"/>
              </w:rPr>
              <w:t>внедрение информационно-коммуникационных технологий в отрасли культуры;</w:t>
            </w:r>
          </w:p>
          <w:p w:rsidR="006C6A96" w:rsidRPr="00C95810" w:rsidRDefault="006C6A96" w:rsidP="00C95810">
            <w:pPr>
              <w:spacing w:after="0" w:line="240" w:lineRule="auto"/>
              <w:contextualSpacing/>
              <w:jc w:val="both"/>
              <w:rPr>
                <w:rFonts w:ascii="Arial" w:hAnsi="Arial" w:cs="Arial"/>
                <w:sz w:val="24"/>
                <w:szCs w:val="24"/>
              </w:rPr>
            </w:pPr>
            <w:r w:rsidRPr="00C95810">
              <w:rPr>
                <w:rFonts w:ascii="Arial" w:hAnsi="Arial" w:cs="Arial"/>
                <w:sz w:val="24"/>
                <w:szCs w:val="24"/>
              </w:rPr>
              <w:t>создание условий для обеспечения доступности населения к услугам учреждений, ориентированных на популяризацию традиционной народной культуры;</w:t>
            </w:r>
          </w:p>
          <w:p w:rsidR="006C6A96" w:rsidRPr="00C95810" w:rsidRDefault="006C6A96" w:rsidP="00C95810">
            <w:pPr>
              <w:spacing w:after="0" w:line="240" w:lineRule="auto"/>
              <w:contextualSpacing/>
              <w:jc w:val="both"/>
              <w:rPr>
                <w:rFonts w:ascii="Arial" w:hAnsi="Arial" w:cs="Arial"/>
                <w:sz w:val="24"/>
                <w:szCs w:val="24"/>
              </w:rPr>
            </w:pPr>
            <w:r w:rsidRPr="00C95810">
              <w:rPr>
                <w:rFonts w:ascii="Arial" w:hAnsi="Arial" w:cs="Arial"/>
                <w:sz w:val="24"/>
                <w:szCs w:val="24"/>
              </w:rPr>
              <w:t>сохранение и развитие традиционной народной культуры, промыслов и ремесел МО Кимовский район;</w:t>
            </w:r>
          </w:p>
          <w:p w:rsidR="006C6A96" w:rsidRPr="00C95810" w:rsidRDefault="006C6A96"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укрепление материально-технической базы учреждений </w:t>
            </w:r>
            <w:r w:rsidR="00C00F64" w:rsidRPr="00C95810">
              <w:rPr>
                <w:rFonts w:ascii="Arial" w:hAnsi="Arial" w:cs="Arial"/>
                <w:sz w:val="24"/>
                <w:szCs w:val="24"/>
              </w:rPr>
              <w:t>ку</w:t>
            </w:r>
            <w:r w:rsidR="006D783D" w:rsidRPr="00C95810">
              <w:rPr>
                <w:rFonts w:ascii="Arial" w:hAnsi="Arial" w:cs="Arial"/>
                <w:sz w:val="24"/>
                <w:szCs w:val="24"/>
              </w:rPr>
              <w:t>льтурно</w:t>
            </w:r>
            <w:r w:rsidR="000F0EB8" w:rsidRPr="00C95810">
              <w:rPr>
                <w:rFonts w:ascii="Arial" w:hAnsi="Arial" w:cs="Arial"/>
                <w:sz w:val="24"/>
                <w:szCs w:val="24"/>
              </w:rPr>
              <w:t xml:space="preserve"> </w:t>
            </w:r>
            <w:r w:rsidR="006D783D" w:rsidRPr="00C95810">
              <w:rPr>
                <w:rFonts w:ascii="Arial" w:hAnsi="Arial" w:cs="Arial"/>
                <w:sz w:val="24"/>
                <w:szCs w:val="24"/>
              </w:rPr>
              <w:t>-</w:t>
            </w:r>
            <w:r w:rsidR="000F0EB8" w:rsidRPr="00C95810">
              <w:rPr>
                <w:rFonts w:ascii="Arial" w:hAnsi="Arial" w:cs="Arial"/>
                <w:sz w:val="24"/>
                <w:szCs w:val="24"/>
              </w:rPr>
              <w:t xml:space="preserve"> </w:t>
            </w:r>
            <w:r w:rsidR="006D783D" w:rsidRPr="00C95810">
              <w:rPr>
                <w:rFonts w:ascii="Arial" w:hAnsi="Arial" w:cs="Arial"/>
                <w:sz w:val="24"/>
                <w:szCs w:val="24"/>
              </w:rPr>
              <w:t>досугового типа</w:t>
            </w:r>
            <w:r w:rsidRPr="00C95810">
              <w:rPr>
                <w:rFonts w:ascii="Arial" w:hAnsi="Arial" w:cs="Arial"/>
                <w:sz w:val="24"/>
                <w:szCs w:val="24"/>
              </w:rPr>
              <w:t>;</w:t>
            </w:r>
          </w:p>
          <w:p w:rsidR="00B44E41" w:rsidRPr="00C95810" w:rsidRDefault="00B44E41" w:rsidP="00C95810">
            <w:pPr>
              <w:spacing w:after="0" w:line="240" w:lineRule="auto"/>
              <w:contextualSpacing/>
              <w:jc w:val="both"/>
              <w:rPr>
                <w:rFonts w:ascii="Arial" w:hAnsi="Arial" w:cs="Arial"/>
                <w:sz w:val="24"/>
                <w:szCs w:val="24"/>
              </w:rPr>
            </w:pPr>
            <w:r w:rsidRPr="00C95810">
              <w:rPr>
                <w:rFonts w:ascii="Arial" w:hAnsi="Arial" w:cs="Arial"/>
                <w:sz w:val="24"/>
                <w:szCs w:val="24"/>
              </w:rPr>
              <w:t>строительство клуба в п.Пронь на 200 мест;</w:t>
            </w:r>
          </w:p>
          <w:p w:rsidR="006C6A96" w:rsidRPr="00C95810" w:rsidRDefault="006C6A96" w:rsidP="00C95810">
            <w:pPr>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привлечение детей к занятиям в организациях дополнительного образования в сфере культуры;</w:t>
            </w:r>
          </w:p>
          <w:p w:rsidR="006C6A96" w:rsidRPr="00C95810" w:rsidRDefault="00FE1185" w:rsidP="00C95810">
            <w:pPr>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поддержка молодых дарований.</w:t>
            </w:r>
          </w:p>
        </w:tc>
      </w:tr>
      <w:tr w:rsidR="006C6A96" w:rsidRPr="00C95810" w:rsidTr="00C95810">
        <w:tc>
          <w:tcPr>
            <w:tcW w:w="0" w:type="auto"/>
          </w:tcPr>
          <w:p w:rsidR="006C6A96" w:rsidRPr="00C95810" w:rsidRDefault="006C6A96" w:rsidP="00C95810">
            <w:pPr>
              <w:spacing w:after="0" w:line="240" w:lineRule="auto"/>
              <w:contextualSpacing/>
              <w:jc w:val="both"/>
              <w:rPr>
                <w:rFonts w:ascii="Arial" w:hAnsi="Arial" w:cs="Arial"/>
                <w:sz w:val="24"/>
                <w:szCs w:val="24"/>
              </w:rPr>
            </w:pPr>
            <w:r w:rsidRPr="00C95810">
              <w:rPr>
                <w:rFonts w:ascii="Arial" w:hAnsi="Arial" w:cs="Arial"/>
                <w:sz w:val="24"/>
                <w:szCs w:val="24"/>
              </w:rPr>
              <w:lastRenderedPageBreak/>
              <w:t>Показатели программы</w:t>
            </w:r>
          </w:p>
        </w:tc>
        <w:tc>
          <w:tcPr>
            <w:tcW w:w="0" w:type="auto"/>
          </w:tcPr>
          <w:p w:rsidR="006C6A96" w:rsidRPr="00C95810" w:rsidRDefault="006C6A96"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Доля объектов культурного наследия, находящихся в удовлетворительном состоянии, в общем количестве объектов культурного наследия;</w:t>
            </w:r>
          </w:p>
          <w:p w:rsidR="006C6A96" w:rsidRPr="00C95810" w:rsidRDefault="006C6A96"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обновление библиотечного фонда;</w:t>
            </w:r>
          </w:p>
          <w:p w:rsidR="006C6A96" w:rsidRPr="00C95810" w:rsidRDefault="006C6A96"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коли</w:t>
            </w:r>
            <w:r w:rsidR="00C00F64" w:rsidRPr="00C95810">
              <w:rPr>
                <w:rFonts w:ascii="Arial" w:hAnsi="Arial" w:cs="Arial"/>
                <w:sz w:val="24"/>
                <w:szCs w:val="24"/>
              </w:rPr>
              <w:t>чество посещений муниципальных</w:t>
            </w:r>
            <w:r w:rsidRPr="00C95810">
              <w:rPr>
                <w:rFonts w:ascii="Arial" w:hAnsi="Arial" w:cs="Arial"/>
                <w:sz w:val="24"/>
                <w:szCs w:val="24"/>
              </w:rPr>
              <w:t xml:space="preserve"> библиотек в год на 1 тыс. жителей;</w:t>
            </w:r>
          </w:p>
          <w:p w:rsidR="006C6A96" w:rsidRPr="00C95810" w:rsidRDefault="005C4263"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количество посещений музея</w:t>
            </w:r>
            <w:r w:rsidR="006C6A96" w:rsidRPr="00C95810">
              <w:rPr>
                <w:rFonts w:ascii="Arial" w:hAnsi="Arial" w:cs="Arial"/>
                <w:sz w:val="24"/>
                <w:szCs w:val="24"/>
              </w:rPr>
              <w:t xml:space="preserve"> в год на 1 тыс. жителей;</w:t>
            </w:r>
          </w:p>
          <w:p w:rsidR="006C6A96" w:rsidRPr="00C95810" w:rsidRDefault="00A36E2E"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пополнение музейного фонда</w:t>
            </w:r>
            <w:r w:rsidR="0042516F" w:rsidRPr="00C95810">
              <w:rPr>
                <w:rFonts w:ascii="Arial" w:hAnsi="Arial" w:cs="Arial"/>
                <w:sz w:val="24"/>
                <w:szCs w:val="24"/>
              </w:rPr>
              <w:t>;</w:t>
            </w:r>
          </w:p>
          <w:p w:rsidR="006C6A96" w:rsidRPr="00C95810" w:rsidRDefault="006C6A96"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удельный вес населения, участвующего в культурно-досуговых мероприятиях;</w:t>
            </w:r>
          </w:p>
          <w:p w:rsidR="006C6A96" w:rsidRPr="00C95810" w:rsidRDefault="003E4D3C"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количество районных культурно-досуговых мероприятий</w:t>
            </w:r>
            <w:r w:rsidR="006C6A96" w:rsidRPr="00C95810">
              <w:rPr>
                <w:rFonts w:ascii="Arial" w:hAnsi="Arial" w:cs="Arial"/>
                <w:sz w:val="24"/>
                <w:szCs w:val="24"/>
              </w:rPr>
              <w:t>;</w:t>
            </w:r>
          </w:p>
          <w:p w:rsidR="00B145AA" w:rsidRPr="00C95810" w:rsidRDefault="003E4D3C"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обеспечение участия творческих коллективов и отдельных исполнителей в региональных, </w:t>
            </w:r>
            <w:r w:rsidR="00443661" w:rsidRPr="00C95810">
              <w:rPr>
                <w:rFonts w:ascii="Arial" w:hAnsi="Arial" w:cs="Arial"/>
                <w:sz w:val="24"/>
                <w:szCs w:val="24"/>
              </w:rPr>
              <w:t>всероссийских</w:t>
            </w:r>
            <w:r w:rsidRPr="00C95810">
              <w:rPr>
                <w:rFonts w:ascii="Arial" w:hAnsi="Arial" w:cs="Arial"/>
                <w:sz w:val="24"/>
                <w:szCs w:val="24"/>
              </w:rPr>
              <w:t xml:space="preserve"> и международных фестивалях, конкурсах, выставках</w:t>
            </w:r>
            <w:r w:rsidR="00B145AA" w:rsidRPr="00C95810">
              <w:rPr>
                <w:rFonts w:ascii="Arial" w:hAnsi="Arial" w:cs="Arial"/>
                <w:sz w:val="24"/>
                <w:szCs w:val="24"/>
              </w:rPr>
              <w:t>;</w:t>
            </w:r>
          </w:p>
          <w:p w:rsidR="00E4705B" w:rsidRPr="00C95810" w:rsidRDefault="00E4705B"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укрепление материально – технической базы учреждений культурно – досугового типа (проведение ремонтных работ, покупка оборудования и звукоусилительной аппаратуры, замена мебели и компьютерной техники);</w:t>
            </w:r>
          </w:p>
          <w:p w:rsidR="00D92ACA" w:rsidRPr="00C95810" w:rsidRDefault="003F1421" w:rsidP="00C95810">
            <w:pPr>
              <w:pStyle w:val="ConsPlusNormal"/>
              <w:ind w:firstLine="0"/>
              <w:jc w:val="both"/>
              <w:rPr>
                <w:sz w:val="24"/>
                <w:szCs w:val="24"/>
              </w:rPr>
            </w:pPr>
            <w:r w:rsidRPr="00C95810">
              <w:rPr>
                <w:sz w:val="24"/>
                <w:szCs w:val="24"/>
              </w:rPr>
              <w:t>средняя численность</w:t>
            </w:r>
            <w:r w:rsidR="00D92ACA" w:rsidRPr="00C95810">
              <w:rPr>
                <w:sz w:val="24"/>
                <w:szCs w:val="24"/>
              </w:rPr>
              <w:t xml:space="preserve"> участников клубных формирований в расчете на 1 тыс. человек;</w:t>
            </w:r>
          </w:p>
          <w:p w:rsidR="00D92ACA" w:rsidRPr="00C95810" w:rsidRDefault="00D92ACA" w:rsidP="00C95810">
            <w:pPr>
              <w:pStyle w:val="ConsPlusNormal"/>
              <w:ind w:firstLine="0"/>
              <w:jc w:val="both"/>
              <w:rPr>
                <w:sz w:val="24"/>
                <w:szCs w:val="24"/>
              </w:rPr>
            </w:pPr>
            <w:r w:rsidRPr="00C95810">
              <w:rPr>
                <w:sz w:val="24"/>
                <w:szCs w:val="24"/>
              </w:rPr>
              <w:t xml:space="preserve">количество посещений </w:t>
            </w:r>
            <w:r w:rsidR="002946B1" w:rsidRPr="00C95810">
              <w:rPr>
                <w:sz w:val="24"/>
                <w:szCs w:val="24"/>
              </w:rPr>
              <w:t>организац</w:t>
            </w:r>
            <w:r w:rsidRPr="00C95810">
              <w:rPr>
                <w:sz w:val="24"/>
                <w:szCs w:val="24"/>
              </w:rPr>
              <w:t>ий культуры по отношению к уровню 2010 года;</w:t>
            </w:r>
          </w:p>
          <w:p w:rsidR="006C6A96" w:rsidRPr="00C95810" w:rsidRDefault="006C6A96" w:rsidP="00C95810">
            <w:pPr>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удельный вес численности детей, получающих услуги дополнительного образования в области искусств, в общей численности детей в возрасте</w:t>
            </w:r>
            <w:r w:rsidRPr="00C95810">
              <w:rPr>
                <w:rFonts w:ascii="Arial" w:hAnsi="Arial" w:cs="Arial"/>
                <w:sz w:val="24"/>
                <w:szCs w:val="24"/>
                <w:lang w:eastAsia="ru-RU"/>
              </w:rPr>
              <w:br/>
              <w:t>6 лет– 18 лет;</w:t>
            </w:r>
          </w:p>
          <w:p w:rsidR="006C6A96" w:rsidRPr="00C95810" w:rsidRDefault="006C6A96" w:rsidP="00C95810">
            <w:pPr>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количество участников международных, всероссийских и межрегиональных конкурсов из числа учащих</w:t>
            </w:r>
            <w:r w:rsidR="005C4263" w:rsidRPr="00C95810">
              <w:rPr>
                <w:rFonts w:ascii="Arial" w:hAnsi="Arial" w:cs="Arial"/>
                <w:sz w:val="24"/>
                <w:szCs w:val="24"/>
                <w:lang w:eastAsia="ru-RU"/>
              </w:rPr>
              <w:t>ся</w:t>
            </w:r>
            <w:r w:rsidR="000F0EB8" w:rsidRPr="00C95810">
              <w:rPr>
                <w:rFonts w:ascii="Arial" w:hAnsi="Arial" w:cs="Arial"/>
                <w:sz w:val="24"/>
                <w:szCs w:val="24"/>
                <w:lang w:eastAsia="ru-RU"/>
              </w:rPr>
              <w:t xml:space="preserve"> </w:t>
            </w:r>
            <w:r w:rsidRPr="00C95810">
              <w:rPr>
                <w:rFonts w:ascii="Arial" w:hAnsi="Arial" w:cs="Arial"/>
                <w:sz w:val="24"/>
                <w:szCs w:val="24"/>
                <w:lang w:eastAsia="ru-RU"/>
              </w:rPr>
              <w:t>образовательных организаций</w:t>
            </w:r>
            <w:r w:rsidR="005C4263" w:rsidRPr="00C95810">
              <w:rPr>
                <w:rFonts w:ascii="Arial" w:hAnsi="Arial" w:cs="Arial"/>
                <w:sz w:val="24"/>
                <w:szCs w:val="24"/>
                <w:lang w:eastAsia="ru-RU"/>
              </w:rPr>
              <w:t xml:space="preserve"> кул</w:t>
            </w:r>
            <w:r w:rsidR="006D783D" w:rsidRPr="00C95810">
              <w:rPr>
                <w:rFonts w:ascii="Arial" w:hAnsi="Arial" w:cs="Arial"/>
                <w:sz w:val="24"/>
                <w:szCs w:val="24"/>
                <w:lang w:eastAsia="ru-RU"/>
              </w:rPr>
              <w:t>ьтуры</w:t>
            </w:r>
            <w:r w:rsidR="00FE1185" w:rsidRPr="00C95810">
              <w:rPr>
                <w:rFonts w:ascii="Arial" w:hAnsi="Arial" w:cs="Arial"/>
                <w:sz w:val="24"/>
                <w:szCs w:val="24"/>
                <w:lang w:eastAsia="ru-RU"/>
              </w:rPr>
              <w:t>.</w:t>
            </w:r>
          </w:p>
        </w:tc>
      </w:tr>
      <w:tr w:rsidR="006C6A96" w:rsidRPr="00C95810" w:rsidTr="00C95810">
        <w:tc>
          <w:tcPr>
            <w:tcW w:w="0" w:type="auto"/>
          </w:tcPr>
          <w:p w:rsidR="006C6A96" w:rsidRPr="00C95810" w:rsidRDefault="006C6A96" w:rsidP="00C95810">
            <w:pPr>
              <w:spacing w:after="0" w:line="240" w:lineRule="auto"/>
              <w:contextualSpacing/>
              <w:jc w:val="both"/>
              <w:rPr>
                <w:rFonts w:ascii="Arial" w:hAnsi="Arial" w:cs="Arial"/>
                <w:sz w:val="24"/>
                <w:szCs w:val="24"/>
              </w:rPr>
            </w:pPr>
            <w:r w:rsidRPr="00C95810">
              <w:rPr>
                <w:rFonts w:ascii="Arial" w:hAnsi="Arial" w:cs="Arial"/>
                <w:sz w:val="24"/>
                <w:szCs w:val="24"/>
              </w:rPr>
              <w:t>Этапы и сроки реализации программы</w:t>
            </w:r>
          </w:p>
        </w:tc>
        <w:tc>
          <w:tcPr>
            <w:tcW w:w="0" w:type="auto"/>
          </w:tcPr>
          <w:p w:rsidR="006C6A96" w:rsidRPr="00C95810" w:rsidRDefault="009B6E27"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Муниципаль</w:t>
            </w:r>
            <w:r w:rsidR="006C6A96" w:rsidRPr="00C95810">
              <w:rPr>
                <w:rFonts w:ascii="Arial" w:hAnsi="Arial" w:cs="Arial"/>
                <w:sz w:val="24"/>
                <w:szCs w:val="24"/>
              </w:rPr>
              <w:t>ная программа ре</w:t>
            </w:r>
            <w:r w:rsidR="00C00F64" w:rsidRPr="00C95810">
              <w:rPr>
                <w:rFonts w:ascii="Arial" w:hAnsi="Arial" w:cs="Arial"/>
                <w:sz w:val="24"/>
                <w:szCs w:val="24"/>
              </w:rPr>
              <w:t>ализуется в один этап: 201</w:t>
            </w:r>
            <w:r w:rsidR="00D66B0D" w:rsidRPr="00C95810">
              <w:rPr>
                <w:rFonts w:ascii="Arial" w:hAnsi="Arial" w:cs="Arial"/>
                <w:sz w:val="24"/>
                <w:szCs w:val="24"/>
              </w:rPr>
              <w:t>7</w:t>
            </w:r>
            <w:r w:rsidR="00C00F64" w:rsidRPr="00C95810">
              <w:rPr>
                <w:rFonts w:ascii="Arial" w:hAnsi="Arial" w:cs="Arial"/>
                <w:sz w:val="24"/>
                <w:szCs w:val="24"/>
              </w:rPr>
              <w:t>-20</w:t>
            </w:r>
            <w:r w:rsidR="00B6706C" w:rsidRPr="00C95810">
              <w:rPr>
                <w:rFonts w:ascii="Arial" w:hAnsi="Arial" w:cs="Arial"/>
                <w:sz w:val="24"/>
                <w:szCs w:val="24"/>
              </w:rPr>
              <w:t>2</w:t>
            </w:r>
            <w:r w:rsidR="000F0EB8" w:rsidRPr="00C95810">
              <w:rPr>
                <w:rFonts w:ascii="Arial" w:hAnsi="Arial" w:cs="Arial"/>
                <w:sz w:val="24"/>
                <w:szCs w:val="24"/>
              </w:rPr>
              <w:t>1</w:t>
            </w:r>
            <w:r w:rsidR="00784FEB" w:rsidRPr="00C95810">
              <w:rPr>
                <w:rFonts w:ascii="Arial" w:hAnsi="Arial" w:cs="Arial"/>
                <w:sz w:val="24"/>
                <w:szCs w:val="24"/>
              </w:rPr>
              <w:t xml:space="preserve"> </w:t>
            </w:r>
            <w:r w:rsidR="006C6A96" w:rsidRPr="00C95810">
              <w:rPr>
                <w:rFonts w:ascii="Arial" w:hAnsi="Arial" w:cs="Arial"/>
                <w:sz w:val="24"/>
                <w:szCs w:val="24"/>
              </w:rPr>
              <w:t>годы</w:t>
            </w:r>
          </w:p>
        </w:tc>
      </w:tr>
      <w:tr w:rsidR="006C6A96" w:rsidRPr="00C95810" w:rsidTr="00C95810">
        <w:tc>
          <w:tcPr>
            <w:tcW w:w="0" w:type="auto"/>
          </w:tcPr>
          <w:p w:rsidR="006C6A96" w:rsidRPr="00C95810" w:rsidRDefault="006C6A96" w:rsidP="00C95810">
            <w:pPr>
              <w:spacing w:after="0" w:line="240" w:lineRule="auto"/>
              <w:contextualSpacing/>
              <w:jc w:val="both"/>
              <w:rPr>
                <w:rFonts w:ascii="Arial" w:hAnsi="Arial" w:cs="Arial"/>
                <w:sz w:val="24"/>
                <w:szCs w:val="24"/>
              </w:rPr>
            </w:pPr>
            <w:r w:rsidRPr="00C95810">
              <w:rPr>
                <w:rFonts w:ascii="Arial" w:hAnsi="Arial" w:cs="Arial"/>
                <w:sz w:val="24"/>
                <w:szCs w:val="24"/>
              </w:rPr>
              <w:t>Объемы бюджетных ассигнований программы</w:t>
            </w:r>
          </w:p>
        </w:tc>
        <w:tc>
          <w:tcPr>
            <w:tcW w:w="0" w:type="auto"/>
          </w:tcPr>
          <w:p w:rsidR="00206C71" w:rsidRPr="00C95810" w:rsidRDefault="00CF6356"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Общий объем финансирования основного мероприятия составит </w:t>
            </w:r>
          </w:p>
          <w:p w:rsidR="00932E60" w:rsidRPr="00C95810" w:rsidRDefault="00D00E89" w:rsidP="00C95810">
            <w:pPr>
              <w:spacing w:after="0" w:line="240" w:lineRule="auto"/>
              <w:contextualSpacing/>
              <w:jc w:val="both"/>
              <w:rPr>
                <w:rFonts w:ascii="Arial" w:eastAsia="Arial Unicode MS" w:hAnsi="Arial" w:cs="Arial"/>
                <w:b/>
                <w:sz w:val="24"/>
                <w:szCs w:val="24"/>
              </w:rPr>
            </w:pPr>
            <w:r w:rsidRPr="00C95810">
              <w:rPr>
                <w:rFonts w:ascii="Arial" w:hAnsi="Arial" w:cs="Arial"/>
                <w:sz w:val="24"/>
                <w:szCs w:val="24"/>
              </w:rPr>
              <w:t>404093,5</w:t>
            </w:r>
            <w:r w:rsidR="00206C71" w:rsidRPr="00C95810">
              <w:rPr>
                <w:rFonts w:ascii="Arial" w:hAnsi="Arial" w:cs="Arial"/>
                <w:sz w:val="24"/>
                <w:szCs w:val="24"/>
              </w:rPr>
              <w:t xml:space="preserve"> </w:t>
            </w:r>
            <w:r w:rsidR="00CF6356" w:rsidRPr="00C95810">
              <w:rPr>
                <w:rFonts w:ascii="Arial" w:hAnsi="Arial" w:cs="Arial"/>
                <w:sz w:val="24"/>
                <w:szCs w:val="24"/>
              </w:rPr>
              <w:t>ты</w:t>
            </w:r>
            <w:r w:rsidR="00932E60" w:rsidRPr="00C95810">
              <w:rPr>
                <w:rFonts w:ascii="Arial" w:hAnsi="Arial" w:cs="Arial"/>
                <w:sz w:val="24"/>
                <w:szCs w:val="24"/>
              </w:rPr>
              <w:t>с. рублей, в том числе по годам: в тыс. рублей</w:t>
            </w:r>
          </w:p>
          <w:p w:rsidR="004A7F33" w:rsidRPr="00C95810" w:rsidRDefault="004A7F33" w:rsidP="00C95810">
            <w:pPr>
              <w:spacing w:after="0" w:line="240" w:lineRule="auto"/>
              <w:contextualSpacing/>
              <w:jc w:val="both"/>
              <w:rPr>
                <w:rFonts w:ascii="Arial" w:hAnsi="Arial" w:cs="Arial"/>
                <w:sz w:val="24"/>
                <w:szCs w:val="24"/>
              </w:rPr>
            </w:pPr>
            <w:r w:rsidRPr="00C95810">
              <w:rPr>
                <w:rFonts w:ascii="Arial" w:hAnsi="Arial" w:cs="Arial"/>
                <w:sz w:val="24"/>
                <w:szCs w:val="24"/>
              </w:rPr>
              <w:lastRenderedPageBreak/>
              <w:t xml:space="preserve">2017 – </w:t>
            </w:r>
            <w:r w:rsidR="00A1099E" w:rsidRPr="00C95810">
              <w:rPr>
                <w:rFonts w:ascii="Arial" w:hAnsi="Arial" w:cs="Arial"/>
                <w:sz w:val="24"/>
                <w:szCs w:val="24"/>
              </w:rPr>
              <w:t>103765,75</w:t>
            </w:r>
            <w:r w:rsidRPr="00C95810">
              <w:rPr>
                <w:rFonts w:ascii="Arial" w:hAnsi="Arial" w:cs="Arial"/>
                <w:sz w:val="24"/>
                <w:szCs w:val="24"/>
              </w:rPr>
              <w:t xml:space="preserve"> тыс. рублей</w:t>
            </w:r>
          </w:p>
          <w:p w:rsidR="004A7F33" w:rsidRPr="00C95810" w:rsidRDefault="004A7F33" w:rsidP="00C95810">
            <w:pPr>
              <w:spacing w:after="0" w:line="240" w:lineRule="auto"/>
              <w:contextualSpacing/>
              <w:jc w:val="both"/>
              <w:rPr>
                <w:rFonts w:ascii="Arial" w:hAnsi="Arial" w:cs="Arial"/>
                <w:sz w:val="24"/>
                <w:szCs w:val="24"/>
              </w:rPr>
            </w:pPr>
            <w:r w:rsidRPr="00C95810">
              <w:rPr>
                <w:rFonts w:ascii="Arial" w:hAnsi="Arial" w:cs="Arial"/>
                <w:sz w:val="24"/>
                <w:szCs w:val="24"/>
              </w:rPr>
              <w:t>2018 –</w:t>
            </w:r>
            <w:r w:rsidR="003D17F4" w:rsidRPr="00C95810">
              <w:rPr>
                <w:rFonts w:ascii="Arial" w:hAnsi="Arial" w:cs="Arial"/>
                <w:sz w:val="24"/>
                <w:szCs w:val="24"/>
              </w:rPr>
              <w:t>97343,3</w:t>
            </w:r>
            <w:r w:rsidRPr="00C95810">
              <w:rPr>
                <w:rFonts w:ascii="Arial" w:hAnsi="Arial" w:cs="Arial"/>
                <w:sz w:val="24"/>
                <w:szCs w:val="24"/>
              </w:rPr>
              <w:t xml:space="preserve"> тыс. рублей</w:t>
            </w:r>
          </w:p>
          <w:p w:rsidR="004A7F33" w:rsidRPr="00C95810" w:rsidRDefault="004A7F33"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2019 – </w:t>
            </w:r>
            <w:r w:rsidR="00D00E89" w:rsidRPr="00C95810">
              <w:rPr>
                <w:rFonts w:ascii="Arial" w:hAnsi="Arial" w:cs="Arial"/>
                <w:sz w:val="24"/>
                <w:szCs w:val="24"/>
              </w:rPr>
              <w:t>72587,4</w:t>
            </w:r>
            <w:r w:rsidRPr="00C95810">
              <w:rPr>
                <w:rFonts w:ascii="Arial" w:hAnsi="Arial" w:cs="Arial"/>
                <w:sz w:val="24"/>
                <w:szCs w:val="24"/>
              </w:rPr>
              <w:t xml:space="preserve"> тыс. рублей</w:t>
            </w:r>
          </w:p>
          <w:p w:rsidR="004A7F33" w:rsidRPr="00C95810" w:rsidRDefault="004A7F33"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2020 – </w:t>
            </w:r>
            <w:r w:rsidR="003D17F4" w:rsidRPr="00C95810">
              <w:rPr>
                <w:rFonts w:ascii="Arial" w:hAnsi="Arial" w:cs="Arial"/>
                <w:sz w:val="24"/>
                <w:szCs w:val="24"/>
              </w:rPr>
              <w:t>65054,0</w:t>
            </w:r>
            <w:r w:rsidRPr="00C95810">
              <w:rPr>
                <w:rFonts w:ascii="Arial" w:hAnsi="Arial" w:cs="Arial"/>
                <w:sz w:val="24"/>
                <w:szCs w:val="24"/>
              </w:rPr>
              <w:t xml:space="preserve"> тыс. рублей</w:t>
            </w:r>
          </w:p>
          <w:p w:rsidR="004A7F33" w:rsidRPr="00C95810" w:rsidRDefault="004A7F33"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2021 – </w:t>
            </w:r>
            <w:r w:rsidR="003D17F4" w:rsidRPr="00C95810">
              <w:rPr>
                <w:rFonts w:ascii="Arial" w:hAnsi="Arial" w:cs="Arial"/>
                <w:sz w:val="24"/>
                <w:szCs w:val="24"/>
              </w:rPr>
              <w:t>65343,1</w:t>
            </w:r>
            <w:r w:rsidRPr="00C95810">
              <w:rPr>
                <w:rFonts w:ascii="Arial" w:hAnsi="Arial" w:cs="Arial"/>
                <w:sz w:val="24"/>
                <w:szCs w:val="24"/>
              </w:rPr>
              <w:t xml:space="preserve"> тыс. рублей</w:t>
            </w:r>
          </w:p>
          <w:p w:rsidR="004A7F33" w:rsidRPr="00C95810" w:rsidRDefault="004A7F33"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В том числе за счет средств: </w:t>
            </w:r>
          </w:p>
          <w:p w:rsidR="00230EC9" w:rsidRPr="00C95810" w:rsidRDefault="004A7F33" w:rsidP="00C95810">
            <w:pPr>
              <w:spacing w:after="0" w:line="240" w:lineRule="auto"/>
              <w:contextualSpacing/>
              <w:jc w:val="both"/>
              <w:rPr>
                <w:rFonts w:ascii="Arial" w:hAnsi="Arial" w:cs="Arial"/>
                <w:sz w:val="24"/>
                <w:szCs w:val="24"/>
              </w:rPr>
            </w:pPr>
            <w:r w:rsidRPr="00C95810">
              <w:rPr>
                <w:rFonts w:ascii="Arial" w:hAnsi="Arial" w:cs="Arial"/>
                <w:sz w:val="24"/>
                <w:szCs w:val="24"/>
              </w:rPr>
              <w:t>федерального бюджета-</w:t>
            </w:r>
            <w:r w:rsidR="00230EC9" w:rsidRPr="00C95810">
              <w:rPr>
                <w:rFonts w:ascii="Arial" w:hAnsi="Arial" w:cs="Arial"/>
                <w:sz w:val="24"/>
                <w:szCs w:val="24"/>
              </w:rPr>
              <w:t xml:space="preserve"> </w:t>
            </w:r>
            <w:r w:rsidR="004F77A8" w:rsidRPr="00C95810">
              <w:rPr>
                <w:rFonts w:ascii="Arial" w:hAnsi="Arial" w:cs="Arial"/>
                <w:sz w:val="24"/>
                <w:szCs w:val="24"/>
              </w:rPr>
              <w:t>20817,85</w:t>
            </w:r>
            <w:r w:rsidR="00230EC9" w:rsidRPr="00C95810">
              <w:rPr>
                <w:rFonts w:ascii="Arial" w:hAnsi="Arial" w:cs="Arial"/>
                <w:sz w:val="24"/>
                <w:szCs w:val="24"/>
              </w:rPr>
              <w:t xml:space="preserve"> тыс. рублей</w:t>
            </w:r>
          </w:p>
          <w:p w:rsidR="004A7F33" w:rsidRPr="00C95810" w:rsidRDefault="00230EC9"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2017 - </w:t>
            </w:r>
            <w:r w:rsidR="00A1099E" w:rsidRPr="00C95810">
              <w:rPr>
                <w:rFonts w:ascii="Arial" w:hAnsi="Arial" w:cs="Arial"/>
                <w:sz w:val="24"/>
                <w:szCs w:val="24"/>
              </w:rPr>
              <w:t>18969,65</w:t>
            </w:r>
            <w:r w:rsidR="004A7F33" w:rsidRPr="00C95810">
              <w:rPr>
                <w:rFonts w:ascii="Arial" w:hAnsi="Arial" w:cs="Arial"/>
                <w:sz w:val="24"/>
                <w:szCs w:val="24"/>
              </w:rPr>
              <w:t xml:space="preserve"> тыс.руб.</w:t>
            </w:r>
          </w:p>
          <w:p w:rsidR="00230EC9" w:rsidRPr="00C95810" w:rsidRDefault="00230EC9"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2018 – </w:t>
            </w:r>
            <w:r w:rsidR="004F77A8" w:rsidRPr="00C95810">
              <w:rPr>
                <w:rFonts w:ascii="Arial" w:hAnsi="Arial" w:cs="Arial"/>
                <w:sz w:val="24"/>
                <w:szCs w:val="24"/>
              </w:rPr>
              <w:t>1848,20</w:t>
            </w:r>
            <w:r w:rsidRPr="00C95810">
              <w:rPr>
                <w:rFonts w:ascii="Arial" w:hAnsi="Arial" w:cs="Arial"/>
                <w:sz w:val="24"/>
                <w:szCs w:val="24"/>
              </w:rPr>
              <w:t xml:space="preserve"> тыс. рублей</w:t>
            </w:r>
          </w:p>
          <w:p w:rsidR="004A7F33" w:rsidRPr="00C95810" w:rsidRDefault="004A7F33" w:rsidP="00C95810">
            <w:pPr>
              <w:spacing w:after="0" w:line="240" w:lineRule="auto"/>
              <w:contextualSpacing/>
              <w:jc w:val="both"/>
              <w:rPr>
                <w:rFonts w:ascii="Arial" w:hAnsi="Arial" w:cs="Arial"/>
                <w:sz w:val="24"/>
                <w:szCs w:val="24"/>
              </w:rPr>
            </w:pPr>
            <w:r w:rsidRPr="00C95810">
              <w:rPr>
                <w:rFonts w:ascii="Arial" w:hAnsi="Arial" w:cs="Arial"/>
                <w:sz w:val="24"/>
                <w:szCs w:val="24"/>
              </w:rPr>
              <w:t>бюджета Тульской области -</w:t>
            </w:r>
            <w:r w:rsidR="00D00E89" w:rsidRPr="00C95810">
              <w:rPr>
                <w:rFonts w:ascii="Arial" w:hAnsi="Arial" w:cs="Arial"/>
                <w:sz w:val="24"/>
                <w:szCs w:val="24"/>
              </w:rPr>
              <w:t>76021,3</w:t>
            </w:r>
            <w:r w:rsidRPr="00C95810">
              <w:rPr>
                <w:rFonts w:ascii="Arial" w:hAnsi="Arial" w:cs="Arial"/>
                <w:sz w:val="24"/>
                <w:szCs w:val="24"/>
              </w:rPr>
              <w:t xml:space="preserve"> тыс.рублей</w:t>
            </w:r>
          </w:p>
          <w:p w:rsidR="004A7F33" w:rsidRPr="00C95810" w:rsidRDefault="004A7F33" w:rsidP="00C95810">
            <w:pPr>
              <w:spacing w:after="0" w:line="240" w:lineRule="auto"/>
              <w:contextualSpacing/>
              <w:jc w:val="both"/>
              <w:rPr>
                <w:rFonts w:ascii="Arial" w:hAnsi="Arial" w:cs="Arial"/>
                <w:sz w:val="24"/>
                <w:szCs w:val="24"/>
              </w:rPr>
            </w:pPr>
            <w:r w:rsidRPr="00C95810">
              <w:rPr>
                <w:rFonts w:ascii="Arial" w:hAnsi="Arial" w:cs="Arial"/>
                <w:sz w:val="24"/>
                <w:szCs w:val="24"/>
              </w:rPr>
              <w:t>В том числе: в тыс.рублей</w:t>
            </w:r>
          </w:p>
          <w:p w:rsidR="004A7F33" w:rsidRPr="00C95810" w:rsidRDefault="004A7F33"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2017 – </w:t>
            </w:r>
            <w:r w:rsidR="003D17F4" w:rsidRPr="00C95810">
              <w:rPr>
                <w:rFonts w:ascii="Arial" w:hAnsi="Arial" w:cs="Arial"/>
                <w:sz w:val="24"/>
                <w:szCs w:val="24"/>
              </w:rPr>
              <w:t>21410,0</w:t>
            </w:r>
            <w:r w:rsidRPr="00C95810">
              <w:rPr>
                <w:rFonts w:ascii="Arial" w:hAnsi="Arial" w:cs="Arial"/>
                <w:sz w:val="24"/>
                <w:szCs w:val="24"/>
              </w:rPr>
              <w:t xml:space="preserve"> тыс. рублей</w:t>
            </w:r>
          </w:p>
          <w:p w:rsidR="004A7F33" w:rsidRPr="00C95810" w:rsidRDefault="004A7F33"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2018 – </w:t>
            </w:r>
            <w:r w:rsidR="003D17F4" w:rsidRPr="00C95810">
              <w:rPr>
                <w:rFonts w:ascii="Arial" w:hAnsi="Arial" w:cs="Arial"/>
                <w:sz w:val="24"/>
                <w:szCs w:val="24"/>
              </w:rPr>
              <w:t>26925,6</w:t>
            </w:r>
            <w:r w:rsidRPr="00C95810">
              <w:rPr>
                <w:rFonts w:ascii="Arial" w:hAnsi="Arial" w:cs="Arial"/>
                <w:sz w:val="24"/>
                <w:szCs w:val="24"/>
              </w:rPr>
              <w:t xml:space="preserve"> тыс. рублей</w:t>
            </w:r>
          </w:p>
          <w:p w:rsidR="004A7F33" w:rsidRPr="00C95810" w:rsidRDefault="004A7F33"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2019 – </w:t>
            </w:r>
            <w:r w:rsidR="00D00E89" w:rsidRPr="00C95810">
              <w:rPr>
                <w:rFonts w:ascii="Arial" w:hAnsi="Arial" w:cs="Arial"/>
                <w:sz w:val="24"/>
                <w:szCs w:val="24"/>
              </w:rPr>
              <w:t>13493,0</w:t>
            </w:r>
            <w:r w:rsidRPr="00C95810">
              <w:rPr>
                <w:rFonts w:ascii="Arial" w:hAnsi="Arial" w:cs="Arial"/>
                <w:sz w:val="24"/>
                <w:szCs w:val="24"/>
              </w:rPr>
              <w:t xml:space="preserve"> тыс. рублей</w:t>
            </w:r>
          </w:p>
          <w:p w:rsidR="004A7F33" w:rsidRPr="00C95810" w:rsidRDefault="004A7F33"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2020 – </w:t>
            </w:r>
            <w:r w:rsidR="003D17F4" w:rsidRPr="00C95810">
              <w:rPr>
                <w:rFonts w:ascii="Arial" w:hAnsi="Arial" w:cs="Arial"/>
                <w:sz w:val="24"/>
                <w:szCs w:val="24"/>
              </w:rPr>
              <w:t>6979,7</w:t>
            </w:r>
            <w:r w:rsidRPr="00C95810">
              <w:rPr>
                <w:rFonts w:ascii="Arial" w:hAnsi="Arial" w:cs="Arial"/>
                <w:sz w:val="24"/>
                <w:szCs w:val="24"/>
              </w:rPr>
              <w:t xml:space="preserve"> тыс. рублей</w:t>
            </w:r>
          </w:p>
          <w:p w:rsidR="004A7F33" w:rsidRPr="00C95810" w:rsidRDefault="004A7F33"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2021 – </w:t>
            </w:r>
            <w:r w:rsidR="003D17F4" w:rsidRPr="00C95810">
              <w:rPr>
                <w:rFonts w:ascii="Arial" w:hAnsi="Arial" w:cs="Arial"/>
                <w:sz w:val="24"/>
                <w:szCs w:val="24"/>
              </w:rPr>
              <w:t>7213,0</w:t>
            </w:r>
            <w:r w:rsidRPr="00C95810">
              <w:rPr>
                <w:rFonts w:ascii="Arial" w:hAnsi="Arial" w:cs="Arial"/>
                <w:sz w:val="24"/>
                <w:szCs w:val="24"/>
              </w:rPr>
              <w:t xml:space="preserve"> тыс. рублей</w:t>
            </w:r>
          </w:p>
          <w:p w:rsidR="004A7F33" w:rsidRPr="00C95810" w:rsidRDefault="004A7F33" w:rsidP="00C95810">
            <w:pPr>
              <w:spacing w:after="0" w:line="240" w:lineRule="auto"/>
              <w:contextualSpacing/>
              <w:jc w:val="both"/>
              <w:rPr>
                <w:rFonts w:ascii="Arial" w:hAnsi="Arial" w:cs="Arial"/>
                <w:sz w:val="24"/>
                <w:szCs w:val="24"/>
              </w:rPr>
            </w:pPr>
            <w:r w:rsidRPr="00C95810">
              <w:rPr>
                <w:rFonts w:ascii="Arial" w:hAnsi="Arial" w:cs="Arial"/>
                <w:sz w:val="24"/>
                <w:szCs w:val="24"/>
              </w:rPr>
              <w:t>местных бюджетов -</w:t>
            </w:r>
            <w:r w:rsidR="003D17F4" w:rsidRPr="00C95810">
              <w:rPr>
                <w:rFonts w:ascii="Arial" w:hAnsi="Arial" w:cs="Arial"/>
                <w:sz w:val="24"/>
                <w:szCs w:val="24"/>
              </w:rPr>
              <w:t>293401,9</w:t>
            </w:r>
            <w:r w:rsidRPr="00C95810">
              <w:rPr>
                <w:rFonts w:ascii="Arial" w:hAnsi="Arial" w:cs="Arial"/>
                <w:sz w:val="24"/>
                <w:szCs w:val="24"/>
              </w:rPr>
              <w:t xml:space="preserve"> тыс.рублей.</w:t>
            </w:r>
          </w:p>
          <w:p w:rsidR="004A7F33" w:rsidRPr="00C95810" w:rsidRDefault="004A7F33" w:rsidP="00C95810">
            <w:pPr>
              <w:spacing w:after="0" w:line="240" w:lineRule="auto"/>
              <w:contextualSpacing/>
              <w:jc w:val="both"/>
              <w:rPr>
                <w:rFonts w:ascii="Arial" w:hAnsi="Arial" w:cs="Arial"/>
                <w:sz w:val="24"/>
                <w:szCs w:val="24"/>
              </w:rPr>
            </w:pPr>
            <w:r w:rsidRPr="00C95810">
              <w:rPr>
                <w:rFonts w:ascii="Arial" w:hAnsi="Arial" w:cs="Arial"/>
                <w:sz w:val="24"/>
                <w:szCs w:val="24"/>
              </w:rPr>
              <w:t>в том числе:</w:t>
            </w:r>
          </w:p>
          <w:p w:rsidR="004A7F33" w:rsidRPr="00C95810" w:rsidRDefault="004A7F33" w:rsidP="00C95810">
            <w:pPr>
              <w:spacing w:after="0" w:line="240" w:lineRule="auto"/>
              <w:contextualSpacing/>
              <w:jc w:val="both"/>
              <w:rPr>
                <w:rFonts w:ascii="Arial" w:hAnsi="Arial" w:cs="Arial"/>
                <w:sz w:val="24"/>
                <w:szCs w:val="24"/>
              </w:rPr>
            </w:pPr>
            <w:r w:rsidRPr="00C95810">
              <w:rPr>
                <w:rFonts w:ascii="Arial" w:hAnsi="Arial" w:cs="Arial"/>
                <w:sz w:val="24"/>
                <w:szCs w:val="24"/>
              </w:rPr>
              <w:t>2017</w:t>
            </w:r>
            <w:r w:rsidR="00741C82" w:rsidRPr="00C95810">
              <w:rPr>
                <w:rFonts w:ascii="Arial" w:hAnsi="Arial" w:cs="Arial"/>
                <w:sz w:val="24"/>
                <w:szCs w:val="24"/>
              </w:rPr>
              <w:t xml:space="preserve"> – </w:t>
            </w:r>
            <w:r w:rsidR="00A1099E" w:rsidRPr="00C95810">
              <w:rPr>
                <w:rFonts w:ascii="Arial" w:hAnsi="Arial" w:cs="Arial"/>
                <w:sz w:val="24"/>
                <w:szCs w:val="24"/>
              </w:rPr>
              <w:t>60632,55</w:t>
            </w:r>
            <w:r w:rsidRPr="00C95810">
              <w:rPr>
                <w:rFonts w:ascii="Arial" w:hAnsi="Arial" w:cs="Arial"/>
                <w:sz w:val="24"/>
                <w:szCs w:val="24"/>
              </w:rPr>
              <w:t xml:space="preserve"> тыс. рублей</w:t>
            </w:r>
          </w:p>
          <w:p w:rsidR="004A7F33" w:rsidRPr="00C95810" w:rsidRDefault="004A7F33"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2018 – </w:t>
            </w:r>
            <w:r w:rsidR="003D17F4" w:rsidRPr="00C95810">
              <w:rPr>
                <w:rFonts w:ascii="Arial" w:hAnsi="Arial" w:cs="Arial"/>
                <w:sz w:val="24"/>
                <w:szCs w:val="24"/>
              </w:rPr>
              <w:t>66208,1</w:t>
            </w:r>
            <w:r w:rsidRPr="00C95810">
              <w:rPr>
                <w:rFonts w:ascii="Arial" w:hAnsi="Arial" w:cs="Arial"/>
                <w:sz w:val="24"/>
                <w:szCs w:val="24"/>
              </w:rPr>
              <w:t xml:space="preserve"> тыс. рублей</w:t>
            </w:r>
          </w:p>
          <w:p w:rsidR="004A7F33" w:rsidRPr="00C95810" w:rsidRDefault="004A7F33"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2019 – </w:t>
            </w:r>
            <w:r w:rsidR="003D17F4" w:rsidRPr="00C95810">
              <w:rPr>
                <w:rFonts w:ascii="Arial" w:hAnsi="Arial" w:cs="Arial"/>
                <w:sz w:val="24"/>
                <w:szCs w:val="24"/>
              </w:rPr>
              <w:t>56169,1</w:t>
            </w:r>
            <w:r w:rsidRPr="00C95810">
              <w:rPr>
                <w:rFonts w:ascii="Arial" w:hAnsi="Arial" w:cs="Arial"/>
                <w:sz w:val="24"/>
                <w:szCs w:val="24"/>
              </w:rPr>
              <w:t xml:space="preserve"> тыс. рублей</w:t>
            </w:r>
          </w:p>
          <w:p w:rsidR="004A7F33" w:rsidRPr="00C95810" w:rsidRDefault="00A1099E"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2020 – </w:t>
            </w:r>
            <w:r w:rsidR="003D17F4" w:rsidRPr="00C95810">
              <w:rPr>
                <w:rFonts w:ascii="Arial" w:hAnsi="Arial" w:cs="Arial"/>
                <w:sz w:val="24"/>
                <w:szCs w:val="24"/>
              </w:rPr>
              <w:t>55171,1</w:t>
            </w:r>
            <w:r w:rsidR="004A7F33" w:rsidRPr="00C95810">
              <w:rPr>
                <w:rFonts w:ascii="Arial" w:hAnsi="Arial" w:cs="Arial"/>
                <w:sz w:val="24"/>
                <w:szCs w:val="24"/>
              </w:rPr>
              <w:t xml:space="preserve"> тыс. рублей</w:t>
            </w:r>
          </w:p>
          <w:p w:rsidR="004A7F33" w:rsidRPr="00C95810" w:rsidRDefault="004A7F33"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2021 – </w:t>
            </w:r>
            <w:r w:rsidR="003D17F4" w:rsidRPr="00C95810">
              <w:rPr>
                <w:rFonts w:ascii="Arial" w:hAnsi="Arial" w:cs="Arial"/>
                <w:sz w:val="24"/>
                <w:szCs w:val="24"/>
              </w:rPr>
              <w:t>55221,1</w:t>
            </w:r>
            <w:r w:rsidRPr="00C95810">
              <w:rPr>
                <w:rFonts w:ascii="Arial" w:hAnsi="Arial" w:cs="Arial"/>
                <w:sz w:val="24"/>
                <w:szCs w:val="24"/>
              </w:rPr>
              <w:t xml:space="preserve"> тыс. рублей</w:t>
            </w:r>
          </w:p>
          <w:p w:rsidR="00DA79B9" w:rsidRPr="00C95810" w:rsidRDefault="00DA79B9" w:rsidP="00C95810">
            <w:pPr>
              <w:spacing w:after="0" w:line="240" w:lineRule="auto"/>
              <w:contextualSpacing/>
              <w:jc w:val="both"/>
              <w:rPr>
                <w:rFonts w:ascii="Arial" w:hAnsi="Arial" w:cs="Arial"/>
                <w:sz w:val="24"/>
                <w:szCs w:val="24"/>
              </w:rPr>
            </w:pPr>
            <w:r w:rsidRPr="00C95810">
              <w:rPr>
                <w:rFonts w:ascii="Arial" w:hAnsi="Arial" w:cs="Arial"/>
                <w:sz w:val="24"/>
                <w:szCs w:val="24"/>
              </w:rPr>
              <w:t>местных бюджетов г. Кимовск -</w:t>
            </w:r>
            <w:r w:rsidR="00213158" w:rsidRPr="00C95810">
              <w:rPr>
                <w:rFonts w:ascii="Arial" w:hAnsi="Arial" w:cs="Arial"/>
                <w:sz w:val="24"/>
                <w:szCs w:val="24"/>
              </w:rPr>
              <w:t>1888,6</w:t>
            </w:r>
            <w:r w:rsidRPr="00C95810">
              <w:rPr>
                <w:rFonts w:ascii="Arial" w:hAnsi="Arial" w:cs="Arial"/>
                <w:sz w:val="24"/>
                <w:szCs w:val="24"/>
              </w:rPr>
              <w:t xml:space="preserve"> тыс.рублей.</w:t>
            </w:r>
          </w:p>
          <w:p w:rsidR="00DA79B9" w:rsidRPr="00C95810" w:rsidRDefault="00DA79B9" w:rsidP="00C95810">
            <w:pPr>
              <w:spacing w:after="0" w:line="240" w:lineRule="auto"/>
              <w:contextualSpacing/>
              <w:jc w:val="both"/>
              <w:rPr>
                <w:rFonts w:ascii="Arial" w:hAnsi="Arial" w:cs="Arial"/>
                <w:sz w:val="24"/>
                <w:szCs w:val="24"/>
              </w:rPr>
            </w:pPr>
            <w:r w:rsidRPr="00C95810">
              <w:rPr>
                <w:rFonts w:ascii="Arial" w:hAnsi="Arial" w:cs="Arial"/>
                <w:sz w:val="24"/>
                <w:szCs w:val="24"/>
              </w:rPr>
              <w:t>в том числе:</w:t>
            </w:r>
          </w:p>
          <w:p w:rsidR="00DA79B9" w:rsidRPr="00C95810" w:rsidRDefault="00DA79B9"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2017 – </w:t>
            </w:r>
            <w:r w:rsidR="00206C71" w:rsidRPr="00C95810">
              <w:rPr>
                <w:rFonts w:ascii="Arial" w:hAnsi="Arial" w:cs="Arial"/>
                <w:sz w:val="24"/>
                <w:szCs w:val="24"/>
              </w:rPr>
              <w:t>388,6</w:t>
            </w:r>
            <w:r w:rsidRPr="00C95810">
              <w:rPr>
                <w:rFonts w:ascii="Arial" w:hAnsi="Arial" w:cs="Arial"/>
                <w:sz w:val="24"/>
                <w:szCs w:val="24"/>
              </w:rPr>
              <w:t xml:space="preserve"> тыс. рублей</w:t>
            </w:r>
          </w:p>
          <w:p w:rsidR="00DA79B9" w:rsidRPr="00C95810" w:rsidRDefault="00DA79B9"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2018 – </w:t>
            </w:r>
            <w:r w:rsidR="003D17F4" w:rsidRPr="00C95810">
              <w:rPr>
                <w:rFonts w:ascii="Arial" w:hAnsi="Arial" w:cs="Arial"/>
                <w:sz w:val="24"/>
                <w:szCs w:val="24"/>
              </w:rPr>
              <w:t>0,0</w:t>
            </w:r>
            <w:r w:rsidRPr="00C95810">
              <w:rPr>
                <w:rFonts w:ascii="Arial" w:hAnsi="Arial" w:cs="Arial"/>
                <w:sz w:val="24"/>
                <w:szCs w:val="24"/>
              </w:rPr>
              <w:t xml:space="preserve"> тыс. рублей</w:t>
            </w:r>
          </w:p>
          <w:p w:rsidR="00DA79B9" w:rsidRPr="00C95810" w:rsidRDefault="00DA79B9"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2019 – </w:t>
            </w:r>
            <w:r w:rsidR="003D17F4" w:rsidRPr="00C95810">
              <w:rPr>
                <w:rFonts w:ascii="Arial" w:hAnsi="Arial" w:cs="Arial"/>
                <w:sz w:val="24"/>
                <w:szCs w:val="24"/>
              </w:rPr>
              <w:t>5</w:t>
            </w:r>
            <w:r w:rsidRPr="00C95810">
              <w:rPr>
                <w:rFonts w:ascii="Arial" w:hAnsi="Arial" w:cs="Arial"/>
                <w:sz w:val="24"/>
                <w:szCs w:val="24"/>
              </w:rPr>
              <w:t>00,0 тыс. рублей</w:t>
            </w:r>
          </w:p>
          <w:p w:rsidR="00DA79B9" w:rsidRPr="00C95810" w:rsidRDefault="00DA79B9"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2020 – </w:t>
            </w:r>
            <w:r w:rsidR="003D17F4" w:rsidRPr="00C95810">
              <w:rPr>
                <w:rFonts w:ascii="Arial" w:hAnsi="Arial" w:cs="Arial"/>
                <w:sz w:val="24"/>
                <w:szCs w:val="24"/>
              </w:rPr>
              <w:t>5</w:t>
            </w:r>
            <w:r w:rsidRPr="00C95810">
              <w:rPr>
                <w:rFonts w:ascii="Arial" w:hAnsi="Arial" w:cs="Arial"/>
                <w:sz w:val="24"/>
                <w:szCs w:val="24"/>
              </w:rPr>
              <w:t>00,0 тыс. рублей</w:t>
            </w:r>
          </w:p>
          <w:p w:rsidR="00DA79B9" w:rsidRPr="00C95810" w:rsidRDefault="00DA79B9"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2021 – </w:t>
            </w:r>
            <w:r w:rsidR="003D17F4" w:rsidRPr="00C95810">
              <w:rPr>
                <w:rFonts w:ascii="Arial" w:hAnsi="Arial" w:cs="Arial"/>
                <w:sz w:val="24"/>
                <w:szCs w:val="24"/>
              </w:rPr>
              <w:t>5</w:t>
            </w:r>
            <w:r w:rsidRPr="00C95810">
              <w:rPr>
                <w:rFonts w:ascii="Arial" w:hAnsi="Arial" w:cs="Arial"/>
                <w:sz w:val="24"/>
                <w:szCs w:val="24"/>
              </w:rPr>
              <w:t>00,0 тыс. рублей</w:t>
            </w:r>
          </w:p>
          <w:p w:rsidR="004A7F33" w:rsidRPr="00C95810" w:rsidRDefault="004A7F33"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Объем финансирования внебюджетных источников –</w:t>
            </w:r>
            <w:r w:rsidR="003D17F4" w:rsidRPr="00C95810">
              <w:rPr>
                <w:rFonts w:ascii="Arial" w:hAnsi="Arial" w:cs="Arial"/>
                <w:sz w:val="24"/>
                <w:szCs w:val="24"/>
              </w:rPr>
              <w:t>11963,9</w:t>
            </w:r>
            <w:r w:rsidRPr="00C95810">
              <w:rPr>
                <w:rFonts w:ascii="Arial" w:hAnsi="Arial" w:cs="Arial"/>
                <w:sz w:val="24"/>
                <w:szCs w:val="24"/>
              </w:rPr>
              <w:t xml:space="preserve"> тыс.руб.</w:t>
            </w:r>
          </w:p>
          <w:p w:rsidR="004A7F33" w:rsidRPr="00C95810" w:rsidRDefault="004A7F33"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2017 – </w:t>
            </w:r>
            <w:r w:rsidR="00A1099E" w:rsidRPr="00C95810">
              <w:rPr>
                <w:rFonts w:ascii="Arial" w:hAnsi="Arial" w:cs="Arial"/>
                <w:sz w:val="24"/>
                <w:szCs w:val="24"/>
              </w:rPr>
              <w:t>2365,0</w:t>
            </w:r>
            <w:r w:rsidRPr="00C95810">
              <w:rPr>
                <w:rFonts w:ascii="Arial" w:hAnsi="Arial" w:cs="Arial"/>
                <w:sz w:val="24"/>
                <w:szCs w:val="24"/>
              </w:rPr>
              <w:t xml:space="preserve"> тыс. рублей</w:t>
            </w:r>
          </w:p>
          <w:p w:rsidR="004A7F33" w:rsidRPr="00C95810" w:rsidRDefault="004A7F33"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2018 – </w:t>
            </w:r>
            <w:r w:rsidR="003D17F4" w:rsidRPr="00C95810">
              <w:rPr>
                <w:rFonts w:ascii="Arial" w:hAnsi="Arial" w:cs="Arial"/>
                <w:sz w:val="24"/>
                <w:szCs w:val="24"/>
              </w:rPr>
              <w:t>2361,4</w:t>
            </w:r>
            <w:r w:rsidRPr="00C95810">
              <w:rPr>
                <w:rFonts w:ascii="Arial" w:hAnsi="Arial" w:cs="Arial"/>
                <w:sz w:val="24"/>
                <w:szCs w:val="24"/>
              </w:rPr>
              <w:t xml:space="preserve"> тыс. рублей</w:t>
            </w:r>
          </w:p>
          <w:p w:rsidR="004A7F33" w:rsidRPr="00C95810" w:rsidRDefault="004A7F33"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2019 – </w:t>
            </w:r>
            <w:r w:rsidR="003D17F4" w:rsidRPr="00C95810">
              <w:rPr>
                <w:rFonts w:ascii="Arial" w:hAnsi="Arial" w:cs="Arial"/>
                <w:sz w:val="24"/>
                <w:szCs w:val="24"/>
              </w:rPr>
              <w:t>2425,3</w:t>
            </w:r>
            <w:r w:rsidRPr="00C95810">
              <w:rPr>
                <w:rFonts w:ascii="Arial" w:hAnsi="Arial" w:cs="Arial"/>
                <w:sz w:val="24"/>
                <w:szCs w:val="24"/>
              </w:rPr>
              <w:t xml:space="preserve"> тыс. рублей</w:t>
            </w:r>
          </w:p>
          <w:p w:rsidR="004A7F33" w:rsidRPr="00C95810" w:rsidRDefault="004A7F33"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2020 – </w:t>
            </w:r>
            <w:r w:rsidR="003D17F4" w:rsidRPr="00C95810">
              <w:rPr>
                <w:rFonts w:ascii="Arial" w:hAnsi="Arial" w:cs="Arial"/>
                <w:sz w:val="24"/>
                <w:szCs w:val="24"/>
              </w:rPr>
              <w:t>2403,2</w:t>
            </w:r>
            <w:r w:rsidRPr="00C95810">
              <w:rPr>
                <w:rFonts w:ascii="Arial" w:hAnsi="Arial" w:cs="Arial"/>
                <w:sz w:val="24"/>
                <w:szCs w:val="24"/>
              </w:rPr>
              <w:t xml:space="preserve"> тыс. рублей</w:t>
            </w:r>
          </w:p>
          <w:p w:rsidR="004A7F33" w:rsidRPr="00C95810" w:rsidRDefault="004A7F33"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2021 –</w:t>
            </w:r>
            <w:r w:rsidR="003D17F4" w:rsidRPr="00C95810">
              <w:rPr>
                <w:rFonts w:ascii="Arial" w:hAnsi="Arial" w:cs="Arial"/>
                <w:sz w:val="24"/>
                <w:szCs w:val="24"/>
              </w:rPr>
              <w:t>2409,0</w:t>
            </w:r>
            <w:r w:rsidRPr="00C95810">
              <w:rPr>
                <w:rFonts w:ascii="Arial" w:hAnsi="Arial" w:cs="Arial"/>
                <w:sz w:val="24"/>
                <w:szCs w:val="24"/>
              </w:rPr>
              <w:t xml:space="preserve"> тыс. рублей</w:t>
            </w:r>
          </w:p>
          <w:p w:rsidR="00C00F64" w:rsidRPr="00C95810" w:rsidRDefault="00C00F64" w:rsidP="00C95810">
            <w:pPr>
              <w:spacing w:after="0" w:line="240" w:lineRule="auto"/>
              <w:contextualSpacing/>
              <w:jc w:val="both"/>
              <w:rPr>
                <w:rFonts w:ascii="Arial" w:hAnsi="Arial" w:cs="Arial"/>
                <w:sz w:val="24"/>
                <w:szCs w:val="24"/>
              </w:rPr>
            </w:pPr>
            <w:r w:rsidRPr="00C95810">
              <w:rPr>
                <w:rFonts w:ascii="Arial" w:hAnsi="Arial" w:cs="Arial"/>
                <w:sz w:val="24"/>
                <w:szCs w:val="24"/>
              </w:rPr>
              <w:t>Подпрограмма 1.</w:t>
            </w:r>
            <w:r w:rsidR="000637CD" w:rsidRPr="00C95810">
              <w:rPr>
                <w:rFonts w:ascii="Arial" w:hAnsi="Arial" w:cs="Arial"/>
                <w:sz w:val="24"/>
                <w:szCs w:val="24"/>
              </w:rPr>
              <w:t>Сохранение и развитие традиционной народной культуры, промыслов и ремесел</w:t>
            </w:r>
          </w:p>
          <w:p w:rsidR="00CF6356" w:rsidRPr="00C95810" w:rsidRDefault="00CF6356" w:rsidP="00C95810">
            <w:pPr>
              <w:pStyle w:val="ConsPlusNormal"/>
              <w:widowControl/>
              <w:ind w:firstLine="0"/>
              <w:contextualSpacing/>
              <w:jc w:val="both"/>
              <w:rPr>
                <w:sz w:val="24"/>
                <w:szCs w:val="24"/>
              </w:rPr>
            </w:pPr>
            <w:r w:rsidRPr="00C95810">
              <w:rPr>
                <w:sz w:val="24"/>
                <w:szCs w:val="24"/>
              </w:rPr>
              <w:t>Общий объем финансирования Подпрограммы 1 составляет</w:t>
            </w:r>
            <w:r w:rsidR="00813BD3" w:rsidRPr="00C95810">
              <w:rPr>
                <w:sz w:val="24"/>
                <w:szCs w:val="24"/>
              </w:rPr>
              <w:t xml:space="preserve"> </w:t>
            </w:r>
            <w:r w:rsidR="00D00E89" w:rsidRPr="00C95810">
              <w:rPr>
                <w:sz w:val="24"/>
                <w:szCs w:val="24"/>
              </w:rPr>
              <w:t>167518,2</w:t>
            </w:r>
            <w:r w:rsidR="00A854E7" w:rsidRPr="00C95810">
              <w:rPr>
                <w:sz w:val="24"/>
                <w:szCs w:val="24"/>
              </w:rPr>
              <w:t xml:space="preserve"> </w:t>
            </w:r>
            <w:r w:rsidRPr="00C95810">
              <w:rPr>
                <w:sz w:val="24"/>
                <w:szCs w:val="24"/>
              </w:rPr>
              <w:t>тыс. рублей, в том числе по годам:</w:t>
            </w:r>
          </w:p>
          <w:p w:rsidR="00A854E7" w:rsidRPr="00C95810" w:rsidRDefault="00A854E7" w:rsidP="00C95810">
            <w:pPr>
              <w:pStyle w:val="ConsPlusNormal"/>
              <w:widowControl/>
              <w:ind w:firstLine="0"/>
              <w:contextualSpacing/>
              <w:jc w:val="both"/>
              <w:rPr>
                <w:sz w:val="24"/>
                <w:szCs w:val="24"/>
              </w:rPr>
            </w:pPr>
            <w:r w:rsidRPr="00C95810">
              <w:rPr>
                <w:sz w:val="24"/>
                <w:szCs w:val="24"/>
              </w:rPr>
              <w:t xml:space="preserve">2017 – </w:t>
            </w:r>
            <w:r w:rsidR="004A41C8" w:rsidRPr="00C95810">
              <w:rPr>
                <w:sz w:val="24"/>
                <w:szCs w:val="24"/>
              </w:rPr>
              <w:t>56034,7</w:t>
            </w:r>
            <w:r w:rsidRPr="00C95810">
              <w:rPr>
                <w:sz w:val="24"/>
                <w:szCs w:val="24"/>
              </w:rPr>
              <w:t xml:space="preserve"> тыс. рублей</w:t>
            </w:r>
          </w:p>
          <w:p w:rsidR="00A854E7" w:rsidRPr="00C95810" w:rsidRDefault="00A854E7" w:rsidP="00C95810">
            <w:pPr>
              <w:pStyle w:val="ConsPlusNormal"/>
              <w:widowControl/>
              <w:ind w:firstLine="0"/>
              <w:contextualSpacing/>
              <w:jc w:val="both"/>
              <w:rPr>
                <w:sz w:val="24"/>
                <w:szCs w:val="24"/>
              </w:rPr>
            </w:pPr>
            <w:r w:rsidRPr="00C95810">
              <w:rPr>
                <w:sz w:val="24"/>
                <w:szCs w:val="24"/>
              </w:rPr>
              <w:t xml:space="preserve">2018 – </w:t>
            </w:r>
            <w:r w:rsidR="003D17F4" w:rsidRPr="00C95810">
              <w:rPr>
                <w:sz w:val="24"/>
                <w:szCs w:val="24"/>
              </w:rPr>
              <w:t>45666,4</w:t>
            </w:r>
            <w:r w:rsidRPr="00C95810">
              <w:rPr>
                <w:sz w:val="24"/>
                <w:szCs w:val="24"/>
              </w:rPr>
              <w:t>тыс.рублей;</w:t>
            </w:r>
          </w:p>
          <w:p w:rsidR="00A854E7" w:rsidRPr="00C95810" w:rsidRDefault="00A854E7" w:rsidP="00C95810">
            <w:pPr>
              <w:pStyle w:val="ConsPlusNormal"/>
              <w:widowControl/>
              <w:ind w:firstLine="0"/>
              <w:contextualSpacing/>
              <w:jc w:val="both"/>
              <w:rPr>
                <w:sz w:val="24"/>
                <w:szCs w:val="24"/>
              </w:rPr>
            </w:pPr>
            <w:r w:rsidRPr="00C95810">
              <w:rPr>
                <w:sz w:val="24"/>
                <w:szCs w:val="24"/>
              </w:rPr>
              <w:t xml:space="preserve">2019 – </w:t>
            </w:r>
            <w:r w:rsidR="00D00E89" w:rsidRPr="00C95810">
              <w:rPr>
                <w:sz w:val="24"/>
                <w:szCs w:val="24"/>
              </w:rPr>
              <w:t>26179,6</w:t>
            </w:r>
            <w:r w:rsidRPr="00C95810">
              <w:rPr>
                <w:sz w:val="24"/>
                <w:szCs w:val="24"/>
              </w:rPr>
              <w:t xml:space="preserve"> тыс. рублей</w:t>
            </w:r>
          </w:p>
          <w:p w:rsidR="00A854E7" w:rsidRPr="00C95810" w:rsidRDefault="00A854E7" w:rsidP="00C95810">
            <w:pPr>
              <w:pStyle w:val="ConsPlusNormal"/>
              <w:widowControl/>
              <w:ind w:firstLine="0"/>
              <w:contextualSpacing/>
              <w:jc w:val="both"/>
              <w:rPr>
                <w:sz w:val="24"/>
                <w:szCs w:val="24"/>
              </w:rPr>
            </w:pPr>
            <w:r w:rsidRPr="00C95810">
              <w:rPr>
                <w:sz w:val="24"/>
                <w:szCs w:val="24"/>
              </w:rPr>
              <w:t xml:space="preserve">2020 – </w:t>
            </w:r>
            <w:r w:rsidR="003D17F4" w:rsidRPr="00C95810">
              <w:rPr>
                <w:sz w:val="24"/>
                <w:szCs w:val="24"/>
              </w:rPr>
              <w:t>19753,3</w:t>
            </w:r>
            <w:r w:rsidRPr="00C95810">
              <w:rPr>
                <w:sz w:val="24"/>
                <w:szCs w:val="24"/>
              </w:rPr>
              <w:t xml:space="preserve"> тыс.рублей;</w:t>
            </w:r>
          </w:p>
          <w:p w:rsidR="00A854E7" w:rsidRPr="00C95810" w:rsidRDefault="00A854E7" w:rsidP="00C95810">
            <w:pPr>
              <w:pStyle w:val="ConsPlusNormal"/>
              <w:widowControl/>
              <w:ind w:firstLine="0"/>
              <w:contextualSpacing/>
              <w:jc w:val="both"/>
              <w:rPr>
                <w:sz w:val="24"/>
                <w:szCs w:val="24"/>
              </w:rPr>
            </w:pPr>
            <w:r w:rsidRPr="00C95810">
              <w:rPr>
                <w:sz w:val="24"/>
                <w:szCs w:val="24"/>
              </w:rPr>
              <w:t xml:space="preserve">2021 – </w:t>
            </w:r>
            <w:r w:rsidR="003D17F4" w:rsidRPr="00C95810">
              <w:rPr>
                <w:sz w:val="24"/>
                <w:szCs w:val="24"/>
              </w:rPr>
              <w:t>19884,2</w:t>
            </w:r>
            <w:r w:rsidRPr="00C95810">
              <w:rPr>
                <w:sz w:val="24"/>
                <w:szCs w:val="24"/>
              </w:rPr>
              <w:t xml:space="preserve"> тыс. рублей</w:t>
            </w:r>
          </w:p>
          <w:p w:rsidR="00A039AB" w:rsidRPr="00C95810" w:rsidRDefault="00D01050" w:rsidP="00C95810">
            <w:pPr>
              <w:pStyle w:val="ConsPlusNormal"/>
              <w:widowControl/>
              <w:ind w:firstLine="0"/>
              <w:contextualSpacing/>
              <w:jc w:val="both"/>
              <w:rPr>
                <w:sz w:val="24"/>
                <w:szCs w:val="24"/>
              </w:rPr>
            </w:pPr>
            <w:r w:rsidRPr="00C95810">
              <w:rPr>
                <w:sz w:val="24"/>
                <w:szCs w:val="24"/>
              </w:rPr>
              <w:t>Объем финансирования федерального бюджета –</w:t>
            </w:r>
            <w:r w:rsidR="00410454" w:rsidRPr="00C95810">
              <w:rPr>
                <w:sz w:val="24"/>
                <w:szCs w:val="24"/>
              </w:rPr>
              <w:t xml:space="preserve"> 20407,</w:t>
            </w:r>
            <w:r w:rsidR="00A5454B" w:rsidRPr="00C95810">
              <w:rPr>
                <w:sz w:val="24"/>
                <w:szCs w:val="24"/>
              </w:rPr>
              <w:t>1</w:t>
            </w:r>
            <w:r w:rsidR="00410454" w:rsidRPr="00C95810">
              <w:rPr>
                <w:sz w:val="24"/>
                <w:szCs w:val="24"/>
              </w:rPr>
              <w:t xml:space="preserve"> тыс. рублей</w:t>
            </w:r>
          </w:p>
          <w:p w:rsidR="00D01050" w:rsidRPr="00C95810" w:rsidRDefault="00D01050" w:rsidP="00C95810">
            <w:pPr>
              <w:pStyle w:val="ConsPlusNormal"/>
              <w:widowControl/>
              <w:ind w:firstLine="0"/>
              <w:contextualSpacing/>
              <w:jc w:val="both"/>
              <w:rPr>
                <w:sz w:val="24"/>
                <w:szCs w:val="24"/>
              </w:rPr>
            </w:pPr>
            <w:r w:rsidRPr="00C95810">
              <w:rPr>
                <w:sz w:val="24"/>
                <w:szCs w:val="24"/>
              </w:rPr>
              <w:t xml:space="preserve"> </w:t>
            </w:r>
            <w:r w:rsidR="00A039AB" w:rsidRPr="00C95810">
              <w:rPr>
                <w:sz w:val="24"/>
                <w:szCs w:val="24"/>
              </w:rPr>
              <w:t xml:space="preserve">2017- </w:t>
            </w:r>
            <w:r w:rsidR="004A41C8" w:rsidRPr="00C95810">
              <w:rPr>
                <w:sz w:val="24"/>
                <w:szCs w:val="24"/>
              </w:rPr>
              <w:t>18814,0</w:t>
            </w:r>
            <w:r w:rsidR="00A039AB" w:rsidRPr="00C95810">
              <w:rPr>
                <w:sz w:val="24"/>
                <w:szCs w:val="24"/>
              </w:rPr>
              <w:t xml:space="preserve"> тыс. рублей</w:t>
            </w:r>
          </w:p>
          <w:p w:rsidR="00410454" w:rsidRPr="00C95810" w:rsidRDefault="00410454" w:rsidP="00C95810">
            <w:pPr>
              <w:pStyle w:val="ConsPlusNormal"/>
              <w:widowControl/>
              <w:ind w:firstLine="0"/>
              <w:contextualSpacing/>
              <w:jc w:val="both"/>
              <w:rPr>
                <w:sz w:val="24"/>
                <w:szCs w:val="24"/>
              </w:rPr>
            </w:pPr>
            <w:r w:rsidRPr="00C95810">
              <w:rPr>
                <w:sz w:val="24"/>
                <w:szCs w:val="24"/>
              </w:rPr>
              <w:t>2018 – 1593,</w:t>
            </w:r>
            <w:r w:rsidR="00A5454B" w:rsidRPr="00C95810">
              <w:rPr>
                <w:sz w:val="24"/>
                <w:szCs w:val="24"/>
              </w:rPr>
              <w:t>1</w:t>
            </w:r>
            <w:r w:rsidRPr="00C95810">
              <w:rPr>
                <w:sz w:val="24"/>
                <w:szCs w:val="24"/>
              </w:rPr>
              <w:t xml:space="preserve"> тыс. рублей</w:t>
            </w:r>
          </w:p>
          <w:p w:rsidR="00A854E7" w:rsidRPr="00C95810" w:rsidRDefault="00A854E7" w:rsidP="00C95810">
            <w:pPr>
              <w:pStyle w:val="ConsPlusNormal"/>
              <w:widowControl/>
              <w:ind w:firstLine="0"/>
              <w:contextualSpacing/>
              <w:jc w:val="both"/>
              <w:rPr>
                <w:sz w:val="24"/>
                <w:szCs w:val="24"/>
              </w:rPr>
            </w:pPr>
            <w:r w:rsidRPr="00C95810">
              <w:rPr>
                <w:sz w:val="24"/>
                <w:szCs w:val="24"/>
              </w:rPr>
              <w:t xml:space="preserve">Объем финансирования бюджета Тульской области – </w:t>
            </w:r>
            <w:r w:rsidR="00D00E89" w:rsidRPr="00C95810">
              <w:rPr>
                <w:sz w:val="24"/>
                <w:szCs w:val="24"/>
              </w:rPr>
              <w:t>52501,9</w:t>
            </w:r>
            <w:r w:rsidR="00A039AB" w:rsidRPr="00C95810">
              <w:rPr>
                <w:sz w:val="24"/>
                <w:szCs w:val="24"/>
              </w:rPr>
              <w:t xml:space="preserve"> тыс. рублей</w:t>
            </w:r>
          </w:p>
          <w:p w:rsidR="00A854E7" w:rsidRPr="00C95810" w:rsidRDefault="00A854E7" w:rsidP="00C95810">
            <w:pPr>
              <w:pStyle w:val="ConsPlusNormal"/>
              <w:widowControl/>
              <w:ind w:firstLine="0"/>
              <w:contextualSpacing/>
              <w:jc w:val="both"/>
              <w:rPr>
                <w:sz w:val="24"/>
                <w:szCs w:val="24"/>
              </w:rPr>
            </w:pPr>
            <w:r w:rsidRPr="00C95810">
              <w:rPr>
                <w:sz w:val="24"/>
                <w:szCs w:val="24"/>
              </w:rPr>
              <w:lastRenderedPageBreak/>
              <w:t>В том числе: в тыс</w:t>
            </w:r>
            <w:r w:rsidR="00AD2F73" w:rsidRPr="00C95810">
              <w:rPr>
                <w:sz w:val="24"/>
                <w:szCs w:val="24"/>
              </w:rPr>
              <w:t>.</w:t>
            </w:r>
            <w:r w:rsidRPr="00C95810">
              <w:rPr>
                <w:sz w:val="24"/>
                <w:szCs w:val="24"/>
              </w:rPr>
              <w:t xml:space="preserve"> рублей</w:t>
            </w:r>
          </w:p>
          <w:p w:rsidR="00A854E7" w:rsidRPr="00C95810" w:rsidRDefault="00A854E7" w:rsidP="00C95810">
            <w:pPr>
              <w:pStyle w:val="ConsPlusNormal"/>
              <w:widowControl/>
              <w:ind w:firstLine="0"/>
              <w:contextualSpacing/>
              <w:jc w:val="both"/>
              <w:rPr>
                <w:sz w:val="24"/>
                <w:szCs w:val="24"/>
              </w:rPr>
            </w:pPr>
            <w:r w:rsidRPr="00C95810">
              <w:rPr>
                <w:sz w:val="24"/>
                <w:szCs w:val="24"/>
              </w:rPr>
              <w:t>По соглашению</w:t>
            </w:r>
          </w:p>
          <w:p w:rsidR="00A854E7" w:rsidRPr="00C95810" w:rsidRDefault="00A854E7" w:rsidP="00C95810">
            <w:pPr>
              <w:pStyle w:val="ConsPlusNormal"/>
              <w:widowControl/>
              <w:ind w:firstLine="0"/>
              <w:contextualSpacing/>
              <w:jc w:val="both"/>
              <w:rPr>
                <w:sz w:val="24"/>
                <w:szCs w:val="24"/>
              </w:rPr>
            </w:pPr>
            <w:r w:rsidRPr="00C95810">
              <w:rPr>
                <w:sz w:val="24"/>
                <w:szCs w:val="24"/>
              </w:rPr>
              <w:t xml:space="preserve">2017 – </w:t>
            </w:r>
            <w:r w:rsidR="004A41C8" w:rsidRPr="00C95810">
              <w:rPr>
                <w:sz w:val="24"/>
                <w:szCs w:val="24"/>
              </w:rPr>
              <w:t>17109,1</w:t>
            </w:r>
            <w:r w:rsidRPr="00C95810">
              <w:rPr>
                <w:sz w:val="24"/>
                <w:szCs w:val="24"/>
              </w:rPr>
              <w:t xml:space="preserve"> тыс. рублей</w:t>
            </w:r>
          </w:p>
          <w:p w:rsidR="00A854E7" w:rsidRPr="00C95810" w:rsidRDefault="00A854E7" w:rsidP="00C95810">
            <w:pPr>
              <w:pStyle w:val="ConsPlusNormal"/>
              <w:widowControl/>
              <w:ind w:firstLine="0"/>
              <w:contextualSpacing/>
              <w:jc w:val="both"/>
              <w:rPr>
                <w:sz w:val="24"/>
                <w:szCs w:val="24"/>
              </w:rPr>
            </w:pPr>
            <w:r w:rsidRPr="00C95810">
              <w:rPr>
                <w:sz w:val="24"/>
                <w:szCs w:val="24"/>
              </w:rPr>
              <w:t xml:space="preserve">2018 – </w:t>
            </w:r>
            <w:r w:rsidR="003D17F4" w:rsidRPr="00C95810">
              <w:rPr>
                <w:sz w:val="24"/>
                <w:szCs w:val="24"/>
              </w:rPr>
              <w:t>22557,8</w:t>
            </w:r>
            <w:r w:rsidRPr="00C95810">
              <w:rPr>
                <w:sz w:val="24"/>
                <w:szCs w:val="24"/>
              </w:rPr>
              <w:t xml:space="preserve"> тыс. рублей</w:t>
            </w:r>
          </w:p>
          <w:p w:rsidR="00A854E7" w:rsidRPr="00C95810" w:rsidRDefault="00A854E7" w:rsidP="00C95810">
            <w:pPr>
              <w:pStyle w:val="ConsPlusNormal"/>
              <w:widowControl/>
              <w:ind w:firstLine="0"/>
              <w:contextualSpacing/>
              <w:jc w:val="both"/>
              <w:rPr>
                <w:sz w:val="24"/>
                <w:szCs w:val="24"/>
              </w:rPr>
            </w:pPr>
            <w:r w:rsidRPr="00C95810">
              <w:rPr>
                <w:sz w:val="24"/>
                <w:szCs w:val="24"/>
              </w:rPr>
              <w:t xml:space="preserve">2019 – </w:t>
            </w:r>
            <w:r w:rsidR="00D00E89" w:rsidRPr="00C95810">
              <w:rPr>
                <w:sz w:val="24"/>
                <w:szCs w:val="24"/>
              </w:rPr>
              <w:t>8548,9</w:t>
            </w:r>
            <w:r w:rsidRPr="00C95810">
              <w:rPr>
                <w:sz w:val="24"/>
                <w:szCs w:val="24"/>
              </w:rPr>
              <w:t xml:space="preserve"> тыс. рублей</w:t>
            </w:r>
          </w:p>
          <w:p w:rsidR="00A854E7" w:rsidRPr="00C95810" w:rsidRDefault="00A854E7" w:rsidP="00C95810">
            <w:pPr>
              <w:pStyle w:val="ConsPlusNormal"/>
              <w:widowControl/>
              <w:ind w:firstLine="0"/>
              <w:contextualSpacing/>
              <w:jc w:val="both"/>
              <w:rPr>
                <w:sz w:val="24"/>
                <w:szCs w:val="24"/>
              </w:rPr>
            </w:pPr>
            <w:r w:rsidRPr="00C95810">
              <w:rPr>
                <w:sz w:val="24"/>
                <w:szCs w:val="24"/>
              </w:rPr>
              <w:t xml:space="preserve">2020 – </w:t>
            </w:r>
            <w:r w:rsidR="003D17F4" w:rsidRPr="00C95810">
              <w:rPr>
                <w:sz w:val="24"/>
                <w:szCs w:val="24"/>
              </w:rPr>
              <w:t>2102,6</w:t>
            </w:r>
            <w:r w:rsidRPr="00C95810">
              <w:rPr>
                <w:sz w:val="24"/>
                <w:szCs w:val="24"/>
              </w:rPr>
              <w:t xml:space="preserve"> тыс. рублей</w:t>
            </w:r>
          </w:p>
          <w:p w:rsidR="00A854E7" w:rsidRPr="00C95810" w:rsidRDefault="00A854E7" w:rsidP="00C95810">
            <w:pPr>
              <w:pStyle w:val="ConsPlusNormal"/>
              <w:widowControl/>
              <w:ind w:firstLine="0"/>
              <w:contextualSpacing/>
              <w:jc w:val="both"/>
              <w:rPr>
                <w:sz w:val="24"/>
                <w:szCs w:val="24"/>
              </w:rPr>
            </w:pPr>
            <w:r w:rsidRPr="00C95810">
              <w:rPr>
                <w:sz w:val="24"/>
                <w:szCs w:val="24"/>
              </w:rPr>
              <w:t xml:space="preserve">2021 – </w:t>
            </w:r>
            <w:r w:rsidR="003D17F4" w:rsidRPr="00C95810">
              <w:rPr>
                <w:sz w:val="24"/>
                <w:szCs w:val="24"/>
              </w:rPr>
              <w:t>2183,5</w:t>
            </w:r>
            <w:r w:rsidRPr="00C95810">
              <w:rPr>
                <w:sz w:val="24"/>
                <w:szCs w:val="24"/>
              </w:rPr>
              <w:t xml:space="preserve"> тыс. рублей</w:t>
            </w:r>
          </w:p>
          <w:p w:rsidR="00A854E7" w:rsidRPr="00C95810" w:rsidRDefault="00A854E7" w:rsidP="00C95810">
            <w:pPr>
              <w:pStyle w:val="ConsPlusNormal"/>
              <w:widowControl/>
              <w:ind w:firstLine="0"/>
              <w:contextualSpacing/>
              <w:jc w:val="both"/>
              <w:rPr>
                <w:sz w:val="24"/>
                <w:szCs w:val="24"/>
              </w:rPr>
            </w:pPr>
            <w:r w:rsidRPr="00C95810">
              <w:rPr>
                <w:sz w:val="24"/>
                <w:szCs w:val="24"/>
              </w:rPr>
              <w:t xml:space="preserve">Объем финансирования местного бюджета – </w:t>
            </w:r>
            <w:r w:rsidR="003D17F4" w:rsidRPr="00C95810">
              <w:rPr>
                <w:sz w:val="24"/>
                <w:szCs w:val="24"/>
              </w:rPr>
              <w:t>94609,2</w:t>
            </w:r>
            <w:r w:rsidR="004A41C8" w:rsidRPr="00C95810">
              <w:rPr>
                <w:sz w:val="24"/>
                <w:szCs w:val="24"/>
              </w:rPr>
              <w:t xml:space="preserve"> тыс. руб.</w:t>
            </w:r>
          </w:p>
          <w:p w:rsidR="00A854E7" w:rsidRPr="00C95810" w:rsidRDefault="00A854E7" w:rsidP="00C95810">
            <w:pPr>
              <w:pStyle w:val="ConsPlusNormal"/>
              <w:widowControl/>
              <w:ind w:firstLine="0"/>
              <w:contextualSpacing/>
              <w:jc w:val="both"/>
              <w:rPr>
                <w:sz w:val="24"/>
                <w:szCs w:val="24"/>
              </w:rPr>
            </w:pPr>
            <w:r w:rsidRPr="00C95810">
              <w:rPr>
                <w:sz w:val="24"/>
                <w:szCs w:val="24"/>
              </w:rPr>
              <w:t>В том числе в тыс</w:t>
            </w:r>
            <w:r w:rsidR="00A039AB" w:rsidRPr="00C95810">
              <w:rPr>
                <w:sz w:val="24"/>
                <w:szCs w:val="24"/>
              </w:rPr>
              <w:t>.</w:t>
            </w:r>
            <w:r w:rsidRPr="00C95810">
              <w:rPr>
                <w:sz w:val="24"/>
                <w:szCs w:val="24"/>
              </w:rPr>
              <w:t xml:space="preserve"> рублей</w:t>
            </w:r>
          </w:p>
          <w:p w:rsidR="00A854E7" w:rsidRPr="00C95810" w:rsidRDefault="00A854E7" w:rsidP="00C95810">
            <w:pPr>
              <w:pStyle w:val="ConsPlusNormal"/>
              <w:widowControl/>
              <w:ind w:firstLine="0"/>
              <w:contextualSpacing/>
              <w:jc w:val="both"/>
              <w:rPr>
                <w:sz w:val="24"/>
                <w:szCs w:val="24"/>
              </w:rPr>
            </w:pPr>
            <w:r w:rsidRPr="00C95810">
              <w:rPr>
                <w:sz w:val="24"/>
                <w:szCs w:val="24"/>
              </w:rPr>
              <w:t xml:space="preserve">2017 – </w:t>
            </w:r>
            <w:r w:rsidR="004A41C8" w:rsidRPr="00C95810">
              <w:rPr>
                <w:sz w:val="24"/>
                <w:szCs w:val="24"/>
              </w:rPr>
              <w:t>20111,6</w:t>
            </w:r>
            <w:r w:rsidRPr="00C95810">
              <w:rPr>
                <w:sz w:val="24"/>
                <w:szCs w:val="24"/>
              </w:rPr>
              <w:t xml:space="preserve"> тыс. рублей</w:t>
            </w:r>
          </w:p>
          <w:p w:rsidR="00A854E7" w:rsidRPr="00C95810" w:rsidRDefault="00A854E7" w:rsidP="00C95810">
            <w:pPr>
              <w:pStyle w:val="ConsPlusNormal"/>
              <w:widowControl/>
              <w:ind w:firstLine="0"/>
              <w:contextualSpacing/>
              <w:jc w:val="both"/>
              <w:rPr>
                <w:sz w:val="24"/>
                <w:szCs w:val="24"/>
              </w:rPr>
            </w:pPr>
            <w:r w:rsidRPr="00C95810">
              <w:rPr>
                <w:sz w:val="24"/>
                <w:szCs w:val="24"/>
              </w:rPr>
              <w:t xml:space="preserve">2018 – </w:t>
            </w:r>
            <w:r w:rsidR="003D17F4" w:rsidRPr="00C95810">
              <w:rPr>
                <w:sz w:val="24"/>
                <w:szCs w:val="24"/>
              </w:rPr>
              <w:t>21515,5</w:t>
            </w:r>
            <w:r w:rsidRPr="00C95810">
              <w:rPr>
                <w:sz w:val="24"/>
                <w:szCs w:val="24"/>
              </w:rPr>
              <w:t xml:space="preserve"> тыс. рублей</w:t>
            </w:r>
          </w:p>
          <w:p w:rsidR="00A854E7" w:rsidRPr="00C95810" w:rsidRDefault="00A854E7" w:rsidP="00C95810">
            <w:pPr>
              <w:pStyle w:val="ConsPlusNormal"/>
              <w:widowControl/>
              <w:ind w:firstLine="0"/>
              <w:contextualSpacing/>
              <w:jc w:val="both"/>
              <w:rPr>
                <w:sz w:val="24"/>
                <w:szCs w:val="24"/>
              </w:rPr>
            </w:pPr>
            <w:r w:rsidRPr="00C95810">
              <w:rPr>
                <w:sz w:val="24"/>
                <w:szCs w:val="24"/>
              </w:rPr>
              <w:t xml:space="preserve">2019 – </w:t>
            </w:r>
            <w:r w:rsidR="003D17F4" w:rsidRPr="00C95810">
              <w:rPr>
                <w:sz w:val="24"/>
                <w:szCs w:val="24"/>
              </w:rPr>
              <w:t>17630,7</w:t>
            </w:r>
            <w:r w:rsidRPr="00C95810">
              <w:rPr>
                <w:sz w:val="24"/>
                <w:szCs w:val="24"/>
              </w:rPr>
              <w:t xml:space="preserve"> тыс. рублей</w:t>
            </w:r>
          </w:p>
          <w:p w:rsidR="00A854E7" w:rsidRPr="00C95810" w:rsidRDefault="00A854E7" w:rsidP="00C95810">
            <w:pPr>
              <w:pStyle w:val="ConsPlusNormal"/>
              <w:widowControl/>
              <w:ind w:firstLine="0"/>
              <w:contextualSpacing/>
              <w:jc w:val="both"/>
              <w:rPr>
                <w:sz w:val="24"/>
                <w:szCs w:val="24"/>
              </w:rPr>
            </w:pPr>
            <w:r w:rsidRPr="00C95810">
              <w:rPr>
                <w:sz w:val="24"/>
                <w:szCs w:val="24"/>
              </w:rPr>
              <w:t xml:space="preserve">2020 – </w:t>
            </w:r>
            <w:r w:rsidR="003D17F4" w:rsidRPr="00C95810">
              <w:rPr>
                <w:sz w:val="24"/>
                <w:szCs w:val="24"/>
              </w:rPr>
              <w:t>17650,7</w:t>
            </w:r>
            <w:r w:rsidRPr="00C95810">
              <w:rPr>
                <w:sz w:val="24"/>
                <w:szCs w:val="24"/>
              </w:rPr>
              <w:t xml:space="preserve"> тыс. рублей</w:t>
            </w:r>
          </w:p>
          <w:p w:rsidR="00A854E7" w:rsidRPr="00C95810" w:rsidRDefault="00A854E7" w:rsidP="00C95810">
            <w:pPr>
              <w:pStyle w:val="ConsPlusNormal"/>
              <w:widowControl/>
              <w:ind w:firstLine="0"/>
              <w:contextualSpacing/>
              <w:jc w:val="both"/>
              <w:rPr>
                <w:sz w:val="24"/>
                <w:szCs w:val="24"/>
              </w:rPr>
            </w:pPr>
            <w:r w:rsidRPr="00C95810">
              <w:rPr>
                <w:sz w:val="24"/>
                <w:szCs w:val="24"/>
              </w:rPr>
              <w:t xml:space="preserve">2021 – </w:t>
            </w:r>
            <w:r w:rsidR="003D17F4" w:rsidRPr="00C95810">
              <w:rPr>
                <w:sz w:val="24"/>
                <w:szCs w:val="24"/>
              </w:rPr>
              <w:t>17700,7</w:t>
            </w:r>
            <w:r w:rsidRPr="00C95810">
              <w:rPr>
                <w:sz w:val="24"/>
                <w:szCs w:val="24"/>
              </w:rPr>
              <w:t xml:space="preserve"> тыс. рублей</w:t>
            </w:r>
          </w:p>
          <w:p w:rsidR="004E3248" w:rsidRPr="00C95810" w:rsidRDefault="004E3248" w:rsidP="00C95810">
            <w:pPr>
              <w:spacing w:after="0" w:line="240" w:lineRule="auto"/>
              <w:contextualSpacing/>
              <w:jc w:val="both"/>
              <w:rPr>
                <w:rFonts w:ascii="Arial" w:hAnsi="Arial" w:cs="Arial"/>
                <w:sz w:val="24"/>
                <w:szCs w:val="24"/>
              </w:rPr>
            </w:pPr>
            <w:r w:rsidRPr="00C95810">
              <w:rPr>
                <w:rFonts w:ascii="Arial" w:hAnsi="Arial" w:cs="Arial"/>
                <w:sz w:val="24"/>
                <w:szCs w:val="24"/>
              </w:rPr>
              <w:t>Подпрограмма 2.Сохранение и развитие музейного дела в муниципальном образовани</w:t>
            </w:r>
            <w:r w:rsidR="0096001B" w:rsidRPr="00C95810">
              <w:rPr>
                <w:rFonts w:ascii="Arial" w:hAnsi="Arial" w:cs="Arial"/>
                <w:sz w:val="24"/>
                <w:szCs w:val="24"/>
              </w:rPr>
              <w:t>и</w:t>
            </w:r>
            <w:r w:rsidRPr="00C95810">
              <w:rPr>
                <w:rFonts w:ascii="Arial" w:hAnsi="Arial" w:cs="Arial"/>
                <w:sz w:val="24"/>
                <w:szCs w:val="24"/>
              </w:rPr>
              <w:t xml:space="preserve"> Кимовский район</w:t>
            </w:r>
          </w:p>
          <w:p w:rsidR="004E3248" w:rsidRPr="00C95810" w:rsidRDefault="004E3248" w:rsidP="00C95810">
            <w:pPr>
              <w:spacing w:after="0" w:line="240" w:lineRule="auto"/>
              <w:contextualSpacing/>
              <w:jc w:val="both"/>
              <w:rPr>
                <w:rFonts w:ascii="Arial" w:hAnsi="Arial" w:cs="Arial"/>
                <w:sz w:val="24"/>
                <w:szCs w:val="24"/>
              </w:rPr>
            </w:pPr>
            <w:r w:rsidRPr="00C95810">
              <w:rPr>
                <w:rFonts w:ascii="Arial" w:hAnsi="Arial" w:cs="Arial"/>
                <w:sz w:val="24"/>
                <w:szCs w:val="24"/>
              </w:rPr>
              <w:t>Общий объем финансирования Подпрограммы</w:t>
            </w:r>
            <w:r w:rsidR="00230F51" w:rsidRPr="00C95810">
              <w:rPr>
                <w:rFonts w:ascii="Arial" w:hAnsi="Arial" w:cs="Arial"/>
                <w:sz w:val="24"/>
                <w:szCs w:val="24"/>
              </w:rPr>
              <w:t xml:space="preserve"> 2</w:t>
            </w:r>
            <w:r w:rsidRPr="00C95810">
              <w:rPr>
                <w:rFonts w:ascii="Arial" w:hAnsi="Arial" w:cs="Arial"/>
                <w:sz w:val="24"/>
                <w:szCs w:val="24"/>
              </w:rPr>
              <w:t xml:space="preserve"> составляет:</w:t>
            </w:r>
            <w:r w:rsidR="00C95810">
              <w:rPr>
                <w:rFonts w:ascii="Arial" w:hAnsi="Arial" w:cs="Arial"/>
                <w:sz w:val="24"/>
                <w:szCs w:val="24"/>
              </w:rPr>
              <w:t xml:space="preserve"> </w:t>
            </w:r>
            <w:r w:rsidR="003D17F4" w:rsidRPr="00C95810">
              <w:rPr>
                <w:rFonts w:ascii="Arial" w:hAnsi="Arial" w:cs="Arial"/>
                <w:sz w:val="24"/>
                <w:szCs w:val="24"/>
              </w:rPr>
              <w:t>41918,3</w:t>
            </w:r>
            <w:r w:rsidR="003825B5" w:rsidRPr="00C95810">
              <w:rPr>
                <w:rFonts w:ascii="Arial" w:hAnsi="Arial" w:cs="Arial"/>
                <w:sz w:val="24"/>
                <w:szCs w:val="24"/>
              </w:rPr>
              <w:t xml:space="preserve"> </w:t>
            </w:r>
            <w:r w:rsidRPr="00C95810">
              <w:rPr>
                <w:rFonts w:ascii="Arial" w:hAnsi="Arial" w:cs="Arial"/>
                <w:sz w:val="24"/>
                <w:szCs w:val="24"/>
              </w:rPr>
              <w:t>тыс. рублей, в том числе по годам:</w:t>
            </w:r>
          </w:p>
          <w:p w:rsidR="003825B5" w:rsidRPr="00C95810" w:rsidRDefault="003825B5" w:rsidP="00C95810">
            <w:pPr>
              <w:pStyle w:val="ConsPlusCell"/>
              <w:contextualSpacing/>
              <w:jc w:val="both"/>
              <w:rPr>
                <w:rFonts w:ascii="Arial" w:hAnsi="Arial" w:cs="Arial"/>
                <w:sz w:val="24"/>
                <w:szCs w:val="24"/>
              </w:rPr>
            </w:pPr>
            <w:r w:rsidRPr="00C95810">
              <w:rPr>
                <w:rFonts w:ascii="Arial" w:hAnsi="Arial" w:cs="Arial"/>
                <w:sz w:val="24"/>
                <w:szCs w:val="24"/>
              </w:rPr>
              <w:t xml:space="preserve">2017 – </w:t>
            </w:r>
            <w:r w:rsidR="004A41C8" w:rsidRPr="00C95810">
              <w:rPr>
                <w:rFonts w:ascii="Arial" w:hAnsi="Arial" w:cs="Arial"/>
                <w:sz w:val="24"/>
                <w:szCs w:val="24"/>
              </w:rPr>
              <w:t>8135,3</w:t>
            </w:r>
            <w:r w:rsidRPr="00C95810">
              <w:rPr>
                <w:rFonts w:ascii="Arial" w:hAnsi="Arial" w:cs="Arial"/>
                <w:sz w:val="24"/>
                <w:szCs w:val="24"/>
              </w:rPr>
              <w:t xml:space="preserve"> тыс. рублей;</w:t>
            </w:r>
          </w:p>
          <w:p w:rsidR="003825B5" w:rsidRPr="00C95810" w:rsidRDefault="003825B5" w:rsidP="00C95810">
            <w:pPr>
              <w:pStyle w:val="ConsPlusCell"/>
              <w:contextualSpacing/>
              <w:jc w:val="both"/>
              <w:rPr>
                <w:rFonts w:ascii="Arial" w:hAnsi="Arial" w:cs="Arial"/>
                <w:sz w:val="24"/>
                <w:szCs w:val="24"/>
              </w:rPr>
            </w:pPr>
            <w:r w:rsidRPr="00C95810">
              <w:rPr>
                <w:rFonts w:ascii="Arial" w:hAnsi="Arial" w:cs="Arial"/>
                <w:sz w:val="24"/>
                <w:szCs w:val="24"/>
              </w:rPr>
              <w:t xml:space="preserve">2018 – </w:t>
            </w:r>
            <w:r w:rsidR="003D17F4" w:rsidRPr="00C95810">
              <w:rPr>
                <w:rFonts w:ascii="Arial" w:hAnsi="Arial" w:cs="Arial"/>
                <w:sz w:val="24"/>
                <w:szCs w:val="24"/>
              </w:rPr>
              <w:t>8649,3</w:t>
            </w:r>
            <w:r w:rsidRPr="00C95810">
              <w:rPr>
                <w:rFonts w:ascii="Arial" w:hAnsi="Arial" w:cs="Arial"/>
                <w:sz w:val="24"/>
                <w:szCs w:val="24"/>
              </w:rPr>
              <w:t xml:space="preserve"> тыс. рублей;</w:t>
            </w:r>
          </w:p>
          <w:p w:rsidR="003825B5" w:rsidRPr="00C95810" w:rsidRDefault="003825B5" w:rsidP="00C95810">
            <w:pPr>
              <w:pStyle w:val="ConsPlusCell"/>
              <w:contextualSpacing/>
              <w:jc w:val="both"/>
              <w:rPr>
                <w:rFonts w:ascii="Arial" w:hAnsi="Arial" w:cs="Arial"/>
                <w:sz w:val="24"/>
                <w:szCs w:val="24"/>
              </w:rPr>
            </w:pPr>
            <w:r w:rsidRPr="00C95810">
              <w:rPr>
                <w:rFonts w:ascii="Arial" w:hAnsi="Arial" w:cs="Arial"/>
                <w:sz w:val="24"/>
                <w:szCs w:val="24"/>
              </w:rPr>
              <w:t xml:space="preserve">2019 – </w:t>
            </w:r>
            <w:r w:rsidR="003D17F4" w:rsidRPr="00C95810">
              <w:rPr>
                <w:rFonts w:ascii="Arial" w:hAnsi="Arial" w:cs="Arial"/>
                <w:sz w:val="24"/>
                <w:szCs w:val="24"/>
              </w:rPr>
              <w:t>8377,9</w:t>
            </w:r>
            <w:r w:rsidRPr="00C95810">
              <w:rPr>
                <w:rFonts w:ascii="Arial" w:hAnsi="Arial" w:cs="Arial"/>
                <w:sz w:val="24"/>
                <w:szCs w:val="24"/>
              </w:rPr>
              <w:t xml:space="preserve"> тыс. рублей;</w:t>
            </w:r>
          </w:p>
          <w:p w:rsidR="003825B5" w:rsidRPr="00C95810" w:rsidRDefault="003825B5" w:rsidP="00C95810">
            <w:pPr>
              <w:pStyle w:val="ConsPlusCell"/>
              <w:contextualSpacing/>
              <w:jc w:val="both"/>
              <w:rPr>
                <w:rFonts w:ascii="Arial" w:hAnsi="Arial" w:cs="Arial"/>
                <w:sz w:val="24"/>
                <w:szCs w:val="24"/>
              </w:rPr>
            </w:pPr>
            <w:r w:rsidRPr="00C95810">
              <w:rPr>
                <w:rFonts w:ascii="Arial" w:hAnsi="Arial" w:cs="Arial"/>
                <w:sz w:val="24"/>
                <w:szCs w:val="24"/>
              </w:rPr>
              <w:t xml:space="preserve">2020 – </w:t>
            </w:r>
            <w:r w:rsidR="003D17F4" w:rsidRPr="00C95810">
              <w:rPr>
                <w:rFonts w:ascii="Arial" w:hAnsi="Arial" w:cs="Arial"/>
                <w:sz w:val="24"/>
                <w:szCs w:val="24"/>
              </w:rPr>
              <w:t>8377,9</w:t>
            </w:r>
            <w:r w:rsidRPr="00C95810">
              <w:rPr>
                <w:rFonts w:ascii="Arial" w:hAnsi="Arial" w:cs="Arial"/>
                <w:sz w:val="24"/>
                <w:szCs w:val="24"/>
              </w:rPr>
              <w:t xml:space="preserve"> тыс. рублей;</w:t>
            </w:r>
          </w:p>
          <w:p w:rsidR="000A3723" w:rsidRPr="00C95810" w:rsidRDefault="003825B5" w:rsidP="00C95810">
            <w:pPr>
              <w:pStyle w:val="ConsPlusCell"/>
              <w:contextualSpacing/>
              <w:jc w:val="both"/>
              <w:rPr>
                <w:rFonts w:ascii="Arial" w:hAnsi="Arial" w:cs="Arial"/>
                <w:sz w:val="24"/>
                <w:szCs w:val="24"/>
              </w:rPr>
            </w:pPr>
            <w:r w:rsidRPr="00C95810">
              <w:rPr>
                <w:rFonts w:ascii="Arial" w:hAnsi="Arial" w:cs="Arial"/>
                <w:sz w:val="24"/>
                <w:szCs w:val="24"/>
              </w:rPr>
              <w:t xml:space="preserve">2021 – </w:t>
            </w:r>
            <w:r w:rsidR="003D17F4" w:rsidRPr="00C95810">
              <w:rPr>
                <w:rFonts w:ascii="Arial" w:hAnsi="Arial" w:cs="Arial"/>
                <w:sz w:val="24"/>
                <w:szCs w:val="24"/>
              </w:rPr>
              <w:t>8377,9</w:t>
            </w:r>
            <w:r w:rsidRPr="00C95810">
              <w:rPr>
                <w:rFonts w:ascii="Arial" w:hAnsi="Arial" w:cs="Arial"/>
                <w:sz w:val="24"/>
                <w:szCs w:val="24"/>
              </w:rPr>
              <w:t xml:space="preserve"> тыс. рублей</w:t>
            </w:r>
          </w:p>
          <w:p w:rsidR="000A3723" w:rsidRPr="00C95810" w:rsidRDefault="003825B5" w:rsidP="00C95810">
            <w:pPr>
              <w:pStyle w:val="ConsPlusNormal"/>
              <w:widowControl/>
              <w:ind w:firstLine="0"/>
              <w:contextualSpacing/>
              <w:jc w:val="both"/>
              <w:rPr>
                <w:sz w:val="24"/>
                <w:szCs w:val="24"/>
              </w:rPr>
            </w:pPr>
            <w:r w:rsidRPr="00C95810">
              <w:rPr>
                <w:sz w:val="24"/>
                <w:szCs w:val="24"/>
              </w:rPr>
              <w:t>В том числе за счет средств:</w:t>
            </w:r>
            <w:r w:rsidR="000A3723" w:rsidRPr="00C95810">
              <w:rPr>
                <w:sz w:val="24"/>
                <w:szCs w:val="24"/>
              </w:rPr>
              <w:t xml:space="preserve"> </w:t>
            </w:r>
          </w:p>
          <w:p w:rsidR="000A3723" w:rsidRPr="00C95810" w:rsidRDefault="000A3723" w:rsidP="00C95810">
            <w:pPr>
              <w:pStyle w:val="ConsPlusNormal"/>
              <w:widowControl/>
              <w:ind w:firstLine="0"/>
              <w:contextualSpacing/>
              <w:jc w:val="both"/>
              <w:rPr>
                <w:sz w:val="24"/>
                <w:szCs w:val="24"/>
              </w:rPr>
            </w:pPr>
            <w:r w:rsidRPr="00C95810">
              <w:rPr>
                <w:sz w:val="24"/>
                <w:szCs w:val="24"/>
              </w:rPr>
              <w:t>Объем финансирования федерального бюджета –</w:t>
            </w:r>
          </w:p>
          <w:p w:rsidR="000A3723" w:rsidRPr="00C95810" w:rsidRDefault="000A3723" w:rsidP="00C95810">
            <w:pPr>
              <w:pStyle w:val="ConsPlusNormal"/>
              <w:widowControl/>
              <w:ind w:firstLine="0"/>
              <w:contextualSpacing/>
              <w:jc w:val="both"/>
              <w:rPr>
                <w:sz w:val="24"/>
                <w:szCs w:val="24"/>
              </w:rPr>
            </w:pPr>
            <w:r w:rsidRPr="00C95810">
              <w:rPr>
                <w:sz w:val="24"/>
                <w:szCs w:val="24"/>
              </w:rPr>
              <w:t xml:space="preserve"> 2017- 55,0 тыс. рублей</w:t>
            </w:r>
          </w:p>
          <w:p w:rsidR="003825B5" w:rsidRPr="00C95810" w:rsidRDefault="003825B5" w:rsidP="00C95810">
            <w:pPr>
              <w:pStyle w:val="ConsPlusCell"/>
              <w:contextualSpacing/>
              <w:jc w:val="both"/>
              <w:rPr>
                <w:rFonts w:ascii="Arial" w:hAnsi="Arial" w:cs="Arial"/>
                <w:sz w:val="24"/>
                <w:szCs w:val="24"/>
              </w:rPr>
            </w:pPr>
            <w:r w:rsidRPr="00C95810">
              <w:rPr>
                <w:rFonts w:ascii="Arial" w:hAnsi="Arial" w:cs="Arial"/>
                <w:sz w:val="24"/>
                <w:szCs w:val="24"/>
              </w:rPr>
              <w:t xml:space="preserve"> бюджета Тульской области –</w:t>
            </w:r>
            <w:r w:rsidR="003D17F4" w:rsidRPr="00C95810">
              <w:rPr>
                <w:rFonts w:ascii="Arial" w:hAnsi="Arial" w:cs="Arial"/>
                <w:sz w:val="24"/>
                <w:szCs w:val="24"/>
              </w:rPr>
              <w:t>6217,4</w:t>
            </w:r>
            <w:r w:rsidRPr="00C95810">
              <w:rPr>
                <w:rFonts w:ascii="Arial" w:hAnsi="Arial" w:cs="Arial"/>
                <w:sz w:val="24"/>
                <w:szCs w:val="24"/>
              </w:rPr>
              <w:t xml:space="preserve"> тыс.рублей</w:t>
            </w:r>
          </w:p>
          <w:p w:rsidR="003825B5" w:rsidRPr="00C95810" w:rsidRDefault="003825B5"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 В том числе: в тыс.рублей</w:t>
            </w:r>
          </w:p>
          <w:p w:rsidR="003825B5" w:rsidRPr="00C95810" w:rsidRDefault="003825B5" w:rsidP="00C95810">
            <w:pPr>
              <w:spacing w:after="0" w:line="240" w:lineRule="auto"/>
              <w:contextualSpacing/>
              <w:jc w:val="both"/>
              <w:rPr>
                <w:rFonts w:ascii="Arial" w:hAnsi="Arial" w:cs="Arial"/>
                <w:sz w:val="24"/>
                <w:szCs w:val="24"/>
              </w:rPr>
            </w:pPr>
            <w:r w:rsidRPr="00C95810">
              <w:rPr>
                <w:rFonts w:ascii="Arial" w:hAnsi="Arial" w:cs="Arial"/>
                <w:sz w:val="24"/>
                <w:szCs w:val="24"/>
              </w:rPr>
              <w:t>2017-</w:t>
            </w:r>
            <w:r w:rsidR="004A41C8" w:rsidRPr="00C95810">
              <w:rPr>
                <w:rFonts w:ascii="Arial" w:hAnsi="Arial" w:cs="Arial"/>
                <w:sz w:val="24"/>
                <w:szCs w:val="24"/>
              </w:rPr>
              <w:t>1111,1</w:t>
            </w:r>
            <w:r w:rsidRPr="00C95810">
              <w:rPr>
                <w:rFonts w:ascii="Arial" w:hAnsi="Arial" w:cs="Arial"/>
                <w:sz w:val="24"/>
                <w:szCs w:val="24"/>
              </w:rPr>
              <w:t xml:space="preserve"> тыс. рублей</w:t>
            </w:r>
          </w:p>
          <w:p w:rsidR="003825B5" w:rsidRPr="00C95810" w:rsidRDefault="003825B5" w:rsidP="00C95810">
            <w:pPr>
              <w:spacing w:after="0" w:line="240" w:lineRule="auto"/>
              <w:contextualSpacing/>
              <w:jc w:val="both"/>
              <w:rPr>
                <w:rFonts w:ascii="Arial" w:hAnsi="Arial" w:cs="Arial"/>
                <w:sz w:val="24"/>
                <w:szCs w:val="24"/>
              </w:rPr>
            </w:pPr>
            <w:r w:rsidRPr="00C95810">
              <w:rPr>
                <w:rFonts w:ascii="Arial" w:hAnsi="Arial" w:cs="Arial"/>
                <w:sz w:val="24"/>
                <w:szCs w:val="24"/>
              </w:rPr>
              <w:t>2018-</w:t>
            </w:r>
            <w:r w:rsidR="003D17F4" w:rsidRPr="00C95810">
              <w:rPr>
                <w:rFonts w:ascii="Arial" w:hAnsi="Arial" w:cs="Arial"/>
                <w:sz w:val="24"/>
                <w:szCs w:val="24"/>
              </w:rPr>
              <w:t>1104,3</w:t>
            </w:r>
            <w:r w:rsidRPr="00C95810">
              <w:rPr>
                <w:rFonts w:ascii="Arial" w:hAnsi="Arial" w:cs="Arial"/>
                <w:sz w:val="24"/>
                <w:szCs w:val="24"/>
              </w:rPr>
              <w:t xml:space="preserve"> тыс. рублей</w:t>
            </w:r>
          </w:p>
          <w:p w:rsidR="003825B5" w:rsidRPr="00C95810" w:rsidRDefault="003825B5" w:rsidP="00C95810">
            <w:pPr>
              <w:spacing w:after="0" w:line="240" w:lineRule="auto"/>
              <w:contextualSpacing/>
              <w:jc w:val="both"/>
              <w:rPr>
                <w:rFonts w:ascii="Arial" w:hAnsi="Arial" w:cs="Arial"/>
                <w:sz w:val="24"/>
                <w:szCs w:val="24"/>
              </w:rPr>
            </w:pPr>
            <w:r w:rsidRPr="00C95810">
              <w:rPr>
                <w:rFonts w:ascii="Arial" w:hAnsi="Arial" w:cs="Arial"/>
                <w:sz w:val="24"/>
                <w:szCs w:val="24"/>
              </w:rPr>
              <w:t>2019-</w:t>
            </w:r>
            <w:r w:rsidR="003D17F4" w:rsidRPr="00C95810">
              <w:rPr>
                <w:rFonts w:ascii="Arial" w:hAnsi="Arial" w:cs="Arial"/>
                <w:sz w:val="24"/>
                <w:szCs w:val="24"/>
              </w:rPr>
              <w:t>1334,0</w:t>
            </w:r>
            <w:r w:rsidRPr="00C95810">
              <w:rPr>
                <w:rFonts w:ascii="Arial" w:hAnsi="Arial" w:cs="Arial"/>
                <w:sz w:val="24"/>
                <w:szCs w:val="24"/>
              </w:rPr>
              <w:t xml:space="preserve"> тыс. рублей</w:t>
            </w:r>
          </w:p>
          <w:p w:rsidR="003825B5" w:rsidRPr="00C95810" w:rsidRDefault="003825B5" w:rsidP="00C95810">
            <w:pPr>
              <w:spacing w:after="0" w:line="240" w:lineRule="auto"/>
              <w:contextualSpacing/>
              <w:jc w:val="both"/>
              <w:rPr>
                <w:rFonts w:ascii="Arial" w:hAnsi="Arial" w:cs="Arial"/>
                <w:sz w:val="24"/>
                <w:szCs w:val="24"/>
              </w:rPr>
            </w:pPr>
            <w:r w:rsidRPr="00C95810">
              <w:rPr>
                <w:rFonts w:ascii="Arial" w:hAnsi="Arial" w:cs="Arial"/>
                <w:sz w:val="24"/>
                <w:szCs w:val="24"/>
              </w:rPr>
              <w:t>2020-</w:t>
            </w:r>
            <w:r w:rsidR="003D17F4" w:rsidRPr="00C95810">
              <w:rPr>
                <w:rFonts w:ascii="Arial" w:hAnsi="Arial" w:cs="Arial"/>
                <w:sz w:val="24"/>
                <w:szCs w:val="24"/>
              </w:rPr>
              <w:t>1334,0</w:t>
            </w:r>
            <w:r w:rsidRPr="00C95810">
              <w:rPr>
                <w:rFonts w:ascii="Arial" w:hAnsi="Arial" w:cs="Arial"/>
                <w:sz w:val="24"/>
                <w:szCs w:val="24"/>
              </w:rPr>
              <w:t xml:space="preserve"> тыс. рублей</w:t>
            </w:r>
          </w:p>
          <w:p w:rsidR="003825B5" w:rsidRPr="00C95810" w:rsidRDefault="003825B5" w:rsidP="00C95810">
            <w:pPr>
              <w:spacing w:after="0" w:line="240" w:lineRule="auto"/>
              <w:contextualSpacing/>
              <w:jc w:val="both"/>
              <w:rPr>
                <w:rFonts w:ascii="Arial" w:hAnsi="Arial" w:cs="Arial"/>
                <w:sz w:val="24"/>
                <w:szCs w:val="24"/>
              </w:rPr>
            </w:pPr>
            <w:r w:rsidRPr="00C95810">
              <w:rPr>
                <w:rFonts w:ascii="Arial" w:hAnsi="Arial" w:cs="Arial"/>
                <w:sz w:val="24"/>
                <w:szCs w:val="24"/>
              </w:rPr>
              <w:t>2021-</w:t>
            </w:r>
            <w:r w:rsidR="003D17F4" w:rsidRPr="00C95810">
              <w:rPr>
                <w:rFonts w:ascii="Arial" w:hAnsi="Arial" w:cs="Arial"/>
                <w:sz w:val="24"/>
                <w:szCs w:val="24"/>
              </w:rPr>
              <w:t>1334,0</w:t>
            </w:r>
            <w:r w:rsidRPr="00C95810">
              <w:rPr>
                <w:rFonts w:ascii="Arial" w:hAnsi="Arial" w:cs="Arial"/>
                <w:sz w:val="24"/>
                <w:szCs w:val="24"/>
              </w:rPr>
              <w:t xml:space="preserve"> тыс. рублей</w:t>
            </w:r>
          </w:p>
          <w:p w:rsidR="003825B5" w:rsidRPr="00C95810" w:rsidRDefault="003825B5" w:rsidP="00C95810">
            <w:pPr>
              <w:spacing w:after="0" w:line="240" w:lineRule="auto"/>
              <w:contextualSpacing/>
              <w:jc w:val="both"/>
              <w:rPr>
                <w:rFonts w:ascii="Arial" w:hAnsi="Arial" w:cs="Arial"/>
                <w:sz w:val="24"/>
                <w:szCs w:val="24"/>
              </w:rPr>
            </w:pPr>
            <w:r w:rsidRPr="00C95810">
              <w:rPr>
                <w:rFonts w:ascii="Arial" w:hAnsi="Arial" w:cs="Arial"/>
                <w:sz w:val="24"/>
                <w:szCs w:val="24"/>
              </w:rPr>
              <w:t>Местного бюджета-</w:t>
            </w:r>
            <w:r w:rsidR="003D17F4" w:rsidRPr="00C95810">
              <w:rPr>
                <w:rFonts w:ascii="Arial" w:hAnsi="Arial" w:cs="Arial"/>
                <w:sz w:val="24"/>
                <w:szCs w:val="24"/>
              </w:rPr>
              <w:t>31423,5</w:t>
            </w:r>
            <w:r w:rsidRPr="00C95810">
              <w:rPr>
                <w:rFonts w:ascii="Arial" w:hAnsi="Arial" w:cs="Arial"/>
                <w:sz w:val="24"/>
                <w:szCs w:val="24"/>
              </w:rPr>
              <w:t xml:space="preserve"> тыс. рублей</w:t>
            </w:r>
          </w:p>
          <w:p w:rsidR="003825B5" w:rsidRPr="00C95810" w:rsidRDefault="003825B5" w:rsidP="00C95810">
            <w:pPr>
              <w:spacing w:after="0" w:line="240" w:lineRule="auto"/>
              <w:contextualSpacing/>
              <w:jc w:val="both"/>
              <w:rPr>
                <w:rFonts w:ascii="Arial" w:hAnsi="Arial" w:cs="Arial"/>
                <w:sz w:val="24"/>
                <w:szCs w:val="24"/>
              </w:rPr>
            </w:pPr>
            <w:r w:rsidRPr="00C95810">
              <w:rPr>
                <w:rFonts w:ascii="Arial" w:hAnsi="Arial" w:cs="Arial"/>
                <w:sz w:val="24"/>
                <w:szCs w:val="24"/>
              </w:rPr>
              <w:t>В том числе: в тыс.рублей</w:t>
            </w:r>
          </w:p>
          <w:p w:rsidR="003825B5" w:rsidRPr="00C95810" w:rsidRDefault="003825B5"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2017 – </w:t>
            </w:r>
            <w:r w:rsidR="004A41C8" w:rsidRPr="00C95810">
              <w:rPr>
                <w:rFonts w:ascii="Arial" w:hAnsi="Arial" w:cs="Arial"/>
                <w:sz w:val="24"/>
                <w:szCs w:val="24"/>
              </w:rPr>
              <w:t>5967,9</w:t>
            </w:r>
            <w:r w:rsidRPr="00C95810">
              <w:rPr>
                <w:rFonts w:ascii="Arial" w:hAnsi="Arial" w:cs="Arial"/>
                <w:sz w:val="24"/>
                <w:szCs w:val="24"/>
              </w:rPr>
              <w:t xml:space="preserve"> тыс. рублей</w:t>
            </w:r>
          </w:p>
          <w:p w:rsidR="003825B5" w:rsidRPr="00C95810" w:rsidRDefault="003825B5"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2018 – </w:t>
            </w:r>
            <w:r w:rsidR="004A41C8" w:rsidRPr="00C95810">
              <w:rPr>
                <w:rFonts w:ascii="Arial" w:hAnsi="Arial" w:cs="Arial"/>
                <w:sz w:val="24"/>
                <w:szCs w:val="24"/>
              </w:rPr>
              <w:t>6363,9</w:t>
            </w:r>
            <w:r w:rsidRPr="00C95810">
              <w:rPr>
                <w:rFonts w:ascii="Arial" w:hAnsi="Arial" w:cs="Arial"/>
                <w:sz w:val="24"/>
                <w:szCs w:val="24"/>
              </w:rPr>
              <w:t xml:space="preserve"> тыс. рублей</w:t>
            </w:r>
          </w:p>
          <w:p w:rsidR="003825B5" w:rsidRPr="00C95810" w:rsidRDefault="003825B5"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2019 – </w:t>
            </w:r>
            <w:r w:rsidR="003D17F4" w:rsidRPr="00C95810">
              <w:rPr>
                <w:rFonts w:ascii="Arial" w:hAnsi="Arial" w:cs="Arial"/>
                <w:sz w:val="24"/>
                <w:szCs w:val="24"/>
              </w:rPr>
              <w:t>6363,9</w:t>
            </w:r>
            <w:r w:rsidRPr="00C95810">
              <w:rPr>
                <w:rFonts w:ascii="Arial" w:hAnsi="Arial" w:cs="Arial"/>
                <w:sz w:val="24"/>
                <w:szCs w:val="24"/>
              </w:rPr>
              <w:t xml:space="preserve"> тыс. рублей</w:t>
            </w:r>
          </w:p>
          <w:p w:rsidR="003825B5" w:rsidRPr="00C95810" w:rsidRDefault="003825B5" w:rsidP="00C95810">
            <w:pPr>
              <w:pStyle w:val="ConsPlusCell"/>
              <w:contextualSpacing/>
              <w:jc w:val="both"/>
              <w:rPr>
                <w:rFonts w:ascii="Arial" w:hAnsi="Arial" w:cs="Arial"/>
                <w:sz w:val="24"/>
                <w:szCs w:val="24"/>
              </w:rPr>
            </w:pPr>
            <w:r w:rsidRPr="00C95810">
              <w:rPr>
                <w:rFonts w:ascii="Arial" w:hAnsi="Arial" w:cs="Arial"/>
                <w:sz w:val="24"/>
                <w:szCs w:val="24"/>
              </w:rPr>
              <w:t xml:space="preserve">2020 – </w:t>
            </w:r>
            <w:r w:rsidR="003D17F4" w:rsidRPr="00C95810">
              <w:rPr>
                <w:rFonts w:ascii="Arial" w:hAnsi="Arial" w:cs="Arial"/>
                <w:sz w:val="24"/>
                <w:szCs w:val="24"/>
              </w:rPr>
              <w:t>6363,9</w:t>
            </w:r>
            <w:r w:rsidRPr="00C95810">
              <w:rPr>
                <w:rFonts w:ascii="Arial" w:hAnsi="Arial" w:cs="Arial"/>
                <w:sz w:val="24"/>
                <w:szCs w:val="24"/>
              </w:rPr>
              <w:t xml:space="preserve"> тыс. рублей</w:t>
            </w:r>
          </w:p>
          <w:p w:rsidR="003825B5" w:rsidRPr="00C95810" w:rsidRDefault="003825B5" w:rsidP="00C95810">
            <w:pPr>
              <w:pStyle w:val="ConsPlusCell"/>
              <w:contextualSpacing/>
              <w:jc w:val="both"/>
              <w:rPr>
                <w:rFonts w:ascii="Arial" w:hAnsi="Arial" w:cs="Arial"/>
                <w:sz w:val="24"/>
                <w:szCs w:val="24"/>
              </w:rPr>
            </w:pPr>
            <w:r w:rsidRPr="00C95810">
              <w:rPr>
                <w:rFonts w:ascii="Arial" w:hAnsi="Arial" w:cs="Arial"/>
                <w:sz w:val="24"/>
                <w:szCs w:val="24"/>
              </w:rPr>
              <w:t xml:space="preserve">2021 – </w:t>
            </w:r>
            <w:r w:rsidR="003D17F4" w:rsidRPr="00C95810">
              <w:rPr>
                <w:rFonts w:ascii="Arial" w:hAnsi="Arial" w:cs="Arial"/>
                <w:sz w:val="24"/>
                <w:szCs w:val="24"/>
              </w:rPr>
              <w:t>6363,9</w:t>
            </w:r>
            <w:r w:rsidRPr="00C95810">
              <w:rPr>
                <w:rFonts w:ascii="Arial" w:hAnsi="Arial" w:cs="Arial"/>
                <w:sz w:val="24"/>
                <w:szCs w:val="24"/>
              </w:rPr>
              <w:t xml:space="preserve"> тыс. рублей</w:t>
            </w:r>
          </w:p>
          <w:p w:rsidR="003825B5" w:rsidRPr="00C95810" w:rsidRDefault="003825B5" w:rsidP="00C95810">
            <w:pPr>
              <w:pStyle w:val="ConsPlusCell"/>
              <w:contextualSpacing/>
              <w:jc w:val="both"/>
              <w:rPr>
                <w:rFonts w:ascii="Arial" w:hAnsi="Arial" w:cs="Arial"/>
                <w:sz w:val="24"/>
                <w:szCs w:val="24"/>
              </w:rPr>
            </w:pPr>
            <w:r w:rsidRPr="00C95810">
              <w:rPr>
                <w:rFonts w:ascii="Arial" w:hAnsi="Arial" w:cs="Arial"/>
                <w:sz w:val="24"/>
                <w:szCs w:val="24"/>
              </w:rPr>
              <w:t xml:space="preserve">Объем финансирования внебюджетных источников – </w:t>
            </w:r>
          </w:p>
          <w:p w:rsidR="003825B5" w:rsidRPr="00C95810" w:rsidRDefault="003D17F4" w:rsidP="00C95810">
            <w:pPr>
              <w:pStyle w:val="ConsPlusCell"/>
              <w:contextualSpacing/>
              <w:jc w:val="both"/>
              <w:rPr>
                <w:rFonts w:ascii="Arial" w:hAnsi="Arial" w:cs="Arial"/>
                <w:sz w:val="24"/>
                <w:szCs w:val="24"/>
              </w:rPr>
            </w:pPr>
            <w:r w:rsidRPr="00C95810">
              <w:rPr>
                <w:rFonts w:ascii="Arial" w:hAnsi="Arial" w:cs="Arial"/>
                <w:sz w:val="24"/>
                <w:szCs w:val="24"/>
              </w:rPr>
              <w:t>4222,4</w:t>
            </w:r>
            <w:r w:rsidR="003825B5" w:rsidRPr="00C95810">
              <w:rPr>
                <w:rFonts w:ascii="Arial" w:hAnsi="Arial" w:cs="Arial"/>
                <w:sz w:val="24"/>
                <w:szCs w:val="24"/>
              </w:rPr>
              <w:t xml:space="preserve"> тыс. рублей</w:t>
            </w:r>
          </w:p>
          <w:p w:rsidR="003825B5" w:rsidRPr="00C95810" w:rsidRDefault="003825B5" w:rsidP="00C95810">
            <w:pPr>
              <w:pStyle w:val="ConsPlusCell"/>
              <w:contextualSpacing/>
              <w:jc w:val="both"/>
              <w:rPr>
                <w:rFonts w:ascii="Arial" w:hAnsi="Arial" w:cs="Arial"/>
                <w:sz w:val="24"/>
                <w:szCs w:val="24"/>
              </w:rPr>
            </w:pPr>
            <w:r w:rsidRPr="00C95810">
              <w:rPr>
                <w:rFonts w:ascii="Arial" w:hAnsi="Arial" w:cs="Arial"/>
                <w:sz w:val="24"/>
                <w:szCs w:val="24"/>
              </w:rPr>
              <w:t>В том числе по годам:</w:t>
            </w:r>
          </w:p>
          <w:p w:rsidR="003825B5" w:rsidRPr="00C95810" w:rsidRDefault="003825B5" w:rsidP="00C95810">
            <w:pPr>
              <w:pStyle w:val="ConsPlusCell"/>
              <w:contextualSpacing/>
              <w:jc w:val="both"/>
              <w:rPr>
                <w:rFonts w:ascii="Arial" w:hAnsi="Arial" w:cs="Arial"/>
                <w:sz w:val="24"/>
                <w:szCs w:val="24"/>
              </w:rPr>
            </w:pPr>
            <w:r w:rsidRPr="00C95810">
              <w:rPr>
                <w:rFonts w:ascii="Arial" w:hAnsi="Arial" w:cs="Arial"/>
                <w:sz w:val="24"/>
                <w:szCs w:val="24"/>
              </w:rPr>
              <w:t xml:space="preserve">2017 – </w:t>
            </w:r>
            <w:r w:rsidR="004A41C8" w:rsidRPr="00C95810">
              <w:rPr>
                <w:rFonts w:ascii="Arial" w:hAnsi="Arial" w:cs="Arial"/>
                <w:sz w:val="24"/>
                <w:szCs w:val="24"/>
              </w:rPr>
              <w:t>1001,3</w:t>
            </w:r>
            <w:r w:rsidRPr="00C95810">
              <w:rPr>
                <w:rFonts w:ascii="Arial" w:hAnsi="Arial" w:cs="Arial"/>
                <w:sz w:val="24"/>
                <w:szCs w:val="24"/>
              </w:rPr>
              <w:t xml:space="preserve"> тыс. рублей</w:t>
            </w:r>
          </w:p>
          <w:p w:rsidR="003825B5" w:rsidRPr="00C95810" w:rsidRDefault="003825B5" w:rsidP="00C95810">
            <w:pPr>
              <w:pStyle w:val="ConsPlusCell"/>
              <w:contextualSpacing/>
              <w:jc w:val="both"/>
              <w:rPr>
                <w:rFonts w:ascii="Arial" w:hAnsi="Arial" w:cs="Arial"/>
                <w:sz w:val="24"/>
                <w:szCs w:val="24"/>
              </w:rPr>
            </w:pPr>
            <w:r w:rsidRPr="00C95810">
              <w:rPr>
                <w:rFonts w:ascii="Arial" w:hAnsi="Arial" w:cs="Arial"/>
                <w:sz w:val="24"/>
                <w:szCs w:val="24"/>
              </w:rPr>
              <w:t xml:space="preserve">2018 – </w:t>
            </w:r>
            <w:r w:rsidR="003D17F4" w:rsidRPr="00C95810">
              <w:rPr>
                <w:rFonts w:ascii="Arial" w:hAnsi="Arial" w:cs="Arial"/>
                <w:sz w:val="24"/>
                <w:szCs w:val="24"/>
              </w:rPr>
              <w:t>1181,1</w:t>
            </w:r>
            <w:r w:rsidRPr="00C95810">
              <w:rPr>
                <w:rFonts w:ascii="Arial" w:hAnsi="Arial" w:cs="Arial"/>
                <w:sz w:val="24"/>
                <w:szCs w:val="24"/>
              </w:rPr>
              <w:t xml:space="preserve"> тыс. рублей</w:t>
            </w:r>
          </w:p>
          <w:p w:rsidR="003825B5" w:rsidRPr="00C95810" w:rsidRDefault="003825B5" w:rsidP="00C95810">
            <w:pPr>
              <w:pStyle w:val="ConsPlusCell"/>
              <w:contextualSpacing/>
              <w:jc w:val="both"/>
              <w:rPr>
                <w:rFonts w:ascii="Arial" w:hAnsi="Arial" w:cs="Arial"/>
                <w:sz w:val="24"/>
                <w:szCs w:val="24"/>
              </w:rPr>
            </w:pPr>
            <w:r w:rsidRPr="00C95810">
              <w:rPr>
                <w:rFonts w:ascii="Arial" w:hAnsi="Arial" w:cs="Arial"/>
                <w:sz w:val="24"/>
                <w:szCs w:val="24"/>
              </w:rPr>
              <w:t xml:space="preserve">2019 – </w:t>
            </w:r>
            <w:r w:rsidR="003D17F4" w:rsidRPr="00C95810">
              <w:rPr>
                <w:rFonts w:ascii="Arial" w:hAnsi="Arial" w:cs="Arial"/>
                <w:sz w:val="24"/>
                <w:szCs w:val="24"/>
              </w:rPr>
              <w:t>680,0</w:t>
            </w:r>
            <w:r w:rsidRPr="00C95810">
              <w:rPr>
                <w:rFonts w:ascii="Arial" w:hAnsi="Arial" w:cs="Arial"/>
                <w:sz w:val="24"/>
                <w:szCs w:val="24"/>
              </w:rPr>
              <w:t xml:space="preserve"> тыс. рублей</w:t>
            </w:r>
          </w:p>
          <w:p w:rsidR="003825B5" w:rsidRPr="00C95810" w:rsidRDefault="003825B5" w:rsidP="00C95810">
            <w:pPr>
              <w:pStyle w:val="ConsPlusCell"/>
              <w:contextualSpacing/>
              <w:jc w:val="both"/>
              <w:rPr>
                <w:rFonts w:ascii="Arial" w:hAnsi="Arial" w:cs="Arial"/>
                <w:sz w:val="24"/>
                <w:szCs w:val="24"/>
              </w:rPr>
            </w:pPr>
            <w:r w:rsidRPr="00C95810">
              <w:rPr>
                <w:rFonts w:ascii="Arial" w:hAnsi="Arial" w:cs="Arial"/>
                <w:sz w:val="24"/>
                <w:szCs w:val="24"/>
              </w:rPr>
              <w:t xml:space="preserve">2020 – </w:t>
            </w:r>
            <w:r w:rsidR="003D17F4" w:rsidRPr="00C95810">
              <w:rPr>
                <w:rFonts w:ascii="Arial" w:hAnsi="Arial" w:cs="Arial"/>
                <w:sz w:val="24"/>
                <w:szCs w:val="24"/>
              </w:rPr>
              <w:t>680,0</w:t>
            </w:r>
            <w:r w:rsidRPr="00C95810">
              <w:rPr>
                <w:rFonts w:ascii="Arial" w:hAnsi="Arial" w:cs="Arial"/>
                <w:sz w:val="24"/>
                <w:szCs w:val="24"/>
              </w:rPr>
              <w:t xml:space="preserve"> тыс. рублей</w:t>
            </w:r>
          </w:p>
          <w:p w:rsidR="003825B5" w:rsidRPr="00C95810" w:rsidRDefault="003825B5" w:rsidP="00C95810">
            <w:pPr>
              <w:pStyle w:val="ConsPlusCell"/>
              <w:contextualSpacing/>
              <w:jc w:val="both"/>
              <w:rPr>
                <w:rFonts w:ascii="Arial" w:hAnsi="Arial" w:cs="Arial"/>
                <w:sz w:val="24"/>
                <w:szCs w:val="24"/>
              </w:rPr>
            </w:pPr>
            <w:r w:rsidRPr="00C95810">
              <w:rPr>
                <w:rFonts w:ascii="Arial" w:hAnsi="Arial" w:cs="Arial"/>
                <w:sz w:val="24"/>
                <w:szCs w:val="24"/>
              </w:rPr>
              <w:t xml:space="preserve">2021 – </w:t>
            </w:r>
            <w:r w:rsidR="003D17F4" w:rsidRPr="00C95810">
              <w:rPr>
                <w:rFonts w:ascii="Arial" w:hAnsi="Arial" w:cs="Arial"/>
                <w:sz w:val="24"/>
                <w:szCs w:val="24"/>
              </w:rPr>
              <w:t>680,0</w:t>
            </w:r>
            <w:r w:rsidRPr="00C95810">
              <w:rPr>
                <w:rFonts w:ascii="Arial" w:hAnsi="Arial" w:cs="Arial"/>
                <w:sz w:val="24"/>
                <w:szCs w:val="24"/>
              </w:rPr>
              <w:t xml:space="preserve"> тыс. рублей</w:t>
            </w:r>
          </w:p>
          <w:p w:rsidR="003825B5" w:rsidRPr="00C95810" w:rsidRDefault="003825B5" w:rsidP="00C95810">
            <w:pPr>
              <w:pStyle w:val="ConsPlusNormal"/>
              <w:widowControl/>
              <w:ind w:firstLine="0"/>
              <w:contextualSpacing/>
              <w:jc w:val="both"/>
              <w:rPr>
                <w:sz w:val="24"/>
                <w:szCs w:val="24"/>
              </w:rPr>
            </w:pPr>
          </w:p>
          <w:p w:rsidR="006C6A96" w:rsidRPr="00C95810" w:rsidRDefault="006C6A96"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Подпрограмма </w:t>
            </w:r>
            <w:r w:rsidR="004E3248" w:rsidRPr="00C95810">
              <w:rPr>
                <w:rFonts w:ascii="Arial" w:hAnsi="Arial" w:cs="Arial"/>
                <w:sz w:val="24"/>
                <w:szCs w:val="24"/>
              </w:rPr>
              <w:t>3</w:t>
            </w:r>
            <w:r w:rsidRPr="00C95810">
              <w:rPr>
                <w:rFonts w:ascii="Arial" w:hAnsi="Arial" w:cs="Arial"/>
                <w:sz w:val="24"/>
                <w:szCs w:val="24"/>
              </w:rPr>
              <w:t>. «Сохранение и развитие библиотечного дела»:</w:t>
            </w:r>
          </w:p>
          <w:p w:rsidR="00951D3F" w:rsidRPr="00C95810" w:rsidRDefault="00951D3F" w:rsidP="00C95810">
            <w:pPr>
              <w:spacing w:after="0" w:line="240" w:lineRule="auto"/>
              <w:contextualSpacing/>
              <w:jc w:val="both"/>
              <w:rPr>
                <w:rFonts w:ascii="Arial" w:eastAsia="Arial Unicode MS" w:hAnsi="Arial" w:cs="Arial"/>
                <w:b/>
                <w:sz w:val="24"/>
                <w:szCs w:val="24"/>
              </w:rPr>
            </w:pPr>
            <w:r w:rsidRPr="00C95810">
              <w:rPr>
                <w:rFonts w:ascii="Arial" w:hAnsi="Arial" w:cs="Arial"/>
                <w:sz w:val="24"/>
                <w:szCs w:val="24"/>
              </w:rPr>
              <w:lastRenderedPageBreak/>
              <w:t xml:space="preserve">Общий объем финансирования Подпрограммы </w:t>
            </w:r>
            <w:r w:rsidR="00252721" w:rsidRPr="00C95810">
              <w:rPr>
                <w:rFonts w:ascii="Arial" w:hAnsi="Arial" w:cs="Arial"/>
                <w:sz w:val="24"/>
                <w:szCs w:val="24"/>
              </w:rPr>
              <w:t>3</w:t>
            </w:r>
            <w:r w:rsidRPr="00C95810">
              <w:rPr>
                <w:rFonts w:ascii="Arial" w:hAnsi="Arial" w:cs="Arial"/>
                <w:sz w:val="24"/>
                <w:szCs w:val="24"/>
              </w:rPr>
              <w:t xml:space="preserve"> составляет </w:t>
            </w:r>
            <w:r w:rsidR="00475AE2" w:rsidRPr="00C95810">
              <w:rPr>
                <w:rFonts w:ascii="Arial" w:hAnsi="Arial" w:cs="Arial"/>
                <w:sz w:val="24"/>
                <w:szCs w:val="24"/>
              </w:rPr>
              <w:t>78714,22</w:t>
            </w:r>
            <w:r w:rsidR="004825BC" w:rsidRPr="00C95810">
              <w:rPr>
                <w:rFonts w:ascii="Arial" w:hAnsi="Arial" w:cs="Arial"/>
                <w:sz w:val="24"/>
                <w:szCs w:val="24"/>
              </w:rPr>
              <w:t xml:space="preserve"> </w:t>
            </w:r>
            <w:r w:rsidRPr="00C95810">
              <w:rPr>
                <w:rFonts w:ascii="Arial" w:hAnsi="Arial" w:cs="Arial"/>
                <w:sz w:val="24"/>
                <w:szCs w:val="24"/>
              </w:rPr>
              <w:t>тыс. рублей, в том числе по годам: в тыс. рублей</w:t>
            </w:r>
          </w:p>
          <w:p w:rsidR="004825BC" w:rsidRPr="00C95810" w:rsidRDefault="004825BC"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2017 – </w:t>
            </w:r>
            <w:r w:rsidR="00DA5075" w:rsidRPr="00C95810">
              <w:rPr>
                <w:rFonts w:ascii="Arial" w:hAnsi="Arial" w:cs="Arial"/>
                <w:sz w:val="24"/>
                <w:szCs w:val="24"/>
              </w:rPr>
              <w:t>17495,35</w:t>
            </w:r>
            <w:r w:rsidRPr="00C95810">
              <w:rPr>
                <w:rFonts w:ascii="Arial" w:hAnsi="Arial" w:cs="Arial"/>
                <w:sz w:val="24"/>
                <w:szCs w:val="24"/>
              </w:rPr>
              <w:t xml:space="preserve"> тыс. рублей</w:t>
            </w:r>
          </w:p>
          <w:p w:rsidR="004825BC" w:rsidRPr="00C95810" w:rsidRDefault="004825BC"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2018 – </w:t>
            </w:r>
            <w:r w:rsidR="00475AE2" w:rsidRPr="00C95810">
              <w:rPr>
                <w:rFonts w:ascii="Arial" w:hAnsi="Arial" w:cs="Arial"/>
                <w:sz w:val="24"/>
                <w:szCs w:val="24"/>
              </w:rPr>
              <w:t>18717,1</w:t>
            </w:r>
            <w:r w:rsidRPr="00C95810">
              <w:rPr>
                <w:rFonts w:ascii="Arial" w:hAnsi="Arial" w:cs="Arial"/>
                <w:sz w:val="24"/>
                <w:szCs w:val="24"/>
              </w:rPr>
              <w:t xml:space="preserve"> тыс. рублей</w:t>
            </w:r>
          </w:p>
          <w:p w:rsidR="004825BC" w:rsidRPr="00C95810" w:rsidRDefault="004825BC"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2019 – </w:t>
            </w:r>
            <w:r w:rsidR="00475AE2" w:rsidRPr="00C95810">
              <w:rPr>
                <w:rFonts w:ascii="Arial" w:hAnsi="Arial" w:cs="Arial"/>
                <w:sz w:val="24"/>
                <w:szCs w:val="24"/>
              </w:rPr>
              <w:t>14839,8</w:t>
            </w:r>
            <w:r w:rsidRPr="00C95810">
              <w:rPr>
                <w:rFonts w:ascii="Arial" w:hAnsi="Arial" w:cs="Arial"/>
                <w:sz w:val="24"/>
                <w:szCs w:val="24"/>
              </w:rPr>
              <w:t xml:space="preserve"> тыс. рублей</w:t>
            </w:r>
          </w:p>
          <w:p w:rsidR="004825BC" w:rsidRPr="00C95810" w:rsidRDefault="004825BC"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2020 – </w:t>
            </w:r>
            <w:r w:rsidR="00475AE2" w:rsidRPr="00C95810">
              <w:rPr>
                <w:rFonts w:ascii="Arial" w:hAnsi="Arial" w:cs="Arial"/>
                <w:sz w:val="24"/>
                <w:szCs w:val="24"/>
              </w:rPr>
              <w:t>13754,8</w:t>
            </w:r>
            <w:r w:rsidRPr="00C95810">
              <w:rPr>
                <w:rFonts w:ascii="Arial" w:hAnsi="Arial" w:cs="Arial"/>
                <w:sz w:val="24"/>
                <w:szCs w:val="24"/>
              </w:rPr>
              <w:t xml:space="preserve"> тыс. рублей</w:t>
            </w:r>
          </w:p>
          <w:p w:rsidR="004825BC" w:rsidRPr="00C95810" w:rsidRDefault="004825BC"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2021 – </w:t>
            </w:r>
            <w:r w:rsidR="00475AE2" w:rsidRPr="00C95810">
              <w:rPr>
                <w:rFonts w:ascii="Arial" w:hAnsi="Arial" w:cs="Arial"/>
                <w:sz w:val="24"/>
                <w:szCs w:val="24"/>
              </w:rPr>
              <w:t>13907,2</w:t>
            </w:r>
            <w:r w:rsidRPr="00C95810">
              <w:rPr>
                <w:rFonts w:ascii="Arial" w:hAnsi="Arial" w:cs="Arial"/>
                <w:sz w:val="24"/>
                <w:szCs w:val="24"/>
              </w:rPr>
              <w:t xml:space="preserve"> тыс. рублей</w:t>
            </w:r>
          </w:p>
          <w:p w:rsidR="004825BC" w:rsidRPr="00C95810" w:rsidRDefault="004825BC"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В том числе за счет средств: </w:t>
            </w:r>
          </w:p>
          <w:p w:rsidR="00030C09" w:rsidRPr="00C95810" w:rsidRDefault="00030C09" w:rsidP="00C95810">
            <w:pPr>
              <w:pStyle w:val="ConsPlusNormal"/>
              <w:widowControl/>
              <w:ind w:firstLine="0"/>
              <w:contextualSpacing/>
              <w:jc w:val="both"/>
              <w:rPr>
                <w:sz w:val="24"/>
                <w:szCs w:val="24"/>
              </w:rPr>
            </w:pPr>
            <w:r w:rsidRPr="00C95810">
              <w:rPr>
                <w:sz w:val="24"/>
                <w:szCs w:val="24"/>
              </w:rPr>
              <w:t>Объем финансирования федерального бюджета –</w:t>
            </w:r>
            <w:r w:rsidR="00410454" w:rsidRPr="00C95810">
              <w:rPr>
                <w:sz w:val="24"/>
                <w:szCs w:val="24"/>
              </w:rPr>
              <w:t xml:space="preserve"> </w:t>
            </w:r>
            <w:r w:rsidR="004F77A8" w:rsidRPr="00C95810">
              <w:rPr>
                <w:sz w:val="24"/>
                <w:szCs w:val="24"/>
              </w:rPr>
              <w:t>355,75</w:t>
            </w:r>
            <w:r w:rsidR="00410454" w:rsidRPr="00C95810">
              <w:rPr>
                <w:sz w:val="24"/>
                <w:szCs w:val="24"/>
              </w:rPr>
              <w:t xml:space="preserve"> тыс. рублей</w:t>
            </w:r>
          </w:p>
          <w:p w:rsidR="00030C09" w:rsidRPr="00C95810" w:rsidRDefault="00030C09" w:rsidP="00C95810">
            <w:pPr>
              <w:pStyle w:val="ConsPlusNormal"/>
              <w:widowControl/>
              <w:ind w:firstLine="0"/>
              <w:contextualSpacing/>
              <w:jc w:val="both"/>
              <w:rPr>
                <w:sz w:val="24"/>
                <w:szCs w:val="24"/>
              </w:rPr>
            </w:pPr>
            <w:r w:rsidRPr="00C95810">
              <w:rPr>
                <w:sz w:val="24"/>
                <w:szCs w:val="24"/>
              </w:rPr>
              <w:t xml:space="preserve"> 2017- 100,6</w:t>
            </w:r>
            <w:r w:rsidR="00AD2F73" w:rsidRPr="00C95810">
              <w:rPr>
                <w:sz w:val="24"/>
                <w:szCs w:val="24"/>
              </w:rPr>
              <w:t>5</w:t>
            </w:r>
            <w:r w:rsidRPr="00C95810">
              <w:rPr>
                <w:sz w:val="24"/>
                <w:szCs w:val="24"/>
              </w:rPr>
              <w:t xml:space="preserve"> тыс. рублей</w:t>
            </w:r>
          </w:p>
          <w:p w:rsidR="00410454" w:rsidRPr="00C95810" w:rsidRDefault="00410454" w:rsidP="00C95810">
            <w:pPr>
              <w:pStyle w:val="ConsPlusNormal"/>
              <w:widowControl/>
              <w:ind w:firstLine="0"/>
              <w:contextualSpacing/>
              <w:jc w:val="both"/>
              <w:rPr>
                <w:sz w:val="24"/>
                <w:szCs w:val="24"/>
              </w:rPr>
            </w:pPr>
            <w:r w:rsidRPr="00C95810">
              <w:rPr>
                <w:sz w:val="24"/>
                <w:szCs w:val="24"/>
              </w:rPr>
              <w:t xml:space="preserve">2018 – </w:t>
            </w:r>
            <w:r w:rsidR="004F77A8" w:rsidRPr="00C95810">
              <w:rPr>
                <w:sz w:val="24"/>
                <w:szCs w:val="24"/>
              </w:rPr>
              <w:t>255,1</w:t>
            </w:r>
            <w:r w:rsidRPr="00C95810">
              <w:rPr>
                <w:sz w:val="24"/>
                <w:szCs w:val="24"/>
              </w:rPr>
              <w:t xml:space="preserve"> тыс. рублей</w:t>
            </w:r>
          </w:p>
          <w:p w:rsidR="004825BC" w:rsidRPr="00C95810" w:rsidRDefault="004825BC"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бюджета Тульской области – </w:t>
            </w:r>
            <w:r w:rsidR="00475AE2" w:rsidRPr="00C95810">
              <w:rPr>
                <w:rFonts w:ascii="Arial" w:hAnsi="Arial" w:cs="Arial"/>
                <w:sz w:val="24"/>
                <w:szCs w:val="24"/>
              </w:rPr>
              <w:t>15088,15</w:t>
            </w:r>
            <w:r w:rsidRPr="00C95810">
              <w:rPr>
                <w:rFonts w:ascii="Arial" w:hAnsi="Arial" w:cs="Arial"/>
                <w:sz w:val="24"/>
                <w:szCs w:val="24"/>
              </w:rPr>
              <w:t xml:space="preserve"> тыс.рублей</w:t>
            </w:r>
          </w:p>
          <w:p w:rsidR="004825BC" w:rsidRPr="00C95810" w:rsidRDefault="004825BC" w:rsidP="00C95810">
            <w:pPr>
              <w:spacing w:after="0" w:line="240" w:lineRule="auto"/>
              <w:contextualSpacing/>
              <w:jc w:val="both"/>
              <w:rPr>
                <w:rFonts w:ascii="Arial" w:hAnsi="Arial" w:cs="Arial"/>
                <w:sz w:val="24"/>
                <w:szCs w:val="24"/>
              </w:rPr>
            </w:pPr>
            <w:r w:rsidRPr="00C95810">
              <w:rPr>
                <w:rFonts w:ascii="Arial" w:hAnsi="Arial" w:cs="Arial"/>
                <w:sz w:val="24"/>
                <w:szCs w:val="24"/>
              </w:rPr>
              <w:t>В том числе: в тыс.рублей</w:t>
            </w:r>
          </w:p>
          <w:p w:rsidR="004825BC" w:rsidRPr="00C95810" w:rsidRDefault="004825BC" w:rsidP="00C95810">
            <w:pPr>
              <w:spacing w:after="0" w:line="240" w:lineRule="auto"/>
              <w:contextualSpacing/>
              <w:jc w:val="both"/>
              <w:rPr>
                <w:rFonts w:ascii="Arial" w:hAnsi="Arial" w:cs="Arial"/>
                <w:sz w:val="24"/>
                <w:szCs w:val="24"/>
              </w:rPr>
            </w:pPr>
            <w:r w:rsidRPr="00C95810">
              <w:rPr>
                <w:rFonts w:ascii="Arial" w:hAnsi="Arial" w:cs="Arial"/>
                <w:sz w:val="24"/>
                <w:szCs w:val="24"/>
              </w:rPr>
              <w:t>По согласованию:</w:t>
            </w:r>
          </w:p>
          <w:p w:rsidR="004825BC" w:rsidRPr="00C95810" w:rsidRDefault="004825BC"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2017 – </w:t>
            </w:r>
            <w:r w:rsidR="00DA5075" w:rsidRPr="00C95810">
              <w:rPr>
                <w:rFonts w:ascii="Arial" w:hAnsi="Arial" w:cs="Arial"/>
                <w:sz w:val="24"/>
                <w:szCs w:val="24"/>
              </w:rPr>
              <w:t>2753,95</w:t>
            </w:r>
            <w:r w:rsidRPr="00C95810">
              <w:rPr>
                <w:rFonts w:ascii="Arial" w:hAnsi="Arial" w:cs="Arial"/>
                <w:sz w:val="24"/>
                <w:szCs w:val="24"/>
              </w:rPr>
              <w:t xml:space="preserve"> тыс. рублей</w:t>
            </w:r>
          </w:p>
          <w:p w:rsidR="004825BC" w:rsidRPr="00C95810" w:rsidRDefault="004825BC"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2018 – </w:t>
            </w:r>
            <w:r w:rsidR="00475AE2" w:rsidRPr="00C95810">
              <w:rPr>
                <w:rFonts w:ascii="Arial" w:hAnsi="Arial" w:cs="Arial"/>
                <w:sz w:val="24"/>
                <w:szCs w:val="24"/>
              </w:rPr>
              <w:t>2805,5</w:t>
            </w:r>
            <w:r w:rsidRPr="00C95810">
              <w:rPr>
                <w:rFonts w:ascii="Arial" w:hAnsi="Arial" w:cs="Arial"/>
                <w:sz w:val="24"/>
                <w:szCs w:val="24"/>
              </w:rPr>
              <w:t xml:space="preserve"> тыс. рублей</w:t>
            </w:r>
          </w:p>
          <w:p w:rsidR="004825BC" w:rsidRPr="00C95810" w:rsidRDefault="004825BC"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2019 – </w:t>
            </w:r>
            <w:r w:rsidR="00475AE2" w:rsidRPr="00C95810">
              <w:rPr>
                <w:rFonts w:ascii="Arial" w:hAnsi="Arial" w:cs="Arial"/>
                <w:sz w:val="24"/>
                <w:szCs w:val="24"/>
              </w:rPr>
              <w:t>3170,1</w:t>
            </w:r>
            <w:r w:rsidRPr="00C95810">
              <w:rPr>
                <w:rFonts w:ascii="Arial" w:hAnsi="Arial" w:cs="Arial"/>
                <w:sz w:val="24"/>
                <w:szCs w:val="24"/>
              </w:rPr>
              <w:t xml:space="preserve"> тыс. рублей</w:t>
            </w:r>
          </w:p>
          <w:p w:rsidR="004825BC" w:rsidRPr="00C95810" w:rsidRDefault="004825BC"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2020 – </w:t>
            </w:r>
            <w:r w:rsidR="00475AE2" w:rsidRPr="00C95810">
              <w:rPr>
                <w:rFonts w:ascii="Arial" w:hAnsi="Arial" w:cs="Arial"/>
                <w:sz w:val="24"/>
                <w:szCs w:val="24"/>
              </w:rPr>
              <w:t>3103,1</w:t>
            </w:r>
            <w:r w:rsidRPr="00C95810">
              <w:rPr>
                <w:rFonts w:ascii="Arial" w:hAnsi="Arial" w:cs="Arial"/>
                <w:sz w:val="24"/>
                <w:szCs w:val="24"/>
              </w:rPr>
              <w:t xml:space="preserve"> тыс. рублей</w:t>
            </w:r>
          </w:p>
          <w:p w:rsidR="004825BC" w:rsidRPr="00C95810" w:rsidRDefault="004825BC"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2021 – </w:t>
            </w:r>
            <w:r w:rsidR="00475AE2" w:rsidRPr="00C95810">
              <w:rPr>
                <w:rFonts w:ascii="Arial" w:hAnsi="Arial" w:cs="Arial"/>
                <w:sz w:val="24"/>
                <w:szCs w:val="24"/>
              </w:rPr>
              <w:t>3255,5</w:t>
            </w:r>
            <w:r w:rsidRPr="00C95810">
              <w:rPr>
                <w:rFonts w:ascii="Arial" w:hAnsi="Arial" w:cs="Arial"/>
                <w:sz w:val="24"/>
                <w:szCs w:val="24"/>
              </w:rPr>
              <w:t xml:space="preserve"> тыс. рублей</w:t>
            </w:r>
          </w:p>
          <w:p w:rsidR="004825BC" w:rsidRPr="00C95810" w:rsidRDefault="004825BC" w:rsidP="00C95810">
            <w:pPr>
              <w:spacing w:after="0" w:line="240" w:lineRule="auto"/>
              <w:contextualSpacing/>
              <w:jc w:val="both"/>
              <w:rPr>
                <w:rFonts w:ascii="Arial" w:hAnsi="Arial" w:cs="Arial"/>
                <w:sz w:val="24"/>
                <w:szCs w:val="24"/>
              </w:rPr>
            </w:pPr>
            <w:r w:rsidRPr="00C95810">
              <w:rPr>
                <w:rFonts w:ascii="Arial" w:hAnsi="Arial" w:cs="Arial"/>
                <w:sz w:val="24"/>
                <w:szCs w:val="24"/>
              </w:rPr>
              <w:t>местных бюджетов -</w:t>
            </w:r>
            <w:r w:rsidR="00475AE2" w:rsidRPr="00C95810">
              <w:rPr>
                <w:rFonts w:ascii="Arial" w:hAnsi="Arial" w:cs="Arial"/>
                <w:sz w:val="24"/>
                <w:szCs w:val="24"/>
              </w:rPr>
              <w:t>63270,32</w:t>
            </w:r>
            <w:r w:rsidRPr="00C95810">
              <w:rPr>
                <w:rFonts w:ascii="Arial" w:hAnsi="Arial" w:cs="Arial"/>
                <w:sz w:val="24"/>
                <w:szCs w:val="24"/>
              </w:rPr>
              <w:t xml:space="preserve"> тыс.рублей.</w:t>
            </w:r>
          </w:p>
          <w:p w:rsidR="004825BC" w:rsidRPr="00C95810" w:rsidRDefault="004825BC" w:rsidP="00C95810">
            <w:pPr>
              <w:spacing w:after="0" w:line="240" w:lineRule="auto"/>
              <w:contextualSpacing/>
              <w:jc w:val="both"/>
              <w:rPr>
                <w:rFonts w:ascii="Arial" w:hAnsi="Arial" w:cs="Arial"/>
                <w:sz w:val="24"/>
                <w:szCs w:val="24"/>
              </w:rPr>
            </w:pPr>
            <w:r w:rsidRPr="00C95810">
              <w:rPr>
                <w:rFonts w:ascii="Arial" w:hAnsi="Arial" w:cs="Arial"/>
                <w:sz w:val="24"/>
                <w:szCs w:val="24"/>
              </w:rPr>
              <w:t>в том числе:</w:t>
            </w:r>
          </w:p>
          <w:p w:rsidR="004825BC" w:rsidRPr="00C95810" w:rsidRDefault="004825BC"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2017 – </w:t>
            </w:r>
            <w:r w:rsidR="00DA5075" w:rsidRPr="00C95810">
              <w:rPr>
                <w:rFonts w:ascii="Arial" w:hAnsi="Arial" w:cs="Arial"/>
                <w:sz w:val="24"/>
                <w:szCs w:val="24"/>
              </w:rPr>
              <w:t>14640,75</w:t>
            </w:r>
            <w:r w:rsidRPr="00C95810">
              <w:rPr>
                <w:rFonts w:ascii="Arial" w:hAnsi="Arial" w:cs="Arial"/>
                <w:sz w:val="24"/>
                <w:szCs w:val="24"/>
              </w:rPr>
              <w:t xml:space="preserve"> тыс. рублей</w:t>
            </w:r>
          </w:p>
          <w:p w:rsidR="004825BC" w:rsidRPr="00C95810" w:rsidRDefault="004825BC"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2018 – </w:t>
            </w:r>
            <w:r w:rsidR="00475AE2" w:rsidRPr="00C95810">
              <w:rPr>
                <w:rFonts w:ascii="Arial" w:hAnsi="Arial" w:cs="Arial"/>
                <w:sz w:val="24"/>
                <w:szCs w:val="24"/>
              </w:rPr>
              <w:t>15656,5</w:t>
            </w:r>
            <w:r w:rsidRPr="00C95810">
              <w:rPr>
                <w:rFonts w:ascii="Arial" w:hAnsi="Arial" w:cs="Arial"/>
                <w:sz w:val="24"/>
                <w:szCs w:val="24"/>
              </w:rPr>
              <w:t xml:space="preserve"> тыс. рублей</w:t>
            </w:r>
          </w:p>
          <w:p w:rsidR="004825BC" w:rsidRPr="00C95810" w:rsidRDefault="004825BC"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2019 – </w:t>
            </w:r>
            <w:r w:rsidR="00475AE2" w:rsidRPr="00C95810">
              <w:rPr>
                <w:rFonts w:ascii="Arial" w:hAnsi="Arial" w:cs="Arial"/>
                <w:sz w:val="24"/>
                <w:szCs w:val="24"/>
              </w:rPr>
              <w:t>11669,7</w:t>
            </w:r>
            <w:r w:rsidRPr="00C95810">
              <w:rPr>
                <w:rFonts w:ascii="Arial" w:hAnsi="Arial" w:cs="Arial"/>
                <w:sz w:val="24"/>
                <w:szCs w:val="24"/>
              </w:rPr>
              <w:t xml:space="preserve"> тыс. рублей</w:t>
            </w:r>
          </w:p>
          <w:p w:rsidR="004825BC" w:rsidRPr="00C95810" w:rsidRDefault="004825BC"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2020 – </w:t>
            </w:r>
            <w:r w:rsidR="00475AE2" w:rsidRPr="00C95810">
              <w:rPr>
                <w:rFonts w:ascii="Arial" w:hAnsi="Arial" w:cs="Arial"/>
                <w:sz w:val="24"/>
                <w:szCs w:val="24"/>
              </w:rPr>
              <w:t>10651,7</w:t>
            </w:r>
            <w:r w:rsidRPr="00C95810">
              <w:rPr>
                <w:rFonts w:ascii="Arial" w:hAnsi="Arial" w:cs="Arial"/>
                <w:sz w:val="24"/>
                <w:szCs w:val="24"/>
              </w:rPr>
              <w:t xml:space="preserve"> тыс. рублей</w:t>
            </w:r>
          </w:p>
          <w:p w:rsidR="004825BC" w:rsidRPr="00C95810" w:rsidRDefault="004825BC"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2021 – </w:t>
            </w:r>
            <w:r w:rsidR="00475AE2" w:rsidRPr="00C95810">
              <w:rPr>
                <w:rFonts w:ascii="Arial" w:hAnsi="Arial" w:cs="Arial"/>
                <w:sz w:val="24"/>
                <w:szCs w:val="24"/>
              </w:rPr>
              <w:t>10651,7</w:t>
            </w:r>
            <w:r w:rsidRPr="00C95810">
              <w:rPr>
                <w:rFonts w:ascii="Arial" w:hAnsi="Arial" w:cs="Arial"/>
                <w:sz w:val="24"/>
                <w:szCs w:val="24"/>
              </w:rPr>
              <w:t xml:space="preserve"> тыс. рублей</w:t>
            </w:r>
          </w:p>
          <w:p w:rsidR="00EB7F33" w:rsidRPr="00C95810" w:rsidRDefault="00EB7F33" w:rsidP="00C95810">
            <w:pPr>
              <w:autoSpaceDE w:val="0"/>
              <w:autoSpaceDN w:val="0"/>
              <w:adjustRightInd w:val="0"/>
              <w:spacing w:after="0" w:line="240" w:lineRule="auto"/>
              <w:contextualSpacing/>
              <w:jc w:val="both"/>
              <w:rPr>
                <w:rFonts w:ascii="Arial" w:hAnsi="Arial" w:cs="Arial"/>
                <w:sz w:val="24"/>
                <w:szCs w:val="24"/>
              </w:rPr>
            </w:pPr>
          </w:p>
          <w:p w:rsidR="00844FDA" w:rsidRPr="00C95810" w:rsidRDefault="006C6A96" w:rsidP="00C95810">
            <w:pPr>
              <w:pStyle w:val="ConsPlusNormal"/>
              <w:ind w:firstLine="0"/>
              <w:contextualSpacing/>
              <w:jc w:val="both"/>
              <w:rPr>
                <w:sz w:val="24"/>
                <w:szCs w:val="24"/>
              </w:rPr>
            </w:pPr>
            <w:r w:rsidRPr="00C95810">
              <w:rPr>
                <w:sz w:val="24"/>
                <w:szCs w:val="24"/>
              </w:rPr>
              <w:t xml:space="preserve">Подпрограмма </w:t>
            </w:r>
            <w:r w:rsidR="001C251B" w:rsidRPr="00C95810">
              <w:rPr>
                <w:sz w:val="24"/>
                <w:szCs w:val="24"/>
              </w:rPr>
              <w:t>4</w:t>
            </w:r>
            <w:r w:rsidRPr="00C95810">
              <w:rPr>
                <w:sz w:val="24"/>
                <w:szCs w:val="24"/>
              </w:rPr>
              <w:t>.</w:t>
            </w:r>
            <w:r w:rsidR="00844FDA" w:rsidRPr="00C95810">
              <w:rPr>
                <w:sz w:val="24"/>
                <w:szCs w:val="24"/>
              </w:rPr>
              <w:t>Развитие организаций образования отрасли «Культура»</w:t>
            </w:r>
          </w:p>
          <w:p w:rsidR="004C46D0" w:rsidRPr="00C95810" w:rsidRDefault="004C46D0" w:rsidP="00C95810">
            <w:pPr>
              <w:spacing w:after="0" w:line="240" w:lineRule="auto"/>
              <w:contextualSpacing/>
              <w:jc w:val="both"/>
              <w:rPr>
                <w:rFonts w:ascii="Arial" w:hAnsi="Arial" w:cs="Arial"/>
                <w:sz w:val="24"/>
                <w:szCs w:val="24"/>
              </w:rPr>
            </w:pPr>
            <w:r w:rsidRPr="00C95810">
              <w:rPr>
                <w:rFonts w:ascii="Arial" w:hAnsi="Arial" w:cs="Arial"/>
                <w:sz w:val="24"/>
                <w:szCs w:val="24"/>
              </w:rPr>
              <w:t>Развитие дополнительного художественного образования детей и подде</w:t>
            </w:r>
            <w:r w:rsidR="005224B8" w:rsidRPr="00C95810">
              <w:rPr>
                <w:rFonts w:ascii="Arial" w:hAnsi="Arial" w:cs="Arial"/>
                <w:sz w:val="24"/>
                <w:szCs w:val="24"/>
              </w:rPr>
              <w:t>р</w:t>
            </w:r>
            <w:r w:rsidRPr="00C95810">
              <w:rPr>
                <w:rFonts w:ascii="Arial" w:hAnsi="Arial" w:cs="Arial"/>
                <w:sz w:val="24"/>
                <w:szCs w:val="24"/>
              </w:rPr>
              <w:t>жка молодых дарований</w:t>
            </w:r>
          </w:p>
          <w:p w:rsidR="00C92C32" w:rsidRPr="00C95810" w:rsidRDefault="00C92C32" w:rsidP="00C95810">
            <w:pPr>
              <w:spacing w:after="0" w:line="240" w:lineRule="auto"/>
              <w:contextualSpacing/>
              <w:jc w:val="both"/>
              <w:rPr>
                <w:rFonts w:ascii="Arial" w:hAnsi="Arial" w:cs="Arial"/>
                <w:sz w:val="24"/>
                <w:szCs w:val="24"/>
              </w:rPr>
            </w:pPr>
            <w:r w:rsidRPr="00C95810">
              <w:rPr>
                <w:rFonts w:ascii="Arial" w:hAnsi="Arial" w:cs="Arial"/>
                <w:sz w:val="24"/>
                <w:szCs w:val="24"/>
                <w:lang w:eastAsia="ru-RU"/>
              </w:rPr>
              <w:t>Общий объем финансирования Подпрограммы 4 составляет:</w:t>
            </w:r>
          </w:p>
          <w:p w:rsidR="004825BC" w:rsidRPr="00C95810" w:rsidRDefault="00475AE2" w:rsidP="00C95810">
            <w:pPr>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114054,2</w:t>
            </w:r>
            <w:r w:rsidR="004825BC" w:rsidRPr="00C95810">
              <w:rPr>
                <w:rFonts w:ascii="Arial" w:hAnsi="Arial" w:cs="Arial"/>
                <w:sz w:val="24"/>
                <w:szCs w:val="24"/>
                <w:lang w:eastAsia="ru-RU"/>
              </w:rPr>
              <w:t xml:space="preserve"> тыс. рублей, в том числе по годам:</w:t>
            </w:r>
          </w:p>
          <w:p w:rsidR="004825BC" w:rsidRPr="00C95810" w:rsidRDefault="004825BC" w:rsidP="00C95810">
            <w:pPr>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 xml:space="preserve">2017 – </w:t>
            </w:r>
            <w:r w:rsidR="00DA5075" w:rsidRPr="00C95810">
              <w:rPr>
                <w:rFonts w:ascii="Arial" w:hAnsi="Arial" w:cs="Arial"/>
                <w:sz w:val="24"/>
                <w:szCs w:val="24"/>
                <w:lang w:eastAsia="ru-RU"/>
              </w:rPr>
              <w:t>21711,8</w:t>
            </w:r>
            <w:r w:rsidRPr="00C95810">
              <w:rPr>
                <w:rFonts w:ascii="Arial" w:hAnsi="Arial" w:cs="Arial"/>
                <w:sz w:val="24"/>
                <w:szCs w:val="24"/>
                <w:lang w:eastAsia="ru-RU"/>
              </w:rPr>
              <w:t xml:space="preserve"> тыс. рублей; </w:t>
            </w:r>
          </w:p>
          <w:p w:rsidR="004825BC" w:rsidRPr="00C95810" w:rsidRDefault="004825BC" w:rsidP="00C95810">
            <w:pPr>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 xml:space="preserve">2018 – </w:t>
            </w:r>
            <w:r w:rsidR="00475AE2" w:rsidRPr="00C95810">
              <w:rPr>
                <w:rFonts w:ascii="Arial" w:hAnsi="Arial" w:cs="Arial"/>
                <w:sz w:val="24"/>
                <w:szCs w:val="24"/>
                <w:lang w:eastAsia="ru-RU"/>
              </w:rPr>
              <w:t>24310,5</w:t>
            </w:r>
            <w:r w:rsidRPr="00C95810">
              <w:rPr>
                <w:rFonts w:ascii="Arial" w:hAnsi="Arial" w:cs="Arial"/>
                <w:sz w:val="24"/>
                <w:szCs w:val="24"/>
                <w:lang w:eastAsia="ru-RU"/>
              </w:rPr>
              <w:t xml:space="preserve"> тыс. рублей; </w:t>
            </w:r>
          </w:p>
          <w:p w:rsidR="004825BC" w:rsidRPr="00C95810" w:rsidRDefault="004825BC" w:rsidP="00C95810">
            <w:pPr>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 xml:space="preserve">2019 – </w:t>
            </w:r>
            <w:r w:rsidR="00475AE2" w:rsidRPr="00C95810">
              <w:rPr>
                <w:rFonts w:ascii="Arial" w:hAnsi="Arial" w:cs="Arial"/>
                <w:sz w:val="24"/>
                <w:szCs w:val="24"/>
                <w:lang w:eastAsia="ru-RU"/>
              </w:rPr>
              <w:t>22690,1</w:t>
            </w:r>
            <w:r w:rsidRPr="00C95810">
              <w:rPr>
                <w:rFonts w:ascii="Arial" w:hAnsi="Arial" w:cs="Arial"/>
                <w:sz w:val="24"/>
                <w:szCs w:val="24"/>
                <w:lang w:eastAsia="ru-RU"/>
              </w:rPr>
              <w:t xml:space="preserve"> тыс. рублей; </w:t>
            </w:r>
          </w:p>
          <w:p w:rsidR="004825BC" w:rsidRPr="00C95810" w:rsidRDefault="004825BC" w:rsidP="00C95810">
            <w:pPr>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 xml:space="preserve">2020 – </w:t>
            </w:r>
            <w:r w:rsidR="00475AE2" w:rsidRPr="00C95810">
              <w:rPr>
                <w:rFonts w:ascii="Arial" w:hAnsi="Arial" w:cs="Arial"/>
                <w:sz w:val="24"/>
                <w:szCs w:val="24"/>
                <w:lang w:eastAsia="ru-RU"/>
              </w:rPr>
              <w:t>22668,0</w:t>
            </w:r>
            <w:r w:rsidRPr="00C95810">
              <w:rPr>
                <w:rFonts w:ascii="Arial" w:hAnsi="Arial" w:cs="Arial"/>
                <w:sz w:val="24"/>
                <w:szCs w:val="24"/>
                <w:lang w:eastAsia="ru-RU"/>
              </w:rPr>
              <w:t xml:space="preserve"> тыс. рублей; </w:t>
            </w:r>
          </w:p>
          <w:p w:rsidR="004825BC" w:rsidRPr="00C95810" w:rsidRDefault="004825BC" w:rsidP="00C95810">
            <w:pPr>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 xml:space="preserve">2021 – </w:t>
            </w:r>
            <w:r w:rsidR="00475AE2" w:rsidRPr="00C95810">
              <w:rPr>
                <w:rFonts w:ascii="Arial" w:hAnsi="Arial" w:cs="Arial"/>
                <w:sz w:val="24"/>
                <w:szCs w:val="24"/>
                <w:lang w:eastAsia="ru-RU"/>
              </w:rPr>
              <w:t>22673,8</w:t>
            </w:r>
            <w:r w:rsidRPr="00C95810">
              <w:rPr>
                <w:rFonts w:ascii="Arial" w:hAnsi="Arial" w:cs="Arial"/>
                <w:sz w:val="24"/>
                <w:szCs w:val="24"/>
                <w:lang w:eastAsia="ru-RU"/>
              </w:rPr>
              <w:t xml:space="preserve"> тыс. рублей</w:t>
            </w:r>
          </w:p>
          <w:p w:rsidR="004825BC" w:rsidRPr="00C95810" w:rsidRDefault="004825BC" w:rsidP="00C95810">
            <w:pPr>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 xml:space="preserve">объем финансирования </w:t>
            </w:r>
            <w:r w:rsidRPr="00C95810">
              <w:rPr>
                <w:rFonts w:ascii="Arial" w:hAnsi="Arial" w:cs="Arial"/>
                <w:sz w:val="24"/>
                <w:szCs w:val="24"/>
              </w:rPr>
              <w:t>бюджета Тульской области-</w:t>
            </w:r>
          </w:p>
          <w:p w:rsidR="004825BC" w:rsidRPr="00C95810" w:rsidRDefault="00475AE2" w:rsidP="00C95810">
            <w:pPr>
              <w:spacing w:after="0" w:line="240" w:lineRule="auto"/>
              <w:contextualSpacing/>
              <w:jc w:val="both"/>
              <w:rPr>
                <w:rFonts w:ascii="Arial" w:hAnsi="Arial" w:cs="Arial"/>
                <w:sz w:val="24"/>
                <w:szCs w:val="24"/>
              </w:rPr>
            </w:pPr>
            <w:r w:rsidRPr="00C95810">
              <w:rPr>
                <w:rFonts w:ascii="Arial" w:hAnsi="Arial" w:cs="Arial"/>
                <w:sz w:val="24"/>
                <w:szCs w:val="24"/>
              </w:rPr>
              <w:t>2213,8</w:t>
            </w:r>
            <w:r w:rsidR="004825BC" w:rsidRPr="00C95810">
              <w:rPr>
                <w:rFonts w:ascii="Arial" w:hAnsi="Arial" w:cs="Arial"/>
                <w:sz w:val="24"/>
                <w:szCs w:val="24"/>
              </w:rPr>
              <w:t xml:space="preserve"> тыс. рублей</w:t>
            </w:r>
          </w:p>
          <w:p w:rsidR="004825BC" w:rsidRPr="00C95810" w:rsidRDefault="004825BC" w:rsidP="00C95810">
            <w:pPr>
              <w:spacing w:after="0" w:line="240" w:lineRule="auto"/>
              <w:contextualSpacing/>
              <w:jc w:val="both"/>
              <w:rPr>
                <w:rFonts w:ascii="Arial" w:hAnsi="Arial" w:cs="Arial"/>
                <w:sz w:val="24"/>
                <w:szCs w:val="24"/>
              </w:rPr>
            </w:pPr>
            <w:r w:rsidRPr="00C95810">
              <w:rPr>
                <w:rFonts w:ascii="Arial" w:hAnsi="Arial" w:cs="Arial"/>
                <w:sz w:val="24"/>
                <w:szCs w:val="24"/>
              </w:rPr>
              <w:t>По согласованию:</w:t>
            </w:r>
          </w:p>
          <w:p w:rsidR="004825BC" w:rsidRPr="00C95810" w:rsidRDefault="004825BC"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2017 – </w:t>
            </w:r>
            <w:r w:rsidR="00DA5075" w:rsidRPr="00C95810">
              <w:rPr>
                <w:rFonts w:ascii="Arial" w:hAnsi="Arial" w:cs="Arial"/>
                <w:sz w:val="24"/>
                <w:szCs w:val="24"/>
              </w:rPr>
              <w:t>435,8</w:t>
            </w:r>
            <w:r w:rsidRPr="00C95810">
              <w:rPr>
                <w:rFonts w:ascii="Arial" w:hAnsi="Arial" w:cs="Arial"/>
                <w:sz w:val="24"/>
                <w:szCs w:val="24"/>
              </w:rPr>
              <w:t xml:space="preserve"> тыс. рублей</w:t>
            </w:r>
          </w:p>
          <w:p w:rsidR="004825BC" w:rsidRPr="00C95810" w:rsidRDefault="004825BC"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2018 – </w:t>
            </w:r>
            <w:r w:rsidR="00DA5075" w:rsidRPr="00C95810">
              <w:rPr>
                <w:rFonts w:ascii="Arial" w:hAnsi="Arial" w:cs="Arial"/>
                <w:sz w:val="24"/>
                <w:szCs w:val="24"/>
              </w:rPr>
              <w:t>458,0</w:t>
            </w:r>
            <w:r w:rsidRPr="00C95810">
              <w:rPr>
                <w:rFonts w:ascii="Arial" w:hAnsi="Arial" w:cs="Arial"/>
                <w:sz w:val="24"/>
                <w:szCs w:val="24"/>
              </w:rPr>
              <w:t xml:space="preserve"> тыс. рублей</w:t>
            </w:r>
          </w:p>
          <w:p w:rsidR="004825BC" w:rsidRPr="00C95810" w:rsidRDefault="004825BC"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2019 – </w:t>
            </w:r>
            <w:r w:rsidR="00DA5075" w:rsidRPr="00C95810">
              <w:rPr>
                <w:rFonts w:ascii="Arial" w:hAnsi="Arial" w:cs="Arial"/>
                <w:sz w:val="24"/>
                <w:szCs w:val="24"/>
              </w:rPr>
              <w:t>4</w:t>
            </w:r>
            <w:r w:rsidR="00475AE2" w:rsidRPr="00C95810">
              <w:rPr>
                <w:rFonts w:ascii="Arial" w:hAnsi="Arial" w:cs="Arial"/>
                <w:sz w:val="24"/>
                <w:szCs w:val="24"/>
              </w:rPr>
              <w:t>40</w:t>
            </w:r>
            <w:r w:rsidR="00DA5075" w:rsidRPr="00C95810">
              <w:rPr>
                <w:rFonts w:ascii="Arial" w:hAnsi="Arial" w:cs="Arial"/>
                <w:sz w:val="24"/>
                <w:szCs w:val="24"/>
              </w:rPr>
              <w:t>,0</w:t>
            </w:r>
            <w:r w:rsidRPr="00C95810">
              <w:rPr>
                <w:rFonts w:ascii="Arial" w:hAnsi="Arial" w:cs="Arial"/>
                <w:sz w:val="24"/>
                <w:szCs w:val="24"/>
              </w:rPr>
              <w:t xml:space="preserve"> тыс. рублей</w:t>
            </w:r>
          </w:p>
          <w:p w:rsidR="004825BC" w:rsidRPr="00C95810" w:rsidRDefault="004825BC"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2020 – </w:t>
            </w:r>
            <w:r w:rsidR="00DA5075" w:rsidRPr="00C95810">
              <w:rPr>
                <w:rFonts w:ascii="Arial" w:hAnsi="Arial" w:cs="Arial"/>
                <w:sz w:val="24"/>
                <w:szCs w:val="24"/>
              </w:rPr>
              <w:t>4</w:t>
            </w:r>
            <w:r w:rsidR="00475AE2" w:rsidRPr="00C95810">
              <w:rPr>
                <w:rFonts w:ascii="Arial" w:hAnsi="Arial" w:cs="Arial"/>
                <w:sz w:val="24"/>
                <w:szCs w:val="24"/>
              </w:rPr>
              <w:t>40</w:t>
            </w:r>
            <w:r w:rsidR="00DA5075" w:rsidRPr="00C95810">
              <w:rPr>
                <w:rFonts w:ascii="Arial" w:hAnsi="Arial" w:cs="Arial"/>
                <w:sz w:val="24"/>
                <w:szCs w:val="24"/>
              </w:rPr>
              <w:t>,0</w:t>
            </w:r>
            <w:r w:rsidRPr="00C95810">
              <w:rPr>
                <w:rFonts w:ascii="Arial" w:hAnsi="Arial" w:cs="Arial"/>
                <w:sz w:val="24"/>
                <w:szCs w:val="24"/>
              </w:rPr>
              <w:t xml:space="preserve"> тыс. рублей</w:t>
            </w:r>
          </w:p>
          <w:p w:rsidR="004825BC" w:rsidRPr="00C95810" w:rsidRDefault="004825BC"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2021 – </w:t>
            </w:r>
            <w:r w:rsidR="00DA5075" w:rsidRPr="00C95810">
              <w:rPr>
                <w:rFonts w:ascii="Arial" w:hAnsi="Arial" w:cs="Arial"/>
                <w:sz w:val="24"/>
                <w:szCs w:val="24"/>
              </w:rPr>
              <w:t>4</w:t>
            </w:r>
            <w:r w:rsidR="00475AE2" w:rsidRPr="00C95810">
              <w:rPr>
                <w:rFonts w:ascii="Arial" w:hAnsi="Arial" w:cs="Arial"/>
                <w:sz w:val="24"/>
                <w:szCs w:val="24"/>
              </w:rPr>
              <w:t>40</w:t>
            </w:r>
            <w:r w:rsidR="00DA5075" w:rsidRPr="00C95810">
              <w:rPr>
                <w:rFonts w:ascii="Arial" w:hAnsi="Arial" w:cs="Arial"/>
                <w:sz w:val="24"/>
                <w:szCs w:val="24"/>
              </w:rPr>
              <w:t>,0</w:t>
            </w:r>
            <w:r w:rsidRPr="00C95810">
              <w:rPr>
                <w:rFonts w:ascii="Arial" w:hAnsi="Arial" w:cs="Arial"/>
                <w:sz w:val="24"/>
                <w:szCs w:val="24"/>
              </w:rPr>
              <w:t xml:space="preserve"> тыс. рублей</w:t>
            </w:r>
          </w:p>
          <w:p w:rsidR="004825BC" w:rsidRPr="00C95810" w:rsidRDefault="004825BC"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lang w:eastAsia="ru-RU"/>
              </w:rPr>
              <w:t xml:space="preserve">объем финансирования местного </w:t>
            </w:r>
            <w:r w:rsidRPr="00C95810">
              <w:rPr>
                <w:rFonts w:ascii="Arial" w:hAnsi="Arial" w:cs="Arial"/>
                <w:sz w:val="24"/>
                <w:szCs w:val="24"/>
              </w:rPr>
              <w:t>бюджета-</w:t>
            </w:r>
            <w:r w:rsidR="00475AE2" w:rsidRPr="00C95810">
              <w:rPr>
                <w:rFonts w:ascii="Arial" w:hAnsi="Arial" w:cs="Arial"/>
                <w:sz w:val="24"/>
                <w:szCs w:val="24"/>
              </w:rPr>
              <w:t>104098,9</w:t>
            </w:r>
          </w:p>
          <w:p w:rsidR="004825BC" w:rsidRPr="00C95810" w:rsidRDefault="004825BC" w:rsidP="00C95810">
            <w:pPr>
              <w:spacing w:after="0" w:line="240" w:lineRule="auto"/>
              <w:contextualSpacing/>
              <w:jc w:val="both"/>
              <w:rPr>
                <w:rFonts w:ascii="Arial" w:hAnsi="Arial" w:cs="Arial"/>
                <w:sz w:val="24"/>
                <w:szCs w:val="24"/>
              </w:rPr>
            </w:pPr>
            <w:r w:rsidRPr="00C95810">
              <w:rPr>
                <w:rFonts w:ascii="Arial" w:hAnsi="Arial" w:cs="Arial"/>
                <w:sz w:val="24"/>
                <w:szCs w:val="24"/>
              </w:rPr>
              <w:t>В том числе: в тыс.рублей</w:t>
            </w:r>
          </w:p>
          <w:p w:rsidR="004825BC" w:rsidRPr="00C95810" w:rsidRDefault="004825BC"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2017 – </w:t>
            </w:r>
            <w:r w:rsidR="00DA5075" w:rsidRPr="00C95810">
              <w:rPr>
                <w:rFonts w:ascii="Arial" w:hAnsi="Arial" w:cs="Arial"/>
                <w:sz w:val="24"/>
                <w:szCs w:val="24"/>
              </w:rPr>
              <w:t>19912,3</w:t>
            </w:r>
            <w:r w:rsidRPr="00C95810">
              <w:rPr>
                <w:rFonts w:ascii="Arial" w:hAnsi="Arial" w:cs="Arial"/>
                <w:sz w:val="24"/>
                <w:szCs w:val="24"/>
              </w:rPr>
              <w:t xml:space="preserve"> тыс. рублей</w:t>
            </w:r>
          </w:p>
          <w:p w:rsidR="004825BC" w:rsidRPr="00C95810" w:rsidRDefault="004825BC" w:rsidP="00C95810">
            <w:pPr>
              <w:spacing w:after="0" w:line="240" w:lineRule="auto"/>
              <w:contextualSpacing/>
              <w:jc w:val="both"/>
              <w:rPr>
                <w:rFonts w:ascii="Arial" w:hAnsi="Arial" w:cs="Arial"/>
                <w:sz w:val="24"/>
                <w:szCs w:val="24"/>
              </w:rPr>
            </w:pPr>
            <w:r w:rsidRPr="00C95810">
              <w:rPr>
                <w:rFonts w:ascii="Arial" w:hAnsi="Arial" w:cs="Arial"/>
                <w:sz w:val="24"/>
                <w:szCs w:val="24"/>
              </w:rPr>
              <w:lastRenderedPageBreak/>
              <w:t xml:space="preserve">2018 – </w:t>
            </w:r>
            <w:r w:rsidR="00475AE2" w:rsidRPr="00C95810">
              <w:rPr>
                <w:rFonts w:ascii="Arial" w:hAnsi="Arial" w:cs="Arial"/>
                <w:sz w:val="24"/>
                <w:szCs w:val="24"/>
              </w:rPr>
              <w:t>22672,2</w:t>
            </w:r>
            <w:r w:rsidRPr="00C95810">
              <w:rPr>
                <w:rFonts w:ascii="Arial" w:hAnsi="Arial" w:cs="Arial"/>
                <w:sz w:val="24"/>
                <w:szCs w:val="24"/>
              </w:rPr>
              <w:t xml:space="preserve"> тыс. рублей</w:t>
            </w:r>
          </w:p>
          <w:p w:rsidR="004825BC" w:rsidRPr="00C95810" w:rsidRDefault="004825BC"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2019 – </w:t>
            </w:r>
            <w:r w:rsidR="00475AE2" w:rsidRPr="00C95810">
              <w:rPr>
                <w:rFonts w:ascii="Arial" w:hAnsi="Arial" w:cs="Arial"/>
                <w:sz w:val="24"/>
                <w:szCs w:val="24"/>
              </w:rPr>
              <w:t>20504,8</w:t>
            </w:r>
            <w:r w:rsidRPr="00C95810">
              <w:rPr>
                <w:rFonts w:ascii="Arial" w:hAnsi="Arial" w:cs="Arial"/>
                <w:sz w:val="24"/>
                <w:szCs w:val="24"/>
              </w:rPr>
              <w:t xml:space="preserve"> тыс. рублей</w:t>
            </w:r>
          </w:p>
          <w:p w:rsidR="004825BC" w:rsidRPr="00C95810" w:rsidRDefault="004825BC"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2020 – </w:t>
            </w:r>
            <w:r w:rsidR="00475AE2" w:rsidRPr="00C95810">
              <w:rPr>
                <w:rFonts w:ascii="Arial" w:hAnsi="Arial" w:cs="Arial"/>
                <w:sz w:val="24"/>
                <w:szCs w:val="24"/>
              </w:rPr>
              <w:t>20504,8</w:t>
            </w:r>
            <w:r w:rsidRPr="00C95810">
              <w:rPr>
                <w:rFonts w:ascii="Arial" w:hAnsi="Arial" w:cs="Arial"/>
                <w:sz w:val="24"/>
                <w:szCs w:val="24"/>
              </w:rPr>
              <w:t xml:space="preserve"> тыс. рублей</w:t>
            </w:r>
          </w:p>
          <w:p w:rsidR="004825BC" w:rsidRPr="00C95810" w:rsidRDefault="004825BC"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2021 – </w:t>
            </w:r>
            <w:r w:rsidR="00475AE2" w:rsidRPr="00C95810">
              <w:rPr>
                <w:rFonts w:ascii="Arial" w:hAnsi="Arial" w:cs="Arial"/>
                <w:sz w:val="24"/>
                <w:szCs w:val="24"/>
              </w:rPr>
              <w:t>20504,8</w:t>
            </w:r>
            <w:r w:rsidRPr="00C95810">
              <w:rPr>
                <w:rFonts w:ascii="Arial" w:hAnsi="Arial" w:cs="Arial"/>
                <w:sz w:val="24"/>
                <w:szCs w:val="24"/>
              </w:rPr>
              <w:t xml:space="preserve"> тыс. рублей</w:t>
            </w:r>
          </w:p>
          <w:p w:rsidR="004825BC" w:rsidRPr="00C95810" w:rsidRDefault="004825BC"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Объем внебюджетных средств – </w:t>
            </w:r>
            <w:r w:rsidR="00475AE2" w:rsidRPr="00C95810">
              <w:rPr>
                <w:rFonts w:ascii="Arial" w:hAnsi="Arial" w:cs="Arial"/>
                <w:sz w:val="24"/>
                <w:szCs w:val="24"/>
              </w:rPr>
              <w:t>7741,5</w:t>
            </w:r>
          </w:p>
          <w:p w:rsidR="004825BC" w:rsidRPr="00C95810" w:rsidRDefault="004825BC"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В том числе по годам:</w:t>
            </w:r>
          </w:p>
          <w:p w:rsidR="004825BC" w:rsidRPr="00C95810" w:rsidRDefault="004825BC"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2017 – </w:t>
            </w:r>
            <w:r w:rsidR="00030C09" w:rsidRPr="00C95810">
              <w:rPr>
                <w:rFonts w:ascii="Arial" w:hAnsi="Arial" w:cs="Arial"/>
                <w:sz w:val="24"/>
                <w:szCs w:val="24"/>
              </w:rPr>
              <w:t>1363,7</w:t>
            </w:r>
            <w:r w:rsidRPr="00C95810">
              <w:rPr>
                <w:rFonts w:ascii="Arial" w:hAnsi="Arial" w:cs="Arial"/>
                <w:sz w:val="24"/>
                <w:szCs w:val="24"/>
              </w:rPr>
              <w:t xml:space="preserve"> тыс. рублей</w:t>
            </w:r>
          </w:p>
          <w:p w:rsidR="004825BC" w:rsidRPr="00C95810" w:rsidRDefault="004825BC"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2018 – </w:t>
            </w:r>
            <w:r w:rsidR="00475AE2" w:rsidRPr="00C95810">
              <w:rPr>
                <w:rFonts w:ascii="Arial" w:hAnsi="Arial" w:cs="Arial"/>
                <w:sz w:val="24"/>
                <w:szCs w:val="24"/>
              </w:rPr>
              <w:t>1180,3</w:t>
            </w:r>
            <w:r w:rsidRPr="00C95810">
              <w:rPr>
                <w:rFonts w:ascii="Arial" w:hAnsi="Arial" w:cs="Arial"/>
                <w:sz w:val="24"/>
                <w:szCs w:val="24"/>
              </w:rPr>
              <w:t xml:space="preserve"> тыс. рублей</w:t>
            </w:r>
          </w:p>
          <w:p w:rsidR="004825BC" w:rsidRPr="00C95810" w:rsidRDefault="004825BC"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2019 – </w:t>
            </w:r>
            <w:r w:rsidR="00475AE2" w:rsidRPr="00C95810">
              <w:rPr>
                <w:rFonts w:ascii="Arial" w:hAnsi="Arial" w:cs="Arial"/>
                <w:sz w:val="24"/>
                <w:szCs w:val="24"/>
              </w:rPr>
              <w:t>1745,3</w:t>
            </w:r>
            <w:r w:rsidRPr="00C95810">
              <w:rPr>
                <w:rFonts w:ascii="Arial" w:hAnsi="Arial" w:cs="Arial"/>
                <w:sz w:val="24"/>
                <w:szCs w:val="24"/>
              </w:rPr>
              <w:t xml:space="preserve"> тыс. рублей</w:t>
            </w:r>
          </w:p>
          <w:p w:rsidR="004825BC" w:rsidRPr="00C95810" w:rsidRDefault="004825BC"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2020 – </w:t>
            </w:r>
            <w:r w:rsidR="00475AE2" w:rsidRPr="00C95810">
              <w:rPr>
                <w:rFonts w:ascii="Arial" w:hAnsi="Arial" w:cs="Arial"/>
                <w:sz w:val="24"/>
                <w:szCs w:val="24"/>
              </w:rPr>
              <w:t>1723,2</w:t>
            </w:r>
            <w:r w:rsidRPr="00C95810">
              <w:rPr>
                <w:rFonts w:ascii="Arial" w:hAnsi="Arial" w:cs="Arial"/>
                <w:sz w:val="24"/>
                <w:szCs w:val="24"/>
              </w:rPr>
              <w:t xml:space="preserve"> тыс. рублей</w:t>
            </w:r>
          </w:p>
          <w:p w:rsidR="004825BC" w:rsidRPr="00C95810" w:rsidRDefault="004825BC"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2021 – </w:t>
            </w:r>
            <w:r w:rsidR="00475AE2" w:rsidRPr="00C95810">
              <w:rPr>
                <w:rFonts w:ascii="Arial" w:hAnsi="Arial" w:cs="Arial"/>
                <w:sz w:val="24"/>
                <w:szCs w:val="24"/>
              </w:rPr>
              <w:t>1729,0</w:t>
            </w:r>
            <w:r w:rsidRPr="00C95810">
              <w:rPr>
                <w:rFonts w:ascii="Arial" w:hAnsi="Arial" w:cs="Arial"/>
                <w:sz w:val="24"/>
                <w:szCs w:val="24"/>
              </w:rPr>
              <w:t xml:space="preserve"> тыс. рублей</w:t>
            </w:r>
          </w:p>
          <w:p w:rsidR="004825BC" w:rsidRPr="00C95810" w:rsidRDefault="004825BC"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Подпрограмма 5. Памятники истории и культуры муниципального образования Кимовский район</w:t>
            </w:r>
          </w:p>
          <w:p w:rsidR="00697E1A" w:rsidRPr="00C95810" w:rsidRDefault="004825BC"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Общий объем финансирования подпрограммы 5 составляет </w:t>
            </w:r>
            <w:r w:rsidR="003946C1" w:rsidRPr="00C95810">
              <w:rPr>
                <w:rFonts w:ascii="Arial" w:hAnsi="Arial" w:cs="Arial"/>
                <w:sz w:val="24"/>
                <w:szCs w:val="24"/>
              </w:rPr>
              <w:t>1888,6</w:t>
            </w:r>
          </w:p>
          <w:p w:rsidR="004825BC" w:rsidRPr="00C95810" w:rsidRDefault="004825BC"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 тыс. рублей, в том числе по годам:</w:t>
            </w:r>
          </w:p>
          <w:p w:rsidR="00697E1A" w:rsidRPr="00C95810" w:rsidRDefault="00697E1A"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2017 – </w:t>
            </w:r>
            <w:r w:rsidR="00374E52" w:rsidRPr="00C95810">
              <w:rPr>
                <w:rFonts w:ascii="Arial" w:hAnsi="Arial" w:cs="Arial"/>
                <w:sz w:val="24"/>
                <w:szCs w:val="24"/>
              </w:rPr>
              <w:t>388,6</w:t>
            </w:r>
            <w:r w:rsidRPr="00C95810">
              <w:rPr>
                <w:rFonts w:ascii="Arial" w:hAnsi="Arial" w:cs="Arial"/>
                <w:sz w:val="24"/>
                <w:szCs w:val="24"/>
              </w:rPr>
              <w:t xml:space="preserve"> тыс. рублей</w:t>
            </w:r>
          </w:p>
          <w:p w:rsidR="00697E1A" w:rsidRPr="00C95810" w:rsidRDefault="00697E1A"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2018 – </w:t>
            </w:r>
            <w:r w:rsidR="00475AE2" w:rsidRPr="00C95810">
              <w:rPr>
                <w:rFonts w:ascii="Arial" w:hAnsi="Arial" w:cs="Arial"/>
                <w:sz w:val="24"/>
                <w:szCs w:val="24"/>
              </w:rPr>
              <w:t>0</w:t>
            </w:r>
            <w:r w:rsidR="003946C1" w:rsidRPr="00C95810">
              <w:rPr>
                <w:rFonts w:ascii="Arial" w:hAnsi="Arial" w:cs="Arial"/>
                <w:sz w:val="24"/>
                <w:szCs w:val="24"/>
              </w:rPr>
              <w:t>,0</w:t>
            </w:r>
            <w:r w:rsidRPr="00C95810">
              <w:rPr>
                <w:rFonts w:ascii="Arial" w:hAnsi="Arial" w:cs="Arial"/>
                <w:sz w:val="24"/>
                <w:szCs w:val="24"/>
              </w:rPr>
              <w:t xml:space="preserve"> тыс. рублей</w:t>
            </w:r>
          </w:p>
          <w:p w:rsidR="00697E1A" w:rsidRPr="00C95810" w:rsidRDefault="00697E1A"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2019 – </w:t>
            </w:r>
            <w:r w:rsidR="00475AE2" w:rsidRPr="00C95810">
              <w:rPr>
                <w:rFonts w:ascii="Arial" w:hAnsi="Arial" w:cs="Arial"/>
                <w:sz w:val="24"/>
                <w:szCs w:val="24"/>
              </w:rPr>
              <w:t>5</w:t>
            </w:r>
            <w:r w:rsidR="003946C1" w:rsidRPr="00C95810">
              <w:rPr>
                <w:rFonts w:ascii="Arial" w:hAnsi="Arial" w:cs="Arial"/>
                <w:sz w:val="24"/>
                <w:szCs w:val="24"/>
              </w:rPr>
              <w:t>00,0</w:t>
            </w:r>
            <w:r w:rsidRPr="00C95810">
              <w:rPr>
                <w:rFonts w:ascii="Arial" w:hAnsi="Arial" w:cs="Arial"/>
                <w:sz w:val="24"/>
                <w:szCs w:val="24"/>
              </w:rPr>
              <w:t xml:space="preserve"> тыс. рублей</w:t>
            </w:r>
          </w:p>
          <w:p w:rsidR="00697E1A" w:rsidRPr="00C95810" w:rsidRDefault="00697E1A"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2020 – </w:t>
            </w:r>
            <w:r w:rsidR="00475AE2" w:rsidRPr="00C95810">
              <w:rPr>
                <w:rFonts w:ascii="Arial" w:hAnsi="Arial" w:cs="Arial"/>
                <w:sz w:val="24"/>
                <w:szCs w:val="24"/>
              </w:rPr>
              <w:t>5</w:t>
            </w:r>
            <w:r w:rsidR="003946C1" w:rsidRPr="00C95810">
              <w:rPr>
                <w:rFonts w:ascii="Arial" w:hAnsi="Arial" w:cs="Arial"/>
                <w:sz w:val="24"/>
                <w:szCs w:val="24"/>
              </w:rPr>
              <w:t>00,0</w:t>
            </w:r>
            <w:r w:rsidRPr="00C95810">
              <w:rPr>
                <w:rFonts w:ascii="Arial" w:hAnsi="Arial" w:cs="Arial"/>
                <w:sz w:val="24"/>
                <w:szCs w:val="24"/>
              </w:rPr>
              <w:t xml:space="preserve"> тыс. рублей</w:t>
            </w:r>
          </w:p>
          <w:p w:rsidR="00697E1A" w:rsidRPr="00C95810" w:rsidRDefault="00697E1A"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lang w:eastAsia="ru-RU"/>
              </w:rPr>
              <w:t xml:space="preserve">2021 – </w:t>
            </w:r>
            <w:r w:rsidR="00475AE2" w:rsidRPr="00C95810">
              <w:rPr>
                <w:rFonts w:ascii="Arial" w:hAnsi="Arial" w:cs="Arial"/>
                <w:sz w:val="24"/>
                <w:szCs w:val="24"/>
                <w:lang w:eastAsia="ru-RU"/>
              </w:rPr>
              <w:t>5</w:t>
            </w:r>
            <w:r w:rsidR="003946C1" w:rsidRPr="00C95810">
              <w:rPr>
                <w:rFonts w:ascii="Arial" w:hAnsi="Arial" w:cs="Arial"/>
                <w:sz w:val="24"/>
                <w:szCs w:val="24"/>
                <w:lang w:eastAsia="ru-RU"/>
              </w:rPr>
              <w:t>00,0</w:t>
            </w:r>
            <w:r w:rsidRPr="00C95810">
              <w:rPr>
                <w:rFonts w:ascii="Arial" w:hAnsi="Arial" w:cs="Arial"/>
                <w:sz w:val="24"/>
                <w:szCs w:val="24"/>
                <w:lang w:eastAsia="ru-RU"/>
              </w:rPr>
              <w:t xml:space="preserve"> </w:t>
            </w:r>
            <w:r w:rsidRPr="00C95810">
              <w:rPr>
                <w:rFonts w:ascii="Arial" w:hAnsi="Arial" w:cs="Arial"/>
                <w:sz w:val="24"/>
                <w:szCs w:val="24"/>
              </w:rPr>
              <w:t>тыс. рублей</w:t>
            </w:r>
          </w:p>
          <w:p w:rsidR="00723368" w:rsidRPr="00C95810" w:rsidRDefault="00723368"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lang w:eastAsia="ru-RU"/>
              </w:rPr>
              <w:t xml:space="preserve">объем финансирования местного </w:t>
            </w:r>
            <w:r w:rsidRPr="00C95810">
              <w:rPr>
                <w:rFonts w:ascii="Arial" w:hAnsi="Arial" w:cs="Arial"/>
                <w:sz w:val="24"/>
                <w:szCs w:val="24"/>
              </w:rPr>
              <w:t>бюджета г. Кимовск -</w:t>
            </w:r>
            <w:r w:rsidR="00213158" w:rsidRPr="00C95810">
              <w:rPr>
                <w:rFonts w:ascii="Arial" w:hAnsi="Arial" w:cs="Arial"/>
                <w:sz w:val="24"/>
                <w:szCs w:val="24"/>
              </w:rPr>
              <w:t>1888,6</w:t>
            </w:r>
          </w:p>
          <w:p w:rsidR="00723368" w:rsidRPr="00C95810" w:rsidRDefault="00723368"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В том числе: в тыс.рублей</w:t>
            </w:r>
          </w:p>
          <w:p w:rsidR="00723368" w:rsidRPr="00C95810" w:rsidRDefault="00723368"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2017 – </w:t>
            </w:r>
            <w:r w:rsidR="00030C09" w:rsidRPr="00C95810">
              <w:rPr>
                <w:rFonts w:ascii="Arial" w:hAnsi="Arial" w:cs="Arial"/>
                <w:sz w:val="24"/>
                <w:szCs w:val="24"/>
              </w:rPr>
              <w:t>388,6</w:t>
            </w:r>
            <w:r w:rsidRPr="00C95810">
              <w:rPr>
                <w:rFonts w:ascii="Arial" w:hAnsi="Arial" w:cs="Arial"/>
                <w:sz w:val="24"/>
                <w:szCs w:val="24"/>
              </w:rPr>
              <w:t xml:space="preserve"> тыс. рублей</w:t>
            </w:r>
          </w:p>
          <w:p w:rsidR="00723368" w:rsidRPr="00C95810" w:rsidRDefault="00723368" w:rsidP="00C95810">
            <w:pPr>
              <w:spacing w:after="0" w:line="240" w:lineRule="auto"/>
              <w:contextualSpacing/>
              <w:jc w:val="both"/>
              <w:rPr>
                <w:rFonts w:ascii="Arial" w:hAnsi="Arial" w:cs="Arial"/>
                <w:sz w:val="24"/>
                <w:szCs w:val="24"/>
              </w:rPr>
            </w:pPr>
            <w:r w:rsidRPr="00C95810">
              <w:rPr>
                <w:rFonts w:ascii="Arial" w:hAnsi="Arial" w:cs="Arial"/>
                <w:sz w:val="24"/>
                <w:szCs w:val="24"/>
              </w:rPr>
              <w:t>2018 –0,0 тыс. рублей</w:t>
            </w:r>
          </w:p>
          <w:p w:rsidR="00723368" w:rsidRPr="00C95810" w:rsidRDefault="00723368"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2019 – </w:t>
            </w:r>
            <w:r w:rsidR="00475AE2" w:rsidRPr="00C95810">
              <w:rPr>
                <w:rFonts w:ascii="Arial" w:hAnsi="Arial" w:cs="Arial"/>
                <w:sz w:val="24"/>
                <w:szCs w:val="24"/>
              </w:rPr>
              <w:t>5</w:t>
            </w:r>
            <w:r w:rsidR="00213158" w:rsidRPr="00C95810">
              <w:rPr>
                <w:rFonts w:ascii="Arial" w:hAnsi="Arial" w:cs="Arial"/>
                <w:sz w:val="24"/>
                <w:szCs w:val="24"/>
              </w:rPr>
              <w:t>0</w:t>
            </w:r>
            <w:r w:rsidRPr="00C95810">
              <w:rPr>
                <w:rFonts w:ascii="Arial" w:hAnsi="Arial" w:cs="Arial"/>
                <w:sz w:val="24"/>
                <w:szCs w:val="24"/>
              </w:rPr>
              <w:t>0,0 тыс. рублей</w:t>
            </w:r>
          </w:p>
          <w:p w:rsidR="00723368" w:rsidRPr="00C95810" w:rsidRDefault="00723368"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2020 – </w:t>
            </w:r>
            <w:r w:rsidR="00475AE2" w:rsidRPr="00C95810">
              <w:rPr>
                <w:rFonts w:ascii="Arial" w:hAnsi="Arial" w:cs="Arial"/>
                <w:sz w:val="24"/>
                <w:szCs w:val="24"/>
              </w:rPr>
              <w:t>5</w:t>
            </w:r>
            <w:r w:rsidRPr="00C95810">
              <w:rPr>
                <w:rFonts w:ascii="Arial" w:hAnsi="Arial" w:cs="Arial"/>
                <w:sz w:val="24"/>
                <w:szCs w:val="24"/>
              </w:rPr>
              <w:t>00,0 тыс. рублей</w:t>
            </w:r>
          </w:p>
          <w:p w:rsidR="00723368" w:rsidRPr="00C95810" w:rsidRDefault="00723368"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lang w:eastAsia="ru-RU"/>
              </w:rPr>
              <w:t xml:space="preserve">2021 – </w:t>
            </w:r>
            <w:r w:rsidR="00475AE2" w:rsidRPr="00C95810">
              <w:rPr>
                <w:rFonts w:ascii="Arial" w:hAnsi="Arial" w:cs="Arial"/>
                <w:sz w:val="24"/>
                <w:szCs w:val="24"/>
                <w:lang w:eastAsia="ru-RU"/>
              </w:rPr>
              <w:t>5</w:t>
            </w:r>
            <w:r w:rsidR="00213158" w:rsidRPr="00C95810">
              <w:rPr>
                <w:rFonts w:ascii="Arial" w:hAnsi="Arial" w:cs="Arial"/>
                <w:sz w:val="24"/>
                <w:szCs w:val="24"/>
                <w:lang w:eastAsia="ru-RU"/>
              </w:rPr>
              <w:t>0</w:t>
            </w:r>
            <w:r w:rsidRPr="00C95810">
              <w:rPr>
                <w:rFonts w:ascii="Arial" w:hAnsi="Arial" w:cs="Arial"/>
                <w:sz w:val="24"/>
                <w:szCs w:val="24"/>
                <w:lang w:eastAsia="ru-RU"/>
              </w:rPr>
              <w:t xml:space="preserve">0,0 </w:t>
            </w:r>
            <w:r w:rsidRPr="00C95810">
              <w:rPr>
                <w:rFonts w:ascii="Arial" w:hAnsi="Arial" w:cs="Arial"/>
                <w:sz w:val="24"/>
                <w:szCs w:val="24"/>
              </w:rPr>
              <w:t>тыс. рублей</w:t>
            </w:r>
          </w:p>
          <w:p w:rsidR="00723368" w:rsidRPr="00C95810" w:rsidRDefault="00723368" w:rsidP="00C95810">
            <w:pPr>
              <w:autoSpaceDE w:val="0"/>
              <w:autoSpaceDN w:val="0"/>
              <w:adjustRightInd w:val="0"/>
              <w:spacing w:after="0" w:line="240" w:lineRule="auto"/>
              <w:contextualSpacing/>
              <w:jc w:val="both"/>
              <w:rPr>
                <w:rFonts w:ascii="Arial" w:hAnsi="Arial" w:cs="Arial"/>
                <w:sz w:val="24"/>
                <w:szCs w:val="24"/>
              </w:rPr>
            </w:pPr>
          </w:p>
          <w:p w:rsidR="00723368" w:rsidRPr="00C95810" w:rsidRDefault="00723368" w:rsidP="00C95810">
            <w:pPr>
              <w:autoSpaceDE w:val="0"/>
              <w:autoSpaceDN w:val="0"/>
              <w:adjustRightInd w:val="0"/>
              <w:spacing w:after="0" w:line="240" w:lineRule="auto"/>
              <w:contextualSpacing/>
              <w:jc w:val="both"/>
              <w:rPr>
                <w:rFonts w:ascii="Arial" w:hAnsi="Arial" w:cs="Arial"/>
                <w:sz w:val="24"/>
                <w:szCs w:val="24"/>
                <w:lang w:eastAsia="ru-RU"/>
              </w:rPr>
            </w:pPr>
          </w:p>
        </w:tc>
      </w:tr>
      <w:tr w:rsidR="006C6A96" w:rsidRPr="00C95810" w:rsidTr="00C95810">
        <w:tc>
          <w:tcPr>
            <w:tcW w:w="0" w:type="auto"/>
          </w:tcPr>
          <w:p w:rsidR="006C6A96" w:rsidRPr="00C95810" w:rsidRDefault="006C6A96" w:rsidP="00C95810">
            <w:pPr>
              <w:spacing w:after="0" w:line="240" w:lineRule="auto"/>
              <w:contextualSpacing/>
              <w:jc w:val="both"/>
              <w:rPr>
                <w:rFonts w:ascii="Arial" w:hAnsi="Arial" w:cs="Arial"/>
                <w:sz w:val="24"/>
                <w:szCs w:val="24"/>
              </w:rPr>
            </w:pPr>
            <w:r w:rsidRPr="00C95810">
              <w:rPr>
                <w:rFonts w:ascii="Arial" w:hAnsi="Arial" w:cs="Arial"/>
                <w:sz w:val="24"/>
                <w:szCs w:val="24"/>
              </w:rPr>
              <w:lastRenderedPageBreak/>
              <w:t>Ожидаемые результаты реализации программы</w:t>
            </w:r>
          </w:p>
        </w:tc>
        <w:tc>
          <w:tcPr>
            <w:tcW w:w="0" w:type="auto"/>
          </w:tcPr>
          <w:p w:rsidR="009C4AA2" w:rsidRPr="00C95810" w:rsidRDefault="009C4AA2"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Реализация мероприятий муниципальной программы позволит достичь следующих результатов:</w:t>
            </w:r>
          </w:p>
          <w:p w:rsidR="009C4AA2" w:rsidRPr="00C95810" w:rsidRDefault="009C4AA2"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увеличить долю объектов культурного наследия, находящихся в удовлетворительном состоянии, в общем количестве объектов культурного наследия, до 23,4%;</w:t>
            </w:r>
          </w:p>
          <w:p w:rsidR="009C4AA2" w:rsidRPr="00C95810" w:rsidRDefault="009C4AA2"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увеличить обновление библиотечного фонда, до 4%; </w:t>
            </w:r>
          </w:p>
          <w:p w:rsidR="00883A74" w:rsidRPr="00C95810" w:rsidRDefault="009C4AA2"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увеличить количество посещений муниципальных библиотек в год на 1 тыс.</w:t>
            </w:r>
            <w:r w:rsidR="00883A74" w:rsidRPr="00C95810">
              <w:rPr>
                <w:rFonts w:ascii="Arial" w:hAnsi="Arial" w:cs="Arial"/>
                <w:sz w:val="24"/>
                <w:szCs w:val="24"/>
              </w:rPr>
              <w:t>чел</w:t>
            </w:r>
          </w:p>
          <w:p w:rsidR="00D26394" w:rsidRPr="00C95810" w:rsidRDefault="009C4AA2"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 увеличить количество посещений музеев в год на 1 тыс.</w:t>
            </w:r>
            <w:r w:rsidR="00883A74" w:rsidRPr="00C95810">
              <w:rPr>
                <w:rFonts w:ascii="Arial" w:hAnsi="Arial" w:cs="Arial"/>
                <w:sz w:val="24"/>
                <w:szCs w:val="24"/>
              </w:rPr>
              <w:t>чел</w:t>
            </w:r>
            <w:r w:rsidR="00D26394" w:rsidRPr="00C95810">
              <w:rPr>
                <w:rFonts w:ascii="Arial" w:hAnsi="Arial" w:cs="Arial"/>
                <w:sz w:val="24"/>
                <w:szCs w:val="24"/>
              </w:rPr>
              <w:t xml:space="preserve"> до 330 единиц</w:t>
            </w:r>
            <w:r w:rsidRPr="00C95810">
              <w:rPr>
                <w:rFonts w:ascii="Arial" w:hAnsi="Arial" w:cs="Arial"/>
                <w:sz w:val="24"/>
                <w:szCs w:val="24"/>
              </w:rPr>
              <w:t>;</w:t>
            </w:r>
          </w:p>
          <w:p w:rsidR="009C4AA2" w:rsidRPr="00C95810" w:rsidRDefault="009C4AA2"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 увеличить пополнение фондов музеев</w:t>
            </w:r>
            <w:r w:rsidR="00D26394" w:rsidRPr="00C95810">
              <w:rPr>
                <w:rFonts w:ascii="Arial" w:hAnsi="Arial" w:cs="Arial"/>
                <w:sz w:val="24"/>
                <w:szCs w:val="24"/>
              </w:rPr>
              <w:t xml:space="preserve"> до 60 %</w:t>
            </w:r>
            <w:r w:rsidRPr="00C95810">
              <w:rPr>
                <w:rFonts w:ascii="Arial" w:hAnsi="Arial" w:cs="Arial"/>
                <w:sz w:val="24"/>
                <w:szCs w:val="24"/>
              </w:rPr>
              <w:t>;</w:t>
            </w:r>
          </w:p>
          <w:p w:rsidR="009C4AA2" w:rsidRPr="00C95810" w:rsidRDefault="009C4AA2"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увеличить удельный вес населения, участвующего в культурно-досуговых мероприятиях, до 75%;</w:t>
            </w:r>
          </w:p>
          <w:p w:rsidR="009C4AA2" w:rsidRPr="00C95810" w:rsidRDefault="009C4AA2"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увеличить количество районных культурно- досуговых мероприятий до 35;</w:t>
            </w:r>
          </w:p>
          <w:p w:rsidR="009C4AA2" w:rsidRPr="00C95810" w:rsidRDefault="009C4AA2"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увеличить процент укрепления материально – технической базы учреждений культурно – досугового типа (количество учреждений, в которых проведены ремонтные работы, покупка музыкального оборудования и звукоусилительной аппаратуры, замена мебели и компьютерной техники) до 100%;</w:t>
            </w:r>
          </w:p>
          <w:p w:rsidR="00C061F6" w:rsidRPr="00C95810" w:rsidRDefault="00C061F6"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lastRenderedPageBreak/>
              <w:t>увеличить количество культурно – досуговых учреждений на селе на 1 ед.</w:t>
            </w:r>
            <w:r w:rsidR="002E1629" w:rsidRPr="00C95810">
              <w:rPr>
                <w:rFonts w:ascii="Arial" w:hAnsi="Arial" w:cs="Arial"/>
                <w:sz w:val="24"/>
                <w:szCs w:val="24"/>
              </w:rPr>
              <w:t>;</w:t>
            </w:r>
          </w:p>
          <w:p w:rsidR="002E1629" w:rsidRPr="00C95810" w:rsidRDefault="002E1629"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увеличить количество посещений организаций культуры по отношению к уровню 2010 года до 112 %;</w:t>
            </w:r>
          </w:p>
          <w:p w:rsidR="002E1629" w:rsidRPr="00C95810" w:rsidRDefault="002E1629"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увеличить </w:t>
            </w:r>
            <w:r w:rsidR="00285451" w:rsidRPr="00C95810">
              <w:rPr>
                <w:rFonts w:ascii="Arial" w:hAnsi="Arial" w:cs="Arial"/>
                <w:sz w:val="24"/>
                <w:szCs w:val="24"/>
              </w:rPr>
              <w:t>среднюю численность</w:t>
            </w:r>
            <w:r w:rsidRPr="00C95810">
              <w:rPr>
                <w:rFonts w:ascii="Arial" w:hAnsi="Arial" w:cs="Arial"/>
                <w:sz w:val="24"/>
                <w:szCs w:val="24"/>
              </w:rPr>
              <w:t xml:space="preserve"> участников клубных формирований в расчете на 1 тыс. человек до 31,85;</w:t>
            </w:r>
          </w:p>
          <w:p w:rsidR="009C4AA2" w:rsidRPr="00C95810" w:rsidRDefault="009C4AA2" w:rsidP="00C95810">
            <w:pPr>
              <w:widowControl w:val="0"/>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увеличить удельный вес численности детей, получающих услуги дополнительного образования в области культуры, в общей численности детей в возрасте 6 – 18 лет с 9,9% до 1</w:t>
            </w:r>
            <w:r w:rsidR="007E7E19" w:rsidRPr="00C95810">
              <w:rPr>
                <w:rFonts w:ascii="Arial" w:hAnsi="Arial" w:cs="Arial"/>
                <w:sz w:val="24"/>
                <w:szCs w:val="24"/>
                <w:lang w:eastAsia="ru-RU"/>
              </w:rPr>
              <w:t>4</w:t>
            </w:r>
            <w:r w:rsidRPr="00C95810">
              <w:rPr>
                <w:rFonts w:ascii="Arial" w:hAnsi="Arial" w:cs="Arial"/>
                <w:sz w:val="24"/>
                <w:szCs w:val="24"/>
                <w:lang w:eastAsia="ru-RU"/>
              </w:rPr>
              <w:t>,5%;</w:t>
            </w:r>
          </w:p>
          <w:p w:rsidR="00246949" w:rsidRPr="00C95810" w:rsidRDefault="009C4AA2" w:rsidP="00C95810">
            <w:pPr>
              <w:widowControl w:val="0"/>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увеличить количество участников международных, всероссийских и межрегиональных конкурсов из числа учащихся образовательных учреждений культуры до 70.</w:t>
            </w:r>
          </w:p>
        </w:tc>
      </w:tr>
    </w:tbl>
    <w:p w:rsidR="006C6A96" w:rsidRPr="00C95810" w:rsidRDefault="006C6A96" w:rsidP="00C95810">
      <w:pPr>
        <w:widowControl w:val="0"/>
        <w:autoSpaceDE w:val="0"/>
        <w:autoSpaceDN w:val="0"/>
        <w:adjustRightInd w:val="0"/>
        <w:spacing w:after="0" w:line="240" w:lineRule="auto"/>
        <w:ind w:firstLine="709"/>
        <w:contextualSpacing/>
        <w:jc w:val="both"/>
        <w:rPr>
          <w:rFonts w:ascii="Arial" w:hAnsi="Arial" w:cs="Arial"/>
          <w:sz w:val="24"/>
          <w:szCs w:val="24"/>
        </w:rPr>
      </w:pPr>
    </w:p>
    <w:p w:rsidR="00246949" w:rsidRPr="00C95810" w:rsidRDefault="00246949" w:rsidP="00C95810">
      <w:pPr>
        <w:pStyle w:val="aff2"/>
        <w:widowControl w:val="0"/>
        <w:numPr>
          <w:ilvl w:val="0"/>
          <w:numId w:val="25"/>
        </w:numPr>
        <w:autoSpaceDE w:val="0"/>
        <w:autoSpaceDN w:val="0"/>
        <w:adjustRightInd w:val="0"/>
        <w:spacing w:after="0" w:line="240" w:lineRule="auto"/>
        <w:ind w:left="0" w:firstLine="709"/>
        <w:jc w:val="center"/>
        <w:rPr>
          <w:rFonts w:ascii="Arial" w:hAnsi="Arial" w:cs="Arial"/>
          <w:b/>
          <w:sz w:val="24"/>
          <w:szCs w:val="24"/>
        </w:rPr>
      </w:pPr>
      <w:r w:rsidRPr="00C95810">
        <w:rPr>
          <w:rFonts w:ascii="Arial" w:hAnsi="Arial" w:cs="Arial"/>
          <w:b/>
          <w:sz w:val="24"/>
          <w:szCs w:val="24"/>
        </w:rPr>
        <w:t>Характеристика текущего состояния, основные показатели, основные проблемы культуры муниципального образования Кимовский район</w:t>
      </w:r>
    </w:p>
    <w:p w:rsidR="00246949" w:rsidRPr="00C95810" w:rsidRDefault="00246949" w:rsidP="00C95810">
      <w:pPr>
        <w:widowControl w:val="0"/>
        <w:autoSpaceDE w:val="0"/>
        <w:autoSpaceDN w:val="0"/>
        <w:adjustRightInd w:val="0"/>
        <w:spacing w:after="0" w:line="240" w:lineRule="auto"/>
        <w:ind w:firstLine="709"/>
        <w:contextualSpacing/>
        <w:jc w:val="both"/>
        <w:rPr>
          <w:rFonts w:ascii="Arial" w:hAnsi="Arial" w:cs="Arial"/>
          <w:b/>
          <w:sz w:val="24"/>
          <w:szCs w:val="24"/>
        </w:rPr>
      </w:pPr>
    </w:p>
    <w:p w:rsidR="00246949" w:rsidRPr="00C95810" w:rsidRDefault="00246949" w:rsidP="00C95810">
      <w:pPr>
        <w:widowControl w:val="0"/>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Создание условий для роста экономического потенциала района взаимосвязано с духовным возрождением общества, развитием сферы культуры.</w:t>
      </w:r>
    </w:p>
    <w:p w:rsidR="00246949" w:rsidRPr="00C95810" w:rsidRDefault="00246949" w:rsidP="00C95810">
      <w:pPr>
        <w:widowControl w:val="0"/>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Р</w:t>
      </w:r>
      <w:r w:rsidR="00934981" w:rsidRPr="00C95810">
        <w:rPr>
          <w:rFonts w:ascii="Arial" w:hAnsi="Arial" w:cs="Arial"/>
          <w:sz w:val="24"/>
          <w:szCs w:val="24"/>
        </w:rPr>
        <w:t>айонная</w:t>
      </w:r>
      <w:r w:rsidRPr="00C95810">
        <w:rPr>
          <w:rFonts w:ascii="Arial" w:hAnsi="Arial" w:cs="Arial"/>
          <w:sz w:val="24"/>
          <w:szCs w:val="24"/>
        </w:rPr>
        <w:t xml:space="preserve"> сеть учреждений</w:t>
      </w:r>
      <w:r w:rsidR="009B227B" w:rsidRPr="00C95810">
        <w:rPr>
          <w:rFonts w:ascii="Arial" w:hAnsi="Arial" w:cs="Arial"/>
          <w:sz w:val="24"/>
          <w:szCs w:val="24"/>
        </w:rPr>
        <w:t xml:space="preserve"> культуры включает в себя </w:t>
      </w:r>
      <w:r w:rsidR="0000683A" w:rsidRPr="00C95810">
        <w:rPr>
          <w:rFonts w:ascii="Arial" w:hAnsi="Arial" w:cs="Arial"/>
          <w:sz w:val="24"/>
          <w:szCs w:val="24"/>
        </w:rPr>
        <w:t>16</w:t>
      </w:r>
      <w:r w:rsidRPr="00C95810">
        <w:rPr>
          <w:rFonts w:ascii="Arial" w:hAnsi="Arial" w:cs="Arial"/>
          <w:sz w:val="24"/>
          <w:szCs w:val="24"/>
        </w:rPr>
        <w:t xml:space="preserve"> библиотек, </w:t>
      </w:r>
      <w:r w:rsidR="0000683A" w:rsidRPr="00C95810">
        <w:rPr>
          <w:rFonts w:ascii="Arial" w:hAnsi="Arial" w:cs="Arial"/>
          <w:sz w:val="24"/>
          <w:szCs w:val="24"/>
        </w:rPr>
        <w:t>1</w:t>
      </w:r>
      <w:r w:rsidR="007501A2" w:rsidRPr="00C95810">
        <w:rPr>
          <w:rFonts w:ascii="Arial" w:hAnsi="Arial" w:cs="Arial"/>
          <w:sz w:val="24"/>
          <w:szCs w:val="24"/>
        </w:rPr>
        <w:t>8 учреждений</w:t>
      </w:r>
      <w:r w:rsidR="00C95810">
        <w:rPr>
          <w:rFonts w:ascii="Arial" w:hAnsi="Arial" w:cs="Arial"/>
          <w:sz w:val="24"/>
          <w:szCs w:val="24"/>
        </w:rPr>
        <w:t xml:space="preserve"> </w:t>
      </w:r>
      <w:r w:rsidR="00FC6A11" w:rsidRPr="00C95810">
        <w:rPr>
          <w:rFonts w:ascii="Arial" w:hAnsi="Arial" w:cs="Arial"/>
          <w:sz w:val="24"/>
          <w:szCs w:val="24"/>
        </w:rPr>
        <w:t>клубн</w:t>
      </w:r>
      <w:r w:rsidR="007501A2" w:rsidRPr="00C95810">
        <w:rPr>
          <w:rFonts w:ascii="Arial" w:hAnsi="Arial" w:cs="Arial"/>
          <w:sz w:val="24"/>
          <w:szCs w:val="24"/>
        </w:rPr>
        <w:t>ого</w:t>
      </w:r>
      <w:r w:rsidR="00FC6A11" w:rsidRPr="00C95810">
        <w:rPr>
          <w:rFonts w:ascii="Arial" w:hAnsi="Arial" w:cs="Arial"/>
          <w:sz w:val="24"/>
          <w:szCs w:val="24"/>
        </w:rPr>
        <w:t xml:space="preserve"> </w:t>
      </w:r>
      <w:r w:rsidR="007501A2" w:rsidRPr="00C95810">
        <w:rPr>
          <w:rFonts w:ascii="Arial" w:hAnsi="Arial" w:cs="Arial"/>
          <w:sz w:val="24"/>
          <w:szCs w:val="24"/>
        </w:rPr>
        <w:t>типа (17 из которых находятся в сельской местности)</w:t>
      </w:r>
      <w:r w:rsidR="00FC6A11" w:rsidRPr="00C95810">
        <w:rPr>
          <w:rFonts w:ascii="Arial" w:hAnsi="Arial" w:cs="Arial"/>
          <w:sz w:val="24"/>
          <w:szCs w:val="24"/>
        </w:rPr>
        <w:t xml:space="preserve">, </w:t>
      </w:r>
      <w:r w:rsidR="00A36E2E" w:rsidRPr="00C95810">
        <w:rPr>
          <w:rFonts w:ascii="Arial" w:hAnsi="Arial" w:cs="Arial"/>
          <w:sz w:val="24"/>
          <w:szCs w:val="24"/>
        </w:rPr>
        <w:t>2</w:t>
      </w:r>
      <w:r w:rsidR="00FC6A11" w:rsidRPr="00C95810">
        <w:rPr>
          <w:rFonts w:ascii="Arial" w:hAnsi="Arial" w:cs="Arial"/>
          <w:sz w:val="24"/>
          <w:szCs w:val="24"/>
        </w:rPr>
        <w:t xml:space="preserve"> музе</w:t>
      </w:r>
      <w:r w:rsidR="00A36E2E" w:rsidRPr="00C95810">
        <w:rPr>
          <w:rFonts w:ascii="Arial" w:hAnsi="Arial" w:cs="Arial"/>
          <w:sz w:val="24"/>
          <w:szCs w:val="24"/>
        </w:rPr>
        <w:t>я</w:t>
      </w:r>
      <w:r w:rsidRPr="00C95810">
        <w:rPr>
          <w:rFonts w:ascii="Arial" w:hAnsi="Arial" w:cs="Arial"/>
          <w:sz w:val="24"/>
          <w:szCs w:val="24"/>
        </w:rPr>
        <w:t xml:space="preserve">, </w:t>
      </w:r>
      <w:r w:rsidR="00FC6A11" w:rsidRPr="00C95810">
        <w:rPr>
          <w:rFonts w:ascii="Arial" w:hAnsi="Arial" w:cs="Arial"/>
          <w:sz w:val="24"/>
          <w:szCs w:val="24"/>
        </w:rPr>
        <w:t>1 детск</w:t>
      </w:r>
      <w:r w:rsidR="00FE1185" w:rsidRPr="00C95810">
        <w:rPr>
          <w:rFonts w:ascii="Arial" w:hAnsi="Arial" w:cs="Arial"/>
          <w:sz w:val="24"/>
          <w:szCs w:val="24"/>
        </w:rPr>
        <w:t>ую</w:t>
      </w:r>
      <w:r w:rsidRPr="00C95810">
        <w:rPr>
          <w:rFonts w:ascii="Arial" w:hAnsi="Arial" w:cs="Arial"/>
          <w:sz w:val="24"/>
          <w:szCs w:val="24"/>
        </w:rPr>
        <w:t xml:space="preserve"> школ</w:t>
      </w:r>
      <w:r w:rsidR="00FE1185" w:rsidRPr="00C95810">
        <w:rPr>
          <w:rFonts w:ascii="Arial" w:hAnsi="Arial" w:cs="Arial"/>
          <w:sz w:val="24"/>
          <w:szCs w:val="24"/>
        </w:rPr>
        <w:t>у</w:t>
      </w:r>
      <w:r w:rsidRPr="00C95810">
        <w:rPr>
          <w:rFonts w:ascii="Arial" w:hAnsi="Arial" w:cs="Arial"/>
          <w:sz w:val="24"/>
          <w:szCs w:val="24"/>
        </w:rPr>
        <w:t xml:space="preserve"> искусств</w:t>
      </w:r>
      <w:r w:rsidR="00FC6A11" w:rsidRPr="00C95810">
        <w:rPr>
          <w:rFonts w:ascii="Arial" w:hAnsi="Arial" w:cs="Arial"/>
          <w:sz w:val="24"/>
          <w:szCs w:val="24"/>
        </w:rPr>
        <w:t>.</w:t>
      </w:r>
    </w:p>
    <w:p w:rsidR="00246949" w:rsidRPr="00C95810" w:rsidRDefault="00FC6A11" w:rsidP="00C95810">
      <w:pPr>
        <w:widowControl w:val="0"/>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Кимовский район</w:t>
      </w:r>
      <w:r w:rsidR="00246949" w:rsidRPr="00C95810">
        <w:rPr>
          <w:rFonts w:ascii="Arial" w:hAnsi="Arial" w:cs="Arial"/>
          <w:sz w:val="24"/>
          <w:szCs w:val="24"/>
        </w:rPr>
        <w:t xml:space="preserve"> обладает богатым культурно-историческим насле</w:t>
      </w:r>
      <w:r w:rsidR="00E20E34" w:rsidRPr="00C95810">
        <w:rPr>
          <w:rFonts w:ascii="Arial" w:hAnsi="Arial" w:cs="Arial"/>
          <w:sz w:val="24"/>
          <w:szCs w:val="24"/>
        </w:rPr>
        <w:t>дием:</w:t>
      </w:r>
      <w:r w:rsidR="00A61F4B" w:rsidRPr="00C95810">
        <w:rPr>
          <w:rFonts w:ascii="Arial" w:hAnsi="Arial" w:cs="Arial"/>
          <w:sz w:val="24"/>
          <w:szCs w:val="24"/>
        </w:rPr>
        <w:t xml:space="preserve"> 6</w:t>
      </w:r>
      <w:r w:rsidR="00141453" w:rsidRPr="00C95810">
        <w:rPr>
          <w:rFonts w:ascii="Arial" w:hAnsi="Arial" w:cs="Arial"/>
          <w:sz w:val="24"/>
          <w:szCs w:val="24"/>
        </w:rPr>
        <w:t xml:space="preserve"> памятников </w:t>
      </w:r>
      <w:r w:rsidR="00246949" w:rsidRPr="00C95810">
        <w:rPr>
          <w:rFonts w:ascii="Arial" w:hAnsi="Arial" w:cs="Arial"/>
          <w:sz w:val="24"/>
          <w:szCs w:val="24"/>
        </w:rPr>
        <w:t>истории и кул</w:t>
      </w:r>
      <w:r w:rsidRPr="00C95810">
        <w:rPr>
          <w:rFonts w:ascii="Arial" w:hAnsi="Arial" w:cs="Arial"/>
          <w:sz w:val="24"/>
          <w:szCs w:val="24"/>
        </w:rPr>
        <w:t>ьт</w:t>
      </w:r>
      <w:r w:rsidR="00A61F4B" w:rsidRPr="00C95810">
        <w:rPr>
          <w:rFonts w:ascii="Arial" w:hAnsi="Arial" w:cs="Arial"/>
          <w:sz w:val="24"/>
          <w:szCs w:val="24"/>
        </w:rPr>
        <w:t>уры федерального значения, 17 регионального</w:t>
      </w:r>
      <w:r w:rsidR="005A683C" w:rsidRPr="00C95810">
        <w:rPr>
          <w:rFonts w:ascii="Arial" w:hAnsi="Arial" w:cs="Arial"/>
          <w:sz w:val="24"/>
          <w:szCs w:val="24"/>
        </w:rPr>
        <w:t xml:space="preserve"> </w:t>
      </w:r>
      <w:r w:rsidR="00A61F4B" w:rsidRPr="00C95810">
        <w:rPr>
          <w:rFonts w:ascii="Arial" w:hAnsi="Arial" w:cs="Arial"/>
          <w:sz w:val="24"/>
          <w:szCs w:val="24"/>
        </w:rPr>
        <w:t>и 43</w:t>
      </w:r>
      <w:r w:rsidR="00141453" w:rsidRPr="00C95810">
        <w:rPr>
          <w:rFonts w:ascii="Arial" w:hAnsi="Arial" w:cs="Arial"/>
          <w:sz w:val="24"/>
          <w:szCs w:val="24"/>
        </w:rPr>
        <w:t xml:space="preserve"> выявленных объекта</w:t>
      </w:r>
      <w:r w:rsidR="00246949" w:rsidRPr="00C95810">
        <w:rPr>
          <w:rFonts w:ascii="Arial" w:hAnsi="Arial" w:cs="Arial"/>
          <w:sz w:val="24"/>
          <w:szCs w:val="24"/>
        </w:rPr>
        <w:t xml:space="preserve"> культурного наследия. Большую часть выявленных объектов составляют выявленные памятники арх</w:t>
      </w:r>
      <w:r w:rsidR="00A36E2E" w:rsidRPr="00C95810">
        <w:rPr>
          <w:rFonts w:ascii="Arial" w:hAnsi="Arial" w:cs="Arial"/>
          <w:sz w:val="24"/>
          <w:szCs w:val="24"/>
        </w:rPr>
        <w:t>итектуры и градостроительства</w:t>
      </w:r>
      <w:r w:rsidR="00246949" w:rsidRPr="00C95810">
        <w:rPr>
          <w:rFonts w:ascii="Arial" w:hAnsi="Arial" w:cs="Arial"/>
          <w:sz w:val="24"/>
          <w:szCs w:val="24"/>
        </w:rPr>
        <w:t>.</w:t>
      </w:r>
    </w:p>
    <w:p w:rsidR="00246949" w:rsidRPr="00C95810" w:rsidRDefault="00246949" w:rsidP="00C95810">
      <w:pPr>
        <w:widowControl w:val="0"/>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Вместе с тем, существует ряд проблем, которые сдерживают дальнейшее развитие отрасли.</w:t>
      </w:r>
    </w:p>
    <w:p w:rsidR="00246949" w:rsidRPr="00C95810" w:rsidRDefault="00246949" w:rsidP="00C95810">
      <w:pPr>
        <w:widowControl w:val="0"/>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Медленными темпами ведутся реставрационные работы на памятниках истории и культуры.</w:t>
      </w:r>
    </w:p>
    <w:p w:rsidR="00246949" w:rsidRPr="00C95810" w:rsidRDefault="00FC6A11" w:rsidP="00C95810">
      <w:pPr>
        <w:widowControl w:val="0"/>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Кимовский район входит в группу районов</w:t>
      </w:r>
      <w:r w:rsidR="00246949" w:rsidRPr="00C95810">
        <w:rPr>
          <w:rFonts w:ascii="Arial" w:hAnsi="Arial" w:cs="Arial"/>
          <w:sz w:val="24"/>
          <w:szCs w:val="24"/>
        </w:rPr>
        <w:t xml:space="preserve"> со сложной ситуацией, связанной с комплектованием библиотечных фондов.</w:t>
      </w:r>
    </w:p>
    <w:p w:rsidR="00246949" w:rsidRPr="00C95810" w:rsidRDefault="00246949" w:rsidP="00C95810">
      <w:pPr>
        <w:widowControl w:val="0"/>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Острой для отрасли остается проблема, связанная с капитальными ремонтами учреждений культуры, приобретением музыкальных инструментов, технических средств, специального экспозиционно-выставочного оборудования, мебели, светового и звукотехнического оборудования, компьютерной и множительной техники.</w:t>
      </w:r>
    </w:p>
    <w:p w:rsidR="00246949" w:rsidRPr="00C95810" w:rsidRDefault="00FC6A11" w:rsidP="00C95810">
      <w:pPr>
        <w:widowControl w:val="0"/>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Более 50</w:t>
      </w:r>
      <w:r w:rsidR="00246949" w:rsidRPr="00C95810">
        <w:rPr>
          <w:rFonts w:ascii="Arial" w:hAnsi="Arial" w:cs="Arial"/>
          <w:sz w:val="24"/>
          <w:szCs w:val="24"/>
        </w:rPr>
        <w:t xml:space="preserve"> процентов учрежде</w:t>
      </w:r>
      <w:r w:rsidRPr="00C95810">
        <w:rPr>
          <w:rFonts w:ascii="Arial" w:hAnsi="Arial" w:cs="Arial"/>
          <w:sz w:val="24"/>
          <w:szCs w:val="24"/>
        </w:rPr>
        <w:t>ний культуры и искусства района</w:t>
      </w:r>
      <w:r w:rsidR="00246949" w:rsidRPr="00C95810">
        <w:rPr>
          <w:rFonts w:ascii="Arial" w:hAnsi="Arial" w:cs="Arial"/>
          <w:sz w:val="24"/>
          <w:szCs w:val="24"/>
        </w:rPr>
        <w:t xml:space="preserve"> нуждается в капитальном ремонте.</w:t>
      </w:r>
    </w:p>
    <w:p w:rsidR="00246949" w:rsidRPr="00C95810" w:rsidRDefault="00246949" w:rsidP="00C95810">
      <w:pPr>
        <w:widowControl w:val="0"/>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Несм</w:t>
      </w:r>
      <w:r w:rsidR="008603F3" w:rsidRPr="00C95810">
        <w:rPr>
          <w:rFonts w:ascii="Arial" w:hAnsi="Arial" w:cs="Arial"/>
          <w:sz w:val="24"/>
          <w:szCs w:val="24"/>
        </w:rPr>
        <w:t>отря на осуществляемый</w:t>
      </w:r>
      <w:r w:rsidR="00FC6A11" w:rsidRPr="00C95810">
        <w:rPr>
          <w:rFonts w:ascii="Arial" w:hAnsi="Arial" w:cs="Arial"/>
          <w:sz w:val="24"/>
          <w:szCs w:val="24"/>
        </w:rPr>
        <w:t xml:space="preserve"> в районе проект</w:t>
      </w:r>
      <w:r w:rsidRPr="00C95810">
        <w:rPr>
          <w:rFonts w:ascii="Arial" w:hAnsi="Arial" w:cs="Arial"/>
          <w:sz w:val="24"/>
          <w:szCs w:val="24"/>
        </w:rPr>
        <w:t xml:space="preserve"> поддержки одаренных детей и творческой молодежи, возможности для самореализации и самовыражения данных категорий населения в сфере культуры ограничены недостаточным оснащением специализированным оборудованием (музыкальные инструменты, сценические костюмы и другие средства) организаций, предоставляющих культурно-досуговые услуги. Материально-техническая база учебных заведений не отвечает современным требованиям. Износ музыкальных инструментов составляет 7</w:t>
      </w:r>
      <w:r w:rsidR="00D20BA5" w:rsidRPr="00C95810">
        <w:rPr>
          <w:rFonts w:ascii="Arial" w:hAnsi="Arial" w:cs="Arial"/>
          <w:sz w:val="24"/>
          <w:szCs w:val="24"/>
        </w:rPr>
        <w:t>5</w:t>
      </w:r>
      <w:r w:rsidRPr="00C95810">
        <w:rPr>
          <w:rFonts w:ascii="Arial" w:hAnsi="Arial" w:cs="Arial"/>
          <w:sz w:val="24"/>
          <w:szCs w:val="24"/>
        </w:rPr>
        <w:t xml:space="preserve"> процентов.</w:t>
      </w:r>
    </w:p>
    <w:p w:rsidR="00246949" w:rsidRPr="00C95810" w:rsidRDefault="00246949" w:rsidP="00C95810">
      <w:pPr>
        <w:widowControl w:val="0"/>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Особое беспокойство вызывает проблема перехода к информационному обществу, которая требует создания и сохранения новых культурных ресурсов на базе информационно-коммуникационных технологий. Сегодня крайне медленно происходит внедрение современных информационных технологий и инноваций в </w:t>
      </w:r>
      <w:r w:rsidRPr="00C95810">
        <w:rPr>
          <w:rFonts w:ascii="Arial" w:hAnsi="Arial" w:cs="Arial"/>
          <w:sz w:val="24"/>
          <w:szCs w:val="24"/>
        </w:rPr>
        <w:lastRenderedPageBreak/>
        <w:t>сферу культуры в условиях радикального изменения информационного пространства Российской Федерации, нарастания темпов процессов глобализации, массовой компьютеризации, технологического развития сетей связи нового поколения и роста числа пользователей этими сетями.</w:t>
      </w:r>
    </w:p>
    <w:p w:rsidR="00246949" w:rsidRPr="00C95810" w:rsidRDefault="00246949" w:rsidP="00C95810">
      <w:pPr>
        <w:widowControl w:val="0"/>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Количество новых поступ</w:t>
      </w:r>
      <w:r w:rsidR="00FC6A11" w:rsidRPr="00C95810">
        <w:rPr>
          <w:rFonts w:ascii="Arial" w:hAnsi="Arial" w:cs="Arial"/>
          <w:sz w:val="24"/>
          <w:szCs w:val="24"/>
        </w:rPr>
        <w:t>лений в фонды библиотек Кимовского района</w:t>
      </w:r>
      <w:r w:rsidR="00D54382" w:rsidRPr="00C95810">
        <w:rPr>
          <w:rFonts w:ascii="Arial" w:hAnsi="Arial" w:cs="Arial"/>
          <w:sz w:val="24"/>
          <w:szCs w:val="24"/>
        </w:rPr>
        <w:t xml:space="preserve"> </w:t>
      </w:r>
      <w:r w:rsidR="00BF055C" w:rsidRPr="00C95810">
        <w:rPr>
          <w:rFonts w:ascii="Arial" w:hAnsi="Arial" w:cs="Arial"/>
          <w:sz w:val="24"/>
          <w:szCs w:val="24"/>
        </w:rPr>
        <w:t xml:space="preserve">составляет </w:t>
      </w:r>
      <w:r w:rsidR="008905BB" w:rsidRPr="00C95810">
        <w:rPr>
          <w:rFonts w:ascii="Arial" w:hAnsi="Arial" w:cs="Arial"/>
          <w:sz w:val="24"/>
          <w:szCs w:val="24"/>
        </w:rPr>
        <w:t>38</w:t>
      </w:r>
      <w:r w:rsidR="00BF055C" w:rsidRPr="00C95810">
        <w:rPr>
          <w:rFonts w:ascii="Arial" w:hAnsi="Arial" w:cs="Arial"/>
          <w:sz w:val="24"/>
          <w:szCs w:val="24"/>
        </w:rPr>
        <w:t>9 экземпляров</w:t>
      </w:r>
      <w:r w:rsidR="001F7344" w:rsidRPr="00C95810">
        <w:rPr>
          <w:rFonts w:ascii="Arial" w:hAnsi="Arial" w:cs="Arial"/>
          <w:sz w:val="24"/>
          <w:szCs w:val="24"/>
        </w:rPr>
        <w:t xml:space="preserve"> за 201</w:t>
      </w:r>
      <w:r w:rsidR="008905BB" w:rsidRPr="00C95810">
        <w:rPr>
          <w:rFonts w:ascii="Arial" w:hAnsi="Arial" w:cs="Arial"/>
          <w:sz w:val="24"/>
          <w:szCs w:val="24"/>
        </w:rPr>
        <w:t>6</w:t>
      </w:r>
      <w:r w:rsidR="001F7344" w:rsidRPr="00C95810">
        <w:rPr>
          <w:rFonts w:ascii="Arial" w:hAnsi="Arial" w:cs="Arial"/>
          <w:sz w:val="24"/>
          <w:szCs w:val="24"/>
        </w:rPr>
        <w:t>год</w:t>
      </w:r>
      <w:r w:rsidR="00BF055C" w:rsidRPr="00C95810">
        <w:rPr>
          <w:rFonts w:ascii="Arial" w:hAnsi="Arial" w:cs="Arial"/>
          <w:sz w:val="24"/>
          <w:szCs w:val="24"/>
        </w:rPr>
        <w:t>.</w:t>
      </w:r>
    </w:p>
    <w:p w:rsidR="00246949" w:rsidRPr="00C95810" w:rsidRDefault="00246949" w:rsidP="00C95810">
      <w:pPr>
        <w:widowControl w:val="0"/>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Необходимы дополнительные средства для решения проблемы по предоставлению доступа к оцифрованным изданиям, хранящимся в библиотеках и музеях.</w:t>
      </w:r>
    </w:p>
    <w:p w:rsidR="00246949" w:rsidRPr="00C95810" w:rsidRDefault="00246949" w:rsidP="00C95810">
      <w:pPr>
        <w:widowControl w:val="0"/>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Остро данная проблема стоит перед гражданами, проживающими в сельской местности, что в большей степени обусловлено низким доступом к высококачественным услугам организаций культуры.</w:t>
      </w:r>
    </w:p>
    <w:p w:rsidR="00246949" w:rsidRPr="00C95810" w:rsidRDefault="00246949" w:rsidP="00C95810">
      <w:pPr>
        <w:widowControl w:val="0"/>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Для граждан с ограниченными физическими возможностями трудности реализации прав на участие в культурной жизни, в первую очередь,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w:t>
      </w:r>
    </w:p>
    <w:p w:rsidR="00246949" w:rsidRPr="00C95810" w:rsidRDefault="00F115A2" w:rsidP="00C95810">
      <w:pPr>
        <w:widowControl w:val="0"/>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Муниципаль</w:t>
      </w:r>
      <w:r w:rsidR="00246949" w:rsidRPr="00C95810">
        <w:rPr>
          <w:rFonts w:ascii="Arial" w:hAnsi="Arial" w:cs="Arial"/>
          <w:sz w:val="24"/>
          <w:szCs w:val="24"/>
        </w:rPr>
        <w:t>ная программа</w:t>
      </w:r>
      <w:r w:rsidR="00FC6A11" w:rsidRPr="00C95810">
        <w:rPr>
          <w:rFonts w:ascii="Arial" w:hAnsi="Arial" w:cs="Arial"/>
          <w:sz w:val="24"/>
          <w:szCs w:val="24"/>
        </w:rPr>
        <w:t xml:space="preserve"> Кимовского района</w:t>
      </w:r>
      <w:r w:rsidR="00246949" w:rsidRPr="00C95810">
        <w:rPr>
          <w:rFonts w:ascii="Arial" w:hAnsi="Arial" w:cs="Arial"/>
          <w:sz w:val="24"/>
          <w:szCs w:val="24"/>
        </w:rPr>
        <w:t xml:space="preserve"> «Развитие кул</w:t>
      </w:r>
      <w:r w:rsidR="00FC6A11" w:rsidRPr="00C95810">
        <w:rPr>
          <w:rFonts w:ascii="Arial" w:hAnsi="Arial" w:cs="Arial"/>
          <w:sz w:val="24"/>
          <w:szCs w:val="24"/>
        </w:rPr>
        <w:t>ьтуры в муниципальном образовании Кимовский район</w:t>
      </w:r>
      <w:r w:rsidR="00246949" w:rsidRPr="00C95810">
        <w:rPr>
          <w:rFonts w:ascii="Arial" w:hAnsi="Arial" w:cs="Arial"/>
          <w:sz w:val="24"/>
          <w:szCs w:val="24"/>
        </w:rPr>
        <w:t xml:space="preserve">» (далее – </w:t>
      </w:r>
      <w:r w:rsidRPr="00C95810">
        <w:rPr>
          <w:rFonts w:ascii="Arial" w:hAnsi="Arial" w:cs="Arial"/>
          <w:sz w:val="24"/>
          <w:szCs w:val="24"/>
        </w:rPr>
        <w:t>муниципаль</w:t>
      </w:r>
      <w:r w:rsidR="00246949" w:rsidRPr="00C95810">
        <w:rPr>
          <w:rFonts w:ascii="Arial" w:hAnsi="Arial" w:cs="Arial"/>
          <w:sz w:val="24"/>
          <w:szCs w:val="24"/>
        </w:rPr>
        <w:t>ная программа) предусматривает дальнейшее планомерное и эффективное развитие к</w:t>
      </w:r>
      <w:r w:rsidR="00237F22" w:rsidRPr="00C95810">
        <w:rPr>
          <w:rFonts w:ascii="Arial" w:hAnsi="Arial" w:cs="Arial"/>
          <w:sz w:val="24"/>
          <w:szCs w:val="24"/>
        </w:rPr>
        <w:t>ультурной сфер</w:t>
      </w:r>
      <w:r w:rsidR="00A85616" w:rsidRPr="00C95810">
        <w:rPr>
          <w:rFonts w:ascii="Arial" w:hAnsi="Arial" w:cs="Arial"/>
          <w:sz w:val="24"/>
          <w:szCs w:val="24"/>
        </w:rPr>
        <w:t>ы</w:t>
      </w:r>
      <w:r w:rsidR="00237F22" w:rsidRPr="00C95810">
        <w:rPr>
          <w:rFonts w:ascii="Arial" w:hAnsi="Arial" w:cs="Arial"/>
          <w:sz w:val="24"/>
          <w:szCs w:val="24"/>
        </w:rPr>
        <w:t xml:space="preserve">, </w:t>
      </w:r>
      <w:r w:rsidR="00246949" w:rsidRPr="00C95810">
        <w:rPr>
          <w:rFonts w:ascii="Arial" w:hAnsi="Arial" w:cs="Arial"/>
          <w:sz w:val="24"/>
          <w:szCs w:val="24"/>
        </w:rPr>
        <w:t>создание оптимальных условий для развития культуры, искусства, организаци</w:t>
      </w:r>
      <w:r w:rsidR="005A683C" w:rsidRPr="00C95810">
        <w:rPr>
          <w:rFonts w:ascii="Arial" w:hAnsi="Arial" w:cs="Arial"/>
          <w:sz w:val="24"/>
          <w:szCs w:val="24"/>
        </w:rPr>
        <w:t>и</w:t>
      </w:r>
      <w:r w:rsidR="00246949" w:rsidRPr="00C95810">
        <w:rPr>
          <w:rFonts w:ascii="Arial" w:hAnsi="Arial" w:cs="Arial"/>
          <w:sz w:val="24"/>
          <w:szCs w:val="24"/>
        </w:rPr>
        <w:t xml:space="preserve"> досуга населения, организаци</w:t>
      </w:r>
      <w:r w:rsidR="005A683C" w:rsidRPr="00C95810">
        <w:rPr>
          <w:rFonts w:ascii="Arial" w:hAnsi="Arial" w:cs="Arial"/>
          <w:sz w:val="24"/>
          <w:szCs w:val="24"/>
        </w:rPr>
        <w:t>и</w:t>
      </w:r>
      <w:r w:rsidR="00246949" w:rsidRPr="00C95810">
        <w:rPr>
          <w:rFonts w:ascii="Arial" w:hAnsi="Arial" w:cs="Arial"/>
          <w:sz w:val="24"/>
          <w:szCs w:val="24"/>
        </w:rPr>
        <w:t xml:space="preserve"> доступа юридических и физических лиц к ретроспективной информации, укрепление материально-технической базы объектов культуры, повышение эффективности деятельности учреждений культуры, что окажет позитивное воздействие на духовное, культурное, моральное состояние общества, общественное сознание в целом, консолидируя общество для успешного решения важнейших задач экономического и социального развития.</w:t>
      </w:r>
    </w:p>
    <w:p w:rsidR="00246949" w:rsidRPr="00C95810" w:rsidRDefault="00246949" w:rsidP="00C95810">
      <w:pPr>
        <w:widowControl w:val="0"/>
        <w:autoSpaceDE w:val="0"/>
        <w:autoSpaceDN w:val="0"/>
        <w:adjustRightInd w:val="0"/>
        <w:spacing w:after="0" w:line="240" w:lineRule="auto"/>
        <w:ind w:firstLine="709"/>
        <w:contextualSpacing/>
        <w:jc w:val="both"/>
        <w:rPr>
          <w:rFonts w:ascii="Arial" w:hAnsi="Arial" w:cs="Arial"/>
          <w:sz w:val="24"/>
          <w:szCs w:val="24"/>
        </w:rPr>
      </w:pPr>
    </w:p>
    <w:p w:rsidR="00246949" w:rsidRPr="00C95810" w:rsidRDefault="00246949" w:rsidP="00C95810">
      <w:pPr>
        <w:pStyle w:val="1"/>
        <w:spacing w:before="0" w:after="0"/>
        <w:contextualSpacing/>
        <w:rPr>
          <w:color w:val="auto"/>
        </w:rPr>
      </w:pPr>
      <w:bookmarkStart w:id="1" w:name="sub_1200"/>
      <w:r w:rsidRPr="00C95810">
        <w:rPr>
          <w:color w:val="auto"/>
        </w:rPr>
        <w:t xml:space="preserve">2. Цели и задачи </w:t>
      </w:r>
      <w:r w:rsidR="00345846" w:rsidRPr="00C95810">
        <w:rPr>
          <w:color w:val="auto"/>
        </w:rPr>
        <w:t>муниципаль</w:t>
      </w:r>
      <w:r w:rsidRPr="00C95810">
        <w:rPr>
          <w:color w:val="auto"/>
        </w:rPr>
        <w:t xml:space="preserve">ной программы, </w:t>
      </w:r>
      <w:r w:rsidR="00A85616" w:rsidRPr="00C95810">
        <w:rPr>
          <w:color w:val="auto"/>
        </w:rPr>
        <w:t>прогноз развития сферы культуры</w:t>
      </w:r>
      <w:r w:rsidRPr="00C95810">
        <w:rPr>
          <w:color w:val="auto"/>
        </w:rPr>
        <w:t xml:space="preserve">, прогноз конечных результатов </w:t>
      </w:r>
      <w:r w:rsidR="00345846" w:rsidRPr="00C95810">
        <w:rPr>
          <w:color w:val="auto"/>
        </w:rPr>
        <w:t>муниципаль</w:t>
      </w:r>
      <w:r w:rsidRPr="00C95810">
        <w:rPr>
          <w:color w:val="auto"/>
        </w:rPr>
        <w:t>ной программы развития кул</w:t>
      </w:r>
      <w:r w:rsidR="005A2FE2" w:rsidRPr="00C95810">
        <w:rPr>
          <w:color w:val="auto"/>
        </w:rPr>
        <w:t>ьтуры муниципального образования Кимовский район.</w:t>
      </w:r>
    </w:p>
    <w:p w:rsidR="003552B3" w:rsidRPr="00C95810" w:rsidRDefault="003552B3" w:rsidP="00C95810">
      <w:pPr>
        <w:pStyle w:val="ConsPlusNormal"/>
        <w:widowControl/>
        <w:ind w:firstLine="709"/>
        <w:contextualSpacing/>
        <w:jc w:val="both"/>
        <w:rPr>
          <w:sz w:val="24"/>
          <w:szCs w:val="24"/>
        </w:rPr>
      </w:pPr>
      <w:r w:rsidRPr="00C95810">
        <w:rPr>
          <w:sz w:val="24"/>
          <w:szCs w:val="24"/>
        </w:rPr>
        <w:t>Цели муниципальной программы:</w:t>
      </w:r>
    </w:p>
    <w:p w:rsidR="003552B3" w:rsidRPr="00C95810" w:rsidRDefault="003552B3" w:rsidP="00C95810">
      <w:pPr>
        <w:pStyle w:val="ConsPlusNormal"/>
        <w:widowControl/>
        <w:ind w:firstLine="709"/>
        <w:contextualSpacing/>
        <w:jc w:val="both"/>
        <w:rPr>
          <w:sz w:val="24"/>
          <w:szCs w:val="24"/>
        </w:rPr>
      </w:pPr>
      <w:r w:rsidRPr="00C95810">
        <w:rPr>
          <w:sz w:val="24"/>
          <w:szCs w:val="24"/>
        </w:rPr>
        <w:t>сохранение культурного наследия Кимовского района;</w:t>
      </w:r>
    </w:p>
    <w:p w:rsidR="003552B3" w:rsidRPr="00C95810" w:rsidRDefault="003552B3" w:rsidP="00C95810">
      <w:pPr>
        <w:pStyle w:val="ConsPlusNormal"/>
        <w:widowControl/>
        <w:ind w:firstLine="709"/>
        <w:contextualSpacing/>
        <w:jc w:val="both"/>
        <w:rPr>
          <w:sz w:val="24"/>
          <w:szCs w:val="24"/>
        </w:rPr>
      </w:pPr>
      <w:r w:rsidRPr="00C95810">
        <w:rPr>
          <w:sz w:val="24"/>
          <w:szCs w:val="24"/>
        </w:rPr>
        <w:t>обеспечение права граждан на свободный доступ к информации, хранящейся в библиотеках Кимовского района;</w:t>
      </w:r>
    </w:p>
    <w:p w:rsidR="003552B3" w:rsidRPr="00C95810" w:rsidRDefault="003552B3" w:rsidP="00C95810">
      <w:pPr>
        <w:pStyle w:val="ConsPlusNormal"/>
        <w:widowControl/>
        <w:ind w:firstLine="709"/>
        <w:contextualSpacing/>
        <w:jc w:val="both"/>
        <w:rPr>
          <w:sz w:val="24"/>
          <w:szCs w:val="24"/>
        </w:rPr>
      </w:pPr>
      <w:r w:rsidRPr="00C95810">
        <w:rPr>
          <w:sz w:val="24"/>
          <w:szCs w:val="24"/>
        </w:rPr>
        <w:t>обеспечение конституционных прав граждан на доступ к культурным ценностям, хранящимся в муниципальных музеях;</w:t>
      </w:r>
    </w:p>
    <w:p w:rsidR="003552B3" w:rsidRPr="00C95810" w:rsidRDefault="003552B3" w:rsidP="00C95810">
      <w:pPr>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обеспечение доступности музыкального искусства для различных групп населения;</w:t>
      </w:r>
    </w:p>
    <w:p w:rsidR="003552B3" w:rsidRPr="00C95810" w:rsidRDefault="003552B3" w:rsidP="00C95810">
      <w:pPr>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сохранение и популяризация традиционной народной культуры.</w:t>
      </w:r>
    </w:p>
    <w:p w:rsidR="003552B3" w:rsidRPr="00C95810" w:rsidRDefault="003552B3"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Для достижения поставленной цели будут решаться следующие задачи:</w:t>
      </w:r>
    </w:p>
    <w:p w:rsidR="003552B3" w:rsidRPr="00C95810" w:rsidRDefault="003552B3" w:rsidP="00C95810">
      <w:pPr>
        <w:pStyle w:val="ConsPlusNormal"/>
        <w:widowControl/>
        <w:ind w:firstLine="709"/>
        <w:contextualSpacing/>
        <w:jc w:val="both"/>
        <w:rPr>
          <w:sz w:val="24"/>
          <w:szCs w:val="24"/>
        </w:rPr>
      </w:pPr>
      <w:r w:rsidRPr="00C95810">
        <w:rPr>
          <w:sz w:val="24"/>
          <w:szCs w:val="24"/>
        </w:rPr>
        <w:t xml:space="preserve">сохранение и использование объектов культурного наследия (памятников истории и культуры); </w:t>
      </w:r>
    </w:p>
    <w:p w:rsidR="003552B3" w:rsidRPr="00C95810" w:rsidRDefault="003552B3" w:rsidP="00C95810">
      <w:pPr>
        <w:pStyle w:val="ConsPlusNormal"/>
        <w:widowControl/>
        <w:ind w:firstLine="709"/>
        <w:contextualSpacing/>
        <w:jc w:val="both"/>
        <w:rPr>
          <w:sz w:val="24"/>
          <w:szCs w:val="24"/>
        </w:rPr>
      </w:pPr>
      <w:r w:rsidRPr="00C95810">
        <w:rPr>
          <w:sz w:val="24"/>
          <w:szCs w:val="24"/>
        </w:rPr>
        <w:t>оказание технической поддержки по формированию Единого государственного реестра объектов культурного наследия (памятников истории и культуры) народов Российской Федерации;</w:t>
      </w:r>
    </w:p>
    <w:p w:rsidR="003552B3" w:rsidRPr="00C95810" w:rsidRDefault="003552B3"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контроль за техническим состоянием, использованием и приспособлением объектов культурного наследия Кимовского района для современного использования;</w:t>
      </w:r>
    </w:p>
    <w:p w:rsidR="003552B3" w:rsidRPr="00C95810" w:rsidRDefault="003552B3"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сохранение и развитие библиотечного дела;</w:t>
      </w:r>
    </w:p>
    <w:p w:rsidR="003552B3" w:rsidRPr="00C95810" w:rsidRDefault="003552B3" w:rsidP="00C95810">
      <w:pPr>
        <w:pStyle w:val="ConsPlusCell"/>
        <w:ind w:firstLine="709"/>
        <w:contextualSpacing/>
        <w:jc w:val="both"/>
        <w:rPr>
          <w:rFonts w:ascii="Arial" w:hAnsi="Arial" w:cs="Arial"/>
          <w:sz w:val="24"/>
          <w:szCs w:val="24"/>
        </w:rPr>
      </w:pPr>
      <w:r w:rsidRPr="00C95810">
        <w:rPr>
          <w:rFonts w:ascii="Arial" w:hAnsi="Arial" w:cs="Arial"/>
          <w:sz w:val="24"/>
          <w:szCs w:val="24"/>
        </w:rPr>
        <w:t>сохранение и развитие музейного дела;</w:t>
      </w:r>
    </w:p>
    <w:p w:rsidR="003552B3" w:rsidRPr="00C95810" w:rsidRDefault="003552B3"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lastRenderedPageBreak/>
        <w:t>внедрение информационно-коммуникационных технологий в отрасли культуры;</w:t>
      </w:r>
    </w:p>
    <w:p w:rsidR="003552B3" w:rsidRPr="00C95810" w:rsidRDefault="003552B3"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адресная поддержка профессионального искусства и творчества в целях сохранения и развития традиций музыкального искусства;</w:t>
      </w:r>
    </w:p>
    <w:p w:rsidR="003552B3" w:rsidRPr="00C95810" w:rsidRDefault="003552B3"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создание условий для обеспечения доступности населения к услугам учреждений, ориентированных на популяризацию традиционной народной культуры;</w:t>
      </w:r>
    </w:p>
    <w:p w:rsidR="003552B3" w:rsidRPr="00C95810" w:rsidRDefault="003552B3"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сохранение и развитие традиционной народной культуры, промыслов и ремесел Кимовского района;</w:t>
      </w:r>
    </w:p>
    <w:p w:rsidR="003552B3" w:rsidRPr="00C95810" w:rsidRDefault="003552B3"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укрепление материально-технической базы учреждений культурно-досугового типа;</w:t>
      </w:r>
    </w:p>
    <w:p w:rsidR="008744EA" w:rsidRPr="00C95810" w:rsidRDefault="008744EA"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увеличение количества культурно – досуговых учреждений в сельской местности;</w:t>
      </w:r>
    </w:p>
    <w:p w:rsidR="003552B3" w:rsidRPr="00C95810" w:rsidRDefault="003552B3" w:rsidP="00C95810">
      <w:pPr>
        <w:autoSpaceDE w:val="0"/>
        <w:autoSpaceDN w:val="0"/>
        <w:adjustRightInd w:val="0"/>
        <w:spacing w:after="0" w:line="240" w:lineRule="auto"/>
        <w:ind w:firstLine="709"/>
        <w:contextualSpacing/>
        <w:jc w:val="both"/>
        <w:rPr>
          <w:rFonts w:ascii="Arial" w:hAnsi="Arial" w:cs="Arial"/>
          <w:sz w:val="24"/>
          <w:szCs w:val="24"/>
          <w:lang w:eastAsia="ru-RU"/>
        </w:rPr>
      </w:pPr>
      <w:r w:rsidRPr="00C95810">
        <w:rPr>
          <w:rFonts w:ascii="Arial" w:hAnsi="Arial" w:cs="Arial"/>
          <w:sz w:val="24"/>
          <w:szCs w:val="24"/>
          <w:lang w:eastAsia="ru-RU"/>
        </w:rPr>
        <w:t>привлечение детей к занятиям в организациях дополнительного образования в сфере культуры;</w:t>
      </w:r>
    </w:p>
    <w:p w:rsidR="003552B3" w:rsidRPr="00C95810" w:rsidRDefault="003552B3" w:rsidP="00C95810">
      <w:pPr>
        <w:spacing w:after="0" w:line="240" w:lineRule="auto"/>
        <w:ind w:firstLine="709"/>
        <w:contextualSpacing/>
        <w:jc w:val="both"/>
        <w:rPr>
          <w:rFonts w:ascii="Arial" w:hAnsi="Arial" w:cs="Arial"/>
          <w:sz w:val="24"/>
          <w:szCs w:val="24"/>
          <w:lang w:eastAsia="ru-RU"/>
        </w:rPr>
      </w:pPr>
      <w:r w:rsidRPr="00C95810">
        <w:rPr>
          <w:rFonts w:ascii="Arial" w:hAnsi="Arial" w:cs="Arial"/>
          <w:sz w:val="24"/>
          <w:szCs w:val="24"/>
          <w:lang w:eastAsia="ru-RU"/>
        </w:rPr>
        <w:t>поддержка молодых дарований;</w:t>
      </w:r>
    </w:p>
    <w:p w:rsidR="003552B3" w:rsidRPr="00C95810" w:rsidRDefault="003552B3" w:rsidP="00C95810">
      <w:pPr>
        <w:autoSpaceDE w:val="0"/>
        <w:autoSpaceDN w:val="0"/>
        <w:adjustRightInd w:val="0"/>
        <w:spacing w:after="0" w:line="240" w:lineRule="auto"/>
        <w:ind w:firstLine="709"/>
        <w:contextualSpacing/>
        <w:jc w:val="both"/>
        <w:rPr>
          <w:rFonts w:ascii="Arial" w:hAnsi="Arial" w:cs="Arial"/>
          <w:sz w:val="24"/>
          <w:szCs w:val="24"/>
          <w:lang w:eastAsia="ru-RU"/>
        </w:rPr>
      </w:pPr>
      <w:r w:rsidRPr="00C95810">
        <w:rPr>
          <w:rFonts w:ascii="Arial" w:hAnsi="Arial" w:cs="Arial"/>
          <w:sz w:val="24"/>
          <w:szCs w:val="24"/>
          <w:lang w:eastAsia="ru-RU"/>
        </w:rPr>
        <w:t>подготовка кадров для учреждений культуры и искусства.</w:t>
      </w:r>
    </w:p>
    <w:p w:rsidR="003552B3" w:rsidRPr="00C95810" w:rsidRDefault="003552B3"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Реализация мероприятий муниципальной программы позволит:</w:t>
      </w:r>
    </w:p>
    <w:p w:rsidR="003552B3" w:rsidRPr="00C95810" w:rsidRDefault="003552B3" w:rsidP="00C95810">
      <w:pPr>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увеличить долю объектов культурного наследия, находящихся в удовлетворительном состоянии, в общем количестве объектов культурного наследия, до 23,4%;</w:t>
      </w:r>
    </w:p>
    <w:p w:rsidR="003552B3" w:rsidRPr="00C95810" w:rsidRDefault="003552B3" w:rsidP="00C95810">
      <w:pPr>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увеличить обновление библиотечного фонда, до 4%; </w:t>
      </w:r>
    </w:p>
    <w:p w:rsidR="003552B3" w:rsidRPr="00C95810" w:rsidRDefault="003552B3" w:rsidP="00C95810">
      <w:pPr>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увеличить количество посещений муниципальных библиотек в год на 1 тыс. жителей</w:t>
      </w:r>
      <w:r w:rsidR="00EE212E" w:rsidRPr="00C95810">
        <w:rPr>
          <w:rFonts w:ascii="Arial" w:hAnsi="Arial" w:cs="Arial"/>
          <w:sz w:val="24"/>
          <w:szCs w:val="24"/>
        </w:rPr>
        <w:t xml:space="preserve"> до 210</w:t>
      </w:r>
      <w:r w:rsidRPr="00C95810">
        <w:rPr>
          <w:rFonts w:ascii="Arial" w:hAnsi="Arial" w:cs="Arial"/>
          <w:sz w:val="24"/>
          <w:szCs w:val="24"/>
        </w:rPr>
        <w:t>;</w:t>
      </w:r>
    </w:p>
    <w:p w:rsidR="00C7671A" w:rsidRPr="00C95810" w:rsidRDefault="00C7671A" w:rsidP="00C95810">
      <w:pPr>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увеличить количество посещений организаций культуры по отношению к уровню 2010 года до 112 %;</w:t>
      </w:r>
    </w:p>
    <w:p w:rsidR="003552B3" w:rsidRPr="00C95810" w:rsidRDefault="003552B3" w:rsidP="00C95810">
      <w:pPr>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увеличить количество посещений музеев в год на 1 тыс. жителей;</w:t>
      </w:r>
    </w:p>
    <w:p w:rsidR="003552B3" w:rsidRPr="00C95810" w:rsidRDefault="003552B3" w:rsidP="00C95810">
      <w:pPr>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увеличить пополнение фондов музеев до </w:t>
      </w:r>
      <w:r w:rsidR="007678D6" w:rsidRPr="00C95810">
        <w:rPr>
          <w:rFonts w:ascii="Arial" w:hAnsi="Arial" w:cs="Arial"/>
          <w:sz w:val="24"/>
          <w:szCs w:val="24"/>
        </w:rPr>
        <w:t>60 %;</w:t>
      </w:r>
    </w:p>
    <w:p w:rsidR="003552B3" w:rsidRPr="00C95810" w:rsidRDefault="003552B3" w:rsidP="00C95810">
      <w:pPr>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увеличить удельный вес населения, участвующего в культурно-досуговых мероприятиях, до 75%;</w:t>
      </w:r>
    </w:p>
    <w:p w:rsidR="003552B3" w:rsidRPr="00C95810" w:rsidRDefault="003552B3" w:rsidP="00C95810">
      <w:pPr>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увеличить количество районных и городских культурно-массовых мероприятий до 35;</w:t>
      </w:r>
    </w:p>
    <w:p w:rsidR="00C7671A" w:rsidRPr="00C95810" w:rsidRDefault="00C7671A" w:rsidP="00C95810">
      <w:pPr>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увеличить среднюю численность участников клубных формирований в расчете на 1 тыс. человек;</w:t>
      </w:r>
    </w:p>
    <w:p w:rsidR="003552B3" w:rsidRPr="00C95810" w:rsidRDefault="003552B3" w:rsidP="00C95810">
      <w:pPr>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увеличить процент укрепления материально – технической базы учреждений культуры (проведение ремонтных работ, обеспечение музыкальной аппаратурой и звукоусилительной техникой, замена мебели) до 100;</w:t>
      </w:r>
    </w:p>
    <w:p w:rsidR="007E6C0D" w:rsidRPr="00C95810" w:rsidRDefault="007E6C0D" w:rsidP="00C95810">
      <w:pPr>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увеличить количество культурно – досуговых учреждений в сельской местности на 1 ед;</w:t>
      </w:r>
    </w:p>
    <w:p w:rsidR="003552B3" w:rsidRPr="00C95810" w:rsidRDefault="003552B3" w:rsidP="00C95810">
      <w:pPr>
        <w:widowControl w:val="0"/>
        <w:autoSpaceDE w:val="0"/>
        <w:autoSpaceDN w:val="0"/>
        <w:adjustRightInd w:val="0"/>
        <w:spacing w:after="0" w:line="240" w:lineRule="auto"/>
        <w:ind w:firstLine="709"/>
        <w:contextualSpacing/>
        <w:jc w:val="both"/>
        <w:rPr>
          <w:rFonts w:ascii="Arial" w:hAnsi="Arial" w:cs="Arial"/>
          <w:sz w:val="24"/>
          <w:szCs w:val="24"/>
          <w:lang w:eastAsia="ru-RU"/>
        </w:rPr>
      </w:pPr>
      <w:r w:rsidRPr="00C95810">
        <w:rPr>
          <w:rFonts w:ascii="Arial" w:hAnsi="Arial" w:cs="Arial"/>
          <w:sz w:val="24"/>
          <w:szCs w:val="24"/>
          <w:lang w:eastAsia="ru-RU"/>
        </w:rPr>
        <w:t>увеличить удельный вес численности детей, получающих услуги дополнительного образования в области искусств, в общей численности детей в возрасте 6 – 18 лет с 9,9% до 1</w:t>
      </w:r>
      <w:r w:rsidR="007678D6" w:rsidRPr="00C95810">
        <w:rPr>
          <w:rFonts w:ascii="Arial" w:hAnsi="Arial" w:cs="Arial"/>
          <w:sz w:val="24"/>
          <w:szCs w:val="24"/>
          <w:lang w:eastAsia="ru-RU"/>
        </w:rPr>
        <w:t>4</w:t>
      </w:r>
      <w:r w:rsidRPr="00C95810">
        <w:rPr>
          <w:rFonts w:ascii="Arial" w:hAnsi="Arial" w:cs="Arial"/>
          <w:sz w:val="24"/>
          <w:szCs w:val="24"/>
          <w:lang w:eastAsia="ru-RU"/>
        </w:rPr>
        <w:t>,5%;</w:t>
      </w:r>
    </w:p>
    <w:p w:rsidR="003552B3" w:rsidRPr="00C95810" w:rsidRDefault="003552B3" w:rsidP="00C95810">
      <w:pPr>
        <w:widowControl w:val="0"/>
        <w:autoSpaceDE w:val="0"/>
        <w:autoSpaceDN w:val="0"/>
        <w:adjustRightInd w:val="0"/>
        <w:spacing w:after="0" w:line="240" w:lineRule="auto"/>
        <w:ind w:firstLine="709"/>
        <w:contextualSpacing/>
        <w:jc w:val="both"/>
        <w:rPr>
          <w:rFonts w:ascii="Arial" w:hAnsi="Arial" w:cs="Arial"/>
          <w:sz w:val="24"/>
          <w:szCs w:val="24"/>
          <w:lang w:eastAsia="ru-RU"/>
        </w:rPr>
      </w:pPr>
      <w:r w:rsidRPr="00C95810">
        <w:rPr>
          <w:rFonts w:ascii="Arial" w:hAnsi="Arial" w:cs="Arial"/>
          <w:sz w:val="24"/>
          <w:szCs w:val="24"/>
          <w:lang w:eastAsia="ru-RU"/>
        </w:rPr>
        <w:t>увеличить количество участников международных, всероссийских и межрегиональных конкурсов из числа учащихся образовател</w:t>
      </w:r>
      <w:r w:rsidR="00C7671A" w:rsidRPr="00C95810">
        <w:rPr>
          <w:rFonts w:ascii="Arial" w:hAnsi="Arial" w:cs="Arial"/>
          <w:sz w:val="24"/>
          <w:szCs w:val="24"/>
          <w:lang w:eastAsia="ru-RU"/>
        </w:rPr>
        <w:t>ьных организаций культуры до 70.</w:t>
      </w:r>
    </w:p>
    <w:p w:rsidR="003552B3" w:rsidRPr="00C95810" w:rsidRDefault="003552B3" w:rsidP="00C95810">
      <w:pPr>
        <w:spacing w:after="0" w:line="240" w:lineRule="auto"/>
        <w:ind w:firstLine="709"/>
        <w:rPr>
          <w:rFonts w:ascii="Arial" w:hAnsi="Arial" w:cs="Arial"/>
          <w:sz w:val="24"/>
          <w:szCs w:val="24"/>
        </w:rPr>
      </w:pPr>
    </w:p>
    <w:p w:rsidR="00246949" w:rsidRPr="00C95810" w:rsidRDefault="00246949" w:rsidP="00C95810">
      <w:pPr>
        <w:pStyle w:val="1"/>
        <w:spacing w:before="0" w:after="0"/>
        <w:ind w:firstLine="709"/>
        <w:contextualSpacing/>
        <w:rPr>
          <w:color w:val="auto"/>
        </w:rPr>
      </w:pPr>
      <w:bookmarkStart w:id="2" w:name="sub_1400"/>
      <w:bookmarkEnd w:id="1"/>
      <w:r w:rsidRPr="00C95810">
        <w:rPr>
          <w:color w:val="auto"/>
        </w:rPr>
        <w:t xml:space="preserve">3. Этапы и сроки реализации </w:t>
      </w:r>
      <w:r w:rsidR="00345846" w:rsidRPr="00C95810">
        <w:rPr>
          <w:color w:val="auto"/>
        </w:rPr>
        <w:t>муниципаль</w:t>
      </w:r>
      <w:r w:rsidRPr="00C95810">
        <w:rPr>
          <w:color w:val="auto"/>
        </w:rPr>
        <w:t>ной программы</w:t>
      </w:r>
    </w:p>
    <w:p w:rsidR="00246949" w:rsidRPr="00C95810" w:rsidRDefault="00246949" w:rsidP="00C95810">
      <w:pPr>
        <w:spacing w:after="0" w:line="240" w:lineRule="auto"/>
        <w:ind w:firstLine="709"/>
        <w:contextualSpacing/>
        <w:jc w:val="both"/>
        <w:rPr>
          <w:rFonts w:ascii="Arial" w:hAnsi="Arial" w:cs="Arial"/>
          <w:sz w:val="24"/>
          <w:szCs w:val="24"/>
        </w:rPr>
      </w:pPr>
    </w:p>
    <w:bookmarkEnd w:id="2"/>
    <w:p w:rsidR="00883A74" w:rsidRPr="00C95810" w:rsidRDefault="009A6AA8"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Муниципальная</w:t>
      </w:r>
      <w:r w:rsidR="005A683C" w:rsidRPr="00C95810">
        <w:rPr>
          <w:rFonts w:ascii="Arial" w:hAnsi="Arial" w:cs="Arial"/>
          <w:sz w:val="24"/>
          <w:szCs w:val="24"/>
        </w:rPr>
        <w:t xml:space="preserve"> </w:t>
      </w:r>
      <w:r w:rsidR="00246949" w:rsidRPr="00C95810">
        <w:rPr>
          <w:rFonts w:ascii="Arial" w:hAnsi="Arial" w:cs="Arial"/>
          <w:sz w:val="24"/>
          <w:szCs w:val="24"/>
        </w:rPr>
        <w:t>программа ре</w:t>
      </w:r>
      <w:r w:rsidR="007E4B8F" w:rsidRPr="00C95810">
        <w:rPr>
          <w:rFonts w:ascii="Arial" w:hAnsi="Arial" w:cs="Arial"/>
          <w:sz w:val="24"/>
          <w:szCs w:val="24"/>
        </w:rPr>
        <w:t>ализуется в один этап: 201</w:t>
      </w:r>
      <w:r w:rsidR="00B958B8" w:rsidRPr="00C95810">
        <w:rPr>
          <w:rFonts w:ascii="Arial" w:hAnsi="Arial" w:cs="Arial"/>
          <w:sz w:val="24"/>
          <w:szCs w:val="24"/>
        </w:rPr>
        <w:t>7</w:t>
      </w:r>
      <w:r w:rsidR="007E4B8F" w:rsidRPr="00C95810">
        <w:rPr>
          <w:rFonts w:ascii="Arial" w:hAnsi="Arial" w:cs="Arial"/>
          <w:sz w:val="24"/>
          <w:szCs w:val="24"/>
        </w:rPr>
        <w:t>-202</w:t>
      </w:r>
      <w:r w:rsidR="00EF4056" w:rsidRPr="00C95810">
        <w:rPr>
          <w:rFonts w:ascii="Arial" w:hAnsi="Arial" w:cs="Arial"/>
          <w:sz w:val="24"/>
          <w:szCs w:val="24"/>
        </w:rPr>
        <w:t>1</w:t>
      </w:r>
      <w:r w:rsidR="00246949" w:rsidRPr="00C95810">
        <w:rPr>
          <w:rFonts w:ascii="Arial" w:hAnsi="Arial" w:cs="Arial"/>
          <w:sz w:val="24"/>
          <w:szCs w:val="24"/>
        </w:rPr>
        <w:t xml:space="preserve"> годы.</w:t>
      </w:r>
    </w:p>
    <w:p w:rsidR="00EE212E" w:rsidRPr="00C95810" w:rsidRDefault="00EE212E" w:rsidP="00C95810">
      <w:pPr>
        <w:autoSpaceDE w:val="0"/>
        <w:autoSpaceDN w:val="0"/>
        <w:adjustRightInd w:val="0"/>
        <w:spacing w:after="0" w:line="240" w:lineRule="auto"/>
        <w:ind w:firstLine="709"/>
        <w:contextualSpacing/>
        <w:jc w:val="center"/>
        <w:rPr>
          <w:rFonts w:ascii="Arial" w:hAnsi="Arial" w:cs="Arial"/>
          <w:b/>
          <w:sz w:val="24"/>
          <w:szCs w:val="24"/>
        </w:rPr>
      </w:pPr>
    </w:p>
    <w:p w:rsidR="00246949" w:rsidRPr="00C95810" w:rsidRDefault="00246949" w:rsidP="00C95810">
      <w:pPr>
        <w:autoSpaceDE w:val="0"/>
        <w:autoSpaceDN w:val="0"/>
        <w:adjustRightInd w:val="0"/>
        <w:spacing w:after="0" w:line="240" w:lineRule="auto"/>
        <w:ind w:firstLine="709"/>
        <w:contextualSpacing/>
        <w:jc w:val="center"/>
        <w:rPr>
          <w:rFonts w:ascii="Arial" w:hAnsi="Arial" w:cs="Arial"/>
          <w:b/>
          <w:sz w:val="24"/>
          <w:szCs w:val="24"/>
        </w:rPr>
      </w:pPr>
      <w:r w:rsidRPr="00C95810">
        <w:rPr>
          <w:rFonts w:ascii="Arial" w:hAnsi="Arial" w:cs="Arial"/>
          <w:b/>
          <w:sz w:val="24"/>
          <w:szCs w:val="24"/>
        </w:rPr>
        <w:t>4. Перечень основных мероприятий</w:t>
      </w:r>
      <w:r w:rsidR="00EF4056" w:rsidRPr="00C95810">
        <w:rPr>
          <w:rFonts w:ascii="Arial" w:hAnsi="Arial" w:cs="Arial"/>
          <w:b/>
          <w:sz w:val="24"/>
          <w:szCs w:val="24"/>
        </w:rPr>
        <w:t xml:space="preserve"> </w:t>
      </w:r>
      <w:r w:rsidR="00345846" w:rsidRPr="00C95810">
        <w:rPr>
          <w:rFonts w:ascii="Arial" w:hAnsi="Arial" w:cs="Arial"/>
          <w:b/>
          <w:sz w:val="24"/>
          <w:szCs w:val="24"/>
        </w:rPr>
        <w:t>муниципаль</w:t>
      </w:r>
      <w:r w:rsidRPr="00C95810">
        <w:rPr>
          <w:rFonts w:ascii="Arial" w:hAnsi="Arial" w:cs="Arial"/>
          <w:b/>
          <w:sz w:val="24"/>
          <w:szCs w:val="24"/>
        </w:rPr>
        <w:t>ной программы</w:t>
      </w:r>
    </w:p>
    <w:p w:rsidR="00C116FE" w:rsidRPr="00C95810" w:rsidRDefault="00C116FE" w:rsidP="00C95810">
      <w:pPr>
        <w:autoSpaceDE w:val="0"/>
        <w:autoSpaceDN w:val="0"/>
        <w:adjustRightInd w:val="0"/>
        <w:spacing w:after="0" w:line="240" w:lineRule="auto"/>
        <w:ind w:firstLine="709"/>
        <w:contextualSpacing/>
        <w:jc w:val="center"/>
        <w:rPr>
          <w:rFonts w:ascii="Arial" w:hAnsi="Arial"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75"/>
        <w:gridCol w:w="1976"/>
        <w:gridCol w:w="1483"/>
        <w:gridCol w:w="2244"/>
        <w:gridCol w:w="1893"/>
      </w:tblGrid>
      <w:tr w:rsidR="00246949" w:rsidRPr="00C95810" w:rsidTr="00494A53">
        <w:trPr>
          <w:jc w:val="center"/>
        </w:trPr>
        <w:tc>
          <w:tcPr>
            <w:tcW w:w="0" w:type="auto"/>
          </w:tcPr>
          <w:p w:rsidR="00246949" w:rsidRPr="00C95810" w:rsidRDefault="00246949" w:rsidP="00C95810">
            <w:pPr>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lastRenderedPageBreak/>
              <w:t>Наименование основного мероприятия</w:t>
            </w:r>
          </w:p>
        </w:tc>
        <w:tc>
          <w:tcPr>
            <w:tcW w:w="0" w:type="auto"/>
          </w:tcPr>
          <w:p w:rsidR="00246949" w:rsidRPr="00C95810" w:rsidRDefault="00246949" w:rsidP="00C95810">
            <w:pPr>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Ответственный исполнитель</w:t>
            </w:r>
          </w:p>
        </w:tc>
        <w:tc>
          <w:tcPr>
            <w:tcW w:w="0" w:type="auto"/>
          </w:tcPr>
          <w:p w:rsidR="00246949" w:rsidRPr="00C95810" w:rsidRDefault="00246949" w:rsidP="00C95810">
            <w:pPr>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Сроки реализации</w:t>
            </w:r>
          </w:p>
        </w:tc>
        <w:tc>
          <w:tcPr>
            <w:tcW w:w="0" w:type="auto"/>
          </w:tcPr>
          <w:p w:rsidR="00246949" w:rsidRPr="00C95810" w:rsidRDefault="00246949" w:rsidP="00C95810">
            <w:pPr>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Ожидаемый непосредственный результат (краткое описание)</w:t>
            </w:r>
          </w:p>
        </w:tc>
        <w:tc>
          <w:tcPr>
            <w:tcW w:w="0" w:type="auto"/>
          </w:tcPr>
          <w:p w:rsidR="00246949" w:rsidRPr="00C95810" w:rsidRDefault="00246949" w:rsidP="00C95810">
            <w:pPr>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Последствия не</w:t>
            </w:r>
            <w:r w:rsidR="005A683C" w:rsidRPr="00C95810">
              <w:rPr>
                <w:rFonts w:ascii="Arial" w:hAnsi="Arial" w:cs="Arial"/>
                <w:sz w:val="24"/>
                <w:szCs w:val="24"/>
                <w:lang w:eastAsia="ru-RU"/>
              </w:rPr>
              <w:t xml:space="preserve"> </w:t>
            </w:r>
            <w:r w:rsidRPr="00C95810">
              <w:rPr>
                <w:rFonts w:ascii="Arial" w:hAnsi="Arial" w:cs="Arial"/>
                <w:sz w:val="24"/>
                <w:szCs w:val="24"/>
                <w:lang w:eastAsia="ru-RU"/>
              </w:rPr>
              <w:t>реализации основного мероприятия</w:t>
            </w:r>
          </w:p>
        </w:tc>
      </w:tr>
      <w:tr w:rsidR="00246949" w:rsidRPr="00C95810" w:rsidTr="00494A53">
        <w:trPr>
          <w:jc w:val="center"/>
        </w:trPr>
        <w:tc>
          <w:tcPr>
            <w:tcW w:w="0" w:type="auto"/>
          </w:tcPr>
          <w:p w:rsidR="00246949" w:rsidRPr="00C95810" w:rsidRDefault="002D2555" w:rsidP="00C95810">
            <w:pPr>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rPr>
              <w:t>«Обеспечение</w:t>
            </w:r>
            <w:r w:rsidR="005A683C" w:rsidRPr="00C95810">
              <w:rPr>
                <w:rFonts w:ascii="Arial" w:hAnsi="Arial" w:cs="Arial"/>
                <w:sz w:val="24"/>
                <w:szCs w:val="24"/>
              </w:rPr>
              <w:t xml:space="preserve"> </w:t>
            </w:r>
            <w:r w:rsidRPr="00C95810">
              <w:rPr>
                <w:rFonts w:ascii="Arial" w:hAnsi="Arial" w:cs="Arial"/>
                <w:sz w:val="24"/>
                <w:szCs w:val="24"/>
              </w:rPr>
              <w:t>муниципальной</w:t>
            </w:r>
            <w:r w:rsidR="005A683C" w:rsidRPr="00C95810">
              <w:rPr>
                <w:rFonts w:ascii="Arial" w:hAnsi="Arial" w:cs="Arial"/>
                <w:sz w:val="24"/>
                <w:szCs w:val="24"/>
              </w:rPr>
              <w:t xml:space="preserve"> </w:t>
            </w:r>
            <w:r w:rsidR="00246949" w:rsidRPr="00C95810">
              <w:rPr>
                <w:rFonts w:ascii="Arial" w:hAnsi="Arial" w:cs="Arial"/>
                <w:sz w:val="24"/>
                <w:szCs w:val="24"/>
              </w:rPr>
              <w:t xml:space="preserve">программы» </w:t>
            </w:r>
            <w:r w:rsidR="00947721" w:rsidRPr="00C95810">
              <w:rPr>
                <w:rFonts w:ascii="Arial" w:hAnsi="Arial" w:cs="Arial"/>
                <w:sz w:val="24"/>
                <w:szCs w:val="24"/>
              </w:rPr>
              <w:t>муниципального образования Кимовский район</w:t>
            </w:r>
            <w:r w:rsidR="00C95810">
              <w:rPr>
                <w:rFonts w:ascii="Arial" w:hAnsi="Arial" w:cs="Arial"/>
                <w:sz w:val="24"/>
                <w:szCs w:val="24"/>
              </w:rPr>
              <w:t xml:space="preserve"> </w:t>
            </w:r>
            <w:r w:rsidR="00246949" w:rsidRPr="00C95810">
              <w:rPr>
                <w:rFonts w:ascii="Arial" w:hAnsi="Arial" w:cs="Arial"/>
                <w:sz w:val="24"/>
                <w:szCs w:val="24"/>
              </w:rPr>
              <w:t xml:space="preserve">«Развитие культуры </w:t>
            </w:r>
            <w:r w:rsidR="00947721" w:rsidRPr="00C95810">
              <w:rPr>
                <w:rFonts w:ascii="Arial" w:hAnsi="Arial" w:cs="Arial"/>
                <w:sz w:val="24"/>
                <w:szCs w:val="24"/>
              </w:rPr>
              <w:t>в муниципальном образовании Кимовский район</w:t>
            </w:r>
          </w:p>
        </w:tc>
        <w:tc>
          <w:tcPr>
            <w:tcW w:w="0" w:type="auto"/>
          </w:tcPr>
          <w:p w:rsidR="00246949" w:rsidRPr="00C95810" w:rsidRDefault="005A683C" w:rsidP="00C95810">
            <w:pPr>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 xml:space="preserve">Отдел культуры молодежной политики, физической культуры и спорта комитета по социальным вопросам </w:t>
            </w:r>
            <w:r w:rsidR="00947721" w:rsidRPr="00C95810">
              <w:rPr>
                <w:rFonts w:ascii="Arial" w:hAnsi="Arial" w:cs="Arial"/>
                <w:sz w:val="24"/>
                <w:szCs w:val="24"/>
                <w:lang w:eastAsia="ru-RU"/>
              </w:rPr>
              <w:t>администрации</w:t>
            </w:r>
            <w:r w:rsidRPr="00C95810">
              <w:rPr>
                <w:rFonts w:ascii="Arial" w:hAnsi="Arial" w:cs="Arial"/>
                <w:sz w:val="24"/>
                <w:szCs w:val="24"/>
                <w:lang w:eastAsia="ru-RU"/>
              </w:rPr>
              <w:t xml:space="preserve"> </w:t>
            </w:r>
            <w:r w:rsidR="00947721" w:rsidRPr="00C95810">
              <w:rPr>
                <w:rFonts w:ascii="Arial" w:hAnsi="Arial" w:cs="Arial"/>
                <w:sz w:val="24"/>
                <w:szCs w:val="24"/>
                <w:lang w:eastAsia="ru-RU"/>
              </w:rPr>
              <w:t>муниципального образования Кимовский район</w:t>
            </w:r>
          </w:p>
        </w:tc>
        <w:tc>
          <w:tcPr>
            <w:tcW w:w="0" w:type="auto"/>
          </w:tcPr>
          <w:p w:rsidR="00246949" w:rsidRPr="00C95810" w:rsidRDefault="00246949" w:rsidP="00C95810">
            <w:pPr>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201</w:t>
            </w:r>
            <w:r w:rsidR="00B958B8" w:rsidRPr="00C95810">
              <w:rPr>
                <w:rFonts w:ascii="Arial" w:hAnsi="Arial" w:cs="Arial"/>
                <w:sz w:val="24"/>
                <w:szCs w:val="24"/>
                <w:lang w:eastAsia="ru-RU"/>
              </w:rPr>
              <w:t>7</w:t>
            </w:r>
            <w:r w:rsidRPr="00C95810">
              <w:rPr>
                <w:rFonts w:ascii="Arial" w:hAnsi="Arial" w:cs="Arial"/>
                <w:sz w:val="24"/>
                <w:szCs w:val="24"/>
                <w:lang w:eastAsia="ru-RU"/>
              </w:rPr>
              <w:t>-</w:t>
            </w:r>
            <w:r w:rsidR="007E4B8F" w:rsidRPr="00C95810">
              <w:rPr>
                <w:rFonts w:ascii="Arial" w:hAnsi="Arial" w:cs="Arial"/>
                <w:sz w:val="24"/>
                <w:szCs w:val="24"/>
                <w:lang w:eastAsia="ru-RU"/>
              </w:rPr>
              <w:t>202</w:t>
            </w:r>
            <w:r w:rsidR="005A683C" w:rsidRPr="00C95810">
              <w:rPr>
                <w:rFonts w:ascii="Arial" w:hAnsi="Arial" w:cs="Arial"/>
                <w:sz w:val="24"/>
                <w:szCs w:val="24"/>
                <w:lang w:eastAsia="ru-RU"/>
              </w:rPr>
              <w:t>1</w:t>
            </w:r>
            <w:r w:rsidR="00017163" w:rsidRPr="00C95810">
              <w:rPr>
                <w:rFonts w:ascii="Arial" w:hAnsi="Arial" w:cs="Arial"/>
                <w:sz w:val="24"/>
                <w:szCs w:val="24"/>
                <w:lang w:eastAsia="ru-RU"/>
              </w:rPr>
              <w:t xml:space="preserve"> </w:t>
            </w:r>
            <w:r w:rsidRPr="00C95810">
              <w:rPr>
                <w:rFonts w:ascii="Arial" w:hAnsi="Arial" w:cs="Arial"/>
                <w:sz w:val="24"/>
                <w:szCs w:val="24"/>
                <w:lang w:eastAsia="ru-RU"/>
              </w:rPr>
              <w:t>годы</w:t>
            </w:r>
          </w:p>
        </w:tc>
        <w:tc>
          <w:tcPr>
            <w:tcW w:w="0" w:type="auto"/>
          </w:tcPr>
          <w:p w:rsidR="00246949" w:rsidRPr="00C95810" w:rsidRDefault="00246949" w:rsidP="00C95810">
            <w:pPr>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Обеспечение выполнения цел</w:t>
            </w:r>
            <w:r w:rsidR="005A683C" w:rsidRPr="00C95810">
              <w:rPr>
                <w:rFonts w:ascii="Arial" w:hAnsi="Arial" w:cs="Arial"/>
                <w:sz w:val="24"/>
                <w:szCs w:val="24"/>
                <w:lang w:eastAsia="ru-RU"/>
              </w:rPr>
              <w:t>ей</w:t>
            </w:r>
            <w:r w:rsidRPr="00C95810">
              <w:rPr>
                <w:rFonts w:ascii="Arial" w:hAnsi="Arial" w:cs="Arial"/>
                <w:sz w:val="24"/>
                <w:szCs w:val="24"/>
                <w:lang w:eastAsia="ru-RU"/>
              </w:rPr>
              <w:t xml:space="preserve">, задач и показателей </w:t>
            </w:r>
            <w:r w:rsidR="002D2555" w:rsidRPr="00C95810">
              <w:rPr>
                <w:rFonts w:ascii="Arial" w:hAnsi="Arial" w:cs="Arial"/>
                <w:sz w:val="24"/>
                <w:szCs w:val="24"/>
                <w:lang w:eastAsia="ru-RU"/>
              </w:rPr>
              <w:t>муниципальной</w:t>
            </w:r>
            <w:r w:rsidRPr="00C95810">
              <w:rPr>
                <w:rFonts w:ascii="Arial" w:hAnsi="Arial" w:cs="Arial"/>
                <w:sz w:val="24"/>
                <w:szCs w:val="24"/>
                <w:lang w:eastAsia="ru-RU"/>
              </w:rPr>
              <w:t xml:space="preserve"> программы в целом, в разрезе подпрограмм </w:t>
            </w:r>
          </w:p>
        </w:tc>
        <w:tc>
          <w:tcPr>
            <w:tcW w:w="0" w:type="auto"/>
          </w:tcPr>
          <w:p w:rsidR="00246949" w:rsidRPr="00C95810" w:rsidRDefault="00246949" w:rsidP="00C95810">
            <w:pPr>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Не</w:t>
            </w:r>
            <w:r w:rsidR="005A683C" w:rsidRPr="00C95810">
              <w:rPr>
                <w:rFonts w:ascii="Arial" w:hAnsi="Arial" w:cs="Arial"/>
                <w:sz w:val="24"/>
                <w:szCs w:val="24"/>
                <w:lang w:eastAsia="ru-RU"/>
              </w:rPr>
              <w:t xml:space="preserve"> </w:t>
            </w:r>
            <w:r w:rsidRPr="00C95810">
              <w:rPr>
                <w:rFonts w:ascii="Arial" w:hAnsi="Arial" w:cs="Arial"/>
                <w:sz w:val="24"/>
                <w:szCs w:val="24"/>
                <w:lang w:eastAsia="ru-RU"/>
              </w:rPr>
              <w:t xml:space="preserve">достижение конечных результатов и целевых показателей </w:t>
            </w:r>
            <w:r w:rsidR="002D2555" w:rsidRPr="00C95810">
              <w:rPr>
                <w:rFonts w:ascii="Arial" w:hAnsi="Arial" w:cs="Arial"/>
                <w:sz w:val="24"/>
                <w:szCs w:val="24"/>
                <w:lang w:eastAsia="ru-RU"/>
              </w:rPr>
              <w:t>муниципальной</w:t>
            </w:r>
            <w:r w:rsidR="00C95810">
              <w:rPr>
                <w:rFonts w:ascii="Arial" w:hAnsi="Arial" w:cs="Arial"/>
                <w:sz w:val="24"/>
                <w:szCs w:val="24"/>
                <w:lang w:eastAsia="ru-RU"/>
              </w:rPr>
              <w:t xml:space="preserve"> </w:t>
            </w:r>
            <w:r w:rsidRPr="00C95810">
              <w:rPr>
                <w:rFonts w:ascii="Arial" w:hAnsi="Arial" w:cs="Arial"/>
                <w:sz w:val="24"/>
                <w:szCs w:val="24"/>
                <w:lang w:eastAsia="ru-RU"/>
              </w:rPr>
              <w:t>программы и ее подпрограмм</w:t>
            </w:r>
          </w:p>
        </w:tc>
      </w:tr>
    </w:tbl>
    <w:p w:rsidR="0064526D" w:rsidRPr="00C95810" w:rsidRDefault="0064526D" w:rsidP="00C95810">
      <w:pPr>
        <w:autoSpaceDE w:val="0"/>
        <w:autoSpaceDN w:val="0"/>
        <w:adjustRightInd w:val="0"/>
        <w:spacing w:after="0" w:line="240" w:lineRule="auto"/>
        <w:ind w:firstLine="709"/>
        <w:contextualSpacing/>
        <w:jc w:val="both"/>
        <w:rPr>
          <w:rFonts w:ascii="Arial" w:hAnsi="Arial" w:cs="Arial"/>
          <w:b/>
          <w:sz w:val="24"/>
          <w:szCs w:val="24"/>
        </w:rPr>
      </w:pPr>
    </w:p>
    <w:p w:rsidR="00246949" w:rsidRPr="00C95810" w:rsidRDefault="00246949" w:rsidP="00C95810">
      <w:pPr>
        <w:pStyle w:val="ConsPlusNormal"/>
        <w:ind w:firstLine="0"/>
        <w:contextualSpacing/>
        <w:jc w:val="center"/>
        <w:rPr>
          <w:b/>
          <w:sz w:val="24"/>
          <w:szCs w:val="24"/>
        </w:rPr>
      </w:pPr>
      <w:r w:rsidRPr="00C95810">
        <w:rPr>
          <w:b/>
          <w:sz w:val="24"/>
          <w:szCs w:val="24"/>
        </w:rPr>
        <w:t xml:space="preserve">5. Основные меры правового регулирования </w:t>
      </w:r>
      <w:r w:rsidR="00345846" w:rsidRPr="00C95810">
        <w:rPr>
          <w:b/>
          <w:sz w:val="24"/>
          <w:szCs w:val="24"/>
        </w:rPr>
        <w:t>муниципаль</w:t>
      </w:r>
      <w:r w:rsidRPr="00C95810">
        <w:rPr>
          <w:b/>
          <w:sz w:val="24"/>
          <w:szCs w:val="24"/>
        </w:rPr>
        <w:t>ной программы</w:t>
      </w:r>
    </w:p>
    <w:p w:rsidR="00246949" w:rsidRPr="00C95810" w:rsidRDefault="00246949" w:rsidP="00C95810">
      <w:pPr>
        <w:pStyle w:val="ConsPlusNormal"/>
        <w:ind w:firstLine="709"/>
        <w:contextualSpacing/>
        <w:jc w:val="both"/>
        <w:rPr>
          <w:sz w:val="24"/>
          <w:szCs w:val="24"/>
        </w:rPr>
      </w:pPr>
    </w:p>
    <w:p w:rsidR="00246949" w:rsidRPr="00C95810" w:rsidRDefault="00246949" w:rsidP="00C95810">
      <w:pPr>
        <w:pStyle w:val="ConsPlusNormal"/>
        <w:ind w:firstLine="709"/>
        <w:contextualSpacing/>
        <w:jc w:val="both"/>
        <w:rPr>
          <w:sz w:val="24"/>
          <w:szCs w:val="24"/>
        </w:rPr>
      </w:pPr>
      <w:r w:rsidRPr="00C95810">
        <w:rPr>
          <w:sz w:val="24"/>
          <w:szCs w:val="24"/>
        </w:rPr>
        <w:t xml:space="preserve">Реализация подпрограмм и основного мероприятия </w:t>
      </w:r>
      <w:r w:rsidR="00345846" w:rsidRPr="00C95810">
        <w:rPr>
          <w:sz w:val="24"/>
          <w:szCs w:val="24"/>
        </w:rPr>
        <w:t>муниципаль</w:t>
      </w:r>
      <w:r w:rsidRPr="00C95810">
        <w:rPr>
          <w:sz w:val="24"/>
          <w:szCs w:val="24"/>
        </w:rPr>
        <w:t>ной программы осуществляется в соответствии с федеральным зако</w:t>
      </w:r>
      <w:r w:rsidR="00947721" w:rsidRPr="00C95810">
        <w:rPr>
          <w:sz w:val="24"/>
          <w:szCs w:val="24"/>
        </w:rPr>
        <w:t>нодательством,</w:t>
      </w:r>
      <w:r w:rsidRPr="00C95810">
        <w:rPr>
          <w:sz w:val="24"/>
          <w:szCs w:val="24"/>
        </w:rPr>
        <w:t xml:space="preserve"> зак</w:t>
      </w:r>
      <w:r w:rsidR="00947721" w:rsidRPr="00C95810">
        <w:rPr>
          <w:sz w:val="24"/>
          <w:szCs w:val="24"/>
        </w:rPr>
        <w:t>онодательством Тульской области, Уставом муниципального образования Кимовский район</w:t>
      </w:r>
    </w:p>
    <w:p w:rsidR="00BF5C35" w:rsidRPr="00C95810" w:rsidRDefault="00BF5C35" w:rsidP="00C95810">
      <w:pPr>
        <w:pStyle w:val="ConsPlusNormal"/>
        <w:ind w:firstLine="709"/>
        <w:contextualSpacing/>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67"/>
        <w:gridCol w:w="2057"/>
        <w:gridCol w:w="2090"/>
        <w:gridCol w:w="1364"/>
        <w:gridCol w:w="1782"/>
        <w:gridCol w:w="1620"/>
      </w:tblGrid>
      <w:tr w:rsidR="00246949" w:rsidRPr="00C95810" w:rsidTr="00C95810">
        <w:tc>
          <w:tcPr>
            <w:tcW w:w="567" w:type="dxa"/>
            <w:vMerge w:val="restart"/>
            <w:tcBorders>
              <w:top w:val="single" w:sz="4" w:space="0" w:color="auto"/>
              <w:bottom w:val="single" w:sz="4" w:space="0" w:color="auto"/>
              <w:right w:val="single" w:sz="4" w:space="0" w:color="auto"/>
            </w:tcBorders>
          </w:tcPr>
          <w:p w:rsidR="00246949" w:rsidRPr="00C95810" w:rsidRDefault="00246949" w:rsidP="00C95810">
            <w:pPr>
              <w:pStyle w:val="aa"/>
              <w:contextualSpacing/>
            </w:pPr>
            <w:r w:rsidRPr="00C95810">
              <w:t>№ п/п</w:t>
            </w:r>
          </w:p>
        </w:tc>
        <w:tc>
          <w:tcPr>
            <w:tcW w:w="2057" w:type="dxa"/>
            <w:vMerge w:val="restart"/>
            <w:tcBorders>
              <w:top w:val="single" w:sz="4" w:space="0" w:color="auto"/>
              <w:left w:val="single" w:sz="4" w:space="0" w:color="auto"/>
              <w:bottom w:val="single" w:sz="4" w:space="0" w:color="auto"/>
              <w:right w:val="single" w:sz="4" w:space="0" w:color="auto"/>
            </w:tcBorders>
          </w:tcPr>
          <w:p w:rsidR="00246949" w:rsidRPr="00C95810" w:rsidRDefault="00246949" w:rsidP="00C95810">
            <w:pPr>
              <w:pStyle w:val="aa"/>
              <w:contextualSpacing/>
            </w:pPr>
            <w:r w:rsidRPr="00C95810">
              <w:t>Наименование основного мероприятия</w:t>
            </w:r>
          </w:p>
        </w:tc>
        <w:tc>
          <w:tcPr>
            <w:tcW w:w="2090" w:type="dxa"/>
            <w:vMerge w:val="restart"/>
            <w:tcBorders>
              <w:top w:val="single" w:sz="4" w:space="0" w:color="auto"/>
              <w:left w:val="single" w:sz="4" w:space="0" w:color="auto"/>
              <w:bottom w:val="single" w:sz="4" w:space="0" w:color="auto"/>
              <w:right w:val="single" w:sz="4" w:space="0" w:color="auto"/>
            </w:tcBorders>
          </w:tcPr>
          <w:p w:rsidR="00246949" w:rsidRPr="00C95810" w:rsidRDefault="00246949" w:rsidP="00C95810">
            <w:pPr>
              <w:pStyle w:val="aa"/>
              <w:contextualSpacing/>
            </w:pPr>
            <w:r w:rsidRPr="00C95810">
              <w:t>Вид НПА</w:t>
            </w:r>
          </w:p>
        </w:tc>
        <w:tc>
          <w:tcPr>
            <w:tcW w:w="1364" w:type="dxa"/>
            <w:tcBorders>
              <w:top w:val="single" w:sz="4" w:space="0" w:color="auto"/>
              <w:left w:val="single" w:sz="4" w:space="0" w:color="auto"/>
              <w:bottom w:val="nil"/>
              <w:right w:val="single" w:sz="4" w:space="0" w:color="auto"/>
            </w:tcBorders>
          </w:tcPr>
          <w:p w:rsidR="00246949" w:rsidRPr="00C95810" w:rsidRDefault="00246949" w:rsidP="00C95810">
            <w:pPr>
              <w:pStyle w:val="aa"/>
              <w:contextualSpacing/>
            </w:pPr>
            <w:r w:rsidRPr="00C95810">
              <w:t>Сроки</w:t>
            </w:r>
          </w:p>
        </w:tc>
        <w:tc>
          <w:tcPr>
            <w:tcW w:w="1782" w:type="dxa"/>
            <w:vMerge w:val="restart"/>
            <w:tcBorders>
              <w:top w:val="single" w:sz="4" w:space="0" w:color="auto"/>
              <w:left w:val="single" w:sz="4" w:space="0" w:color="auto"/>
              <w:right w:val="single" w:sz="4" w:space="0" w:color="auto"/>
            </w:tcBorders>
          </w:tcPr>
          <w:p w:rsidR="00246949" w:rsidRPr="00C95810" w:rsidRDefault="00246949" w:rsidP="00C95810">
            <w:pPr>
              <w:pStyle w:val="aa"/>
              <w:contextualSpacing/>
            </w:pPr>
            <w:r w:rsidRPr="00C95810">
              <w:t>Исполнитель</w:t>
            </w:r>
          </w:p>
        </w:tc>
        <w:tc>
          <w:tcPr>
            <w:tcW w:w="1620" w:type="dxa"/>
            <w:vMerge w:val="restart"/>
            <w:tcBorders>
              <w:top w:val="single" w:sz="4" w:space="0" w:color="auto"/>
              <w:left w:val="single" w:sz="4" w:space="0" w:color="auto"/>
              <w:bottom w:val="single" w:sz="4" w:space="0" w:color="auto"/>
            </w:tcBorders>
          </w:tcPr>
          <w:p w:rsidR="00246949" w:rsidRPr="00C95810" w:rsidRDefault="00246949" w:rsidP="00C95810">
            <w:pPr>
              <w:pStyle w:val="aa"/>
              <w:contextualSpacing/>
            </w:pPr>
            <w:r w:rsidRPr="00C95810">
              <w:t>Ожидаемый результат</w:t>
            </w:r>
          </w:p>
        </w:tc>
      </w:tr>
      <w:tr w:rsidR="00246949" w:rsidRPr="00C95810" w:rsidTr="00C95810">
        <w:tc>
          <w:tcPr>
            <w:tcW w:w="567" w:type="dxa"/>
            <w:vMerge/>
            <w:tcBorders>
              <w:top w:val="single" w:sz="4" w:space="0" w:color="auto"/>
              <w:bottom w:val="single" w:sz="4" w:space="0" w:color="auto"/>
              <w:right w:val="single" w:sz="4" w:space="0" w:color="auto"/>
            </w:tcBorders>
          </w:tcPr>
          <w:p w:rsidR="00246949" w:rsidRPr="00C95810" w:rsidRDefault="00246949" w:rsidP="00C95810">
            <w:pPr>
              <w:pStyle w:val="aa"/>
              <w:contextualSpacing/>
              <w:rPr>
                <w:color w:val="000000"/>
              </w:rPr>
            </w:pPr>
          </w:p>
        </w:tc>
        <w:tc>
          <w:tcPr>
            <w:tcW w:w="2057" w:type="dxa"/>
            <w:vMerge/>
            <w:tcBorders>
              <w:top w:val="single" w:sz="4" w:space="0" w:color="auto"/>
              <w:left w:val="single" w:sz="4" w:space="0" w:color="auto"/>
              <w:bottom w:val="single" w:sz="4" w:space="0" w:color="auto"/>
              <w:right w:val="single" w:sz="4" w:space="0" w:color="auto"/>
            </w:tcBorders>
          </w:tcPr>
          <w:p w:rsidR="00246949" w:rsidRPr="00C95810" w:rsidRDefault="00246949" w:rsidP="00C95810">
            <w:pPr>
              <w:pStyle w:val="aa"/>
              <w:contextualSpacing/>
              <w:rPr>
                <w:color w:val="000000"/>
              </w:rPr>
            </w:pPr>
          </w:p>
        </w:tc>
        <w:tc>
          <w:tcPr>
            <w:tcW w:w="2090" w:type="dxa"/>
            <w:vMerge/>
            <w:tcBorders>
              <w:top w:val="single" w:sz="4" w:space="0" w:color="auto"/>
              <w:left w:val="single" w:sz="4" w:space="0" w:color="auto"/>
              <w:bottom w:val="single" w:sz="4" w:space="0" w:color="auto"/>
              <w:right w:val="single" w:sz="4" w:space="0" w:color="auto"/>
            </w:tcBorders>
          </w:tcPr>
          <w:p w:rsidR="00246949" w:rsidRPr="00C95810" w:rsidRDefault="00246949" w:rsidP="00C95810">
            <w:pPr>
              <w:pStyle w:val="aa"/>
              <w:contextualSpacing/>
              <w:rPr>
                <w:color w:val="000000"/>
              </w:rPr>
            </w:pPr>
          </w:p>
        </w:tc>
        <w:tc>
          <w:tcPr>
            <w:tcW w:w="1364" w:type="dxa"/>
            <w:tcBorders>
              <w:top w:val="nil"/>
              <w:left w:val="single" w:sz="4" w:space="0" w:color="auto"/>
              <w:bottom w:val="single" w:sz="4" w:space="0" w:color="auto"/>
              <w:right w:val="single" w:sz="4" w:space="0" w:color="auto"/>
            </w:tcBorders>
          </w:tcPr>
          <w:p w:rsidR="00246949" w:rsidRPr="00C95810" w:rsidRDefault="00246949" w:rsidP="00C95810">
            <w:pPr>
              <w:pStyle w:val="aa"/>
              <w:contextualSpacing/>
              <w:rPr>
                <w:color w:val="000000"/>
              </w:rPr>
            </w:pPr>
          </w:p>
        </w:tc>
        <w:tc>
          <w:tcPr>
            <w:tcW w:w="1782" w:type="dxa"/>
            <w:vMerge/>
            <w:tcBorders>
              <w:left w:val="single" w:sz="4" w:space="0" w:color="auto"/>
              <w:bottom w:val="single" w:sz="4" w:space="0" w:color="auto"/>
              <w:right w:val="single" w:sz="4" w:space="0" w:color="auto"/>
            </w:tcBorders>
          </w:tcPr>
          <w:p w:rsidR="00246949" w:rsidRPr="00C95810" w:rsidRDefault="00246949" w:rsidP="00C95810">
            <w:pPr>
              <w:pStyle w:val="aa"/>
              <w:contextualSpacing/>
              <w:rPr>
                <w:color w:val="000000"/>
              </w:rPr>
            </w:pPr>
          </w:p>
        </w:tc>
        <w:tc>
          <w:tcPr>
            <w:tcW w:w="1620" w:type="dxa"/>
            <w:vMerge/>
            <w:tcBorders>
              <w:top w:val="single" w:sz="4" w:space="0" w:color="auto"/>
              <w:left w:val="single" w:sz="4" w:space="0" w:color="auto"/>
              <w:bottom w:val="single" w:sz="4" w:space="0" w:color="auto"/>
            </w:tcBorders>
          </w:tcPr>
          <w:p w:rsidR="00246949" w:rsidRPr="00C95810" w:rsidRDefault="00246949" w:rsidP="00C95810">
            <w:pPr>
              <w:pStyle w:val="aa"/>
              <w:contextualSpacing/>
              <w:rPr>
                <w:color w:val="000000"/>
              </w:rPr>
            </w:pPr>
          </w:p>
        </w:tc>
      </w:tr>
      <w:tr w:rsidR="00246949" w:rsidRPr="00C95810" w:rsidTr="00C95810">
        <w:tc>
          <w:tcPr>
            <w:tcW w:w="567" w:type="dxa"/>
            <w:tcBorders>
              <w:top w:val="single" w:sz="4" w:space="0" w:color="auto"/>
              <w:bottom w:val="single" w:sz="4" w:space="0" w:color="auto"/>
              <w:right w:val="single" w:sz="4" w:space="0" w:color="auto"/>
            </w:tcBorders>
          </w:tcPr>
          <w:p w:rsidR="00246949" w:rsidRPr="00C95810" w:rsidRDefault="00246949" w:rsidP="00C95810">
            <w:pPr>
              <w:pStyle w:val="aa"/>
              <w:contextualSpacing/>
              <w:rPr>
                <w:color w:val="000000"/>
              </w:rPr>
            </w:pPr>
            <w:r w:rsidRPr="00C95810">
              <w:rPr>
                <w:color w:val="000000"/>
              </w:rPr>
              <w:t>1</w:t>
            </w:r>
          </w:p>
        </w:tc>
        <w:tc>
          <w:tcPr>
            <w:tcW w:w="2057" w:type="dxa"/>
            <w:tcBorders>
              <w:top w:val="single" w:sz="4" w:space="0" w:color="auto"/>
              <w:left w:val="single" w:sz="4" w:space="0" w:color="auto"/>
              <w:bottom w:val="single" w:sz="4" w:space="0" w:color="auto"/>
              <w:right w:val="single" w:sz="4" w:space="0" w:color="auto"/>
            </w:tcBorders>
          </w:tcPr>
          <w:p w:rsidR="00246949" w:rsidRPr="00C95810" w:rsidRDefault="00246949" w:rsidP="00C95810">
            <w:pPr>
              <w:pStyle w:val="aa"/>
              <w:contextualSpacing/>
              <w:rPr>
                <w:color w:val="000000"/>
              </w:rPr>
            </w:pPr>
            <w:r w:rsidRPr="00C95810">
              <w:rPr>
                <w:color w:val="000000"/>
              </w:rPr>
              <w:t>2</w:t>
            </w:r>
          </w:p>
        </w:tc>
        <w:tc>
          <w:tcPr>
            <w:tcW w:w="2090" w:type="dxa"/>
            <w:tcBorders>
              <w:top w:val="single" w:sz="4" w:space="0" w:color="auto"/>
              <w:left w:val="single" w:sz="4" w:space="0" w:color="auto"/>
              <w:bottom w:val="single" w:sz="4" w:space="0" w:color="auto"/>
              <w:right w:val="single" w:sz="4" w:space="0" w:color="auto"/>
            </w:tcBorders>
          </w:tcPr>
          <w:p w:rsidR="00246949" w:rsidRPr="00C95810" w:rsidRDefault="00246949" w:rsidP="00C95810">
            <w:pPr>
              <w:pStyle w:val="aa"/>
              <w:contextualSpacing/>
              <w:rPr>
                <w:color w:val="000000"/>
              </w:rPr>
            </w:pPr>
            <w:r w:rsidRPr="00C95810">
              <w:rPr>
                <w:color w:val="000000"/>
              </w:rPr>
              <w:t>3</w:t>
            </w:r>
          </w:p>
        </w:tc>
        <w:tc>
          <w:tcPr>
            <w:tcW w:w="1364" w:type="dxa"/>
            <w:tcBorders>
              <w:top w:val="single" w:sz="4" w:space="0" w:color="auto"/>
              <w:left w:val="single" w:sz="4" w:space="0" w:color="auto"/>
              <w:bottom w:val="single" w:sz="4" w:space="0" w:color="auto"/>
              <w:right w:val="single" w:sz="4" w:space="0" w:color="auto"/>
            </w:tcBorders>
          </w:tcPr>
          <w:p w:rsidR="00246949" w:rsidRPr="00C95810" w:rsidRDefault="00246949" w:rsidP="00C95810">
            <w:pPr>
              <w:pStyle w:val="aa"/>
              <w:contextualSpacing/>
              <w:rPr>
                <w:color w:val="000000"/>
              </w:rPr>
            </w:pPr>
            <w:r w:rsidRPr="00C95810">
              <w:rPr>
                <w:color w:val="000000"/>
              </w:rPr>
              <w:t>4</w:t>
            </w:r>
          </w:p>
        </w:tc>
        <w:tc>
          <w:tcPr>
            <w:tcW w:w="1782" w:type="dxa"/>
            <w:tcBorders>
              <w:top w:val="single" w:sz="4" w:space="0" w:color="auto"/>
              <w:left w:val="single" w:sz="4" w:space="0" w:color="auto"/>
              <w:bottom w:val="single" w:sz="4" w:space="0" w:color="auto"/>
              <w:right w:val="single" w:sz="4" w:space="0" w:color="auto"/>
            </w:tcBorders>
          </w:tcPr>
          <w:p w:rsidR="00246949" w:rsidRPr="00C95810" w:rsidRDefault="00246949" w:rsidP="00C95810">
            <w:pPr>
              <w:pStyle w:val="aa"/>
              <w:contextualSpacing/>
              <w:rPr>
                <w:color w:val="000000"/>
              </w:rPr>
            </w:pPr>
            <w:r w:rsidRPr="00C95810">
              <w:rPr>
                <w:color w:val="000000"/>
              </w:rPr>
              <w:t>5</w:t>
            </w:r>
          </w:p>
        </w:tc>
        <w:tc>
          <w:tcPr>
            <w:tcW w:w="1620" w:type="dxa"/>
            <w:tcBorders>
              <w:top w:val="single" w:sz="4" w:space="0" w:color="auto"/>
              <w:left w:val="single" w:sz="4" w:space="0" w:color="auto"/>
              <w:bottom w:val="single" w:sz="4" w:space="0" w:color="auto"/>
            </w:tcBorders>
          </w:tcPr>
          <w:p w:rsidR="00246949" w:rsidRPr="00C95810" w:rsidRDefault="00246949" w:rsidP="00C95810">
            <w:pPr>
              <w:pStyle w:val="aa"/>
              <w:contextualSpacing/>
              <w:rPr>
                <w:color w:val="000000"/>
              </w:rPr>
            </w:pPr>
            <w:r w:rsidRPr="00C95810">
              <w:rPr>
                <w:color w:val="000000"/>
              </w:rPr>
              <w:t>6</w:t>
            </w:r>
          </w:p>
        </w:tc>
      </w:tr>
      <w:tr w:rsidR="00246949" w:rsidRPr="00C95810" w:rsidTr="00C95810">
        <w:tc>
          <w:tcPr>
            <w:tcW w:w="567" w:type="dxa"/>
            <w:tcBorders>
              <w:top w:val="single" w:sz="4" w:space="0" w:color="auto"/>
              <w:bottom w:val="single" w:sz="4" w:space="0" w:color="auto"/>
              <w:right w:val="single" w:sz="4" w:space="0" w:color="auto"/>
            </w:tcBorders>
          </w:tcPr>
          <w:p w:rsidR="00246949" w:rsidRPr="00C95810" w:rsidRDefault="00246949" w:rsidP="00C95810">
            <w:pPr>
              <w:pStyle w:val="aa"/>
              <w:contextualSpacing/>
              <w:rPr>
                <w:color w:val="000000"/>
              </w:rPr>
            </w:pPr>
            <w:r w:rsidRPr="00C95810">
              <w:rPr>
                <w:color w:val="000000"/>
              </w:rPr>
              <w:t>2.</w:t>
            </w:r>
          </w:p>
        </w:tc>
        <w:tc>
          <w:tcPr>
            <w:tcW w:w="2057" w:type="dxa"/>
            <w:tcBorders>
              <w:top w:val="single" w:sz="4" w:space="0" w:color="auto"/>
              <w:left w:val="single" w:sz="4" w:space="0" w:color="auto"/>
              <w:bottom w:val="single" w:sz="4" w:space="0" w:color="auto"/>
              <w:right w:val="single" w:sz="4" w:space="0" w:color="auto"/>
            </w:tcBorders>
          </w:tcPr>
          <w:p w:rsidR="00246949" w:rsidRPr="00C95810" w:rsidRDefault="00246949" w:rsidP="00C95810">
            <w:pPr>
              <w:pStyle w:val="a3"/>
              <w:contextualSpacing/>
              <w:jc w:val="both"/>
              <w:rPr>
                <w:color w:val="000000"/>
              </w:rPr>
            </w:pPr>
            <w:r w:rsidRPr="00C95810">
              <w:rPr>
                <w:color w:val="000000"/>
              </w:rPr>
              <w:t xml:space="preserve">Меры социальной поддержки работников государственных библиотек </w:t>
            </w:r>
          </w:p>
        </w:tc>
        <w:tc>
          <w:tcPr>
            <w:tcW w:w="2090" w:type="dxa"/>
            <w:tcBorders>
              <w:top w:val="single" w:sz="4" w:space="0" w:color="auto"/>
              <w:left w:val="single" w:sz="4" w:space="0" w:color="auto"/>
              <w:bottom w:val="single" w:sz="4" w:space="0" w:color="auto"/>
              <w:right w:val="single" w:sz="4" w:space="0" w:color="auto"/>
            </w:tcBorders>
          </w:tcPr>
          <w:p w:rsidR="00246949" w:rsidRPr="00C95810" w:rsidRDefault="00753374" w:rsidP="00C95810">
            <w:pPr>
              <w:pStyle w:val="a3"/>
              <w:contextualSpacing/>
              <w:jc w:val="both"/>
              <w:rPr>
                <w:color w:val="000000"/>
              </w:rPr>
            </w:pPr>
            <w:hyperlink r:id="rId8" w:history="1">
              <w:r w:rsidR="00246949" w:rsidRPr="00C95810">
                <w:rPr>
                  <w:rStyle w:val="a9"/>
                  <w:color w:val="000000"/>
                </w:rPr>
                <w:t>Закон</w:t>
              </w:r>
            </w:hyperlink>
            <w:r w:rsidR="00246949" w:rsidRPr="00C95810">
              <w:rPr>
                <w:color w:val="000000"/>
              </w:rPr>
              <w:t xml:space="preserve"> Тульской области от 20 декабря 1995 года № 21-ЗТО</w:t>
            </w:r>
            <w:r w:rsidR="00C95810" w:rsidRPr="00C95810">
              <w:rPr>
                <w:color w:val="000000"/>
              </w:rPr>
              <w:t xml:space="preserve"> </w:t>
            </w:r>
            <w:r w:rsidR="00246949" w:rsidRPr="00C95810">
              <w:rPr>
                <w:color w:val="000000"/>
              </w:rPr>
              <w:t>«О библиотечном деле»</w:t>
            </w:r>
          </w:p>
        </w:tc>
        <w:tc>
          <w:tcPr>
            <w:tcW w:w="1364" w:type="dxa"/>
            <w:tcBorders>
              <w:top w:val="single" w:sz="4" w:space="0" w:color="auto"/>
              <w:left w:val="single" w:sz="4" w:space="0" w:color="auto"/>
              <w:bottom w:val="single" w:sz="4" w:space="0" w:color="auto"/>
              <w:right w:val="single" w:sz="4" w:space="0" w:color="auto"/>
            </w:tcBorders>
          </w:tcPr>
          <w:p w:rsidR="00246949" w:rsidRPr="00C95810" w:rsidRDefault="00947721" w:rsidP="00C95810">
            <w:pPr>
              <w:pStyle w:val="aa"/>
              <w:contextualSpacing/>
              <w:rPr>
                <w:color w:val="000000"/>
              </w:rPr>
            </w:pPr>
            <w:r w:rsidRPr="00C95810">
              <w:rPr>
                <w:color w:val="000000"/>
              </w:rPr>
              <w:t>201</w:t>
            </w:r>
            <w:r w:rsidR="00B958B8" w:rsidRPr="00C95810">
              <w:rPr>
                <w:color w:val="000000"/>
              </w:rPr>
              <w:t>7</w:t>
            </w:r>
            <w:r w:rsidRPr="00C95810">
              <w:rPr>
                <w:color w:val="000000"/>
              </w:rPr>
              <w:t>-20</w:t>
            </w:r>
            <w:r w:rsidR="007E4B8F" w:rsidRPr="00C95810">
              <w:rPr>
                <w:color w:val="000000"/>
              </w:rPr>
              <w:t>2</w:t>
            </w:r>
            <w:r w:rsidR="005A683C" w:rsidRPr="00C95810">
              <w:rPr>
                <w:color w:val="000000"/>
              </w:rPr>
              <w:t>1</w:t>
            </w:r>
          </w:p>
        </w:tc>
        <w:tc>
          <w:tcPr>
            <w:tcW w:w="1782" w:type="dxa"/>
            <w:tcBorders>
              <w:top w:val="single" w:sz="4" w:space="0" w:color="auto"/>
              <w:left w:val="single" w:sz="4" w:space="0" w:color="auto"/>
              <w:bottom w:val="single" w:sz="4" w:space="0" w:color="auto"/>
              <w:right w:val="single" w:sz="4" w:space="0" w:color="auto"/>
            </w:tcBorders>
          </w:tcPr>
          <w:p w:rsidR="00246949" w:rsidRPr="00C95810" w:rsidRDefault="005A683C" w:rsidP="00C95810">
            <w:pPr>
              <w:pStyle w:val="a3"/>
              <w:contextualSpacing/>
              <w:jc w:val="both"/>
              <w:rPr>
                <w:color w:val="000000"/>
              </w:rPr>
            </w:pPr>
            <w:r w:rsidRPr="00C95810">
              <w:rPr>
                <w:color w:val="000000"/>
              </w:rPr>
              <w:t>Отдел культуры, молодежной политики, физической культуры и спорта комитета по социальным вопросам</w:t>
            </w:r>
            <w:r w:rsidR="003F5647" w:rsidRPr="00C95810">
              <w:rPr>
                <w:color w:val="000000"/>
              </w:rPr>
              <w:t xml:space="preserve"> администрации муниципального образования Кимовский район</w:t>
            </w:r>
          </w:p>
        </w:tc>
        <w:tc>
          <w:tcPr>
            <w:tcW w:w="1620" w:type="dxa"/>
            <w:tcBorders>
              <w:top w:val="single" w:sz="4" w:space="0" w:color="auto"/>
              <w:left w:val="single" w:sz="4" w:space="0" w:color="auto"/>
              <w:bottom w:val="single" w:sz="4" w:space="0" w:color="auto"/>
            </w:tcBorders>
          </w:tcPr>
          <w:p w:rsidR="00246949" w:rsidRPr="00C95810" w:rsidRDefault="00246949" w:rsidP="00C95810">
            <w:pPr>
              <w:pStyle w:val="a3"/>
              <w:contextualSpacing/>
              <w:jc w:val="both"/>
              <w:rPr>
                <w:color w:val="000000"/>
              </w:rPr>
            </w:pPr>
            <w:r w:rsidRPr="00C95810">
              <w:rPr>
                <w:color w:val="000000"/>
              </w:rPr>
              <w:t>Планируется охватить</w:t>
            </w:r>
            <w:r w:rsidR="005A683C" w:rsidRPr="00C95810">
              <w:rPr>
                <w:color w:val="000000"/>
              </w:rPr>
              <w:t xml:space="preserve"> </w:t>
            </w:r>
            <w:r w:rsidR="0074715A" w:rsidRPr="00C95810">
              <w:rPr>
                <w:color w:val="000000"/>
              </w:rPr>
              <w:t xml:space="preserve">мерами социальной поддержки </w:t>
            </w:r>
            <w:r w:rsidR="00947721" w:rsidRPr="00C95810">
              <w:rPr>
                <w:color w:val="000000"/>
              </w:rPr>
              <w:t xml:space="preserve">работников муниципальных </w:t>
            </w:r>
            <w:r w:rsidRPr="00C95810">
              <w:rPr>
                <w:color w:val="000000"/>
              </w:rPr>
              <w:t>библиотек</w:t>
            </w:r>
          </w:p>
        </w:tc>
      </w:tr>
      <w:tr w:rsidR="00246949" w:rsidRPr="00C95810" w:rsidTr="00C95810">
        <w:tc>
          <w:tcPr>
            <w:tcW w:w="567" w:type="dxa"/>
            <w:tcBorders>
              <w:top w:val="single" w:sz="4" w:space="0" w:color="auto"/>
              <w:bottom w:val="single" w:sz="4" w:space="0" w:color="auto"/>
              <w:right w:val="single" w:sz="4" w:space="0" w:color="auto"/>
            </w:tcBorders>
          </w:tcPr>
          <w:p w:rsidR="00246949" w:rsidRPr="00C95810" w:rsidRDefault="00246949" w:rsidP="00C95810">
            <w:pPr>
              <w:pStyle w:val="aa"/>
              <w:contextualSpacing/>
              <w:rPr>
                <w:color w:val="000000"/>
              </w:rPr>
            </w:pPr>
            <w:r w:rsidRPr="00C95810">
              <w:rPr>
                <w:color w:val="000000"/>
              </w:rPr>
              <w:t>3.</w:t>
            </w:r>
          </w:p>
        </w:tc>
        <w:tc>
          <w:tcPr>
            <w:tcW w:w="2057" w:type="dxa"/>
            <w:tcBorders>
              <w:top w:val="single" w:sz="4" w:space="0" w:color="auto"/>
              <w:left w:val="single" w:sz="4" w:space="0" w:color="auto"/>
              <w:bottom w:val="single" w:sz="4" w:space="0" w:color="auto"/>
              <w:right w:val="single" w:sz="4" w:space="0" w:color="auto"/>
            </w:tcBorders>
          </w:tcPr>
          <w:p w:rsidR="00246949" w:rsidRPr="00C95810" w:rsidRDefault="00246949" w:rsidP="00C95810">
            <w:pPr>
              <w:autoSpaceDE w:val="0"/>
              <w:autoSpaceDN w:val="0"/>
              <w:adjustRightInd w:val="0"/>
              <w:spacing w:after="0" w:line="240" w:lineRule="auto"/>
              <w:contextualSpacing/>
              <w:jc w:val="both"/>
              <w:rPr>
                <w:rFonts w:ascii="Arial" w:hAnsi="Arial" w:cs="Arial"/>
                <w:color w:val="000000"/>
                <w:sz w:val="24"/>
                <w:szCs w:val="24"/>
              </w:rPr>
            </w:pPr>
            <w:r w:rsidRPr="00C95810">
              <w:rPr>
                <w:rFonts w:ascii="Arial" w:hAnsi="Arial" w:cs="Arial"/>
                <w:color w:val="000000"/>
                <w:sz w:val="24"/>
                <w:szCs w:val="24"/>
              </w:rPr>
              <w:t xml:space="preserve">Меры социальной поддержки </w:t>
            </w:r>
            <w:r w:rsidRPr="00C95810">
              <w:rPr>
                <w:rFonts w:ascii="Arial" w:hAnsi="Arial" w:cs="Arial"/>
                <w:color w:val="000000"/>
                <w:sz w:val="24"/>
                <w:szCs w:val="24"/>
              </w:rPr>
              <w:lastRenderedPageBreak/>
              <w:t xml:space="preserve">работников государственных музеев </w:t>
            </w:r>
          </w:p>
        </w:tc>
        <w:tc>
          <w:tcPr>
            <w:tcW w:w="2090" w:type="dxa"/>
            <w:tcBorders>
              <w:top w:val="single" w:sz="4" w:space="0" w:color="auto"/>
              <w:left w:val="single" w:sz="4" w:space="0" w:color="auto"/>
              <w:bottom w:val="single" w:sz="4" w:space="0" w:color="auto"/>
              <w:right w:val="single" w:sz="4" w:space="0" w:color="auto"/>
            </w:tcBorders>
          </w:tcPr>
          <w:p w:rsidR="00246949" w:rsidRPr="00C95810" w:rsidRDefault="00753374" w:rsidP="00C95810">
            <w:pPr>
              <w:pStyle w:val="a3"/>
              <w:contextualSpacing/>
              <w:jc w:val="both"/>
              <w:rPr>
                <w:color w:val="000000"/>
              </w:rPr>
            </w:pPr>
            <w:hyperlink r:id="rId9" w:history="1">
              <w:r w:rsidR="00246949" w:rsidRPr="00C95810">
                <w:rPr>
                  <w:rStyle w:val="a9"/>
                  <w:color w:val="000000"/>
                </w:rPr>
                <w:t>Закон</w:t>
              </w:r>
            </w:hyperlink>
            <w:r w:rsidR="00246949" w:rsidRPr="00C95810">
              <w:rPr>
                <w:color w:val="000000"/>
              </w:rPr>
              <w:t xml:space="preserve"> Тульской области от 19 марта 1999 года </w:t>
            </w:r>
            <w:r w:rsidR="00246949" w:rsidRPr="00C95810">
              <w:rPr>
                <w:color w:val="000000"/>
              </w:rPr>
              <w:lastRenderedPageBreak/>
              <w:t>№ 121-ЗТО «О музеях и музейном деле в Тульской области»</w:t>
            </w:r>
          </w:p>
        </w:tc>
        <w:tc>
          <w:tcPr>
            <w:tcW w:w="1364" w:type="dxa"/>
            <w:tcBorders>
              <w:top w:val="single" w:sz="4" w:space="0" w:color="auto"/>
              <w:left w:val="single" w:sz="4" w:space="0" w:color="auto"/>
              <w:bottom w:val="single" w:sz="4" w:space="0" w:color="auto"/>
              <w:right w:val="single" w:sz="4" w:space="0" w:color="auto"/>
            </w:tcBorders>
          </w:tcPr>
          <w:p w:rsidR="00246949" w:rsidRPr="00C95810" w:rsidRDefault="00947721" w:rsidP="00C95810">
            <w:pPr>
              <w:pStyle w:val="aa"/>
              <w:contextualSpacing/>
              <w:rPr>
                <w:color w:val="000000"/>
              </w:rPr>
            </w:pPr>
            <w:r w:rsidRPr="00C95810">
              <w:rPr>
                <w:color w:val="000000"/>
              </w:rPr>
              <w:lastRenderedPageBreak/>
              <w:t>201</w:t>
            </w:r>
            <w:r w:rsidR="00B958B8" w:rsidRPr="00C95810">
              <w:rPr>
                <w:color w:val="000000"/>
              </w:rPr>
              <w:t>7</w:t>
            </w:r>
            <w:r w:rsidRPr="00C95810">
              <w:rPr>
                <w:color w:val="000000"/>
              </w:rPr>
              <w:t>-20</w:t>
            </w:r>
            <w:r w:rsidR="007E4B8F" w:rsidRPr="00C95810">
              <w:rPr>
                <w:color w:val="000000"/>
              </w:rPr>
              <w:t>2</w:t>
            </w:r>
            <w:r w:rsidR="001372C7" w:rsidRPr="00C95810">
              <w:rPr>
                <w:color w:val="000000"/>
              </w:rPr>
              <w:t>1</w:t>
            </w:r>
          </w:p>
        </w:tc>
        <w:tc>
          <w:tcPr>
            <w:tcW w:w="1782" w:type="dxa"/>
            <w:tcBorders>
              <w:top w:val="single" w:sz="4" w:space="0" w:color="auto"/>
              <w:left w:val="single" w:sz="4" w:space="0" w:color="auto"/>
              <w:bottom w:val="single" w:sz="4" w:space="0" w:color="auto"/>
              <w:right w:val="single" w:sz="4" w:space="0" w:color="auto"/>
            </w:tcBorders>
          </w:tcPr>
          <w:p w:rsidR="00246949" w:rsidRPr="00C95810" w:rsidRDefault="001372C7" w:rsidP="00C95810">
            <w:pPr>
              <w:pStyle w:val="a3"/>
              <w:contextualSpacing/>
              <w:jc w:val="both"/>
              <w:rPr>
                <w:color w:val="000000"/>
              </w:rPr>
            </w:pPr>
            <w:r w:rsidRPr="00C95810">
              <w:rPr>
                <w:color w:val="000000"/>
              </w:rPr>
              <w:t xml:space="preserve">Отдел культуры, молодежной </w:t>
            </w:r>
            <w:r w:rsidRPr="00C95810">
              <w:rPr>
                <w:color w:val="000000"/>
              </w:rPr>
              <w:lastRenderedPageBreak/>
              <w:t xml:space="preserve">политики, физической культуры и спорта комитета по социальным вопросам </w:t>
            </w:r>
            <w:r w:rsidR="0098234D" w:rsidRPr="00C95810">
              <w:rPr>
                <w:color w:val="000000"/>
              </w:rPr>
              <w:t>администрации муниципального образования Кимовский район</w:t>
            </w:r>
          </w:p>
        </w:tc>
        <w:tc>
          <w:tcPr>
            <w:tcW w:w="1620" w:type="dxa"/>
            <w:tcBorders>
              <w:top w:val="single" w:sz="4" w:space="0" w:color="auto"/>
              <w:left w:val="single" w:sz="4" w:space="0" w:color="auto"/>
              <w:bottom w:val="single" w:sz="4" w:space="0" w:color="auto"/>
            </w:tcBorders>
          </w:tcPr>
          <w:p w:rsidR="00246949" w:rsidRPr="00C95810" w:rsidRDefault="00246949" w:rsidP="00C95810">
            <w:pPr>
              <w:pStyle w:val="a3"/>
              <w:contextualSpacing/>
              <w:jc w:val="both"/>
              <w:rPr>
                <w:color w:val="000000"/>
              </w:rPr>
            </w:pPr>
            <w:r w:rsidRPr="00C95810">
              <w:rPr>
                <w:color w:val="000000"/>
              </w:rPr>
              <w:lastRenderedPageBreak/>
              <w:t xml:space="preserve">Планируется охватить </w:t>
            </w:r>
            <w:r w:rsidR="00947721" w:rsidRPr="00C95810">
              <w:rPr>
                <w:color w:val="000000"/>
              </w:rPr>
              <w:t xml:space="preserve">мерами </w:t>
            </w:r>
            <w:r w:rsidR="00947721" w:rsidRPr="00C95810">
              <w:rPr>
                <w:color w:val="000000"/>
              </w:rPr>
              <w:lastRenderedPageBreak/>
              <w:t>социальной поддержки</w:t>
            </w:r>
            <w:r w:rsidR="00C95810" w:rsidRPr="00C95810">
              <w:rPr>
                <w:color w:val="000000"/>
              </w:rPr>
              <w:t xml:space="preserve"> </w:t>
            </w:r>
            <w:r w:rsidR="00947721" w:rsidRPr="00C95810">
              <w:rPr>
                <w:color w:val="000000"/>
              </w:rPr>
              <w:t>работник</w:t>
            </w:r>
            <w:r w:rsidR="00E04C64" w:rsidRPr="00C95810">
              <w:rPr>
                <w:color w:val="000000"/>
              </w:rPr>
              <w:t>ов</w:t>
            </w:r>
            <w:r w:rsidRPr="00C95810">
              <w:rPr>
                <w:color w:val="000000"/>
              </w:rPr>
              <w:t xml:space="preserve"> музе</w:t>
            </w:r>
            <w:r w:rsidR="00E04C64" w:rsidRPr="00C95810">
              <w:rPr>
                <w:color w:val="000000"/>
              </w:rPr>
              <w:t>ев</w:t>
            </w:r>
          </w:p>
        </w:tc>
      </w:tr>
      <w:tr w:rsidR="00246949" w:rsidRPr="00C95810" w:rsidTr="00C95810">
        <w:tc>
          <w:tcPr>
            <w:tcW w:w="567" w:type="dxa"/>
            <w:tcBorders>
              <w:top w:val="single" w:sz="4" w:space="0" w:color="auto"/>
              <w:bottom w:val="single" w:sz="4" w:space="0" w:color="auto"/>
              <w:right w:val="single" w:sz="4" w:space="0" w:color="auto"/>
            </w:tcBorders>
          </w:tcPr>
          <w:p w:rsidR="00246949" w:rsidRPr="00C95810" w:rsidRDefault="00246949" w:rsidP="00C95810">
            <w:pPr>
              <w:pStyle w:val="aa"/>
              <w:contextualSpacing/>
              <w:rPr>
                <w:color w:val="000000"/>
              </w:rPr>
            </w:pPr>
            <w:r w:rsidRPr="00C95810">
              <w:rPr>
                <w:color w:val="000000"/>
              </w:rPr>
              <w:lastRenderedPageBreak/>
              <w:t>4.</w:t>
            </w:r>
          </w:p>
        </w:tc>
        <w:tc>
          <w:tcPr>
            <w:tcW w:w="2057" w:type="dxa"/>
            <w:tcBorders>
              <w:top w:val="single" w:sz="4" w:space="0" w:color="auto"/>
              <w:left w:val="single" w:sz="4" w:space="0" w:color="auto"/>
              <w:bottom w:val="single" w:sz="4" w:space="0" w:color="auto"/>
              <w:right w:val="single" w:sz="4" w:space="0" w:color="auto"/>
            </w:tcBorders>
          </w:tcPr>
          <w:p w:rsidR="00246949" w:rsidRPr="00C95810" w:rsidRDefault="00246949" w:rsidP="00C95810">
            <w:pPr>
              <w:pStyle w:val="a3"/>
              <w:contextualSpacing/>
              <w:jc w:val="both"/>
              <w:rPr>
                <w:color w:val="000000"/>
              </w:rPr>
            </w:pPr>
            <w:r w:rsidRPr="00C95810">
              <w:rPr>
                <w:color w:val="000000"/>
              </w:rPr>
              <w:t xml:space="preserve">Выплата ежемесячной надбавки к окладу по занимаемой должности работникам государственных театрально-концертных учреждений </w:t>
            </w:r>
          </w:p>
        </w:tc>
        <w:tc>
          <w:tcPr>
            <w:tcW w:w="2090" w:type="dxa"/>
            <w:tcBorders>
              <w:top w:val="single" w:sz="4" w:space="0" w:color="auto"/>
              <w:left w:val="single" w:sz="4" w:space="0" w:color="auto"/>
              <w:bottom w:val="single" w:sz="4" w:space="0" w:color="auto"/>
              <w:right w:val="single" w:sz="4" w:space="0" w:color="auto"/>
            </w:tcBorders>
          </w:tcPr>
          <w:p w:rsidR="00246949" w:rsidRPr="00C95810" w:rsidRDefault="00753374" w:rsidP="00C95810">
            <w:pPr>
              <w:pStyle w:val="a3"/>
              <w:contextualSpacing/>
              <w:jc w:val="both"/>
            </w:pPr>
            <w:hyperlink r:id="rId10" w:history="1">
              <w:r w:rsidR="00246949" w:rsidRPr="00C95810">
                <w:rPr>
                  <w:rStyle w:val="a9"/>
                  <w:color w:val="000000"/>
                </w:rPr>
                <w:t>Закон</w:t>
              </w:r>
            </w:hyperlink>
            <w:r w:rsidR="00246949" w:rsidRPr="00C95810">
              <w:rPr>
                <w:color w:val="000000"/>
              </w:rPr>
              <w:t xml:space="preserve"> Тульской области от 7 марта 2002 года</w:t>
            </w:r>
            <w:r w:rsidR="00C95810" w:rsidRPr="00C95810">
              <w:rPr>
                <w:color w:val="000000"/>
              </w:rPr>
              <w:t xml:space="preserve"> </w:t>
            </w:r>
            <w:r w:rsidR="00246949" w:rsidRPr="00C95810">
              <w:rPr>
                <w:color w:val="000000"/>
              </w:rPr>
              <w:t>№ 286-ЗТО</w:t>
            </w:r>
            <w:r w:rsidR="00C95810" w:rsidRPr="00C95810">
              <w:rPr>
                <w:color w:val="000000"/>
              </w:rPr>
              <w:t xml:space="preserve"> </w:t>
            </w:r>
            <w:r w:rsidR="00246949" w:rsidRPr="00C95810">
              <w:rPr>
                <w:color w:val="000000"/>
              </w:rPr>
              <w:t>«О ежемесячных надбавках к окладам по занимаемой должности с учетом повышающего коэффициента к окладу по занимаемой должности и повышающего коэффициента к окладу по учреждению (структурному подразделению) работникам государственных театрально-концертных учреждений Тульской области»</w:t>
            </w:r>
          </w:p>
        </w:tc>
        <w:tc>
          <w:tcPr>
            <w:tcW w:w="1364" w:type="dxa"/>
            <w:tcBorders>
              <w:top w:val="single" w:sz="4" w:space="0" w:color="auto"/>
              <w:left w:val="single" w:sz="4" w:space="0" w:color="auto"/>
              <w:bottom w:val="single" w:sz="4" w:space="0" w:color="auto"/>
              <w:right w:val="single" w:sz="4" w:space="0" w:color="auto"/>
            </w:tcBorders>
          </w:tcPr>
          <w:p w:rsidR="00246949" w:rsidRPr="00C95810" w:rsidRDefault="00246949" w:rsidP="00C95810">
            <w:pPr>
              <w:pStyle w:val="aa"/>
              <w:contextualSpacing/>
              <w:rPr>
                <w:color w:val="000000"/>
              </w:rPr>
            </w:pPr>
            <w:r w:rsidRPr="00C95810">
              <w:rPr>
                <w:color w:val="000000"/>
              </w:rPr>
              <w:t>201</w:t>
            </w:r>
            <w:r w:rsidR="00B958B8" w:rsidRPr="00C95810">
              <w:rPr>
                <w:color w:val="000000"/>
              </w:rPr>
              <w:t>7</w:t>
            </w:r>
            <w:r w:rsidRPr="00C95810">
              <w:rPr>
                <w:color w:val="000000"/>
              </w:rPr>
              <w:t>-20</w:t>
            </w:r>
            <w:r w:rsidR="007E4B8F" w:rsidRPr="00C95810">
              <w:rPr>
                <w:color w:val="000000"/>
              </w:rPr>
              <w:t>2</w:t>
            </w:r>
            <w:r w:rsidR="001372C7" w:rsidRPr="00C95810">
              <w:rPr>
                <w:color w:val="000000"/>
              </w:rPr>
              <w:t>1</w:t>
            </w:r>
          </w:p>
        </w:tc>
        <w:tc>
          <w:tcPr>
            <w:tcW w:w="1782" w:type="dxa"/>
            <w:tcBorders>
              <w:top w:val="single" w:sz="4" w:space="0" w:color="auto"/>
              <w:left w:val="single" w:sz="4" w:space="0" w:color="auto"/>
              <w:bottom w:val="single" w:sz="4" w:space="0" w:color="auto"/>
              <w:right w:val="single" w:sz="4" w:space="0" w:color="auto"/>
            </w:tcBorders>
          </w:tcPr>
          <w:p w:rsidR="00246949" w:rsidRPr="00C95810" w:rsidRDefault="001372C7" w:rsidP="00C95810">
            <w:pPr>
              <w:pStyle w:val="a3"/>
              <w:contextualSpacing/>
              <w:jc w:val="both"/>
              <w:rPr>
                <w:color w:val="000000"/>
              </w:rPr>
            </w:pPr>
            <w:r w:rsidRPr="00C95810">
              <w:rPr>
                <w:color w:val="000000"/>
              </w:rPr>
              <w:t xml:space="preserve">Отдел культуры, молодежной политики, физической культуры и спорта комитета по социальным вопросам </w:t>
            </w:r>
            <w:r w:rsidR="0098234D" w:rsidRPr="00C95810">
              <w:rPr>
                <w:color w:val="000000"/>
              </w:rPr>
              <w:t>администрации муниципального образования Кимовский район</w:t>
            </w:r>
          </w:p>
        </w:tc>
        <w:tc>
          <w:tcPr>
            <w:tcW w:w="1620" w:type="dxa"/>
            <w:tcBorders>
              <w:top w:val="single" w:sz="4" w:space="0" w:color="auto"/>
              <w:left w:val="single" w:sz="4" w:space="0" w:color="auto"/>
              <w:bottom w:val="single" w:sz="4" w:space="0" w:color="auto"/>
            </w:tcBorders>
          </w:tcPr>
          <w:p w:rsidR="00246949" w:rsidRPr="00C95810" w:rsidRDefault="00246949" w:rsidP="00C95810">
            <w:pPr>
              <w:pStyle w:val="a3"/>
              <w:contextualSpacing/>
              <w:jc w:val="both"/>
              <w:rPr>
                <w:color w:val="000000"/>
              </w:rPr>
            </w:pPr>
            <w:r w:rsidRPr="00C95810">
              <w:rPr>
                <w:color w:val="000000"/>
              </w:rPr>
              <w:t>Планируется осуществлять выплату ежемесячной надбавки</w:t>
            </w:r>
            <w:r w:rsidR="00C44AAA" w:rsidRPr="00C95810">
              <w:rPr>
                <w:color w:val="000000"/>
              </w:rPr>
              <w:t xml:space="preserve"> 25</w:t>
            </w:r>
            <w:r w:rsidRPr="00C95810">
              <w:rPr>
                <w:color w:val="000000"/>
              </w:rPr>
              <w:t xml:space="preserve"> работник</w:t>
            </w:r>
            <w:r w:rsidR="00C44AAA" w:rsidRPr="00C95810">
              <w:rPr>
                <w:color w:val="000000"/>
              </w:rPr>
              <w:t>ам культуры клубного типа</w:t>
            </w:r>
          </w:p>
        </w:tc>
      </w:tr>
      <w:tr w:rsidR="00246949" w:rsidRPr="00C95810" w:rsidTr="00C95810">
        <w:tc>
          <w:tcPr>
            <w:tcW w:w="567" w:type="dxa"/>
            <w:tcBorders>
              <w:top w:val="single" w:sz="4" w:space="0" w:color="auto"/>
              <w:bottom w:val="single" w:sz="4" w:space="0" w:color="auto"/>
              <w:right w:val="single" w:sz="4" w:space="0" w:color="auto"/>
            </w:tcBorders>
          </w:tcPr>
          <w:p w:rsidR="00246949" w:rsidRPr="00C95810" w:rsidRDefault="00246949" w:rsidP="00C95810">
            <w:pPr>
              <w:pStyle w:val="aa"/>
              <w:contextualSpacing/>
              <w:rPr>
                <w:color w:val="000000"/>
              </w:rPr>
            </w:pPr>
            <w:r w:rsidRPr="00C95810">
              <w:rPr>
                <w:color w:val="000000"/>
              </w:rPr>
              <w:t>5.</w:t>
            </w:r>
          </w:p>
        </w:tc>
        <w:tc>
          <w:tcPr>
            <w:tcW w:w="2057" w:type="dxa"/>
            <w:tcBorders>
              <w:top w:val="single" w:sz="4" w:space="0" w:color="auto"/>
              <w:left w:val="single" w:sz="4" w:space="0" w:color="auto"/>
              <w:bottom w:val="single" w:sz="4" w:space="0" w:color="auto"/>
              <w:right w:val="single" w:sz="4" w:space="0" w:color="auto"/>
            </w:tcBorders>
          </w:tcPr>
          <w:p w:rsidR="00246949" w:rsidRPr="00C95810" w:rsidRDefault="00246949" w:rsidP="00C95810">
            <w:pPr>
              <w:pStyle w:val="a3"/>
              <w:contextualSpacing/>
              <w:jc w:val="both"/>
              <w:rPr>
                <w:color w:val="000000"/>
              </w:rPr>
            </w:pPr>
            <w:r w:rsidRPr="00C95810">
              <w:rPr>
                <w:color w:val="000000"/>
              </w:rPr>
              <w:t xml:space="preserve">Меры социальной поддержи работникам муниципальных библиотек, муниципальных музеев и их филиалов </w:t>
            </w:r>
          </w:p>
        </w:tc>
        <w:tc>
          <w:tcPr>
            <w:tcW w:w="2090" w:type="dxa"/>
            <w:tcBorders>
              <w:top w:val="single" w:sz="4" w:space="0" w:color="auto"/>
              <w:left w:val="single" w:sz="4" w:space="0" w:color="auto"/>
              <w:bottom w:val="single" w:sz="4" w:space="0" w:color="auto"/>
              <w:right w:val="single" w:sz="4" w:space="0" w:color="auto"/>
            </w:tcBorders>
          </w:tcPr>
          <w:p w:rsidR="00246949" w:rsidRPr="00C95810" w:rsidRDefault="00753374" w:rsidP="00C95810">
            <w:pPr>
              <w:pStyle w:val="a3"/>
              <w:contextualSpacing/>
              <w:jc w:val="both"/>
              <w:rPr>
                <w:color w:val="000000"/>
              </w:rPr>
            </w:pPr>
            <w:hyperlink r:id="rId11" w:history="1">
              <w:r w:rsidR="00246949" w:rsidRPr="00C95810">
                <w:rPr>
                  <w:rStyle w:val="a9"/>
                  <w:color w:val="000000"/>
                </w:rPr>
                <w:t>Закон</w:t>
              </w:r>
            </w:hyperlink>
            <w:r w:rsidR="00246949" w:rsidRPr="00C95810">
              <w:rPr>
                <w:color w:val="000000"/>
              </w:rPr>
              <w:t xml:space="preserve"> Тульской области </w:t>
            </w:r>
            <w:r w:rsidR="00E04C64" w:rsidRPr="00C95810">
              <w:rPr>
                <w:color w:val="000000"/>
              </w:rPr>
              <w:t>«О</w:t>
            </w:r>
            <w:r w:rsidR="00246949" w:rsidRPr="00C95810">
              <w:rPr>
                <w:color w:val="000000"/>
              </w:rPr>
              <w:t xml:space="preserve"> наделении органов местного самоуправления государственными полномочиями по </w:t>
            </w:r>
            <w:r w:rsidR="00246949" w:rsidRPr="00C95810">
              <w:rPr>
                <w:color w:val="000000"/>
              </w:rPr>
              <w:lastRenderedPageBreak/>
              <w:t>предоставлению мер социальной поддержки работникам муниципальных библиотек, муниципальных музеев и их филиалов</w:t>
            </w:r>
            <w:r w:rsidR="00E04C64" w:rsidRPr="00C95810">
              <w:rPr>
                <w:color w:val="000000"/>
              </w:rPr>
              <w:t>» №1619 – ЗТО от 20.07.2011</w:t>
            </w:r>
          </w:p>
        </w:tc>
        <w:tc>
          <w:tcPr>
            <w:tcW w:w="1364" w:type="dxa"/>
            <w:tcBorders>
              <w:top w:val="single" w:sz="4" w:space="0" w:color="auto"/>
              <w:left w:val="single" w:sz="4" w:space="0" w:color="auto"/>
              <w:bottom w:val="single" w:sz="4" w:space="0" w:color="auto"/>
              <w:right w:val="single" w:sz="4" w:space="0" w:color="auto"/>
            </w:tcBorders>
          </w:tcPr>
          <w:p w:rsidR="00246949" w:rsidRPr="00C95810" w:rsidRDefault="00947721" w:rsidP="00C95810">
            <w:pPr>
              <w:pStyle w:val="aa"/>
              <w:contextualSpacing/>
              <w:rPr>
                <w:color w:val="000000"/>
              </w:rPr>
            </w:pPr>
            <w:r w:rsidRPr="00C95810">
              <w:rPr>
                <w:color w:val="000000"/>
              </w:rPr>
              <w:lastRenderedPageBreak/>
              <w:t>201</w:t>
            </w:r>
            <w:r w:rsidR="00B958B8" w:rsidRPr="00C95810">
              <w:rPr>
                <w:color w:val="000000"/>
              </w:rPr>
              <w:t>7</w:t>
            </w:r>
            <w:r w:rsidRPr="00C95810">
              <w:rPr>
                <w:color w:val="000000"/>
              </w:rPr>
              <w:t>-20</w:t>
            </w:r>
            <w:r w:rsidR="007E4B8F" w:rsidRPr="00C95810">
              <w:rPr>
                <w:color w:val="000000"/>
              </w:rPr>
              <w:t>2</w:t>
            </w:r>
            <w:r w:rsidR="001372C7" w:rsidRPr="00C95810">
              <w:rPr>
                <w:color w:val="000000"/>
              </w:rPr>
              <w:t>1</w:t>
            </w:r>
          </w:p>
        </w:tc>
        <w:tc>
          <w:tcPr>
            <w:tcW w:w="1782" w:type="dxa"/>
            <w:tcBorders>
              <w:top w:val="single" w:sz="4" w:space="0" w:color="auto"/>
              <w:left w:val="single" w:sz="4" w:space="0" w:color="auto"/>
              <w:bottom w:val="single" w:sz="4" w:space="0" w:color="auto"/>
              <w:right w:val="single" w:sz="4" w:space="0" w:color="auto"/>
            </w:tcBorders>
          </w:tcPr>
          <w:p w:rsidR="00246949" w:rsidRPr="00C95810" w:rsidRDefault="001372C7" w:rsidP="00C95810">
            <w:pPr>
              <w:pStyle w:val="a3"/>
              <w:contextualSpacing/>
              <w:jc w:val="both"/>
              <w:rPr>
                <w:color w:val="000000"/>
              </w:rPr>
            </w:pPr>
            <w:r w:rsidRPr="00C95810">
              <w:rPr>
                <w:color w:val="000000"/>
              </w:rPr>
              <w:t xml:space="preserve">Отдел культуры, молодежной политики, физической культуры и спорта комитета по социальным вопросам </w:t>
            </w:r>
            <w:r w:rsidR="001F3F34" w:rsidRPr="00C95810">
              <w:rPr>
                <w:color w:val="000000"/>
              </w:rPr>
              <w:lastRenderedPageBreak/>
              <w:t>администрации муниципального образования Кимовский район</w:t>
            </w:r>
          </w:p>
        </w:tc>
        <w:tc>
          <w:tcPr>
            <w:tcW w:w="1620" w:type="dxa"/>
            <w:tcBorders>
              <w:top w:val="single" w:sz="4" w:space="0" w:color="auto"/>
              <w:left w:val="single" w:sz="4" w:space="0" w:color="auto"/>
              <w:bottom w:val="single" w:sz="4" w:space="0" w:color="auto"/>
            </w:tcBorders>
          </w:tcPr>
          <w:p w:rsidR="00246949" w:rsidRPr="00C95810" w:rsidRDefault="00246949" w:rsidP="00C95810">
            <w:pPr>
              <w:pStyle w:val="a3"/>
              <w:contextualSpacing/>
              <w:jc w:val="both"/>
              <w:rPr>
                <w:color w:val="000000"/>
              </w:rPr>
            </w:pPr>
            <w:r w:rsidRPr="00C95810">
              <w:rPr>
                <w:color w:val="000000"/>
              </w:rPr>
              <w:lastRenderedPageBreak/>
              <w:t xml:space="preserve">Планируется охватить </w:t>
            </w:r>
            <w:r w:rsidR="001F3F34" w:rsidRPr="00C95810">
              <w:rPr>
                <w:color w:val="000000"/>
              </w:rPr>
              <w:t xml:space="preserve">мерами социальной поддержки </w:t>
            </w:r>
            <w:r w:rsidR="005B771C" w:rsidRPr="00C95810">
              <w:rPr>
                <w:color w:val="000000"/>
              </w:rPr>
              <w:t>всех работников</w:t>
            </w:r>
            <w:r w:rsidRPr="00C95810">
              <w:rPr>
                <w:color w:val="000000"/>
              </w:rPr>
              <w:t xml:space="preserve"> муниципальных библиотек, </w:t>
            </w:r>
            <w:r w:rsidRPr="00C95810">
              <w:rPr>
                <w:color w:val="000000"/>
              </w:rPr>
              <w:lastRenderedPageBreak/>
              <w:t>муниципальных музеев и их филиалов</w:t>
            </w:r>
          </w:p>
        </w:tc>
      </w:tr>
      <w:tr w:rsidR="00246949" w:rsidRPr="00C95810" w:rsidTr="00C95810">
        <w:tc>
          <w:tcPr>
            <w:tcW w:w="567" w:type="dxa"/>
            <w:tcBorders>
              <w:top w:val="single" w:sz="4" w:space="0" w:color="auto"/>
              <w:bottom w:val="single" w:sz="4" w:space="0" w:color="auto"/>
              <w:right w:val="single" w:sz="4" w:space="0" w:color="auto"/>
            </w:tcBorders>
          </w:tcPr>
          <w:p w:rsidR="00246949" w:rsidRPr="00C95810" w:rsidRDefault="00246949" w:rsidP="00C95810">
            <w:pPr>
              <w:pStyle w:val="aa"/>
              <w:contextualSpacing/>
              <w:rPr>
                <w:color w:val="000000"/>
              </w:rPr>
            </w:pPr>
            <w:r w:rsidRPr="00C95810">
              <w:rPr>
                <w:color w:val="000000"/>
              </w:rPr>
              <w:lastRenderedPageBreak/>
              <w:t>6.</w:t>
            </w:r>
          </w:p>
        </w:tc>
        <w:tc>
          <w:tcPr>
            <w:tcW w:w="2057" w:type="dxa"/>
            <w:tcBorders>
              <w:top w:val="single" w:sz="4" w:space="0" w:color="auto"/>
              <w:left w:val="single" w:sz="4" w:space="0" w:color="auto"/>
              <w:bottom w:val="single" w:sz="4" w:space="0" w:color="auto"/>
              <w:right w:val="single" w:sz="4" w:space="0" w:color="auto"/>
            </w:tcBorders>
          </w:tcPr>
          <w:p w:rsidR="00246949" w:rsidRPr="00C95810" w:rsidRDefault="00246949" w:rsidP="00C95810">
            <w:pPr>
              <w:pStyle w:val="a3"/>
              <w:contextualSpacing/>
              <w:jc w:val="both"/>
              <w:rPr>
                <w:color w:val="000000"/>
              </w:rPr>
            </w:pPr>
            <w:r w:rsidRPr="00C95810">
              <w:rPr>
                <w:color w:val="000000"/>
              </w:rPr>
              <w:t xml:space="preserve">Комплектование книжных фондов муниципальных библиотек </w:t>
            </w:r>
          </w:p>
        </w:tc>
        <w:tc>
          <w:tcPr>
            <w:tcW w:w="2090" w:type="dxa"/>
            <w:tcBorders>
              <w:top w:val="single" w:sz="4" w:space="0" w:color="auto"/>
              <w:left w:val="single" w:sz="4" w:space="0" w:color="auto"/>
              <w:bottom w:val="single" w:sz="4" w:space="0" w:color="auto"/>
              <w:right w:val="single" w:sz="4" w:space="0" w:color="auto"/>
            </w:tcBorders>
          </w:tcPr>
          <w:p w:rsidR="00246949" w:rsidRPr="00C95810" w:rsidRDefault="00753374" w:rsidP="00C95810">
            <w:pPr>
              <w:pStyle w:val="a3"/>
              <w:contextualSpacing/>
              <w:jc w:val="both"/>
              <w:rPr>
                <w:color w:val="000000"/>
              </w:rPr>
            </w:pPr>
            <w:hyperlink r:id="rId12" w:history="1">
              <w:r w:rsidR="00246949" w:rsidRPr="00C95810">
                <w:rPr>
                  <w:rStyle w:val="a9"/>
                  <w:color w:val="000000"/>
                </w:rPr>
                <w:t>Закон</w:t>
              </w:r>
            </w:hyperlink>
            <w:r w:rsidR="00246949" w:rsidRPr="00C95810">
              <w:rPr>
                <w:color w:val="000000"/>
              </w:rPr>
              <w:t xml:space="preserve"> Тульской области от 20 декабря 1995 года № 21-ЗТО «О библиотечном деле»</w:t>
            </w:r>
          </w:p>
        </w:tc>
        <w:tc>
          <w:tcPr>
            <w:tcW w:w="1364" w:type="dxa"/>
            <w:tcBorders>
              <w:top w:val="single" w:sz="4" w:space="0" w:color="auto"/>
              <w:left w:val="single" w:sz="4" w:space="0" w:color="auto"/>
              <w:bottom w:val="single" w:sz="4" w:space="0" w:color="auto"/>
              <w:right w:val="single" w:sz="4" w:space="0" w:color="auto"/>
            </w:tcBorders>
          </w:tcPr>
          <w:p w:rsidR="00246949" w:rsidRPr="00C95810" w:rsidRDefault="00796CF7" w:rsidP="00C95810">
            <w:pPr>
              <w:pStyle w:val="aa"/>
              <w:contextualSpacing/>
              <w:rPr>
                <w:color w:val="000000"/>
              </w:rPr>
            </w:pPr>
            <w:r w:rsidRPr="00C95810">
              <w:rPr>
                <w:color w:val="000000"/>
              </w:rPr>
              <w:t>201</w:t>
            </w:r>
            <w:r w:rsidR="00B958B8" w:rsidRPr="00C95810">
              <w:rPr>
                <w:color w:val="000000"/>
              </w:rPr>
              <w:t>7</w:t>
            </w:r>
            <w:r w:rsidRPr="00C95810">
              <w:rPr>
                <w:color w:val="000000"/>
              </w:rPr>
              <w:t>-20</w:t>
            </w:r>
            <w:r w:rsidR="007E4B8F" w:rsidRPr="00C95810">
              <w:rPr>
                <w:color w:val="000000"/>
              </w:rPr>
              <w:t>2</w:t>
            </w:r>
            <w:r w:rsidR="001372C7" w:rsidRPr="00C95810">
              <w:rPr>
                <w:color w:val="000000"/>
              </w:rPr>
              <w:t>1</w:t>
            </w:r>
          </w:p>
        </w:tc>
        <w:tc>
          <w:tcPr>
            <w:tcW w:w="1782" w:type="dxa"/>
            <w:tcBorders>
              <w:top w:val="single" w:sz="4" w:space="0" w:color="auto"/>
              <w:left w:val="single" w:sz="4" w:space="0" w:color="auto"/>
              <w:bottom w:val="single" w:sz="4" w:space="0" w:color="auto"/>
              <w:right w:val="single" w:sz="4" w:space="0" w:color="auto"/>
            </w:tcBorders>
          </w:tcPr>
          <w:p w:rsidR="00246949" w:rsidRPr="00C95810" w:rsidRDefault="001372C7" w:rsidP="00C95810">
            <w:pPr>
              <w:pStyle w:val="a3"/>
              <w:contextualSpacing/>
              <w:jc w:val="both"/>
              <w:rPr>
                <w:color w:val="000000"/>
              </w:rPr>
            </w:pPr>
            <w:r w:rsidRPr="00C95810">
              <w:rPr>
                <w:color w:val="000000"/>
              </w:rPr>
              <w:t xml:space="preserve">Отдел культуры, молодежной политики, физической культуры и спорта комитета по социальным вопросам </w:t>
            </w:r>
            <w:r w:rsidR="00DD4760" w:rsidRPr="00C95810">
              <w:rPr>
                <w:color w:val="000000"/>
              </w:rPr>
              <w:t>администрации муниципального образования Кимовский район</w:t>
            </w:r>
          </w:p>
        </w:tc>
        <w:tc>
          <w:tcPr>
            <w:tcW w:w="1620" w:type="dxa"/>
            <w:tcBorders>
              <w:top w:val="single" w:sz="4" w:space="0" w:color="auto"/>
              <w:left w:val="single" w:sz="4" w:space="0" w:color="auto"/>
              <w:bottom w:val="single" w:sz="4" w:space="0" w:color="auto"/>
            </w:tcBorders>
          </w:tcPr>
          <w:p w:rsidR="00246949" w:rsidRPr="00C95810" w:rsidRDefault="00246949" w:rsidP="00C95810">
            <w:pPr>
              <w:pStyle w:val="a3"/>
              <w:contextualSpacing/>
              <w:jc w:val="both"/>
              <w:rPr>
                <w:color w:val="000000"/>
              </w:rPr>
            </w:pPr>
            <w:r w:rsidRPr="00C95810">
              <w:rPr>
                <w:color w:val="000000"/>
              </w:rPr>
              <w:t>Довести количество новых поступлений в библиотечные фонды до 105 экз. на 1000 жителей</w:t>
            </w:r>
          </w:p>
        </w:tc>
      </w:tr>
      <w:tr w:rsidR="001E673C" w:rsidRPr="00C95810" w:rsidTr="00C95810">
        <w:tc>
          <w:tcPr>
            <w:tcW w:w="567" w:type="dxa"/>
            <w:tcBorders>
              <w:top w:val="single" w:sz="4" w:space="0" w:color="auto"/>
              <w:bottom w:val="single" w:sz="4" w:space="0" w:color="auto"/>
              <w:right w:val="single" w:sz="4" w:space="0" w:color="auto"/>
            </w:tcBorders>
          </w:tcPr>
          <w:p w:rsidR="001E673C" w:rsidRPr="00C95810" w:rsidRDefault="001E673C" w:rsidP="00C95810">
            <w:pPr>
              <w:pStyle w:val="aa"/>
              <w:contextualSpacing/>
              <w:rPr>
                <w:color w:val="000000"/>
              </w:rPr>
            </w:pPr>
          </w:p>
        </w:tc>
        <w:tc>
          <w:tcPr>
            <w:tcW w:w="2057" w:type="dxa"/>
            <w:tcBorders>
              <w:top w:val="single" w:sz="4" w:space="0" w:color="auto"/>
              <w:left w:val="single" w:sz="4" w:space="0" w:color="auto"/>
              <w:bottom w:val="single" w:sz="4" w:space="0" w:color="auto"/>
              <w:right w:val="single" w:sz="4" w:space="0" w:color="auto"/>
            </w:tcBorders>
          </w:tcPr>
          <w:p w:rsidR="001E673C" w:rsidRPr="00C95810" w:rsidRDefault="001E673C" w:rsidP="00C95810">
            <w:pPr>
              <w:pStyle w:val="a3"/>
              <w:contextualSpacing/>
              <w:jc w:val="both"/>
              <w:rPr>
                <w:color w:val="000000"/>
              </w:rPr>
            </w:pPr>
          </w:p>
        </w:tc>
        <w:tc>
          <w:tcPr>
            <w:tcW w:w="2090" w:type="dxa"/>
            <w:tcBorders>
              <w:top w:val="single" w:sz="4" w:space="0" w:color="auto"/>
              <w:left w:val="single" w:sz="4" w:space="0" w:color="auto"/>
              <w:bottom w:val="single" w:sz="4" w:space="0" w:color="auto"/>
              <w:right w:val="single" w:sz="4" w:space="0" w:color="auto"/>
            </w:tcBorders>
          </w:tcPr>
          <w:p w:rsidR="001E673C" w:rsidRPr="00C95810" w:rsidRDefault="00753374" w:rsidP="00C95810">
            <w:pPr>
              <w:pStyle w:val="a3"/>
              <w:contextualSpacing/>
              <w:jc w:val="both"/>
            </w:pPr>
            <w:hyperlink r:id="rId13" w:history="1">
              <w:r w:rsidR="001E673C" w:rsidRPr="00C95810">
                <w:rPr>
                  <w:rStyle w:val="a9"/>
                  <w:color w:val="000000"/>
                </w:rPr>
                <w:t>Закон</w:t>
              </w:r>
            </w:hyperlink>
            <w:r w:rsidR="001E673C" w:rsidRPr="00C95810">
              <w:rPr>
                <w:color w:val="000000"/>
              </w:rPr>
              <w:t xml:space="preserve"> Тульской области от 20 декабря 1995 года № 21-ЗТО «О музейном деле»</w:t>
            </w:r>
          </w:p>
        </w:tc>
        <w:tc>
          <w:tcPr>
            <w:tcW w:w="1364" w:type="dxa"/>
            <w:tcBorders>
              <w:top w:val="single" w:sz="4" w:space="0" w:color="auto"/>
              <w:left w:val="single" w:sz="4" w:space="0" w:color="auto"/>
              <w:bottom w:val="single" w:sz="4" w:space="0" w:color="auto"/>
              <w:right w:val="single" w:sz="4" w:space="0" w:color="auto"/>
            </w:tcBorders>
          </w:tcPr>
          <w:p w:rsidR="001E673C" w:rsidRPr="00C95810" w:rsidRDefault="001E673C" w:rsidP="00C95810">
            <w:pPr>
              <w:pStyle w:val="aa"/>
              <w:contextualSpacing/>
              <w:rPr>
                <w:color w:val="000000"/>
              </w:rPr>
            </w:pPr>
            <w:r w:rsidRPr="00C95810">
              <w:rPr>
                <w:color w:val="000000"/>
              </w:rPr>
              <w:t>201</w:t>
            </w:r>
            <w:r w:rsidR="00B958B8" w:rsidRPr="00C95810">
              <w:rPr>
                <w:color w:val="000000"/>
              </w:rPr>
              <w:t>7</w:t>
            </w:r>
            <w:r w:rsidRPr="00C95810">
              <w:rPr>
                <w:color w:val="000000"/>
              </w:rPr>
              <w:t>-2021</w:t>
            </w:r>
          </w:p>
        </w:tc>
        <w:tc>
          <w:tcPr>
            <w:tcW w:w="1782" w:type="dxa"/>
            <w:tcBorders>
              <w:top w:val="single" w:sz="4" w:space="0" w:color="auto"/>
              <w:left w:val="single" w:sz="4" w:space="0" w:color="auto"/>
              <w:bottom w:val="single" w:sz="4" w:space="0" w:color="auto"/>
              <w:right w:val="single" w:sz="4" w:space="0" w:color="auto"/>
            </w:tcBorders>
          </w:tcPr>
          <w:p w:rsidR="001E673C" w:rsidRPr="00C95810" w:rsidRDefault="001E673C" w:rsidP="00C95810">
            <w:pPr>
              <w:pStyle w:val="a3"/>
              <w:contextualSpacing/>
              <w:jc w:val="both"/>
              <w:rPr>
                <w:color w:val="000000"/>
              </w:rPr>
            </w:pPr>
            <w:r w:rsidRPr="00C95810">
              <w:rPr>
                <w:color w:val="000000"/>
              </w:rPr>
              <w:t>Отдел культуры, молодежной политики, физической культуры и спорта комитета по социальным вопросам администрации муниципального образования Кимовский район</w:t>
            </w:r>
          </w:p>
        </w:tc>
        <w:tc>
          <w:tcPr>
            <w:tcW w:w="1620" w:type="dxa"/>
            <w:tcBorders>
              <w:top w:val="single" w:sz="4" w:space="0" w:color="auto"/>
              <w:left w:val="single" w:sz="4" w:space="0" w:color="auto"/>
              <w:bottom w:val="single" w:sz="4" w:space="0" w:color="auto"/>
            </w:tcBorders>
          </w:tcPr>
          <w:p w:rsidR="001E673C" w:rsidRPr="00C95810" w:rsidRDefault="001E673C" w:rsidP="00C95810">
            <w:pPr>
              <w:pStyle w:val="a3"/>
              <w:contextualSpacing/>
              <w:jc w:val="both"/>
              <w:rPr>
                <w:color w:val="000000"/>
                <w:highlight w:val="yellow"/>
              </w:rPr>
            </w:pPr>
          </w:p>
        </w:tc>
      </w:tr>
      <w:tr w:rsidR="000548E4" w:rsidRPr="00C95810" w:rsidTr="00C95810">
        <w:tc>
          <w:tcPr>
            <w:tcW w:w="567" w:type="dxa"/>
            <w:tcBorders>
              <w:top w:val="single" w:sz="4" w:space="0" w:color="auto"/>
              <w:bottom w:val="single" w:sz="4" w:space="0" w:color="auto"/>
              <w:right w:val="single" w:sz="4" w:space="0" w:color="auto"/>
            </w:tcBorders>
          </w:tcPr>
          <w:p w:rsidR="000548E4" w:rsidRPr="00C95810" w:rsidRDefault="000548E4" w:rsidP="00C95810">
            <w:pPr>
              <w:pStyle w:val="aa"/>
              <w:contextualSpacing/>
              <w:rPr>
                <w:color w:val="000000"/>
              </w:rPr>
            </w:pPr>
          </w:p>
        </w:tc>
        <w:tc>
          <w:tcPr>
            <w:tcW w:w="2057" w:type="dxa"/>
            <w:tcBorders>
              <w:top w:val="single" w:sz="4" w:space="0" w:color="auto"/>
              <w:left w:val="single" w:sz="4" w:space="0" w:color="auto"/>
              <w:bottom w:val="single" w:sz="4" w:space="0" w:color="auto"/>
              <w:right w:val="single" w:sz="4" w:space="0" w:color="auto"/>
            </w:tcBorders>
          </w:tcPr>
          <w:p w:rsidR="000548E4" w:rsidRPr="00C95810" w:rsidRDefault="000548E4" w:rsidP="00C95810">
            <w:pPr>
              <w:pStyle w:val="a3"/>
              <w:contextualSpacing/>
              <w:jc w:val="both"/>
              <w:rPr>
                <w:color w:val="000000"/>
              </w:rPr>
            </w:pPr>
          </w:p>
        </w:tc>
        <w:tc>
          <w:tcPr>
            <w:tcW w:w="2090" w:type="dxa"/>
            <w:tcBorders>
              <w:top w:val="single" w:sz="4" w:space="0" w:color="auto"/>
              <w:left w:val="single" w:sz="4" w:space="0" w:color="auto"/>
              <w:bottom w:val="single" w:sz="4" w:space="0" w:color="auto"/>
              <w:right w:val="single" w:sz="4" w:space="0" w:color="auto"/>
            </w:tcBorders>
          </w:tcPr>
          <w:p w:rsidR="000548E4" w:rsidRPr="00C95810" w:rsidRDefault="000548E4" w:rsidP="00C95810">
            <w:pPr>
              <w:pStyle w:val="a3"/>
              <w:contextualSpacing/>
              <w:jc w:val="both"/>
            </w:pPr>
            <w:r w:rsidRPr="00C95810">
              <w:rPr>
                <w:color w:val="000000"/>
                <w:shd w:val="clear" w:color="auto" w:fill="FFFFFF"/>
              </w:rPr>
              <w:t xml:space="preserve">Постановление Правительства Тульской области «Об утверждении порядка </w:t>
            </w:r>
            <w:r w:rsidRPr="00C95810">
              <w:rPr>
                <w:color w:val="000000"/>
                <w:shd w:val="clear" w:color="auto" w:fill="FFFFFF"/>
              </w:rPr>
              <w:lastRenderedPageBreak/>
              <w:t>предоставления из бюджета Тульской области иных межбюджетных трансфертов бюджетам муниципальных районов (городских округов) Тульской области на оплату дополнительного отпуска работникам муниципальных библиотек (структурных подразделений), расположенных на территории Тульской области» от 25.04.2016 г. № 161</w:t>
            </w:r>
          </w:p>
        </w:tc>
        <w:tc>
          <w:tcPr>
            <w:tcW w:w="1364" w:type="dxa"/>
            <w:tcBorders>
              <w:top w:val="single" w:sz="4" w:space="0" w:color="auto"/>
              <w:left w:val="single" w:sz="4" w:space="0" w:color="auto"/>
              <w:bottom w:val="single" w:sz="4" w:space="0" w:color="auto"/>
              <w:right w:val="single" w:sz="4" w:space="0" w:color="auto"/>
            </w:tcBorders>
          </w:tcPr>
          <w:p w:rsidR="000548E4" w:rsidRPr="00C95810" w:rsidRDefault="000548E4" w:rsidP="00C95810">
            <w:pPr>
              <w:pStyle w:val="aa"/>
              <w:contextualSpacing/>
              <w:rPr>
                <w:color w:val="000000"/>
              </w:rPr>
            </w:pPr>
            <w:r w:rsidRPr="00C95810">
              <w:rPr>
                <w:color w:val="000000"/>
              </w:rPr>
              <w:lastRenderedPageBreak/>
              <w:t>201</w:t>
            </w:r>
            <w:r w:rsidR="00B958B8" w:rsidRPr="00C95810">
              <w:rPr>
                <w:color w:val="000000"/>
              </w:rPr>
              <w:t>7</w:t>
            </w:r>
            <w:r w:rsidRPr="00C95810">
              <w:rPr>
                <w:color w:val="000000"/>
              </w:rPr>
              <w:t>-2021</w:t>
            </w:r>
          </w:p>
        </w:tc>
        <w:tc>
          <w:tcPr>
            <w:tcW w:w="1782" w:type="dxa"/>
            <w:tcBorders>
              <w:top w:val="single" w:sz="4" w:space="0" w:color="auto"/>
              <w:left w:val="single" w:sz="4" w:space="0" w:color="auto"/>
              <w:bottom w:val="single" w:sz="4" w:space="0" w:color="auto"/>
              <w:right w:val="single" w:sz="4" w:space="0" w:color="auto"/>
            </w:tcBorders>
          </w:tcPr>
          <w:p w:rsidR="000548E4" w:rsidRPr="00C95810" w:rsidRDefault="000548E4" w:rsidP="00C95810">
            <w:pPr>
              <w:pStyle w:val="a3"/>
              <w:contextualSpacing/>
              <w:jc w:val="both"/>
              <w:rPr>
                <w:color w:val="000000"/>
              </w:rPr>
            </w:pPr>
            <w:r w:rsidRPr="00C95810">
              <w:rPr>
                <w:color w:val="000000"/>
              </w:rPr>
              <w:t xml:space="preserve">Отдел культуры, молодежной политики, физической культуры и </w:t>
            </w:r>
            <w:r w:rsidRPr="00C95810">
              <w:rPr>
                <w:color w:val="000000"/>
              </w:rPr>
              <w:lastRenderedPageBreak/>
              <w:t>спорта комитета по социальным вопросам администрации муниципального образования Кимовский район</w:t>
            </w:r>
          </w:p>
        </w:tc>
        <w:tc>
          <w:tcPr>
            <w:tcW w:w="1620" w:type="dxa"/>
            <w:tcBorders>
              <w:top w:val="single" w:sz="4" w:space="0" w:color="auto"/>
              <w:left w:val="single" w:sz="4" w:space="0" w:color="auto"/>
              <w:bottom w:val="single" w:sz="4" w:space="0" w:color="auto"/>
            </w:tcBorders>
          </w:tcPr>
          <w:p w:rsidR="000548E4" w:rsidRPr="00C95810" w:rsidRDefault="000548E4" w:rsidP="00C95810">
            <w:pPr>
              <w:pStyle w:val="a3"/>
              <w:contextualSpacing/>
              <w:jc w:val="both"/>
              <w:rPr>
                <w:color w:val="000000"/>
                <w:highlight w:val="yellow"/>
              </w:rPr>
            </w:pPr>
          </w:p>
        </w:tc>
      </w:tr>
      <w:tr w:rsidR="000001C7" w:rsidRPr="00C95810" w:rsidTr="00C95810">
        <w:tc>
          <w:tcPr>
            <w:tcW w:w="567" w:type="dxa"/>
            <w:tcBorders>
              <w:top w:val="single" w:sz="4" w:space="0" w:color="auto"/>
              <w:bottom w:val="single" w:sz="4" w:space="0" w:color="auto"/>
              <w:right w:val="single" w:sz="4" w:space="0" w:color="auto"/>
            </w:tcBorders>
          </w:tcPr>
          <w:p w:rsidR="000001C7" w:rsidRPr="00C95810" w:rsidRDefault="000001C7" w:rsidP="00C95810">
            <w:pPr>
              <w:pStyle w:val="aa"/>
              <w:contextualSpacing/>
              <w:rPr>
                <w:color w:val="000000"/>
              </w:rPr>
            </w:pPr>
          </w:p>
        </w:tc>
        <w:tc>
          <w:tcPr>
            <w:tcW w:w="2057" w:type="dxa"/>
            <w:tcBorders>
              <w:top w:val="single" w:sz="4" w:space="0" w:color="auto"/>
              <w:left w:val="single" w:sz="4" w:space="0" w:color="auto"/>
              <w:bottom w:val="single" w:sz="4" w:space="0" w:color="auto"/>
              <w:right w:val="single" w:sz="4" w:space="0" w:color="auto"/>
            </w:tcBorders>
          </w:tcPr>
          <w:p w:rsidR="000001C7" w:rsidRPr="00C95810" w:rsidRDefault="000001C7" w:rsidP="00C95810">
            <w:pPr>
              <w:pStyle w:val="a3"/>
              <w:contextualSpacing/>
              <w:jc w:val="both"/>
              <w:rPr>
                <w:color w:val="000000"/>
              </w:rPr>
            </w:pPr>
          </w:p>
        </w:tc>
        <w:tc>
          <w:tcPr>
            <w:tcW w:w="2090" w:type="dxa"/>
            <w:tcBorders>
              <w:top w:val="single" w:sz="4" w:space="0" w:color="auto"/>
              <w:left w:val="single" w:sz="4" w:space="0" w:color="auto"/>
              <w:bottom w:val="single" w:sz="4" w:space="0" w:color="auto"/>
              <w:right w:val="single" w:sz="4" w:space="0" w:color="auto"/>
            </w:tcBorders>
          </w:tcPr>
          <w:p w:rsidR="000001C7" w:rsidRPr="00C95810" w:rsidRDefault="000001C7" w:rsidP="00C95810">
            <w:pPr>
              <w:shd w:val="clear" w:color="auto" w:fill="FFFFFF"/>
              <w:spacing w:after="0" w:line="240" w:lineRule="auto"/>
              <w:jc w:val="both"/>
              <w:rPr>
                <w:rFonts w:ascii="Arial" w:hAnsi="Arial" w:cs="Arial"/>
                <w:sz w:val="24"/>
                <w:szCs w:val="24"/>
              </w:rPr>
            </w:pPr>
            <w:r w:rsidRPr="00C95810">
              <w:rPr>
                <w:rFonts w:ascii="Arial" w:hAnsi="Arial" w:cs="Arial"/>
                <w:color w:val="000000"/>
                <w:sz w:val="24"/>
                <w:szCs w:val="24"/>
                <w:lang w:eastAsia="ru-RU"/>
              </w:rPr>
              <w:t>Постановление Правительства Тульской области от 05.04.2016 г. № 131 «О выплатах работникам муниципальных библиотек, расположенных на территории Тульской области».</w:t>
            </w:r>
          </w:p>
        </w:tc>
        <w:tc>
          <w:tcPr>
            <w:tcW w:w="1364" w:type="dxa"/>
            <w:tcBorders>
              <w:top w:val="single" w:sz="4" w:space="0" w:color="auto"/>
              <w:left w:val="single" w:sz="4" w:space="0" w:color="auto"/>
              <w:bottom w:val="single" w:sz="4" w:space="0" w:color="auto"/>
              <w:right w:val="single" w:sz="4" w:space="0" w:color="auto"/>
            </w:tcBorders>
          </w:tcPr>
          <w:p w:rsidR="000001C7" w:rsidRPr="00C95810" w:rsidRDefault="000001C7" w:rsidP="00C95810">
            <w:pPr>
              <w:pStyle w:val="aa"/>
              <w:contextualSpacing/>
              <w:rPr>
                <w:color w:val="000000"/>
              </w:rPr>
            </w:pPr>
            <w:r w:rsidRPr="00C95810">
              <w:rPr>
                <w:color w:val="000000"/>
              </w:rPr>
              <w:t>201</w:t>
            </w:r>
            <w:r w:rsidR="00B958B8" w:rsidRPr="00C95810">
              <w:rPr>
                <w:color w:val="000000"/>
              </w:rPr>
              <w:t>7</w:t>
            </w:r>
            <w:r w:rsidRPr="00C95810">
              <w:rPr>
                <w:color w:val="000000"/>
              </w:rPr>
              <w:t>-2021</w:t>
            </w:r>
          </w:p>
        </w:tc>
        <w:tc>
          <w:tcPr>
            <w:tcW w:w="1782" w:type="dxa"/>
            <w:tcBorders>
              <w:top w:val="single" w:sz="4" w:space="0" w:color="auto"/>
              <w:left w:val="single" w:sz="4" w:space="0" w:color="auto"/>
              <w:bottom w:val="single" w:sz="4" w:space="0" w:color="auto"/>
              <w:right w:val="single" w:sz="4" w:space="0" w:color="auto"/>
            </w:tcBorders>
          </w:tcPr>
          <w:p w:rsidR="000001C7" w:rsidRPr="00C95810" w:rsidRDefault="000001C7" w:rsidP="00C95810">
            <w:pPr>
              <w:pStyle w:val="a3"/>
              <w:contextualSpacing/>
              <w:jc w:val="both"/>
              <w:rPr>
                <w:color w:val="000000"/>
              </w:rPr>
            </w:pPr>
            <w:r w:rsidRPr="00C95810">
              <w:rPr>
                <w:color w:val="000000"/>
              </w:rPr>
              <w:t>Отдел культуры, молодежной политики, физической культуры и спорта комитета по социальным вопросам администрации муниципального образования Кимовский район</w:t>
            </w:r>
          </w:p>
        </w:tc>
        <w:tc>
          <w:tcPr>
            <w:tcW w:w="1620" w:type="dxa"/>
            <w:tcBorders>
              <w:top w:val="single" w:sz="4" w:space="0" w:color="auto"/>
              <w:left w:val="single" w:sz="4" w:space="0" w:color="auto"/>
              <w:bottom w:val="single" w:sz="4" w:space="0" w:color="auto"/>
            </w:tcBorders>
          </w:tcPr>
          <w:p w:rsidR="000001C7" w:rsidRPr="00C95810" w:rsidRDefault="000001C7" w:rsidP="00C95810">
            <w:pPr>
              <w:pStyle w:val="a3"/>
              <w:contextualSpacing/>
              <w:jc w:val="both"/>
              <w:rPr>
                <w:color w:val="000000"/>
                <w:highlight w:val="yellow"/>
              </w:rPr>
            </w:pPr>
          </w:p>
        </w:tc>
      </w:tr>
    </w:tbl>
    <w:p w:rsidR="00246949" w:rsidRPr="00C95810" w:rsidRDefault="00246949" w:rsidP="00C95810">
      <w:pPr>
        <w:pStyle w:val="ConsPlusNormal"/>
        <w:ind w:firstLine="709"/>
        <w:contextualSpacing/>
        <w:jc w:val="both"/>
        <w:rPr>
          <w:sz w:val="24"/>
          <w:szCs w:val="24"/>
          <w:lang w:eastAsia="en-US"/>
        </w:rPr>
      </w:pPr>
    </w:p>
    <w:p w:rsidR="00246949" w:rsidRPr="00C95810" w:rsidRDefault="00796CF7" w:rsidP="00C95810">
      <w:pPr>
        <w:pStyle w:val="1"/>
        <w:spacing w:before="0" w:after="0"/>
        <w:ind w:firstLine="709"/>
        <w:contextualSpacing/>
        <w:rPr>
          <w:color w:val="auto"/>
        </w:rPr>
      </w:pPr>
      <w:bookmarkStart w:id="3" w:name="sub_1700"/>
      <w:r w:rsidRPr="00C95810">
        <w:rPr>
          <w:color w:val="auto"/>
        </w:rPr>
        <w:t>6. Текст подпрограмм</w:t>
      </w:r>
      <w:r w:rsidR="00C571CC" w:rsidRPr="00C95810">
        <w:rPr>
          <w:color w:val="auto"/>
        </w:rPr>
        <w:t xml:space="preserve"> </w:t>
      </w:r>
      <w:r w:rsidRPr="00C95810">
        <w:rPr>
          <w:color w:val="auto"/>
        </w:rPr>
        <w:t>Кимовского района</w:t>
      </w:r>
      <w:r w:rsidR="00246949" w:rsidRPr="00C95810">
        <w:rPr>
          <w:color w:val="auto"/>
        </w:rPr>
        <w:t xml:space="preserve"> и основных мероприятий</w:t>
      </w:r>
      <w:r w:rsidR="001C0053" w:rsidRPr="00C95810">
        <w:rPr>
          <w:color w:val="auto"/>
        </w:rPr>
        <w:t xml:space="preserve"> </w:t>
      </w:r>
      <w:r w:rsidR="001372C7" w:rsidRPr="00C95810">
        <w:rPr>
          <w:color w:val="auto"/>
        </w:rPr>
        <w:t>отдела культуры, молодежной политики, физической культуры и спорта</w:t>
      </w:r>
      <w:r w:rsidR="00246949" w:rsidRPr="00C95810">
        <w:rPr>
          <w:color w:val="auto"/>
        </w:rPr>
        <w:t xml:space="preserve">, включенных в </w:t>
      </w:r>
      <w:r w:rsidR="00EE4719" w:rsidRPr="00C95810">
        <w:rPr>
          <w:color w:val="auto"/>
        </w:rPr>
        <w:t>муниципаль</w:t>
      </w:r>
      <w:r w:rsidR="00246949" w:rsidRPr="00C95810">
        <w:rPr>
          <w:color w:val="auto"/>
        </w:rPr>
        <w:t>ную программу</w:t>
      </w:r>
    </w:p>
    <w:p w:rsidR="00246949" w:rsidRPr="00C95810" w:rsidRDefault="00246949" w:rsidP="00C95810">
      <w:pPr>
        <w:spacing w:after="0" w:line="240" w:lineRule="auto"/>
        <w:ind w:firstLine="709"/>
        <w:contextualSpacing/>
        <w:jc w:val="both"/>
        <w:rPr>
          <w:rFonts w:ascii="Arial" w:hAnsi="Arial" w:cs="Arial"/>
          <w:sz w:val="24"/>
          <w:szCs w:val="24"/>
        </w:rPr>
      </w:pPr>
    </w:p>
    <w:bookmarkEnd w:id="3"/>
    <w:p w:rsidR="00246949" w:rsidRPr="00C95810" w:rsidRDefault="00EE4719" w:rsidP="00C95810">
      <w:pPr>
        <w:widowControl w:val="0"/>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Муниципальн</w:t>
      </w:r>
      <w:r w:rsidR="00246949" w:rsidRPr="00C95810">
        <w:rPr>
          <w:rFonts w:ascii="Arial" w:hAnsi="Arial" w:cs="Arial"/>
          <w:sz w:val="24"/>
          <w:szCs w:val="24"/>
        </w:rPr>
        <w:t xml:space="preserve">ая программа включает подпрограммы, которые направлены на создание условий для повышения эффективности реализации </w:t>
      </w:r>
      <w:r w:rsidR="00246949" w:rsidRPr="00C95810">
        <w:rPr>
          <w:rFonts w:ascii="Arial" w:hAnsi="Arial" w:cs="Arial"/>
          <w:sz w:val="24"/>
          <w:szCs w:val="24"/>
        </w:rPr>
        <w:lastRenderedPageBreak/>
        <w:t>государст</w:t>
      </w:r>
      <w:r w:rsidR="00825D0D" w:rsidRPr="00C95810">
        <w:rPr>
          <w:rFonts w:ascii="Arial" w:hAnsi="Arial" w:cs="Arial"/>
          <w:sz w:val="24"/>
          <w:szCs w:val="24"/>
        </w:rPr>
        <w:t>венных</w:t>
      </w:r>
      <w:r w:rsidR="00246949" w:rsidRPr="00C95810">
        <w:rPr>
          <w:rFonts w:ascii="Arial" w:hAnsi="Arial" w:cs="Arial"/>
          <w:sz w:val="24"/>
          <w:szCs w:val="24"/>
        </w:rPr>
        <w:t xml:space="preserve"> функций и обеспечение реализации долгосрочных приоритетов и целей социально-экономического ра</w:t>
      </w:r>
      <w:r w:rsidR="00796CF7" w:rsidRPr="00C95810">
        <w:rPr>
          <w:rFonts w:ascii="Arial" w:hAnsi="Arial" w:cs="Arial"/>
          <w:sz w:val="24"/>
          <w:szCs w:val="24"/>
        </w:rPr>
        <w:t>звития района</w:t>
      </w:r>
      <w:r w:rsidR="00246949" w:rsidRPr="00C95810">
        <w:rPr>
          <w:rFonts w:ascii="Arial" w:hAnsi="Arial" w:cs="Arial"/>
          <w:sz w:val="24"/>
          <w:szCs w:val="24"/>
        </w:rPr>
        <w:t xml:space="preserve">. При формировании подпрограмм </w:t>
      </w:r>
      <w:r w:rsidRPr="00C95810">
        <w:rPr>
          <w:rFonts w:ascii="Arial" w:hAnsi="Arial" w:cs="Arial"/>
          <w:sz w:val="24"/>
          <w:szCs w:val="24"/>
        </w:rPr>
        <w:t>муниципаль</w:t>
      </w:r>
      <w:r w:rsidR="00246949" w:rsidRPr="00C95810">
        <w:rPr>
          <w:rFonts w:ascii="Arial" w:hAnsi="Arial" w:cs="Arial"/>
          <w:sz w:val="24"/>
          <w:szCs w:val="24"/>
        </w:rPr>
        <w:t>ной программы заложен принцип максимального охвата всех сфер деятельности исполнителей и повышения эффективности бюджетных расходов.</w:t>
      </w:r>
    </w:p>
    <w:p w:rsidR="00246949" w:rsidRPr="00C95810" w:rsidRDefault="00246949" w:rsidP="00C95810">
      <w:pPr>
        <w:widowControl w:val="0"/>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Масштаб задач </w:t>
      </w:r>
      <w:r w:rsidR="009B6E27" w:rsidRPr="00C95810">
        <w:rPr>
          <w:rFonts w:ascii="Arial" w:hAnsi="Arial" w:cs="Arial"/>
          <w:sz w:val="24"/>
          <w:szCs w:val="24"/>
        </w:rPr>
        <w:t>муниципальн</w:t>
      </w:r>
      <w:r w:rsidRPr="00C95810">
        <w:rPr>
          <w:rFonts w:ascii="Arial" w:hAnsi="Arial" w:cs="Arial"/>
          <w:sz w:val="24"/>
          <w:szCs w:val="24"/>
        </w:rPr>
        <w:t xml:space="preserve">ой программы предусматривает выделение </w:t>
      </w:r>
      <w:r w:rsidR="00017163" w:rsidRPr="00C95810">
        <w:rPr>
          <w:rFonts w:ascii="Arial" w:hAnsi="Arial" w:cs="Arial"/>
          <w:sz w:val="24"/>
          <w:szCs w:val="24"/>
        </w:rPr>
        <w:t>пяти</w:t>
      </w:r>
      <w:r w:rsidR="000C4BF3" w:rsidRPr="00C95810">
        <w:rPr>
          <w:rFonts w:ascii="Arial" w:hAnsi="Arial" w:cs="Arial"/>
          <w:sz w:val="24"/>
          <w:szCs w:val="24"/>
        </w:rPr>
        <w:t xml:space="preserve"> подпрограмм и основных</w:t>
      </w:r>
      <w:r w:rsidRPr="00C95810">
        <w:rPr>
          <w:rFonts w:ascii="Arial" w:hAnsi="Arial" w:cs="Arial"/>
          <w:sz w:val="24"/>
          <w:szCs w:val="24"/>
        </w:rPr>
        <w:t xml:space="preserve"> мероприяти</w:t>
      </w:r>
      <w:r w:rsidR="000C4BF3" w:rsidRPr="00C95810">
        <w:rPr>
          <w:rFonts w:ascii="Arial" w:hAnsi="Arial" w:cs="Arial"/>
          <w:sz w:val="24"/>
          <w:szCs w:val="24"/>
        </w:rPr>
        <w:t>й</w:t>
      </w:r>
      <w:r w:rsidRPr="00C95810">
        <w:rPr>
          <w:rFonts w:ascii="Arial" w:hAnsi="Arial" w:cs="Arial"/>
          <w:sz w:val="24"/>
          <w:szCs w:val="24"/>
        </w:rPr>
        <w:t>:</w:t>
      </w:r>
    </w:p>
    <w:p w:rsidR="00982AF8" w:rsidRPr="00C95810" w:rsidRDefault="00982AF8" w:rsidP="00C95810">
      <w:pPr>
        <w:widowControl w:val="0"/>
        <w:autoSpaceDE w:val="0"/>
        <w:autoSpaceDN w:val="0"/>
        <w:adjustRightInd w:val="0"/>
        <w:spacing w:after="0" w:line="240" w:lineRule="auto"/>
        <w:ind w:firstLine="709"/>
        <w:contextualSpacing/>
        <w:jc w:val="both"/>
        <w:rPr>
          <w:rFonts w:ascii="Arial" w:hAnsi="Arial" w:cs="Arial"/>
          <w:sz w:val="24"/>
          <w:szCs w:val="24"/>
        </w:rPr>
      </w:pPr>
    </w:p>
    <w:p w:rsidR="001C0053" w:rsidRPr="00C95810" w:rsidRDefault="00982AF8" w:rsidP="00C95810">
      <w:pPr>
        <w:widowControl w:val="0"/>
        <w:autoSpaceDE w:val="0"/>
        <w:autoSpaceDN w:val="0"/>
        <w:adjustRightInd w:val="0"/>
        <w:spacing w:after="0" w:line="240" w:lineRule="auto"/>
        <w:ind w:firstLine="709"/>
        <w:contextualSpacing/>
        <w:jc w:val="both"/>
        <w:rPr>
          <w:rFonts w:ascii="Arial" w:hAnsi="Arial" w:cs="Arial"/>
          <w:bCs/>
          <w:sz w:val="24"/>
          <w:szCs w:val="24"/>
        </w:rPr>
      </w:pPr>
      <w:r w:rsidRPr="00C95810">
        <w:rPr>
          <w:rFonts w:ascii="Arial" w:hAnsi="Arial" w:cs="Arial"/>
          <w:sz w:val="24"/>
          <w:szCs w:val="24"/>
        </w:rPr>
        <w:t xml:space="preserve">Подпрограмма 1. </w:t>
      </w:r>
      <w:r w:rsidR="001C0053" w:rsidRPr="00C95810">
        <w:rPr>
          <w:rFonts w:ascii="Arial" w:hAnsi="Arial" w:cs="Arial"/>
          <w:sz w:val="24"/>
          <w:szCs w:val="24"/>
        </w:rPr>
        <w:t>«Сохранение и развитие традиционной народной</w:t>
      </w:r>
      <w:r w:rsidR="000C4BF3" w:rsidRPr="00C95810">
        <w:rPr>
          <w:rFonts w:ascii="Arial" w:hAnsi="Arial" w:cs="Arial"/>
          <w:sz w:val="24"/>
          <w:szCs w:val="24"/>
        </w:rPr>
        <w:t xml:space="preserve"> культуры, промыслов и ремесел»</w:t>
      </w:r>
    </w:p>
    <w:p w:rsidR="00982AF8" w:rsidRPr="00C95810" w:rsidRDefault="00844FDA"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Подпрограмма </w:t>
      </w:r>
      <w:r w:rsidR="001C0053" w:rsidRPr="00C95810">
        <w:rPr>
          <w:rFonts w:ascii="Arial" w:hAnsi="Arial" w:cs="Arial"/>
          <w:sz w:val="24"/>
          <w:szCs w:val="24"/>
        </w:rPr>
        <w:t>2</w:t>
      </w:r>
      <w:r w:rsidR="00982AF8" w:rsidRPr="00C95810">
        <w:rPr>
          <w:rFonts w:ascii="Arial" w:hAnsi="Arial" w:cs="Arial"/>
          <w:sz w:val="24"/>
          <w:szCs w:val="24"/>
        </w:rPr>
        <w:t xml:space="preserve"> «Развитие музейного дела в муниципальном образовани</w:t>
      </w:r>
      <w:r w:rsidR="000C4BF3" w:rsidRPr="00C95810">
        <w:rPr>
          <w:rFonts w:ascii="Arial" w:hAnsi="Arial" w:cs="Arial"/>
          <w:sz w:val="24"/>
          <w:szCs w:val="24"/>
        </w:rPr>
        <w:t>и</w:t>
      </w:r>
      <w:r w:rsidR="00982AF8" w:rsidRPr="00C95810">
        <w:rPr>
          <w:rFonts w:ascii="Arial" w:hAnsi="Arial" w:cs="Arial"/>
          <w:sz w:val="24"/>
          <w:szCs w:val="24"/>
        </w:rPr>
        <w:t xml:space="preserve"> Кимовский район»</w:t>
      </w:r>
    </w:p>
    <w:p w:rsidR="001C0053" w:rsidRPr="00C95810" w:rsidRDefault="001C0053"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Подпрограмма 3 «Сохранение и развитие библиотечного дела»</w:t>
      </w:r>
    </w:p>
    <w:p w:rsidR="00982AF8" w:rsidRPr="00C95810" w:rsidRDefault="001C0053"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П</w:t>
      </w:r>
      <w:r w:rsidR="00844FDA" w:rsidRPr="00C95810">
        <w:rPr>
          <w:rFonts w:ascii="Arial" w:hAnsi="Arial" w:cs="Arial"/>
          <w:sz w:val="24"/>
          <w:szCs w:val="24"/>
        </w:rPr>
        <w:t>одпрограмма</w:t>
      </w:r>
      <w:r w:rsidR="00EF4056" w:rsidRPr="00C95810">
        <w:rPr>
          <w:rFonts w:ascii="Arial" w:hAnsi="Arial" w:cs="Arial"/>
          <w:sz w:val="24"/>
          <w:szCs w:val="24"/>
        </w:rPr>
        <w:t xml:space="preserve"> </w:t>
      </w:r>
      <w:r w:rsidRPr="00C95810">
        <w:rPr>
          <w:rFonts w:ascii="Arial" w:hAnsi="Arial" w:cs="Arial"/>
          <w:sz w:val="24"/>
          <w:szCs w:val="24"/>
        </w:rPr>
        <w:t>4</w:t>
      </w:r>
      <w:r w:rsidR="00982AF8" w:rsidRPr="00C95810">
        <w:rPr>
          <w:rFonts w:ascii="Arial" w:hAnsi="Arial" w:cs="Arial"/>
          <w:sz w:val="24"/>
          <w:szCs w:val="24"/>
        </w:rPr>
        <w:t xml:space="preserve"> «Развитие </w:t>
      </w:r>
      <w:r w:rsidRPr="00C95810">
        <w:rPr>
          <w:rFonts w:ascii="Arial" w:hAnsi="Arial" w:cs="Arial"/>
          <w:sz w:val="24"/>
          <w:szCs w:val="24"/>
        </w:rPr>
        <w:t>организаций образования отрасли «Культура»</w:t>
      </w:r>
    </w:p>
    <w:p w:rsidR="001C0053" w:rsidRPr="00C95810" w:rsidRDefault="001C0053"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Подпрограмма 5 «Памятники истории и культуры МО Кимовский район»</w:t>
      </w:r>
    </w:p>
    <w:p w:rsidR="00EF4056" w:rsidRPr="00C95810" w:rsidRDefault="00EF4056" w:rsidP="00C95810">
      <w:pPr>
        <w:widowControl w:val="0"/>
        <w:autoSpaceDE w:val="0"/>
        <w:autoSpaceDN w:val="0"/>
        <w:adjustRightInd w:val="0"/>
        <w:spacing w:after="0" w:line="240" w:lineRule="auto"/>
        <w:ind w:firstLine="709"/>
        <w:contextualSpacing/>
        <w:jc w:val="both"/>
        <w:rPr>
          <w:rFonts w:ascii="Arial" w:hAnsi="Arial" w:cs="Arial"/>
          <w:sz w:val="24"/>
          <w:szCs w:val="24"/>
        </w:rPr>
      </w:pPr>
    </w:p>
    <w:p w:rsidR="00EF4056" w:rsidRPr="00C95810" w:rsidRDefault="00EF4056" w:rsidP="00C95810">
      <w:pPr>
        <w:widowControl w:val="0"/>
        <w:autoSpaceDE w:val="0"/>
        <w:autoSpaceDN w:val="0"/>
        <w:adjustRightInd w:val="0"/>
        <w:spacing w:after="0" w:line="240" w:lineRule="auto"/>
        <w:ind w:firstLine="709"/>
        <w:contextualSpacing/>
        <w:jc w:val="center"/>
        <w:rPr>
          <w:rFonts w:ascii="Arial" w:hAnsi="Arial" w:cs="Arial"/>
          <w:b/>
          <w:bCs/>
          <w:sz w:val="24"/>
          <w:szCs w:val="24"/>
        </w:rPr>
      </w:pPr>
      <w:r w:rsidRPr="00C95810">
        <w:rPr>
          <w:rFonts w:ascii="Arial" w:hAnsi="Arial" w:cs="Arial"/>
          <w:b/>
          <w:bCs/>
          <w:sz w:val="24"/>
          <w:szCs w:val="24"/>
        </w:rPr>
        <w:t>Подпрограмма 1</w:t>
      </w:r>
      <w:r w:rsidRPr="00C95810">
        <w:rPr>
          <w:rFonts w:ascii="Arial" w:hAnsi="Arial" w:cs="Arial"/>
          <w:b/>
          <w:sz w:val="24"/>
          <w:szCs w:val="24"/>
        </w:rPr>
        <w:t xml:space="preserve"> «Сохранение и развитие традиционной народной культуры, промыслов и ремесел»</w:t>
      </w:r>
    </w:p>
    <w:p w:rsidR="00EF4056" w:rsidRPr="00C95810" w:rsidRDefault="00EF4056" w:rsidP="00C95810">
      <w:pPr>
        <w:widowControl w:val="0"/>
        <w:autoSpaceDE w:val="0"/>
        <w:autoSpaceDN w:val="0"/>
        <w:adjustRightInd w:val="0"/>
        <w:spacing w:after="0" w:line="240" w:lineRule="auto"/>
        <w:ind w:firstLine="709"/>
        <w:contextualSpacing/>
        <w:jc w:val="both"/>
        <w:rPr>
          <w:rFonts w:ascii="Arial" w:hAnsi="Arial" w:cs="Arial"/>
          <w:sz w:val="24"/>
          <w:szCs w:val="24"/>
        </w:rPr>
      </w:pPr>
    </w:p>
    <w:p w:rsidR="00EF4056" w:rsidRPr="00C95810" w:rsidRDefault="00EF4056" w:rsidP="00C95810">
      <w:pPr>
        <w:widowControl w:val="0"/>
        <w:autoSpaceDE w:val="0"/>
        <w:autoSpaceDN w:val="0"/>
        <w:adjustRightInd w:val="0"/>
        <w:spacing w:after="0" w:line="240" w:lineRule="auto"/>
        <w:ind w:firstLine="709"/>
        <w:contextualSpacing/>
        <w:jc w:val="center"/>
        <w:rPr>
          <w:rFonts w:ascii="Arial" w:hAnsi="Arial" w:cs="Arial"/>
          <w:b/>
          <w:sz w:val="24"/>
          <w:szCs w:val="24"/>
        </w:rPr>
      </w:pPr>
      <w:r w:rsidRPr="00C95810">
        <w:rPr>
          <w:rFonts w:ascii="Arial" w:hAnsi="Arial" w:cs="Arial"/>
          <w:b/>
          <w:sz w:val="24"/>
          <w:szCs w:val="24"/>
        </w:rPr>
        <w:t>Паспорт Подпрограммы 1</w:t>
      </w:r>
    </w:p>
    <w:p w:rsidR="00EF4056" w:rsidRPr="00C95810" w:rsidRDefault="00EF4056" w:rsidP="00C95810">
      <w:pPr>
        <w:widowControl w:val="0"/>
        <w:autoSpaceDE w:val="0"/>
        <w:autoSpaceDN w:val="0"/>
        <w:adjustRightInd w:val="0"/>
        <w:spacing w:after="0" w:line="240" w:lineRule="auto"/>
        <w:ind w:firstLine="709"/>
        <w:contextualSpacing/>
        <w:jc w:val="both"/>
        <w:rPr>
          <w:rFonts w:ascii="Arial" w:hAnsi="Arial" w:cs="Arial"/>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2"/>
        <w:gridCol w:w="6116"/>
      </w:tblGrid>
      <w:tr w:rsidR="00EF4056" w:rsidRPr="00C95810" w:rsidTr="00185C39">
        <w:tc>
          <w:tcPr>
            <w:tcW w:w="3382" w:type="dxa"/>
          </w:tcPr>
          <w:p w:rsidR="00EF4056" w:rsidRPr="00C95810" w:rsidRDefault="00EF4056" w:rsidP="00C95810">
            <w:pPr>
              <w:spacing w:after="0" w:line="240" w:lineRule="auto"/>
              <w:contextualSpacing/>
              <w:jc w:val="center"/>
              <w:rPr>
                <w:rFonts w:ascii="Arial" w:hAnsi="Arial" w:cs="Arial"/>
                <w:sz w:val="24"/>
                <w:szCs w:val="24"/>
              </w:rPr>
            </w:pPr>
            <w:r w:rsidRPr="00C95810">
              <w:rPr>
                <w:rFonts w:ascii="Arial" w:hAnsi="Arial" w:cs="Arial"/>
                <w:bCs/>
                <w:sz w:val="24"/>
                <w:szCs w:val="24"/>
              </w:rPr>
              <w:t>Название подпрограммы</w:t>
            </w:r>
          </w:p>
        </w:tc>
        <w:tc>
          <w:tcPr>
            <w:tcW w:w="6116" w:type="dxa"/>
          </w:tcPr>
          <w:p w:rsidR="00EF4056" w:rsidRPr="00C95810" w:rsidRDefault="00EF4056" w:rsidP="00C95810">
            <w:pPr>
              <w:widowControl w:val="0"/>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bCs/>
                <w:sz w:val="24"/>
                <w:szCs w:val="24"/>
              </w:rPr>
              <w:t>Подпрограмма 1</w:t>
            </w:r>
            <w:r w:rsidRPr="00C95810">
              <w:rPr>
                <w:rFonts w:ascii="Arial" w:hAnsi="Arial" w:cs="Arial"/>
                <w:sz w:val="24"/>
                <w:szCs w:val="24"/>
              </w:rPr>
              <w:t xml:space="preserve"> «Сохранение и развитие традиционной народной культуры, промыслов и ремесел»</w:t>
            </w:r>
            <w:r w:rsidR="0003377F" w:rsidRPr="00C95810">
              <w:rPr>
                <w:rFonts w:ascii="Arial" w:hAnsi="Arial" w:cs="Arial"/>
                <w:sz w:val="24"/>
                <w:szCs w:val="24"/>
              </w:rPr>
              <w:t xml:space="preserve"> </w:t>
            </w:r>
            <w:r w:rsidRPr="00C95810">
              <w:rPr>
                <w:rFonts w:ascii="Arial" w:hAnsi="Arial" w:cs="Arial"/>
                <w:sz w:val="24"/>
                <w:szCs w:val="24"/>
              </w:rPr>
              <w:t xml:space="preserve">(далее – Подпрограмма </w:t>
            </w:r>
            <w:r w:rsidR="0003377F" w:rsidRPr="00C95810">
              <w:rPr>
                <w:rFonts w:ascii="Arial" w:hAnsi="Arial" w:cs="Arial"/>
                <w:sz w:val="24"/>
                <w:szCs w:val="24"/>
              </w:rPr>
              <w:t>1</w:t>
            </w:r>
            <w:r w:rsidRPr="00C95810">
              <w:rPr>
                <w:rFonts w:ascii="Arial" w:hAnsi="Arial" w:cs="Arial"/>
                <w:sz w:val="24"/>
                <w:szCs w:val="24"/>
              </w:rPr>
              <w:t>)</w:t>
            </w:r>
          </w:p>
        </w:tc>
      </w:tr>
      <w:tr w:rsidR="00EF4056" w:rsidRPr="00C95810" w:rsidTr="00185C39">
        <w:tc>
          <w:tcPr>
            <w:tcW w:w="3382" w:type="dxa"/>
          </w:tcPr>
          <w:p w:rsidR="00EF4056" w:rsidRPr="00C95810" w:rsidRDefault="00EF4056" w:rsidP="00C95810">
            <w:pPr>
              <w:spacing w:after="0" w:line="240" w:lineRule="auto"/>
              <w:contextualSpacing/>
              <w:jc w:val="both"/>
              <w:rPr>
                <w:rFonts w:ascii="Arial" w:hAnsi="Arial" w:cs="Arial"/>
                <w:sz w:val="24"/>
                <w:szCs w:val="24"/>
              </w:rPr>
            </w:pPr>
            <w:r w:rsidRPr="00C95810">
              <w:rPr>
                <w:rFonts w:ascii="Arial" w:hAnsi="Arial" w:cs="Arial"/>
                <w:bCs/>
                <w:sz w:val="24"/>
                <w:szCs w:val="24"/>
              </w:rPr>
              <w:t xml:space="preserve">Ответственный исполнитель Подпрограммы </w:t>
            </w:r>
          </w:p>
        </w:tc>
        <w:tc>
          <w:tcPr>
            <w:tcW w:w="6116" w:type="dxa"/>
          </w:tcPr>
          <w:p w:rsidR="00EF4056" w:rsidRPr="00C95810" w:rsidRDefault="0003377F" w:rsidP="00C95810">
            <w:pPr>
              <w:spacing w:after="0" w:line="240" w:lineRule="auto"/>
              <w:contextualSpacing/>
              <w:jc w:val="both"/>
              <w:rPr>
                <w:rFonts w:ascii="Arial" w:hAnsi="Arial" w:cs="Arial"/>
                <w:sz w:val="24"/>
                <w:szCs w:val="24"/>
              </w:rPr>
            </w:pPr>
            <w:r w:rsidRPr="00C95810">
              <w:rPr>
                <w:rFonts w:ascii="Arial" w:hAnsi="Arial" w:cs="Arial"/>
                <w:sz w:val="24"/>
                <w:szCs w:val="24"/>
              </w:rPr>
              <w:t>Отдел культуры, молодежной политики, физической культуры и спорта комитета по социальным вопросам</w:t>
            </w:r>
            <w:r w:rsidR="00C95810">
              <w:rPr>
                <w:rFonts w:ascii="Arial" w:hAnsi="Arial" w:cs="Arial"/>
                <w:sz w:val="24"/>
                <w:szCs w:val="24"/>
              </w:rPr>
              <w:t xml:space="preserve"> </w:t>
            </w:r>
            <w:r w:rsidR="00EF4056" w:rsidRPr="00C95810">
              <w:rPr>
                <w:rFonts w:ascii="Arial" w:hAnsi="Arial" w:cs="Arial"/>
                <w:sz w:val="24"/>
                <w:szCs w:val="24"/>
              </w:rPr>
              <w:t>администрации МО Кимовский район</w:t>
            </w:r>
          </w:p>
        </w:tc>
      </w:tr>
      <w:tr w:rsidR="00EF4056" w:rsidRPr="00C95810" w:rsidTr="00185C39">
        <w:trPr>
          <w:trHeight w:val="841"/>
        </w:trPr>
        <w:tc>
          <w:tcPr>
            <w:tcW w:w="3382" w:type="dxa"/>
          </w:tcPr>
          <w:p w:rsidR="00EF4056" w:rsidRPr="00C95810" w:rsidRDefault="00EF4056" w:rsidP="00C95810">
            <w:pPr>
              <w:spacing w:after="0" w:line="240" w:lineRule="auto"/>
              <w:contextualSpacing/>
              <w:jc w:val="both"/>
              <w:rPr>
                <w:rFonts w:ascii="Arial" w:hAnsi="Arial" w:cs="Arial"/>
                <w:sz w:val="24"/>
                <w:szCs w:val="24"/>
              </w:rPr>
            </w:pPr>
            <w:r w:rsidRPr="00C95810">
              <w:rPr>
                <w:rFonts w:ascii="Arial" w:hAnsi="Arial" w:cs="Arial"/>
                <w:bCs/>
                <w:sz w:val="24"/>
                <w:szCs w:val="24"/>
              </w:rPr>
              <w:t xml:space="preserve">Соисполнители Подпрограммы </w:t>
            </w:r>
            <w:r w:rsidR="0003377F" w:rsidRPr="00C95810">
              <w:rPr>
                <w:rFonts w:ascii="Arial" w:hAnsi="Arial" w:cs="Arial"/>
                <w:bCs/>
                <w:sz w:val="24"/>
                <w:szCs w:val="24"/>
              </w:rPr>
              <w:t>1</w:t>
            </w:r>
          </w:p>
        </w:tc>
        <w:tc>
          <w:tcPr>
            <w:tcW w:w="6116" w:type="dxa"/>
          </w:tcPr>
          <w:p w:rsidR="00EF4056" w:rsidRPr="00C95810" w:rsidRDefault="00EF4056" w:rsidP="00C95810">
            <w:pPr>
              <w:spacing w:after="0" w:line="240" w:lineRule="auto"/>
              <w:contextualSpacing/>
              <w:jc w:val="both"/>
              <w:rPr>
                <w:rFonts w:ascii="Arial" w:hAnsi="Arial" w:cs="Arial"/>
                <w:sz w:val="24"/>
                <w:szCs w:val="24"/>
              </w:rPr>
            </w:pPr>
            <w:r w:rsidRPr="00C95810">
              <w:rPr>
                <w:rFonts w:ascii="Arial" w:hAnsi="Arial" w:cs="Arial"/>
                <w:sz w:val="24"/>
                <w:szCs w:val="24"/>
              </w:rPr>
              <w:t>МКУК «Передвижной Центр культуры и досуга</w:t>
            </w:r>
            <w:r w:rsidR="00D73FAE" w:rsidRPr="00C95810">
              <w:rPr>
                <w:rFonts w:ascii="Arial" w:hAnsi="Arial" w:cs="Arial"/>
                <w:sz w:val="24"/>
                <w:szCs w:val="24"/>
              </w:rPr>
              <w:t>;</w:t>
            </w:r>
          </w:p>
          <w:p w:rsidR="00D73FAE" w:rsidRPr="00C95810" w:rsidRDefault="00D73FAE" w:rsidP="00C95810">
            <w:pPr>
              <w:spacing w:after="0" w:line="240" w:lineRule="auto"/>
              <w:contextualSpacing/>
              <w:jc w:val="both"/>
              <w:rPr>
                <w:rFonts w:ascii="Arial" w:hAnsi="Arial" w:cs="Arial"/>
                <w:sz w:val="24"/>
                <w:szCs w:val="24"/>
              </w:rPr>
            </w:pPr>
            <w:r w:rsidRPr="00C95810">
              <w:rPr>
                <w:rFonts w:ascii="Arial" w:hAnsi="Arial" w:cs="Arial"/>
                <w:sz w:val="24"/>
                <w:szCs w:val="24"/>
              </w:rPr>
              <w:t>Администрация МО Новольвовское</w:t>
            </w:r>
          </w:p>
        </w:tc>
      </w:tr>
      <w:tr w:rsidR="00EF4056" w:rsidRPr="00C95810" w:rsidTr="00185C39">
        <w:tc>
          <w:tcPr>
            <w:tcW w:w="3382" w:type="dxa"/>
          </w:tcPr>
          <w:p w:rsidR="00EF4056" w:rsidRPr="00C95810" w:rsidRDefault="00EF4056" w:rsidP="00C95810">
            <w:pPr>
              <w:spacing w:after="0" w:line="240" w:lineRule="auto"/>
              <w:contextualSpacing/>
              <w:jc w:val="both"/>
              <w:rPr>
                <w:rFonts w:ascii="Arial" w:hAnsi="Arial" w:cs="Arial"/>
                <w:sz w:val="24"/>
                <w:szCs w:val="24"/>
              </w:rPr>
            </w:pPr>
            <w:r w:rsidRPr="00C95810">
              <w:rPr>
                <w:rFonts w:ascii="Arial" w:hAnsi="Arial" w:cs="Arial"/>
                <w:sz w:val="24"/>
                <w:szCs w:val="24"/>
              </w:rPr>
              <w:t>Цели Подпрограммы 1</w:t>
            </w:r>
          </w:p>
        </w:tc>
        <w:tc>
          <w:tcPr>
            <w:tcW w:w="6116" w:type="dxa"/>
          </w:tcPr>
          <w:p w:rsidR="00EF4056" w:rsidRPr="00C95810" w:rsidRDefault="00EF4056" w:rsidP="00C95810">
            <w:pPr>
              <w:pStyle w:val="a3"/>
              <w:contextualSpacing/>
              <w:jc w:val="both"/>
            </w:pPr>
            <w:r w:rsidRPr="00C95810">
              <w:t xml:space="preserve">Сохранение и популяризация традиционной народной культуры </w:t>
            </w:r>
          </w:p>
        </w:tc>
      </w:tr>
      <w:tr w:rsidR="00EF4056" w:rsidRPr="00C95810" w:rsidTr="00185C39">
        <w:tc>
          <w:tcPr>
            <w:tcW w:w="3382" w:type="dxa"/>
          </w:tcPr>
          <w:p w:rsidR="00EF4056" w:rsidRPr="00C95810" w:rsidRDefault="00EF4056" w:rsidP="00C95810">
            <w:pPr>
              <w:spacing w:after="0" w:line="240" w:lineRule="auto"/>
              <w:contextualSpacing/>
              <w:jc w:val="both"/>
              <w:rPr>
                <w:rFonts w:ascii="Arial" w:hAnsi="Arial" w:cs="Arial"/>
                <w:sz w:val="24"/>
                <w:szCs w:val="24"/>
              </w:rPr>
            </w:pPr>
            <w:r w:rsidRPr="00C95810">
              <w:rPr>
                <w:rFonts w:ascii="Arial" w:hAnsi="Arial" w:cs="Arial"/>
                <w:sz w:val="24"/>
                <w:szCs w:val="24"/>
              </w:rPr>
              <w:t>Задачи Подпрограммы 1</w:t>
            </w:r>
          </w:p>
        </w:tc>
        <w:tc>
          <w:tcPr>
            <w:tcW w:w="6116" w:type="dxa"/>
          </w:tcPr>
          <w:p w:rsidR="00EF4056" w:rsidRPr="00C95810" w:rsidRDefault="00EF4056"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Создание условий для обеспечения доступности населения к</w:t>
            </w:r>
            <w:r w:rsidR="009955C8" w:rsidRPr="00C95810">
              <w:rPr>
                <w:rFonts w:ascii="Arial" w:hAnsi="Arial" w:cs="Arial"/>
                <w:sz w:val="24"/>
                <w:szCs w:val="24"/>
              </w:rPr>
              <w:t xml:space="preserve"> </w:t>
            </w:r>
            <w:r w:rsidRPr="00C95810">
              <w:rPr>
                <w:rFonts w:ascii="Arial" w:hAnsi="Arial" w:cs="Arial"/>
                <w:sz w:val="24"/>
                <w:szCs w:val="24"/>
              </w:rPr>
              <w:t>услугам учреждений, ориентированных на популяризацию</w:t>
            </w:r>
            <w:r w:rsidR="009955C8" w:rsidRPr="00C95810">
              <w:rPr>
                <w:rFonts w:ascii="Arial" w:hAnsi="Arial" w:cs="Arial"/>
                <w:sz w:val="24"/>
                <w:szCs w:val="24"/>
              </w:rPr>
              <w:t xml:space="preserve"> </w:t>
            </w:r>
            <w:r w:rsidRPr="00C95810">
              <w:rPr>
                <w:rFonts w:ascii="Arial" w:hAnsi="Arial" w:cs="Arial"/>
                <w:sz w:val="24"/>
                <w:szCs w:val="24"/>
              </w:rPr>
              <w:t>традиционной народной культуры;</w:t>
            </w:r>
          </w:p>
          <w:p w:rsidR="00EF4056" w:rsidRPr="00C95810" w:rsidRDefault="00EF4056"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сохранение и развитие традиционной народной </w:t>
            </w:r>
            <w:r w:rsidR="000C4BF3" w:rsidRPr="00C95810">
              <w:rPr>
                <w:rFonts w:ascii="Arial" w:hAnsi="Arial" w:cs="Arial"/>
                <w:sz w:val="24"/>
                <w:szCs w:val="24"/>
              </w:rPr>
              <w:t xml:space="preserve">культуры, промыслов и ремесел </w:t>
            </w:r>
            <w:r w:rsidR="000C4BF3" w:rsidRPr="00C95810">
              <w:rPr>
                <w:rFonts w:ascii="Arial" w:hAnsi="Arial" w:cs="Arial"/>
                <w:sz w:val="24"/>
                <w:szCs w:val="24"/>
              </w:rPr>
              <w:br/>
            </w:r>
            <w:r w:rsidRPr="00C95810">
              <w:rPr>
                <w:rFonts w:ascii="Arial" w:hAnsi="Arial" w:cs="Arial"/>
                <w:sz w:val="24"/>
                <w:szCs w:val="24"/>
              </w:rPr>
              <w:t>Кимовского района;</w:t>
            </w:r>
          </w:p>
          <w:p w:rsidR="00EF4056" w:rsidRPr="00C95810" w:rsidRDefault="00EF4056"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укрепление материально-технической базы учреждений культурно-досугового типа</w:t>
            </w:r>
            <w:r w:rsidR="00837CEB" w:rsidRPr="00C95810">
              <w:rPr>
                <w:rFonts w:ascii="Arial" w:hAnsi="Arial" w:cs="Arial"/>
                <w:sz w:val="24"/>
                <w:szCs w:val="24"/>
              </w:rPr>
              <w:t>;</w:t>
            </w:r>
          </w:p>
          <w:p w:rsidR="00837CEB" w:rsidRPr="00C95810" w:rsidRDefault="00837CEB"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увеличение количества культурно – досуговых учреждений в сельской местности.</w:t>
            </w:r>
          </w:p>
        </w:tc>
      </w:tr>
      <w:tr w:rsidR="00EF4056" w:rsidRPr="00C95810" w:rsidTr="00185C39">
        <w:tc>
          <w:tcPr>
            <w:tcW w:w="3382" w:type="dxa"/>
          </w:tcPr>
          <w:p w:rsidR="00EF4056" w:rsidRPr="00C95810" w:rsidRDefault="00EF4056" w:rsidP="00C95810">
            <w:pPr>
              <w:spacing w:after="0" w:line="240" w:lineRule="auto"/>
              <w:contextualSpacing/>
              <w:jc w:val="both"/>
              <w:rPr>
                <w:rFonts w:ascii="Arial" w:hAnsi="Arial" w:cs="Arial"/>
                <w:sz w:val="24"/>
                <w:szCs w:val="24"/>
              </w:rPr>
            </w:pPr>
            <w:r w:rsidRPr="00C95810">
              <w:rPr>
                <w:rFonts w:ascii="Arial" w:hAnsi="Arial" w:cs="Arial"/>
                <w:sz w:val="24"/>
                <w:szCs w:val="24"/>
              </w:rPr>
              <w:t>Показатели Подпрограммы 1</w:t>
            </w:r>
          </w:p>
        </w:tc>
        <w:tc>
          <w:tcPr>
            <w:tcW w:w="6116" w:type="dxa"/>
          </w:tcPr>
          <w:p w:rsidR="00EF4056" w:rsidRPr="00C95810" w:rsidRDefault="00EF4056" w:rsidP="00C95810">
            <w:pPr>
              <w:spacing w:after="0" w:line="240" w:lineRule="auto"/>
              <w:contextualSpacing/>
              <w:jc w:val="both"/>
              <w:rPr>
                <w:rFonts w:ascii="Arial" w:hAnsi="Arial" w:cs="Arial"/>
                <w:sz w:val="24"/>
                <w:szCs w:val="24"/>
              </w:rPr>
            </w:pPr>
            <w:r w:rsidRPr="00C95810">
              <w:rPr>
                <w:rFonts w:ascii="Arial" w:hAnsi="Arial" w:cs="Arial"/>
                <w:sz w:val="24"/>
                <w:szCs w:val="24"/>
              </w:rPr>
              <w:t>Удельный вес населения, участвующего в культурно-досуговых мероприятиях;</w:t>
            </w:r>
          </w:p>
          <w:p w:rsidR="00726B7C" w:rsidRPr="00C95810" w:rsidRDefault="0052258F" w:rsidP="00C95810">
            <w:pPr>
              <w:spacing w:after="0" w:line="240" w:lineRule="auto"/>
              <w:rPr>
                <w:rFonts w:ascii="Arial" w:hAnsi="Arial" w:cs="Arial"/>
                <w:sz w:val="24"/>
                <w:szCs w:val="24"/>
              </w:rPr>
            </w:pPr>
            <w:r w:rsidRPr="00C95810">
              <w:rPr>
                <w:rFonts w:ascii="Arial" w:hAnsi="Arial" w:cs="Arial"/>
                <w:sz w:val="24"/>
                <w:szCs w:val="24"/>
              </w:rPr>
              <w:t xml:space="preserve">Средняя численность </w:t>
            </w:r>
            <w:r w:rsidR="00726B7C" w:rsidRPr="00C95810">
              <w:rPr>
                <w:rFonts w:ascii="Arial" w:hAnsi="Arial" w:cs="Arial"/>
                <w:sz w:val="24"/>
                <w:szCs w:val="24"/>
              </w:rPr>
              <w:t>участников клубных формирований в расчете на 1 тыс. человек;</w:t>
            </w:r>
          </w:p>
          <w:p w:rsidR="0017330D" w:rsidRPr="00C95810" w:rsidRDefault="0017330D" w:rsidP="00C95810">
            <w:pPr>
              <w:spacing w:after="0" w:line="240" w:lineRule="auto"/>
              <w:rPr>
                <w:rFonts w:ascii="Arial" w:hAnsi="Arial" w:cs="Arial"/>
                <w:sz w:val="24"/>
                <w:szCs w:val="24"/>
              </w:rPr>
            </w:pPr>
            <w:r w:rsidRPr="00C95810">
              <w:rPr>
                <w:rFonts w:ascii="Arial" w:hAnsi="Arial" w:cs="Arial"/>
                <w:sz w:val="24"/>
                <w:szCs w:val="24"/>
              </w:rPr>
              <w:t>организация и проведение районных и городских культурно-массовых мероприятий;</w:t>
            </w:r>
          </w:p>
          <w:p w:rsidR="00EF4056" w:rsidRPr="00C95810" w:rsidRDefault="00A64092" w:rsidP="00C95810">
            <w:pPr>
              <w:pStyle w:val="a3"/>
              <w:contextualSpacing/>
              <w:jc w:val="both"/>
            </w:pPr>
            <w:r w:rsidRPr="00C95810">
              <w:t xml:space="preserve">укрепление материально – технической базы учреждений культуры (проведение ремонтных работ, покупка музыкальной аппаратуры и </w:t>
            </w:r>
            <w:r w:rsidRPr="00C95810">
              <w:lastRenderedPageBreak/>
              <w:t>звукоусилительной техники, замена мебели и компьютерной техники)</w:t>
            </w:r>
          </w:p>
          <w:p w:rsidR="00837CEB" w:rsidRPr="00C95810" w:rsidRDefault="00837CEB" w:rsidP="00C95810">
            <w:pPr>
              <w:spacing w:after="0" w:line="240" w:lineRule="auto"/>
              <w:rPr>
                <w:rFonts w:ascii="Arial" w:hAnsi="Arial" w:cs="Arial"/>
                <w:sz w:val="24"/>
                <w:szCs w:val="24"/>
              </w:rPr>
            </w:pPr>
            <w:r w:rsidRPr="00C95810">
              <w:rPr>
                <w:rFonts w:ascii="Arial" w:hAnsi="Arial" w:cs="Arial"/>
                <w:sz w:val="24"/>
                <w:szCs w:val="24"/>
              </w:rPr>
              <w:t>строительство клуба в поселке Пронь на 200 мест.</w:t>
            </w:r>
          </w:p>
        </w:tc>
      </w:tr>
      <w:tr w:rsidR="00EF4056" w:rsidRPr="00C95810" w:rsidTr="00185C39">
        <w:tc>
          <w:tcPr>
            <w:tcW w:w="3382" w:type="dxa"/>
          </w:tcPr>
          <w:p w:rsidR="00EF4056" w:rsidRPr="00C95810" w:rsidRDefault="00EF4056" w:rsidP="00C95810">
            <w:pPr>
              <w:spacing w:after="0" w:line="240" w:lineRule="auto"/>
              <w:contextualSpacing/>
              <w:jc w:val="both"/>
              <w:rPr>
                <w:rFonts w:ascii="Arial" w:hAnsi="Arial" w:cs="Arial"/>
                <w:sz w:val="24"/>
                <w:szCs w:val="24"/>
              </w:rPr>
            </w:pPr>
            <w:r w:rsidRPr="00C95810">
              <w:rPr>
                <w:rFonts w:ascii="Arial" w:hAnsi="Arial" w:cs="Arial"/>
                <w:sz w:val="24"/>
                <w:szCs w:val="24"/>
              </w:rPr>
              <w:lastRenderedPageBreak/>
              <w:t>Этапы и сроки реализации Подпрограммы 1</w:t>
            </w:r>
          </w:p>
        </w:tc>
        <w:tc>
          <w:tcPr>
            <w:tcW w:w="6116" w:type="dxa"/>
          </w:tcPr>
          <w:p w:rsidR="00EF4056" w:rsidRPr="00C95810" w:rsidRDefault="00EF4056"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Подпрограмма реализуется в один этап: 201</w:t>
            </w:r>
            <w:r w:rsidR="00837CEB" w:rsidRPr="00C95810">
              <w:rPr>
                <w:rFonts w:ascii="Arial" w:hAnsi="Arial" w:cs="Arial"/>
                <w:sz w:val="24"/>
                <w:szCs w:val="24"/>
              </w:rPr>
              <w:t>7</w:t>
            </w:r>
            <w:r w:rsidRPr="00C95810">
              <w:rPr>
                <w:rFonts w:ascii="Arial" w:hAnsi="Arial" w:cs="Arial"/>
                <w:sz w:val="24"/>
                <w:szCs w:val="24"/>
              </w:rPr>
              <w:t>- 202</w:t>
            </w:r>
            <w:r w:rsidR="0003377F" w:rsidRPr="00C95810">
              <w:rPr>
                <w:rFonts w:ascii="Arial" w:hAnsi="Arial" w:cs="Arial"/>
                <w:sz w:val="24"/>
                <w:szCs w:val="24"/>
              </w:rPr>
              <w:t>1</w:t>
            </w:r>
            <w:r w:rsidRPr="00C95810">
              <w:rPr>
                <w:rFonts w:ascii="Arial" w:hAnsi="Arial" w:cs="Arial"/>
                <w:sz w:val="24"/>
                <w:szCs w:val="24"/>
              </w:rPr>
              <w:t xml:space="preserve"> годы</w:t>
            </w:r>
          </w:p>
        </w:tc>
      </w:tr>
      <w:tr w:rsidR="00EF4056" w:rsidRPr="00C95810" w:rsidTr="00185C39">
        <w:tc>
          <w:tcPr>
            <w:tcW w:w="3382" w:type="dxa"/>
          </w:tcPr>
          <w:p w:rsidR="00EF4056" w:rsidRPr="00C95810" w:rsidRDefault="00EF4056" w:rsidP="00C95810">
            <w:pPr>
              <w:spacing w:after="0" w:line="240" w:lineRule="auto"/>
              <w:contextualSpacing/>
              <w:jc w:val="both"/>
              <w:rPr>
                <w:rFonts w:ascii="Arial" w:hAnsi="Arial" w:cs="Arial"/>
                <w:sz w:val="24"/>
                <w:szCs w:val="24"/>
              </w:rPr>
            </w:pPr>
            <w:r w:rsidRPr="00C95810">
              <w:rPr>
                <w:rFonts w:ascii="Arial" w:hAnsi="Arial" w:cs="Arial"/>
                <w:sz w:val="24"/>
                <w:szCs w:val="24"/>
              </w:rPr>
              <w:t>Объемы бюджетных ассигнований Подпрограммы 1</w:t>
            </w:r>
          </w:p>
        </w:tc>
        <w:tc>
          <w:tcPr>
            <w:tcW w:w="6116" w:type="dxa"/>
          </w:tcPr>
          <w:p w:rsidR="009978DE" w:rsidRPr="00C95810" w:rsidRDefault="009978DE"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Общий объем финансирования Подпрограммы 1 составляет всего: </w:t>
            </w:r>
            <w:r w:rsidR="00D00E89" w:rsidRPr="00C95810">
              <w:rPr>
                <w:rFonts w:ascii="Arial" w:hAnsi="Arial" w:cs="Arial"/>
                <w:sz w:val="24"/>
                <w:szCs w:val="24"/>
              </w:rPr>
              <w:t>167518,2</w:t>
            </w:r>
            <w:r w:rsidR="00197B67" w:rsidRPr="00C95810">
              <w:rPr>
                <w:rFonts w:ascii="Arial" w:hAnsi="Arial" w:cs="Arial"/>
                <w:sz w:val="24"/>
                <w:szCs w:val="24"/>
              </w:rPr>
              <w:t xml:space="preserve"> тыс. рублей</w:t>
            </w:r>
          </w:p>
          <w:p w:rsidR="009978DE" w:rsidRPr="00C95810" w:rsidRDefault="009978DE" w:rsidP="00C95810">
            <w:pPr>
              <w:spacing w:after="0" w:line="240" w:lineRule="auto"/>
              <w:contextualSpacing/>
              <w:jc w:val="both"/>
              <w:rPr>
                <w:rFonts w:ascii="Arial" w:hAnsi="Arial" w:cs="Arial"/>
                <w:sz w:val="24"/>
                <w:szCs w:val="24"/>
              </w:rPr>
            </w:pPr>
            <w:r w:rsidRPr="00C95810">
              <w:rPr>
                <w:rFonts w:ascii="Arial" w:hAnsi="Arial" w:cs="Arial"/>
                <w:sz w:val="24"/>
                <w:szCs w:val="24"/>
              </w:rPr>
              <w:t>тыс. рублей, в том числе по годам:</w:t>
            </w:r>
          </w:p>
          <w:p w:rsidR="009978DE" w:rsidRPr="00C95810" w:rsidRDefault="009978DE" w:rsidP="00C95810">
            <w:pPr>
              <w:spacing w:after="0" w:line="240" w:lineRule="auto"/>
              <w:contextualSpacing/>
              <w:jc w:val="both"/>
              <w:rPr>
                <w:rFonts w:ascii="Arial" w:hAnsi="Arial" w:cs="Arial"/>
                <w:sz w:val="24"/>
                <w:szCs w:val="24"/>
              </w:rPr>
            </w:pPr>
            <w:r w:rsidRPr="00C95810">
              <w:rPr>
                <w:rFonts w:ascii="Arial" w:hAnsi="Arial" w:cs="Arial"/>
                <w:sz w:val="24"/>
                <w:szCs w:val="24"/>
              </w:rPr>
              <w:t>В том числе: в тыс. рублей</w:t>
            </w:r>
          </w:p>
          <w:p w:rsidR="009978DE" w:rsidRPr="00C95810" w:rsidRDefault="009978DE" w:rsidP="00C95810">
            <w:pPr>
              <w:spacing w:after="0" w:line="240" w:lineRule="auto"/>
              <w:contextualSpacing/>
              <w:jc w:val="both"/>
              <w:rPr>
                <w:rFonts w:ascii="Arial" w:hAnsi="Arial" w:cs="Arial"/>
                <w:sz w:val="24"/>
                <w:szCs w:val="24"/>
              </w:rPr>
            </w:pPr>
            <w:r w:rsidRPr="00C95810">
              <w:rPr>
                <w:rFonts w:ascii="Arial" w:hAnsi="Arial" w:cs="Arial"/>
                <w:sz w:val="24"/>
                <w:szCs w:val="24"/>
              </w:rPr>
              <w:t>2017-</w:t>
            </w:r>
            <w:r w:rsidR="00374E52" w:rsidRPr="00C95810">
              <w:rPr>
                <w:rFonts w:ascii="Arial" w:hAnsi="Arial" w:cs="Arial"/>
                <w:sz w:val="24"/>
                <w:szCs w:val="24"/>
              </w:rPr>
              <w:t>56034,7</w:t>
            </w:r>
            <w:r w:rsidRPr="00C95810">
              <w:rPr>
                <w:rFonts w:ascii="Arial" w:hAnsi="Arial" w:cs="Arial"/>
                <w:sz w:val="24"/>
                <w:szCs w:val="24"/>
              </w:rPr>
              <w:t xml:space="preserve"> тыс. рублей</w:t>
            </w:r>
          </w:p>
          <w:p w:rsidR="009978DE" w:rsidRPr="00C95810" w:rsidRDefault="00374E52" w:rsidP="00C95810">
            <w:pPr>
              <w:spacing w:after="0" w:line="240" w:lineRule="auto"/>
              <w:contextualSpacing/>
              <w:jc w:val="both"/>
              <w:rPr>
                <w:rFonts w:ascii="Arial" w:hAnsi="Arial" w:cs="Arial"/>
                <w:sz w:val="24"/>
                <w:szCs w:val="24"/>
              </w:rPr>
            </w:pPr>
            <w:r w:rsidRPr="00C95810">
              <w:rPr>
                <w:rFonts w:ascii="Arial" w:hAnsi="Arial" w:cs="Arial"/>
                <w:sz w:val="24"/>
                <w:szCs w:val="24"/>
              </w:rPr>
              <w:t>2018-</w:t>
            </w:r>
            <w:r w:rsidR="00475AE2" w:rsidRPr="00C95810">
              <w:rPr>
                <w:rFonts w:ascii="Arial" w:hAnsi="Arial" w:cs="Arial"/>
                <w:sz w:val="24"/>
                <w:szCs w:val="24"/>
              </w:rPr>
              <w:t>45666,4</w:t>
            </w:r>
            <w:r w:rsidR="009978DE" w:rsidRPr="00C95810">
              <w:rPr>
                <w:rFonts w:ascii="Arial" w:hAnsi="Arial" w:cs="Arial"/>
                <w:sz w:val="24"/>
                <w:szCs w:val="24"/>
              </w:rPr>
              <w:t xml:space="preserve"> тыс. рублей</w:t>
            </w:r>
          </w:p>
          <w:p w:rsidR="009978DE" w:rsidRPr="00C95810" w:rsidRDefault="00374E52" w:rsidP="00C95810">
            <w:pPr>
              <w:spacing w:after="0" w:line="240" w:lineRule="auto"/>
              <w:contextualSpacing/>
              <w:jc w:val="both"/>
              <w:rPr>
                <w:rFonts w:ascii="Arial" w:hAnsi="Arial" w:cs="Arial"/>
                <w:sz w:val="24"/>
                <w:szCs w:val="24"/>
              </w:rPr>
            </w:pPr>
            <w:r w:rsidRPr="00C95810">
              <w:rPr>
                <w:rFonts w:ascii="Arial" w:hAnsi="Arial" w:cs="Arial"/>
                <w:sz w:val="24"/>
                <w:szCs w:val="24"/>
              </w:rPr>
              <w:t>2019-</w:t>
            </w:r>
            <w:r w:rsidR="00D00E89" w:rsidRPr="00C95810">
              <w:rPr>
                <w:rFonts w:ascii="Arial" w:hAnsi="Arial" w:cs="Arial"/>
                <w:sz w:val="24"/>
                <w:szCs w:val="24"/>
              </w:rPr>
              <w:t>26179,6</w:t>
            </w:r>
            <w:r w:rsidR="009978DE" w:rsidRPr="00C95810">
              <w:rPr>
                <w:rFonts w:ascii="Arial" w:hAnsi="Arial" w:cs="Arial"/>
                <w:sz w:val="24"/>
                <w:szCs w:val="24"/>
              </w:rPr>
              <w:t xml:space="preserve"> тыс. рублей</w:t>
            </w:r>
          </w:p>
          <w:p w:rsidR="009978DE" w:rsidRPr="00C95810" w:rsidRDefault="009978DE" w:rsidP="00C95810">
            <w:pPr>
              <w:spacing w:after="0" w:line="240" w:lineRule="auto"/>
              <w:contextualSpacing/>
              <w:jc w:val="both"/>
              <w:rPr>
                <w:rFonts w:ascii="Arial" w:hAnsi="Arial" w:cs="Arial"/>
                <w:sz w:val="24"/>
                <w:szCs w:val="24"/>
              </w:rPr>
            </w:pPr>
            <w:r w:rsidRPr="00C95810">
              <w:rPr>
                <w:rFonts w:ascii="Arial" w:hAnsi="Arial" w:cs="Arial"/>
                <w:sz w:val="24"/>
                <w:szCs w:val="24"/>
              </w:rPr>
              <w:t>2020-</w:t>
            </w:r>
            <w:r w:rsidR="00475AE2" w:rsidRPr="00C95810">
              <w:rPr>
                <w:rFonts w:ascii="Arial" w:hAnsi="Arial" w:cs="Arial"/>
                <w:sz w:val="24"/>
                <w:szCs w:val="24"/>
              </w:rPr>
              <w:t>19753,3</w:t>
            </w:r>
            <w:r w:rsidRPr="00C95810">
              <w:rPr>
                <w:rFonts w:ascii="Arial" w:hAnsi="Arial" w:cs="Arial"/>
                <w:sz w:val="24"/>
                <w:szCs w:val="24"/>
              </w:rPr>
              <w:t xml:space="preserve"> тыс. рублей</w:t>
            </w:r>
          </w:p>
          <w:p w:rsidR="009978DE" w:rsidRPr="00C95810" w:rsidRDefault="009978DE" w:rsidP="00C95810">
            <w:pPr>
              <w:spacing w:after="0" w:line="240" w:lineRule="auto"/>
              <w:contextualSpacing/>
              <w:jc w:val="both"/>
              <w:rPr>
                <w:rFonts w:ascii="Arial" w:hAnsi="Arial" w:cs="Arial"/>
                <w:sz w:val="24"/>
                <w:szCs w:val="24"/>
              </w:rPr>
            </w:pPr>
            <w:r w:rsidRPr="00C95810">
              <w:rPr>
                <w:rFonts w:ascii="Arial" w:hAnsi="Arial" w:cs="Arial"/>
                <w:sz w:val="24"/>
                <w:szCs w:val="24"/>
              </w:rPr>
              <w:t>2021-</w:t>
            </w:r>
            <w:r w:rsidR="00475AE2" w:rsidRPr="00C95810">
              <w:rPr>
                <w:rFonts w:ascii="Arial" w:hAnsi="Arial" w:cs="Arial"/>
                <w:sz w:val="24"/>
                <w:szCs w:val="24"/>
              </w:rPr>
              <w:t>19884,2</w:t>
            </w:r>
            <w:r w:rsidRPr="00C95810">
              <w:rPr>
                <w:rFonts w:ascii="Arial" w:hAnsi="Arial" w:cs="Arial"/>
                <w:sz w:val="24"/>
                <w:szCs w:val="24"/>
              </w:rPr>
              <w:t xml:space="preserve"> тыс. рублей</w:t>
            </w:r>
          </w:p>
          <w:p w:rsidR="00A039AB" w:rsidRPr="00C95810" w:rsidRDefault="00B46E0E"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Объем финансирования федерального бюджета – </w:t>
            </w:r>
            <w:r w:rsidR="000F3010" w:rsidRPr="00C95810">
              <w:rPr>
                <w:rFonts w:ascii="Arial" w:hAnsi="Arial" w:cs="Arial"/>
                <w:sz w:val="24"/>
                <w:szCs w:val="24"/>
              </w:rPr>
              <w:t>20407,</w:t>
            </w:r>
            <w:r w:rsidR="00A5454B" w:rsidRPr="00C95810">
              <w:rPr>
                <w:rFonts w:ascii="Arial" w:hAnsi="Arial" w:cs="Arial"/>
                <w:sz w:val="24"/>
                <w:szCs w:val="24"/>
              </w:rPr>
              <w:t>1</w:t>
            </w:r>
            <w:r w:rsidR="000F3010" w:rsidRPr="00C95810">
              <w:rPr>
                <w:rFonts w:ascii="Arial" w:hAnsi="Arial" w:cs="Arial"/>
                <w:sz w:val="24"/>
                <w:szCs w:val="24"/>
              </w:rPr>
              <w:t xml:space="preserve"> тыс. рублей</w:t>
            </w:r>
          </w:p>
          <w:p w:rsidR="00B46E0E" w:rsidRPr="00C95810" w:rsidRDefault="00A039AB"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2017 </w:t>
            </w:r>
            <w:r w:rsidR="00374E52" w:rsidRPr="00C95810">
              <w:rPr>
                <w:rFonts w:ascii="Arial" w:hAnsi="Arial" w:cs="Arial"/>
                <w:sz w:val="24"/>
                <w:szCs w:val="24"/>
              </w:rPr>
              <w:t>–</w:t>
            </w:r>
            <w:r w:rsidRPr="00C95810">
              <w:rPr>
                <w:rFonts w:ascii="Arial" w:hAnsi="Arial" w:cs="Arial"/>
                <w:sz w:val="24"/>
                <w:szCs w:val="24"/>
              </w:rPr>
              <w:t xml:space="preserve"> </w:t>
            </w:r>
            <w:r w:rsidR="00374E52" w:rsidRPr="00C95810">
              <w:rPr>
                <w:rFonts w:ascii="Arial" w:hAnsi="Arial" w:cs="Arial"/>
                <w:sz w:val="24"/>
                <w:szCs w:val="24"/>
              </w:rPr>
              <w:t>18814,0</w:t>
            </w:r>
            <w:r w:rsidR="00B46E0E" w:rsidRPr="00C95810">
              <w:rPr>
                <w:rFonts w:ascii="Arial" w:hAnsi="Arial" w:cs="Arial"/>
                <w:sz w:val="24"/>
                <w:szCs w:val="24"/>
              </w:rPr>
              <w:t xml:space="preserve"> тыс. рублей</w:t>
            </w:r>
          </w:p>
          <w:p w:rsidR="000F3010" w:rsidRPr="00C95810" w:rsidRDefault="000F3010" w:rsidP="00C95810">
            <w:pPr>
              <w:spacing w:after="0" w:line="240" w:lineRule="auto"/>
              <w:contextualSpacing/>
              <w:jc w:val="both"/>
              <w:rPr>
                <w:rFonts w:ascii="Arial" w:hAnsi="Arial" w:cs="Arial"/>
                <w:sz w:val="24"/>
                <w:szCs w:val="24"/>
              </w:rPr>
            </w:pPr>
            <w:r w:rsidRPr="00C95810">
              <w:rPr>
                <w:rFonts w:ascii="Arial" w:hAnsi="Arial" w:cs="Arial"/>
                <w:sz w:val="24"/>
                <w:szCs w:val="24"/>
              </w:rPr>
              <w:t>2018 - 1593,</w:t>
            </w:r>
            <w:r w:rsidR="00A5454B" w:rsidRPr="00C95810">
              <w:rPr>
                <w:rFonts w:ascii="Arial" w:hAnsi="Arial" w:cs="Arial"/>
                <w:sz w:val="24"/>
                <w:szCs w:val="24"/>
              </w:rPr>
              <w:t>1</w:t>
            </w:r>
            <w:r w:rsidRPr="00C95810">
              <w:rPr>
                <w:rFonts w:ascii="Arial" w:hAnsi="Arial" w:cs="Arial"/>
                <w:sz w:val="24"/>
                <w:szCs w:val="24"/>
              </w:rPr>
              <w:t xml:space="preserve"> тыс. рублей</w:t>
            </w:r>
          </w:p>
          <w:p w:rsidR="009978DE" w:rsidRPr="00C95810" w:rsidRDefault="009978DE" w:rsidP="00C95810">
            <w:pPr>
              <w:spacing w:after="0" w:line="240" w:lineRule="auto"/>
              <w:contextualSpacing/>
              <w:jc w:val="both"/>
              <w:rPr>
                <w:rFonts w:ascii="Arial" w:hAnsi="Arial" w:cs="Arial"/>
                <w:sz w:val="24"/>
                <w:szCs w:val="24"/>
              </w:rPr>
            </w:pPr>
            <w:r w:rsidRPr="00C95810">
              <w:rPr>
                <w:rFonts w:ascii="Arial" w:hAnsi="Arial" w:cs="Arial"/>
                <w:sz w:val="24"/>
                <w:szCs w:val="24"/>
              </w:rPr>
              <w:t>объем финансирования бюджета Тульской области-</w:t>
            </w:r>
            <w:r w:rsidR="00D00E89" w:rsidRPr="00C95810">
              <w:rPr>
                <w:rFonts w:ascii="Arial" w:hAnsi="Arial" w:cs="Arial"/>
                <w:sz w:val="24"/>
                <w:szCs w:val="24"/>
              </w:rPr>
              <w:t>52501,9</w:t>
            </w:r>
            <w:r w:rsidRPr="00C95810">
              <w:rPr>
                <w:rFonts w:ascii="Arial" w:hAnsi="Arial" w:cs="Arial"/>
                <w:sz w:val="24"/>
                <w:szCs w:val="24"/>
              </w:rPr>
              <w:t xml:space="preserve"> тыс. рублей</w:t>
            </w:r>
          </w:p>
          <w:p w:rsidR="009978DE" w:rsidRPr="00C95810" w:rsidRDefault="009978DE" w:rsidP="00C95810">
            <w:pPr>
              <w:spacing w:after="0" w:line="240" w:lineRule="auto"/>
              <w:contextualSpacing/>
              <w:jc w:val="both"/>
              <w:rPr>
                <w:rFonts w:ascii="Arial" w:hAnsi="Arial" w:cs="Arial"/>
                <w:sz w:val="24"/>
                <w:szCs w:val="24"/>
              </w:rPr>
            </w:pPr>
            <w:r w:rsidRPr="00C95810">
              <w:rPr>
                <w:rFonts w:ascii="Arial" w:hAnsi="Arial" w:cs="Arial"/>
                <w:sz w:val="24"/>
                <w:szCs w:val="24"/>
              </w:rPr>
              <w:t>В том числе: в тыс.рублей</w:t>
            </w:r>
          </w:p>
          <w:p w:rsidR="009978DE" w:rsidRPr="00C95810" w:rsidRDefault="009978DE" w:rsidP="00C95810">
            <w:pPr>
              <w:spacing w:after="0" w:line="240" w:lineRule="auto"/>
              <w:contextualSpacing/>
              <w:jc w:val="both"/>
              <w:rPr>
                <w:rFonts w:ascii="Arial" w:hAnsi="Arial" w:cs="Arial"/>
                <w:sz w:val="24"/>
                <w:szCs w:val="24"/>
              </w:rPr>
            </w:pPr>
            <w:r w:rsidRPr="00C95810">
              <w:rPr>
                <w:rFonts w:ascii="Arial" w:hAnsi="Arial" w:cs="Arial"/>
                <w:sz w:val="24"/>
                <w:szCs w:val="24"/>
              </w:rPr>
              <w:t>2017-</w:t>
            </w:r>
            <w:r w:rsidR="00374E52" w:rsidRPr="00C95810">
              <w:rPr>
                <w:rFonts w:ascii="Arial" w:hAnsi="Arial" w:cs="Arial"/>
                <w:sz w:val="24"/>
                <w:szCs w:val="24"/>
              </w:rPr>
              <w:t>17109,1</w:t>
            </w:r>
            <w:r w:rsidRPr="00C95810">
              <w:rPr>
                <w:rFonts w:ascii="Arial" w:hAnsi="Arial" w:cs="Arial"/>
                <w:sz w:val="24"/>
                <w:szCs w:val="24"/>
              </w:rPr>
              <w:t xml:space="preserve"> тыс. рублей</w:t>
            </w:r>
          </w:p>
          <w:p w:rsidR="009978DE" w:rsidRPr="00C95810" w:rsidRDefault="009978DE" w:rsidP="00C95810">
            <w:pPr>
              <w:spacing w:after="0" w:line="240" w:lineRule="auto"/>
              <w:contextualSpacing/>
              <w:jc w:val="both"/>
              <w:rPr>
                <w:rFonts w:ascii="Arial" w:hAnsi="Arial" w:cs="Arial"/>
                <w:sz w:val="24"/>
                <w:szCs w:val="24"/>
              </w:rPr>
            </w:pPr>
            <w:r w:rsidRPr="00C95810">
              <w:rPr>
                <w:rFonts w:ascii="Arial" w:hAnsi="Arial" w:cs="Arial"/>
                <w:sz w:val="24"/>
                <w:szCs w:val="24"/>
              </w:rPr>
              <w:t>2018-</w:t>
            </w:r>
            <w:r w:rsidR="00475AE2" w:rsidRPr="00C95810">
              <w:rPr>
                <w:rFonts w:ascii="Arial" w:hAnsi="Arial" w:cs="Arial"/>
                <w:sz w:val="24"/>
                <w:szCs w:val="24"/>
              </w:rPr>
              <w:t>22557,8</w:t>
            </w:r>
            <w:r w:rsidRPr="00C95810">
              <w:rPr>
                <w:rFonts w:ascii="Arial" w:hAnsi="Arial" w:cs="Arial"/>
                <w:sz w:val="24"/>
                <w:szCs w:val="24"/>
              </w:rPr>
              <w:t xml:space="preserve"> тыс. рублей</w:t>
            </w:r>
          </w:p>
          <w:p w:rsidR="009978DE" w:rsidRPr="00C95810" w:rsidRDefault="009978DE" w:rsidP="00C95810">
            <w:pPr>
              <w:spacing w:after="0" w:line="240" w:lineRule="auto"/>
              <w:contextualSpacing/>
              <w:jc w:val="both"/>
              <w:rPr>
                <w:rFonts w:ascii="Arial" w:hAnsi="Arial" w:cs="Arial"/>
                <w:sz w:val="24"/>
                <w:szCs w:val="24"/>
              </w:rPr>
            </w:pPr>
            <w:r w:rsidRPr="00C95810">
              <w:rPr>
                <w:rFonts w:ascii="Arial" w:hAnsi="Arial" w:cs="Arial"/>
                <w:sz w:val="24"/>
                <w:szCs w:val="24"/>
              </w:rPr>
              <w:t>2019-</w:t>
            </w:r>
            <w:r w:rsidR="00D00E89" w:rsidRPr="00C95810">
              <w:rPr>
                <w:rFonts w:ascii="Arial" w:hAnsi="Arial" w:cs="Arial"/>
                <w:sz w:val="24"/>
                <w:szCs w:val="24"/>
              </w:rPr>
              <w:t>8548,9</w:t>
            </w:r>
            <w:r w:rsidRPr="00C95810">
              <w:rPr>
                <w:rFonts w:ascii="Arial" w:hAnsi="Arial" w:cs="Arial"/>
                <w:sz w:val="24"/>
                <w:szCs w:val="24"/>
              </w:rPr>
              <w:t xml:space="preserve"> тыс. рублей</w:t>
            </w:r>
          </w:p>
          <w:p w:rsidR="009978DE" w:rsidRPr="00C95810" w:rsidRDefault="009978DE" w:rsidP="00C95810">
            <w:pPr>
              <w:spacing w:after="0" w:line="240" w:lineRule="auto"/>
              <w:contextualSpacing/>
              <w:jc w:val="both"/>
              <w:rPr>
                <w:rFonts w:ascii="Arial" w:hAnsi="Arial" w:cs="Arial"/>
                <w:sz w:val="24"/>
                <w:szCs w:val="24"/>
              </w:rPr>
            </w:pPr>
            <w:r w:rsidRPr="00C95810">
              <w:rPr>
                <w:rFonts w:ascii="Arial" w:hAnsi="Arial" w:cs="Arial"/>
                <w:sz w:val="24"/>
                <w:szCs w:val="24"/>
              </w:rPr>
              <w:t>2020-</w:t>
            </w:r>
            <w:r w:rsidR="00475AE2" w:rsidRPr="00C95810">
              <w:rPr>
                <w:rFonts w:ascii="Arial" w:hAnsi="Arial" w:cs="Arial"/>
                <w:sz w:val="24"/>
                <w:szCs w:val="24"/>
              </w:rPr>
              <w:t>2102,6</w:t>
            </w:r>
            <w:r w:rsidRPr="00C95810">
              <w:rPr>
                <w:rFonts w:ascii="Arial" w:hAnsi="Arial" w:cs="Arial"/>
                <w:sz w:val="24"/>
                <w:szCs w:val="24"/>
              </w:rPr>
              <w:t xml:space="preserve"> тыс. рублей</w:t>
            </w:r>
          </w:p>
          <w:p w:rsidR="009978DE" w:rsidRPr="00C95810" w:rsidRDefault="009978DE" w:rsidP="00C95810">
            <w:pPr>
              <w:spacing w:after="0" w:line="240" w:lineRule="auto"/>
              <w:contextualSpacing/>
              <w:jc w:val="both"/>
              <w:rPr>
                <w:rFonts w:ascii="Arial" w:hAnsi="Arial" w:cs="Arial"/>
                <w:sz w:val="24"/>
                <w:szCs w:val="24"/>
              </w:rPr>
            </w:pPr>
            <w:r w:rsidRPr="00C95810">
              <w:rPr>
                <w:rFonts w:ascii="Arial" w:hAnsi="Arial" w:cs="Arial"/>
                <w:sz w:val="24"/>
                <w:szCs w:val="24"/>
              </w:rPr>
              <w:t>2021-</w:t>
            </w:r>
            <w:r w:rsidR="00475AE2" w:rsidRPr="00C95810">
              <w:rPr>
                <w:rFonts w:ascii="Arial" w:hAnsi="Arial" w:cs="Arial"/>
                <w:sz w:val="24"/>
                <w:szCs w:val="24"/>
              </w:rPr>
              <w:t>2183,5</w:t>
            </w:r>
            <w:r w:rsidRPr="00C95810">
              <w:rPr>
                <w:rFonts w:ascii="Arial" w:hAnsi="Arial" w:cs="Arial"/>
                <w:sz w:val="24"/>
                <w:szCs w:val="24"/>
              </w:rPr>
              <w:t xml:space="preserve"> тыс. рублей</w:t>
            </w:r>
          </w:p>
          <w:p w:rsidR="009978DE" w:rsidRPr="00C95810" w:rsidRDefault="009978DE"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объем финансирования местного бюджета- </w:t>
            </w:r>
            <w:r w:rsidR="00475AE2" w:rsidRPr="00C95810">
              <w:rPr>
                <w:rFonts w:ascii="Arial" w:hAnsi="Arial" w:cs="Arial"/>
                <w:sz w:val="24"/>
                <w:szCs w:val="24"/>
              </w:rPr>
              <w:t>94609,2</w:t>
            </w:r>
            <w:r w:rsidRPr="00C95810">
              <w:rPr>
                <w:rFonts w:ascii="Arial" w:hAnsi="Arial" w:cs="Arial"/>
                <w:sz w:val="24"/>
                <w:szCs w:val="24"/>
              </w:rPr>
              <w:t xml:space="preserve"> тыс. рублей</w:t>
            </w:r>
          </w:p>
          <w:p w:rsidR="009978DE" w:rsidRPr="00C95810" w:rsidRDefault="009978DE" w:rsidP="00C95810">
            <w:pPr>
              <w:spacing w:after="0" w:line="240" w:lineRule="auto"/>
              <w:contextualSpacing/>
              <w:jc w:val="both"/>
              <w:rPr>
                <w:rFonts w:ascii="Arial" w:hAnsi="Arial" w:cs="Arial"/>
                <w:sz w:val="24"/>
                <w:szCs w:val="24"/>
              </w:rPr>
            </w:pPr>
            <w:r w:rsidRPr="00C95810">
              <w:rPr>
                <w:rFonts w:ascii="Arial" w:hAnsi="Arial" w:cs="Arial"/>
                <w:sz w:val="24"/>
                <w:szCs w:val="24"/>
              </w:rPr>
              <w:t>В том числе: в тыс.рублей</w:t>
            </w:r>
          </w:p>
          <w:p w:rsidR="009978DE" w:rsidRPr="00C95810" w:rsidRDefault="009978DE" w:rsidP="00C95810">
            <w:pPr>
              <w:spacing w:after="0" w:line="240" w:lineRule="auto"/>
              <w:contextualSpacing/>
              <w:jc w:val="both"/>
              <w:rPr>
                <w:rFonts w:ascii="Arial" w:hAnsi="Arial" w:cs="Arial"/>
                <w:sz w:val="24"/>
                <w:szCs w:val="24"/>
              </w:rPr>
            </w:pPr>
            <w:r w:rsidRPr="00C95810">
              <w:rPr>
                <w:rFonts w:ascii="Arial" w:hAnsi="Arial" w:cs="Arial"/>
                <w:sz w:val="24"/>
                <w:szCs w:val="24"/>
              </w:rPr>
              <w:t>2017-</w:t>
            </w:r>
            <w:r w:rsidR="00374E52" w:rsidRPr="00C95810">
              <w:rPr>
                <w:rFonts w:ascii="Arial" w:hAnsi="Arial" w:cs="Arial"/>
                <w:sz w:val="24"/>
                <w:szCs w:val="24"/>
              </w:rPr>
              <w:t>20111,6</w:t>
            </w:r>
            <w:r w:rsidRPr="00C95810">
              <w:rPr>
                <w:rFonts w:ascii="Arial" w:hAnsi="Arial" w:cs="Arial"/>
                <w:sz w:val="24"/>
                <w:szCs w:val="24"/>
              </w:rPr>
              <w:t xml:space="preserve"> тыс. рублей</w:t>
            </w:r>
          </w:p>
          <w:p w:rsidR="009978DE" w:rsidRPr="00C95810" w:rsidRDefault="009978DE" w:rsidP="00C95810">
            <w:pPr>
              <w:spacing w:after="0" w:line="240" w:lineRule="auto"/>
              <w:contextualSpacing/>
              <w:jc w:val="both"/>
              <w:rPr>
                <w:rFonts w:ascii="Arial" w:hAnsi="Arial" w:cs="Arial"/>
                <w:sz w:val="24"/>
                <w:szCs w:val="24"/>
              </w:rPr>
            </w:pPr>
            <w:r w:rsidRPr="00C95810">
              <w:rPr>
                <w:rFonts w:ascii="Arial" w:hAnsi="Arial" w:cs="Arial"/>
                <w:sz w:val="24"/>
                <w:szCs w:val="24"/>
              </w:rPr>
              <w:t>2018-</w:t>
            </w:r>
            <w:r w:rsidR="00475AE2" w:rsidRPr="00C95810">
              <w:rPr>
                <w:rFonts w:ascii="Arial" w:hAnsi="Arial" w:cs="Arial"/>
                <w:sz w:val="24"/>
                <w:szCs w:val="24"/>
              </w:rPr>
              <w:t>21515,5</w:t>
            </w:r>
            <w:r w:rsidRPr="00C95810">
              <w:rPr>
                <w:rFonts w:ascii="Arial" w:hAnsi="Arial" w:cs="Arial"/>
                <w:sz w:val="24"/>
                <w:szCs w:val="24"/>
              </w:rPr>
              <w:t xml:space="preserve"> тыс. рублей</w:t>
            </w:r>
          </w:p>
          <w:p w:rsidR="009978DE" w:rsidRPr="00C95810" w:rsidRDefault="009978DE" w:rsidP="00C95810">
            <w:pPr>
              <w:spacing w:after="0" w:line="240" w:lineRule="auto"/>
              <w:contextualSpacing/>
              <w:jc w:val="both"/>
              <w:rPr>
                <w:rFonts w:ascii="Arial" w:hAnsi="Arial" w:cs="Arial"/>
                <w:sz w:val="24"/>
                <w:szCs w:val="24"/>
              </w:rPr>
            </w:pPr>
            <w:r w:rsidRPr="00C95810">
              <w:rPr>
                <w:rFonts w:ascii="Arial" w:hAnsi="Arial" w:cs="Arial"/>
                <w:sz w:val="24"/>
                <w:szCs w:val="24"/>
              </w:rPr>
              <w:t>2019-</w:t>
            </w:r>
            <w:r w:rsidR="00475AE2" w:rsidRPr="00C95810">
              <w:rPr>
                <w:rFonts w:ascii="Arial" w:hAnsi="Arial" w:cs="Arial"/>
                <w:sz w:val="24"/>
                <w:szCs w:val="24"/>
              </w:rPr>
              <w:t>17630,7</w:t>
            </w:r>
            <w:r w:rsidRPr="00C95810">
              <w:rPr>
                <w:rFonts w:ascii="Arial" w:hAnsi="Arial" w:cs="Arial"/>
                <w:sz w:val="24"/>
                <w:szCs w:val="24"/>
              </w:rPr>
              <w:t xml:space="preserve"> тыс. рублей</w:t>
            </w:r>
          </w:p>
          <w:p w:rsidR="009978DE" w:rsidRPr="00C95810" w:rsidRDefault="009978DE" w:rsidP="00C95810">
            <w:pPr>
              <w:spacing w:after="0" w:line="240" w:lineRule="auto"/>
              <w:contextualSpacing/>
              <w:jc w:val="both"/>
              <w:rPr>
                <w:rFonts w:ascii="Arial" w:hAnsi="Arial" w:cs="Arial"/>
                <w:sz w:val="24"/>
                <w:szCs w:val="24"/>
              </w:rPr>
            </w:pPr>
            <w:r w:rsidRPr="00C95810">
              <w:rPr>
                <w:rFonts w:ascii="Arial" w:hAnsi="Arial" w:cs="Arial"/>
                <w:sz w:val="24"/>
                <w:szCs w:val="24"/>
              </w:rPr>
              <w:t>2020-</w:t>
            </w:r>
            <w:r w:rsidR="00475AE2" w:rsidRPr="00C95810">
              <w:rPr>
                <w:rFonts w:ascii="Arial" w:hAnsi="Arial" w:cs="Arial"/>
                <w:sz w:val="24"/>
                <w:szCs w:val="24"/>
              </w:rPr>
              <w:t>17650,7</w:t>
            </w:r>
            <w:r w:rsidRPr="00C95810">
              <w:rPr>
                <w:rFonts w:ascii="Arial" w:hAnsi="Arial" w:cs="Arial"/>
                <w:sz w:val="24"/>
                <w:szCs w:val="24"/>
              </w:rPr>
              <w:t xml:space="preserve"> тыс. рублей</w:t>
            </w:r>
          </w:p>
          <w:p w:rsidR="00EF4056" w:rsidRPr="00C95810" w:rsidRDefault="009978DE" w:rsidP="00C95810">
            <w:pPr>
              <w:spacing w:after="0" w:line="240" w:lineRule="auto"/>
              <w:contextualSpacing/>
              <w:jc w:val="both"/>
              <w:rPr>
                <w:rFonts w:ascii="Arial" w:hAnsi="Arial" w:cs="Arial"/>
                <w:sz w:val="24"/>
                <w:szCs w:val="24"/>
              </w:rPr>
            </w:pPr>
            <w:r w:rsidRPr="00C95810">
              <w:rPr>
                <w:rFonts w:ascii="Arial" w:hAnsi="Arial" w:cs="Arial"/>
                <w:sz w:val="24"/>
                <w:szCs w:val="24"/>
              </w:rPr>
              <w:t>2021-</w:t>
            </w:r>
            <w:r w:rsidR="00475AE2" w:rsidRPr="00C95810">
              <w:rPr>
                <w:rFonts w:ascii="Arial" w:hAnsi="Arial" w:cs="Arial"/>
                <w:sz w:val="24"/>
                <w:szCs w:val="24"/>
              </w:rPr>
              <w:t>17700,7</w:t>
            </w:r>
            <w:r w:rsidRPr="00C95810">
              <w:rPr>
                <w:rFonts w:ascii="Arial" w:hAnsi="Arial" w:cs="Arial"/>
                <w:sz w:val="24"/>
                <w:szCs w:val="24"/>
              </w:rPr>
              <w:t xml:space="preserve"> тыс. рублей</w:t>
            </w:r>
          </w:p>
        </w:tc>
      </w:tr>
      <w:tr w:rsidR="00EF4056" w:rsidRPr="00C95810" w:rsidTr="00185C39">
        <w:tc>
          <w:tcPr>
            <w:tcW w:w="3382" w:type="dxa"/>
          </w:tcPr>
          <w:p w:rsidR="00EF4056" w:rsidRPr="00C95810" w:rsidRDefault="00EF4056" w:rsidP="00C95810">
            <w:pPr>
              <w:spacing w:after="0" w:line="240" w:lineRule="auto"/>
              <w:contextualSpacing/>
              <w:jc w:val="both"/>
              <w:rPr>
                <w:rFonts w:ascii="Arial" w:hAnsi="Arial" w:cs="Arial"/>
                <w:sz w:val="24"/>
                <w:szCs w:val="24"/>
              </w:rPr>
            </w:pPr>
            <w:r w:rsidRPr="00C95810">
              <w:rPr>
                <w:rFonts w:ascii="Arial" w:hAnsi="Arial" w:cs="Arial"/>
                <w:sz w:val="24"/>
                <w:szCs w:val="24"/>
              </w:rPr>
              <w:t>Ожидаемые результаты реализации Подпрограммы 1</w:t>
            </w:r>
          </w:p>
        </w:tc>
        <w:tc>
          <w:tcPr>
            <w:tcW w:w="6116" w:type="dxa"/>
          </w:tcPr>
          <w:p w:rsidR="007429ED" w:rsidRPr="00C95810" w:rsidRDefault="007429ED"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Удельный вес населения, участвующего в культурно-досуговых мероприятиях с 70% до 75% </w:t>
            </w:r>
            <w:r w:rsidR="00B958B8" w:rsidRPr="00C95810">
              <w:rPr>
                <w:rFonts w:ascii="Arial" w:hAnsi="Arial" w:cs="Arial"/>
                <w:sz w:val="24"/>
                <w:szCs w:val="24"/>
              </w:rPr>
              <w:t>к</w:t>
            </w:r>
            <w:r w:rsidRPr="00C95810">
              <w:rPr>
                <w:rFonts w:ascii="Arial" w:hAnsi="Arial" w:cs="Arial"/>
                <w:sz w:val="24"/>
                <w:szCs w:val="24"/>
              </w:rPr>
              <w:t xml:space="preserve"> 2021 году;</w:t>
            </w:r>
          </w:p>
          <w:p w:rsidR="007429ED" w:rsidRPr="00C95810" w:rsidRDefault="007429ED" w:rsidP="00C95810">
            <w:pPr>
              <w:spacing w:after="0" w:line="240" w:lineRule="auto"/>
              <w:contextualSpacing/>
              <w:jc w:val="both"/>
              <w:rPr>
                <w:rFonts w:ascii="Arial" w:hAnsi="Arial" w:cs="Arial"/>
                <w:sz w:val="24"/>
                <w:szCs w:val="24"/>
              </w:rPr>
            </w:pPr>
            <w:r w:rsidRPr="00C95810">
              <w:rPr>
                <w:rFonts w:ascii="Arial" w:hAnsi="Arial" w:cs="Arial"/>
                <w:sz w:val="24"/>
                <w:szCs w:val="24"/>
              </w:rPr>
              <w:t>количество районных культурно-досуговых мероприятий с 33 единиц до</w:t>
            </w:r>
            <w:r w:rsidRPr="00C95810">
              <w:rPr>
                <w:rFonts w:ascii="Arial" w:hAnsi="Arial" w:cs="Arial"/>
                <w:sz w:val="24"/>
                <w:szCs w:val="24"/>
              </w:rPr>
              <w:br/>
              <w:t xml:space="preserve">35 единиц </w:t>
            </w:r>
            <w:r w:rsidR="00B958B8" w:rsidRPr="00C95810">
              <w:rPr>
                <w:rFonts w:ascii="Arial" w:hAnsi="Arial" w:cs="Arial"/>
                <w:sz w:val="24"/>
                <w:szCs w:val="24"/>
              </w:rPr>
              <w:t>к</w:t>
            </w:r>
            <w:r w:rsidRPr="00C95810">
              <w:rPr>
                <w:rFonts w:ascii="Arial" w:hAnsi="Arial" w:cs="Arial"/>
                <w:sz w:val="24"/>
                <w:szCs w:val="24"/>
              </w:rPr>
              <w:t xml:space="preserve"> 2021 году;</w:t>
            </w:r>
          </w:p>
          <w:p w:rsidR="00D57DF2" w:rsidRPr="00C95810" w:rsidRDefault="00D57DF2" w:rsidP="00C95810">
            <w:pPr>
              <w:spacing w:after="0" w:line="240" w:lineRule="auto"/>
              <w:contextualSpacing/>
              <w:jc w:val="both"/>
              <w:rPr>
                <w:rFonts w:ascii="Arial" w:hAnsi="Arial" w:cs="Arial"/>
                <w:sz w:val="24"/>
                <w:szCs w:val="24"/>
              </w:rPr>
            </w:pPr>
            <w:r w:rsidRPr="00C95810">
              <w:rPr>
                <w:rFonts w:ascii="Arial" w:hAnsi="Arial" w:cs="Arial"/>
                <w:sz w:val="24"/>
                <w:szCs w:val="24"/>
              </w:rPr>
              <w:t xml:space="preserve">увеличение </w:t>
            </w:r>
            <w:r w:rsidR="00F978B2" w:rsidRPr="00C95810">
              <w:rPr>
                <w:rFonts w:ascii="Arial" w:hAnsi="Arial" w:cs="Arial"/>
                <w:sz w:val="24"/>
                <w:szCs w:val="24"/>
              </w:rPr>
              <w:t>средней численности</w:t>
            </w:r>
            <w:r w:rsidRPr="00C95810">
              <w:rPr>
                <w:rFonts w:ascii="Arial" w:hAnsi="Arial" w:cs="Arial"/>
                <w:sz w:val="24"/>
                <w:szCs w:val="24"/>
              </w:rPr>
              <w:t xml:space="preserve"> участников клубных формирований в расчете на 1 тыс. человек с 31,75 до 31,85 человек к 2021 году;</w:t>
            </w:r>
          </w:p>
          <w:p w:rsidR="00EF4056" w:rsidRPr="00C95810" w:rsidRDefault="007429ED" w:rsidP="00C9581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укрепление материально – технической базы культурно – досуговых учреждений (проведение ремонтных работ, покупка музыкальной аппаратуры и звукоусилительной техники, замена мебели и компьютерной техники)</w:t>
            </w:r>
            <w:r w:rsidR="00D73FAE" w:rsidRPr="00C95810">
              <w:rPr>
                <w:rFonts w:ascii="Arial" w:hAnsi="Arial" w:cs="Arial"/>
                <w:sz w:val="24"/>
                <w:szCs w:val="24"/>
              </w:rPr>
              <w:t xml:space="preserve"> до 100 %;</w:t>
            </w:r>
          </w:p>
          <w:p w:rsidR="00D73FAE" w:rsidRPr="00C95810" w:rsidRDefault="00D73FAE" w:rsidP="00C95810">
            <w:pPr>
              <w:autoSpaceDE w:val="0"/>
              <w:autoSpaceDN w:val="0"/>
              <w:adjustRightInd w:val="0"/>
              <w:spacing w:after="0" w:line="240" w:lineRule="auto"/>
              <w:contextualSpacing/>
              <w:jc w:val="both"/>
              <w:rPr>
                <w:rFonts w:ascii="Arial" w:hAnsi="Arial" w:cs="Arial"/>
                <w:color w:val="000000"/>
                <w:sz w:val="24"/>
                <w:szCs w:val="24"/>
              </w:rPr>
            </w:pPr>
            <w:r w:rsidRPr="00C95810">
              <w:rPr>
                <w:rFonts w:ascii="Arial" w:hAnsi="Arial" w:cs="Arial"/>
                <w:sz w:val="24"/>
                <w:szCs w:val="24"/>
              </w:rPr>
              <w:t>- увеличение количества культурно – досуговых учреждений в сельской местности на 1 ед. в 2017 году.</w:t>
            </w:r>
          </w:p>
        </w:tc>
      </w:tr>
    </w:tbl>
    <w:p w:rsidR="00EF4056" w:rsidRPr="00C95810" w:rsidRDefault="00EF4056" w:rsidP="00C95810">
      <w:pPr>
        <w:widowControl w:val="0"/>
        <w:autoSpaceDE w:val="0"/>
        <w:autoSpaceDN w:val="0"/>
        <w:adjustRightInd w:val="0"/>
        <w:spacing w:after="0" w:line="240" w:lineRule="auto"/>
        <w:ind w:firstLine="709"/>
        <w:contextualSpacing/>
        <w:jc w:val="both"/>
        <w:rPr>
          <w:rFonts w:ascii="Arial" w:hAnsi="Arial" w:cs="Arial"/>
          <w:sz w:val="24"/>
          <w:szCs w:val="24"/>
        </w:rPr>
      </w:pPr>
    </w:p>
    <w:p w:rsidR="00EF4056" w:rsidRPr="00C95810" w:rsidRDefault="00EF4056" w:rsidP="009338DB">
      <w:pPr>
        <w:pStyle w:val="aff2"/>
        <w:widowControl w:val="0"/>
        <w:numPr>
          <w:ilvl w:val="0"/>
          <w:numId w:val="26"/>
        </w:numPr>
        <w:autoSpaceDE w:val="0"/>
        <w:autoSpaceDN w:val="0"/>
        <w:adjustRightInd w:val="0"/>
        <w:spacing w:after="0" w:line="240" w:lineRule="auto"/>
        <w:ind w:left="0" w:firstLine="0"/>
        <w:jc w:val="center"/>
        <w:rPr>
          <w:rFonts w:ascii="Arial" w:hAnsi="Arial" w:cs="Arial"/>
          <w:b/>
          <w:sz w:val="24"/>
          <w:szCs w:val="24"/>
        </w:rPr>
      </w:pPr>
      <w:r w:rsidRPr="00C95810">
        <w:rPr>
          <w:rFonts w:ascii="Arial" w:hAnsi="Arial" w:cs="Arial"/>
          <w:b/>
          <w:sz w:val="24"/>
          <w:szCs w:val="24"/>
        </w:rPr>
        <w:lastRenderedPageBreak/>
        <w:t>Характеристика текущего состояния традиционной народной культуры, промыслов и ремесел, основные показатели, основные проблемы сферы реализации Подпрограммы 1.«Сохранение и развитие традиционной народной культуры, промыслов и ремесел»</w:t>
      </w:r>
    </w:p>
    <w:p w:rsidR="00EF4056" w:rsidRPr="00C95810" w:rsidRDefault="00EF4056" w:rsidP="00C95810">
      <w:pPr>
        <w:pStyle w:val="24"/>
        <w:spacing w:after="0" w:line="240" w:lineRule="auto"/>
        <w:ind w:left="0" w:firstLine="709"/>
        <w:contextualSpacing/>
        <w:jc w:val="both"/>
        <w:rPr>
          <w:rFonts w:ascii="Arial" w:hAnsi="Arial" w:cs="Arial"/>
          <w:sz w:val="24"/>
          <w:szCs w:val="24"/>
        </w:rPr>
      </w:pPr>
      <w:r w:rsidRPr="00C95810">
        <w:rPr>
          <w:rFonts w:ascii="Arial" w:hAnsi="Arial" w:cs="Arial"/>
          <w:sz w:val="24"/>
          <w:szCs w:val="24"/>
        </w:rPr>
        <w:t xml:space="preserve">На территории Кимовского района МКУК «Передвижной Центр культуры и досуга координирует и направляет деятельность учреждений культуры клубного типа по сохранению и развитию традиционной народной культуры, является методическим центром для </w:t>
      </w:r>
      <w:r w:rsidR="0003377F" w:rsidRPr="00C95810">
        <w:rPr>
          <w:rFonts w:ascii="Arial" w:hAnsi="Arial" w:cs="Arial"/>
          <w:sz w:val="24"/>
          <w:szCs w:val="24"/>
        </w:rPr>
        <w:t>17</w:t>
      </w:r>
      <w:r w:rsidRPr="00C95810">
        <w:rPr>
          <w:rFonts w:ascii="Arial" w:hAnsi="Arial" w:cs="Arial"/>
          <w:sz w:val="24"/>
          <w:szCs w:val="24"/>
        </w:rPr>
        <w:t xml:space="preserve"> муниципальных учреждений культуры клубного типа. </w:t>
      </w:r>
    </w:p>
    <w:p w:rsidR="00EF4056" w:rsidRPr="00C95810" w:rsidRDefault="00EF4056" w:rsidP="00C95810">
      <w:pPr>
        <w:pStyle w:val="ae"/>
        <w:contextualSpacing/>
        <w:rPr>
          <w:rFonts w:ascii="Arial" w:hAnsi="Arial" w:cs="Arial"/>
          <w:sz w:val="24"/>
          <w:szCs w:val="24"/>
        </w:rPr>
      </w:pPr>
      <w:r w:rsidRPr="00C95810">
        <w:rPr>
          <w:rFonts w:ascii="Arial" w:hAnsi="Arial" w:cs="Arial"/>
          <w:sz w:val="24"/>
          <w:szCs w:val="24"/>
        </w:rPr>
        <w:t>В целях развития самодеятельного художественного творчества, фольклорных традиций ежегодно МКУК «ПЦКиД»</w:t>
      </w:r>
      <w:r w:rsidR="0003377F" w:rsidRPr="00C95810">
        <w:rPr>
          <w:rFonts w:ascii="Arial" w:hAnsi="Arial" w:cs="Arial"/>
          <w:sz w:val="24"/>
          <w:szCs w:val="24"/>
        </w:rPr>
        <w:t xml:space="preserve"> </w:t>
      </w:r>
      <w:r w:rsidRPr="00C95810">
        <w:rPr>
          <w:rFonts w:ascii="Arial" w:hAnsi="Arial" w:cs="Arial"/>
          <w:sz w:val="24"/>
          <w:szCs w:val="24"/>
        </w:rPr>
        <w:t>организуется</w:t>
      </w:r>
      <w:r w:rsidR="0003377F" w:rsidRPr="00C95810">
        <w:rPr>
          <w:rFonts w:ascii="Arial" w:hAnsi="Arial" w:cs="Arial"/>
          <w:sz w:val="24"/>
          <w:szCs w:val="24"/>
        </w:rPr>
        <w:t xml:space="preserve"> </w:t>
      </w:r>
      <w:r w:rsidRPr="00C95810">
        <w:rPr>
          <w:rFonts w:ascii="Arial" w:hAnsi="Arial" w:cs="Arial"/>
          <w:sz w:val="24"/>
          <w:szCs w:val="24"/>
        </w:rPr>
        <w:t>8 районных фестивалей самодеятельного творчества, выставок декоративно-прикладного творчества. На его базе</w:t>
      </w:r>
      <w:r w:rsidR="0003377F" w:rsidRPr="00C95810">
        <w:rPr>
          <w:rFonts w:ascii="Arial" w:hAnsi="Arial" w:cs="Arial"/>
          <w:sz w:val="24"/>
          <w:szCs w:val="24"/>
        </w:rPr>
        <w:t xml:space="preserve"> </w:t>
      </w:r>
      <w:r w:rsidRPr="00C95810">
        <w:rPr>
          <w:rFonts w:ascii="Arial" w:hAnsi="Arial" w:cs="Arial"/>
          <w:sz w:val="24"/>
          <w:szCs w:val="24"/>
        </w:rPr>
        <w:t>ежегодно проводятся обучающие мероприятия для руководителей учреждений культуры клубного типа</w:t>
      </w:r>
      <w:r w:rsidR="0003377F" w:rsidRPr="00C95810">
        <w:rPr>
          <w:rFonts w:ascii="Arial" w:hAnsi="Arial" w:cs="Arial"/>
          <w:sz w:val="24"/>
          <w:szCs w:val="24"/>
        </w:rPr>
        <w:t xml:space="preserve"> </w:t>
      </w:r>
      <w:r w:rsidRPr="00C95810">
        <w:rPr>
          <w:rFonts w:ascii="Arial" w:hAnsi="Arial" w:cs="Arial"/>
          <w:sz w:val="24"/>
          <w:szCs w:val="24"/>
        </w:rPr>
        <w:t>и коллективов художественной самодеятельности. Вместе с тем, для дальнейшего развития самодеятельного народного творчества и сохранения традиционной народной культуры необходимы дополнительные меры по укреплению материально-технической базы (приобретение сценических костюмов, звуковой и световой аппаратуры, музыкальных инструментов, создание мастерских по обучению детей и подростков различным видам народных ремесел).</w:t>
      </w:r>
    </w:p>
    <w:p w:rsidR="00EF4056" w:rsidRPr="00C95810" w:rsidRDefault="00EF4056" w:rsidP="00C95810">
      <w:pPr>
        <w:pStyle w:val="ae"/>
        <w:contextualSpacing/>
        <w:rPr>
          <w:rFonts w:ascii="Arial" w:hAnsi="Arial" w:cs="Arial"/>
          <w:sz w:val="24"/>
          <w:szCs w:val="24"/>
        </w:rPr>
      </w:pPr>
      <w:r w:rsidRPr="00C95810">
        <w:rPr>
          <w:rFonts w:ascii="Arial" w:hAnsi="Arial" w:cs="Arial"/>
          <w:sz w:val="24"/>
          <w:szCs w:val="24"/>
        </w:rPr>
        <w:t>Основным содержанием Подпрограммы должны стать мероприятия, направленные на сохранение и развитие традиционной культуры, самодеятельного художественного творчества, популяризацию народных</w:t>
      </w:r>
      <w:r w:rsidR="0003377F" w:rsidRPr="00C95810">
        <w:rPr>
          <w:rFonts w:ascii="Arial" w:hAnsi="Arial" w:cs="Arial"/>
          <w:sz w:val="24"/>
          <w:szCs w:val="24"/>
        </w:rPr>
        <w:t xml:space="preserve"> </w:t>
      </w:r>
      <w:r w:rsidRPr="00C95810">
        <w:rPr>
          <w:rFonts w:ascii="Arial" w:hAnsi="Arial" w:cs="Arial"/>
          <w:sz w:val="24"/>
          <w:szCs w:val="24"/>
        </w:rPr>
        <w:t xml:space="preserve">обычаев, обрядов, устного творчества, традиционных ремесел, сохранение и развитие кинообслуживания населения области. </w:t>
      </w:r>
    </w:p>
    <w:p w:rsidR="00EF4056" w:rsidRPr="00C95810" w:rsidRDefault="00EF4056" w:rsidP="00C95810">
      <w:pPr>
        <w:pStyle w:val="Standard"/>
        <w:spacing w:line="240" w:lineRule="auto"/>
        <w:ind w:firstLine="709"/>
        <w:contextualSpacing/>
        <w:jc w:val="both"/>
        <w:rPr>
          <w:rFonts w:ascii="Arial" w:hAnsi="Arial" w:cs="Arial"/>
          <w:color w:val="auto"/>
        </w:rPr>
      </w:pPr>
      <w:r w:rsidRPr="00C95810">
        <w:rPr>
          <w:rFonts w:ascii="Arial" w:hAnsi="Arial" w:cs="Arial"/>
          <w:color w:val="auto"/>
        </w:rPr>
        <w:t>Подпрограмма предусматривает мероприятия по модернизации</w:t>
      </w:r>
      <w:r w:rsidR="0003377F" w:rsidRPr="00C95810">
        <w:rPr>
          <w:rFonts w:ascii="Arial" w:hAnsi="Arial" w:cs="Arial"/>
          <w:color w:val="auto"/>
        </w:rPr>
        <w:t xml:space="preserve"> </w:t>
      </w:r>
      <w:r w:rsidRPr="00C95810">
        <w:rPr>
          <w:rFonts w:ascii="Arial" w:hAnsi="Arial" w:cs="Arial"/>
          <w:color w:val="auto"/>
        </w:rPr>
        <w:t xml:space="preserve">муниципальных учреждений культуры, в т.ч. по обновлению их материально-технической базы, специального оборудования. </w:t>
      </w:r>
      <w:r w:rsidR="006871D9" w:rsidRPr="00C95810">
        <w:rPr>
          <w:rFonts w:ascii="Arial" w:hAnsi="Arial" w:cs="Arial"/>
          <w:color w:val="auto"/>
        </w:rPr>
        <w:t>В</w:t>
      </w:r>
      <w:r w:rsidRPr="00C95810">
        <w:rPr>
          <w:rFonts w:ascii="Arial" w:hAnsi="Arial" w:cs="Arial"/>
          <w:color w:val="auto"/>
        </w:rPr>
        <w:t>ыделен</w:t>
      </w:r>
      <w:r w:rsidR="006871D9" w:rsidRPr="00C95810">
        <w:rPr>
          <w:rFonts w:ascii="Arial" w:hAnsi="Arial" w:cs="Arial"/>
          <w:color w:val="auto"/>
        </w:rPr>
        <w:t>ие</w:t>
      </w:r>
      <w:r w:rsidRPr="00C95810">
        <w:rPr>
          <w:rFonts w:ascii="Arial" w:hAnsi="Arial" w:cs="Arial"/>
          <w:color w:val="auto"/>
        </w:rPr>
        <w:t xml:space="preserve"> средств на приобретение свето</w:t>
      </w:r>
      <w:r w:rsidR="00480589" w:rsidRPr="00C95810">
        <w:rPr>
          <w:rFonts w:ascii="Arial" w:hAnsi="Arial" w:cs="Arial"/>
          <w:color w:val="auto"/>
        </w:rPr>
        <w:t xml:space="preserve"> </w:t>
      </w:r>
      <w:r w:rsidR="00C41244" w:rsidRPr="00C95810">
        <w:rPr>
          <w:rFonts w:ascii="Arial" w:hAnsi="Arial" w:cs="Arial"/>
          <w:color w:val="auto"/>
        </w:rPr>
        <w:t>–</w:t>
      </w:r>
      <w:r w:rsidR="00480589" w:rsidRPr="00C95810">
        <w:rPr>
          <w:rFonts w:ascii="Arial" w:hAnsi="Arial" w:cs="Arial"/>
          <w:color w:val="auto"/>
        </w:rPr>
        <w:t xml:space="preserve"> </w:t>
      </w:r>
      <w:r w:rsidRPr="00C95810">
        <w:rPr>
          <w:rFonts w:ascii="Arial" w:hAnsi="Arial" w:cs="Arial"/>
          <w:color w:val="auto"/>
        </w:rPr>
        <w:t>звуково</w:t>
      </w:r>
      <w:r w:rsidR="00480589" w:rsidRPr="00C95810">
        <w:rPr>
          <w:rFonts w:ascii="Arial" w:hAnsi="Arial" w:cs="Arial"/>
          <w:color w:val="auto"/>
        </w:rPr>
        <w:t>го</w:t>
      </w:r>
      <w:r w:rsidRPr="00C95810">
        <w:rPr>
          <w:rFonts w:ascii="Arial" w:hAnsi="Arial" w:cs="Arial"/>
          <w:color w:val="auto"/>
        </w:rPr>
        <w:t xml:space="preserve"> оборудовани</w:t>
      </w:r>
      <w:r w:rsidR="00480589" w:rsidRPr="00C95810">
        <w:rPr>
          <w:rFonts w:ascii="Arial" w:hAnsi="Arial" w:cs="Arial"/>
          <w:color w:val="auto"/>
        </w:rPr>
        <w:t>я</w:t>
      </w:r>
      <w:r w:rsidRPr="00C95810">
        <w:rPr>
          <w:rFonts w:ascii="Arial" w:hAnsi="Arial" w:cs="Arial"/>
          <w:color w:val="auto"/>
        </w:rPr>
        <w:t>.</w:t>
      </w:r>
    </w:p>
    <w:p w:rsidR="00EF4056" w:rsidRPr="00C95810" w:rsidRDefault="00EF4056" w:rsidP="00C95810">
      <w:pPr>
        <w:pStyle w:val="Standard"/>
        <w:shd w:val="clear" w:color="auto" w:fill="FFFFFF"/>
        <w:spacing w:line="240" w:lineRule="auto"/>
        <w:ind w:firstLine="709"/>
        <w:contextualSpacing/>
        <w:jc w:val="both"/>
        <w:rPr>
          <w:rFonts w:ascii="Arial" w:eastAsia="Times New Roman" w:hAnsi="Arial" w:cs="Arial"/>
          <w:color w:val="auto"/>
        </w:rPr>
      </w:pPr>
      <w:r w:rsidRPr="00C95810">
        <w:rPr>
          <w:rFonts w:ascii="Arial" w:eastAsia="Times New Roman" w:hAnsi="Arial" w:cs="Arial"/>
          <w:color w:val="auto"/>
        </w:rPr>
        <w:t>Планируется довести уровень информатизации учреждений культуры региона до 100%, в т.ч. по подключению к сети «Интернет».</w:t>
      </w:r>
    </w:p>
    <w:p w:rsidR="00EF4056" w:rsidRPr="00C95810" w:rsidRDefault="00EF4056" w:rsidP="00C95810">
      <w:pPr>
        <w:spacing w:after="0" w:line="240" w:lineRule="auto"/>
        <w:ind w:firstLine="709"/>
        <w:contextualSpacing/>
        <w:jc w:val="both"/>
        <w:rPr>
          <w:rFonts w:ascii="Arial" w:hAnsi="Arial" w:cs="Arial"/>
          <w:sz w:val="24"/>
          <w:szCs w:val="24"/>
        </w:rPr>
      </w:pPr>
    </w:p>
    <w:p w:rsidR="00EF4056" w:rsidRPr="00C95810" w:rsidRDefault="00DA4569" w:rsidP="00C95810">
      <w:pPr>
        <w:pStyle w:val="1"/>
        <w:spacing w:before="0" w:after="0"/>
        <w:ind w:firstLine="709"/>
        <w:contextualSpacing/>
      </w:pPr>
      <w:r w:rsidRPr="00C95810">
        <w:t>2</w:t>
      </w:r>
      <w:r w:rsidR="00EF4056" w:rsidRPr="00C95810">
        <w:t xml:space="preserve">. Цели и задачи Подпрограммы </w:t>
      </w:r>
      <w:r w:rsidR="001B5F76" w:rsidRPr="00C95810">
        <w:t>1</w:t>
      </w:r>
      <w:r w:rsidR="00EF4056" w:rsidRPr="00C95810">
        <w:t xml:space="preserve">, прогноз развития традиционной народной культуры, промыслов и ремесел, прогноз конечных результатов Подпрограммы </w:t>
      </w:r>
      <w:r w:rsidR="001B5F76" w:rsidRPr="00C95810">
        <w:t xml:space="preserve">1 </w:t>
      </w:r>
      <w:r w:rsidR="00EF4056" w:rsidRPr="00C95810">
        <w:t>«Сохранение и развитие традиционной народной культуры, промыслов и ремесел»</w:t>
      </w:r>
    </w:p>
    <w:p w:rsidR="00EF4056" w:rsidRPr="00C95810" w:rsidRDefault="00EF4056" w:rsidP="00C95810">
      <w:pPr>
        <w:pStyle w:val="a3"/>
        <w:ind w:firstLine="709"/>
        <w:contextualSpacing/>
        <w:jc w:val="both"/>
      </w:pPr>
      <w:r w:rsidRPr="00C95810">
        <w:t xml:space="preserve">Цель Подпрограммы </w:t>
      </w:r>
      <w:r w:rsidR="001B5F76" w:rsidRPr="00C95810">
        <w:t>1</w:t>
      </w:r>
      <w:r w:rsidR="00A50E26" w:rsidRPr="00C95810">
        <w:t>:</w:t>
      </w:r>
      <w:r w:rsidRPr="00C95810">
        <w:t xml:space="preserve"> сохранение и популяризация традиционной народной культуры.</w:t>
      </w:r>
    </w:p>
    <w:p w:rsidR="00EF4056" w:rsidRPr="00C95810" w:rsidRDefault="00EF4056" w:rsidP="00C95810">
      <w:pPr>
        <w:pStyle w:val="a3"/>
        <w:ind w:firstLine="709"/>
        <w:contextualSpacing/>
        <w:jc w:val="both"/>
      </w:pPr>
      <w:r w:rsidRPr="00C95810">
        <w:t>Для достижения поставленной цели будут решаться следующие задачи:</w:t>
      </w:r>
    </w:p>
    <w:p w:rsidR="00EF4056" w:rsidRPr="00C95810" w:rsidRDefault="00EF4056"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создание </w:t>
      </w:r>
      <w:r w:rsidR="00480589" w:rsidRPr="00C95810">
        <w:rPr>
          <w:rFonts w:ascii="Arial" w:hAnsi="Arial" w:cs="Arial"/>
          <w:sz w:val="24"/>
          <w:szCs w:val="24"/>
        </w:rPr>
        <w:t xml:space="preserve">условий </w:t>
      </w:r>
      <w:r w:rsidRPr="00C95810">
        <w:rPr>
          <w:rFonts w:ascii="Arial" w:hAnsi="Arial" w:cs="Arial"/>
          <w:sz w:val="24"/>
          <w:szCs w:val="24"/>
        </w:rPr>
        <w:t>для обеспечения доступности населения к услугам учреждений, ориентированных на популяризацию</w:t>
      </w:r>
      <w:r w:rsidR="00480589" w:rsidRPr="00C95810">
        <w:rPr>
          <w:rFonts w:ascii="Arial" w:hAnsi="Arial" w:cs="Arial"/>
          <w:sz w:val="24"/>
          <w:szCs w:val="24"/>
        </w:rPr>
        <w:t xml:space="preserve"> </w:t>
      </w:r>
      <w:r w:rsidRPr="00C95810">
        <w:rPr>
          <w:rFonts w:ascii="Arial" w:hAnsi="Arial" w:cs="Arial"/>
          <w:sz w:val="24"/>
          <w:szCs w:val="24"/>
        </w:rPr>
        <w:t>традиционной народной культуры;</w:t>
      </w:r>
    </w:p>
    <w:p w:rsidR="00EF4056" w:rsidRPr="00C95810" w:rsidRDefault="00EF4056"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сохранение и развитие традиционной народной культуры, промыслов и ремесел Кимовского района;</w:t>
      </w:r>
    </w:p>
    <w:p w:rsidR="00EF4056" w:rsidRPr="00C95810" w:rsidRDefault="00EF4056"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укрепление материально-технической базы учреж</w:t>
      </w:r>
      <w:r w:rsidR="00D73FAE" w:rsidRPr="00C95810">
        <w:rPr>
          <w:rFonts w:ascii="Arial" w:hAnsi="Arial" w:cs="Arial"/>
          <w:sz w:val="24"/>
          <w:szCs w:val="24"/>
        </w:rPr>
        <w:t>дений культурно-досугового типа;</w:t>
      </w:r>
    </w:p>
    <w:p w:rsidR="00D73FAE" w:rsidRPr="00C95810" w:rsidRDefault="00D73FAE"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увеличение количества культурно – досуговых учреждений в сельской местности на 1 ед.</w:t>
      </w:r>
    </w:p>
    <w:p w:rsidR="00EF4056" w:rsidRPr="00C95810" w:rsidRDefault="00EF4056"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Реализация мероприятий Подпрограммы </w:t>
      </w:r>
      <w:r w:rsidR="00480589" w:rsidRPr="00C95810">
        <w:rPr>
          <w:rFonts w:ascii="Arial" w:hAnsi="Arial" w:cs="Arial"/>
          <w:sz w:val="24"/>
          <w:szCs w:val="24"/>
        </w:rPr>
        <w:t>1</w:t>
      </w:r>
      <w:r w:rsidRPr="00C95810">
        <w:rPr>
          <w:rFonts w:ascii="Arial" w:hAnsi="Arial" w:cs="Arial"/>
          <w:sz w:val="24"/>
          <w:szCs w:val="24"/>
        </w:rPr>
        <w:t xml:space="preserve"> позволит:</w:t>
      </w:r>
    </w:p>
    <w:p w:rsidR="00EF4056" w:rsidRPr="00C95810" w:rsidRDefault="00EF4056" w:rsidP="00C95810">
      <w:pPr>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увеличить удельный вес населения, участвующего в культурно-досуговых мероприятиях, до 75%;</w:t>
      </w:r>
    </w:p>
    <w:p w:rsidR="00CE1088" w:rsidRPr="00C95810" w:rsidRDefault="00CE1088"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lastRenderedPageBreak/>
        <w:t xml:space="preserve">увеличить </w:t>
      </w:r>
      <w:r w:rsidR="00B421C5" w:rsidRPr="00C95810">
        <w:rPr>
          <w:rFonts w:ascii="Arial" w:hAnsi="Arial" w:cs="Arial"/>
          <w:sz w:val="24"/>
          <w:szCs w:val="24"/>
        </w:rPr>
        <w:t>среднюю численность</w:t>
      </w:r>
      <w:r w:rsidRPr="00C95810">
        <w:rPr>
          <w:rFonts w:ascii="Arial" w:hAnsi="Arial" w:cs="Arial"/>
          <w:sz w:val="24"/>
          <w:szCs w:val="24"/>
        </w:rPr>
        <w:t xml:space="preserve"> участников клубных формирований в расчете на 1 тыс. человек с 31,75 до 31,85 человек к 2021 году;</w:t>
      </w:r>
    </w:p>
    <w:p w:rsidR="00262121" w:rsidRPr="00C95810" w:rsidRDefault="00262121" w:rsidP="00C95810">
      <w:pPr>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увеличить количество районных и городских культурно-массовых мероприятий;</w:t>
      </w:r>
    </w:p>
    <w:p w:rsidR="00A216D6" w:rsidRPr="00C95810" w:rsidRDefault="00A216D6" w:rsidP="00C95810">
      <w:pPr>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увеличить процент укрепления материально – технической базы учреждений культуры (проведение ремонтных работ, обеспечение музыкальной аппаратурой и звукоусилительной техникой, замена мебели и компьютерной техники) до 100</w:t>
      </w:r>
      <w:r w:rsidR="00C90018" w:rsidRPr="00C95810">
        <w:rPr>
          <w:rFonts w:ascii="Arial" w:hAnsi="Arial" w:cs="Arial"/>
          <w:sz w:val="24"/>
          <w:szCs w:val="24"/>
        </w:rPr>
        <w:t>;</w:t>
      </w:r>
    </w:p>
    <w:p w:rsidR="00C90018" w:rsidRPr="00C95810" w:rsidRDefault="00C90018"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увеличить количество культурно – досуговых учреждений в сельской местности на 1 ед.</w:t>
      </w:r>
    </w:p>
    <w:p w:rsidR="00A216D6" w:rsidRPr="00C95810" w:rsidRDefault="00A216D6" w:rsidP="00C95810">
      <w:pPr>
        <w:autoSpaceDE w:val="0"/>
        <w:autoSpaceDN w:val="0"/>
        <w:adjustRightInd w:val="0"/>
        <w:spacing w:after="0" w:line="240" w:lineRule="auto"/>
        <w:ind w:firstLine="709"/>
        <w:contextualSpacing/>
        <w:jc w:val="both"/>
        <w:rPr>
          <w:rFonts w:ascii="Arial" w:hAnsi="Arial" w:cs="Arial"/>
          <w:sz w:val="24"/>
          <w:szCs w:val="24"/>
        </w:rPr>
      </w:pPr>
    </w:p>
    <w:p w:rsidR="00EF4056" w:rsidRPr="00C95810" w:rsidRDefault="00EF4056" w:rsidP="003D0701">
      <w:pPr>
        <w:pStyle w:val="1"/>
        <w:spacing w:before="0" w:after="0"/>
        <w:contextualSpacing/>
      </w:pPr>
      <w:r w:rsidRPr="00C95810">
        <w:rPr>
          <w:color w:val="auto"/>
        </w:rPr>
        <w:t>3. Этапы и сроки реализации Подпрограммы 1</w:t>
      </w:r>
      <w:r w:rsidR="00B570C8" w:rsidRPr="00C95810">
        <w:rPr>
          <w:color w:val="auto"/>
        </w:rPr>
        <w:t xml:space="preserve"> </w:t>
      </w:r>
      <w:r w:rsidRPr="00C95810">
        <w:t>«Сохранение и развитие традиционной народной культуры, промыслов и ремесел</w:t>
      </w:r>
      <w:r w:rsidR="00207774" w:rsidRPr="00C95810">
        <w:t xml:space="preserve"> в МО Кимовский район</w:t>
      </w:r>
      <w:r w:rsidRPr="00C95810">
        <w:t>»</w:t>
      </w:r>
    </w:p>
    <w:p w:rsidR="00EF4056" w:rsidRPr="00C95810" w:rsidRDefault="00EF4056" w:rsidP="00C95810">
      <w:pPr>
        <w:spacing w:after="0" w:line="240" w:lineRule="auto"/>
        <w:ind w:firstLine="709"/>
        <w:contextualSpacing/>
        <w:jc w:val="both"/>
        <w:rPr>
          <w:rFonts w:ascii="Arial" w:hAnsi="Arial" w:cs="Arial"/>
          <w:sz w:val="24"/>
          <w:szCs w:val="24"/>
        </w:rPr>
      </w:pPr>
    </w:p>
    <w:p w:rsidR="00EF4056" w:rsidRPr="00C95810" w:rsidRDefault="00EF4056"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Подпрограмма </w:t>
      </w:r>
      <w:r w:rsidR="00480589" w:rsidRPr="00C95810">
        <w:rPr>
          <w:rFonts w:ascii="Arial" w:hAnsi="Arial" w:cs="Arial"/>
          <w:sz w:val="24"/>
          <w:szCs w:val="24"/>
        </w:rPr>
        <w:t>1</w:t>
      </w:r>
      <w:r w:rsidRPr="00C95810">
        <w:rPr>
          <w:rFonts w:ascii="Arial" w:hAnsi="Arial" w:cs="Arial"/>
          <w:sz w:val="24"/>
          <w:szCs w:val="24"/>
        </w:rPr>
        <w:t xml:space="preserve"> реализуется в один этап: 201</w:t>
      </w:r>
      <w:r w:rsidR="00C7347F" w:rsidRPr="00C95810">
        <w:rPr>
          <w:rFonts w:ascii="Arial" w:hAnsi="Arial" w:cs="Arial"/>
          <w:sz w:val="24"/>
          <w:szCs w:val="24"/>
        </w:rPr>
        <w:t>7</w:t>
      </w:r>
      <w:r w:rsidRPr="00C95810">
        <w:rPr>
          <w:rFonts w:ascii="Arial" w:hAnsi="Arial" w:cs="Arial"/>
          <w:sz w:val="24"/>
          <w:szCs w:val="24"/>
        </w:rPr>
        <w:t>-2021 годы.</w:t>
      </w:r>
    </w:p>
    <w:p w:rsidR="00EF4056" w:rsidRPr="00C95810" w:rsidRDefault="00EF4056" w:rsidP="00C95810">
      <w:pPr>
        <w:spacing w:after="0" w:line="240" w:lineRule="auto"/>
        <w:ind w:firstLine="709"/>
        <w:contextualSpacing/>
        <w:jc w:val="both"/>
        <w:rPr>
          <w:rFonts w:ascii="Arial" w:hAnsi="Arial" w:cs="Arial"/>
          <w:b/>
          <w:sz w:val="24"/>
          <w:szCs w:val="24"/>
        </w:rPr>
        <w:sectPr w:rsidR="00EF4056" w:rsidRPr="00C95810" w:rsidSect="00795D42">
          <w:headerReference w:type="default" r:id="rId14"/>
          <w:type w:val="continuous"/>
          <w:pgSz w:w="11906" w:h="16838"/>
          <w:pgMar w:top="1134" w:right="850" w:bottom="1134" w:left="1701" w:header="708" w:footer="708" w:gutter="0"/>
          <w:cols w:space="708"/>
          <w:titlePg/>
          <w:docGrid w:linePitch="360"/>
        </w:sectPr>
      </w:pPr>
    </w:p>
    <w:tbl>
      <w:tblPr>
        <w:tblW w:w="14411" w:type="dxa"/>
        <w:jc w:val="center"/>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9"/>
        <w:gridCol w:w="1006"/>
        <w:gridCol w:w="1687"/>
        <w:gridCol w:w="1559"/>
        <w:gridCol w:w="1716"/>
        <w:gridCol w:w="1842"/>
        <w:gridCol w:w="1276"/>
        <w:gridCol w:w="3056"/>
      </w:tblGrid>
      <w:tr w:rsidR="000F3010" w:rsidRPr="00C95810" w:rsidTr="0051006E">
        <w:trPr>
          <w:jc w:val="center"/>
        </w:trPr>
        <w:tc>
          <w:tcPr>
            <w:tcW w:w="14411" w:type="dxa"/>
            <w:gridSpan w:val="8"/>
            <w:tcBorders>
              <w:top w:val="nil"/>
              <w:left w:val="nil"/>
              <w:right w:val="nil"/>
            </w:tcBorders>
          </w:tcPr>
          <w:p w:rsidR="000F3010" w:rsidRPr="00C95810" w:rsidRDefault="000F3010" w:rsidP="003D0701">
            <w:pPr>
              <w:autoSpaceDE w:val="0"/>
              <w:autoSpaceDN w:val="0"/>
              <w:adjustRightInd w:val="0"/>
              <w:spacing w:after="0" w:line="240" w:lineRule="auto"/>
              <w:contextualSpacing/>
              <w:jc w:val="center"/>
              <w:rPr>
                <w:rFonts w:ascii="Arial" w:hAnsi="Arial" w:cs="Arial"/>
                <w:b/>
                <w:sz w:val="24"/>
                <w:szCs w:val="24"/>
              </w:rPr>
            </w:pPr>
            <w:r w:rsidRPr="00C95810">
              <w:rPr>
                <w:rFonts w:ascii="Arial" w:hAnsi="Arial" w:cs="Arial"/>
                <w:b/>
                <w:sz w:val="24"/>
                <w:szCs w:val="24"/>
              </w:rPr>
              <w:lastRenderedPageBreak/>
              <w:t>4. Перечень основных мероприятий Подпрограммы 1 «Сохранение и развитие традиционной народной культуры, промыслов и ремесел в МО Кимовский район»</w:t>
            </w:r>
          </w:p>
          <w:p w:rsidR="000F3010" w:rsidRPr="00C95810" w:rsidRDefault="000F3010" w:rsidP="003D0701">
            <w:pPr>
              <w:autoSpaceDE w:val="0"/>
              <w:autoSpaceDN w:val="0"/>
              <w:adjustRightInd w:val="0"/>
              <w:spacing w:after="0" w:line="240" w:lineRule="auto"/>
              <w:contextualSpacing/>
              <w:jc w:val="both"/>
              <w:rPr>
                <w:rFonts w:ascii="Arial" w:hAnsi="Arial" w:cs="Arial"/>
                <w:b/>
                <w:sz w:val="24"/>
                <w:szCs w:val="24"/>
              </w:rPr>
            </w:pPr>
          </w:p>
        </w:tc>
      </w:tr>
      <w:tr w:rsidR="000F3010" w:rsidRPr="00C95810" w:rsidTr="00510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269" w:type="dxa"/>
            <w:vMerge w:val="restart"/>
            <w:tcBorders>
              <w:top w:val="single" w:sz="4" w:space="0" w:color="auto"/>
              <w:left w:val="single" w:sz="6" w:space="0" w:color="auto"/>
              <w:bottom w:val="nil"/>
              <w:right w:val="single" w:sz="6" w:space="0" w:color="auto"/>
            </w:tcBorders>
          </w:tcPr>
          <w:p w:rsidR="000F3010" w:rsidRPr="00C95810" w:rsidRDefault="000F3010" w:rsidP="003D0701">
            <w:pPr>
              <w:pStyle w:val="ConsPlusNormal"/>
              <w:widowControl/>
              <w:ind w:firstLine="0"/>
              <w:contextualSpacing/>
              <w:jc w:val="center"/>
              <w:rPr>
                <w:sz w:val="24"/>
                <w:szCs w:val="24"/>
              </w:rPr>
            </w:pPr>
            <w:r w:rsidRPr="00C95810">
              <w:rPr>
                <w:sz w:val="24"/>
                <w:szCs w:val="24"/>
              </w:rPr>
              <w:t>Наименование</w:t>
            </w:r>
            <w:r w:rsidRPr="00C95810">
              <w:rPr>
                <w:sz w:val="24"/>
                <w:szCs w:val="24"/>
              </w:rPr>
              <w:br/>
              <w:t>мероприятия</w:t>
            </w:r>
          </w:p>
        </w:tc>
        <w:tc>
          <w:tcPr>
            <w:tcW w:w="1006" w:type="dxa"/>
            <w:vMerge w:val="restart"/>
            <w:tcBorders>
              <w:top w:val="single" w:sz="4" w:space="0" w:color="auto"/>
              <w:left w:val="single" w:sz="6" w:space="0" w:color="auto"/>
              <w:bottom w:val="nil"/>
              <w:right w:val="single" w:sz="6" w:space="0" w:color="auto"/>
            </w:tcBorders>
          </w:tcPr>
          <w:p w:rsidR="000F3010" w:rsidRPr="00C95810" w:rsidRDefault="000F3010" w:rsidP="003D0701">
            <w:pPr>
              <w:pStyle w:val="ConsPlusNormal"/>
              <w:widowControl/>
              <w:ind w:firstLine="0"/>
              <w:contextualSpacing/>
              <w:jc w:val="center"/>
              <w:rPr>
                <w:sz w:val="24"/>
                <w:szCs w:val="24"/>
              </w:rPr>
            </w:pPr>
            <w:r w:rsidRPr="00C95810">
              <w:rPr>
                <w:sz w:val="24"/>
                <w:szCs w:val="24"/>
              </w:rPr>
              <w:t>Срок</w:t>
            </w:r>
            <w:r w:rsidRPr="00C95810">
              <w:rPr>
                <w:sz w:val="24"/>
                <w:szCs w:val="24"/>
              </w:rPr>
              <w:br/>
              <w:t>исполнения</w:t>
            </w:r>
          </w:p>
        </w:tc>
        <w:tc>
          <w:tcPr>
            <w:tcW w:w="8080" w:type="dxa"/>
            <w:gridSpan w:val="5"/>
            <w:tcBorders>
              <w:top w:val="single" w:sz="4" w:space="0" w:color="auto"/>
              <w:left w:val="single" w:sz="6" w:space="0" w:color="auto"/>
              <w:bottom w:val="single" w:sz="6" w:space="0" w:color="auto"/>
              <w:right w:val="single" w:sz="6" w:space="0" w:color="auto"/>
            </w:tcBorders>
          </w:tcPr>
          <w:p w:rsidR="000F3010" w:rsidRPr="00C95810" w:rsidRDefault="000F3010" w:rsidP="003D0701">
            <w:pPr>
              <w:pStyle w:val="ConsPlusNormal"/>
              <w:widowControl/>
              <w:ind w:firstLine="0"/>
              <w:contextualSpacing/>
              <w:jc w:val="center"/>
              <w:rPr>
                <w:sz w:val="24"/>
                <w:szCs w:val="24"/>
              </w:rPr>
            </w:pPr>
            <w:r w:rsidRPr="00C95810">
              <w:rPr>
                <w:sz w:val="24"/>
                <w:szCs w:val="24"/>
              </w:rPr>
              <w:t>Объем финансирования (тыс. рублей)</w:t>
            </w:r>
          </w:p>
        </w:tc>
        <w:tc>
          <w:tcPr>
            <w:tcW w:w="3056" w:type="dxa"/>
            <w:vMerge w:val="restart"/>
            <w:tcBorders>
              <w:top w:val="single" w:sz="4" w:space="0" w:color="auto"/>
              <w:left w:val="single" w:sz="6" w:space="0" w:color="auto"/>
              <w:bottom w:val="nil"/>
              <w:right w:val="single" w:sz="6" w:space="0" w:color="auto"/>
            </w:tcBorders>
          </w:tcPr>
          <w:p w:rsidR="000F3010" w:rsidRPr="00C95810" w:rsidRDefault="000F3010" w:rsidP="003D0701">
            <w:pPr>
              <w:pStyle w:val="ConsPlusNormal"/>
              <w:widowControl/>
              <w:ind w:firstLine="0"/>
              <w:contextualSpacing/>
              <w:jc w:val="center"/>
              <w:rPr>
                <w:sz w:val="24"/>
                <w:szCs w:val="24"/>
              </w:rPr>
            </w:pPr>
            <w:r w:rsidRPr="00C95810">
              <w:rPr>
                <w:sz w:val="24"/>
                <w:szCs w:val="24"/>
              </w:rPr>
              <w:t>Ответственные</w:t>
            </w:r>
            <w:r w:rsidRPr="00C95810">
              <w:rPr>
                <w:sz w:val="24"/>
                <w:szCs w:val="24"/>
              </w:rPr>
              <w:br/>
              <w:t>за выполнение</w:t>
            </w:r>
            <w:r w:rsidRPr="00C95810">
              <w:rPr>
                <w:sz w:val="24"/>
                <w:szCs w:val="24"/>
              </w:rPr>
              <w:br/>
              <w:t>мероприятия</w:t>
            </w:r>
          </w:p>
        </w:tc>
      </w:tr>
      <w:tr w:rsidR="000F3010" w:rsidRPr="00C95810" w:rsidTr="00510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269" w:type="dxa"/>
            <w:vMerge/>
            <w:tcBorders>
              <w:top w:val="nil"/>
              <w:left w:val="single" w:sz="6" w:space="0" w:color="auto"/>
              <w:bottom w:val="nil"/>
              <w:right w:val="single" w:sz="6" w:space="0" w:color="auto"/>
            </w:tcBorders>
          </w:tcPr>
          <w:p w:rsidR="000F3010" w:rsidRPr="00C95810" w:rsidRDefault="000F3010" w:rsidP="003D0701">
            <w:pPr>
              <w:pStyle w:val="ConsPlusNormal"/>
              <w:widowControl/>
              <w:ind w:firstLine="0"/>
              <w:contextualSpacing/>
              <w:jc w:val="center"/>
              <w:rPr>
                <w:sz w:val="24"/>
                <w:szCs w:val="24"/>
              </w:rPr>
            </w:pPr>
          </w:p>
        </w:tc>
        <w:tc>
          <w:tcPr>
            <w:tcW w:w="1006" w:type="dxa"/>
            <w:vMerge/>
            <w:tcBorders>
              <w:top w:val="nil"/>
              <w:left w:val="single" w:sz="6" w:space="0" w:color="auto"/>
              <w:bottom w:val="nil"/>
              <w:right w:val="single" w:sz="6" w:space="0" w:color="auto"/>
            </w:tcBorders>
          </w:tcPr>
          <w:p w:rsidR="000F3010" w:rsidRPr="00C95810" w:rsidRDefault="000F3010" w:rsidP="003D0701">
            <w:pPr>
              <w:pStyle w:val="ConsPlusNormal"/>
              <w:widowControl/>
              <w:ind w:firstLine="0"/>
              <w:contextualSpacing/>
              <w:jc w:val="center"/>
              <w:rPr>
                <w:sz w:val="24"/>
                <w:szCs w:val="24"/>
              </w:rPr>
            </w:pPr>
          </w:p>
        </w:tc>
        <w:tc>
          <w:tcPr>
            <w:tcW w:w="1687" w:type="dxa"/>
            <w:vMerge w:val="restart"/>
            <w:tcBorders>
              <w:top w:val="single" w:sz="6" w:space="0" w:color="auto"/>
              <w:left w:val="single" w:sz="6" w:space="0" w:color="auto"/>
              <w:bottom w:val="nil"/>
              <w:right w:val="single" w:sz="6" w:space="0" w:color="auto"/>
            </w:tcBorders>
          </w:tcPr>
          <w:p w:rsidR="000F3010" w:rsidRPr="00C95810" w:rsidRDefault="000F3010" w:rsidP="003D0701">
            <w:pPr>
              <w:pStyle w:val="ConsPlusNormal"/>
              <w:widowControl/>
              <w:ind w:firstLine="0"/>
              <w:contextualSpacing/>
              <w:jc w:val="center"/>
              <w:rPr>
                <w:sz w:val="24"/>
                <w:szCs w:val="24"/>
              </w:rPr>
            </w:pPr>
            <w:r w:rsidRPr="00C95810">
              <w:rPr>
                <w:sz w:val="24"/>
                <w:szCs w:val="24"/>
              </w:rPr>
              <w:t>Всего</w:t>
            </w:r>
          </w:p>
        </w:tc>
        <w:tc>
          <w:tcPr>
            <w:tcW w:w="6393" w:type="dxa"/>
            <w:gridSpan w:val="4"/>
            <w:tcBorders>
              <w:top w:val="single" w:sz="6" w:space="0" w:color="auto"/>
              <w:left w:val="single" w:sz="6" w:space="0" w:color="auto"/>
              <w:bottom w:val="single" w:sz="6" w:space="0" w:color="auto"/>
              <w:right w:val="single" w:sz="6" w:space="0" w:color="auto"/>
            </w:tcBorders>
          </w:tcPr>
          <w:p w:rsidR="000F3010" w:rsidRPr="00C95810" w:rsidRDefault="000F3010" w:rsidP="003D0701">
            <w:pPr>
              <w:pStyle w:val="ConsPlusNormal"/>
              <w:widowControl/>
              <w:ind w:firstLine="0"/>
              <w:contextualSpacing/>
              <w:jc w:val="center"/>
              <w:rPr>
                <w:sz w:val="24"/>
                <w:szCs w:val="24"/>
              </w:rPr>
            </w:pPr>
            <w:r w:rsidRPr="00C95810">
              <w:rPr>
                <w:sz w:val="24"/>
                <w:szCs w:val="24"/>
              </w:rPr>
              <w:t>В том числе за счет средств:</w:t>
            </w:r>
          </w:p>
        </w:tc>
        <w:tc>
          <w:tcPr>
            <w:tcW w:w="3056" w:type="dxa"/>
            <w:vMerge/>
            <w:tcBorders>
              <w:top w:val="nil"/>
              <w:left w:val="single" w:sz="6" w:space="0" w:color="auto"/>
              <w:bottom w:val="nil"/>
              <w:right w:val="single" w:sz="6" w:space="0" w:color="auto"/>
            </w:tcBorders>
          </w:tcPr>
          <w:p w:rsidR="000F3010" w:rsidRPr="00C95810" w:rsidRDefault="000F3010" w:rsidP="003D0701">
            <w:pPr>
              <w:pStyle w:val="ConsPlusNormal"/>
              <w:widowControl/>
              <w:ind w:firstLine="0"/>
              <w:contextualSpacing/>
              <w:jc w:val="center"/>
              <w:rPr>
                <w:sz w:val="24"/>
                <w:szCs w:val="24"/>
              </w:rPr>
            </w:pPr>
          </w:p>
        </w:tc>
      </w:tr>
      <w:tr w:rsidR="000F3010" w:rsidRPr="00C95810" w:rsidTr="00510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269" w:type="dxa"/>
            <w:vMerge/>
            <w:tcBorders>
              <w:top w:val="nil"/>
              <w:left w:val="single" w:sz="6" w:space="0" w:color="auto"/>
              <w:bottom w:val="single" w:sz="6" w:space="0" w:color="auto"/>
              <w:right w:val="single" w:sz="6" w:space="0" w:color="auto"/>
            </w:tcBorders>
          </w:tcPr>
          <w:p w:rsidR="000F3010" w:rsidRPr="00C95810" w:rsidRDefault="000F3010" w:rsidP="003D0701">
            <w:pPr>
              <w:pStyle w:val="ConsPlusNormal"/>
              <w:widowControl/>
              <w:ind w:firstLine="0"/>
              <w:contextualSpacing/>
              <w:jc w:val="center"/>
              <w:rPr>
                <w:sz w:val="24"/>
                <w:szCs w:val="24"/>
              </w:rPr>
            </w:pPr>
          </w:p>
        </w:tc>
        <w:tc>
          <w:tcPr>
            <w:tcW w:w="1006" w:type="dxa"/>
            <w:vMerge/>
            <w:tcBorders>
              <w:top w:val="nil"/>
              <w:left w:val="single" w:sz="6" w:space="0" w:color="auto"/>
              <w:bottom w:val="single" w:sz="6" w:space="0" w:color="auto"/>
              <w:right w:val="single" w:sz="6" w:space="0" w:color="auto"/>
            </w:tcBorders>
          </w:tcPr>
          <w:p w:rsidR="000F3010" w:rsidRPr="00C95810" w:rsidRDefault="000F3010" w:rsidP="003D0701">
            <w:pPr>
              <w:pStyle w:val="ConsPlusNormal"/>
              <w:widowControl/>
              <w:ind w:firstLine="0"/>
              <w:contextualSpacing/>
              <w:jc w:val="center"/>
              <w:rPr>
                <w:sz w:val="24"/>
                <w:szCs w:val="24"/>
              </w:rPr>
            </w:pPr>
          </w:p>
        </w:tc>
        <w:tc>
          <w:tcPr>
            <w:tcW w:w="1687" w:type="dxa"/>
            <w:vMerge/>
            <w:tcBorders>
              <w:top w:val="nil"/>
              <w:left w:val="single" w:sz="6" w:space="0" w:color="auto"/>
              <w:bottom w:val="single" w:sz="6" w:space="0" w:color="auto"/>
              <w:right w:val="single" w:sz="6" w:space="0" w:color="auto"/>
            </w:tcBorders>
          </w:tcPr>
          <w:p w:rsidR="000F3010" w:rsidRPr="00C95810" w:rsidRDefault="000F3010" w:rsidP="003D0701">
            <w:pPr>
              <w:pStyle w:val="ConsPlusNormal"/>
              <w:widowControl/>
              <w:ind w:firstLine="0"/>
              <w:contextualSpacing/>
              <w:jc w:val="center"/>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0F3010" w:rsidRPr="00C95810" w:rsidRDefault="000F3010" w:rsidP="003D0701">
            <w:pPr>
              <w:pStyle w:val="ConsPlusNormal"/>
              <w:widowControl/>
              <w:ind w:firstLine="0"/>
              <w:contextualSpacing/>
              <w:jc w:val="center"/>
              <w:rPr>
                <w:sz w:val="24"/>
                <w:szCs w:val="24"/>
              </w:rPr>
            </w:pPr>
            <w:r w:rsidRPr="00C95810">
              <w:rPr>
                <w:sz w:val="24"/>
                <w:szCs w:val="24"/>
              </w:rPr>
              <w:t>федерального бюджета</w:t>
            </w:r>
          </w:p>
        </w:tc>
        <w:tc>
          <w:tcPr>
            <w:tcW w:w="1716" w:type="dxa"/>
            <w:tcBorders>
              <w:top w:val="single" w:sz="6" w:space="0" w:color="auto"/>
              <w:left w:val="single" w:sz="6" w:space="0" w:color="auto"/>
              <w:bottom w:val="single" w:sz="6" w:space="0" w:color="auto"/>
              <w:right w:val="single" w:sz="6" w:space="0" w:color="auto"/>
            </w:tcBorders>
          </w:tcPr>
          <w:p w:rsidR="000F3010" w:rsidRPr="00C95810" w:rsidRDefault="003D0701" w:rsidP="003D0701">
            <w:pPr>
              <w:pStyle w:val="ConsPlusNormal"/>
              <w:widowControl/>
              <w:ind w:firstLine="0"/>
              <w:contextualSpacing/>
              <w:jc w:val="center"/>
              <w:rPr>
                <w:sz w:val="24"/>
                <w:szCs w:val="24"/>
              </w:rPr>
            </w:pPr>
            <w:r>
              <w:rPr>
                <w:sz w:val="24"/>
                <w:szCs w:val="24"/>
              </w:rPr>
              <w:t>б</w:t>
            </w:r>
            <w:r w:rsidR="000F3010" w:rsidRPr="00C95810">
              <w:rPr>
                <w:sz w:val="24"/>
                <w:szCs w:val="24"/>
              </w:rPr>
              <w:t>юджета</w:t>
            </w:r>
            <w:r>
              <w:rPr>
                <w:sz w:val="24"/>
                <w:szCs w:val="24"/>
              </w:rPr>
              <w:t xml:space="preserve"> </w:t>
            </w:r>
            <w:r w:rsidR="000F3010" w:rsidRPr="00C95810">
              <w:rPr>
                <w:sz w:val="24"/>
                <w:szCs w:val="24"/>
              </w:rPr>
              <w:t>Тульской</w:t>
            </w:r>
            <w:r>
              <w:rPr>
                <w:sz w:val="24"/>
                <w:szCs w:val="24"/>
              </w:rPr>
              <w:t xml:space="preserve"> </w:t>
            </w:r>
            <w:r w:rsidR="000F3010" w:rsidRPr="00C95810">
              <w:rPr>
                <w:sz w:val="24"/>
                <w:szCs w:val="24"/>
              </w:rPr>
              <w:t>области</w:t>
            </w:r>
          </w:p>
        </w:tc>
        <w:tc>
          <w:tcPr>
            <w:tcW w:w="1842" w:type="dxa"/>
            <w:tcBorders>
              <w:top w:val="single" w:sz="6" w:space="0" w:color="auto"/>
              <w:left w:val="single" w:sz="6" w:space="0" w:color="auto"/>
              <w:bottom w:val="single" w:sz="6" w:space="0" w:color="auto"/>
              <w:right w:val="single" w:sz="6" w:space="0" w:color="auto"/>
            </w:tcBorders>
          </w:tcPr>
          <w:p w:rsidR="000F3010" w:rsidRPr="00C95810" w:rsidRDefault="003D0701" w:rsidP="003D0701">
            <w:pPr>
              <w:pStyle w:val="ConsPlusNormal"/>
              <w:widowControl/>
              <w:ind w:firstLine="0"/>
              <w:contextualSpacing/>
              <w:jc w:val="center"/>
              <w:rPr>
                <w:sz w:val="24"/>
                <w:szCs w:val="24"/>
              </w:rPr>
            </w:pPr>
            <w:r>
              <w:rPr>
                <w:sz w:val="24"/>
                <w:szCs w:val="24"/>
              </w:rPr>
              <w:t>м</w:t>
            </w:r>
            <w:r w:rsidR="000F3010" w:rsidRPr="00C95810">
              <w:rPr>
                <w:sz w:val="24"/>
                <w:szCs w:val="24"/>
              </w:rPr>
              <w:t>естных</w:t>
            </w:r>
            <w:r>
              <w:rPr>
                <w:sz w:val="24"/>
                <w:szCs w:val="24"/>
              </w:rPr>
              <w:t xml:space="preserve"> </w:t>
            </w:r>
            <w:r w:rsidR="000F3010" w:rsidRPr="00C95810">
              <w:rPr>
                <w:sz w:val="24"/>
                <w:szCs w:val="24"/>
              </w:rPr>
              <w:t>бюджетов</w:t>
            </w:r>
          </w:p>
        </w:tc>
        <w:tc>
          <w:tcPr>
            <w:tcW w:w="1276" w:type="dxa"/>
            <w:tcBorders>
              <w:top w:val="single" w:sz="6" w:space="0" w:color="auto"/>
              <w:left w:val="single" w:sz="6" w:space="0" w:color="auto"/>
              <w:bottom w:val="single" w:sz="6" w:space="0" w:color="auto"/>
              <w:right w:val="single" w:sz="6" w:space="0" w:color="auto"/>
            </w:tcBorders>
          </w:tcPr>
          <w:p w:rsidR="000F3010" w:rsidRPr="00C95810" w:rsidRDefault="003D0701" w:rsidP="003D0701">
            <w:pPr>
              <w:pStyle w:val="ConsPlusNormal"/>
              <w:widowControl/>
              <w:ind w:firstLine="0"/>
              <w:contextualSpacing/>
              <w:jc w:val="center"/>
              <w:rPr>
                <w:sz w:val="24"/>
                <w:szCs w:val="24"/>
              </w:rPr>
            </w:pPr>
            <w:r>
              <w:rPr>
                <w:sz w:val="24"/>
                <w:szCs w:val="24"/>
              </w:rPr>
              <w:t>в</w:t>
            </w:r>
            <w:r w:rsidR="000F3010" w:rsidRPr="00C95810">
              <w:rPr>
                <w:sz w:val="24"/>
                <w:szCs w:val="24"/>
              </w:rPr>
              <w:t>небюджетных</w:t>
            </w:r>
            <w:r>
              <w:rPr>
                <w:sz w:val="24"/>
                <w:szCs w:val="24"/>
              </w:rPr>
              <w:t xml:space="preserve"> </w:t>
            </w:r>
            <w:r w:rsidR="000F3010" w:rsidRPr="00C95810">
              <w:rPr>
                <w:sz w:val="24"/>
                <w:szCs w:val="24"/>
              </w:rPr>
              <w:t>источников</w:t>
            </w:r>
          </w:p>
        </w:tc>
        <w:tc>
          <w:tcPr>
            <w:tcW w:w="3056" w:type="dxa"/>
            <w:tcBorders>
              <w:top w:val="nil"/>
              <w:left w:val="single" w:sz="6" w:space="0" w:color="auto"/>
              <w:bottom w:val="single" w:sz="6" w:space="0" w:color="auto"/>
              <w:right w:val="single" w:sz="6" w:space="0" w:color="auto"/>
            </w:tcBorders>
          </w:tcPr>
          <w:p w:rsidR="000F3010" w:rsidRPr="00C95810" w:rsidRDefault="000F3010" w:rsidP="003D0701">
            <w:pPr>
              <w:pStyle w:val="ConsPlusNormal"/>
              <w:widowControl/>
              <w:ind w:firstLine="0"/>
              <w:contextualSpacing/>
              <w:jc w:val="center"/>
              <w:rPr>
                <w:sz w:val="24"/>
                <w:szCs w:val="24"/>
              </w:rPr>
            </w:pPr>
          </w:p>
        </w:tc>
      </w:tr>
      <w:tr w:rsidR="000F3010" w:rsidRPr="00C95810" w:rsidTr="00510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269" w:type="dxa"/>
            <w:tcBorders>
              <w:top w:val="single" w:sz="6" w:space="0" w:color="auto"/>
              <w:left w:val="single" w:sz="6" w:space="0" w:color="auto"/>
              <w:bottom w:val="single" w:sz="6" w:space="0" w:color="auto"/>
              <w:right w:val="single" w:sz="6" w:space="0" w:color="auto"/>
            </w:tcBorders>
          </w:tcPr>
          <w:p w:rsidR="000F3010" w:rsidRPr="00C95810" w:rsidRDefault="000F3010" w:rsidP="003D0701">
            <w:pPr>
              <w:pStyle w:val="ConsPlusNormal"/>
              <w:widowControl/>
              <w:ind w:firstLine="0"/>
              <w:contextualSpacing/>
              <w:jc w:val="both"/>
              <w:rPr>
                <w:sz w:val="24"/>
                <w:szCs w:val="24"/>
              </w:rPr>
            </w:pPr>
            <w:r w:rsidRPr="00C95810">
              <w:rPr>
                <w:sz w:val="24"/>
                <w:szCs w:val="24"/>
              </w:rPr>
              <w:t>1</w:t>
            </w:r>
          </w:p>
        </w:tc>
        <w:tc>
          <w:tcPr>
            <w:tcW w:w="1006" w:type="dxa"/>
            <w:tcBorders>
              <w:top w:val="single" w:sz="6" w:space="0" w:color="auto"/>
              <w:left w:val="single" w:sz="6" w:space="0" w:color="auto"/>
              <w:bottom w:val="single" w:sz="6" w:space="0" w:color="auto"/>
              <w:right w:val="single" w:sz="6" w:space="0" w:color="auto"/>
            </w:tcBorders>
          </w:tcPr>
          <w:p w:rsidR="000F3010" w:rsidRPr="00C95810" w:rsidRDefault="000F3010" w:rsidP="003D0701">
            <w:pPr>
              <w:pStyle w:val="ConsPlusNormal"/>
              <w:widowControl/>
              <w:ind w:firstLine="0"/>
              <w:contextualSpacing/>
              <w:jc w:val="both"/>
              <w:rPr>
                <w:sz w:val="24"/>
                <w:szCs w:val="24"/>
              </w:rPr>
            </w:pPr>
            <w:r w:rsidRPr="00C95810">
              <w:rPr>
                <w:sz w:val="24"/>
                <w:szCs w:val="24"/>
              </w:rPr>
              <w:t>2</w:t>
            </w:r>
          </w:p>
        </w:tc>
        <w:tc>
          <w:tcPr>
            <w:tcW w:w="1687" w:type="dxa"/>
            <w:tcBorders>
              <w:top w:val="single" w:sz="6" w:space="0" w:color="auto"/>
              <w:left w:val="single" w:sz="6" w:space="0" w:color="auto"/>
              <w:bottom w:val="single" w:sz="6" w:space="0" w:color="auto"/>
              <w:right w:val="single" w:sz="6" w:space="0" w:color="auto"/>
            </w:tcBorders>
          </w:tcPr>
          <w:p w:rsidR="000F3010" w:rsidRPr="00C95810" w:rsidRDefault="000F3010" w:rsidP="003D0701">
            <w:pPr>
              <w:pStyle w:val="ConsPlusNormal"/>
              <w:widowControl/>
              <w:ind w:firstLine="0"/>
              <w:contextualSpacing/>
              <w:jc w:val="both"/>
              <w:rPr>
                <w:sz w:val="24"/>
                <w:szCs w:val="24"/>
              </w:rPr>
            </w:pPr>
            <w:r w:rsidRPr="00C95810">
              <w:rPr>
                <w:sz w:val="24"/>
                <w:szCs w:val="24"/>
              </w:rPr>
              <w:t>3</w:t>
            </w:r>
          </w:p>
        </w:tc>
        <w:tc>
          <w:tcPr>
            <w:tcW w:w="1559" w:type="dxa"/>
            <w:tcBorders>
              <w:top w:val="single" w:sz="6" w:space="0" w:color="auto"/>
              <w:left w:val="single" w:sz="6" w:space="0" w:color="auto"/>
              <w:bottom w:val="single" w:sz="6" w:space="0" w:color="auto"/>
              <w:right w:val="single" w:sz="6" w:space="0" w:color="auto"/>
            </w:tcBorders>
          </w:tcPr>
          <w:p w:rsidR="000F3010" w:rsidRPr="00C95810" w:rsidRDefault="000F3010" w:rsidP="003D0701">
            <w:pPr>
              <w:pStyle w:val="ConsPlusNormal"/>
              <w:widowControl/>
              <w:ind w:firstLine="0"/>
              <w:contextualSpacing/>
              <w:jc w:val="both"/>
              <w:rPr>
                <w:sz w:val="24"/>
                <w:szCs w:val="24"/>
              </w:rPr>
            </w:pPr>
            <w:r w:rsidRPr="00C95810">
              <w:rPr>
                <w:sz w:val="24"/>
                <w:szCs w:val="24"/>
              </w:rPr>
              <w:t>4</w:t>
            </w:r>
          </w:p>
        </w:tc>
        <w:tc>
          <w:tcPr>
            <w:tcW w:w="1716" w:type="dxa"/>
            <w:tcBorders>
              <w:top w:val="single" w:sz="6" w:space="0" w:color="auto"/>
              <w:left w:val="single" w:sz="6" w:space="0" w:color="auto"/>
              <w:bottom w:val="single" w:sz="6" w:space="0" w:color="auto"/>
              <w:right w:val="single" w:sz="6" w:space="0" w:color="auto"/>
            </w:tcBorders>
          </w:tcPr>
          <w:p w:rsidR="000F3010" w:rsidRPr="00C95810" w:rsidRDefault="000F3010" w:rsidP="003D0701">
            <w:pPr>
              <w:pStyle w:val="ConsPlusNormal"/>
              <w:widowControl/>
              <w:ind w:firstLine="0"/>
              <w:contextualSpacing/>
              <w:jc w:val="both"/>
              <w:rPr>
                <w:sz w:val="24"/>
                <w:szCs w:val="24"/>
              </w:rPr>
            </w:pPr>
            <w:r w:rsidRPr="00C95810">
              <w:rPr>
                <w:sz w:val="24"/>
                <w:szCs w:val="24"/>
              </w:rPr>
              <w:t>5</w:t>
            </w:r>
          </w:p>
        </w:tc>
        <w:tc>
          <w:tcPr>
            <w:tcW w:w="1842" w:type="dxa"/>
            <w:tcBorders>
              <w:top w:val="single" w:sz="6" w:space="0" w:color="auto"/>
              <w:left w:val="single" w:sz="6" w:space="0" w:color="auto"/>
              <w:bottom w:val="single" w:sz="6" w:space="0" w:color="auto"/>
              <w:right w:val="single" w:sz="6" w:space="0" w:color="auto"/>
            </w:tcBorders>
          </w:tcPr>
          <w:p w:rsidR="000F3010" w:rsidRPr="00C95810" w:rsidRDefault="000F3010" w:rsidP="003D0701">
            <w:pPr>
              <w:pStyle w:val="ConsPlusNormal"/>
              <w:widowControl/>
              <w:ind w:firstLine="0"/>
              <w:contextualSpacing/>
              <w:jc w:val="both"/>
              <w:rPr>
                <w:sz w:val="24"/>
                <w:szCs w:val="24"/>
              </w:rPr>
            </w:pPr>
            <w:r w:rsidRPr="00C95810">
              <w:rPr>
                <w:sz w:val="24"/>
                <w:szCs w:val="24"/>
              </w:rPr>
              <w:t>6</w:t>
            </w:r>
          </w:p>
        </w:tc>
        <w:tc>
          <w:tcPr>
            <w:tcW w:w="1276" w:type="dxa"/>
            <w:tcBorders>
              <w:top w:val="single" w:sz="6" w:space="0" w:color="auto"/>
              <w:left w:val="single" w:sz="6" w:space="0" w:color="auto"/>
              <w:bottom w:val="single" w:sz="6" w:space="0" w:color="auto"/>
              <w:right w:val="single" w:sz="6" w:space="0" w:color="auto"/>
            </w:tcBorders>
          </w:tcPr>
          <w:p w:rsidR="000F3010" w:rsidRPr="00C95810" w:rsidRDefault="000F3010" w:rsidP="003D0701">
            <w:pPr>
              <w:pStyle w:val="ConsPlusNormal"/>
              <w:widowControl/>
              <w:ind w:firstLine="0"/>
              <w:contextualSpacing/>
              <w:jc w:val="both"/>
              <w:rPr>
                <w:sz w:val="24"/>
                <w:szCs w:val="24"/>
              </w:rPr>
            </w:pPr>
            <w:r w:rsidRPr="00C95810">
              <w:rPr>
                <w:sz w:val="24"/>
                <w:szCs w:val="24"/>
              </w:rPr>
              <w:t>7</w:t>
            </w:r>
          </w:p>
        </w:tc>
        <w:tc>
          <w:tcPr>
            <w:tcW w:w="3056" w:type="dxa"/>
            <w:tcBorders>
              <w:top w:val="single" w:sz="6" w:space="0" w:color="auto"/>
              <w:left w:val="single" w:sz="6" w:space="0" w:color="auto"/>
              <w:bottom w:val="single" w:sz="6" w:space="0" w:color="auto"/>
              <w:right w:val="single" w:sz="6" w:space="0" w:color="auto"/>
            </w:tcBorders>
          </w:tcPr>
          <w:p w:rsidR="000F3010" w:rsidRPr="00C95810" w:rsidRDefault="000F3010" w:rsidP="003D0701">
            <w:pPr>
              <w:pStyle w:val="ConsPlusNormal"/>
              <w:widowControl/>
              <w:ind w:firstLine="0"/>
              <w:contextualSpacing/>
              <w:jc w:val="both"/>
              <w:rPr>
                <w:sz w:val="24"/>
                <w:szCs w:val="24"/>
              </w:rPr>
            </w:pPr>
            <w:r w:rsidRPr="00C95810">
              <w:rPr>
                <w:sz w:val="24"/>
                <w:szCs w:val="24"/>
              </w:rPr>
              <w:t>8</w:t>
            </w:r>
          </w:p>
        </w:tc>
      </w:tr>
      <w:tr w:rsidR="000F3010" w:rsidRPr="00C95810" w:rsidTr="0051006E">
        <w:trPr>
          <w:jc w:val="center"/>
        </w:trPr>
        <w:tc>
          <w:tcPr>
            <w:tcW w:w="2269" w:type="dxa"/>
          </w:tcPr>
          <w:p w:rsidR="000F3010" w:rsidRPr="00C95810" w:rsidRDefault="000F3010" w:rsidP="003D0701">
            <w:pPr>
              <w:spacing w:after="0" w:line="240" w:lineRule="auto"/>
              <w:contextualSpacing/>
              <w:jc w:val="both"/>
              <w:rPr>
                <w:rFonts w:ascii="Arial" w:hAnsi="Arial" w:cs="Arial"/>
                <w:sz w:val="24"/>
                <w:szCs w:val="24"/>
              </w:rPr>
            </w:pPr>
            <w:r w:rsidRPr="00C95810">
              <w:rPr>
                <w:rFonts w:ascii="Arial" w:hAnsi="Arial" w:cs="Arial"/>
                <w:sz w:val="24"/>
                <w:szCs w:val="24"/>
              </w:rPr>
              <w:t>1.1.</w:t>
            </w:r>
            <w:r w:rsidRPr="00C95810">
              <w:rPr>
                <w:rFonts w:ascii="Arial" w:hAnsi="Arial" w:cs="Arial"/>
                <w:sz w:val="24"/>
                <w:szCs w:val="24"/>
                <w:lang w:val="en-US"/>
              </w:rPr>
              <w:t> </w:t>
            </w:r>
            <w:r w:rsidRPr="00C95810">
              <w:rPr>
                <w:rFonts w:ascii="Arial" w:hAnsi="Arial" w:cs="Arial"/>
                <w:color w:val="000000"/>
                <w:sz w:val="24"/>
                <w:szCs w:val="24"/>
              </w:rPr>
              <w:t>“Сохранение и популяризация традиционной народной культуры»</w:t>
            </w:r>
          </w:p>
        </w:tc>
        <w:tc>
          <w:tcPr>
            <w:tcW w:w="1006" w:type="dxa"/>
          </w:tcPr>
          <w:p w:rsidR="000F3010" w:rsidRPr="00C95810" w:rsidRDefault="000F3010" w:rsidP="003D0701">
            <w:pPr>
              <w:spacing w:after="0" w:line="240" w:lineRule="auto"/>
              <w:contextualSpacing/>
              <w:jc w:val="both"/>
              <w:rPr>
                <w:rFonts w:ascii="Arial" w:hAnsi="Arial" w:cs="Arial"/>
                <w:sz w:val="24"/>
                <w:szCs w:val="24"/>
              </w:rPr>
            </w:pPr>
            <w:r w:rsidRPr="00C95810">
              <w:rPr>
                <w:rFonts w:ascii="Arial" w:hAnsi="Arial" w:cs="Arial"/>
                <w:sz w:val="24"/>
                <w:szCs w:val="24"/>
              </w:rPr>
              <w:t>2017-2021</w:t>
            </w:r>
          </w:p>
        </w:tc>
        <w:tc>
          <w:tcPr>
            <w:tcW w:w="1687" w:type="dxa"/>
          </w:tcPr>
          <w:p w:rsidR="000F3010" w:rsidRPr="00C95810" w:rsidRDefault="00475AE2" w:rsidP="003D0701">
            <w:pPr>
              <w:spacing w:after="0" w:line="240" w:lineRule="auto"/>
              <w:contextualSpacing/>
              <w:jc w:val="center"/>
              <w:rPr>
                <w:rFonts w:ascii="Arial" w:hAnsi="Arial" w:cs="Arial"/>
                <w:b/>
                <w:sz w:val="24"/>
                <w:szCs w:val="24"/>
              </w:rPr>
            </w:pPr>
            <w:r w:rsidRPr="00C95810">
              <w:rPr>
                <w:rFonts w:ascii="Arial" w:hAnsi="Arial" w:cs="Arial"/>
                <w:b/>
                <w:sz w:val="24"/>
                <w:szCs w:val="24"/>
              </w:rPr>
              <w:t>91214,8</w:t>
            </w:r>
          </w:p>
          <w:p w:rsidR="000F3010" w:rsidRPr="00C95810" w:rsidRDefault="000F3010" w:rsidP="003D0701">
            <w:pPr>
              <w:spacing w:after="0" w:line="240" w:lineRule="auto"/>
              <w:contextualSpacing/>
              <w:jc w:val="both"/>
              <w:rPr>
                <w:rFonts w:ascii="Arial" w:hAnsi="Arial" w:cs="Arial"/>
                <w:sz w:val="24"/>
                <w:szCs w:val="24"/>
              </w:rPr>
            </w:pPr>
            <w:r w:rsidRPr="00C95810">
              <w:rPr>
                <w:rFonts w:ascii="Arial" w:hAnsi="Arial" w:cs="Arial"/>
                <w:sz w:val="24"/>
                <w:szCs w:val="24"/>
              </w:rPr>
              <w:t>В том числе:</w:t>
            </w:r>
          </w:p>
          <w:p w:rsidR="000F3010" w:rsidRPr="00C95810" w:rsidRDefault="000F3010" w:rsidP="003D0701">
            <w:pPr>
              <w:spacing w:after="0" w:line="240" w:lineRule="auto"/>
              <w:contextualSpacing/>
              <w:jc w:val="both"/>
              <w:rPr>
                <w:rFonts w:ascii="Arial" w:hAnsi="Arial" w:cs="Arial"/>
                <w:sz w:val="24"/>
                <w:szCs w:val="24"/>
              </w:rPr>
            </w:pPr>
            <w:r w:rsidRPr="00C95810">
              <w:rPr>
                <w:rFonts w:ascii="Arial" w:hAnsi="Arial" w:cs="Arial"/>
                <w:sz w:val="24"/>
                <w:szCs w:val="24"/>
              </w:rPr>
              <w:t>2017-19584,6</w:t>
            </w:r>
          </w:p>
          <w:p w:rsidR="000F3010" w:rsidRPr="00C95810" w:rsidRDefault="000F3010" w:rsidP="003D0701">
            <w:pPr>
              <w:spacing w:after="0" w:line="240" w:lineRule="auto"/>
              <w:contextualSpacing/>
              <w:jc w:val="both"/>
              <w:rPr>
                <w:rFonts w:ascii="Arial" w:hAnsi="Arial" w:cs="Arial"/>
                <w:sz w:val="24"/>
                <w:szCs w:val="24"/>
              </w:rPr>
            </w:pPr>
            <w:r w:rsidRPr="00C95810">
              <w:rPr>
                <w:rFonts w:ascii="Arial" w:hAnsi="Arial" w:cs="Arial"/>
                <w:sz w:val="24"/>
                <w:szCs w:val="24"/>
              </w:rPr>
              <w:t>2018-</w:t>
            </w:r>
            <w:r w:rsidR="00475AE2" w:rsidRPr="00C95810">
              <w:rPr>
                <w:rFonts w:ascii="Arial" w:hAnsi="Arial" w:cs="Arial"/>
                <w:sz w:val="24"/>
                <w:szCs w:val="24"/>
              </w:rPr>
              <w:t>20799,1</w:t>
            </w:r>
          </w:p>
          <w:p w:rsidR="000F3010" w:rsidRPr="00C95810" w:rsidRDefault="000F3010" w:rsidP="003D0701">
            <w:pPr>
              <w:spacing w:after="0" w:line="240" w:lineRule="auto"/>
              <w:contextualSpacing/>
              <w:jc w:val="both"/>
              <w:rPr>
                <w:rFonts w:ascii="Arial" w:hAnsi="Arial" w:cs="Arial"/>
                <w:sz w:val="24"/>
                <w:szCs w:val="24"/>
              </w:rPr>
            </w:pPr>
            <w:r w:rsidRPr="00C95810">
              <w:rPr>
                <w:rFonts w:ascii="Arial" w:hAnsi="Arial" w:cs="Arial"/>
                <w:sz w:val="24"/>
                <w:szCs w:val="24"/>
              </w:rPr>
              <w:t>2019-</w:t>
            </w:r>
            <w:r w:rsidR="00475AE2" w:rsidRPr="00C95810">
              <w:rPr>
                <w:rFonts w:ascii="Arial" w:hAnsi="Arial" w:cs="Arial"/>
                <w:sz w:val="24"/>
                <w:szCs w:val="24"/>
              </w:rPr>
              <w:t>16913,7</w:t>
            </w:r>
          </w:p>
          <w:p w:rsidR="000F3010" w:rsidRPr="00C95810" w:rsidRDefault="000F3010" w:rsidP="003D0701">
            <w:pPr>
              <w:spacing w:after="0" w:line="240" w:lineRule="auto"/>
              <w:contextualSpacing/>
              <w:jc w:val="both"/>
              <w:rPr>
                <w:rFonts w:ascii="Arial" w:hAnsi="Arial" w:cs="Arial"/>
                <w:sz w:val="24"/>
                <w:szCs w:val="24"/>
              </w:rPr>
            </w:pPr>
            <w:r w:rsidRPr="00C95810">
              <w:rPr>
                <w:rFonts w:ascii="Arial" w:hAnsi="Arial" w:cs="Arial"/>
                <w:sz w:val="24"/>
                <w:szCs w:val="24"/>
              </w:rPr>
              <w:t>2020-</w:t>
            </w:r>
            <w:r w:rsidR="00475AE2" w:rsidRPr="00C95810">
              <w:rPr>
                <w:rFonts w:ascii="Arial" w:hAnsi="Arial" w:cs="Arial"/>
                <w:sz w:val="24"/>
                <w:szCs w:val="24"/>
              </w:rPr>
              <w:t>16933,7</w:t>
            </w:r>
          </w:p>
          <w:p w:rsidR="000F3010" w:rsidRPr="00C95810" w:rsidRDefault="000F3010" w:rsidP="003D0701">
            <w:pPr>
              <w:spacing w:after="0" w:line="240" w:lineRule="auto"/>
              <w:contextualSpacing/>
              <w:jc w:val="both"/>
              <w:rPr>
                <w:rFonts w:ascii="Arial" w:hAnsi="Arial" w:cs="Arial"/>
                <w:sz w:val="24"/>
                <w:szCs w:val="24"/>
              </w:rPr>
            </w:pPr>
            <w:r w:rsidRPr="00C95810">
              <w:rPr>
                <w:rFonts w:ascii="Arial" w:hAnsi="Arial" w:cs="Arial"/>
                <w:sz w:val="24"/>
                <w:szCs w:val="24"/>
              </w:rPr>
              <w:t>2021-</w:t>
            </w:r>
            <w:r w:rsidR="00475AE2" w:rsidRPr="00C95810">
              <w:rPr>
                <w:rFonts w:ascii="Arial" w:hAnsi="Arial" w:cs="Arial"/>
                <w:sz w:val="24"/>
                <w:szCs w:val="24"/>
              </w:rPr>
              <w:t>16983,7</w:t>
            </w:r>
          </w:p>
          <w:p w:rsidR="000F3010" w:rsidRPr="00C95810" w:rsidRDefault="000F3010" w:rsidP="003D0701">
            <w:pPr>
              <w:spacing w:after="0" w:line="240" w:lineRule="auto"/>
              <w:contextualSpacing/>
              <w:jc w:val="both"/>
              <w:rPr>
                <w:rFonts w:ascii="Arial" w:hAnsi="Arial" w:cs="Arial"/>
                <w:sz w:val="24"/>
                <w:szCs w:val="24"/>
              </w:rPr>
            </w:pPr>
          </w:p>
        </w:tc>
        <w:tc>
          <w:tcPr>
            <w:tcW w:w="1559" w:type="dxa"/>
          </w:tcPr>
          <w:p w:rsidR="000F3010" w:rsidRPr="00C95810" w:rsidRDefault="000F3010" w:rsidP="003D0701">
            <w:pPr>
              <w:spacing w:after="0" w:line="240" w:lineRule="auto"/>
              <w:contextualSpacing/>
              <w:jc w:val="both"/>
              <w:rPr>
                <w:rFonts w:ascii="Arial" w:hAnsi="Arial" w:cs="Arial"/>
                <w:sz w:val="24"/>
                <w:szCs w:val="24"/>
              </w:rPr>
            </w:pPr>
            <w:r w:rsidRPr="00C95810">
              <w:rPr>
                <w:rFonts w:ascii="Arial" w:hAnsi="Arial" w:cs="Arial"/>
                <w:sz w:val="24"/>
                <w:szCs w:val="24"/>
              </w:rPr>
              <w:t>-</w:t>
            </w:r>
          </w:p>
        </w:tc>
        <w:tc>
          <w:tcPr>
            <w:tcW w:w="1716" w:type="dxa"/>
          </w:tcPr>
          <w:p w:rsidR="000F3010" w:rsidRPr="00C95810" w:rsidRDefault="000F3010" w:rsidP="003D0701">
            <w:pPr>
              <w:spacing w:after="0" w:line="240" w:lineRule="auto"/>
              <w:contextualSpacing/>
              <w:jc w:val="both"/>
              <w:rPr>
                <w:rFonts w:ascii="Arial" w:hAnsi="Arial" w:cs="Arial"/>
                <w:sz w:val="24"/>
                <w:szCs w:val="24"/>
              </w:rPr>
            </w:pPr>
          </w:p>
        </w:tc>
        <w:tc>
          <w:tcPr>
            <w:tcW w:w="1842" w:type="dxa"/>
          </w:tcPr>
          <w:p w:rsidR="00475AE2" w:rsidRPr="00C95810" w:rsidRDefault="00475AE2" w:rsidP="003D0701">
            <w:pPr>
              <w:spacing w:after="0" w:line="240" w:lineRule="auto"/>
              <w:contextualSpacing/>
              <w:jc w:val="center"/>
              <w:rPr>
                <w:rFonts w:ascii="Arial" w:hAnsi="Arial" w:cs="Arial"/>
                <w:b/>
                <w:sz w:val="24"/>
                <w:szCs w:val="24"/>
              </w:rPr>
            </w:pPr>
            <w:r w:rsidRPr="00C95810">
              <w:rPr>
                <w:rFonts w:ascii="Arial" w:hAnsi="Arial" w:cs="Arial"/>
                <w:b/>
                <w:sz w:val="24"/>
                <w:szCs w:val="24"/>
              </w:rPr>
              <w:t>91214,8</w:t>
            </w:r>
          </w:p>
          <w:p w:rsidR="00475AE2" w:rsidRPr="00C95810" w:rsidRDefault="00475AE2" w:rsidP="003D0701">
            <w:pPr>
              <w:spacing w:after="0" w:line="240" w:lineRule="auto"/>
              <w:contextualSpacing/>
              <w:jc w:val="both"/>
              <w:rPr>
                <w:rFonts w:ascii="Arial" w:hAnsi="Arial" w:cs="Arial"/>
                <w:sz w:val="24"/>
                <w:szCs w:val="24"/>
              </w:rPr>
            </w:pPr>
            <w:r w:rsidRPr="00C95810">
              <w:rPr>
                <w:rFonts w:ascii="Arial" w:hAnsi="Arial" w:cs="Arial"/>
                <w:sz w:val="24"/>
                <w:szCs w:val="24"/>
              </w:rPr>
              <w:t>В том числе:</w:t>
            </w:r>
          </w:p>
          <w:p w:rsidR="00475AE2" w:rsidRPr="00C95810" w:rsidRDefault="00475AE2" w:rsidP="003D0701">
            <w:pPr>
              <w:spacing w:after="0" w:line="240" w:lineRule="auto"/>
              <w:contextualSpacing/>
              <w:jc w:val="both"/>
              <w:rPr>
                <w:rFonts w:ascii="Arial" w:hAnsi="Arial" w:cs="Arial"/>
                <w:sz w:val="24"/>
                <w:szCs w:val="24"/>
              </w:rPr>
            </w:pPr>
            <w:r w:rsidRPr="00C95810">
              <w:rPr>
                <w:rFonts w:ascii="Arial" w:hAnsi="Arial" w:cs="Arial"/>
                <w:sz w:val="24"/>
                <w:szCs w:val="24"/>
              </w:rPr>
              <w:t>2017-19584,6</w:t>
            </w:r>
          </w:p>
          <w:p w:rsidR="00475AE2" w:rsidRPr="00C95810" w:rsidRDefault="00475AE2" w:rsidP="003D0701">
            <w:pPr>
              <w:spacing w:after="0" w:line="240" w:lineRule="auto"/>
              <w:contextualSpacing/>
              <w:jc w:val="both"/>
              <w:rPr>
                <w:rFonts w:ascii="Arial" w:hAnsi="Arial" w:cs="Arial"/>
                <w:sz w:val="24"/>
                <w:szCs w:val="24"/>
              </w:rPr>
            </w:pPr>
            <w:r w:rsidRPr="00C95810">
              <w:rPr>
                <w:rFonts w:ascii="Arial" w:hAnsi="Arial" w:cs="Arial"/>
                <w:sz w:val="24"/>
                <w:szCs w:val="24"/>
              </w:rPr>
              <w:t>2018-20799,1</w:t>
            </w:r>
          </w:p>
          <w:p w:rsidR="00475AE2" w:rsidRPr="00C95810" w:rsidRDefault="00475AE2" w:rsidP="003D0701">
            <w:pPr>
              <w:spacing w:after="0" w:line="240" w:lineRule="auto"/>
              <w:contextualSpacing/>
              <w:jc w:val="both"/>
              <w:rPr>
                <w:rFonts w:ascii="Arial" w:hAnsi="Arial" w:cs="Arial"/>
                <w:sz w:val="24"/>
                <w:szCs w:val="24"/>
              </w:rPr>
            </w:pPr>
            <w:r w:rsidRPr="00C95810">
              <w:rPr>
                <w:rFonts w:ascii="Arial" w:hAnsi="Arial" w:cs="Arial"/>
                <w:sz w:val="24"/>
                <w:szCs w:val="24"/>
              </w:rPr>
              <w:t>2019-16913,7</w:t>
            </w:r>
          </w:p>
          <w:p w:rsidR="00475AE2" w:rsidRPr="00C95810" w:rsidRDefault="00475AE2" w:rsidP="003D0701">
            <w:pPr>
              <w:spacing w:after="0" w:line="240" w:lineRule="auto"/>
              <w:contextualSpacing/>
              <w:jc w:val="both"/>
              <w:rPr>
                <w:rFonts w:ascii="Arial" w:hAnsi="Arial" w:cs="Arial"/>
                <w:sz w:val="24"/>
                <w:szCs w:val="24"/>
              </w:rPr>
            </w:pPr>
            <w:r w:rsidRPr="00C95810">
              <w:rPr>
                <w:rFonts w:ascii="Arial" w:hAnsi="Arial" w:cs="Arial"/>
                <w:sz w:val="24"/>
                <w:szCs w:val="24"/>
              </w:rPr>
              <w:t>2020-16933,7</w:t>
            </w:r>
          </w:p>
          <w:p w:rsidR="00475AE2" w:rsidRPr="00C95810" w:rsidRDefault="00475AE2" w:rsidP="003D0701">
            <w:pPr>
              <w:spacing w:after="0" w:line="240" w:lineRule="auto"/>
              <w:contextualSpacing/>
              <w:jc w:val="both"/>
              <w:rPr>
                <w:rFonts w:ascii="Arial" w:hAnsi="Arial" w:cs="Arial"/>
                <w:sz w:val="24"/>
                <w:szCs w:val="24"/>
              </w:rPr>
            </w:pPr>
            <w:r w:rsidRPr="00C95810">
              <w:rPr>
                <w:rFonts w:ascii="Arial" w:hAnsi="Arial" w:cs="Arial"/>
                <w:sz w:val="24"/>
                <w:szCs w:val="24"/>
              </w:rPr>
              <w:t>2021-16983,7</w:t>
            </w:r>
          </w:p>
          <w:p w:rsidR="000F3010" w:rsidRPr="00C95810" w:rsidRDefault="000F3010" w:rsidP="003D0701">
            <w:pPr>
              <w:spacing w:after="0" w:line="240" w:lineRule="auto"/>
              <w:contextualSpacing/>
              <w:jc w:val="both"/>
              <w:rPr>
                <w:rFonts w:ascii="Arial" w:hAnsi="Arial" w:cs="Arial"/>
                <w:sz w:val="24"/>
                <w:szCs w:val="24"/>
              </w:rPr>
            </w:pPr>
          </w:p>
        </w:tc>
        <w:tc>
          <w:tcPr>
            <w:tcW w:w="1276" w:type="dxa"/>
          </w:tcPr>
          <w:p w:rsidR="000F3010" w:rsidRPr="00C95810" w:rsidRDefault="000F3010" w:rsidP="003D0701">
            <w:pPr>
              <w:spacing w:after="0" w:line="240" w:lineRule="auto"/>
              <w:contextualSpacing/>
              <w:jc w:val="both"/>
              <w:rPr>
                <w:rFonts w:ascii="Arial" w:hAnsi="Arial" w:cs="Arial"/>
                <w:sz w:val="24"/>
                <w:szCs w:val="24"/>
              </w:rPr>
            </w:pPr>
            <w:r w:rsidRPr="00C95810">
              <w:rPr>
                <w:rFonts w:ascii="Arial" w:hAnsi="Arial" w:cs="Arial"/>
                <w:sz w:val="24"/>
                <w:szCs w:val="24"/>
              </w:rPr>
              <w:t>-</w:t>
            </w:r>
          </w:p>
        </w:tc>
        <w:tc>
          <w:tcPr>
            <w:tcW w:w="3056" w:type="dxa"/>
          </w:tcPr>
          <w:p w:rsidR="000F3010" w:rsidRPr="00C95810" w:rsidRDefault="000F3010" w:rsidP="003D0701">
            <w:pPr>
              <w:spacing w:after="0" w:line="240" w:lineRule="auto"/>
              <w:contextualSpacing/>
              <w:rPr>
                <w:rFonts w:ascii="Arial" w:hAnsi="Arial" w:cs="Arial"/>
                <w:sz w:val="24"/>
                <w:szCs w:val="24"/>
              </w:rPr>
            </w:pPr>
            <w:r w:rsidRPr="00C95810">
              <w:rPr>
                <w:rFonts w:ascii="Arial" w:hAnsi="Arial" w:cs="Arial"/>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p>
          <w:p w:rsidR="000F3010" w:rsidRPr="00C95810" w:rsidRDefault="000F3010" w:rsidP="003D0701">
            <w:pPr>
              <w:spacing w:after="0" w:line="240" w:lineRule="auto"/>
              <w:contextualSpacing/>
              <w:rPr>
                <w:rFonts w:ascii="Arial" w:hAnsi="Arial" w:cs="Arial"/>
                <w:sz w:val="24"/>
                <w:szCs w:val="24"/>
              </w:rPr>
            </w:pPr>
            <w:r w:rsidRPr="00C95810">
              <w:rPr>
                <w:rFonts w:ascii="Arial" w:hAnsi="Arial" w:cs="Arial"/>
                <w:sz w:val="24"/>
                <w:szCs w:val="24"/>
              </w:rPr>
              <w:t>МКУК «Передвижной Центр культуры и досуга»</w:t>
            </w:r>
          </w:p>
        </w:tc>
      </w:tr>
      <w:tr w:rsidR="000F3010" w:rsidRPr="00C95810" w:rsidTr="0051006E">
        <w:trPr>
          <w:jc w:val="center"/>
        </w:trPr>
        <w:tc>
          <w:tcPr>
            <w:tcW w:w="2269" w:type="dxa"/>
          </w:tcPr>
          <w:p w:rsidR="000F3010" w:rsidRPr="00C95810" w:rsidRDefault="000F3010" w:rsidP="003D0701">
            <w:pPr>
              <w:spacing w:after="0" w:line="240" w:lineRule="auto"/>
              <w:contextualSpacing/>
              <w:rPr>
                <w:rFonts w:ascii="Arial" w:hAnsi="Arial" w:cs="Arial"/>
                <w:sz w:val="24"/>
                <w:szCs w:val="24"/>
              </w:rPr>
            </w:pPr>
            <w:r w:rsidRPr="00C95810">
              <w:rPr>
                <w:rFonts w:ascii="Arial" w:hAnsi="Arial" w:cs="Arial"/>
                <w:sz w:val="24"/>
                <w:szCs w:val="24"/>
              </w:rPr>
              <w:t>1.2</w:t>
            </w:r>
            <w:r w:rsidRPr="00C95810">
              <w:rPr>
                <w:rFonts w:ascii="Arial" w:hAnsi="Arial" w:cs="Arial"/>
                <w:sz w:val="24"/>
                <w:szCs w:val="24"/>
                <w:lang w:val="en-US"/>
              </w:rPr>
              <w:t> </w:t>
            </w:r>
            <w:r w:rsidRPr="00C95810">
              <w:rPr>
                <w:rFonts w:ascii="Arial" w:hAnsi="Arial" w:cs="Arial"/>
                <w:sz w:val="24"/>
                <w:szCs w:val="24"/>
              </w:rPr>
              <w:t>Организация и проведение мероприятий в области культуры и досуга населения в муниципальном образовании</w:t>
            </w:r>
          </w:p>
        </w:tc>
        <w:tc>
          <w:tcPr>
            <w:tcW w:w="1006" w:type="dxa"/>
          </w:tcPr>
          <w:p w:rsidR="000F3010" w:rsidRPr="00C95810" w:rsidRDefault="000F3010" w:rsidP="003D0701">
            <w:pPr>
              <w:pStyle w:val="aff3"/>
              <w:contextualSpacing/>
              <w:jc w:val="both"/>
              <w:rPr>
                <w:rFonts w:ascii="Arial" w:hAnsi="Arial" w:cs="Arial"/>
                <w:sz w:val="24"/>
                <w:szCs w:val="24"/>
              </w:rPr>
            </w:pPr>
            <w:r w:rsidRPr="00C95810">
              <w:rPr>
                <w:rFonts w:ascii="Arial" w:hAnsi="Arial" w:cs="Arial"/>
                <w:sz w:val="24"/>
                <w:szCs w:val="24"/>
              </w:rPr>
              <w:t>2017-2021</w:t>
            </w:r>
          </w:p>
        </w:tc>
        <w:tc>
          <w:tcPr>
            <w:tcW w:w="1687" w:type="dxa"/>
          </w:tcPr>
          <w:p w:rsidR="000F3010" w:rsidRPr="00C95810" w:rsidRDefault="00475AE2" w:rsidP="003D0701">
            <w:pPr>
              <w:pStyle w:val="aff3"/>
              <w:contextualSpacing/>
              <w:jc w:val="center"/>
              <w:rPr>
                <w:rFonts w:ascii="Arial" w:hAnsi="Arial" w:cs="Arial"/>
                <w:b/>
                <w:sz w:val="24"/>
                <w:szCs w:val="24"/>
              </w:rPr>
            </w:pPr>
            <w:r w:rsidRPr="00C95810">
              <w:rPr>
                <w:rFonts w:ascii="Arial" w:hAnsi="Arial" w:cs="Arial"/>
                <w:b/>
                <w:sz w:val="24"/>
                <w:szCs w:val="24"/>
              </w:rPr>
              <w:t>2034,1</w:t>
            </w:r>
          </w:p>
          <w:p w:rsidR="000F3010" w:rsidRPr="00C95810" w:rsidRDefault="000F3010" w:rsidP="003D0701">
            <w:pPr>
              <w:pStyle w:val="aff3"/>
              <w:contextualSpacing/>
              <w:jc w:val="both"/>
              <w:rPr>
                <w:rFonts w:ascii="Arial" w:hAnsi="Arial" w:cs="Arial"/>
                <w:sz w:val="24"/>
                <w:szCs w:val="24"/>
              </w:rPr>
            </w:pPr>
            <w:r w:rsidRPr="00C95810">
              <w:rPr>
                <w:rFonts w:ascii="Arial" w:hAnsi="Arial" w:cs="Arial"/>
                <w:sz w:val="24"/>
                <w:szCs w:val="24"/>
              </w:rPr>
              <w:t xml:space="preserve"> В том числе:</w:t>
            </w:r>
          </w:p>
          <w:p w:rsidR="000F3010" w:rsidRPr="00C95810" w:rsidRDefault="000F3010" w:rsidP="003D0701">
            <w:pPr>
              <w:pStyle w:val="aff3"/>
              <w:contextualSpacing/>
              <w:jc w:val="both"/>
              <w:rPr>
                <w:rFonts w:ascii="Arial" w:hAnsi="Arial" w:cs="Arial"/>
                <w:sz w:val="24"/>
                <w:szCs w:val="24"/>
              </w:rPr>
            </w:pPr>
            <w:r w:rsidRPr="00C95810">
              <w:rPr>
                <w:rFonts w:ascii="Arial" w:hAnsi="Arial" w:cs="Arial"/>
                <w:sz w:val="24"/>
                <w:szCs w:val="24"/>
              </w:rPr>
              <w:t>2017-363,1</w:t>
            </w:r>
          </w:p>
          <w:p w:rsidR="000F3010" w:rsidRPr="00C95810" w:rsidRDefault="000F3010" w:rsidP="003D0701">
            <w:pPr>
              <w:pStyle w:val="aff3"/>
              <w:contextualSpacing/>
              <w:jc w:val="both"/>
              <w:rPr>
                <w:rFonts w:ascii="Arial" w:hAnsi="Arial" w:cs="Arial"/>
                <w:sz w:val="24"/>
                <w:szCs w:val="24"/>
              </w:rPr>
            </w:pPr>
            <w:r w:rsidRPr="00C95810">
              <w:rPr>
                <w:rFonts w:ascii="Arial" w:hAnsi="Arial" w:cs="Arial"/>
                <w:sz w:val="24"/>
                <w:szCs w:val="24"/>
              </w:rPr>
              <w:t>2018-300,0</w:t>
            </w:r>
          </w:p>
          <w:p w:rsidR="000F3010" w:rsidRPr="00C95810" w:rsidRDefault="000F3010" w:rsidP="003D0701">
            <w:pPr>
              <w:pStyle w:val="aff3"/>
              <w:contextualSpacing/>
              <w:jc w:val="both"/>
              <w:rPr>
                <w:rFonts w:ascii="Arial" w:hAnsi="Arial" w:cs="Arial"/>
                <w:sz w:val="24"/>
                <w:szCs w:val="24"/>
              </w:rPr>
            </w:pPr>
            <w:r w:rsidRPr="00C95810">
              <w:rPr>
                <w:rFonts w:ascii="Arial" w:hAnsi="Arial" w:cs="Arial"/>
                <w:sz w:val="24"/>
                <w:szCs w:val="24"/>
              </w:rPr>
              <w:t>2019-</w:t>
            </w:r>
            <w:r w:rsidR="00475AE2" w:rsidRPr="00C95810">
              <w:rPr>
                <w:rFonts w:ascii="Arial" w:hAnsi="Arial" w:cs="Arial"/>
                <w:sz w:val="24"/>
                <w:szCs w:val="24"/>
              </w:rPr>
              <w:t>457,0</w:t>
            </w:r>
          </w:p>
          <w:p w:rsidR="000F3010" w:rsidRPr="00C95810" w:rsidRDefault="000F3010" w:rsidP="003D0701">
            <w:pPr>
              <w:pStyle w:val="aff3"/>
              <w:contextualSpacing/>
              <w:jc w:val="both"/>
              <w:rPr>
                <w:rFonts w:ascii="Arial" w:hAnsi="Arial" w:cs="Arial"/>
                <w:sz w:val="24"/>
                <w:szCs w:val="24"/>
              </w:rPr>
            </w:pPr>
            <w:r w:rsidRPr="00C95810">
              <w:rPr>
                <w:rFonts w:ascii="Arial" w:hAnsi="Arial" w:cs="Arial"/>
                <w:sz w:val="24"/>
                <w:szCs w:val="24"/>
              </w:rPr>
              <w:t>2020-</w:t>
            </w:r>
            <w:r w:rsidR="00475AE2" w:rsidRPr="00C95810">
              <w:rPr>
                <w:rFonts w:ascii="Arial" w:hAnsi="Arial" w:cs="Arial"/>
                <w:sz w:val="24"/>
                <w:szCs w:val="24"/>
              </w:rPr>
              <w:t>457,0</w:t>
            </w:r>
          </w:p>
          <w:p w:rsidR="000F3010" w:rsidRPr="00C95810" w:rsidRDefault="000F3010" w:rsidP="003D0701">
            <w:pPr>
              <w:pStyle w:val="aff3"/>
              <w:contextualSpacing/>
              <w:jc w:val="both"/>
              <w:rPr>
                <w:rFonts w:ascii="Arial" w:hAnsi="Arial" w:cs="Arial"/>
                <w:sz w:val="24"/>
                <w:szCs w:val="24"/>
              </w:rPr>
            </w:pPr>
            <w:r w:rsidRPr="00C95810">
              <w:rPr>
                <w:rFonts w:ascii="Arial" w:hAnsi="Arial" w:cs="Arial"/>
                <w:sz w:val="24"/>
                <w:szCs w:val="24"/>
              </w:rPr>
              <w:t>2021-</w:t>
            </w:r>
            <w:r w:rsidR="00475AE2" w:rsidRPr="00C95810">
              <w:rPr>
                <w:rFonts w:ascii="Arial" w:hAnsi="Arial" w:cs="Arial"/>
                <w:sz w:val="24"/>
                <w:szCs w:val="24"/>
              </w:rPr>
              <w:t>457,0</w:t>
            </w:r>
          </w:p>
        </w:tc>
        <w:tc>
          <w:tcPr>
            <w:tcW w:w="1559" w:type="dxa"/>
          </w:tcPr>
          <w:p w:rsidR="000F3010" w:rsidRPr="00C95810" w:rsidRDefault="000F3010" w:rsidP="003D0701">
            <w:pPr>
              <w:pStyle w:val="aff3"/>
              <w:contextualSpacing/>
              <w:jc w:val="both"/>
              <w:rPr>
                <w:rFonts w:ascii="Arial" w:hAnsi="Arial" w:cs="Arial"/>
                <w:sz w:val="24"/>
                <w:szCs w:val="24"/>
              </w:rPr>
            </w:pPr>
            <w:r w:rsidRPr="00C95810">
              <w:rPr>
                <w:rFonts w:ascii="Arial" w:hAnsi="Arial" w:cs="Arial"/>
                <w:sz w:val="24"/>
                <w:szCs w:val="24"/>
              </w:rPr>
              <w:t>-</w:t>
            </w:r>
          </w:p>
        </w:tc>
        <w:tc>
          <w:tcPr>
            <w:tcW w:w="1716" w:type="dxa"/>
          </w:tcPr>
          <w:p w:rsidR="000F3010" w:rsidRPr="00C95810" w:rsidRDefault="000F3010" w:rsidP="003D0701">
            <w:pPr>
              <w:pStyle w:val="aff3"/>
              <w:contextualSpacing/>
              <w:jc w:val="both"/>
              <w:rPr>
                <w:rFonts w:ascii="Arial" w:hAnsi="Arial" w:cs="Arial"/>
                <w:sz w:val="24"/>
                <w:szCs w:val="24"/>
              </w:rPr>
            </w:pPr>
            <w:r w:rsidRPr="00C95810">
              <w:rPr>
                <w:rFonts w:ascii="Arial" w:hAnsi="Arial" w:cs="Arial"/>
                <w:sz w:val="24"/>
                <w:szCs w:val="24"/>
              </w:rPr>
              <w:t>-</w:t>
            </w:r>
          </w:p>
        </w:tc>
        <w:tc>
          <w:tcPr>
            <w:tcW w:w="1842" w:type="dxa"/>
          </w:tcPr>
          <w:p w:rsidR="00475AE2" w:rsidRPr="00C95810" w:rsidRDefault="00475AE2" w:rsidP="003D0701">
            <w:pPr>
              <w:pStyle w:val="aff3"/>
              <w:contextualSpacing/>
              <w:jc w:val="center"/>
              <w:rPr>
                <w:rFonts w:ascii="Arial" w:hAnsi="Arial" w:cs="Arial"/>
                <w:b/>
                <w:sz w:val="24"/>
                <w:szCs w:val="24"/>
              </w:rPr>
            </w:pPr>
            <w:r w:rsidRPr="00C95810">
              <w:rPr>
                <w:rFonts w:ascii="Arial" w:hAnsi="Arial" w:cs="Arial"/>
                <w:b/>
                <w:sz w:val="24"/>
                <w:szCs w:val="24"/>
              </w:rPr>
              <w:t>2034,1</w:t>
            </w:r>
          </w:p>
          <w:p w:rsidR="00475AE2" w:rsidRPr="00C95810" w:rsidRDefault="00475AE2" w:rsidP="003D0701">
            <w:pPr>
              <w:pStyle w:val="aff3"/>
              <w:contextualSpacing/>
              <w:jc w:val="both"/>
              <w:rPr>
                <w:rFonts w:ascii="Arial" w:hAnsi="Arial" w:cs="Arial"/>
                <w:sz w:val="24"/>
                <w:szCs w:val="24"/>
              </w:rPr>
            </w:pPr>
            <w:r w:rsidRPr="00C95810">
              <w:rPr>
                <w:rFonts w:ascii="Arial" w:hAnsi="Arial" w:cs="Arial"/>
                <w:sz w:val="24"/>
                <w:szCs w:val="24"/>
              </w:rPr>
              <w:t xml:space="preserve"> В том числе:</w:t>
            </w:r>
          </w:p>
          <w:p w:rsidR="00475AE2" w:rsidRPr="00C95810" w:rsidRDefault="00475AE2" w:rsidP="003D0701">
            <w:pPr>
              <w:pStyle w:val="aff3"/>
              <w:contextualSpacing/>
              <w:jc w:val="both"/>
              <w:rPr>
                <w:rFonts w:ascii="Arial" w:hAnsi="Arial" w:cs="Arial"/>
                <w:sz w:val="24"/>
                <w:szCs w:val="24"/>
              </w:rPr>
            </w:pPr>
            <w:r w:rsidRPr="00C95810">
              <w:rPr>
                <w:rFonts w:ascii="Arial" w:hAnsi="Arial" w:cs="Arial"/>
                <w:sz w:val="24"/>
                <w:szCs w:val="24"/>
              </w:rPr>
              <w:t>2017-363,1</w:t>
            </w:r>
          </w:p>
          <w:p w:rsidR="00475AE2" w:rsidRPr="00C95810" w:rsidRDefault="00475AE2" w:rsidP="003D0701">
            <w:pPr>
              <w:pStyle w:val="aff3"/>
              <w:contextualSpacing/>
              <w:jc w:val="both"/>
              <w:rPr>
                <w:rFonts w:ascii="Arial" w:hAnsi="Arial" w:cs="Arial"/>
                <w:sz w:val="24"/>
                <w:szCs w:val="24"/>
              </w:rPr>
            </w:pPr>
            <w:r w:rsidRPr="00C95810">
              <w:rPr>
                <w:rFonts w:ascii="Arial" w:hAnsi="Arial" w:cs="Arial"/>
                <w:sz w:val="24"/>
                <w:szCs w:val="24"/>
              </w:rPr>
              <w:t>2018-300,0</w:t>
            </w:r>
          </w:p>
          <w:p w:rsidR="00475AE2" w:rsidRPr="00C95810" w:rsidRDefault="00475AE2" w:rsidP="003D0701">
            <w:pPr>
              <w:pStyle w:val="aff3"/>
              <w:contextualSpacing/>
              <w:jc w:val="both"/>
              <w:rPr>
                <w:rFonts w:ascii="Arial" w:hAnsi="Arial" w:cs="Arial"/>
                <w:sz w:val="24"/>
                <w:szCs w:val="24"/>
              </w:rPr>
            </w:pPr>
            <w:r w:rsidRPr="00C95810">
              <w:rPr>
                <w:rFonts w:ascii="Arial" w:hAnsi="Arial" w:cs="Arial"/>
                <w:sz w:val="24"/>
                <w:szCs w:val="24"/>
              </w:rPr>
              <w:t>2019-457,0</w:t>
            </w:r>
          </w:p>
          <w:p w:rsidR="00475AE2" w:rsidRPr="00C95810" w:rsidRDefault="00475AE2" w:rsidP="003D0701">
            <w:pPr>
              <w:pStyle w:val="aff3"/>
              <w:contextualSpacing/>
              <w:jc w:val="both"/>
              <w:rPr>
                <w:rFonts w:ascii="Arial" w:hAnsi="Arial" w:cs="Arial"/>
                <w:sz w:val="24"/>
                <w:szCs w:val="24"/>
              </w:rPr>
            </w:pPr>
            <w:r w:rsidRPr="00C95810">
              <w:rPr>
                <w:rFonts w:ascii="Arial" w:hAnsi="Arial" w:cs="Arial"/>
                <w:sz w:val="24"/>
                <w:szCs w:val="24"/>
              </w:rPr>
              <w:t>2020-457,0</w:t>
            </w:r>
          </w:p>
          <w:p w:rsidR="000F3010" w:rsidRPr="00C95810" w:rsidRDefault="00475AE2" w:rsidP="003D0701">
            <w:pPr>
              <w:pStyle w:val="aff3"/>
              <w:contextualSpacing/>
              <w:jc w:val="both"/>
              <w:rPr>
                <w:rFonts w:ascii="Arial" w:hAnsi="Arial" w:cs="Arial"/>
                <w:sz w:val="24"/>
                <w:szCs w:val="24"/>
              </w:rPr>
            </w:pPr>
            <w:r w:rsidRPr="00C95810">
              <w:rPr>
                <w:rFonts w:ascii="Arial" w:hAnsi="Arial" w:cs="Arial"/>
                <w:sz w:val="24"/>
                <w:szCs w:val="24"/>
              </w:rPr>
              <w:t>2021-457,0</w:t>
            </w:r>
          </w:p>
        </w:tc>
        <w:tc>
          <w:tcPr>
            <w:tcW w:w="1276" w:type="dxa"/>
          </w:tcPr>
          <w:p w:rsidR="000F3010" w:rsidRPr="00C95810" w:rsidRDefault="000F3010" w:rsidP="003D0701">
            <w:pPr>
              <w:pStyle w:val="aff3"/>
              <w:contextualSpacing/>
              <w:jc w:val="both"/>
              <w:rPr>
                <w:rFonts w:ascii="Arial" w:hAnsi="Arial" w:cs="Arial"/>
                <w:sz w:val="24"/>
                <w:szCs w:val="24"/>
              </w:rPr>
            </w:pPr>
          </w:p>
        </w:tc>
        <w:tc>
          <w:tcPr>
            <w:tcW w:w="3056" w:type="dxa"/>
          </w:tcPr>
          <w:p w:rsidR="000F3010" w:rsidRPr="00C95810" w:rsidRDefault="000F3010" w:rsidP="003D0701">
            <w:pPr>
              <w:spacing w:after="0" w:line="240" w:lineRule="auto"/>
              <w:contextualSpacing/>
              <w:rPr>
                <w:rFonts w:ascii="Arial" w:hAnsi="Arial" w:cs="Arial"/>
                <w:sz w:val="24"/>
                <w:szCs w:val="24"/>
              </w:rPr>
            </w:pPr>
            <w:r w:rsidRPr="00C95810">
              <w:rPr>
                <w:rFonts w:ascii="Arial" w:hAnsi="Arial" w:cs="Arial"/>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p>
          <w:p w:rsidR="000F3010" w:rsidRPr="00C95810" w:rsidRDefault="000F3010" w:rsidP="003D0701">
            <w:pPr>
              <w:pStyle w:val="aff3"/>
              <w:contextualSpacing/>
              <w:rPr>
                <w:rFonts w:ascii="Arial" w:hAnsi="Arial" w:cs="Arial"/>
                <w:sz w:val="24"/>
                <w:szCs w:val="24"/>
              </w:rPr>
            </w:pPr>
            <w:r w:rsidRPr="00C95810">
              <w:rPr>
                <w:rFonts w:ascii="Arial" w:hAnsi="Arial" w:cs="Arial"/>
                <w:sz w:val="24"/>
                <w:szCs w:val="24"/>
              </w:rPr>
              <w:t>МКУК «Передвижной Центр культуры и досуга»</w:t>
            </w:r>
          </w:p>
        </w:tc>
      </w:tr>
      <w:tr w:rsidR="000F3010" w:rsidRPr="00C95810" w:rsidTr="0051006E">
        <w:trPr>
          <w:jc w:val="center"/>
        </w:trPr>
        <w:tc>
          <w:tcPr>
            <w:tcW w:w="2269" w:type="dxa"/>
          </w:tcPr>
          <w:p w:rsidR="000F3010" w:rsidRPr="00C95810" w:rsidRDefault="000F3010" w:rsidP="003D0701">
            <w:pPr>
              <w:spacing w:after="0" w:line="240" w:lineRule="auto"/>
              <w:contextualSpacing/>
              <w:rPr>
                <w:rFonts w:ascii="Arial" w:hAnsi="Arial" w:cs="Arial"/>
                <w:color w:val="000000"/>
                <w:sz w:val="24"/>
                <w:szCs w:val="24"/>
              </w:rPr>
            </w:pPr>
            <w:r w:rsidRPr="00C95810">
              <w:rPr>
                <w:rFonts w:ascii="Arial" w:hAnsi="Arial" w:cs="Arial"/>
                <w:color w:val="000000"/>
                <w:sz w:val="24"/>
                <w:szCs w:val="24"/>
              </w:rPr>
              <w:lastRenderedPageBreak/>
              <w:t>1.3</w:t>
            </w:r>
            <w:r w:rsidR="00C95810">
              <w:rPr>
                <w:rFonts w:ascii="Arial" w:hAnsi="Arial" w:cs="Arial"/>
                <w:color w:val="000000"/>
                <w:sz w:val="24"/>
                <w:szCs w:val="24"/>
              </w:rPr>
              <w:t xml:space="preserve"> </w:t>
            </w:r>
            <w:r w:rsidR="00443661" w:rsidRPr="00C95810">
              <w:rPr>
                <w:rFonts w:ascii="Arial" w:hAnsi="Arial" w:cs="Arial"/>
                <w:color w:val="000000"/>
                <w:sz w:val="24"/>
                <w:szCs w:val="24"/>
              </w:rPr>
              <w:t>«Мероприятия по телерадиовещанию</w:t>
            </w:r>
            <w:r w:rsidRPr="00C95810">
              <w:rPr>
                <w:rFonts w:ascii="Arial" w:hAnsi="Arial" w:cs="Arial"/>
                <w:color w:val="000000"/>
                <w:sz w:val="24"/>
                <w:szCs w:val="24"/>
              </w:rPr>
              <w:t>»</w:t>
            </w:r>
          </w:p>
        </w:tc>
        <w:tc>
          <w:tcPr>
            <w:tcW w:w="1006" w:type="dxa"/>
          </w:tcPr>
          <w:p w:rsidR="000F3010" w:rsidRPr="00C95810" w:rsidRDefault="000F3010" w:rsidP="003D0701">
            <w:pPr>
              <w:pStyle w:val="aff3"/>
              <w:contextualSpacing/>
              <w:jc w:val="both"/>
              <w:rPr>
                <w:rFonts w:ascii="Arial" w:hAnsi="Arial" w:cs="Arial"/>
                <w:sz w:val="24"/>
                <w:szCs w:val="24"/>
              </w:rPr>
            </w:pPr>
            <w:r w:rsidRPr="00C95810">
              <w:rPr>
                <w:rFonts w:ascii="Arial" w:hAnsi="Arial" w:cs="Arial"/>
                <w:sz w:val="24"/>
                <w:szCs w:val="24"/>
              </w:rPr>
              <w:t>2017-2021</w:t>
            </w:r>
          </w:p>
        </w:tc>
        <w:tc>
          <w:tcPr>
            <w:tcW w:w="1687" w:type="dxa"/>
          </w:tcPr>
          <w:p w:rsidR="000F3010" w:rsidRPr="00C95810" w:rsidRDefault="00475AE2" w:rsidP="003D0701">
            <w:pPr>
              <w:pStyle w:val="aff3"/>
              <w:contextualSpacing/>
              <w:jc w:val="center"/>
              <w:rPr>
                <w:rFonts w:ascii="Arial" w:hAnsi="Arial" w:cs="Arial"/>
                <w:b/>
                <w:sz w:val="24"/>
                <w:szCs w:val="24"/>
              </w:rPr>
            </w:pPr>
            <w:r w:rsidRPr="00C95810">
              <w:rPr>
                <w:rFonts w:ascii="Arial" w:hAnsi="Arial" w:cs="Arial"/>
                <w:b/>
                <w:sz w:val="24"/>
                <w:szCs w:val="24"/>
              </w:rPr>
              <w:t>1073,9</w:t>
            </w:r>
          </w:p>
          <w:p w:rsidR="000F3010" w:rsidRPr="00C95810" w:rsidRDefault="000F3010" w:rsidP="003D0701">
            <w:pPr>
              <w:pStyle w:val="aff3"/>
              <w:contextualSpacing/>
              <w:jc w:val="both"/>
              <w:rPr>
                <w:rFonts w:ascii="Arial" w:hAnsi="Arial" w:cs="Arial"/>
                <w:sz w:val="24"/>
                <w:szCs w:val="24"/>
              </w:rPr>
            </w:pPr>
            <w:r w:rsidRPr="00C95810">
              <w:rPr>
                <w:rFonts w:ascii="Arial" w:hAnsi="Arial" w:cs="Arial"/>
                <w:sz w:val="24"/>
                <w:szCs w:val="24"/>
              </w:rPr>
              <w:t>2017-163,9</w:t>
            </w:r>
          </w:p>
          <w:p w:rsidR="000F3010" w:rsidRPr="00C95810" w:rsidRDefault="000F3010" w:rsidP="003D0701">
            <w:pPr>
              <w:pStyle w:val="aff3"/>
              <w:contextualSpacing/>
              <w:jc w:val="both"/>
              <w:rPr>
                <w:rFonts w:ascii="Arial" w:hAnsi="Arial" w:cs="Arial"/>
                <w:sz w:val="24"/>
                <w:szCs w:val="24"/>
              </w:rPr>
            </w:pPr>
            <w:r w:rsidRPr="00C95810">
              <w:rPr>
                <w:rFonts w:ascii="Arial" w:hAnsi="Arial" w:cs="Arial"/>
                <w:sz w:val="24"/>
                <w:szCs w:val="24"/>
              </w:rPr>
              <w:t>2018-</w:t>
            </w:r>
            <w:r w:rsidR="00475AE2" w:rsidRPr="00C95810">
              <w:rPr>
                <w:rFonts w:ascii="Arial" w:hAnsi="Arial" w:cs="Arial"/>
                <w:sz w:val="24"/>
                <w:szCs w:val="24"/>
              </w:rPr>
              <w:t>130,0</w:t>
            </w:r>
          </w:p>
          <w:p w:rsidR="000F3010" w:rsidRPr="00C95810" w:rsidRDefault="000F3010" w:rsidP="003D0701">
            <w:pPr>
              <w:pStyle w:val="aff3"/>
              <w:contextualSpacing/>
              <w:jc w:val="both"/>
              <w:rPr>
                <w:rFonts w:ascii="Arial" w:hAnsi="Arial" w:cs="Arial"/>
                <w:sz w:val="24"/>
                <w:szCs w:val="24"/>
              </w:rPr>
            </w:pPr>
            <w:r w:rsidRPr="00C95810">
              <w:rPr>
                <w:rFonts w:ascii="Arial" w:hAnsi="Arial" w:cs="Arial"/>
                <w:sz w:val="24"/>
                <w:szCs w:val="24"/>
              </w:rPr>
              <w:t>2019-</w:t>
            </w:r>
            <w:r w:rsidR="00475AE2" w:rsidRPr="00C95810">
              <w:rPr>
                <w:rFonts w:ascii="Arial" w:hAnsi="Arial" w:cs="Arial"/>
                <w:sz w:val="24"/>
                <w:szCs w:val="24"/>
              </w:rPr>
              <w:t>2</w:t>
            </w:r>
            <w:r w:rsidRPr="00C95810">
              <w:rPr>
                <w:rFonts w:ascii="Arial" w:hAnsi="Arial" w:cs="Arial"/>
                <w:sz w:val="24"/>
                <w:szCs w:val="24"/>
              </w:rPr>
              <w:t>60,0</w:t>
            </w:r>
          </w:p>
          <w:p w:rsidR="000F3010" w:rsidRPr="00C95810" w:rsidRDefault="000F3010" w:rsidP="003D0701">
            <w:pPr>
              <w:pStyle w:val="aff3"/>
              <w:contextualSpacing/>
              <w:jc w:val="both"/>
              <w:rPr>
                <w:rFonts w:ascii="Arial" w:hAnsi="Arial" w:cs="Arial"/>
                <w:sz w:val="24"/>
                <w:szCs w:val="24"/>
              </w:rPr>
            </w:pPr>
            <w:r w:rsidRPr="00C95810">
              <w:rPr>
                <w:rFonts w:ascii="Arial" w:hAnsi="Arial" w:cs="Arial"/>
                <w:sz w:val="24"/>
                <w:szCs w:val="24"/>
              </w:rPr>
              <w:t>2020-</w:t>
            </w:r>
            <w:r w:rsidR="00475AE2" w:rsidRPr="00C95810">
              <w:rPr>
                <w:rFonts w:ascii="Arial" w:hAnsi="Arial" w:cs="Arial"/>
                <w:sz w:val="24"/>
                <w:szCs w:val="24"/>
              </w:rPr>
              <w:t>2</w:t>
            </w:r>
            <w:r w:rsidRPr="00C95810">
              <w:rPr>
                <w:rFonts w:ascii="Arial" w:hAnsi="Arial" w:cs="Arial"/>
                <w:sz w:val="24"/>
                <w:szCs w:val="24"/>
              </w:rPr>
              <w:t>60,0</w:t>
            </w:r>
          </w:p>
          <w:p w:rsidR="000F3010" w:rsidRPr="00C95810" w:rsidRDefault="000F3010" w:rsidP="003D0701">
            <w:pPr>
              <w:pStyle w:val="aff3"/>
              <w:contextualSpacing/>
              <w:jc w:val="both"/>
              <w:rPr>
                <w:rFonts w:ascii="Arial" w:hAnsi="Arial" w:cs="Arial"/>
                <w:sz w:val="24"/>
                <w:szCs w:val="24"/>
              </w:rPr>
            </w:pPr>
            <w:r w:rsidRPr="00C95810">
              <w:rPr>
                <w:rFonts w:ascii="Arial" w:hAnsi="Arial" w:cs="Arial"/>
                <w:sz w:val="24"/>
                <w:szCs w:val="24"/>
              </w:rPr>
              <w:t>2021-</w:t>
            </w:r>
            <w:r w:rsidR="00475AE2" w:rsidRPr="00C95810">
              <w:rPr>
                <w:rFonts w:ascii="Arial" w:hAnsi="Arial" w:cs="Arial"/>
                <w:sz w:val="24"/>
                <w:szCs w:val="24"/>
              </w:rPr>
              <w:t>2</w:t>
            </w:r>
            <w:r w:rsidRPr="00C95810">
              <w:rPr>
                <w:rFonts w:ascii="Arial" w:hAnsi="Arial" w:cs="Arial"/>
                <w:sz w:val="24"/>
                <w:szCs w:val="24"/>
              </w:rPr>
              <w:t>60,0</w:t>
            </w:r>
          </w:p>
        </w:tc>
        <w:tc>
          <w:tcPr>
            <w:tcW w:w="1559" w:type="dxa"/>
          </w:tcPr>
          <w:p w:rsidR="000F3010" w:rsidRPr="00C95810" w:rsidRDefault="000F3010" w:rsidP="003D0701">
            <w:pPr>
              <w:pStyle w:val="aff3"/>
              <w:contextualSpacing/>
              <w:jc w:val="both"/>
              <w:rPr>
                <w:rFonts w:ascii="Arial" w:hAnsi="Arial" w:cs="Arial"/>
                <w:sz w:val="24"/>
                <w:szCs w:val="24"/>
              </w:rPr>
            </w:pPr>
          </w:p>
        </w:tc>
        <w:tc>
          <w:tcPr>
            <w:tcW w:w="1716" w:type="dxa"/>
          </w:tcPr>
          <w:p w:rsidR="000F3010" w:rsidRPr="00C95810" w:rsidRDefault="000F3010" w:rsidP="003D0701">
            <w:pPr>
              <w:pStyle w:val="aff3"/>
              <w:contextualSpacing/>
              <w:jc w:val="both"/>
              <w:rPr>
                <w:rFonts w:ascii="Arial" w:hAnsi="Arial" w:cs="Arial"/>
                <w:sz w:val="24"/>
                <w:szCs w:val="24"/>
              </w:rPr>
            </w:pPr>
          </w:p>
        </w:tc>
        <w:tc>
          <w:tcPr>
            <w:tcW w:w="1842" w:type="dxa"/>
          </w:tcPr>
          <w:p w:rsidR="00475AE2" w:rsidRPr="00C95810" w:rsidRDefault="00475AE2" w:rsidP="003D0701">
            <w:pPr>
              <w:pStyle w:val="aff3"/>
              <w:contextualSpacing/>
              <w:jc w:val="center"/>
              <w:rPr>
                <w:rFonts w:ascii="Arial" w:hAnsi="Arial" w:cs="Arial"/>
                <w:b/>
                <w:sz w:val="24"/>
                <w:szCs w:val="24"/>
              </w:rPr>
            </w:pPr>
            <w:r w:rsidRPr="00C95810">
              <w:rPr>
                <w:rFonts w:ascii="Arial" w:hAnsi="Arial" w:cs="Arial"/>
                <w:b/>
                <w:sz w:val="24"/>
                <w:szCs w:val="24"/>
              </w:rPr>
              <w:t>1073,9</w:t>
            </w:r>
          </w:p>
          <w:p w:rsidR="00475AE2" w:rsidRPr="00C95810" w:rsidRDefault="00475AE2" w:rsidP="003D0701">
            <w:pPr>
              <w:pStyle w:val="aff3"/>
              <w:contextualSpacing/>
              <w:jc w:val="both"/>
              <w:rPr>
                <w:rFonts w:ascii="Arial" w:hAnsi="Arial" w:cs="Arial"/>
                <w:sz w:val="24"/>
                <w:szCs w:val="24"/>
              </w:rPr>
            </w:pPr>
            <w:r w:rsidRPr="00C95810">
              <w:rPr>
                <w:rFonts w:ascii="Arial" w:hAnsi="Arial" w:cs="Arial"/>
                <w:sz w:val="24"/>
                <w:szCs w:val="24"/>
              </w:rPr>
              <w:t>2017-163,9</w:t>
            </w:r>
          </w:p>
          <w:p w:rsidR="00475AE2" w:rsidRPr="00C95810" w:rsidRDefault="00475AE2" w:rsidP="003D0701">
            <w:pPr>
              <w:pStyle w:val="aff3"/>
              <w:contextualSpacing/>
              <w:jc w:val="both"/>
              <w:rPr>
                <w:rFonts w:ascii="Arial" w:hAnsi="Arial" w:cs="Arial"/>
                <w:sz w:val="24"/>
                <w:szCs w:val="24"/>
              </w:rPr>
            </w:pPr>
            <w:r w:rsidRPr="00C95810">
              <w:rPr>
                <w:rFonts w:ascii="Arial" w:hAnsi="Arial" w:cs="Arial"/>
                <w:sz w:val="24"/>
                <w:szCs w:val="24"/>
              </w:rPr>
              <w:t>2018-130,0</w:t>
            </w:r>
          </w:p>
          <w:p w:rsidR="00475AE2" w:rsidRPr="00C95810" w:rsidRDefault="00475AE2" w:rsidP="003D0701">
            <w:pPr>
              <w:pStyle w:val="aff3"/>
              <w:contextualSpacing/>
              <w:jc w:val="both"/>
              <w:rPr>
                <w:rFonts w:ascii="Arial" w:hAnsi="Arial" w:cs="Arial"/>
                <w:sz w:val="24"/>
                <w:szCs w:val="24"/>
              </w:rPr>
            </w:pPr>
            <w:r w:rsidRPr="00C95810">
              <w:rPr>
                <w:rFonts w:ascii="Arial" w:hAnsi="Arial" w:cs="Arial"/>
                <w:sz w:val="24"/>
                <w:szCs w:val="24"/>
              </w:rPr>
              <w:t>2019-260,0</w:t>
            </w:r>
          </w:p>
          <w:p w:rsidR="00475AE2" w:rsidRPr="00C95810" w:rsidRDefault="00475AE2" w:rsidP="003D0701">
            <w:pPr>
              <w:pStyle w:val="aff3"/>
              <w:contextualSpacing/>
              <w:jc w:val="both"/>
              <w:rPr>
                <w:rFonts w:ascii="Arial" w:hAnsi="Arial" w:cs="Arial"/>
                <w:sz w:val="24"/>
                <w:szCs w:val="24"/>
              </w:rPr>
            </w:pPr>
            <w:r w:rsidRPr="00C95810">
              <w:rPr>
                <w:rFonts w:ascii="Arial" w:hAnsi="Arial" w:cs="Arial"/>
                <w:sz w:val="24"/>
                <w:szCs w:val="24"/>
              </w:rPr>
              <w:t>2020-260,0</w:t>
            </w:r>
          </w:p>
          <w:p w:rsidR="000F3010" w:rsidRPr="00C95810" w:rsidRDefault="00475AE2" w:rsidP="003D0701">
            <w:pPr>
              <w:pStyle w:val="aff3"/>
              <w:contextualSpacing/>
              <w:jc w:val="both"/>
              <w:rPr>
                <w:rFonts w:ascii="Arial" w:hAnsi="Arial" w:cs="Arial"/>
                <w:sz w:val="24"/>
                <w:szCs w:val="24"/>
              </w:rPr>
            </w:pPr>
            <w:r w:rsidRPr="00C95810">
              <w:rPr>
                <w:rFonts w:ascii="Arial" w:hAnsi="Arial" w:cs="Arial"/>
                <w:sz w:val="24"/>
                <w:szCs w:val="24"/>
              </w:rPr>
              <w:t>2021-260,0</w:t>
            </w:r>
          </w:p>
        </w:tc>
        <w:tc>
          <w:tcPr>
            <w:tcW w:w="1276" w:type="dxa"/>
          </w:tcPr>
          <w:p w:rsidR="000F3010" w:rsidRPr="00C95810" w:rsidRDefault="000F3010" w:rsidP="003D0701">
            <w:pPr>
              <w:pStyle w:val="aff3"/>
              <w:contextualSpacing/>
              <w:jc w:val="both"/>
              <w:rPr>
                <w:rFonts w:ascii="Arial" w:hAnsi="Arial" w:cs="Arial"/>
                <w:sz w:val="24"/>
                <w:szCs w:val="24"/>
              </w:rPr>
            </w:pPr>
          </w:p>
        </w:tc>
        <w:tc>
          <w:tcPr>
            <w:tcW w:w="3056" w:type="dxa"/>
          </w:tcPr>
          <w:p w:rsidR="000F3010" w:rsidRPr="00C95810" w:rsidRDefault="000F3010" w:rsidP="003D0701">
            <w:pPr>
              <w:spacing w:after="0" w:line="240" w:lineRule="auto"/>
              <w:contextualSpacing/>
              <w:rPr>
                <w:rFonts w:ascii="Arial" w:hAnsi="Arial" w:cs="Arial"/>
                <w:sz w:val="24"/>
                <w:szCs w:val="24"/>
              </w:rPr>
            </w:pPr>
            <w:r w:rsidRPr="00C95810">
              <w:rPr>
                <w:rFonts w:ascii="Arial" w:hAnsi="Arial" w:cs="Arial"/>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p>
          <w:p w:rsidR="000F3010" w:rsidRPr="00C95810" w:rsidRDefault="000F3010" w:rsidP="003D0701">
            <w:pPr>
              <w:pStyle w:val="aff3"/>
              <w:contextualSpacing/>
              <w:rPr>
                <w:rFonts w:ascii="Arial" w:hAnsi="Arial" w:cs="Arial"/>
                <w:sz w:val="24"/>
                <w:szCs w:val="24"/>
              </w:rPr>
            </w:pPr>
            <w:r w:rsidRPr="00C95810">
              <w:rPr>
                <w:rFonts w:ascii="Arial" w:hAnsi="Arial" w:cs="Arial"/>
                <w:sz w:val="24"/>
                <w:szCs w:val="24"/>
              </w:rPr>
              <w:t>МКУК «Передвижной Центр культуры и досуга»</w:t>
            </w:r>
          </w:p>
        </w:tc>
      </w:tr>
      <w:tr w:rsidR="000F3010" w:rsidRPr="00C95810" w:rsidTr="0051006E">
        <w:trPr>
          <w:jc w:val="center"/>
        </w:trPr>
        <w:tc>
          <w:tcPr>
            <w:tcW w:w="2269" w:type="dxa"/>
          </w:tcPr>
          <w:p w:rsidR="000F3010" w:rsidRPr="00C95810" w:rsidRDefault="000F3010" w:rsidP="003D0701">
            <w:pPr>
              <w:spacing w:after="0" w:line="240" w:lineRule="auto"/>
              <w:contextualSpacing/>
              <w:rPr>
                <w:rFonts w:ascii="Arial" w:hAnsi="Arial" w:cs="Arial"/>
                <w:color w:val="000000"/>
                <w:sz w:val="24"/>
                <w:szCs w:val="24"/>
              </w:rPr>
            </w:pPr>
            <w:r w:rsidRPr="00C95810">
              <w:rPr>
                <w:rFonts w:ascii="Arial" w:hAnsi="Arial" w:cs="Arial"/>
                <w:color w:val="000000"/>
                <w:sz w:val="24"/>
                <w:szCs w:val="24"/>
              </w:rPr>
              <w:t>1.4 «Государственная поддержка муниципальных учреждений»</w:t>
            </w:r>
          </w:p>
        </w:tc>
        <w:tc>
          <w:tcPr>
            <w:tcW w:w="1006" w:type="dxa"/>
          </w:tcPr>
          <w:p w:rsidR="000F3010" w:rsidRPr="00C95810" w:rsidRDefault="000F3010" w:rsidP="003D0701">
            <w:pPr>
              <w:pStyle w:val="aff3"/>
              <w:contextualSpacing/>
              <w:jc w:val="both"/>
              <w:rPr>
                <w:rFonts w:ascii="Arial" w:hAnsi="Arial" w:cs="Arial"/>
                <w:sz w:val="24"/>
                <w:szCs w:val="24"/>
              </w:rPr>
            </w:pPr>
            <w:r w:rsidRPr="00C95810">
              <w:rPr>
                <w:rFonts w:ascii="Arial" w:hAnsi="Arial" w:cs="Arial"/>
                <w:sz w:val="24"/>
                <w:szCs w:val="24"/>
              </w:rPr>
              <w:t>2017-2021</w:t>
            </w:r>
          </w:p>
        </w:tc>
        <w:tc>
          <w:tcPr>
            <w:tcW w:w="1687" w:type="dxa"/>
          </w:tcPr>
          <w:p w:rsidR="000F3010" w:rsidRPr="00C95810" w:rsidRDefault="00475AE2" w:rsidP="003D0701">
            <w:pPr>
              <w:pStyle w:val="aff3"/>
              <w:contextualSpacing/>
              <w:jc w:val="center"/>
              <w:rPr>
                <w:rFonts w:ascii="Arial" w:hAnsi="Arial" w:cs="Arial"/>
                <w:b/>
                <w:sz w:val="24"/>
                <w:szCs w:val="24"/>
              </w:rPr>
            </w:pPr>
            <w:r w:rsidRPr="00C95810">
              <w:rPr>
                <w:rFonts w:ascii="Arial" w:hAnsi="Arial" w:cs="Arial"/>
                <w:b/>
                <w:sz w:val="24"/>
                <w:szCs w:val="24"/>
              </w:rPr>
              <w:t>9759,6</w:t>
            </w:r>
          </w:p>
          <w:p w:rsidR="000F3010" w:rsidRPr="00C95810" w:rsidRDefault="000F3010" w:rsidP="003D0701">
            <w:pPr>
              <w:pStyle w:val="aff3"/>
              <w:contextualSpacing/>
              <w:jc w:val="both"/>
              <w:rPr>
                <w:rFonts w:ascii="Arial" w:hAnsi="Arial" w:cs="Arial"/>
                <w:sz w:val="24"/>
                <w:szCs w:val="24"/>
              </w:rPr>
            </w:pPr>
            <w:r w:rsidRPr="00C95810">
              <w:rPr>
                <w:rFonts w:ascii="Arial" w:hAnsi="Arial" w:cs="Arial"/>
                <w:sz w:val="24"/>
                <w:szCs w:val="24"/>
              </w:rPr>
              <w:t>2017-1715,8</w:t>
            </w:r>
          </w:p>
          <w:p w:rsidR="000F3010" w:rsidRPr="00C95810" w:rsidRDefault="000F3010" w:rsidP="003D0701">
            <w:pPr>
              <w:pStyle w:val="aff3"/>
              <w:contextualSpacing/>
              <w:jc w:val="both"/>
              <w:rPr>
                <w:rFonts w:ascii="Arial" w:hAnsi="Arial" w:cs="Arial"/>
                <w:sz w:val="24"/>
                <w:szCs w:val="24"/>
              </w:rPr>
            </w:pPr>
            <w:r w:rsidRPr="00C95810">
              <w:rPr>
                <w:rFonts w:ascii="Arial" w:hAnsi="Arial" w:cs="Arial"/>
                <w:sz w:val="24"/>
                <w:szCs w:val="24"/>
              </w:rPr>
              <w:t>2018-</w:t>
            </w:r>
            <w:r w:rsidR="00475AE2" w:rsidRPr="00C95810">
              <w:rPr>
                <w:rFonts w:ascii="Arial" w:hAnsi="Arial" w:cs="Arial"/>
                <w:sz w:val="24"/>
                <w:szCs w:val="24"/>
              </w:rPr>
              <w:t>1739,3</w:t>
            </w:r>
          </w:p>
          <w:p w:rsidR="000F3010" w:rsidRPr="00C95810" w:rsidRDefault="000F3010" w:rsidP="003D0701">
            <w:pPr>
              <w:pStyle w:val="aff3"/>
              <w:contextualSpacing/>
              <w:jc w:val="both"/>
              <w:rPr>
                <w:rFonts w:ascii="Arial" w:hAnsi="Arial" w:cs="Arial"/>
                <w:sz w:val="24"/>
                <w:szCs w:val="24"/>
              </w:rPr>
            </w:pPr>
            <w:r w:rsidRPr="00C95810">
              <w:rPr>
                <w:rFonts w:ascii="Arial" w:hAnsi="Arial" w:cs="Arial"/>
                <w:sz w:val="24"/>
                <w:szCs w:val="24"/>
              </w:rPr>
              <w:t>2019-</w:t>
            </w:r>
            <w:r w:rsidR="00475AE2" w:rsidRPr="00C95810">
              <w:rPr>
                <w:rFonts w:ascii="Arial" w:hAnsi="Arial" w:cs="Arial"/>
                <w:sz w:val="24"/>
                <w:szCs w:val="24"/>
              </w:rPr>
              <w:t>2018,4</w:t>
            </w:r>
          </w:p>
          <w:p w:rsidR="000F3010" w:rsidRPr="00C95810" w:rsidRDefault="000F3010" w:rsidP="003D0701">
            <w:pPr>
              <w:pStyle w:val="aff3"/>
              <w:contextualSpacing/>
              <w:jc w:val="both"/>
              <w:rPr>
                <w:rFonts w:ascii="Arial" w:hAnsi="Arial" w:cs="Arial"/>
                <w:sz w:val="24"/>
                <w:szCs w:val="24"/>
              </w:rPr>
            </w:pPr>
            <w:r w:rsidRPr="00C95810">
              <w:rPr>
                <w:rFonts w:ascii="Arial" w:hAnsi="Arial" w:cs="Arial"/>
                <w:sz w:val="24"/>
                <w:szCs w:val="24"/>
              </w:rPr>
              <w:t>2020-</w:t>
            </w:r>
            <w:r w:rsidR="00475AE2" w:rsidRPr="00C95810">
              <w:rPr>
                <w:rFonts w:ascii="Arial" w:hAnsi="Arial" w:cs="Arial"/>
                <w:sz w:val="24"/>
                <w:szCs w:val="24"/>
              </w:rPr>
              <w:t>2102,6</w:t>
            </w:r>
          </w:p>
          <w:p w:rsidR="000F3010" w:rsidRPr="00C95810" w:rsidRDefault="000F3010" w:rsidP="003D0701">
            <w:pPr>
              <w:pStyle w:val="aff3"/>
              <w:contextualSpacing/>
              <w:jc w:val="both"/>
              <w:rPr>
                <w:rFonts w:ascii="Arial" w:hAnsi="Arial" w:cs="Arial"/>
                <w:sz w:val="24"/>
                <w:szCs w:val="24"/>
              </w:rPr>
            </w:pPr>
            <w:r w:rsidRPr="00C95810">
              <w:rPr>
                <w:rFonts w:ascii="Arial" w:hAnsi="Arial" w:cs="Arial"/>
                <w:sz w:val="24"/>
                <w:szCs w:val="24"/>
              </w:rPr>
              <w:t>2021-</w:t>
            </w:r>
            <w:r w:rsidR="00475AE2" w:rsidRPr="00C95810">
              <w:rPr>
                <w:rFonts w:ascii="Arial" w:hAnsi="Arial" w:cs="Arial"/>
                <w:sz w:val="24"/>
                <w:szCs w:val="24"/>
              </w:rPr>
              <w:t>2183,5</w:t>
            </w:r>
          </w:p>
        </w:tc>
        <w:tc>
          <w:tcPr>
            <w:tcW w:w="1559" w:type="dxa"/>
          </w:tcPr>
          <w:p w:rsidR="000F3010" w:rsidRPr="00C95810" w:rsidRDefault="000F3010" w:rsidP="003D0701">
            <w:pPr>
              <w:pStyle w:val="aff3"/>
              <w:contextualSpacing/>
              <w:jc w:val="both"/>
              <w:rPr>
                <w:rFonts w:ascii="Arial" w:hAnsi="Arial" w:cs="Arial"/>
                <w:sz w:val="24"/>
                <w:szCs w:val="24"/>
              </w:rPr>
            </w:pPr>
          </w:p>
        </w:tc>
        <w:tc>
          <w:tcPr>
            <w:tcW w:w="1716" w:type="dxa"/>
          </w:tcPr>
          <w:p w:rsidR="00475AE2" w:rsidRPr="00C95810" w:rsidRDefault="00475AE2" w:rsidP="003D0701">
            <w:pPr>
              <w:pStyle w:val="aff3"/>
              <w:contextualSpacing/>
              <w:jc w:val="center"/>
              <w:rPr>
                <w:rFonts w:ascii="Arial" w:hAnsi="Arial" w:cs="Arial"/>
                <w:b/>
                <w:sz w:val="24"/>
                <w:szCs w:val="24"/>
              </w:rPr>
            </w:pPr>
            <w:r w:rsidRPr="00C95810">
              <w:rPr>
                <w:rFonts w:ascii="Arial" w:hAnsi="Arial" w:cs="Arial"/>
                <w:b/>
                <w:sz w:val="24"/>
                <w:szCs w:val="24"/>
              </w:rPr>
              <w:t>9759,6</w:t>
            </w:r>
          </w:p>
          <w:p w:rsidR="00475AE2" w:rsidRPr="00C95810" w:rsidRDefault="00475AE2" w:rsidP="003D0701">
            <w:pPr>
              <w:pStyle w:val="aff3"/>
              <w:contextualSpacing/>
              <w:jc w:val="both"/>
              <w:rPr>
                <w:rFonts w:ascii="Arial" w:hAnsi="Arial" w:cs="Arial"/>
                <w:sz w:val="24"/>
                <w:szCs w:val="24"/>
              </w:rPr>
            </w:pPr>
            <w:r w:rsidRPr="00C95810">
              <w:rPr>
                <w:rFonts w:ascii="Arial" w:hAnsi="Arial" w:cs="Arial"/>
                <w:sz w:val="24"/>
                <w:szCs w:val="24"/>
              </w:rPr>
              <w:t>2017-1715,8</w:t>
            </w:r>
          </w:p>
          <w:p w:rsidR="00475AE2" w:rsidRPr="00C95810" w:rsidRDefault="00475AE2" w:rsidP="003D0701">
            <w:pPr>
              <w:pStyle w:val="aff3"/>
              <w:contextualSpacing/>
              <w:jc w:val="both"/>
              <w:rPr>
                <w:rFonts w:ascii="Arial" w:hAnsi="Arial" w:cs="Arial"/>
                <w:sz w:val="24"/>
                <w:szCs w:val="24"/>
              </w:rPr>
            </w:pPr>
            <w:r w:rsidRPr="00C95810">
              <w:rPr>
                <w:rFonts w:ascii="Arial" w:hAnsi="Arial" w:cs="Arial"/>
                <w:sz w:val="24"/>
                <w:szCs w:val="24"/>
              </w:rPr>
              <w:t>2018-1739,3</w:t>
            </w:r>
          </w:p>
          <w:p w:rsidR="00475AE2" w:rsidRPr="00C95810" w:rsidRDefault="00475AE2" w:rsidP="003D0701">
            <w:pPr>
              <w:pStyle w:val="aff3"/>
              <w:contextualSpacing/>
              <w:jc w:val="both"/>
              <w:rPr>
                <w:rFonts w:ascii="Arial" w:hAnsi="Arial" w:cs="Arial"/>
                <w:sz w:val="24"/>
                <w:szCs w:val="24"/>
              </w:rPr>
            </w:pPr>
            <w:r w:rsidRPr="00C95810">
              <w:rPr>
                <w:rFonts w:ascii="Arial" w:hAnsi="Arial" w:cs="Arial"/>
                <w:sz w:val="24"/>
                <w:szCs w:val="24"/>
              </w:rPr>
              <w:t>2019-2018,4</w:t>
            </w:r>
          </w:p>
          <w:p w:rsidR="00475AE2" w:rsidRPr="00C95810" w:rsidRDefault="00475AE2" w:rsidP="003D0701">
            <w:pPr>
              <w:pStyle w:val="aff3"/>
              <w:contextualSpacing/>
              <w:jc w:val="both"/>
              <w:rPr>
                <w:rFonts w:ascii="Arial" w:hAnsi="Arial" w:cs="Arial"/>
                <w:sz w:val="24"/>
                <w:szCs w:val="24"/>
              </w:rPr>
            </w:pPr>
            <w:r w:rsidRPr="00C95810">
              <w:rPr>
                <w:rFonts w:ascii="Arial" w:hAnsi="Arial" w:cs="Arial"/>
                <w:sz w:val="24"/>
                <w:szCs w:val="24"/>
              </w:rPr>
              <w:t>2020-2102,6</w:t>
            </w:r>
          </w:p>
          <w:p w:rsidR="000F3010" w:rsidRPr="00C95810" w:rsidRDefault="00475AE2" w:rsidP="003D0701">
            <w:pPr>
              <w:pStyle w:val="aff3"/>
              <w:contextualSpacing/>
              <w:rPr>
                <w:rFonts w:ascii="Arial" w:hAnsi="Arial" w:cs="Arial"/>
                <w:sz w:val="24"/>
                <w:szCs w:val="24"/>
              </w:rPr>
            </w:pPr>
            <w:r w:rsidRPr="00C95810">
              <w:rPr>
                <w:rFonts w:ascii="Arial" w:hAnsi="Arial" w:cs="Arial"/>
                <w:sz w:val="24"/>
                <w:szCs w:val="24"/>
              </w:rPr>
              <w:t>2021-2183,5</w:t>
            </w:r>
          </w:p>
        </w:tc>
        <w:tc>
          <w:tcPr>
            <w:tcW w:w="1842" w:type="dxa"/>
          </w:tcPr>
          <w:p w:rsidR="000F3010" w:rsidRPr="00C95810" w:rsidRDefault="000F3010" w:rsidP="003D0701">
            <w:pPr>
              <w:pStyle w:val="aff3"/>
              <w:contextualSpacing/>
              <w:jc w:val="both"/>
              <w:rPr>
                <w:rFonts w:ascii="Arial" w:hAnsi="Arial" w:cs="Arial"/>
                <w:sz w:val="24"/>
                <w:szCs w:val="24"/>
              </w:rPr>
            </w:pPr>
          </w:p>
          <w:p w:rsidR="000F3010" w:rsidRPr="00C95810" w:rsidRDefault="000F3010" w:rsidP="003D0701">
            <w:pPr>
              <w:pStyle w:val="aff3"/>
              <w:contextualSpacing/>
              <w:jc w:val="both"/>
              <w:rPr>
                <w:rFonts w:ascii="Arial" w:hAnsi="Arial" w:cs="Arial"/>
                <w:sz w:val="24"/>
                <w:szCs w:val="24"/>
              </w:rPr>
            </w:pPr>
          </w:p>
        </w:tc>
        <w:tc>
          <w:tcPr>
            <w:tcW w:w="1276" w:type="dxa"/>
          </w:tcPr>
          <w:p w:rsidR="000F3010" w:rsidRPr="00C95810" w:rsidRDefault="000F3010" w:rsidP="003D0701">
            <w:pPr>
              <w:pStyle w:val="aff3"/>
              <w:contextualSpacing/>
              <w:jc w:val="both"/>
              <w:rPr>
                <w:rFonts w:ascii="Arial" w:hAnsi="Arial" w:cs="Arial"/>
                <w:sz w:val="24"/>
                <w:szCs w:val="24"/>
              </w:rPr>
            </w:pPr>
          </w:p>
        </w:tc>
        <w:tc>
          <w:tcPr>
            <w:tcW w:w="3056" w:type="dxa"/>
          </w:tcPr>
          <w:p w:rsidR="000F3010" w:rsidRPr="00C95810" w:rsidRDefault="000F3010" w:rsidP="003D0701">
            <w:pPr>
              <w:spacing w:after="0" w:line="240" w:lineRule="auto"/>
              <w:contextualSpacing/>
              <w:rPr>
                <w:rFonts w:ascii="Arial" w:hAnsi="Arial" w:cs="Arial"/>
                <w:sz w:val="24"/>
                <w:szCs w:val="24"/>
              </w:rPr>
            </w:pPr>
            <w:r w:rsidRPr="00C95810">
              <w:rPr>
                <w:rFonts w:ascii="Arial" w:hAnsi="Arial" w:cs="Arial"/>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p>
          <w:p w:rsidR="000F3010" w:rsidRPr="00C95810" w:rsidRDefault="000F3010" w:rsidP="003D0701">
            <w:pPr>
              <w:spacing w:after="0" w:line="240" w:lineRule="auto"/>
              <w:contextualSpacing/>
              <w:rPr>
                <w:rFonts w:ascii="Arial" w:hAnsi="Arial" w:cs="Arial"/>
                <w:sz w:val="24"/>
                <w:szCs w:val="24"/>
              </w:rPr>
            </w:pPr>
            <w:r w:rsidRPr="00C95810">
              <w:rPr>
                <w:rFonts w:ascii="Arial" w:hAnsi="Arial" w:cs="Arial"/>
                <w:sz w:val="24"/>
                <w:szCs w:val="24"/>
              </w:rPr>
              <w:t>МКУК «Передвижной Центр культуры и досуга»</w:t>
            </w:r>
          </w:p>
        </w:tc>
      </w:tr>
      <w:tr w:rsidR="000F3010" w:rsidRPr="00C95810" w:rsidTr="0051006E">
        <w:trPr>
          <w:jc w:val="center"/>
        </w:trPr>
        <w:tc>
          <w:tcPr>
            <w:tcW w:w="2269" w:type="dxa"/>
          </w:tcPr>
          <w:p w:rsidR="000F3010" w:rsidRPr="00C95810" w:rsidRDefault="000F3010" w:rsidP="003D0701">
            <w:pPr>
              <w:spacing w:after="0" w:line="240" w:lineRule="auto"/>
              <w:contextualSpacing/>
              <w:rPr>
                <w:rFonts w:ascii="Arial" w:hAnsi="Arial" w:cs="Arial"/>
                <w:color w:val="000000"/>
                <w:sz w:val="24"/>
                <w:szCs w:val="24"/>
              </w:rPr>
            </w:pPr>
            <w:r w:rsidRPr="00C95810">
              <w:rPr>
                <w:rFonts w:ascii="Arial" w:hAnsi="Arial" w:cs="Arial"/>
                <w:color w:val="000000"/>
                <w:sz w:val="24"/>
                <w:szCs w:val="24"/>
              </w:rPr>
              <w:t>1.5 Создание и модернизация учреждений культурно-досугового типа в сельской местности (строительство клуба в п. Пронь)</w:t>
            </w:r>
          </w:p>
          <w:p w:rsidR="000F3010" w:rsidRPr="00C95810" w:rsidRDefault="000F3010" w:rsidP="003D0701">
            <w:pPr>
              <w:spacing w:after="0" w:line="240" w:lineRule="auto"/>
              <w:contextualSpacing/>
              <w:rPr>
                <w:rFonts w:ascii="Arial" w:hAnsi="Arial" w:cs="Arial"/>
                <w:color w:val="000000"/>
                <w:sz w:val="24"/>
                <w:szCs w:val="24"/>
              </w:rPr>
            </w:pPr>
          </w:p>
        </w:tc>
        <w:tc>
          <w:tcPr>
            <w:tcW w:w="1006" w:type="dxa"/>
          </w:tcPr>
          <w:p w:rsidR="000F3010" w:rsidRPr="00C95810" w:rsidRDefault="000F3010" w:rsidP="003D0701">
            <w:pPr>
              <w:pStyle w:val="aff3"/>
              <w:contextualSpacing/>
              <w:jc w:val="both"/>
              <w:rPr>
                <w:rFonts w:ascii="Arial" w:hAnsi="Arial" w:cs="Arial"/>
                <w:sz w:val="24"/>
                <w:szCs w:val="24"/>
              </w:rPr>
            </w:pPr>
            <w:r w:rsidRPr="00C95810">
              <w:rPr>
                <w:rFonts w:ascii="Arial" w:hAnsi="Arial" w:cs="Arial"/>
                <w:sz w:val="24"/>
                <w:szCs w:val="24"/>
              </w:rPr>
              <w:t>2017-2021</w:t>
            </w:r>
          </w:p>
        </w:tc>
        <w:tc>
          <w:tcPr>
            <w:tcW w:w="1687" w:type="dxa"/>
          </w:tcPr>
          <w:p w:rsidR="000F3010" w:rsidRPr="00C95810" w:rsidRDefault="00D00E89" w:rsidP="003D0701">
            <w:pPr>
              <w:pStyle w:val="aff3"/>
              <w:contextualSpacing/>
              <w:jc w:val="center"/>
              <w:rPr>
                <w:rFonts w:ascii="Arial" w:hAnsi="Arial" w:cs="Arial"/>
                <w:b/>
                <w:sz w:val="24"/>
                <w:szCs w:val="24"/>
              </w:rPr>
            </w:pPr>
            <w:r w:rsidRPr="00C95810">
              <w:rPr>
                <w:rFonts w:ascii="Arial" w:hAnsi="Arial" w:cs="Arial"/>
                <w:b/>
                <w:sz w:val="24"/>
                <w:szCs w:val="24"/>
              </w:rPr>
              <w:t>42177,0</w:t>
            </w:r>
          </w:p>
          <w:p w:rsidR="000F3010" w:rsidRPr="00C95810" w:rsidRDefault="000F3010" w:rsidP="003D0701">
            <w:pPr>
              <w:pStyle w:val="aff3"/>
              <w:contextualSpacing/>
              <w:jc w:val="center"/>
              <w:rPr>
                <w:rFonts w:ascii="Arial" w:hAnsi="Arial" w:cs="Arial"/>
                <w:sz w:val="24"/>
                <w:szCs w:val="24"/>
              </w:rPr>
            </w:pPr>
            <w:r w:rsidRPr="00C95810">
              <w:rPr>
                <w:rFonts w:ascii="Arial" w:hAnsi="Arial" w:cs="Arial"/>
                <w:sz w:val="24"/>
                <w:szCs w:val="24"/>
              </w:rPr>
              <w:t>2017-20661,8</w:t>
            </w:r>
          </w:p>
          <w:p w:rsidR="005B7DDB" w:rsidRPr="00C95810" w:rsidRDefault="005B7DDB" w:rsidP="003D0701">
            <w:pPr>
              <w:pStyle w:val="aff3"/>
              <w:contextualSpacing/>
              <w:jc w:val="center"/>
              <w:rPr>
                <w:rFonts w:ascii="Arial" w:hAnsi="Arial" w:cs="Arial"/>
                <w:sz w:val="24"/>
                <w:szCs w:val="24"/>
              </w:rPr>
            </w:pPr>
            <w:r w:rsidRPr="00C95810">
              <w:rPr>
                <w:rFonts w:ascii="Arial" w:hAnsi="Arial" w:cs="Arial"/>
                <w:sz w:val="24"/>
                <w:szCs w:val="24"/>
              </w:rPr>
              <w:t>2018-14984,7</w:t>
            </w:r>
          </w:p>
          <w:p w:rsidR="00D00E89" w:rsidRPr="00C95810" w:rsidRDefault="00D00E89" w:rsidP="003D0701">
            <w:pPr>
              <w:pStyle w:val="aff3"/>
              <w:contextualSpacing/>
              <w:jc w:val="center"/>
              <w:rPr>
                <w:rFonts w:ascii="Arial" w:hAnsi="Arial" w:cs="Arial"/>
                <w:sz w:val="24"/>
                <w:szCs w:val="24"/>
              </w:rPr>
            </w:pPr>
            <w:r w:rsidRPr="00C95810">
              <w:rPr>
                <w:rFonts w:ascii="Arial" w:hAnsi="Arial" w:cs="Arial"/>
                <w:sz w:val="24"/>
                <w:szCs w:val="24"/>
              </w:rPr>
              <w:t>2019-6530,5</w:t>
            </w:r>
          </w:p>
        </w:tc>
        <w:tc>
          <w:tcPr>
            <w:tcW w:w="1559" w:type="dxa"/>
          </w:tcPr>
          <w:p w:rsidR="000F3010" w:rsidRPr="00C95810" w:rsidRDefault="000F3010" w:rsidP="003D0701">
            <w:pPr>
              <w:pStyle w:val="aff3"/>
              <w:contextualSpacing/>
              <w:jc w:val="center"/>
              <w:rPr>
                <w:rFonts w:ascii="Arial" w:hAnsi="Arial" w:cs="Arial"/>
                <w:b/>
                <w:sz w:val="24"/>
                <w:szCs w:val="24"/>
              </w:rPr>
            </w:pPr>
            <w:r w:rsidRPr="00C95810">
              <w:rPr>
                <w:rFonts w:ascii="Arial" w:hAnsi="Arial" w:cs="Arial"/>
                <w:b/>
                <w:sz w:val="24"/>
                <w:szCs w:val="24"/>
              </w:rPr>
              <w:t>11364,0</w:t>
            </w:r>
          </w:p>
          <w:p w:rsidR="000F3010" w:rsidRPr="00C95810" w:rsidRDefault="000F3010" w:rsidP="003D0701">
            <w:pPr>
              <w:pStyle w:val="aff3"/>
              <w:contextualSpacing/>
              <w:jc w:val="both"/>
              <w:rPr>
                <w:rFonts w:ascii="Arial" w:hAnsi="Arial" w:cs="Arial"/>
                <w:sz w:val="24"/>
                <w:szCs w:val="24"/>
              </w:rPr>
            </w:pPr>
            <w:r w:rsidRPr="00C95810">
              <w:rPr>
                <w:rFonts w:ascii="Arial" w:hAnsi="Arial" w:cs="Arial"/>
                <w:sz w:val="24"/>
                <w:szCs w:val="24"/>
              </w:rPr>
              <w:t>2017-11364,0</w:t>
            </w:r>
          </w:p>
        </w:tc>
        <w:tc>
          <w:tcPr>
            <w:tcW w:w="1716" w:type="dxa"/>
          </w:tcPr>
          <w:p w:rsidR="000F3010" w:rsidRPr="00C95810" w:rsidRDefault="00D00E89" w:rsidP="003D0701">
            <w:pPr>
              <w:pStyle w:val="aff3"/>
              <w:contextualSpacing/>
              <w:jc w:val="center"/>
              <w:rPr>
                <w:rFonts w:ascii="Arial" w:hAnsi="Arial" w:cs="Arial"/>
                <w:b/>
                <w:sz w:val="24"/>
                <w:szCs w:val="24"/>
              </w:rPr>
            </w:pPr>
            <w:r w:rsidRPr="00C95810">
              <w:rPr>
                <w:rFonts w:ascii="Arial" w:hAnsi="Arial" w:cs="Arial"/>
                <w:b/>
                <w:sz w:val="24"/>
                <w:szCs w:val="24"/>
              </w:rPr>
              <w:t>30813,0</w:t>
            </w:r>
          </w:p>
          <w:p w:rsidR="000F3010" w:rsidRPr="00C95810" w:rsidRDefault="000F3010" w:rsidP="003D0701">
            <w:pPr>
              <w:pStyle w:val="aff3"/>
              <w:contextualSpacing/>
              <w:jc w:val="center"/>
              <w:rPr>
                <w:rFonts w:ascii="Arial" w:hAnsi="Arial" w:cs="Arial"/>
                <w:sz w:val="24"/>
                <w:szCs w:val="24"/>
              </w:rPr>
            </w:pPr>
            <w:r w:rsidRPr="00C95810">
              <w:rPr>
                <w:rFonts w:ascii="Arial" w:hAnsi="Arial" w:cs="Arial"/>
                <w:sz w:val="24"/>
                <w:szCs w:val="24"/>
              </w:rPr>
              <w:t>2017-9297,8</w:t>
            </w:r>
          </w:p>
          <w:p w:rsidR="005B7DDB" w:rsidRPr="00C95810" w:rsidRDefault="005B7DDB" w:rsidP="003D0701">
            <w:pPr>
              <w:pStyle w:val="aff3"/>
              <w:contextualSpacing/>
              <w:jc w:val="center"/>
              <w:rPr>
                <w:rFonts w:ascii="Arial" w:hAnsi="Arial" w:cs="Arial"/>
                <w:sz w:val="24"/>
                <w:szCs w:val="24"/>
              </w:rPr>
            </w:pPr>
            <w:r w:rsidRPr="00C95810">
              <w:rPr>
                <w:rFonts w:ascii="Arial" w:hAnsi="Arial" w:cs="Arial"/>
                <w:sz w:val="24"/>
                <w:szCs w:val="24"/>
              </w:rPr>
              <w:t>2018-14984,7</w:t>
            </w:r>
          </w:p>
          <w:p w:rsidR="00D00E89" w:rsidRPr="00C95810" w:rsidRDefault="00D00E89" w:rsidP="003D0701">
            <w:pPr>
              <w:pStyle w:val="aff3"/>
              <w:contextualSpacing/>
              <w:jc w:val="center"/>
              <w:rPr>
                <w:rFonts w:ascii="Arial" w:hAnsi="Arial" w:cs="Arial"/>
                <w:sz w:val="24"/>
                <w:szCs w:val="24"/>
              </w:rPr>
            </w:pPr>
            <w:r w:rsidRPr="00C95810">
              <w:rPr>
                <w:rFonts w:ascii="Arial" w:hAnsi="Arial" w:cs="Arial"/>
                <w:sz w:val="24"/>
                <w:szCs w:val="24"/>
              </w:rPr>
              <w:t>2019-6530,5</w:t>
            </w:r>
          </w:p>
        </w:tc>
        <w:tc>
          <w:tcPr>
            <w:tcW w:w="1842" w:type="dxa"/>
          </w:tcPr>
          <w:p w:rsidR="000F3010" w:rsidRPr="00C95810" w:rsidRDefault="000F3010" w:rsidP="003D0701">
            <w:pPr>
              <w:pStyle w:val="aff3"/>
              <w:contextualSpacing/>
              <w:jc w:val="both"/>
              <w:rPr>
                <w:rFonts w:ascii="Arial" w:hAnsi="Arial" w:cs="Arial"/>
                <w:sz w:val="24"/>
                <w:szCs w:val="24"/>
              </w:rPr>
            </w:pPr>
          </w:p>
        </w:tc>
        <w:tc>
          <w:tcPr>
            <w:tcW w:w="1276" w:type="dxa"/>
          </w:tcPr>
          <w:p w:rsidR="000F3010" w:rsidRPr="00C95810" w:rsidRDefault="000F3010" w:rsidP="003D0701">
            <w:pPr>
              <w:pStyle w:val="aff3"/>
              <w:contextualSpacing/>
              <w:jc w:val="both"/>
              <w:rPr>
                <w:rFonts w:ascii="Arial" w:hAnsi="Arial" w:cs="Arial"/>
                <w:sz w:val="24"/>
                <w:szCs w:val="24"/>
              </w:rPr>
            </w:pPr>
          </w:p>
        </w:tc>
        <w:tc>
          <w:tcPr>
            <w:tcW w:w="3056" w:type="dxa"/>
          </w:tcPr>
          <w:p w:rsidR="000F3010" w:rsidRPr="00C95810" w:rsidRDefault="000F3010" w:rsidP="003D0701">
            <w:pPr>
              <w:spacing w:after="0" w:line="240" w:lineRule="auto"/>
              <w:contextualSpacing/>
              <w:rPr>
                <w:rFonts w:ascii="Arial" w:hAnsi="Arial" w:cs="Arial"/>
                <w:sz w:val="24"/>
                <w:szCs w:val="24"/>
              </w:rPr>
            </w:pPr>
            <w:r w:rsidRPr="00C95810">
              <w:rPr>
                <w:rFonts w:ascii="Arial" w:hAnsi="Arial" w:cs="Arial"/>
                <w:sz w:val="24"/>
                <w:szCs w:val="24"/>
              </w:rPr>
              <w:t>Администрация МО Новольвовское</w:t>
            </w:r>
          </w:p>
          <w:p w:rsidR="000F3010" w:rsidRPr="00C95810" w:rsidRDefault="000F3010" w:rsidP="003D0701">
            <w:pPr>
              <w:spacing w:after="0" w:line="240" w:lineRule="auto"/>
              <w:contextualSpacing/>
              <w:rPr>
                <w:rFonts w:ascii="Arial" w:hAnsi="Arial" w:cs="Arial"/>
                <w:sz w:val="24"/>
                <w:szCs w:val="24"/>
              </w:rPr>
            </w:pPr>
          </w:p>
          <w:p w:rsidR="000F3010" w:rsidRPr="00C95810" w:rsidRDefault="000F3010" w:rsidP="003D0701">
            <w:pPr>
              <w:spacing w:after="0" w:line="240" w:lineRule="auto"/>
              <w:contextualSpacing/>
              <w:rPr>
                <w:rFonts w:ascii="Arial" w:hAnsi="Arial" w:cs="Arial"/>
                <w:sz w:val="24"/>
                <w:szCs w:val="24"/>
              </w:rPr>
            </w:pPr>
          </w:p>
          <w:p w:rsidR="000F3010" w:rsidRPr="00C95810" w:rsidRDefault="000F3010" w:rsidP="003D0701">
            <w:pPr>
              <w:spacing w:after="0" w:line="240" w:lineRule="auto"/>
              <w:contextualSpacing/>
              <w:rPr>
                <w:rFonts w:ascii="Arial" w:hAnsi="Arial" w:cs="Arial"/>
                <w:sz w:val="24"/>
                <w:szCs w:val="24"/>
              </w:rPr>
            </w:pPr>
          </w:p>
          <w:p w:rsidR="000F3010" w:rsidRPr="00C95810" w:rsidRDefault="000F3010" w:rsidP="003D0701">
            <w:pPr>
              <w:spacing w:after="0" w:line="240" w:lineRule="auto"/>
              <w:contextualSpacing/>
              <w:rPr>
                <w:rFonts w:ascii="Arial" w:hAnsi="Arial" w:cs="Arial"/>
                <w:sz w:val="24"/>
                <w:szCs w:val="24"/>
              </w:rPr>
            </w:pPr>
          </w:p>
          <w:p w:rsidR="000F3010" w:rsidRPr="00C95810" w:rsidRDefault="000F3010" w:rsidP="003D0701">
            <w:pPr>
              <w:spacing w:after="0" w:line="240" w:lineRule="auto"/>
              <w:contextualSpacing/>
              <w:rPr>
                <w:rFonts w:ascii="Arial" w:hAnsi="Arial" w:cs="Arial"/>
                <w:sz w:val="24"/>
                <w:szCs w:val="24"/>
              </w:rPr>
            </w:pPr>
          </w:p>
          <w:p w:rsidR="000F3010" w:rsidRPr="00C95810" w:rsidRDefault="000F3010" w:rsidP="003D0701">
            <w:pPr>
              <w:spacing w:after="0" w:line="240" w:lineRule="auto"/>
              <w:contextualSpacing/>
              <w:rPr>
                <w:rFonts w:ascii="Arial" w:hAnsi="Arial" w:cs="Arial"/>
                <w:sz w:val="24"/>
                <w:szCs w:val="24"/>
              </w:rPr>
            </w:pPr>
          </w:p>
          <w:p w:rsidR="000F3010" w:rsidRPr="00C95810" w:rsidRDefault="000F3010" w:rsidP="003D0701">
            <w:pPr>
              <w:spacing w:after="0" w:line="240" w:lineRule="auto"/>
              <w:contextualSpacing/>
              <w:rPr>
                <w:rFonts w:ascii="Arial" w:hAnsi="Arial" w:cs="Arial"/>
                <w:sz w:val="24"/>
                <w:szCs w:val="24"/>
              </w:rPr>
            </w:pPr>
          </w:p>
        </w:tc>
      </w:tr>
      <w:tr w:rsidR="000F3010" w:rsidRPr="00C95810" w:rsidTr="0051006E">
        <w:trPr>
          <w:jc w:val="center"/>
        </w:trPr>
        <w:tc>
          <w:tcPr>
            <w:tcW w:w="2269" w:type="dxa"/>
          </w:tcPr>
          <w:p w:rsidR="000F3010" w:rsidRPr="00C95810" w:rsidRDefault="000F3010" w:rsidP="003D0701">
            <w:pPr>
              <w:spacing w:after="0" w:line="240" w:lineRule="auto"/>
              <w:contextualSpacing/>
              <w:rPr>
                <w:rFonts w:ascii="Arial" w:hAnsi="Arial" w:cs="Arial"/>
                <w:color w:val="000000"/>
                <w:sz w:val="24"/>
                <w:szCs w:val="24"/>
              </w:rPr>
            </w:pPr>
            <w:r w:rsidRPr="00C95810">
              <w:rPr>
                <w:rFonts w:ascii="Arial" w:hAnsi="Arial" w:cs="Arial"/>
                <w:color w:val="000000"/>
                <w:sz w:val="24"/>
                <w:szCs w:val="24"/>
              </w:rPr>
              <w:t xml:space="preserve">1.6 Капитальный ремонт Новольвовского дома культуры – </w:t>
            </w:r>
            <w:r w:rsidRPr="00C95810">
              <w:rPr>
                <w:rFonts w:ascii="Arial" w:hAnsi="Arial" w:cs="Arial"/>
                <w:color w:val="000000"/>
                <w:sz w:val="24"/>
                <w:szCs w:val="24"/>
              </w:rPr>
              <w:lastRenderedPageBreak/>
              <w:t>структурное подразделение МКУК Новольвовский центр культуры и досуга</w:t>
            </w:r>
          </w:p>
        </w:tc>
        <w:tc>
          <w:tcPr>
            <w:tcW w:w="1006" w:type="dxa"/>
          </w:tcPr>
          <w:p w:rsidR="000F3010" w:rsidRPr="00C95810" w:rsidRDefault="000F3010" w:rsidP="003D0701">
            <w:pPr>
              <w:pStyle w:val="aff3"/>
              <w:contextualSpacing/>
              <w:jc w:val="both"/>
              <w:rPr>
                <w:rFonts w:ascii="Arial" w:hAnsi="Arial" w:cs="Arial"/>
                <w:sz w:val="24"/>
                <w:szCs w:val="24"/>
              </w:rPr>
            </w:pPr>
            <w:r w:rsidRPr="00C95810">
              <w:rPr>
                <w:rFonts w:ascii="Arial" w:hAnsi="Arial" w:cs="Arial"/>
                <w:sz w:val="24"/>
                <w:szCs w:val="24"/>
              </w:rPr>
              <w:lastRenderedPageBreak/>
              <w:t>2017-2021</w:t>
            </w:r>
          </w:p>
        </w:tc>
        <w:tc>
          <w:tcPr>
            <w:tcW w:w="1687" w:type="dxa"/>
          </w:tcPr>
          <w:p w:rsidR="000F3010" w:rsidRPr="00C95810" w:rsidRDefault="004F77A8" w:rsidP="003D0701">
            <w:pPr>
              <w:pStyle w:val="aff3"/>
              <w:contextualSpacing/>
              <w:jc w:val="center"/>
              <w:rPr>
                <w:rFonts w:ascii="Arial" w:hAnsi="Arial" w:cs="Arial"/>
                <w:b/>
                <w:sz w:val="24"/>
                <w:szCs w:val="24"/>
              </w:rPr>
            </w:pPr>
            <w:r w:rsidRPr="00C95810">
              <w:rPr>
                <w:rFonts w:ascii="Arial" w:hAnsi="Arial" w:cs="Arial"/>
                <w:b/>
                <w:sz w:val="24"/>
                <w:szCs w:val="24"/>
              </w:rPr>
              <w:t>18790,10</w:t>
            </w:r>
          </w:p>
          <w:p w:rsidR="000F3010" w:rsidRPr="00C95810" w:rsidRDefault="000F3010" w:rsidP="003D0701">
            <w:pPr>
              <w:pStyle w:val="aff3"/>
              <w:contextualSpacing/>
              <w:jc w:val="center"/>
              <w:rPr>
                <w:rFonts w:ascii="Arial" w:hAnsi="Arial" w:cs="Arial"/>
                <w:sz w:val="24"/>
                <w:szCs w:val="24"/>
              </w:rPr>
            </w:pPr>
            <w:r w:rsidRPr="00C95810">
              <w:rPr>
                <w:rFonts w:ascii="Arial" w:hAnsi="Arial" w:cs="Arial"/>
                <w:sz w:val="24"/>
                <w:szCs w:val="24"/>
              </w:rPr>
              <w:t>2017-13545,5</w:t>
            </w:r>
          </w:p>
          <w:p w:rsidR="004F77A8" w:rsidRPr="00C95810" w:rsidRDefault="004F77A8" w:rsidP="003D0701">
            <w:pPr>
              <w:pStyle w:val="aff3"/>
              <w:contextualSpacing/>
              <w:jc w:val="center"/>
              <w:rPr>
                <w:rFonts w:ascii="Arial" w:hAnsi="Arial" w:cs="Arial"/>
                <w:sz w:val="24"/>
                <w:szCs w:val="24"/>
              </w:rPr>
            </w:pPr>
            <w:r w:rsidRPr="00C95810">
              <w:rPr>
                <w:rFonts w:ascii="Arial" w:hAnsi="Arial" w:cs="Arial"/>
                <w:sz w:val="24"/>
                <w:szCs w:val="24"/>
              </w:rPr>
              <w:t>2018-5244,6</w:t>
            </w:r>
          </w:p>
        </w:tc>
        <w:tc>
          <w:tcPr>
            <w:tcW w:w="1559" w:type="dxa"/>
          </w:tcPr>
          <w:p w:rsidR="000F3010" w:rsidRPr="00C95810" w:rsidRDefault="000F3010" w:rsidP="003D0701">
            <w:pPr>
              <w:pStyle w:val="aff3"/>
              <w:contextualSpacing/>
              <w:jc w:val="center"/>
              <w:rPr>
                <w:rFonts w:ascii="Arial" w:hAnsi="Arial" w:cs="Arial"/>
                <w:b/>
                <w:sz w:val="24"/>
                <w:szCs w:val="24"/>
              </w:rPr>
            </w:pPr>
            <w:r w:rsidRPr="00C95810">
              <w:rPr>
                <w:rFonts w:ascii="Arial" w:hAnsi="Arial" w:cs="Arial"/>
                <w:b/>
                <w:sz w:val="24"/>
                <w:szCs w:val="24"/>
              </w:rPr>
              <w:t>7450,0</w:t>
            </w:r>
          </w:p>
          <w:p w:rsidR="000F3010" w:rsidRPr="00C95810" w:rsidRDefault="000F3010" w:rsidP="003D0701">
            <w:pPr>
              <w:pStyle w:val="aff3"/>
              <w:contextualSpacing/>
              <w:jc w:val="center"/>
              <w:rPr>
                <w:rFonts w:ascii="Arial" w:hAnsi="Arial" w:cs="Arial"/>
                <w:sz w:val="24"/>
                <w:szCs w:val="24"/>
              </w:rPr>
            </w:pPr>
            <w:r w:rsidRPr="00C95810">
              <w:rPr>
                <w:rFonts w:ascii="Arial" w:hAnsi="Arial" w:cs="Arial"/>
                <w:sz w:val="24"/>
                <w:szCs w:val="24"/>
              </w:rPr>
              <w:t>2017-7450,0</w:t>
            </w:r>
          </w:p>
        </w:tc>
        <w:tc>
          <w:tcPr>
            <w:tcW w:w="1716" w:type="dxa"/>
          </w:tcPr>
          <w:p w:rsidR="000F3010" w:rsidRPr="00C95810" w:rsidRDefault="004F77A8" w:rsidP="003D0701">
            <w:pPr>
              <w:pStyle w:val="aff3"/>
              <w:contextualSpacing/>
              <w:jc w:val="center"/>
              <w:rPr>
                <w:rFonts w:ascii="Arial" w:hAnsi="Arial" w:cs="Arial"/>
                <w:b/>
                <w:sz w:val="24"/>
                <w:szCs w:val="24"/>
              </w:rPr>
            </w:pPr>
            <w:r w:rsidRPr="00C95810">
              <w:rPr>
                <w:rFonts w:ascii="Arial" w:hAnsi="Arial" w:cs="Arial"/>
                <w:b/>
                <w:sz w:val="24"/>
                <w:szCs w:val="24"/>
              </w:rPr>
              <w:t>11340,10</w:t>
            </w:r>
          </w:p>
          <w:p w:rsidR="000F3010" w:rsidRPr="00C95810" w:rsidRDefault="000F3010" w:rsidP="003D0701">
            <w:pPr>
              <w:pStyle w:val="aff3"/>
              <w:contextualSpacing/>
              <w:jc w:val="center"/>
              <w:rPr>
                <w:rFonts w:ascii="Arial" w:hAnsi="Arial" w:cs="Arial"/>
                <w:sz w:val="24"/>
                <w:szCs w:val="24"/>
              </w:rPr>
            </w:pPr>
            <w:r w:rsidRPr="00C95810">
              <w:rPr>
                <w:rFonts w:ascii="Arial" w:hAnsi="Arial" w:cs="Arial"/>
                <w:sz w:val="24"/>
                <w:szCs w:val="24"/>
              </w:rPr>
              <w:t>2017-6095,5</w:t>
            </w:r>
          </w:p>
          <w:p w:rsidR="004F77A8" w:rsidRPr="00C95810" w:rsidRDefault="004F77A8" w:rsidP="003D0701">
            <w:pPr>
              <w:pStyle w:val="aff3"/>
              <w:contextualSpacing/>
              <w:jc w:val="center"/>
              <w:rPr>
                <w:rFonts w:ascii="Arial" w:hAnsi="Arial" w:cs="Arial"/>
                <w:sz w:val="24"/>
                <w:szCs w:val="24"/>
              </w:rPr>
            </w:pPr>
            <w:r w:rsidRPr="00C95810">
              <w:rPr>
                <w:rFonts w:ascii="Arial" w:hAnsi="Arial" w:cs="Arial"/>
                <w:sz w:val="24"/>
                <w:szCs w:val="24"/>
              </w:rPr>
              <w:t>2018-5244,6</w:t>
            </w:r>
          </w:p>
        </w:tc>
        <w:tc>
          <w:tcPr>
            <w:tcW w:w="1842" w:type="dxa"/>
          </w:tcPr>
          <w:p w:rsidR="000F3010" w:rsidRPr="00C95810" w:rsidRDefault="000F3010" w:rsidP="003D0701">
            <w:pPr>
              <w:pStyle w:val="aff3"/>
              <w:contextualSpacing/>
              <w:jc w:val="center"/>
              <w:rPr>
                <w:rFonts w:ascii="Arial" w:hAnsi="Arial" w:cs="Arial"/>
                <w:sz w:val="24"/>
                <w:szCs w:val="24"/>
              </w:rPr>
            </w:pPr>
          </w:p>
        </w:tc>
        <w:tc>
          <w:tcPr>
            <w:tcW w:w="1276" w:type="dxa"/>
          </w:tcPr>
          <w:p w:rsidR="000F3010" w:rsidRPr="00C95810" w:rsidRDefault="000F3010" w:rsidP="003D0701">
            <w:pPr>
              <w:pStyle w:val="aff3"/>
              <w:contextualSpacing/>
              <w:jc w:val="both"/>
              <w:rPr>
                <w:rFonts w:ascii="Arial" w:hAnsi="Arial" w:cs="Arial"/>
                <w:sz w:val="24"/>
                <w:szCs w:val="24"/>
              </w:rPr>
            </w:pPr>
          </w:p>
        </w:tc>
        <w:tc>
          <w:tcPr>
            <w:tcW w:w="3056" w:type="dxa"/>
          </w:tcPr>
          <w:p w:rsidR="000F3010" w:rsidRPr="00C95810" w:rsidRDefault="000F3010" w:rsidP="003D0701">
            <w:pPr>
              <w:spacing w:after="0" w:line="240" w:lineRule="auto"/>
              <w:contextualSpacing/>
              <w:rPr>
                <w:rFonts w:ascii="Arial" w:hAnsi="Arial" w:cs="Arial"/>
                <w:sz w:val="24"/>
                <w:szCs w:val="24"/>
              </w:rPr>
            </w:pPr>
            <w:r w:rsidRPr="00C95810">
              <w:rPr>
                <w:rFonts w:ascii="Arial" w:hAnsi="Arial" w:cs="Arial"/>
                <w:sz w:val="24"/>
                <w:szCs w:val="24"/>
              </w:rPr>
              <w:t>Администрация МО Новольвовское</w:t>
            </w:r>
          </w:p>
          <w:p w:rsidR="000F3010" w:rsidRPr="00C95810" w:rsidRDefault="000F3010" w:rsidP="003D0701">
            <w:pPr>
              <w:spacing w:after="0" w:line="240" w:lineRule="auto"/>
              <w:contextualSpacing/>
              <w:rPr>
                <w:rFonts w:ascii="Arial" w:hAnsi="Arial" w:cs="Arial"/>
                <w:sz w:val="24"/>
                <w:szCs w:val="24"/>
              </w:rPr>
            </w:pPr>
          </w:p>
          <w:p w:rsidR="000F3010" w:rsidRPr="00C95810" w:rsidRDefault="000F3010" w:rsidP="003D0701">
            <w:pPr>
              <w:spacing w:after="0" w:line="240" w:lineRule="auto"/>
              <w:contextualSpacing/>
              <w:rPr>
                <w:rFonts w:ascii="Arial" w:hAnsi="Arial" w:cs="Arial"/>
                <w:sz w:val="24"/>
                <w:szCs w:val="24"/>
              </w:rPr>
            </w:pPr>
          </w:p>
          <w:p w:rsidR="000F3010" w:rsidRPr="00C95810" w:rsidRDefault="000F3010" w:rsidP="003D0701">
            <w:pPr>
              <w:spacing w:after="0" w:line="240" w:lineRule="auto"/>
              <w:contextualSpacing/>
              <w:rPr>
                <w:rFonts w:ascii="Arial" w:hAnsi="Arial" w:cs="Arial"/>
                <w:sz w:val="24"/>
                <w:szCs w:val="24"/>
              </w:rPr>
            </w:pPr>
          </w:p>
          <w:p w:rsidR="000F3010" w:rsidRPr="00C95810" w:rsidRDefault="000F3010" w:rsidP="003D0701">
            <w:pPr>
              <w:spacing w:after="0" w:line="240" w:lineRule="auto"/>
              <w:contextualSpacing/>
              <w:rPr>
                <w:rFonts w:ascii="Arial" w:hAnsi="Arial" w:cs="Arial"/>
                <w:sz w:val="24"/>
                <w:szCs w:val="24"/>
              </w:rPr>
            </w:pPr>
          </w:p>
          <w:p w:rsidR="000F3010" w:rsidRPr="00C95810" w:rsidRDefault="000F3010" w:rsidP="003D0701">
            <w:pPr>
              <w:spacing w:after="0" w:line="240" w:lineRule="auto"/>
              <w:contextualSpacing/>
              <w:rPr>
                <w:rFonts w:ascii="Arial" w:hAnsi="Arial" w:cs="Arial"/>
                <w:sz w:val="24"/>
                <w:szCs w:val="24"/>
              </w:rPr>
            </w:pPr>
          </w:p>
          <w:p w:rsidR="000F3010" w:rsidRPr="00C95810" w:rsidRDefault="000F3010" w:rsidP="003D0701">
            <w:pPr>
              <w:spacing w:after="0" w:line="240" w:lineRule="auto"/>
              <w:contextualSpacing/>
              <w:rPr>
                <w:rFonts w:ascii="Arial" w:hAnsi="Arial" w:cs="Arial"/>
                <w:sz w:val="24"/>
                <w:szCs w:val="24"/>
              </w:rPr>
            </w:pPr>
          </w:p>
          <w:p w:rsidR="000F3010" w:rsidRPr="00C95810" w:rsidRDefault="000F3010" w:rsidP="003D0701">
            <w:pPr>
              <w:spacing w:after="0" w:line="240" w:lineRule="auto"/>
              <w:contextualSpacing/>
              <w:rPr>
                <w:rFonts w:ascii="Arial" w:hAnsi="Arial" w:cs="Arial"/>
                <w:sz w:val="24"/>
                <w:szCs w:val="24"/>
              </w:rPr>
            </w:pPr>
          </w:p>
          <w:p w:rsidR="000F3010" w:rsidRPr="00C95810" w:rsidRDefault="000F3010" w:rsidP="003D0701">
            <w:pPr>
              <w:spacing w:after="0" w:line="240" w:lineRule="auto"/>
              <w:contextualSpacing/>
              <w:rPr>
                <w:rFonts w:ascii="Arial" w:hAnsi="Arial" w:cs="Arial"/>
                <w:sz w:val="24"/>
                <w:szCs w:val="24"/>
              </w:rPr>
            </w:pPr>
          </w:p>
          <w:p w:rsidR="000F3010" w:rsidRPr="00C95810" w:rsidRDefault="000F3010" w:rsidP="003D0701">
            <w:pPr>
              <w:spacing w:after="0" w:line="240" w:lineRule="auto"/>
              <w:contextualSpacing/>
              <w:rPr>
                <w:rFonts w:ascii="Arial" w:hAnsi="Arial" w:cs="Arial"/>
                <w:sz w:val="24"/>
                <w:szCs w:val="24"/>
              </w:rPr>
            </w:pPr>
          </w:p>
          <w:p w:rsidR="000F3010" w:rsidRPr="00C95810" w:rsidRDefault="000F3010" w:rsidP="003D0701">
            <w:pPr>
              <w:spacing w:after="0" w:line="240" w:lineRule="auto"/>
              <w:contextualSpacing/>
              <w:rPr>
                <w:rFonts w:ascii="Arial" w:hAnsi="Arial" w:cs="Arial"/>
                <w:sz w:val="24"/>
                <w:szCs w:val="24"/>
              </w:rPr>
            </w:pPr>
          </w:p>
        </w:tc>
      </w:tr>
      <w:tr w:rsidR="000F3010" w:rsidRPr="00C95810" w:rsidTr="0051006E">
        <w:trPr>
          <w:jc w:val="center"/>
        </w:trPr>
        <w:tc>
          <w:tcPr>
            <w:tcW w:w="2269" w:type="dxa"/>
          </w:tcPr>
          <w:p w:rsidR="000F3010" w:rsidRPr="00C95810" w:rsidRDefault="000F3010" w:rsidP="003D0701">
            <w:pPr>
              <w:autoSpaceDE w:val="0"/>
              <w:autoSpaceDN w:val="0"/>
              <w:adjustRightInd w:val="0"/>
              <w:spacing w:after="0" w:line="240" w:lineRule="auto"/>
              <w:rPr>
                <w:rFonts w:ascii="Arial" w:hAnsi="Arial" w:cs="Arial"/>
                <w:color w:val="000000"/>
                <w:sz w:val="24"/>
                <w:szCs w:val="24"/>
              </w:rPr>
            </w:pPr>
            <w:r w:rsidRPr="00C95810">
              <w:rPr>
                <w:rFonts w:ascii="Arial" w:hAnsi="Arial" w:cs="Arial"/>
                <w:color w:val="000000"/>
                <w:sz w:val="24"/>
                <w:szCs w:val="24"/>
              </w:rPr>
              <w:lastRenderedPageBreak/>
              <w:t>1.7. Обеспечение развития и укрепления материально-технической базы домов культуры в населенных пунктах с числом жителей до 50 тысяч человек</w:t>
            </w:r>
            <w:r w:rsidR="0051006E" w:rsidRPr="00C95810">
              <w:rPr>
                <w:rFonts w:ascii="Arial" w:hAnsi="Arial" w:cs="Arial"/>
                <w:color w:val="000000"/>
                <w:sz w:val="24"/>
                <w:szCs w:val="24"/>
              </w:rPr>
              <w:t xml:space="preserve"> (р</w:t>
            </w:r>
            <w:r w:rsidR="0051006E" w:rsidRPr="00C95810">
              <w:rPr>
                <w:rFonts w:ascii="Arial" w:eastAsiaTheme="minorHAnsi" w:hAnsi="Arial" w:cs="Arial"/>
                <w:sz w:val="24"/>
                <w:szCs w:val="24"/>
              </w:rPr>
              <w:t>емонтные работы (текущий ремонт) домов культуры в населенных пунктах с числом жителей до 50 тысяч человек)</w:t>
            </w:r>
          </w:p>
        </w:tc>
        <w:tc>
          <w:tcPr>
            <w:tcW w:w="1006" w:type="dxa"/>
          </w:tcPr>
          <w:p w:rsidR="000F3010" w:rsidRPr="00C95810" w:rsidRDefault="000F3010" w:rsidP="003D0701">
            <w:pPr>
              <w:pStyle w:val="aff3"/>
              <w:contextualSpacing/>
              <w:jc w:val="both"/>
              <w:rPr>
                <w:rFonts w:ascii="Arial" w:hAnsi="Arial" w:cs="Arial"/>
                <w:sz w:val="24"/>
                <w:szCs w:val="24"/>
              </w:rPr>
            </w:pPr>
            <w:r w:rsidRPr="00C95810">
              <w:rPr>
                <w:rFonts w:ascii="Arial" w:hAnsi="Arial" w:cs="Arial"/>
                <w:sz w:val="24"/>
                <w:szCs w:val="24"/>
              </w:rPr>
              <w:t>2018</w:t>
            </w:r>
          </w:p>
        </w:tc>
        <w:tc>
          <w:tcPr>
            <w:tcW w:w="1687" w:type="dxa"/>
          </w:tcPr>
          <w:p w:rsidR="000F3010" w:rsidRPr="00C95810" w:rsidRDefault="000F3010" w:rsidP="003D0701">
            <w:pPr>
              <w:pStyle w:val="aff3"/>
              <w:contextualSpacing/>
              <w:jc w:val="center"/>
              <w:rPr>
                <w:rFonts w:ascii="Arial" w:hAnsi="Arial" w:cs="Arial"/>
                <w:b/>
                <w:sz w:val="24"/>
                <w:szCs w:val="24"/>
              </w:rPr>
            </w:pPr>
            <w:r w:rsidRPr="00C95810">
              <w:rPr>
                <w:rFonts w:ascii="Arial" w:hAnsi="Arial" w:cs="Arial"/>
                <w:b/>
                <w:sz w:val="24"/>
                <w:szCs w:val="24"/>
              </w:rPr>
              <w:t>2468,</w:t>
            </w:r>
            <w:r w:rsidR="00A5454B" w:rsidRPr="00C95810">
              <w:rPr>
                <w:rFonts w:ascii="Arial" w:hAnsi="Arial" w:cs="Arial"/>
                <w:b/>
                <w:sz w:val="24"/>
                <w:szCs w:val="24"/>
              </w:rPr>
              <w:t>7</w:t>
            </w:r>
          </w:p>
          <w:p w:rsidR="000F3010" w:rsidRPr="00C95810" w:rsidRDefault="000F3010" w:rsidP="003D0701">
            <w:pPr>
              <w:pStyle w:val="aff3"/>
              <w:contextualSpacing/>
              <w:jc w:val="center"/>
              <w:rPr>
                <w:rFonts w:ascii="Arial" w:hAnsi="Arial" w:cs="Arial"/>
                <w:sz w:val="24"/>
                <w:szCs w:val="24"/>
              </w:rPr>
            </w:pPr>
            <w:r w:rsidRPr="00C95810">
              <w:rPr>
                <w:rFonts w:ascii="Arial" w:hAnsi="Arial" w:cs="Arial"/>
                <w:sz w:val="24"/>
                <w:szCs w:val="24"/>
              </w:rPr>
              <w:t>2018-2468,</w:t>
            </w:r>
            <w:r w:rsidR="00A5454B" w:rsidRPr="00C95810">
              <w:rPr>
                <w:rFonts w:ascii="Arial" w:hAnsi="Arial" w:cs="Arial"/>
                <w:sz w:val="24"/>
                <w:szCs w:val="24"/>
              </w:rPr>
              <w:t>7</w:t>
            </w:r>
          </w:p>
        </w:tc>
        <w:tc>
          <w:tcPr>
            <w:tcW w:w="1559" w:type="dxa"/>
          </w:tcPr>
          <w:p w:rsidR="000F3010" w:rsidRPr="00C95810" w:rsidRDefault="000F3010" w:rsidP="003D0701">
            <w:pPr>
              <w:pStyle w:val="aff3"/>
              <w:contextualSpacing/>
              <w:jc w:val="center"/>
              <w:rPr>
                <w:rFonts w:ascii="Arial" w:hAnsi="Arial" w:cs="Arial"/>
                <w:b/>
                <w:sz w:val="24"/>
                <w:szCs w:val="24"/>
              </w:rPr>
            </w:pPr>
            <w:r w:rsidRPr="00C95810">
              <w:rPr>
                <w:rFonts w:ascii="Arial" w:hAnsi="Arial" w:cs="Arial"/>
                <w:b/>
                <w:sz w:val="24"/>
                <w:szCs w:val="24"/>
              </w:rPr>
              <w:t>1593,</w:t>
            </w:r>
            <w:r w:rsidR="00250FC6" w:rsidRPr="00C95810">
              <w:rPr>
                <w:rFonts w:ascii="Arial" w:hAnsi="Arial" w:cs="Arial"/>
                <w:b/>
                <w:sz w:val="24"/>
                <w:szCs w:val="24"/>
              </w:rPr>
              <w:t>1</w:t>
            </w:r>
          </w:p>
          <w:p w:rsidR="000F3010" w:rsidRPr="00C95810" w:rsidRDefault="000F3010" w:rsidP="003D0701">
            <w:pPr>
              <w:pStyle w:val="aff3"/>
              <w:contextualSpacing/>
              <w:jc w:val="center"/>
              <w:rPr>
                <w:rFonts w:ascii="Arial" w:hAnsi="Arial" w:cs="Arial"/>
                <w:sz w:val="24"/>
                <w:szCs w:val="24"/>
              </w:rPr>
            </w:pPr>
            <w:r w:rsidRPr="00C95810">
              <w:rPr>
                <w:rFonts w:ascii="Arial" w:hAnsi="Arial" w:cs="Arial"/>
                <w:sz w:val="24"/>
                <w:szCs w:val="24"/>
              </w:rPr>
              <w:t>2018-1593,</w:t>
            </w:r>
            <w:r w:rsidR="0094154B" w:rsidRPr="00C95810">
              <w:rPr>
                <w:rFonts w:ascii="Arial" w:hAnsi="Arial" w:cs="Arial"/>
                <w:sz w:val="24"/>
                <w:szCs w:val="24"/>
              </w:rPr>
              <w:t>1</w:t>
            </w:r>
          </w:p>
        </w:tc>
        <w:tc>
          <w:tcPr>
            <w:tcW w:w="1716" w:type="dxa"/>
          </w:tcPr>
          <w:p w:rsidR="000F3010" w:rsidRPr="00C95810" w:rsidRDefault="000F3010" w:rsidP="003D0701">
            <w:pPr>
              <w:pStyle w:val="aff3"/>
              <w:contextualSpacing/>
              <w:jc w:val="center"/>
              <w:rPr>
                <w:rFonts w:ascii="Arial" w:hAnsi="Arial" w:cs="Arial"/>
                <w:b/>
                <w:sz w:val="24"/>
                <w:szCs w:val="24"/>
              </w:rPr>
            </w:pPr>
            <w:r w:rsidRPr="00C95810">
              <w:rPr>
                <w:rFonts w:ascii="Arial" w:hAnsi="Arial" w:cs="Arial"/>
                <w:b/>
                <w:sz w:val="24"/>
                <w:szCs w:val="24"/>
              </w:rPr>
              <w:t>589,2</w:t>
            </w:r>
          </w:p>
          <w:p w:rsidR="000F3010" w:rsidRPr="00C95810" w:rsidRDefault="000F3010" w:rsidP="003D0701">
            <w:pPr>
              <w:pStyle w:val="aff3"/>
              <w:contextualSpacing/>
              <w:jc w:val="center"/>
              <w:rPr>
                <w:rFonts w:ascii="Arial" w:hAnsi="Arial" w:cs="Arial"/>
                <w:sz w:val="24"/>
                <w:szCs w:val="24"/>
              </w:rPr>
            </w:pPr>
            <w:r w:rsidRPr="00C95810">
              <w:rPr>
                <w:rFonts w:ascii="Arial" w:hAnsi="Arial" w:cs="Arial"/>
                <w:sz w:val="24"/>
                <w:szCs w:val="24"/>
              </w:rPr>
              <w:t>2018-589,2</w:t>
            </w:r>
          </w:p>
        </w:tc>
        <w:tc>
          <w:tcPr>
            <w:tcW w:w="1842" w:type="dxa"/>
          </w:tcPr>
          <w:p w:rsidR="000F3010" w:rsidRPr="00C95810" w:rsidRDefault="000F3010" w:rsidP="003D0701">
            <w:pPr>
              <w:pStyle w:val="aff3"/>
              <w:contextualSpacing/>
              <w:jc w:val="center"/>
              <w:rPr>
                <w:rFonts w:ascii="Arial" w:hAnsi="Arial" w:cs="Arial"/>
                <w:b/>
                <w:sz w:val="24"/>
                <w:szCs w:val="24"/>
              </w:rPr>
            </w:pPr>
            <w:r w:rsidRPr="00C95810">
              <w:rPr>
                <w:rFonts w:ascii="Arial" w:hAnsi="Arial" w:cs="Arial"/>
                <w:b/>
                <w:sz w:val="24"/>
                <w:szCs w:val="24"/>
              </w:rPr>
              <w:t>286,4</w:t>
            </w:r>
          </w:p>
          <w:p w:rsidR="000F3010" w:rsidRPr="00C95810" w:rsidRDefault="000F3010" w:rsidP="003D0701">
            <w:pPr>
              <w:pStyle w:val="aff3"/>
              <w:contextualSpacing/>
              <w:jc w:val="center"/>
              <w:rPr>
                <w:rFonts w:ascii="Arial" w:hAnsi="Arial" w:cs="Arial"/>
                <w:sz w:val="24"/>
                <w:szCs w:val="24"/>
              </w:rPr>
            </w:pPr>
            <w:r w:rsidRPr="00C95810">
              <w:rPr>
                <w:rFonts w:ascii="Arial" w:hAnsi="Arial" w:cs="Arial"/>
                <w:sz w:val="24"/>
                <w:szCs w:val="24"/>
              </w:rPr>
              <w:t>2018-286,4</w:t>
            </w:r>
          </w:p>
        </w:tc>
        <w:tc>
          <w:tcPr>
            <w:tcW w:w="1276" w:type="dxa"/>
          </w:tcPr>
          <w:p w:rsidR="000F3010" w:rsidRPr="00C95810" w:rsidRDefault="000F3010" w:rsidP="003D0701">
            <w:pPr>
              <w:pStyle w:val="aff3"/>
              <w:contextualSpacing/>
              <w:jc w:val="both"/>
              <w:rPr>
                <w:rFonts w:ascii="Arial" w:hAnsi="Arial" w:cs="Arial"/>
                <w:sz w:val="24"/>
                <w:szCs w:val="24"/>
              </w:rPr>
            </w:pPr>
          </w:p>
        </w:tc>
        <w:tc>
          <w:tcPr>
            <w:tcW w:w="3056" w:type="dxa"/>
          </w:tcPr>
          <w:p w:rsidR="000F3010" w:rsidRPr="00C95810" w:rsidRDefault="000F3010" w:rsidP="003D0701">
            <w:pPr>
              <w:spacing w:after="0" w:line="240" w:lineRule="auto"/>
              <w:contextualSpacing/>
              <w:rPr>
                <w:rFonts w:ascii="Arial" w:hAnsi="Arial" w:cs="Arial"/>
                <w:sz w:val="24"/>
                <w:szCs w:val="24"/>
              </w:rPr>
            </w:pPr>
            <w:r w:rsidRPr="00C95810">
              <w:rPr>
                <w:rFonts w:ascii="Arial" w:hAnsi="Arial" w:cs="Arial"/>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p>
          <w:p w:rsidR="000F3010" w:rsidRPr="00C95810" w:rsidRDefault="000F3010" w:rsidP="003D0701">
            <w:pPr>
              <w:pStyle w:val="aff3"/>
              <w:contextualSpacing/>
              <w:rPr>
                <w:rFonts w:ascii="Arial" w:hAnsi="Arial" w:cs="Arial"/>
                <w:sz w:val="24"/>
                <w:szCs w:val="24"/>
              </w:rPr>
            </w:pPr>
            <w:r w:rsidRPr="00C95810">
              <w:rPr>
                <w:rFonts w:ascii="Arial" w:hAnsi="Arial" w:cs="Arial"/>
                <w:sz w:val="24"/>
                <w:szCs w:val="24"/>
              </w:rPr>
              <w:t xml:space="preserve">МКУК «Передвижной Центр культуры и досуга» </w:t>
            </w:r>
          </w:p>
        </w:tc>
      </w:tr>
      <w:tr w:rsidR="000F3010" w:rsidRPr="00C95810" w:rsidTr="0051006E">
        <w:trPr>
          <w:jc w:val="center"/>
        </w:trPr>
        <w:tc>
          <w:tcPr>
            <w:tcW w:w="2269" w:type="dxa"/>
          </w:tcPr>
          <w:p w:rsidR="000F3010" w:rsidRPr="00C95810" w:rsidRDefault="000F3010" w:rsidP="003D0701">
            <w:pPr>
              <w:spacing w:after="0" w:line="240" w:lineRule="auto"/>
              <w:contextualSpacing/>
              <w:rPr>
                <w:rFonts w:ascii="Arial" w:hAnsi="Arial" w:cs="Arial"/>
                <w:b/>
                <w:sz w:val="24"/>
                <w:szCs w:val="24"/>
              </w:rPr>
            </w:pPr>
            <w:r w:rsidRPr="00C95810">
              <w:rPr>
                <w:rFonts w:ascii="Arial" w:hAnsi="Arial" w:cs="Arial"/>
                <w:b/>
                <w:sz w:val="24"/>
                <w:szCs w:val="24"/>
              </w:rPr>
              <w:t>ИТОГО по подпрограмме</w:t>
            </w:r>
          </w:p>
        </w:tc>
        <w:tc>
          <w:tcPr>
            <w:tcW w:w="1006" w:type="dxa"/>
          </w:tcPr>
          <w:p w:rsidR="000F3010" w:rsidRPr="00C95810" w:rsidRDefault="000F3010" w:rsidP="003D0701">
            <w:pPr>
              <w:pStyle w:val="aff3"/>
              <w:contextualSpacing/>
              <w:jc w:val="both"/>
              <w:rPr>
                <w:rFonts w:ascii="Arial" w:hAnsi="Arial" w:cs="Arial"/>
                <w:sz w:val="24"/>
                <w:szCs w:val="24"/>
              </w:rPr>
            </w:pPr>
            <w:r w:rsidRPr="00C95810">
              <w:rPr>
                <w:rFonts w:ascii="Arial" w:hAnsi="Arial" w:cs="Arial"/>
                <w:sz w:val="24"/>
                <w:szCs w:val="24"/>
              </w:rPr>
              <w:t>2017-2021</w:t>
            </w:r>
          </w:p>
        </w:tc>
        <w:tc>
          <w:tcPr>
            <w:tcW w:w="1687" w:type="dxa"/>
          </w:tcPr>
          <w:p w:rsidR="000F3010" w:rsidRPr="00C95810" w:rsidRDefault="0058225A" w:rsidP="003D0701">
            <w:pPr>
              <w:pStyle w:val="aff3"/>
              <w:contextualSpacing/>
              <w:jc w:val="center"/>
              <w:rPr>
                <w:rFonts w:ascii="Arial" w:hAnsi="Arial" w:cs="Arial"/>
                <w:b/>
                <w:sz w:val="24"/>
                <w:szCs w:val="24"/>
              </w:rPr>
            </w:pPr>
            <w:r w:rsidRPr="00C95810">
              <w:rPr>
                <w:rFonts w:ascii="Arial" w:hAnsi="Arial" w:cs="Arial"/>
                <w:b/>
                <w:sz w:val="24"/>
                <w:szCs w:val="24"/>
              </w:rPr>
              <w:t>16</w:t>
            </w:r>
            <w:r w:rsidR="00D00E89" w:rsidRPr="00C95810">
              <w:rPr>
                <w:rFonts w:ascii="Arial" w:hAnsi="Arial" w:cs="Arial"/>
                <w:b/>
                <w:sz w:val="24"/>
                <w:szCs w:val="24"/>
              </w:rPr>
              <w:t>7518,2</w:t>
            </w:r>
          </w:p>
          <w:p w:rsidR="000F3010" w:rsidRPr="00C95810" w:rsidRDefault="000F3010" w:rsidP="003D0701">
            <w:pPr>
              <w:pStyle w:val="aff3"/>
              <w:contextualSpacing/>
              <w:jc w:val="both"/>
              <w:rPr>
                <w:rFonts w:ascii="Arial" w:hAnsi="Arial" w:cs="Arial"/>
                <w:sz w:val="24"/>
                <w:szCs w:val="24"/>
              </w:rPr>
            </w:pPr>
            <w:r w:rsidRPr="00C95810">
              <w:rPr>
                <w:rFonts w:ascii="Arial" w:hAnsi="Arial" w:cs="Arial"/>
                <w:sz w:val="24"/>
                <w:szCs w:val="24"/>
              </w:rPr>
              <w:t>В том числе:</w:t>
            </w:r>
          </w:p>
          <w:p w:rsidR="000F3010" w:rsidRPr="00C95810" w:rsidRDefault="000F3010" w:rsidP="003D0701">
            <w:pPr>
              <w:pStyle w:val="aff3"/>
              <w:contextualSpacing/>
              <w:jc w:val="both"/>
              <w:rPr>
                <w:rFonts w:ascii="Arial" w:hAnsi="Arial" w:cs="Arial"/>
                <w:sz w:val="24"/>
                <w:szCs w:val="24"/>
              </w:rPr>
            </w:pPr>
            <w:r w:rsidRPr="00C95810">
              <w:rPr>
                <w:rFonts w:ascii="Arial" w:hAnsi="Arial" w:cs="Arial"/>
                <w:sz w:val="24"/>
                <w:szCs w:val="24"/>
              </w:rPr>
              <w:t>2017-56034,7</w:t>
            </w:r>
          </w:p>
          <w:p w:rsidR="000F3010" w:rsidRPr="00C95810" w:rsidRDefault="000F3010" w:rsidP="003D0701">
            <w:pPr>
              <w:pStyle w:val="aff3"/>
              <w:contextualSpacing/>
              <w:jc w:val="both"/>
              <w:rPr>
                <w:rFonts w:ascii="Arial" w:hAnsi="Arial" w:cs="Arial"/>
                <w:sz w:val="24"/>
                <w:szCs w:val="24"/>
              </w:rPr>
            </w:pPr>
            <w:r w:rsidRPr="00C95810">
              <w:rPr>
                <w:rFonts w:ascii="Arial" w:hAnsi="Arial" w:cs="Arial"/>
                <w:sz w:val="24"/>
                <w:szCs w:val="24"/>
              </w:rPr>
              <w:t>2018-</w:t>
            </w:r>
            <w:r w:rsidR="0058225A" w:rsidRPr="00C95810">
              <w:rPr>
                <w:rFonts w:ascii="Arial" w:hAnsi="Arial" w:cs="Arial"/>
                <w:sz w:val="24"/>
                <w:szCs w:val="24"/>
              </w:rPr>
              <w:t>45666,4</w:t>
            </w:r>
          </w:p>
          <w:p w:rsidR="000F3010" w:rsidRPr="00C95810" w:rsidRDefault="000F3010" w:rsidP="003D0701">
            <w:pPr>
              <w:pStyle w:val="aff3"/>
              <w:contextualSpacing/>
              <w:jc w:val="both"/>
              <w:rPr>
                <w:rFonts w:ascii="Arial" w:hAnsi="Arial" w:cs="Arial"/>
                <w:sz w:val="24"/>
                <w:szCs w:val="24"/>
              </w:rPr>
            </w:pPr>
            <w:r w:rsidRPr="00C95810">
              <w:rPr>
                <w:rFonts w:ascii="Arial" w:hAnsi="Arial" w:cs="Arial"/>
                <w:sz w:val="24"/>
                <w:szCs w:val="24"/>
              </w:rPr>
              <w:t>2019-</w:t>
            </w:r>
            <w:r w:rsidR="00D00E89" w:rsidRPr="00C95810">
              <w:rPr>
                <w:rFonts w:ascii="Arial" w:hAnsi="Arial" w:cs="Arial"/>
                <w:sz w:val="24"/>
                <w:szCs w:val="24"/>
              </w:rPr>
              <w:t>26179,6</w:t>
            </w:r>
          </w:p>
          <w:p w:rsidR="000F3010" w:rsidRPr="00C95810" w:rsidRDefault="000F3010" w:rsidP="003D0701">
            <w:pPr>
              <w:pStyle w:val="aff3"/>
              <w:contextualSpacing/>
              <w:jc w:val="both"/>
              <w:rPr>
                <w:rFonts w:ascii="Arial" w:hAnsi="Arial" w:cs="Arial"/>
                <w:sz w:val="24"/>
                <w:szCs w:val="24"/>
              </w:rPr>
            </w:pPr>
            <w:r w:rsidRPr="00C95810">
              <w:rPr>
                <w:rFonts w:ascii="Arial" w:hAnsi="Arial" w:cs="Arial"/>
                <w:sz w:val="24"/>
                <w:szCs w:val="24"/>
              </w:rPr>
              <w:lastRenderedPageBreak/>
              <w:t>2020-</w:t>
            </w:r>
            <w:r w:rsidR="0058225A" w:rsidRPr="00C95810">
              <w:rPr>
                <w:rFonts w:ascii="Arial" w:hAnsi="Arial" w:cs="Arial"/>
                <w:sz w:val="24"/>
                <w:szCs w:val="24"/>
              </w:rPr>
              <w:t>19753,3</w:t>
            </w:r>
          </w:p>
          <w:p w:rsidR="000F3010" w:rsidRPr="00C95810" w:rsidRDefault="000F3010" w:rsidP="003D0701">
            <w:pPr>
              <w:pStyle w:val="aff3"/>
              <w:contextualSpacing/>
              <w:jc w:val="both"/>
              <w:rPr>
                <w:rFonts w:ascii="Arial" w:hAnsi="Arial" w:cs="Arial"/>
                <w:sz w:val="24"/>
                <w:szCs w:val="24"/>
                <w:highlight w:val="yellow"/>
              </w:rPr>
            </w:pPr>
            <w:r w:rsidRPr="00C95810">
              <w:rPr>
                <w:rFonts w:ascii="Arial" w:hAnsi="Arial" w:cs="Arial"/>
                <w:sz w:val="24"/>
                <w:szCs w:val="24"/>
              </w:rPr>
              <w:t>2021-</w:t>
            </w:r>
            <w:r w:rsidR="0058225A" w:rsidRPr="00C95810">
              <w:rPr>
                <w:rFonts w:ascii="Arial" w:hAnsi="Arial" w:cs="Arial"/>
                <w:sz w:val="24"/>
                <w:szCs w:val="24"/>
              </w:rPr>
              <w:t>19884,2</w:t>
            </w:r>
          </w:p>
        </w:tc>
        <w:tc>
          <w:tcPr>
            <w:tcW w:w="1559" w:type="dxa"/>
          </w:tcPr>
          <w:p w:rsidR="000F3010" w:rsidRPr="00C95810" w:rsidRDefault="000F3010" w:rsidP="003D0701">
            <w:pPr>
              <w:pStyle w:val="aff3"/>
              <w:contextualSpacing/>
              <w:jc w:val="center"/>
              <w:rPr>
                <w:rFonts w:ascii="Arial" w:hAnsi="Arial" w:cs="Arial"/>
                <w:b/>
                <w:sz w:val="24"/>
                <w:szCs w:val="24"/>
              </w:rPr>
            </w:pPr>
            <w:r w:rsidRPr="00C95810">
              <w:rPr>
                <w:rFonts w:ascii="Arial" w:hAnsi="Arial" w:cs="Arial"/>
                <w:b/>
                <w:sz w:val="24"/>
                <w:szCs w:val="24"/>
              </w:rPr>
              <w:lastRenderedPageBreak/>
              <w:t>20407,</w:t>
            </w:r>
            <w:r w:rsidR="00A5454B" w:rsidRPr="00C95810">
              <w:rPr>
                <w:rFonts w:ascii="Arial" w:hAnsi="Arial" w:cs="Arial"/>
                <w:b/>
                <w:sz w:val="24"/>
                <w:szCs w:val="24"/>
              </w:rPr>
              <w:t>1</w:t>
            </w:r>
          </w:p>
          <w:p w:rsidR="000F3010" w:rsidRPr="00C95810" w:rsidRDefault="000F3010" w:rsidP="003D0701">
            <w:pPr>
              <w:pStyle w:val="aff3"/>
              <w:contextualSpacing/>
              <w:jc w:val="both"/>
              <w:rPr>
                <w:rFonts w:ascii="Arial" w:hAnsi="Arial" w:cs="Arial"/>
                <w:sz w:val="24"/>
                <w:szCs w:val="24"/>
              </w:rPr>
            </w:pPr>
            <w:r w:rsidRPr="00C95810">
              <w:rPr>
                <w:rFonts w:ascii="Arial" w:hAnsi="Arial" w:cs="Arial"/>
                <w:sz w:val="24"/>
                <w:szCs w:val="24"/>
              </w:rPr>
              <w:t>2017-18814,0</w:t>
            </w:r>
          </w:p>
          <w:p w:rsidR="000F3010" w:rsidRPr="00C95810" w:rsidRDefault="000F3010" w:rsidP="003D0701">
            <w:pPr>
              <w:pStyle w:val="aff3"/>
              <w:contextualSpacing/>
              <w:jc w:val="both"/>
              <w:rPr>
                <w:rFonts w:ascii="Arial" w:hAnsi="Arial" w:cs="Arial"/>
                <w:sz w:val="24"/>
                <w:szCs w:val="24"/>
                <w:highlight w:val="yellow"/>
              </w:rPr>
            </w:pPr>
            <w:r w:rsidRPr="00C95810">
              <w:rPr>
                <w:rFonts w:ascii="Arial" w:hAnsi="Arial" w:cs="Arial"/>
                <w:sz w:val="24"/>
                <w:szCs w:val="24"/>
              </w:rPr>
              <w:t>2018-1593,</w:t>
            </w:r>
            <w:r w:rsidR="00A5454B" w:rsidRPr="00C95810">
              <w:rPr>
                <w:rFonts w:ascii="Arial" w:hAnsi="Arial" w:cs="Arial"/>
                <w:sz w:val="24"/>
                <w:szCs w:val="24"/>
              </w:rPr>
              <w:t>1</w:t>
            </w:r>
          </w:p>
        </w:tc>
        <w:tc>
          <w:tcPr>
            <w:tcW w:w="1716" w:type="dxa"/>
          </w:tcPr>
          <w:p w:rsidR="000F3010" w:rsidRPr="00C95810" w:rsidRDefault="00D00E89" w:rsidP="003D0701">
            <w:pPr>
              <w:pStyle w:val="aff3"/>
              <w:contextualSpacing/>
              <w:jc w:val="center"/>
              <w:rPr>
                <w:rFonts w:ascii="Arial" w:hAnsi="Arial" w:cs="Arial"/>
                <w:b/>
                <w:sz w:val="24"/>
                <w:szCs w:val="24"/>
              </w:rPr>
            </w:pPr>
            <w:r w:rsidRPr="00C95810">
              <w:rPr>
                <w:rFonts w:ascii="Arial" w:hAnsi="Arial" w:cs="Arial"/>
                <w:b/>
                <w:sz w:val="24"/>
                <w:szCs w:val="24"/>
              </w:rPr>
              <w:t>52501,9</w:t>
            </w:r>
          </w:p>
          <w:p w:rsidR="000F3010" w:rsidRPr="00C95810" w:rsidRDefault="000F3010" w:rsidP="003D0701">
            <w:pPr>
              <w:pStyle w:val="aff3"/>
              <w:contextualSpacing/>
              <w:jc w:val="center"/>
              <w:rPr>
                <w:rFonts w:ascii="Arial" w:hAnsi="Arial" w:cs="Arial"/>
                <w:sz w:val="24"/>
                <w:szCs w:val="24"/>
              </w:rPr>
            </w:pPr>
            <w:r w:rsidRPr="00C95810">
              <w:rPr>
                <w:rFonts w:ascii="Arial" w:hAnsi="Arial" w:cs="Arial"/>
                <w:sz w:val="24"/>
                <w:szCs w:val="24"/>
              </w:rPr>
              <w:t>В том числе:</w:t>
            </w:r>
          </w:p>
          <w:p w:rsidR="000F3010" w:rsidRPr="00C95810" w:rsidRDefault="000F3010" w:rsidP="003D0701">
            <w:pPr>
              <w:pStyle w:val="aff3"/>
              <w:contextualSpacing/>
              <w:jc w:val="both"/>
              <w:rPr>
                <w:rFonts w:ascii="Arial" w:hAnsi="Arial" w:cs="Arial"/>
                <w:sz w:val="24"/>
                <w:szCs w:val="24"/>
              </w:rPr>
            </w:pPr>
            <w:r w:rsidRPr="00C95810">
              <w:rPr>
                <w:rFonts w:ascii="Arial" w:hAnsi="Arial" w:cs="Arial"/>
                <w:sz w:val="24"/>
                <w:szCs w:val="24"/>
              </w:rPr>
              <w:t>2017-17109,1</w:t>
            </w:r>
          </w:p>
          <w:p w:rsidR="000F3010" w:rsidRPr="00C95810" w:rsidRDefault="000F3010" w:rsidP="003D0701">
            <w:pPr>
              <w:pStyle w:val="aff3"/>
              <w:contextualSpacing/>
              <w:jc w:val="both"/>
              <w:rPr>
                <w:rFonts w:ascii="Arial" w:hAnsi="Arial" w:cs="Arial"/>
                <w:sz w:val="24"/>
                <w:szCs w:val="24"/>
              </w:rPr>
            </w:pPr>
            <w:r w:rsidRPr="00C95810">
              <w:rPr>
                <w:rFonts w:ascii="Arial" w:hAnsi="Arial" w:cs="Arial"/>
                <w:sz w:val="24"/>
                <w:szCs w:val="24"/>
              </w:rPr>
              <w:t>2018-</w:t>
            </w:r>
            <w:r w:rsidR="0058225A" w:rsidRPr="00C95810">
              <w:rPr>
                <w:rFonts w:ascii="Arial" w:hAnsi="Arial" w:cs="Arial"/>
                <w:sz w:val="24"/>
                <w:szCs w:val="24"/>
              </w:rPr>
              <w:t>22557,8</w:t>
            </w:r>
          </w:p>
          <w:p w:rsidR="000F3010" w:rsidRPr="00C95810" w:rsidRDefault="000F3010" w:rsidP="003D0701">
            <w:pPr>
              <w:pStyle w:val="aff3"/>
              <w:contextualSpacing/>
              <w:jc w:val="both"/>
              <w:rPr>
                <w:rFonts w:ascii="Arial" w:hAnsi="Arial" w:cs="Arial"/>
                <w:sz w:val="24"/>
                <w:szCs w:val="24"/>
              </w:rPr>
            </w:pPr>
            <w:r w:rsidRPr="00C95810">
              <w:rPr>
                <w:rFonts w:ascii="Arial" w:hAnsi="Arial" w:cs="Arial"/>
                <w:sz w:val="24"/>
                <w:szCs w:val="24"/>
              </w:rPr>
              <w:t>2019-</w:t>
            </w:r>
            <w:r w:rsidR="00D00E89" w:rsidRPr="00C95810">
              <w:rPr>
                <w:rFonts w:ascii="Arial" w:hAnsi="Arial" w:cs="Arial"/>
                <w:sz w:val="24"/>
                <w:szCs w:val="24"/>
              </w:rPr>
              <w:t>8548,9</w:t>
            </w:r>
          </w:p>
          <w:p w:rsidR="000F3010" w:rsidRPr="00C95810" w:rsidRDefault="000F3010" w:rsidP="003D0701">
            <w:pPr>
              <w:pStyle w:val="aff3"/>
              <w:contextualSpacing/>
              <w:jc w:val="both"/>
              <w:rPr>
                <w:rFonts w:ascii="Arial" w:hAnsi="Arial" w:cs="Arial"/>
                <w:sz w:val="24"/>
                <w:szCs w:val="24"/>
              </w:rPr>
            </w:pPr>
            <w:r w:rsidRPr="00C95810">
              <w:rPr>
                <w:rFonts w:ascii="Arial" w:hAnsi="Arial" w:cs="Arial"/>
                <w:sz w:val="24"/>
                <w:szCs w:val="24"/>
              </w:rPr>
              <w:t>2020-</w:t>
            </w:r>
            <w:r w:rsidR="0058225A" w:rsidRPr="00C95810">
              <w:rPr>
                <w:rFonts w:ascii="Arial" w:hAnsi="Arial" w:cs="Arial"/>
                <w:sz w:val="24"/>
                <w:szCs w:val="24"/>
              </w:rPr>
              <w:t>2102,6</w:t>
            </w:r>
          </w:p>
          <w:p w:rsidR="000F3010" w:rsidRPr="00C95810" w:rsidRDefault="000F3010" w:rsidP="003D0701">
            <w:pPr>
              <w:pStyle w:val="aff3"/>
              <w:contextualSpacing/>
              <w:jc w:val="both"/>
              <w:rPr>
                <w:rFonts w:ascii="Arial" w:hAnsi="Arial" w:cs="Arial"/>
                <w:sz w:val="24"/>
                <w:szCs w:val="24"/>
                <w:highlight w:val="yellow"/>
              </w:rPr>
            </w:pPr>
            <w:r w:rsidRPr="00C95810">
              <w:rPr>
                <w:rFonts w:ascii="Arial" w:hAnsi="Arial" w:cs="Arial"/>
                <w:sz w:val="24"/>
                <w:szCs w:val="24"/>
              </w:rPr>
              <w:t>2021-</w:t>
            </w:r>
            <w:r w:rsidR="0058225A" w:rsidRPr="00C95810">
              <w:rPr>
                <w:rFonts w:ascii="Arial" w:hAnsi="Arial" w:cs="Arial"/>
                <w:sz w:val="24"/>
                <w:szCs w:val="24"/>
              </w:rPr>
              <w:t>2183,5</w:t>
            </w:r>
          </w:p>
        </w:tc>
        <w:tc>
          <w:tcPr>
            <w:tcW w:w="1842" w:type="dxa"/>
          </w:tcPr>
          <w:p w:rsidR="000F3010" w:rsidRPr="00C95810" w:rsidRDefault="0058225A" w:rsidP="003D0701">
            <w:pPr>
              <w:pStyle w:val="aff3"/>
              <w:contextualSpacing/>
              <w:jc w:val="center"/>
              <w:rPr>
                <w:rFonts w:ascii="Arial" w:hAnsi="Arial" w:cs="Arial"/>
                <w:b/>
                <w:sz w:val="24"/>
                <w:szCs w:val="24"/>
              </w:rPr>
            </w:pPr>
            <w:r w:rsidRPr="00C95810">
              <w:rPr>
                <w:rFonts w:ascii="Arial" w:hAnsi="Arial" w:cs="Arial"/>
                <w:b/>
                <w:sz w:val="24"/>
                <w:szCs w:val="24"/>
              </w:rPr>
              <w:t>94609,2</w:t>
            </w:r>
          </w:p>
          <w:p w:rsidR="000F3010" w:rsidRPr="00C95810" w:rsidRDefault="000F3010" w:rsidP="003D0701">
            <w:pPr>
              <w:pStyle w:val="aff3"/>
              <w:contextualSpacing/>
              <w:jc w:val="both"/>
              <w:rPr>
                <w:rFonts w:ascii="Arial" w:hAnsi="Arial" w:cs="Arial"/>
                <w:sz w:val="24"/>
                <w:szCs w:val="24"/>
              </w:rPr>
            </w:pPr>
            <w:r w:rsidRPr="00C95810">
              <w:rPr>
                <w:rFonts w:ascii="Arial" w:hAnsi="Arial" w:cs="Arial"/>
                <w:sz w:val="24"/>
                <w:szCs w:val="24"/>
              </w:rPr>
              <w:t>В том числе:</w:t>
            </w:r>
          </w:p>
          <w:p w:rsidR="000F3010" w:rsidRPr="00C95810" w:rsidRDefault="000F3010" w:rsidP="003D0701">
            <w:pPr>
              <w:pStyle w:val="aff3"/>
              <w:contextualSpacing/>
              <w:jc w:val="both"/>
              <w:rPr>
                <w:rFonts w:ascii="Arial" w:hAnsi="Arial" w:cs="Arial"/>
                <w:sz w:val="24"/>
                <w:szCs w:val="24"/>
              </w:rPr>
            </w:pPr>
            <w:r w:rsidRPr="00C95810">
              <w:rPr>
                <w:rFonts w:ascii="Arial" w:hAnsi="Arial" w:cs="Arial"/>
                <w:sz w:val="24"/>
                <w:szCs w:val="24"/>
              </w:rPr>
              <w:t>2017-20111,6</w:t>
            </w:r>
          </w:p>
          <w:p w:rsidR="000F3010" w:rsidRPr="00C95810" w:rsidRDefault="000F3010" w:rsidP="003D0701">
            <w:pPr>
              <w:pStyle w:val="aff3"/>
              <w:contextualSpacing/>
              <w:jc w:val="both"/>
              <w:rPr>
                <w:rFonts w:ascii="Arial" w:hAnsi="Arial" w:cs="Arial"/>
                <w:sz w:val="24"/>
                <w:szCs w:val="24"/>
              </w:rPr>
            </w:pPr>
            <w:r w:rsidRPr="00C95810">
              <w:rPr>
                <w:rFonts w:ascii="Arial" w:hAnsi="Arial" w:cs="Arial"/>
                <w:sz w:val="24"/>
                <w:szCs w:val="24"/>
              </w:rPr>
              <w:t>2018-</w:t>
            </w:r>
            <w:r w:rsidR="0058225A" w:rsidRPr="00C95810">
              <w:rPr>
                <w:rFonts w:ascii="Arial" w:hAnsi="Arial" w:cs="Arial"/>
                <w:sz w:val="24"/>
                <w:szCs w:val="24"/>
              </w:rPr>
              <w:t>21515,5</w:t>
            </w:r>
          </w:p>
          <w:p w:rsidR="000F3010" w:rsidRPr="00C95810" w:rsidRDefault="000F3010" w:rsidP="003D0701">
            <w:pPr>
              <w:pStyle w:val="aff3"/>
              <w:contextualSpacing/>
              <w:jc w:val="both"/>
              <w:rPr>
                <w:rFonts w:ascii="Arial" w:hAnsi="Arial" w:cs="Arial"/>
                <w:sz w:val="24"/>
                <w:szCs w:val="24"/>
              </w:rPr>
            </w:pPr>
            <w:r w:rsidRPr="00C95810">
              <w:rPr>
                <w:rFonts w:ascii="Arial" w:hAnsi="Arial" w:cs="Arial"/>
                <w:sz w:val="24"/>
                <w:szCs w:val="24"/>
              </w:rPr>
              <w:t>2019-</w:t>
            </w:r>
            <w:r w:rsidR="0058225A" w:rsidRPr="00C95810">
              <w:rPr>
                <w:rFonts w:ascii="Arial" w:hAnsi="Arial" w:cs="Arial"/>
                <w:sz w:val="24"/>
                <w:szCs w:val="24"/>
              </w:rPr>
              <w:t>17630,7</w:t>
            </w:r>
          </w:p>
          <w:p w:rsidR="000F3010" w:rsidRPr="00C95810" w:rsidRDefault="000F3010" w:rsidP="003D0701">
            <w:pPr>
              <w:pStyle w:val="aff3"/>
              <w:contextualSpacing/>
              <w:jc w:val="both"/>
              <w:rPr>
                <w:rFonts w:ascii="Arial" w:hAnsi="Arial" w:cs="Arial"/>
                <w:sz w:val="24"/>
                <w:szCs w:val="24"/>
              </w:rPr>
            </w:pPr>
            <w:r w:rsidRPr="00C95810">
              <w:rPr>
                <w:rFonts w:ascii="Arial" w:hAnsi="Arial" w:cs="Arial"/>
                <w:sz w:val="24"/>
                <w:szCs w:val="24"/>
              </w:rPr>
              <w:t>2020-</w:t>
            </w:r>
            <w:r w:rsidR="0058225A" w:rsidRPr="00C95810">
              <w:rPr>
                <w:rFonts w:ascii="Arial" w:hAnsi="Arial" w:cs="Arial"/>
                <w:sz w:val="24"/>
                <w:szCs w:val="24"/>
              </w:rPr>
              <w:t>17650,7</w:t>
            </w:r>
          </w:p>
          <w:p w:rsidR="000F3010" w:rsidRPr="00C95810" w:rsidRDefault="000F3010" w:rsidP="003D0701">
            <w:pPr>
              <w:pStyle w:val="aff3"/>
              <w:contextualSpacing/>
              <w:jc w:val="both"/>
              <w:rPr>
                <w:rFonts w:ascii="Arial" w:hAnsi="Arial" w:cs="Arial"/>
                <w:sz w:val="24"/>
                <w:szCs w:val="24"/>
              </w:rPr>
            </w:pPr>
            <w:r w:rsidRPr="00C95810">
              <w:rPr>
                <w:rFonts w:ascii="Arial" w:hAnsi="Arial" w:cs="Arial"/>
                <w:sz w:val="24"/>
                <w:szCs w:val="24"/>
              </w:rPr>
              <w:t>2021-</w:t>
            </w:r>
            <w:r w:rsidR="0058225A" w:rsidRPr="00C95810">
              <w:rPr>
                <w:rFonts w:ascii="Arial" w:hAnsi="Arial" w:cs="Arial"/>
                <w:sz w:val="24"/>
                <w:szCs w:val="24"/>
              </w:rPr>
              <w:t>17700,7</w:t>
            </w:r>
          </w:p>
          <w:p w:rsidR="000F3010" w:rsidRPr="00C95810" w:rsidRDefault="000F3010" w:rsidP="003D0701">
            <w:pPr>
              <w:pStyle w:val="aff3"/>
              <w:contextualSpacing/>
              <w:jc w:val="both"/>
              <w:rPr>
                <w:rFonts w:ascii="Arial" w:hAnsi="Arial" w:cs="Arial"/>
                <w:b/>
                <w:sz w:val="24"/>
                <w:szCs w:val="24"/>
                <w:highlight w:val="yellow"/>
              </w:rPr>
            </w:pPr>
          </w:p>
        </w:tc>
        <w:tc>
          <w:tcPr>
            <w:tcW w:w="1276" w:type="dxa"/>
          </w:tcPr>
          <w:p w:rsidR="000F3010" w:rsidRPr="00C95810" w:rsidRDefault="000F3010" w:rsidP="003D0701">
            <w:pPr>
              <w:pStyle w:val="aff3"/>
              <w:contextualSpacing/>
              <w:jc w:val="both"/>
              <w:rPr>
                <w:rFonts w:ascii="Arial" w:hAnsi="Arial" w:cs="Arial"/>
                <w:sz w:val="24"/>
                <w:szCs w:val="24"/>
              </w:rPr>
            </w:pPr>
          </w:p>
        </w:tc>
        <w:tc>
          <w:tcPr>
            <w:tcW w:w="3056" w:type="dxa"/>
          </w:tcPr>
          <w:p w:rsidR="000F3010" w:rsidRPr="00C95810" w:rsidRDefault="000F3010" w:rsidP="003D0701">
            <w:pPr>
              <w:spacing w:after="0" w:line="240" w:lineRule="auto"/>
              <w:contextualSpacing/>
              <w:rPr>
                <w:rFonts w:ascii="Arial" w:hAnsi="Arial" w:cs="Arial"/>
                <w:sz w:val="24"/>
                <w:szCs w:val="24"/>
              </w:rPr>
            </w:pPr>
            <w:r w:rsidRPr="00C95810">
              <w:rPr>
                <w:rFonts w:ascii="Arial" w:hAnsi="Arial" w:cs="Arial"/>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p>
          <w:p w:rsidR="000F3010" w:rsidRPr="00C95810" w:rsidRDefault="000F3010" w:rsidP="003D0701">
            <w:pPr>
              <w:pStyle w:val="aff3"/>
              <w:contextualSpacing/>
              <w:rPr>
                <w:rFonts w:ascii="Arial" w:hAnsi="Arial" w:cs="Arial"/>
                <w:sz w:val="24"/>
                <w:szCs w:val="24"/>
              </w:rPr>
            </w:pPr>
            <w:r w:rsidRPr="00C95810">
              <w:rPr>
                <w:rFonts w:ascii="Arial" w:hAnsi="Arial" w:cs="Arial"/>
                <w:sz w:val="24"/>
                <w:szCs w:val="24"/>
              </w:rPr>
              <w:t xml:space="preserve">МКУК «Передвижной </w:t>
            </w:r>
            <w:r w:rsidRPr="00C95810">
              <w:rPr>
                <w:rFonts w:ascii="Arial" w:hAnsi="Arial" w:cs="Arial"/>
                <w:sz w:val="24"/>
                <w:szCs w:val="24"/>
              </w:rPr>
              <w:lastRenderedPageBreak/>
              <w:t>Центр культуры и досуга» ФУАМО</w:t>
            </w:r>
          </w:p>
        </w:tc>
      </w:tr>
    </w:tbl>
    <w:p w:rsidR="00480589" w:rsidRPr="00C95810" w:rsidRDefault="00480589" w:rsidP="00C95810">
      <w:pPr>
        <w:autoSpaceDE w:val="0"/>
        <w:autoSpaceDN w:val="0"/>
        <w:adjustRightInd w:val="0"/>
        <w:spacing w:after="0" w:line="240" w:lineRule="auto"/>
        <w:ind w:firstLine="709"/>
        <w:contextualSpacing/>
        <w:jc w:val="both"/>
        <w:rPr>
          <w:rFonts w:ascii="Arial" w:hAnsi="Arial" w:cs="Arial"/>
          <w:b/>
          <w:bCs/>
          <w:sz w:val="24"/>
          <w:szCs w:val="24"/>
        </w:rPr>
      </w:pPr>
    </w:p>
    <w:p w:rsidR="00EF4056" w:rsidRPr="00C95810" w:rsidRDefault="00EF4056" w:rsidP="003D0701">
      <w:pPr>
        <w:autoSpaceDE w:val="0"/>
        <w:autoSpaceDN w:val="0"/>
        <w:adjustRightInd w:val="0"/>
        <w:spacing w:after="0" w:line="240" w:lineRule="auto"/>
        <w:contextualSpacing/>
        <w:jc w:val="center"/>
        <w:rPr>
          <w:rFonts w:ascii="Arial" w:hAnsi="Arial" w:cs="Arial"/>
          <w:b/>
          <w:bCs/>
          <w:sz w:val="24"/>
          <w:szCs w:val="24"/>
        </w:rPr>
      </w:pPr>
      <w:r w:rsidRPr="00C95810">
        <w:rPr>
          <w:rFonts w:ascii="Arial" w:hAnsi="Arial" w:cs="Arial"/>
          <w:b/>
          <w:bCs/>
          <w:sz w:val="24"/>
          <w:szCs w:val="24"/>
        </w:rPr>
        <w:t xml:space="preserve">5. Перечень показателей результативности и эффективности реализации Подпрограммы </w:t>
      </w:r>
      <w:r w:rsidR="001B5F76" w:rsidRPr="00C95810">
        <w:rPr>
          <w:rFonts w:ascii="Arial" w:hAnsi="Arial" w:cs="Arial"/>
          <w:b/>
          <w:bCs/>
          <w:sz w:val="24"/>
          <w:szCs w:val="24"/>
        </w:rPr>
        <w:t>1</w:t>
      </w:r>
      <w:r w:rsidR="000A5D71" w:rsidRPr="00C95810">
        <w:rPr>
          <w:rFonts w:ascii="Arial" w:hAnsi="Arial" w:cs="Arial"/>
          <w:b/>
          <w:bCs/>
          <w:sz w:val="24"/>
          <w:szCs w:val="24"/>
        </w:rPr>
        <w:t xml:space="preserve"> </w:t>
      </w:r>
      <w:r w:rsidRPr="00C95810">
        <w:rPr>
          <w:rFonts w:ascii="Arial" w:hAnsi="Arial" w:cs="Arial"/>
          <w:b/>
          <w:sz w:val="24"/>
          <w:szCs w:val="24"/>
        </w:rPr>
        <w:t>«Сохранение и развитие традиционной народной культуры, промыслов и ремесел</w:t>
      </w:r>
      <w:r w:rsidR="00207774" w:rsidRPr="00C95810">
        <w:rPr>
          <w:rFonts w:ascii="Arial" w:hAnsi="Arial" w:cs="Arial"/>
          <w:b/>
          <w:sz w:val="24"/>
          <w:szCs w:val="24"/>
        </w:rPr>
        <w:t xml:space="preserve"> в МО Кимовский район</w:t>
      </w:r>
      <w:r w:rsidRPr="00C95810">
        <w:rPr>
          <w:rFonts w:ascii="Arial" w:hAnsi="Arial" w:cs="Arial"/>
          <w:b/>
          <w:sz w:val="24"/>
          <w:szCs w:val="24"/>
        </w:rPr>
        <w:t>»</w:t>
      </w:r>
    </w:p>
    <w:p w:rsidR="00EF4056" w:rsidRPr="00C95810" w:rsidRDefault="00EF4056" w:rsidP="00C95810">
      <w:pPr>
        <w:autoSpaceDE w:val="0"/>
        <w:autoSpaceDN w:val="0"/>
        <w:adjustRightInd w:val="0"/>
        <w:spacing w:after="0" w:line="240" w:lineRule="auto"/>
        <w:ind w:firstLine="709"/>
        <w:contextualSpacing/>
        <w:jc w:val="both"/>
        <w:rPr>
          <w:rFonts w:ascii="Arial" w:hAnsi="Arial" w:cs="Arial"/>
          <w:sz w:val="24"/>
          <w:szCs w:val="24"/>
        </w:rPr>
      </w:pPr>
    </w:p>
    <w:tbl>
      <w:tblPr>
        <w:tblStyle w:val="af3"/>
        <w:tblW w:w="0" w:type="auto"/>
        <w:tblLook w:val="04A0"/>
      </w:tblPr>
      <w:tblGrid>
        <w:gridCol w:w="3091"/>
        <w:gridCol w:w="3118"/>
        <w:gridCol w:w="2377"/>
        <w:gridCol w:w="817"/>
        <w:gridCol w:w="817"/>
        <w:gridCol w:w="817"/>
        <w:gridCol w:w="750"/>
        <w:gridCol w:w="830"/>
        <w:gridCol w:w="1886"/>
      </w:tblGrid>
      <w:tr w:rsidR="007C4133" w:rsidRPr="00C95810" w:rsidTr="003D0701">
        <w:tc>
          <w:tcPr>
            <w:tcW w:w="0" w:type="auto"/>
            <w:vMerge w:val="restart"/>
          </w:tcPr>
          <w:p w:rsidR="007C4133" w:rsidRPr="00C95810" w:rsidRDefault="007C4133" w:rsidP="003D0701">
            <w:pPr>
              <w:autoSpaceDE w:val="0"/>
              <w:autoSpaceDN w:val="0"/>
              <w:adjustRightInd w:val="0"/>
              <w:contextualSpacing/>
              <w:jc w:val="center"/>
              <w:rPr>
                <w:rFonts w:ascii="Arial" w:hAnsi="Arial" w:cs="Arial"/>
                <w:sz w:val="24"/>
                <w:szCs w:val="24"/>
              </w:rPr>
            </w:pPr>
            <w:r w:rsidRPr="00C95810">
              <w:rPr>
                <w:rFonts w:ascii="Arial" w:hAnsi="Arial" w:cs="Arial"/>
                <w:sz w:val="24"/>
                <w:szCs w:val="24"/>
              </w:rPr>
              <w:t>Цели и задачи подпрограммы</w:t>
            </w:r>
          </w:p>
        </w:tc>
        <w:tc>
          <w:tcPr>
            <w:tcW w:w="0" w:type="auto"/>
            <w:vMerge w:val="restart"/>
          </w:tcPr>
          <w:p w:rsidR="007C4133" w:rsidRPr="00C95810" w:rsidRDefault="007C4133" w:rsidP="003D0701">
            <w:pPr>
              <w:autoSpaceDE w:val="0"/>
              <w:autoSpaceDN w:val="0"/>
              <w:adjustRightInd w:val="0"/>
              <w:contextualSpacing/>
              <w:jc w:val="center"/>
              <w:rPr>
                <w:rFonts w:ascii="Arial" w:hAnsi="Arial" w:cs="Arial"/>
                <w:sz w:val="24"/>
                <w:szCs w:val="24"/>
              </w:rPr>
            </w:pPr>
            <w:r w:rsidRPr="00C95810">
              <w:rPr>
                <w:rFonts w:ascii="Arial" w:hAnsi="Arial" w:cs="Arial"/>
                <w:sz w:val="24"/>
                <w:szCs w:val="24"/>
              </w:rPr>
              <w:t>Перечень конечных непосредственных показателей</w:t>
            </w:r>
          </w:p>
        </w:tc>
        <w:tc>
          <w:tcPr>
            <w:tcW w:w="0" w:type="auto"/>
            <w:vMerge w:val="restart"/>
          </w:tcPr>
          <w:p w:rsidR="007C4133" w:rsidRPr="00C95810" w:rsidRDefault="007C4133" w:rsidP="003D0701">
            <w:pPr>
              <w:autoSpaceDE w:val="0"/>
              <w:autoSpaceDN w:val="0"/>
              <w:adjustRightInd w:val="0"/>
              <w:contextualSpacing/>
              <w:jc w:val="center"/>
              <w:rPr>
                <w:rFonts w:ascii="Arial" w:hAnsi="Arial" w:cs="Arial"/>
                <w:sz w:val="24"/>
                <w:szCs w:val="24"/>
              </w:rPr>
            </w:pPr>
            <w:r w:rsidRPr="00C95810">
              <w:rPr>
                <w:rFonts w:ascii="Arial" w:hAnsi="Arial" w:cs="Arial"/>
                <w:sz w:val="24"/>
                <w:szCs w:val="24"/>
              </w:rPr>
              <w:t>Фактическое значение на момент разработки Подпрограммы (базисное значение) на 2016 год</w:t>
            </w:r>
          </w:p>
        </w:tc>
        <w:tc>
          <w:tcPr>
            <w:tcW w:w="0" w:type="auto"/>
            <w:gridSpan w:val="6"/>
          </w:tcPr>
          <w:p w:rsidR="007C4133" w:rsidRPr="00C95810" w:rsidRDefault="007C4133" w:rsidP="003D0701">
            <w:pPr>
              <w:autoSpaceDE w:val="0"/>
              <w:autoSpaceDN w:val="0"/>
              <w:adjustRightInd w:val="0"/>
              <w:contextualSpacing/>
              <w:jc w:val="center"/>
              <w:rPr>
                <w:rFonts w:ascii="Arial" w:hAnsi="Arial" w:cs="Arial"/>
                <w:sz w:val="24"/>
                <w:szCs w:val="24"/>
              </w:rPr>
            </w:pPr>
            <w:r w:rsidRPr="00C95810">
              <w:rPr>
                <w:rFonts w:ascii="Arial" w:hAnsi="Arial" w:cs="Arial"/>
                <w:sz w:val="24"/>
                <w:szCs w:val="24"/>
              </w:rPr>
              <w:t>Плановые значения на день окончания действия Подпрограммы</w:t>
            </w:r>
          </w:p>
        </w:tc>
      </w:tr>
      <w:tr w:rsidR="007C4133" w:rsidRPr="00C95810" w:rsidTr="003D0701">
        <w:tc>
          <w:tcPr>
            <w:tcW w:w="0" w:type="auto"/>
            <w:vMerge/>
          </w:tcPr>
          <w:p w:rsidR="007C4133" w:rsidRPr="00C95810" w:rsidRDefault="007C4133" w:rsidP="003D0701">
            <w:pPr>
              <w:autoSpaceDE w:val="0"/>
              <w:autoSpaceDN w:val="0"/>
              <w:adjustRightInd w:val="0"/>
              <w:contextualSpacing/>
              <w:jc w:val="both"/>
              <w:rPr>
                <w:rFonts w:ascii="Arial" w:hAnsi="Arial" w:cs="Arial"/>
                <w:sz w:val="24"/>
                <w:szCs w:val="24"/>
              </w:rPr>
            </w:pPr>
          </w:p>
        </w:tc>
        <w:tc>
          <w:tcPr>
            <w:tcW w:w="0" w:type="auto"/>
            <w:vMerge/>
          </w:tcPr>
          <w:p w:rsidR="007C4133" w:rsidRPr="00C95810" w:rsidRDefault="007C4133" w:rsidP="003D0701">
            <w:pPr>
              <w:autoSpaceDE w:val="0"/>
              <w:autoSpaceDN w:val="0"/>
              <w:adjustRightInd w:val="0"/>
              <w:contextualSpacing/>
              <w:jc w:val="both"/>
              <w:rPr>
                <w:rFonts w:ascii="Arial" w:hAnsi="Arial" w:cs="Arial"/>
                <w:sz w:val="24"/>
                <w:szCs w:val="24"/>
              </w:rPr>
            </w:pPr>
          </w:p>
        </w:tc>
        <w:tc>
          <w:tcPr>
            <w:tcW w:w="0" w:type="auto"/>
            <w:vMerge/>
          </w:tcPr>
          <w:p w:rsidR="007C4133" w:rsidRPr="00C95810" w:rsidRDefault="007C4133" w:rsidP="003D0701">
            <w:pPr>
              <w:autoSpaceDE w:val="0"/>
              <w:autoSpaceDN w:val="0"/>
              <w:adjustRightInd w:val="0"/>
              <w:contextualSpacing/>
              <w:jc w:val="both"/>
              <w:rPr>
                <w:rFonts w:ascii="Arial" w:hAnsi="Arial" w:cs="Arial"/>
                <w:sz w:val="24"/>
                <w:szCs w:val="24"/>
              </w:rPr>
            </w:pPr>
          </w:p>
        </w:tc>
        <w:tc>
          <w:tcPr>
            <w:tcW w:w="0" w:type="auto"/>
          </w:tcPr>
          <w:p w:rsidR="007C4133" w:rsidRPr="00C95810" w:rsidRDefault="007C4133" w:rsidP="003D0701">
            <w:pPr>
              <w:autoSpaceDE w:val="0"/>
              <w:autoSpaceDN w:val="0"/>
              <w:adjustRightInd w:val="0"/>
              <w:contextualSpacing/>
              <w:jc w:val="both"/>
              <w:rPr>
                <w:rFonts w:ascii="Arial" w:hAnsi="Arial" w:cs="Arial"/>
                <w:sz w:val="24"/>
                <w:szCs w:val="24"/>
              </w:rPr>
            </w:pPr>
            <w:r w:rsidRPr="00C95810">
              <w:rPr>
                <w:rFonts w:ascii="Arial" w:hAnsi="Arial" w:cs="Arial"/>
                <w:sz w:val="24"/>
                <w:szCs w:val="24"/>
              </w:rPr>
              <w:t>2017</w:t>
            </w:r>
          </w:p>
        </w:tc>
        <w:tc>
          <w:tcPr>
            <w:tcW w:w="0" w:type="auto"/>
          </w:tcPr>
          <w:p w:rsidR="007C4133" w:rsidRPr="00C95810" w:rsidRDefault="007C4133" w:rsidP="003D0701">
            <w:pPr>
              <w:autoSpaceDE w:val="0"/>
              <w:autoSpaceDN w:val="0"/>
              <w:adjustRightInd w:val="0"/>
              <w:contextualSpacing/>
              <w:jc w:val="both"/>
              <w:rPr>
                <w:rFonts w:ascii="Arial" w:hAnsi="Arial" w:cs="Arial"/>
                <w:sz w:val="24"/>
                <w:szCs w:val="24"/>
              </w:rPr>
            </w:pPr>
            <w:r w:rsidRPr="00C95810">
              <w:rPr>
                <w:rFonts w:ascii="Arial" w:hAnsi="Arial" w:cs="Arial"/>
                <w:sz w:val="24"/>
                <w:szCs w:val="24"/>
              </w:rPr>
              <w:t>2018</w:t>
            </w:r>
          </w:p>
        </w:tc>
        <w:tc>
          <w:tcPr>
            <w:tcW w:w="0" w:type="auto"/>
          </w:tcPr>
          <w:p w:rsidR="007C4133" w:rsidRPr="00C95810" w:rsidRDefault="007C4133" w:rsidP="003D0701">
            <w:pPr>
              <w:autoSpaceDE w:val="0"/>
              <w:autoSpaceDN w:val="0"/>
              <w:adjustRightInd w:val="0"/>
              <w:contextualSpacing/>
              <w:jc w:val="both"/>
              <w:rPr>
                <w:rFonts w:ascii="Arial" w:hAnsi="Arial" w:cs="Arial"/>
                <w:sz w:val="24"/>
                <w:szCs w:val="24"/>
              </w:rPr>
            </w:pPr>
            <w:r w:rsidRPr="00C95810">
              <w:rPr>
                <w:rFonts w:ascii="Arial" w:hAnsi="Arial" w:cs="Arial"/>
                <w:sz w:val="24"/>
                <w:szCs w:val="24"/>
              </w:rPr>
              <w:t>2019</w:t>
            </w:r>
          </w:p>
        </w:tc>
        <w:tc>
          <w:tcPr>
            <w:tcW w:w="0" w:type="auto"/>
          </w:tcPr>
          <w:p w:rsidR="007C4133" w:rsidRPr="00C95810" w:rsidRDefault="007C4133" w:rsidP="003D0701">
            <w:pPr>
              <w:autoSpaceDE w:val="0"/>
              <w:autoSpaceDN w:val="0"/>
              <w:adjustRightInd w:val="0"/>
              <w:contextualSpacing/>
              <w:jc w:val="both"/>
              <w:rPr>
                <w:rFonts w:ascii="Arial" w:hAnsi="Arial" w:cs="Arial"/>
                <w:sz w:val="24"/>
                <w:szCs w:val="24"/>
              </w:rPr>
            </w:pPr>
            <w:r w:rsidRPr="00C95810">
              <w:rPr>
                <w:rFonts w:ascii="Arial" w:hAnsi="Arial" w:cs="Arial"/>
                <w:sz w:val="24"/>
                <w:szCs w:val="24"/>
              </w:rPr>
              <w:t>2020</w:t>
            </w:r>
          </w:p>
        </w:tc>
        <w:tc>
          <w:tcPr>
            <w:tcW w:w="0" w:type="auto"/>
          </w:tcPr>
          <w:p w:rsidR="007C4133" w:rsidRPr="00C95810" w:rsidRDefault="007C4133" w:rsidP="003D0701">
            <w:pPr>
              <w:autoSpaceDE w:val="0"/>
              <w:autoSpaceDN w:val="0"/>
              <w:adjustRightInd w:val="0"/>
              <w:contextualSpacing/>
              <w:jc w:val="both"/>
              <w:rPr>
                <w:rFonts w:ascii="Arial" w:hAnsi="Arial" w:cs="Arial"/>
                <w:sz w:val="24"/>
                <w:szCs w:val="24"/>
              </w:rPr>
            </w:pPr>
            <w:r w:rsidRPr="00C95810">
              <w:rPr>
                <w:rFonts w:ascii="Arial" w:hAnsi="Arial" w:cs="Arial"/>
                <w:sz w:val="24"/>
                <w:szCs w:val="24"/>
              </w:rPr>
              <w:t>2021</w:t>
            </w:r>
          </w:p>
        </w:tc>
        <w:tc>
          <w:tcPr>
            <w:tcW w:w="0" w:type="auto"/>
          </w:tcPr>
          <w:p w:rsidR="007C4133" w:rsidRPr="00C95810" w:rsidRDefault="007C4133" w:rsidP="003D0701">
            <w:pPr>
              <w:autoSpaceDE w:val="0"/>
              <w:autoSpaceDN w:val="0"/>
              <w:adjustRightInd w:val="0"/>
              <w:contextualSpacing/>
              <w:jc w:val="both"/>
              <w:rPr>
                <w:rFonts w:ascii="Arial" w:hAnsi="Arial" w:cs="Arial"/>
                <w:sz w:val="24"/>
                <w:szCs w:val="24"/>
              </w:rPr>
            </w:pPr>
            <w:r w:rsidRPr="00C95810">
              <w:rPr>
                <w:rFonts w:ascii="Arial" w:hAnsi="Arial" w:cs="Arial"/>
                <w:sz w:val="24"/>
                <w:szCs w:val="24"/>
              </w:rPr>
              <w:t>Фактическое значение на момент окончания программы</w:t>
            </w:r>
          </w:p>
        </w:tc>
      </w:tr>
      <w:tr w:rsidR="007C4133" w:rsidRPr="00C95810" w:rsidTr="003D0701">
        <w:tc>
          <w:tcPr>
            <w:tcW w:w="0" w:type="auto"/>
          </w:tcPr>
          <w:p w:rsidR="007C4133" w:rsidRPr="00C95810" w:rsidRDefault="007C4133" w:rsidP="003D0701">
            <w:pPr>
              <w:autoSpaceDE w:val="0"/>
              <w:autoSpaceDN w:val="0"/>
              <w:adjustRightInd w:val="0"/>
              <w:contextualSpacing/>
              <w:rPr>
                <w:rFonts w:ascii="Arial" w:hAnsi="Arial" w:cs="Arial"/>
                <w:sz w:val="24"/>
                <w:szCs w:val="24"/>
              </w:rPr>
            </w:pPr>
            <w:r w:rsidRPr="00C95810">
              <w:rPr>
                <w:rFonts w:ascii="Arial" w:hAnsi="Arial" w:cs="Arial"/>
                <w:sz w:val="24"/>
                <w:szCs w:val="24"/>
              </w:rPr>
              <w:t>Задача № 1. Создание условий для обеспечения доступности населения к услугам учреждений, ориентированных на популяризацию традиционной народной культуры</w:t>
            </w:r>
          </w:p>
        </w:tc>
        <w:tc>
          <w:tcPr>
            <w:tcW w:w="0" w:type="auto"/>
          </w:tcPr>
          <w:p w:rsidR="007C4133" w:rsidRPr="00C95810" w:rsidRDefault="007C4133" w:rsidP="003D0701">
            <w:pPr>
              <w:autoSpaceDE w:val="0"/>
              <w:autoSpaceDN w:val="0"/>
              <w:adjustRightInd w:val="0"/>
              <w:contextualSpacing/>
              <w:jc w:val="both"/>
              <w:rPr>
                <w:rFonts w:ascii="Arial" w:hAnsi="Arial" w:cs="Arial"/>
                <w:sz w:val="24"/>
                <w:szCs w:val="24"/>
              </w:rPr>
            </w:pPr>
            <w:r w:rsidRPr="00C95810">
              <w:rPr>
                <w:rFonts w:ascii="Arial" w:hAnsi="Arial" w:cs="Arial"/>
                <w:sz w:val="24"/>
                <w:szCs w:val="24"/>
              </w:rPr>
              <w:t>Доля населения, участвующего в культурно-досуговых мероприятиях</w:t>
            </w:r>
          </w:p>
        </w:tc>
        <w:tc>
          <w:tcPr>
            <w:tcW w:w="0" w:type="auto"/>
          </w:tcPr>
          <w:p w:rsidR="007C4133" w:rsidRPr="00C95810" w:rsidRDefault="007C4133" w:rsidP="003D0701">
            <w:pPr>
              <w:autoSpaceDE w:val="0"/>
              <w:autoSpaceDN w:val="0"/>
              <w:adjustRightInd w:val="0"/>
              <w:contextualSpacing/>
              <w:jc w:val="both"/>
              <w:rPr>
                <w:rFonts w:ascii="Arial" w:hAnsi="Arial" w:cs="Arial"/>
                <w:sz w:val="24"/>
                <w:szCs w:val="24"/>
              </w:rPr>
            </w:pPr>
            <w:r w:rsidRPr="00C95810">
              <w:rPr>
                <w:rFonts w:ascii="Arial" w:hAnsi="Arial" w:cs="Arial"/>
                <w:sz w:val="24"/>
                <w:szCs w:val="24"/>
              </w:rPr>
              <w:t>70</w:t>
            </w:r>
          </w:p>
        </w:tc>
        <w:tc>
          <w:tcPr>
            <w:tcW w:w="0" w:type="auto"/>
          </w:tcPr>
          <w:p w:rsidR="007C4133" w:rsidRPr="00C95810" w:rsidRDefault="007C4133" w:rsidP="003D0701">
            <w:pPr>
              <w:autoSpaceDE w:val="0"/>
              <w:autoSpaceDN w:val="0"/>
              <w:adjustRightInd w:val="0"/>
              <w:contextualSpacing/>
              <w:jc w:val="both"/>
              <w:rPr>
                <w:rFonts w:ascii="Arial" w:hAnsi="Arial" w:cs="Arial"/>
                <w:sz w:val="24"/>
                <w:szCs w:val="24"/>
              </w:rPr>
            </w:pPr>
            <w:r w:rsidRPr="00C95810">
              <w:rPr>
                <w:rFonts w:ascii="Arial" w:hAnsi="Arial" w:cs="Arial"/>
                <w:sz w:val="24"/>
                <w:szCs w:val="24"/>
              </w:rPr>
              <w:t>70,5</w:t>
            </w:r>
          </w:p>
        </w:tc>
        <w:tc>
          <w:tcPr>
            <w:tcW w:w="0" w:type="auto"/>
          </w:tcPr>
          <w:p w:rsidR="007C4133" w:rsidRPr="00C95810" w:rsidRDefault="007C4133" w:rsidP="003D0701">
            <w:pPr>
              <w:autoSpaceDE w:val="0"/>
              <w:autoSpaceDN w:val="0"/>
              <w:adjustRightInd w:val="0"/>
              <w:contextualSpacing/>
              <w:jc w:val="both"/>
              <w:rPr>
                <w:rFonts w:ascii="Arial" w:hAnsi="Arial" w:cs="Arial"/>
                <w:sz w:val="24"/>
                <w:szCs w:val="24"/>
              </w:rPr>
            </w:pPr>
            <w:r w:rsidRPr="00C95810">
              <w:rPr>
                <w:rFonts w:ascii="Arial" w:hAnsi="Arial" w:cs="Arial"/>
                <w:sz w:val="24"/>
                <w:szCs w:val="24"/>
              </w:rPr>
              <w:t>72,0</w:t>
            </w:r>
          </w:p>
        </w:tc>
        <w:tc>
          <w:tcPr>
            <w:tcW w:w="0" w:type="auto"/>
          </w:tcPr>
          <w:p w:rsidR="007C4133" w:rsidRPr="00C95810" w:rsidRDefault="007C4133" w:rsidP="003D0701">
            <w:pPr>
              <w:autoSpaceDE w:val="0"/>
              <w:autoSpaceDN w:val="0"/>
              <w:adjustRightInd w:val="0"/>
              <w:contextualSpacing/>
              <w:jc w:val="both"/>
              <w:rPr>
                <w:rFonts w:ascii="Arial" w:hAnsi="Arial" w:cs="Arial"/>
                <w:sz w:val="24"/>
                <w:szCs w:val="24"/>
              </w:rPr>
            </w:pPr>
            <w:r w:rsidRPr="00C95810">
              <w:rPr>
                <w:rFonts w:ascii="Arial" w:hAnsi="Arial" w:cs="Arial"/>
                <w:sz w:val="24"/>
                <w:szCs w:val="24"/>
              </w:rPr>
              <w:t>73,0</w:t>
            </w:r>
          </w:p>
        </w:tc>
        <w:tc>
          <w:tcPr>
            <w:tcW w:w="0" w:type="auto"/>
          </w:tcPr>
          <w:p w:rsidR="007C4133" w:rsidRPr="00C95810" w:rsidRDefault="007C4133" w:rsidP="003D0701">
            <w:pPr>
              <w:autoSpaceDE w:val="0"/>
              <w:autoSpaceDN w:val="0"/>
              <w:adjustRightInd w:val="0"/>
              <w:contextualSpacing/>
              <w:jc w:val="both"/>
              <w:rPr>
                <w:rFonts w:ascii="Arial" w:hAnsi="Arial" w:cs="Arial"/>
                <w:sz w:val="24"/>
                <w:szCs w:val="24"/>
              </w:rPr>
            </w:pPr>
            <w:r w:rsidRPr="00C95810">
              <w:rPr>
                <w:rFonts w:ascii="Arial" w:hAnsi="Arial" w:cs="Arial"/>
                <w:sz w:val="24"/>
                <w:szCs w:val="24"/>
              </w:rPr>
              <w:t>74,0</w:t>
            </w:r>
          </w:p>
        </w:tc>
        <w:tc>
          <w:tcPr>
            <w:tcW w:w="0" w:type="auto"/>
          </w:tcPr>
          <w:p w:rsidR="007C4133" w:rsidRPr="00C95810" w:rsidRDefault="007C4133" w:rsidP="003D0701">
            <w:pPr>
              <w:autoSpaceDE w:val="0"/>
              <w:autoSpaceDN w:val="0"/>
              <w:adjustRightInd w:val="0"/>
              <w:contextualSpacing/>
              <w:jc w:val="both"/>
              <w:rPr>
                <w:rFonts w:ascii="Arial" w:hAnsi="Arial" w:cs="Arial"/>
                <w:sz w:val="24"/>
                <w:szCs w:val="24"/>
              </w:rPr>
            </w:pPr>
            <w:r w:rsidRPr="00C95810">
              <w:rPr>
                <w:rFonts w:ascii="Arial" w:hAnsi="Arial" w:cs="Arial"/>
                <w:sz w:val="24"/>
                <w:szCs w:val="24"/>
              </w:rPr>
              <w:t>75,0</w:t>
            </w:r>
          </w:p>
        </w:tc>
        <w:tc>
          <w:tcPr>
            <w:tcW w:w="0" w:type="auto"/>
          </w:tcPr>
          <w:p w:rsidR="007C4133" w:rsidRPr="00C95810" w:rsidRDefault="007C4133" w:rsidP="003D0701">
            <w:pPr>
              <w:autoSpaceDE w:val="0"/>
              <w:autoSpaceDN w:val="0"/>
              <w:adjustRightInd w:val="0"/>
              <w:contextualSpacing/>
              <w:jc w:val="both"/>
              <w:rPr>
                <w:rFonts w:ascii="Arial" w:hAnsi="Arial" w:cs="Arial"/>
                <w:sz w:val="24"/>
                <w:szCs w:val="24"/>
              </w:rPr>
            </w:pPr>
            <w:r w:rsidRPr="00C95810">
              <w:rPr>
                <w:rFonts w:ascii="Arial" w:hAnsi="Arial" w:cs="Arial"/>
                <w:sz w:val="24"/>
                <w:szCs w:val="24"/>
              </w:rPr>
              <w:t>75,0</w:t>
            </w:r>
          </w:p>
        </w:tc>
      </w:tr>
      <w:tr w:rsidR="007C4133" w:rsidRPr="00C95810" w:rsidTr="003D0701">
        <w:tc>
          <w:tcPr>
            <w:tcW w:w="0" w:type="auto"/>
          </w:tcPr>
          <w:p w:rsidR="007C4133" w:rsidRPr="00C95810" w:rsidRDefault="007C4133" w:rsidP="003D0701">
            <w:pPr>
              <w:autoSpaceDE w:val="0"/>
              <w:autoSpaceDN w:val="0"/>
              <w:adjustRightInd w:val="0"/>
              <w:contextualSpacing/>
              <w:rPr>
                <w:rFonts w:ascii="Arial" w:hAnsi="Arial" w:cs="Arial"/>
                <w:sz w:val="24"/>
                <w:szCs w:val="24"/>
              </w:rPr>
            </w:pPr>
            <w:r w:rsidRPr="00C95810">
              <w:rPr>
                <w:rFonts w:ascii="Arial" w:hAnsi="Arial" w:cs="Arial"/>
                <w:sz w:val="24"/>
                <w:szCs w:val="24"/>
              </w:rPr>
              <w:t>Задача № 2. Сохранение и развитие традиционной народной культуры, промыслов и ремесел Кимовского района</w:t>
            </w:r>
          </w:p>
        </w:tc>
        <w:tc>
          <w:tcPr>
            <w:tcW w:w="0" w:type="auto"/>
          </w:tcPr>
          <w:p w:rsidR="007C4133" w:rsidRPr="00C95810" w:rsidRDefault="007C4133" w:rsidP="003D0701">
            <w:pPr>
              <w:autoSpaceDE w:val="0"/>
              <w:autoSpaceDN w:val="0"/>
              <w:adjustRightInd w:val="0"/>
              <w:contextualSpacing/>
              <w:jc w:val="both"/>
              <w:rPr>
                <w:rFonts w:ascii="Arial" w:hAnsi="Arial" w:cs="Arial"/>
                <w:sz w:val="24"/>
                <w:szCs w:val="24"/>
              </w:rPr>
            </w:pPr>
            <w:r w:rsidRPr="00C95810">
              <w:rPr>
                <w:rFonts w:ascii="Arial" w:hAnsi="Arial" w:cs="Arial"/>
                <w:sz w:val="24"/>
                <w:szCs w:val="24"/>
              </w:rPr>
              <w:t>Количество районных и городских культурно-массовых мероприятий</w:t>
            </w:r>
          </w:p>
        </w:tc>
        <w:tc>
          <w:tcPr>
            <w:tcW w:w="0" w:type="auto"/>
          </w:tcPr>
          <w:p w:rsidR="007C4133" w:rsidRPr="00C95810" w:rsidRDefault="007C4133" w:rsidP="003D0701">
            <w:pPr>
              <w:autoSpaceDE w:val="0"/>
              <w:autoSpaceDN w:val="0"/>
              <w:adjustRightInd w:val="0"/>
              <w:contextualSpacing/>
              <w:jc w:val="both"/>
              <w:rPr>
                <w:rFonts w:ascii="Arial" w:hAnsi="Arial" w:cs="Arial"/>
                <w:sz w:val="24"/>
                <w:szCs w:val="24"/>
              </w:rPr>
            </w:pPr>
            <w:r w:rsidRPr="00C95810">
              <w:rPr>
                <w:rFonts w:ascii="Arial" w:hAnsi="Arial" w:cs="Arial"/>
                <w:sz w:val="24"/>
                <w:szCs w:val="24"/>
              </w:rPr>
              <w:t>33</w:t>
            </w:r>
          </w:p>
        </w:tc>
        <w:tc>
          <w:tcPr>
            <w:tcW w:w="0" w:type="auto"/>
          </w:tcPr>
          <w:p w:rsidR="007C4133" w:rsidRPr="00C95810" w:rsidRDefault="007C4133" w:rsidP="003D0701">
            <w:pPr>
              <w:autoSpaceDE w:val="0"/>
              <w:autoSpaceDN w:val="0"/>
              <w:adjustRightInd w:val="0"/>
              <w:contextualSpacing/>
              <w:jc w:val="both"/>
              <w:rPr>
                <w:rFonts w:ascii="Arial" w:hAnsi="Arial" w:cs="Arial"/>
                <w:sz w:val="24"/>
                <w:szCs w:val="24"/>
              </w:rPr>
            </w:pPr>
            <w:r w:rsidRPr="00C95810">
              <w:rPr>
                <w:rFonts w:ascii="Arial" w:hAnsi="Arial" w:cs="Arial"/>
                <w:sz w:val="24"/>
                <w:szCs w:val="24"/>
              </w:rPr>
              <w:t>33</w:t>
            </w:r>
          </w:p>
        </w:tc>
        <w:tc>
          <w:tcPr>
            <w:tcW w:w="0" w:type="auto"/>
          </w:tcPr>
          <w:p w:rsidR="007C4133" w:rsidRPr="00C95810" w:rsidRDefault="007C4133" w:rsidP="003D0701">
            <w:pPr>
              <w:autoSpaceDE w:val="0"/>
              <w:autoSpaceDN w:val="0"/>
              <w:adjustRightInd w:val="0"/>
              <w:contextualSpacing/>
              <w:jc w:val="both"/>
              <w:rPr>
                <w:rFonts w:ascii="Arial" w:hAnsi="Arial" w:cs="Arial"/>
                <w:sz w:val="24"/>
                <w:szCs w:val="24"/>
              </w:rPr>
            </w:pPr>
            <w:r w:rsidRPr="00C95810">
              <w:rPr>
                <w:rFonts w:ascii="Arial" w:hAnsi="Arial" w:cs="Arial"/>
                <w:sz w:val="24"/>
                <w:szCs w:val="24"/>
              </w:rPr>
              <w:t>34</w:t>
            </w:r>
          </w:p>
        </w:tc>
        <w:tc>
          <w:tcPr>
            <w:tcW w:w="0" w:type="auto"/>
          </w:tcPr>
          <w:p w:rsidR="007C4133" w:rsidRPr="00C95810" w:rsidRDefault="007C4133" w:rsidP="003D0701">
            <w:pPr>
              <w:autoSpaceDE w:val="0"/>
              <w:autoSpaceDN w:val="0"/>
              <w:adjustRightInd w:val="0"/>
              <w:contextualSpacing/>
              <w:jc w:val="both"/>
              <w:rPr>
                <w:rFonts w:ascii="Arial" w:hAnsi="Arial" w:cs="Arial"/>
                <w:sz w:val="24"/>
                <w:szCs w:val="24"/>
              </w:rPr>
            </w:pPr>
            <w:r w:rsidRPr="00C95810">
              <w:rPr>
                <w:rFonts w:ascii="Arial" w:hAnsi="Arial" w:cs="Arial"/>
                <w:sz w:val="24"/>
                <w:szCs w:val="24"/>
              </w:rPr>
              <w:t>34</w:t>
            </w:r>
          </w:p>
        </w:tc>
        <w:tc>
          <w:tcPr>
            <w:tcW w:w="0" w:type="auto"/>
          </w:tcPr>
          <w:p w:rsidR="007C4133" w:rsidRPr="00C95810" w:rsidRDefault="007C4133" w:rsidP="003D0701">
            <w:pPr>
              <w:autoSpaceDE w:val="0"/>
              <w:autoSpaceDN w:val="0"/>
              <w:adjustRightInd w:val="0"/>
              <w:contextualSpacing/>
              <w:jc w:val="both"/>
              <w:rPr>
                <w:rFonts w:ascii="Arial" w:hAnsi="Arial" w:cs="Arial"/>
                <w:sz w:val="24"/>
                <w:szCs w:val="24"/>
              </w:rPr>
            </w:pPr>
            <w:r w:rsidRPr="00C95810">
              <w:rPr>
                <w:rFonts w:ascii="Arial" w:hAnsi="Arial" w:cs="Arial"/>
                <w:sz w:val="24"/>
                <w:szCs w:val="24"/>
              </w:rPr>
              <w:t>34</w:t>
            </w:r>
          </w:p>
        </w:tc>
        <w:tc>
          <w:tcPr>
            <w:tcW w:w="0" w:type="auto"/>
          </w:tcPr>
          <w:p w:rsidR="007C4133" w:rsidRPr="00C95810" w:rsidRDefault="007C4133" w:rsidP="003D0701">
            <w:pPr>
              <w:autoSpaceDE w:val="0"/>
              <w:autoSpaceDN w:val="0"/>
              <w:adjustRightInd w:val="0"/>
              <w:contextualSpacing/>
              <w:jc w:val="both"/>
              <w:rPr>
                <w:rFonts w:ascii="Arial" w:hAnsi="Arial" w:cs="Arial"/>
                <w:sz w:val="24"/>
                <w:szCs w:val="24"/>
              </w:rPr>
            </w:pPr>
            <w:r w:rsidRPr="00C95810">
              <w:rPr>
                <w:rFonts w:ascii="Arial" w:hAnsi="Arial" w:cs="Arial"/>
                <w:sz w:val="24"/>
                <w:szCs w:val="24"/>
              </w:rPr>
              <w:t>35</w:t>
            </w:r>
          </w:p>
        </w:tc>
        <w:tc>
          <w:tcPr>
            <w:tcW w:w="0" w:type="auto"/>
          </w:tcPr>
          <w:p w:rsidR="007C4133" w:rsidRPr="00C95810" w:rsidRDefault="007C4133" w:rsidP="003D0701">
            <w:pPr>
              <w:autoSpaceDE w:val="0"/>
              <w:autoSpaceDN w:val="0"/>
              <w:adjustRightInd w:val="0"/>
              <w:contextualSpacing/>
              <w:jc w:val="both"/>
              <w:rPr>
                <w:rFonts w:ascii="Arial" w:hAnsi="Arial" w:cs="Arial"/>
                <w:sz w:val="24"/>
                <w:szCs w:val="24"/>
              </w:rPr>
            </w:pPr>
            <w:r w:rsidRPr="00C95810">
              <w:rPr>
                <w:rFonts w:ascii="Arial" w:hAnsi="Arial" w:cs="Arial"/>
                <w:sz w:val="24"/>
                <w:szCs w:val="24"/>
              </w:rPr>
              <w:t>35,0</w:t>
            </w:r>
          </w:p>
        </w:tc>
      </w:tr>
      <w:tr w:rsidR="007C4133" w:rsidRPr="00C95810" w:rsidTr="003D0701">
        <w:tc>
          <w:tcPr>
            <w:tcW w:w="0" w:type="auto"/>
          </w:tcPr>
          <w:p w:rsidR="007C4133" w:rsidRPr="00C95810" w:rsidRDefault="007C4133" w:rsidP="003D0701">
            <w:pPr>
              <w:autoSpaceDE w:val="0"/>
              <w:autoSpaceDN w:val="0"/>
              <w:adjustRightInd w:val="0"/>
              <w:contextualSpacing/>
              <w:rPr>
                <w:rFonts w:ascii="Arial" w:hAnsi="Arial" w:cs="Arial"/>
                <w:sz w:val="24"/>
                <w:szCs w:val="24"/>
              </w:rPr>
            </w:pPr>
            <w:r w:rsidRPr="00C95810">
              <w:rPr>
                <w:rFonts w:ascii="Arial" w:hAnsi="Arial" w:cs="Arial"/>
                <w:sz w:val="24"/>
                <w:szCs w:val="24"/>
              </w:rPr>
              <w:t xml:space="preserve">Задача № 3. Укрепление материально – технической базы учреждений культурно – </w:t>
            </w:r>
            <w:r w:rsidRPr="00C95810">
              <w:rPr>
                <w:rFonts w:ascii="Arial" w:hAnsi="Arial" w:cs="Arial"/>
                <w:sz w:val="24"/>
                <w:szCs w:val="24"/>
              </w:rPr>
              <w:lastRenderedPageBreak/>
              <w:t>досугового типа</w:t>
            </w:r>
          </w:p>
        </w:tc>
        <w:tc>
          <w:tcPr>
            <w:tcW w:w="0" w:type="auto"/>
          </w:tcPr>
          <w:p w:rsidR="007C4133" w:rsidRPr="00C95810" w:rsidRDefault="007C4133" w:rsidP="003D0701">
            <w:pPr>
              <w:autoSpaceDE w:val="0"/>
              <w:autoSpaceDN w:val="0"/>
              <w:adjustRightInd w:val="0"/>
              <w:contextualSpacing/>
              <w:jc w:val="both"/>
              <w:rPr>
                <w:rFonts w:ascii="Arial" w:hAnsi="Arial" w:cs="Arial"/>
                <w:sz w:val="24"/>
                <w:szCs w:val="24"/>
              </w:rPr>
            </w:pPr>
            <w:r w:rsidRPr="00C95810">
              <w:rPr>
                <w:rFonts w:ascii="Arial" w:hAnsi="Arial" w:cs="Arial"/>
                <w:sz w:val="24"/>
                <w:szCs w:val="24"/>
              </w:rPr>
              <w:lastRenderedPageBreak/>
              <w:t xml:space="preserve">Проведение ремонтных работ, обеспечение музыкальной аппаратурой и </w:t>
            </w:r>
            <w:r w:rsidRPr="00C95810">
              <w:rPr>
                <w:rFonts w:ascii="Arial" w:hAnsi="Arial" w:cs="Arial"/>
                <w:sz w:val="24"/>
                <w:szCs w:val="24"/>
              </w:rPr>
              <w:lastRenderedPageBreak/>
              <w:t>звукоусилительной техникой, замена мебели и компьютерной техники (%)</w:t>
            </w:r>
          </w:p>
        </w:tc>
        <w:tc>
          <w:tcPr>
            <w:tcW w:w="0" w:type="auto"/>
          </w:tcPr>
          <w:p w:rsidR="007C4133" w:rsidRPr="00C95810" w:rsidRDefault="007C4133" w:rsidP="003D0701">
            <w:pPr>
              <w:autoSpaceDE w:val="0"/>
              <w:autoSpaceDN w:val="0"/>
              <w:adjustRightInd w:val="0"/>
              <w:contextualSpacing/>
              <w:jc w:val="both"/>
              <w:rPr>
                <w:rFonts w:ascii="Arial" w:hAnsi="Arial" w:cs="Arial"/>
                <w:sz w:val="24"/>
                <w:szCs w:val="24"/>
              </w:rPr>
            </w:pPr>
            <w:r w:rsidRPr="00C95810">
              <w:rPr>
                <w:rFonts w:ascii="Arial" w:hAnsi="Arial" w:cs="Arial"/>
                <w:sz w:val="24"/>
                <w:szCs w:val="24"/>
              </w:rPr>
              <w:lastRenderedPageBreak/>
              <w:t>60%</w:t>
            </w:r>
          </w:p>
        </w:tc>
        <w:tc>
          <w:tcPr>
            <w:tcW w:w="0" w:type="auto"/>
          </w:tcPr>
          <w:p w:rsidR="007C4133" w:rsidRPr="00C95810" w:rsidRDefault="007C4133" w:rsidP="003D0701">
            <w:pPr>
              <w:autoSpaceDE w:val="0"/>
              <w:autoSpaceDN w:val="0"/>
              <w:adjustRightInd w:val="0"/>
              <w:contextualSpacing/>
              <w:jc w:val="both"/>
              <w:rPr>
                <w:rFonts w:ascii="Arial" w:hAnsi="Arial" w:cs="Arial"/>
                <w:sz w:val="24"/>
                <w:szCs w:val="24"/>
              </w:rPr>
            </w:pPr>
            <w:r w:rsidRPr="00C95810">
              <w:rPr>
                <w:rFonts w:ascii="Arial" w:hAnsi="Arial" w:cs="Arial"/>
                <w:sz w:val="24"/>
                <w:szCs w:val="24"/>
              </w:rPr>
              <w:t>68%</w:t>
            </w:r>
          </w:p>
        </w:tc>
        <w:tc>
          <w:tcPr>
            <w:tcW w:w="0" w:type="auto"/>
          </w:tcPr>
          <w:p w:rsidR="007C4133" w:rsidRPr="00C95810" w:rsidRDefault="007C4133" w:rsidP="003D0701">
            <w:pPr>
              <w:autoSpaceDE w:val="0"/>
              <w:autoSpaceDN w:val="0"/>
              <w:adjustRightInd w:val="0"/>
              <w:contextualSpacing/>
              <w:jc w:val="both"/>
              <w:rPr>
                <w:rFonts w:ascii="Arial" w:hAnsi="Arial" w:cs="Arial"/>
                <w:sz w:val="24"/>
                <w:szCs w:val="24"/>
              </w:rPr>
            </w:pPr>
            <w:r w:rsidRPr="00C95810">
              <w:rPr>
                <w:rFonts w:ascii="Arial" w:hAnsi="Arial" w:cs="Arial"/>
                <w:sz w:val="24"/>
                <w:szCs w:val="24"/>
              </w:rPr>
              <w:t>75%</w:t>
            </w:r>
          </w:p>
        </w:tc>
        <w:tc>
          <w:tcPr>
            <w:tcW w:w="0" w:type="auto"/>
          </w:tcPr>
          <w:p w:rsidR="007C4133" w:rsidRPr="00C95810" w:rsidRDefault="007C4133" w:rsidP="003D0701">
            <w:pPr>
              <w:autoSpaceDE w:val="0"/>
              <w:autoSpaceDN w:val="0"/>
              <w:adjustRightInd w:val="0"/>
              <w:contextualSpacing/>
              <w:jc w:val="both"/>
              <w:rPr>
                <w:rFonts w:ascii="Arial" w:hAnsi="Arial" w:cs="Arial"/>
                <w:sz w:val="24"/>
                <w:szCs w:val="24"/>
              </w:rPr>
            </w:pPr>
            <w:r w:rsidRPr="00C95810">
              <w:rPr>
                <w:rFonts w:ascii="Arial" w:hAnsi="Arial" w:cs="Arial"/>
                <w:sz w:val="24"/>
                <w:szCs w:val="24"/>
              </w:rPr>
              <w:t>83%</w:t>
            </w:r>
          </w:p>
        </w:tc>
        <w:tc>
          <w:tcPr>
            <w:tcW w:w="0" w:type="auto"/>
          </w:tcPr>
          <w:p w:rsidR="007C4133" w:rsidRPr="00C95810" w:rsidRDefault="007C4133" w:rsidP="003D0701">
            <w:pPr>
              <w:autoSpaceDE w:val="0"/>
              <w:autoSpaceDN w:val="0"/>
              <w:adjustRightInd w:val="0"/>
              <w:contextualSpacing/>
              <w:jc w:val="both"/>
              <w:rPr>
                <w:rFonts w:ascii="Arial" w:hAnsi="Arial" w:cs="Arial"/>
                <w:sz w:val="24"/>
                <w:szCs w:val="24"/>
              </w:rPr>
            </w:pPr>
            <w:r w:rsidRPr="00C95810">
              <w:rPr>
                <w:rFonts w:ascii="Arial" w:hAnsi="Arial" w:cs="Arial"/>
                <w:sz w:val="24"/>
                <w:szCs w:val="24"/>
              </w:rPr>
              <w:t>95%</w:t>
            </w:r>
          </w:p>
        </w:tc>
        <w:tc>
          <w:tcPr>
            <w:tcW w:w="0" w:type="auto"/>
          </w:tcPr>
          <w:p w:rsidR="007C4133" w:rsidRPr="00C95810" w:rsidRDefault="007C4133" w:rsidP="003D0701">
            <w:pPr>
              <w:autoSpaceDE w:val="0"/>
              <w:autoSpaceDN w:val="0"/>
              <w:adjustRightInd w:val="0"/>
              <w:contextualSpacing/>
              <w:jc w:val="both"/>
              <w:rPr>
                <w:rFonts w:ascii="Arial" w:hAnsi="Arial" w:cs="Arial"/>
                <w:sz w:val="24"/>
                <w:szCs w:val="24"/>
              </w:rPr>
            </w:pPr>
            <w:r w:rsidRPr="00C95810">
              <w:rPr>
                <w:rFonts w:ascii="Arial" w:hAnsi="Arial" w:cs="Arial"/>
                <w:sz w:val="24"/>
                <w:szCs w:val="24"/>
              </w:rPr>
              <w:t>100%</w:t>
            </w:r>
          </w:p>
        </w:tc>
        <w:tc>
          <w:tcPr>
            <w:tcW w:w="0" w:type="auto"/>
          </w:tcPr>
          <w:p w:rsidR="007C4133" w:rsidRPr="00C95810" w:rsidRDefault="007C4133" w:rsidP="003D0701">
            <w:pPr>
              <w:autoSpaceDE w:val="0"/>
              <w:autoSpaceDN w:val="0"/>
              <w:adjustRightInd w:val="0"/>
              <w:contextualSpacing/>
              <w:jc w:val="both"/>
              <w:rPr>
                <w:rFonts w:ascii="Arial" w:hAnsi="Arial" w:cs="Arial"/>
                <w:sz w:val="24"/>
                <w:szCs w:val="24"/>
              </w:rPr>
            </w:pPr>
            <w:r w:rsidRPr="00C95810">
              <w:rPr>
                <w:rFonts w:ascii="Arial" w:hAnsi="Arial" w:cs="Arial"/>
                <w:sz w:val="24"/>
                <w:szCs w:val="24"/>
              </w:rPr>
              <w:t>100%</w:t>
            </w:r>
          </w:p>
        </w:tc>
      </w:tr>
      <w:tr w:rsidR="00A77C1D" w:rsidRPr="00C95810" w:rsidTr="003D0701">
        <w:tc>
          <w:tcPr>
            <w:tcW w:w="0" w:type="auto"/>
          </w:tcPr>
          <w:p w:rsidR="00A77C1D" w:rsidRPr="00C95810" w:rsidRDefault="00A77C1D" w:rsidP="003D0701">
            <w:pPr>
              <w:autoSpaceDE w:val="0"/>
              <w:autoSpaceDN w:val="0"/>
              <w:adjustRightInd w:val="0"/>
              <w:contextualSpacing/>
              <w:rPr>
                <w:rFonts w:ascii="Arial" w:hAnsi="Arial" w:cs="Arial"/>
                <w:sz w:val="24"/>
                <w:szCs w:val="24"/>
              </w:rPr>
            </w:pPr>
            <w:r w:rsidRPr="00C95810">
              <w:rPr>
                <w:rFonts w:ascii="Arial" w:hAnsi="Arial" w:cs="Arial"/>
                <w:sz w:val="24"/>
                <w:szCs w:val="24"/>
              </w:rPr>
              <w:lastRenderedPageBreak/>
              <w:t>Задача № 4.</w:t>
            </w:r>
          </w:p>
          <w:p w:rsidR="00A77C1D" w:rsidRPr="00C95810" w:rsidRDefault="00A77C1D" w:rsidP="003D0701">
            <w:pPr>
              <w:autoSpaceDE w:val="0"/>
              <w:autoSpaceDN w:val="0"/>
              <w:adjustRightInd w:val="0"/>
              <w:contextualSpacing/>
              <w:rPr>
                <w:rFonts w:ascii="Arial" w:hAnsi="Arial" w:cs="Arial"/>
                <w:sz w:val="24"/>
                <w:szCs w:val="24"/>
              </w:rPr>
            </w:pPr>
            <w:r w:rsidRPr="00C95810">
              <w:rPr>
                <w:rFonts w:ascii="Arial" w:hAnsi="Arial" w:cs="Arial"/>
                <w:sz w:val="24"/>
                <w:szCs w:val="24"/>
              </w:rPr>
              <w:t>Увеличение количества культурно – досуговых учреждений в сельской местности на 1 ед. в 2017 году</w:t>
            </w:r>
          </w:p>
        </w:tc>
        <w:tc>
          <w:tcPr>
            <w:tcW w:w="0" w:type="auto"/>
          </w:tcPr>
          <w:p w:rsidR="00A77C1D" w:rsidRPr="00C95810" w:rsidRDefault="00A77C1D" w:rsidP="003D0701">
            <w:pPr>
              <w:autoSpaceDE w:val="0"/>
              <w:autoSpaceDN w:val="0"/>
              <w:adjustRightInd w:val="0"/>
              <w:contextualSpacing/>
              <w:jc w:val="both"/>
              <w:rPr>
                <w:rFonts w:ascii="Arial" w:hAnsi="Arial" w:cs="Arial"/>
                <w:sz w:val="24"/>
                <w:szCs w:val="24"/>
              </w:rPr>
            </w:pPr>
            <w:r w:rsidRPr="00C95810">
              <w:rPr>
                <w:rFonts w:ascii="Arial" w:hAnsi="Arial" w:cs="Arial"/>
                <w:sz w:val="24"/>
                <w:szCs w:val="24"/>
              </w:rPr>
              <w:t>Строительство клуба в п.Пронь на 200 мест</w:t>
            </w:r>
          </w:p>
        </w:tc>
        <w:tc>
          <w:tcPr>
            <w:tcW w:w="0" w:type="auto"/>
          </w:tcPr>
          <w:p w:rsidR="00A77C1D" w:rsidRPr="00C95810" w:rsidRDefault="00A77C1D" w:rsidP="003D0701">
            <w:pPr>
              <w:autoSpaceDE w:val="0"/>
              <w:autoSpaceDN w:val="0"/>
              <w:adjustRightInd w:val="0"/>
              <w:contextualSpacing/>
              <w:jc w:val="both"/>
              <w:rPr>
                <w:rFonts w:ascii="Arial" w:hAnsi="Arial" w:cs="Arial"/>
                <w:sz w:val="24"/>
                <w:szCs w:val="24"/>
              </w:rPr>
            </w:pPr>
            <w:r w:rsidRPr="00C95810">
              <w:rPr>
                <w:rFonts w:ascii="Arial" w:hAnsi="Arial" w:cs="Arial"/>
                <w:sz w:val="24"/>
                <w:szCs w:val="24"/>
              </w:rPr>
              <w:t>1</w:t>
            </w:r>
            <w:r w:rsidR="00C360F1" w:rsidRPr="00C95810">
              <w:rPr>
                <w:rFonts w:ascii="Arial" w:hAnsi="Arial" w:cs="Arial"/>
                <w:sz w:val="24"/>
                <w:szCs w:val="24"/>
              </w:rPr>
              <w:t>8</w:t>
            </w:r>
          </w:p>
        </w:tc>
        <w:tc>
          <w:tcPr>
            <w:tcW w:w="0" w:type="auto"/>
          </w:tcPr>
          <w:p w:rsidR="00A77C1D" w:rsidRPr="00C95810" w:rsidRDefault="00A77C1D" w:rsidP="003D0701">
            <w:pPr>
              <w:autoSpaceDE w:val="0"/>
              <w:autoSpaceDN w:val="0"/>
              <w:adjustRightInd w:val="0"/>
              <w:contextualSpacing/>
              <w:jc w:val="both"/>
              <w:rPr>
                <w:rFonts w:ascii="Arial" w:hAnsi="Arial" w:cs="Arial"/>
                <w:sz w:val="24"/>
                <w:szCs w:val="24"/>
              </w:rPr>
            </w:pPr>
            <w:r w:rsidRPr="00C95810">
              <w:rPr>
                <w:rFonts w:ascii="Arial" w:hAnsi="Arial" w:cs="Arial"/>
                <w:sz w:val="24"/>
                <w:szCs w:val="24"/>
              </w:rPr>
              <w:t>1</w:t>
            </w:r>
            <w:r w:rsidR="00C360F1" w:rsidRPr="00C95810">
              <w:rPr>
                <w:rFonts w:ascii="Arial" w:hAnsi="Arial" w:cs="Arial"/>
                <w:sz w:val="24"/>
                <w:szCs w:val="24"/>
              </w:rPr>
              <w:t>9</w:t>
            </w:r>
          </w:p>
        </w:tc>
        <w:tc>
          <w:tcPr>
            <w:tcW w:w="0" w:type="auto"/>
          </w:tcPr>
          <w:p w:rsidR="00A77C1D" w:rsidRPr="00C95810" w:rsidRDefault="00C360F1" w:rsidP="003D0701">
            <w:pPr>
              <w:autoSpaceDE w:val="0"/>
              <w:autoSpaceDN w:val="0"/>
              <w:adjustRightInd w:val="0"/>
              <w:contextualSpacing/>
              <w:jc w:val="both"/>
              <w:rPr>
                <w:rFonts w:ascii="Arial" w:hAnsi="Arial" w:cs="Arial"/>
                <w:sz w:val="24"/>
                <w:szCs w:val="24"/>
              </w:rPr>
            </w:pPr>
            <w:r w:rsidRPr="00C95810">
              <w:rPr>
                <w:rFonts w:ascii="Arial" w:hAnsi="Arial" w:cs="Arial"/>
                <w:sz w:val="24"/>
                <w:szCs w:val="24"/>
              </w:rPr>
              <w:t>19</w:t>
            </w:r>
          </w:p>
        </w:tc>
        <w:tc>
          <w:tcPr>
            <w:tcW w:w="0" w:type="auto"/>
          </w:tcPr>
          <w:p w:rsidR="00A77C1D" w:rsidRPr="00C95810" w:rsidRDefault="00C360F1" w:rsidP="003D0701">
            <w:pPr>
              <w:autoSpaceDE w:val="0"/>
              <w:autoSpaceDN w:val="0"/>
              <w:adjustRightInd w:val="0"/>
              <w:contextualSpacing/>
              <w:jc w:val="both"/>
              <w:rPr>
                <w:rFonts w:ascii="Arial" w:hAnsi="Arial" w:cs="Arial"/>
                <w:sz w:val="24"/>
                <w:szCs w:val="24"/>
              </w:rPr>
            </w:pPr>
            <w:r w:rsidRPr="00C95810">
              <w:rPr>
                <w:rFonts w:ascii="Arial" w:hAnsi="Arial" w:cs="Arial"/>
                <w:sz w:val="24"/>
                <w:szCs w:val="24"/>
              </w:rPr>
              <w:t>19</w:t>
            </w:r>
          </w:p>
        </w:tc>
        <w:tc>
          <w:tcPr>
            <w:tcW w:w="0" w:type="auto"/>
          </w:tcPr>
          <w:p w:rsidR="00A77C1D" w:rsidRPr="00C95810" w:rsidRDefault="00C360F1" w:rsidP="003D0701">
            <w:pPr>
              <w:autoSpaceDE w:val="0"/>
              <w:autoSpaceDN w:val="0"/>
              <w:adjustRightInd w:val="0"/>
              <w:contextualSpacing/>
              <w:jc w:val="both"/>
              <w:rPr>
                <w:rFonts w:ascii="Arial" w:hAnsi="Arial" w:cs="Arial"/>
                <w:sz w:val="24"/>
                <w:szCs w:val="24"/>
              </w:rPr>
            </w:pPr>
            <w:r w:rsidRPr="00C95810">
              <w:rPr>
                <w:rFonts w:ascii="Arial" w:hAnsi="Arial" w:cs="Arial"/>
                <w:sz w:val="24"/>
                <w:szCs w:val="24"/>
              </w:rPr>
              <w:t>19</w:t>
            </w:r>
          </w:p>
        </w:tc>
        <w:tc>
          <w:tcPr>
            <w:tcW w:w="0" w:type="auto"/>
          </w:tcPr>
          <w:p w:rsidR="00A77C1D" w:rsidRPr="00C95810" w:rsidRDefault="00C360F1" w:rsidP="003D0701">
            <w:pPr>
              <w:autoSpaceDE w:val="0"/>
              <w:autoSpaceDN w:val="0"/>
              <w:adjustRightInd w:val="0"/>
              <w:contextualSpacing/>
              <w:jc w:val="both"/>
              <w:rPr>
                <w:rFonts w:ascii="Arial" w:hAnsi="Arial" w:cs="Arial"/>
                <w:sz w:val="24"/>
                <w:szCs w:val="24"/>
              </w:rPr>
            </w:pPr>
            <w:r w:rsidRPr="00C95810">
              <w:rPr>
                <w:rFonts w:ascii="Arial" w:hAnsi="Arial" w:cs="Arial"/>
                <w:sz w:val="24"/>
                <w:szCs w:val="24"/>
              </w:rPr>
              <w:t>19</w:t>
            </w:r>
          </w:p>
        </w:tc>
        <w:tc>
          <w:tcPr>
            <w:tcW w:w="0" w:type="auto"/>
          </w:tcPr>
          <w:p w:rsidR="00A77C1D" w:rsidRPr="00C95810" w:rsidRDefault="00C360F1" w:rsidP="003D0701">
            <w:pPr>
              <w:autoSpaceDE w:val="0"/>
              <w:autoSpaceDN w:val="0"/>
              <w:adjustRightInd w:val="0"/>
              <w:contextualSpacing/>
              <w:jc w:val="both"/>
              <w:rPr>
                <w:rFonts w:ascii="Arial" w:hAnsi="Arial" w:cs="Arial"/>
                <w:sz w:val="24"/>
                <w:szCs w:val="24"/>
              </w:rPr>
            </w:pPr>
            <w:r w:rsidRPr="00C95810">
              <w:rPr>
                <w:rFonts w:ascii="Arial" w:hAnsi="Arial" w:cs="Arial"/>
                <w:sz w:val="24"/>
                <w:szCs w:val="24"/>
              </w:rPr>
              <w:t>19</w:t>
            </w:r>
          </w:p>
        </w:tc>
      </w:tr>
      <w:tr w:rsidR="00D56BA7" w:rsidRPr="00C95810" w:rsidTr="003D0701">
        <w:tc>
          <w:tcPr>
            <w:tcW w:w="0" w:type="auto"/>
          </w:tcPr>
          <w:p w:rsidR="00D56BA7" w:rsidRPr="00C95810" w:rsidRDefault="00D56BA7" w:rsidP="003D0701">
            <w:pPr>
              <w:autoSpaceDE w:val="0"/>
              <w:autoSpaceDN w:val="0"/>
              <w:adjustRightInd w:val="0"/>
              <w:contextualSpacing/>
              <w:rPr>
                <w:rFonts w:ascii="Arial" w:hAnsi="Arial" w:cs="Arial"/>
                <w:sz w:val="24"/>
                <w:szCs w:val="24"/>
              </w:rPr>
            </w:pPr>
            <w:r w:rsidRPr="00C95810">
              <w:rPr>
                <w:rFonts w:ascii="Arial" w:hAnsi="Arial" w:cs="Arial"/>
                <w:sz w:val="24"/>
                <w:szCs w:val="24"/>
              </w:rPr>
              <w:t>Задача № 5.</w:t>
            </w:r>
          </w:p>
          <w:p w:rsidR="00D56BA7" w:rsidRPr="00C95810" w:rsidRDefault="00D56BA7" w:rsidP="003D0701">
            <w:pPr>
              <w:autoSpaceDE w:val="0"/>
              <w:autoSpaceDN w:val="0"/>
              <w:adjustRightInd w:val="0"/>
              <w:contextualSpacing/>
              <w:rPr>
                <w:rFonts w:ascii="Arial" w:hAnsi="Arial" w:cs="Arial"/>
                <w:sz w:val="24"/>
                <w:szCs w:val="24"/>
              </w:rPr>
            </w:pPr>
            <w:r w:rsidRPr="00C95810">
              <w:rPr>
                <w:rFonts w:ascii="Arial" w:hAnsi="Arial" w:cs="Arial"/>
                <w:sz w:val="24"/>
                <w:szCs w:val="24"/>
              </w:rPr>
              <w:t xml:space="preserve">Увеличение </w:t>
            </w:r>
            <w:r w:rsidR="0017301A" w:rsidRPr="00C95810">
              <w:rPr>
                <w:rFonts w:ascii="Arial" w:hAnsi="Arial" w:cs="Arial"/>
                <w:sz w:val="24"/>
                <w:szCs w:val="24"/>
              </w:rPr>
              <w:t>средней численности</w:t>
            </w:r>
            <w:r w:rsidRPr="00C95810">
              <w:rPr>
                <w:rFonts w:ascii="Arial" w:hAnsi="Arial" w:cs="Arial"/>
                <w:sz w:val="24"/>
                <w:szCs w:val="24"/>
              </w:rPr>
              <w:t xml:space="preserve"> участников клубных формирований в расчете на 1 тыс.человек</w:t>
            </w:r>
          </w:p>
        </w:tc>
        <w:tc>
          <w:tcPr>
            <w:tcW w:w="0" w:type="auto"/>
          </w:tcPr>
          <w:p w:rsidR="00D56BA7" w:rsidRPr="00C95810" w:rsidRDefault="0017301A" w:rsidP="003D0701">
            <w:pPr>
              <w:autoSpaceDE w:val="0"/>
              <w:autoSpaceDN w:val="0"/>
              <w:adjustRightInd w:val="0"/>
              <w:contextualSpacing/>
              <w:jc w:val="both"/>
              <w:rPr>
                <w:rFonts w:ascii="Arial" w:hAnsi="Arial" w:cs="Arial"/>
                <w:sz w:val="24"/>
                <w:szCs w:val="24"/>
              </w:rPr>
            </w:pPr>
            <w:r w:rsidRPr="00C95810">
              <w:rPr>
                <w:rFonts w:ascii="Arial" w:hAnsi="Arial" w:cs="Arial"/>
                <w:sz w:val="24"/>
                <w:szCs w:val="24"/>
              </w:rPr>
              <w:t>Средняя численность</w:t>
            </w:r>
            <w:r w:rsidR="00D56BA7" w:rsidRPr="00C95810">
              <w:rPr>
                <w:rFonts w:ascii="Arial" w:hAnsi="Arial" w:cs="Arial"/>
                <w:sz w:val="24"/>
                <w:szCs w:val="24"/>
              </w:rPr>
              <w:t xml:space="preserve"> участников клубных формирований в расчете на 1тыс. человек</w:t>
            </w:r>
          </w:p>
        </w:tc>
        <w:tc>
          <w:tcPr>
            <w:tcW w:w="0" w:type="auto"/>
          </w:tcPr>
          <w:p w:rsidR="00D56BA7" w:rsidRPr="00C95810" w:rsidRDefault="00D56BA7" w:rsidP="003D0701">
            <w:pPr>
              <w:autoSpaceDE w:val="0"/>
              <w:autoSpaceDN w:val="0"/>
              <w:adjustRightInd w:val="0"/>
              <w:contextualSpacing/>
              <w:jc w:val="both"/>
              <w:rPr>
                <w:rFonts w:ascii="Arial" w:hAnsi="Arial" w:cs="Arial"/>
                <w:sz w:val="24"/>
                <w:szCs w:val="24"/>
              </w:rPr>
            </w:pPr>
            <w:r w:rsidRPr="00C95810">
              <w:rPr>
                <w:rFonts w:ascii="Arial" w:hAnsi="Arial" w:cs="Arial"/>
                <w:sz w:val="24"/>
                <w:szCs w:val="24"/>
              </w:rPr>
              <w:t>31,75 чел.</w:t>
            </w:r>
          </w:p>
        </w:tc>
        <w:tc>
          <w:tcPr>
            <w:tcW w:w="0" w:type="auto"/>
          </w:tcPr>
          <w:p w:rsidR="00D56BA7" w:rsidRPr="00C95810" w:rsidRDefault="00D56BA7" w:rsidP="003D0701">
            <w:pPr>
              <w:autoSpaceDE w:val="0"/>
              <w:autoSpaceDN w:val="0"/>
              <w:adjustRightInd w:val="0"/>
              <w:contextualSpacing/>
              <w:jc w:val="both"/>
              <w:rPr>
                <w:rFonts w:ascii="Arial" w:hAnsi="Arial" w:cs="Arial"/>
                <w:sz w:val="24"/>
                <w:szCs w:val="24"/>
              </w:rPr>
            </w:pPr>
            <w:r w:rsidRPr="00C95810">
              <w:rPr>
                <w:rFonts w:ascii="Arial" w:hAnsi="Arial" w:cs="Arial"/>
                <w:sz w:val="24"/>
                <w:szCs w:val="24"/>
              </w:rPr>
              <w:t xml:space="preserve">31,75 </w:t>
            </w:r>
          </w:p>
        </w:tc>
        <w:tc>
          <w:tcPr>
            <w:tcW w:w="0" w:type="auto"/>
          </w:tcPr>
          <w:p w:rsidR="00D56BA7" w:rsidRPr="00C95810" w:rsidRDefault="00D56BA7" w:rsidP="003D0701">
            <w:pPr>
              <w:autoSpaceDE w:val="0"/>
              <w:autoSpaceDN w:val="0"/>
              <w:adjustRightInd w:val="0"/>
              <w:contextualSpacing/>
              <w:jc w:val="both"/>
              <w:rPr>
                <w:rFonts w:ascii="Arial" w:hAnsi="Arial" w:cs="Arial"/>
                <w:sz w:val="24"/>
                <w:szCs w:val="24"/>
              </w:rPr>
            </w:pPr>
            <w:r w:rsidRPr="00C95810">
              <w:rPr>
                <w:rFonts w:ascii="Arial" w:hAnsi="Arial" w:cs="Arial"/>
                <w:sz w:val="24"/>
                <w:szCs w:val="24"/>
              </w:rPr>
              <w:t>31,75</w:t>
            </w:r>
          </w:p>
        </w:tc>
        <w:tc>
          <w:tcPr>
            <w:tcW w:w="0" w:type="auto"/>
          </w:tcPr>
          <w:p w:rsidR="00D56BA7" w:rsidRPr="00C95810" w:rsidRDefault="00D56BA7" w:rsidP="003D0701">
            <w:pPr>
              <w:autoSpaceDE w:val="0"/>
              <w:autoSpaceDN w:val="0"/>
              <w:adjustRightInd w:val="0"/>
              <w:contextualSpacing/>
              <w:jc w:val="both"/>
              <w:rPr>
                <w:rFonts w:ascii="Arial" w:hAnsi="Arial" w:cs="Arial"/>
                <w:sz w:val="24"/>
                <w:szCs w:val="24"/>
              </w:rPr>
            </w:pPr>
            <w:r w:rsidRPr="00C95810">
              <w:rPr>
                <w:rFonts w:ascii="Arial" w:hAnsi="Arial" w:cs="Arial"/>
                <w:sz w:val="24"/>
                <w:szCs w:val="24"/>
              </w:rPr>
              <w:t>31,75</w:t>
            </w:r>
          </w:p>
        </w:tc>
        <w:tc>
          <w:tcPr>
            <w:tcW w:w="0" w:type="auto"/>
          </w:tcPr>
          <w:p w:rsidR="00D56BA7" w:rsidRPr="00C95810" w:rsidRDefault="00D56BA7" w:rsidP="003D0701">
            <w:pPr>
              <w:autoSpaceDE w:val="0"/>
              <w:autoSpaceDN w:val="0"/>
              <w:adjustRightInd w:val="0"/>
              <w:contextualSpacing/>
              <w:jc w:val="both"/>
              <w:rPr>
                <w:rFonts w:ascii="Arial" w:hAnsi="Arial" w:cs="Arial"/>
                <w:sz w:val="24"/>
                <w:szCs w:val="24"/>
              </w:rPr>
            </w:pPr>
            <w:r w:rsidRPr="00C95810">
              <w:rPr>
                <w:rFonts w:ascii="Arial" w:hAnsi="Arial" w:cs="Arial"/>
                <w:sz w:val="24"/>
                <w:szCs w:val="24"/>
              </w:rPr>
              <w:t>31,8</w:t>
            </w:r>
          </w:p>
        </w:tc>
        <w:tc>
          <w:tcPr>
            <w:tcW w:w="0" w:type="auto"/>
          </w:tcPr>
          <w:p w:rsidR="00D56BA7" w:rsidRPr="00C95810" w:rsidRDefault="00D56BA7" w:rsidP="003D0701">
            <w:pPr>
              <w:autoSpaceDE w:val="0"/>
              <w:autoSpaceDN w:val="0"/>
              <w:adjustRightInd w:val="0"/>
              <w:contextualSpacing/>
              <w:jc w:val="both"/>
              <w:rPr>
                <w:rFonts w:ascii="Arial" w:hAnsi="Arial" w:cs="Arial"/>
                <w:sz w:val="24"/>
                <w:szCs w:val="24"/>
              </w:rPr>
            </w:pPr>
            <w:r w:rsidRPr="00C95810">
              <w:rPr>
                <w:rFonts w:ascii="Arial" w:hAnsi="Arial" w:cs="Arial"/>
                <w:sz w:val="24"/>
                <w:szCs w:val="24"/>
              </w:rPr>
              <w:t>31,85</w:t>
            </w:r>
          </w:p>
        </w:tc>
        <w:tc>
          <w:tcPr>
            <w:tcW w:w="0" w:type="auto"/>
          </w:tcPr>
          <w:p w:rsidR="00D56BA7" w:rsidRPr="00C95810" w:rsidRDefault="00D56BA7" w:rsidP="003D0701">
            <w:pPr>
              <w:autoSpaceDE w:val="0"/>
              <w:autoSpaceDN w:val="0"/>
              <w:adjustRightInd w:val="0"/>
              <w:contextualSpacing/>
              <w:jc w:val="both"/>
              <w:rPr>
                <w:rFonts w:ascii="Arial" w:hAnsi="Arial" w:cs="Arial"/>
                <w:sz w:val="24"/>
                <w:szCs w:val="24"/>
              </w:rPr>
            </w:pPr>
            <w:r w:rsidRPr="00C95810">
              <w:rPr>
                <w:rFonts w:ascii="Arial" w:hAnsi="Arial" w:cs="Arial"/>
                <w:sz w:val="24"/>
                <w:szCs w:val="24"/>
              </w:rPr>
              <w:t>31,85</w:t>
            </w:r>
          </w:p>
        </w:tc>
      </w:tr>
    </w:tbl>
    <w:p w:rsidR="003A57F7" w:rsidRPr="00C95810" w:rsidRDefault="003A57F7" w:rsidP="00C95810">
      <w:pPr>
        <w:autoSpaceDE w:val="0"/>
        <w:autoSpaceDN w:val="0"/>
        <w:adjustRightInd w:val="0"/>
        <w:spacing w:after="0" w:line="240" w:lineRule="auto"/>
        <w:ind w:firstLine="709"/>
        <w:contextualSpacing/>
        <w:jc w:val="both"/>
        <w:rPr>
          <w:rFonts w:ascii="Arial" w:hAnsi="Arial" w:cs="Arial"/>
          <w:sz w:val="24"/>
          <w:szCs w:val="24"/>
        </w:rPr>
        <w:sectPr w:rsidR="003A57F7" w:rsidRPr="00C95810" w:rsidSect="00A039AB">
          <w:pgSz w:w="16838" w:h="11906" w:orient="landscape"/>
          <w:pgMar w:top="1134" w:right="850" w:bottom="1134" w:left="1701" w:header="567" w:footer="567" w:gutter="0"/>
          <w:cols w:space="708"/>
          <w:docGrid w:linePitch="360"/>
        </w:sectPr>
      </w:pPr>
    </w:p>
    <w:p w:rsidR="00EF4056" w:rsidRPr="00C95810" w:rsidRDefault="00EF4056" w:rsidP="00C95810">
      <w:pPr>
        <w:pStyle w:val="ConsPlusNormal"/>
        <w:ind w:firstLine="709"/>
        <w:contextualSpacing/>
        <w:jc w:val="center"/>
        <w:rPr>
          <w:b/>
          <w:sz w:val="24"/>
          <w:szCs w:val="24"/>
        </w:rPr>
      </w:pPr>
      <w:r w:rsidRPr="00C95810">
        <w:rPr>
          <w:b/>
          <w:bCs/>
          <w:sz w:val="24"/>
          <w:szCs w:val="24"/>
        </w:rPr>
        <w:lastRenderedPageBreak/>
        <w:t>Паспорт показателя</w:t>
      </w:r>
      <w:r w:rsidR="003B30D1" w:rsidRPr="00C95810">
        <w:rPr>
          <w:b/>
          <w:bCs/>
          <w:sz w:val="24"/>
          <w:szCs w:val="24"/>
        </w:rPr>
        <w:t xml:space="preserve"> </w:t>
      </w:r>
      <w:r w:rsidRPr="00C95810">
        <w:rPr>
          <w:b/>
          <w:bCs/>
          <w:sz w:val="24"/>
          <w:szCs w:val="24"/>
        </w:rPr>
        <w:t>«</w:t>
      </w:r>
      <w:r w:rsidRPr="00C95810">
        <w:rPr>
          <w:b/>
          <w:sz w:val="24"/>
          <w:szCs w:val="24"/>
        </w:rPr>
        <w:t>Удельный вес населения, участвующего в культурно-досуговых мероприятиях»</w:t>
      </w:r>
    </w:p>
    <w:p w:rsidR="00EF4056" w:rsidRPr="00C95810" w:rsidRDefault="00EF4056" w:rsidP="00C95810">
      <w:pPr>
        <w:autoSpaceDE w:val="0"/>
        <w:autoSpaceDN w:val="0"/>
        <w:adjustRightInd w:val="0"/>
        <w:spacing w:after="0" w:line="240" w:lineRule="auto"/>
        <w:ind w:firstLine="709"/>
        <w:contextualSpacing/>
        <w:jc w:val="both"/>
        <w:rPr>
          <w:rFonts w:ascii="Arial" w:hAnsi="Arial" w:cs="Arial"/>
          <w:b/>
          <w:bCs/>
          <w:sz w:val="24"/>
          <w:szCs w:val="24"/>
        </w:rPr>
      </w:pPr>
    </w:p>
    <w:tbl>
      <w:tblPr>
        <w:tblW w:w="9428" w:type="dxa"/>
        <w:jc w:val="center"/>
        <w:tblLayout w:type="fixed"/>
        <w:tblCellMar>
          <w:left w:w="70" w:type="dxa"/>
          <w:right w:w="70" w:type="dxa"/>
        </w:tblCellMar>
        <w:tblLook w:val="0000"/>
      </w:tblPr>
      <w:tblGrid>
        <w:gridCol w:w="4395"/>
        <w:gridCol w:w="5033"/>
      </w:tblGrid>
      <w:tr w:rsidR="00EF4056" w:rsidRPr="00C95810" w:rsidTr="00185C39">
        <w:trPr>
          <w:jc w:val="center"/>
        </w:trPr>
        <w:tc>
          <w:tcPr>
            <w:tcW w:w="4395" w:type="dxa"/>
            <w:tcBorders>
              <w:top w:val="single" w:sz="6" w:space="0" w:color="auto"/>
              <w:left w:val="single" w:sz="6" w:space="0" w:color="auto"/>
              <w:bottom w:val="single" w:sz="6" w:space="0" w:color="auto"/>
              <w:right w:val="single" w:sz="6" w:space="0" w:color="auto"/>
            </w:tcBorders>
          </w:tcPr>
          <w:p w:rsidR="00EF4056" w:rsidRPr="00C95810" w:rsidRDefault="00EF4056" w:rsidP="003D0701">
            <w:pPr>
              <w:pStyle w:val="ConsPlusNormal"/>
              <w:widowControl/>
              <w:ind w:firstLine="0"/>
              <w:contextualSpacing/>
              <w:rPr>
                <w:sz w:val="24"/>
                <w:szCs w:val="24"/>
              </w:rPr>
            </w:pPr>
            <w:r w:rsidRPr="00C95810">
              <w:rPr>
                <w:sz w:val="24"/>
                <w:szCs w:val="24"/>
              </w:rPr>
              <w:t>1. Исполнитель, ответственный</w:t>
            </w:r>
            <w:r w:rsidR="003D0701">
              <w:rPr>
                <w:sz w:val="24"/>
                <w:szCs w:val="24"/>
              </w:rPr>
              <w:t xml:space="preserve"> </w:t>
            </w:r>
            <w:r w:rsidRPr="00C95810">
              <w:rPr>
                <w:sz w:val="24"/>
                <w:szCs w:val="24"/>
              </w:rPr>
              <w:t>за формирование показателя</w:t>
            </w:r>
            <w:r w:rsidR="003D0701">
              <w:rPr>
                <w:sz w:val="24"/>
                <w:szCs w:val="24"/>
              </w:rPr>
              <w:t xml:space="preserve"> </w:t>
            </w:r>
            <w:r w:rsidRPr="00C95810">
              <w:rPr>
                <w:sz w:val="24"/>
                <w:szCs w:val="24"/>
              </w:rPr>
              <w:t>(контактная информация:</w:t>
            </w:r>
            <w:r w:rsidR="003D0701">
              <w:rPr>
                <w:sz w:val="24"/>
                <w:szCs w:val="24"/>
              </w:rPr>
              <w:t xml:space="preserve"> </w:t>
            </w:r>
            <w:r w:rsidRPr="00C95810">
              <w:rPr>
                <w:sz w:val="24"/>
                <w:szCs w:val="24"/>
              </w:rPr>
              <w:t>Ф.И.О., должность, телефон, адрес электронной почты)</w:t>
            </w:r>
          </w:p>
        </w:tc>
        <w:tc>
          <w:tcPr>
            <w:tcW w:w="5033" w:type="dxa"/>
            <w:tcBorders>
              <w:top w:val="single" w:sz="6" w:space="0" w:color="auto"/>
              <w:left w:val="single" w:sz="6" w:space="0" w:color="auto"/>
              <w:bottom w:val="single" w:sz="6" w:space="0" w:color="auto"/>
              <w:right w:val="single" w:sz="6" w:space="0" w:color="auto"/>
            </w:tcBorders>
          </w:tcPr>
          <w:p w:rsidR="00EF4056" w:rsidRPr="00C95810" w:rsidRDefault="00480589" w:rsidP="003D0701">
            <w:pPr>
              <w:pStyle w:val="ConsPlusNormal"/>
              <w:widowControl/>
              <w:ind w:firstLine="0"/>
              <w:contextualSpacing/>
              <w:jc w:val="both"/>
              <w:rPr>
                <w:sz w:val="24"/>
                <w:szCs w:val="24"/>
              </w:rPr>
            </w:pPr>
            <w:r w:rsidRPr="00C95810">
              <w:rPr>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w:t>
            </w:r>
            <w:r w:rsidR="00EF4056" w:rsidRPr="00C95810">
              <w:rPr>
                <w:sz w:val="24"/>
                <w:szCs w:val="24"/>
              </w:rPr>
              <w:t xml:space="preserve"> администрации МО Кимовский район,</w:t>
            </w:r>
          </w:p>
          <w:p w:rsidR="005907F4" w:rsidRPr="00C95810" w:rsidRDefault="00EF4056" w:rsidP="003D0701">
            <w:pPr>
              <w:pStyle w:val="ConsPlusNormal"/>
              <w:widowControl/>
              <w:ind w:firstLine="0"/>
              <w:contextualSpacing/>
              <w:jc w:val="both"/>
              <w:rPr>
                <w:sz w:val="24"/>
                <w:szCs w:val="24"/>
                <w:lang w:val="en-US"/>
              </w:rPr>
            </w:pPr>
            <w:r w:rsidRPr="00C95810">
              <w:rPr>
                <w:sz w:val="24"/>
                <w:szCs w:val="24"/>
              </w:rPr>
              <w:t>тел</w:t>
            </w:r>
            <w:r w:rsidRPr="00C95810">
              <w:rPr>
                <w:sz w:val="24"/>
                <w:szCs w:val="24"/>
                <w:lang w:val="en-US"/>
              </w:rPr>
              <w:t>. 5-</w:t>
            </w:r>
            <w:r w:rsidR="00480589" w:rsidRPr="00C95810">
              <w:rPr>
                <w:sz w:val="24"/>
                <w:szCs w:val="24"/>
                <w:lang w:val="en-US"/>
              </w:rPr>
              <w:t>92</w:t>
            </w:r>
            <w:r w:rsidRPr="00C95810">
              <w:rPr>
                <w:sz w:val="24"/>
                <w:szCs w:val="24"/>
                <w:lang w:val="en-US"/>
              </w:rPr>
              <w:t>-</w:t>
            </w:r>
            <w:r w:rsidR="00480589" w:rsidRPr="00C95810">
              <w:rPr>
                <w:sz w:val="24"/>
                <w:szCs w:val="24"/>
                <w:lang w:val="en-US"/>
              </w:rPr>
              <w:t xml:space="preserve">10, </w:t>
            </w:r>
          </w:p>
          <w:p w:rsidR="00EF4056" w:rsidRPr="00C95810" w:rsidRDefault="00480589" w:rsidP="003D0701">
            <w:pPr>
              <w:pStyle w:val="ConsPlusNormal"/>
              <w:widowControl/>
              <w:ind w:firstLine="0"/>
              <w:contextualSpacing/>
              <w:jc w:val="both"/>
              <w:rPr>
                <w:sz w:val="24"/>
                <w:szCs w:val="24"/>
                <w:lang w:val="en-US"/>
              </w:rPr>
            </w:pPr>
            <w:r w:rsidRPr="00C95810">
              <w:rPr>
                <w:sz w:val="24"/>
                <w:szCs w:val="24"/>
                <w:lang w:val="en-US"/>
              </w:rPr>
              <w:t xml:space="preserve">E-mail: </w:t>
            </w:r>
            <w:r w:rsidR="005907F4" w:rsidRPr="00C95810">
              <w:rPr>
                <w:sz w:val="24"/>
                <w:szCs w:val="24"/>
                <w:lang w:val="en-US"/>
              </w:rPr>
              <w:t>molodeg.kimovsk@tularegion.org</w:t>
            </w:r>
          </w:p>
        </w:tc>
      </w:tr>
      <w:tr w:rsidR="00EF4056" w:rsidRPr="00C95810" w:rsidTr="00185C39">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EF4056" w:rsidRPr="00C95810" w:rsidRDefault="00EF4056" w:rsidP="003D0701">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2. Номер паспорта показателя</w:t>
            </w:r>
          </w:p>
        </w:tc>
        <w:tc>
          <w:tcPr>
            <w:tcW w:w="5033" w:type="dxa"/>
            <w:tcBorders>
              <w:left w:val="single" w:sz="4" w:space="0" w:color="auto"/>
              <w:bottom w:val="single" w:sz="4" w:space="0" w:color="auto"/>
              <w:right w:val="single" w:sz="4" w:space="0" w:color="auto"/>
            </w:tcBorders>
          </w:tcPr>
          <w:p w:rsidR="00EF4056" w:rsidRPr="00C95810" w:rsidRDefault="00EF4056" w:rsidP="003D0701">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1</w:t>
            </w:r>
          </w:p>
        </w:tc>
      </w:tr>
      <w:tr w:rsidR="00EF4056" w:rsidRPr="00C95810" w:rsidTr="00185C39">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EF4056" w:rsidRPr="00C95810" w:rsidRDefault="00EF4056" w:rsidP="003D0701">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3. Наименование показателя</w:t>
            </w:r>
          </w:p>
        </w:tc>
        <w:tc>
          <w:tcPr>
            <w:tcW w:w="5033" w:type="dxa"/>
            <w:tcBorders>
              <w:left w:val="single" w:sz="4" w:space="0" w:color="auto"/>
              <w:bottom w:val="single" w:sz="4" w:space="0" w:color="auto"/>
              <w:right w:val="single" w:sz="4" w:space="0" w:color="auto"/>
            </w:tcBorders>
          </w:tcPr>
          <w:p w:rsidR="00EF4056" w:rsidRPr="00C95810" w:rsidRDefault="00EF4056" w:rsidP="003D0701">
            <w:pPr>
              <w:spacing w:after="0" w:line="240" w:lineRule="auto"/>
              <w:contextualSpacing/>
              <w:jc w:val="both"/>
              <w:rPr>
                <w:rFonts w:ascii="Arial" w:hAnsi="Arial" w:cs="Arial"/>
                <w:sz w:val="24"/>
                <w:szCs w:val="24"/>
              </w:rPr>
            </w:pPr>
            <w:r w:rsidRPr="00C95810">
              <w:rPr>
                <w:rFonts w:ascii="Arial" w:hAnsi="Arial" w:cs="Arial"/>
                <w:sz w:val="24"/>
                <w:szCs w:val="24"/>
              </w:rPr>
              <w:t>Удельный вес населения, участвующего в культурно-досуговых мероприятиях</w:t>
            </w:r>
          </w:p>
        </w:tc>
      </w:tr>
      <w:tr w:rsidR="00EF4056" w:rsidRPr="00C95810" w:rsidTr="00185C39">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EF4056" w:rsidRPr="00C95810" w:rsidRDefault="00EF4056" w:rsidP="003D0701">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4. Единица измерения </w:t>
            </w:r>
          </w:p>
        </w:tc>
        <w:tc>
          <w:tcPr>
            <w:tcW w:w="5033" w:type="dxa"/>
            <w:tcBorders>
              <w:left w:val="single" w:sz="4" w:space="0" w:color="auto"/>
              <w:bottom w:val="single" w:sz="4" w:space="0" w:color="auto"/>
              <w:right w:val="single" w:sz="4" w:space="0" w:color="auto"/>
            </w:tcBorders>
          </w:tcPr>
          <w:p w:rsidR="00EF4056" w:rsidRPr="00C95810" w:rsidRDefault="00EF4056" w:rsidP="003D0701">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Проценты</w:t>
            </w:r>
          </w:p>
        </w:tc>
      </w:tr>
      <w:tr w:rsidR="00EF4056" w:rsidRPr="00C95810" w:rsidTr="00185C39">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EF4056" w:rsidRPr="00C95810" w:rsidRDefault="00EF4056" w:rsidP="003D0701">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5. Тип показателя </w:t>
            </w:r>
          </w:p>
        </w:tc>
        <w:tc>
          <w:tcPr>
            <w:tcW w:w="5033" w:type="dxa"/>
            <w:tcBorders>
              <w:left w:val="single" w:sz="4" w:space="0" w:color="auto"/>
              <w:bottom w:val="single" w:sz="4" w:space="0" w:color="auto"/>
              <w:right w:val="single" w:sz="4" w:space="0" w:color="auto"/>
            </w:tcBorders>
          </w:tcPr>
          <w:p w:rsidR="00EF4056" w:rsidRPr="00C95810" w:rsidRDefault="00EF4056" w:rsidP="003D0701">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Показатель конечного результата </w:t>
            </w:r>
          </w:p>
        </w:tc>
      </w:tr>
      <w:tr w:rsidR="00EF4056" w:rsidRPr="00C95810" w:rsidTr="00185C39">
        <w:tblPrEx>
          <w:tblCellSpacing w:w="5" w:type="nil"/>
          <w:tblCellMar>
            <w:left w:w="75" w:type="dxa"/>
            <w:right w:w="75" w:type="dxa"/>
          </w:tblCellMar>
        </w:tblPrEx>
        <w:trPr>
          <w:tblCellSpacing w:w="5" w:type="nil"/>
          <w:jc w:val="center"/>
        </w:trPr>
        <w:tc>
          <w:tcPr>
            <w:tcW w:w="4395" w:type="dxa"/>
            <w:tcBorders>
              <w:top w:val="single" w:sz="4" w:space="0" w:color="auto"/>
              <w:left w:val="single" w:sz="4" w:space="0" w:color="auto"/>
              <w:bottom w:val="single" w:sz="4" w:space="0" w:color="auto"/>
              <w:right w:val="single" w:sz="4" w:space="0" w:color="auto"/>
            </w:tcBorders>
          </w:tcPr>
          <w:p w:rsidR="00EF4056" w:rsidRPr="00C95810" w:rsidRDefault="00EF4056" w:rsidP="003D0701">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6. Порядок формирования показателя </w:t>
            </w:r>
          </w:p>
        </w:tc>
        <w:tc>
          <w:tcPr>
            <w:tcW w:w="5033" w:type="dxa"/>
            <w:tcBorders>
              <w:top w:val="single" w:sz="4" w:space="0" w:color="auto"/>
              <w:left w:val="single" w:sz="4" w:space="0" w:color="auto"/>
              <w:bottom w:val="single" w:sz="4" w:space="0" w:color="auto"/>
              <w:right w:val="single" w:sz="4" w:space="0" w:color="auto"/>
            </w:tcBorders>
          </w:tcPr>
          <w:p w:rsidR="00EF4056" w:rsidRPr="00C95810" w:rsidRDefault="00EF4056" w:rsidP="003D0701">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Исходные данные о населении, участвующе</w:t>
            </w:r>
            <w:r w:rsidR="000A5D71" w:rsidRPr="00C95810">
              <w:rPr>
                <w:rFonts w:ascii="Arial" w:hAnsi="Arial" w:cs="Arial"/>
                <w:sz w:val="24"/>
                <w:szCs w:val="24"/>
              </w:rPr>
              <w:t>м</w:t>
            </w:r>
            <w:r w:rsidRPr="00C95810">
              <w:rPr>
                <w:rFonts w:ascii="Arial" w:hAnsi="Arial" w:cs="Arial"/>
                <w:sz w:val="24"/>
                <w:szCs w:val="24"/>
              </w:rPr>
              <w:t xml:space="preserve"> в культурно-досуговых мероприятиях</w:t>
            </w:r>
            <w:r w:rsidR="000A5D71" w:rsidRPr="00C95810">
              <w:rPr>
                <w:rFonts w:ascii="Arial" w:hAnsi="Arial" w:cs="Arial"/>
                <w:sz w:val="24"/>
                <w:szCs w:val="24"/>
              </w:rPr>
              <w:t>,</w:t>
            </w:r>
            <w:r w:rsidRPr="00C95810">
              <w:rPr>
                <w:rFonts w:ascii="Arial" w:hAnsi="Arial" w:cs="Arial"/>
                <w:sz w:val="24"/>
                <w:szCs w:val="24"/>
              </w:rPr>
              <w:t xml:space="preserve"> берутся из</w:t>
            </w:r>
            <w:r w:rsidR="00A96598" w:rsidRPr="00C95810">
              <w:rPr>
                <w:rFonts w:ascii="Arial" w:hAnsi="Arial" w:cs="Arial"/>
                <w:sz w:val="24"/>
                <w:szCs w:val="24"/>
              </w:rPr>
              <w:t xml:space="preserve"> </w:t>
            </w:r>
            <w:r w:rsidRPr="00C95810">
              <w:rPr>
                <w:rFonts w:ascii="Arial" w:hAnsi="Arial" w:cs="Arial"/>
                <w:color w:val="000000"/>
                <w:sz w:val="24"/>
                <w:szCs w:val="24"/>
              </w:rPr>
              <w:t xml:space="preserve">государственной статистической отчетности, </w:t>
            </w:r>
            <w:hyperlink r:id="rId15" w:history="1">
              <w:r w:rsidRPr="00C95810">
                <w:rPr>
                  <w:rFonts w:ascii="Arial" w:hAnsi="Arial" w:cs="Arial"/>
                  <w:color w:val="000000"/>
                  <w:sz w:val="24"/>
                  <w:szCs w:val="24"/>
                </w:rPr>
                <w:t xml:space="preserve">форма: </w:t>
              </w:r>
              <w:r w:rsidR="00A96598" w:rsidRPr="00C95810">
                <w:rPr>
                  <w:rFonts w:ascii="Arial" w:hAnsi="Arial" w:cs="Arial"/>
                  <w:color w:val="000000"/>
                  <w:sz w:val="24"/>
                  <w:szCs w:val="24"/>
                </w:rPr>
                <w:t>7</w:t>
              </w:r>
              <w:r w:rsidRPr="00C95810">
                <w:rPr>
                  <w:rFonts w:ascii="Arial" w:hAnsi="Arial" w:cs="Arial"/>
                  <w:color w:val="000000"/>
                  <w:sz w:val="24"/>
                  <w:szCs w:val="24"/>
                </w:rPr>
                <w:t>-НК</w:t>
              </w:r>
            </w:hyperlink>
          </w:p>
        </w:tc>
      </w:tr>
      <w:tr w:rsidR="00EF4056" w:rsidRPr="00C95810" w:rsidTr="00185C39">
        <w:tblPrEx>
          <w:tblCellSpacing w:w="5" w:type="nil"/>
          <w:tblCellMar>
            <w:left w:w="75" w:type="dxa"/>
            <w:right w:w="75" w:type="dxa"/>
          </w:tblCellMar>
        </w:tblPrEx>
        <w:trPr>
          <w:tblCellSpacing w:w="5" w:type="nil"/>
          <w:jc w:val="center"/>
        </w:trPr>
        <w:tc>
          <w:tcPr>
            <w:tcW w:w="4395" w:type="dxa"/>
            <w:tcBorders>
              <w:top w:val="single" w:sz="4" w:space="0" w:color="auto"/>
              <w:left w:val="single" w:sz="4" w:space="0" w:color="auto"/>
              <w:bottom w:val="single" w:sz="4" w:space="0" w:color="auto"/>
              <w:right w:val="single" w:sz="4" w:space="0" w:color="auto"/>
            </w:tcBorders>
          </w:tcPr>
          <w:p w:rsidR="00EF4056" w:rsidRPr="00C95810" w:rsidRDefault="00EF4056" w:rsidP="003D0701">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7. Описание системы мониторинга показателя </w:t>
            </w:r>
          </w:p>
        </w:tc>
        <w:tc>
          <w:tcPr>
            <w:tcW w:w="5033" w:type="dxa"/>
            <w:tcBorders>
              <w:top w:val="single" w:sz="4" w:space="0" w:color="auto"/>
              <w:left w:val="single" w:sz="4" w:space="0" w:color="auto"/>
              <w:bottom w:val="single" w:sz="4" w:space="0" w:color="auto"/>
              <w:right w:val="single" w:sz="4" w:space="0" w:color="auto"/>
            </w:tcBorders>
          </w:tcPr>
          <w:p w:rsidR="00EF4056" w:rsidRPr="00C95810" w:rsidRDefault="00EF4056" w:rsidP="003D0701">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Мониторинг осуществляется ответственным исполнителем Подпрограммы по итогам года </w:t>
            </w:r>
          </w:p>
        </w:tc>
      </w:tr>
    </w:tbl>
    <w:p w:rsidR="00EF4056" w:rsidRPr="00C95810" w:rsidRDefault="00EF4056" w:rsidP="00C95810">
      <w:pPr>
        <w:pStyle w:val="ConsPlusNormal"/>
        <w:ind w:firstLine="709"/>
        <w:contextualSpacing/>
        <w:jc w:val="both"/>
        <w:rPr>
          <w:b/>
          <w:bCs/>
          <w:sz w:val="24"/>
          <w:szCs w:val="24"/>
        </w:rPr>
      </w:pPr>
    </w:p>
    <w:p w:rsidR="00EF4056" w:rsidRPr="00C95810" w:rsidRDefault="00EF4056" w:rsidP="00C95810">
      <w:pPr>
        <w:pStyle w:val="ConsPlusNormal"/>
        <w:ind w:firstLine="709"/>
        <w:contextualSpacing/>
        <w:jc w:val="center"/>
        <w:rPr>
          <w:b/>
          <w:bCs/>
          <w:sz w:val="24"/>
          <w:szCs w:val="24"/>
        </w:rPr>
      </w:pPr>
      <w:r w:rsidRPr="00C95810">
        <w:rPr>
          <w:b/>
          <w:bCs/>
          <w:sz w:val="24"/>
          <w:szCs w:val="24"/>
        </w:rPr>
        <w:t>Паспорт показателя</w:t>
      </w:r>
      <w:r w:rsidR="00A96598" w:rsidRPr="00C95810">
        <w:rPr>
          <w:b/>
          <w:bCs/>
          <w:sz w:val="24"/>
          <w:szCs w:val="24"/>
        </w:rPr>
        <w:t xml:space="preserve"> </w:t>
      </w:r>
      <w:r w:rsidRPr="00C95810">
        <w:rPr>
          <w:b/>
          <w:bCs/>
          <w:sz w:val="24"/>
          <w:szCs w:val="24"/>
        </w:rPr>
        <w:t xml:space="preserve">«Количество </w:t>
      </w:r>
      <w:r w:rsidR="003C2090" w:rsidRPr="00C95810">
        <w:rPr>
          <w:b/>
          <w:bCs/>
          <w:sz w:val="24"/>
          <w:szCs w:val="24"/>
        </w:rPr>
        <w:t xml:space="preserve">районных и городских </w:t>
      </w:r>
      <w:r w:rsidRPr="00C95810">
        <w:rPr>
          <w:b/>
          <w:bCs/>
          <w:sz w:val="24"/>
          <w:szCs w:val="24"/>
        </w:rPr>
        <w:t>культурно-</w:t>
      </w:r>
      <w:r w:rsidR="003C2090" w:rsidRPr="00C95810">
        <w:rPr>
          <w:b/>
          <w:bCs/>
          <w:sz w:val="24"/>
          <w:szCs w:val="24"/>
        </w:rPr>
        <w:t>массовы</w:t>
      </w:r>
      <w:r w:rsidRPr="00C95810">
        <w:rPr>
          <w:b/>
          <w:bCs/>
          <w:sz w:val="24"/>
          <w:szCs w:val="24"/>
        </w:rPr>
        <w:t xml:space="preserve">х </w:t>
      </w:r>
      <w:r w:rsidR="003C2090" w:rsidRPr="00C95810">
        <w:rPr>
          <w:b/>
          <w:bCs/>
          <w:sz w:val="24"/>
          <w:szCs w:val="24"/>
        </w:rPr>
        <w:t>мероприят</w:t>
      </w:r>
      <w:r w:rsidRPr="00C95810">
        <w:rPr>
          <w:b/>
          <w:bCs/>
          <w:sz w:val="24"/>
          <w:szCs w:val="24"/>
        </w:rPr>
        <w:t>ий»</w:t>
      </w:r>
    </w:p>
    <w:p w:rsidR="00EF4056" w:rsidRPr="00C95810" w:rsidRDefault="00EF4056" w:rsidP="00C95810">
      <w:pPr>
        <w:autoSpaceDE w:val="0"/>
        <w:autoSpaceDN w:val="0"/>
        <w:adjustRightInd w:val="0"/>
        <w:spacing w:after="0" w:line="240" w:lineRule="auto"/>
        <w:ind w:firstLine="709"/>
        <w:contextualSpacing/>
        <w:jc w:val="both"/>
        <w:rPr>
          <w:rFonts w:ascii="Arial" w:hAnsi="Arial" w:cs="Arial"/>
          <w:b/>
          <w:bCs/>
          <w:sz w:val="24"/>
          <w:szCs w:val="24"/>
        </w:rPr>
      </w:pPr>
    </w:p>
    <w:tbl>
      <w:tblPr>
        <w:tblW w:w="9498" w:type="dxa"/>
        <w:tblInd w:w="-72" w:type="dxa"/>
        <w:tblLayout w:type="fixed"/>
        <w:tblCellMar>
          <w:left w:w="70" w:type="dxa"/>
          <w:right w:w="70" w:type="dxa"/>
        </w:tblCellMar>
        <w:tblLook w:val="0000"/>
      </w:tblPr>
      <w:tblGrid>
        <w:gridCol w:w="4395"/>
        <w:gridCol w:w="5103"/>
      </w:tblGrid>
      <w:tr w:rsidR="00EF4056" w:rsidRPr="00C95810" w:rsidTr="00B846F6">
        <w:trPr>
          <w:cantSplit/>
          <w:trHeight w:val="720"/>
        </w:trPr>
        <w:tc>
          <w:tcPr>
            <w:tcW w:w="4395" w:type="dxa"/>
            <w:tcBorders>
              <w:top w:val="single" w:sz="6" w:space="0" w:color="auto"/>
              <w:left w:val="single" w:sz="6" w:space="0" w:color="auto"/>
              <w:bottom w:val="single" w:sz="6" w:space="0" w:color="auto"/>
              <w:right w:val="single" w:sz="6" w:space="0" w:color="auto"/>
            </w:tcBorders>
          </w:tcPr>
          <w:p w:rsidR="00EF4056" w:rsidRPr="00C95810" w:rsidRDefault="00EF4056" w:rsidP="003D0701">
            <w:pPr>
              <w:pStyle w:val="ConsPlusNormal"/>
              <w:widowControl/>
              <w:ind w:firstLine="0"/>
              <w:contextualSpacing/>
              <w:rPr>
                <w:sz w:val="24"/>
                <w:szCs w:val="24"/>
              </w:rPr>
            </w:pPr>
            <w:r w:rsidRPr="00C95810">
              <w:rPr>
                <w:sz w:val="24"/>
                <w:szCs w:val="24"/>
              </w:rPr>
              <w:t>1. Исполнитель, ответственный</w:t>
            </w:r>
            <w:r w:rsidRPr="00C95810">
              <w:rPr>
                <w:sz w:val="24"/>
                <w:szCs w:val="24"/>
              </w:rPr>
              <w:br/>
              <w:t>за формирование показателя</w:t>
            </w:r>
            <w:r w:rsidRPr="00C95810">
              <w:rPr>
                <w:sz w:val="24"/>
                <w:szCs w:val="24"/>
              </w:rPr>
              <w:br/>
              <w:t>(контактная информация:</w:t>
            </w:r>
            <w:r w:rsidRPr="00C95810">
              <w:rPr>
                <w:sz w:val="24"/>
                <w:szCs w:val="24"/>
              </w:rPr>
              <w:br/>
              <w:t>Ф.И.О., должность, телефон, адрес электронной почты)</w:t>
            </w:r>
          </w:p>
        </w:tc>
        <w:tc>
          <w:tcPr>
            <w:tcW w:w="5103" w:type="dxa"/>
            <w:tcBorders>
              <w:top w:val="single" w:sz="6" w:space="0" w:color="auto"/>
              <w:left w:val="single" w:sz="6" w:space="0" w:color="auto"/>
              <w:bottom w:val="single" w:sz="6" w:space="0" w:color="auto"/>
              <w:right w:val="single" w:sz="6" w:space="0" w:color="auto"/>
            </w:tcBorders>
          </w:tcPr>
          <w:p w:rsidR="00A96598" w:rsidRPr="00C95810" w:rsidRDefault="00A96598" w:rsidP="003D0701">
            <w:pPr>
              <w:pStyle w:val="ConsPlusNormal"/>
              <w:widowControl/>
              <w:ind w:firstLine="0"/>
              <w:contextualSpacing/>
              <w:jc w:val="both"/>
              <w:rPr>
                <w:sz w:val="24"/>
                <w:szCs w:val="24"/>
              </w:rPr>
            </w:pPr>
            <w:r w:rsidRPr="00C95810">
              <w:rPr>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7061E3" w:rsidRPr="00C95810" w:rsidRDefault="007061E3" w:rsidP="003D0701">
            <w:pPr>
              <w:pStyle w:val="ConsPlusNormal"/>
              <w:widowControl/>
              <w:ind w:firstLine="0"/>
              <w:contextualSpacing/>
              <w:jc w:val="both"/>
              <w:rPr>
                <w:sz w:val="24"/>
                <w:szCs w:val="24"/>
                <w:lang w:val="en-US"/>
              </w:rPr>
            </w:pPr>
            <w:r w:rsidRPr="00C95810">
              <w:rPr>
                <w:sz w:val="24"/>
                <w:szCs w:val="24"/>
              </w:rPr>
              <w:t>тел</w:t>
            </w:r>
            <w:r w:rsidRPr="00C95810">
              <w:rPr>
                <w:sz w:val="24"/>
                <w:szCs w:val="24"/>
                <w:lang w:val="en-US"/>
              </w:rPr>
              <w:t xml:space="preserve">. 5-92-10, </w:t>
            </w:r>
          </w:p>
          <w:p w:rsidR="00EF4056" w:rsidRPr="00C95810" w:rsidRDefault="007061E3" w:rsidP="003D0701">
            <w:pPr>
              <w:pStyle w:val="ConsPlusNormal"/>
              <w:widowControl/>
              <w:ind w:firstLine="0"/>
              <w:contextualSpacing/>
              <w:jc w:val="both"/>
              <w:rPr>
                <w:sz w:val="24"/>
                <w:szCs w:val="24"/>
                <w:lang w:val="en-US"/>
              </w:rPr>
            </w:pPr>
            <w:r w:rsidRPr="00C95810">
              <w:rPr>
                <w:sz w:val="24"/>
                <w:szCs w:val="24"/>
                <w:lang w:val="en-US"/>
              </w:rPr>
              <w:t>E-mail: molodeg.kimovsk@tularegion.org</w:t>
            </w:r>
          </w:p>
        </w:tc>
      </w:tr>
      <w:tr w:rsidR="00EF4056" w:rsidRPr="00C95810" w:rsidTr="00B846F6">
        <w:tblPrEx>
          <w:tblCellSpacing w:w="5" w:type="nil"/>
          <w:tblCellMar>
            <w:left w:w="75" w:type="dxa"/>
            <w:right w:w="75" w:type="dxa"/>
          </w:tblCellMar>
        </w:tblPrEx>
        <w:trPr>
          <w:trHeight w:val="362"/>
          <w:tblCellSpacing w:w="5" w:type="nil"/>
        </w:trPr>
        <w:tc>
          <w:tcPr>
            <w:tcW w:w="4395" w:type="dxa"/>
            <w:tcBorders>
              <w:left w:val="single" w:sz="4" w:space="0" w:color="auto"/>
              <w:bottom w:val="single" w:sz="4" w:space="0" w:color="auto"/>
              <w:right w:val="single" w:sz="4" w:space="0" w:color="auto"/>
            </w:tcBorders>
          </w:tcPr>
          <w:p w:rsidR="00EF4056" w:rsidRPr="00C95810" w:rsidRDefault="00EF4056" w:rsidP="003D0701">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2. Номер паспорта показателя </w:t>
            </w:r>
          </w:p>
        </w:tc>
        <w:tc>
          <w:tcPr>
            <w:tcW w:w="5103" w:type="dxa"/>
            <w:tcBorders>
              <w:left w:val="single" w:sz="4" w:space="0" w:color="auto"/>
              <w:bottom w:val="single" w:sz="4" w:space="0" w:color="auto"/>
              <w:right w:val="single" w:sz="4" w:space="0" w:color="auto"/>
            </w:tcBorders>
          </w:tcPr>
          <w:p w:rsidR="00EF4056" w:rsidRPr="00C95810" w:rsidRDefault="00EF4056" w:rsidP="003D0701">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2</w:t>
            </w:r>
          </w:p>
        </w:tc>
      </w:tr>
      <w:tr w:rsidR="00EF4056" w:rsidRPr="00C95810" w:rsidTr="00B846F6">
        <w:tblPrEx>
          <w:tblCellSpacing w:w="5" w:type="nil"/>
          <w:tblCellMar>
            <w:left w:w="75" w:type="dxa"/>
            <w:right w:w="75" w:type="dxa"/>
          </w:tblCellMar>
        </w:tblPrEx>
        <w:trPr>
          <w:trHeight w:val="543"/>
          <w:tblCellSpacing w:w="5" w:type="nil"/>
        </w:trPr>
        <w:tc>
          <w:tcPr>
            <w:tcW w:w="4395" w:type="dxa"/>
            <w:tcBorders>
              <w:left w:val="single" w:sz="4" w:space="0" w:color="auto"/>
              <w:bottom w:val="single" w:sz="4" w:space="0" w:color="auto"/>
              <w:right w:val="single" w:sz="4" w:space="0" w:color="auto"/>
            </w:tcBorders>
          </w:tcPr>
          <w:p w:rsidR="00EF4056" w:rsidRPr="00C95810" w:rsidRDefault="00EF4056" w:rsidP="003D0701">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3. Наименование показателя</w:t>
            </w:r>
          </w:p>
        </w:tc>
        <w:tc>
          <w:tcPr>
            <w:tcW w:w="5103" w:type="dxa"/>
            <w:tcBorders>
              <w:left w:val="single" w:sz="4" w:space="0" w:color="auto"/>
              <w:bottom w:val="single" w:sz="4" w:space="0" w:color="auto"/>
              <w:right w:val="single" w:sz="4" w:space="0" w:color="auto"/>
            </w:tcBorders>
          </w:tcPr>
          <w:p w:rsidR="00EF4056" w:rsidRPr="00C95810" w:rsidRDefault="00EF4056" w:rsidP="003D0701">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Количество </w:t>
            </w:r>
            <w:r w:rsidR="00E365D8" w:rsidRPr="00C95810">
              <w:rPr>
                <w:rFonts w:ascii="Arial" w:hAnsi="Arial" w:cs="Arial"/>
                <w:sz w:val="24"/>
                <w:szCs w:val="24"/>
              </w:rPr>
              <w:t>районных и городских культурно-массовых мероприятий</w:t>
            </w:r>
          </w:p>
        </w:tc>
      </w:tr>
      <w:tr w:rsidR="00EF4056" w:rsidRPr="00C95810" w:rsidTr="00B846F6">
        <w:tblPrEx>
          <w:tblCellSpacing w:w="5" w:type="nil"/>
          <w:tblCellMar>
            <w:left w:w="75" w:type="dxa"/>
            <w:right w:w="75" w:type="dxa"/>
          </w:tblCellMar>
        </w:tblPrEx>
        <w:trPr>
          <w:trHeight w:val="320"/>
          <w:tblCellSpacing w:w="5" w:type="nil"/>
        </w:trPr>
        <w:tc>
          <w:tcPr>
            <w:tcW w:w="4395" w:type="dxa"/>
            <w:tcBorders>
              <w:left w:val="single" w:sz="4" w:space="0" w:color="auto"/>
              <w:bottom w:val="single" w:sz="4" w:space="0" w:color="auto"/>
              <w:right w:val="single" w:sz="4" w:space="0" w:color="auto"/>
            </w:tcBorders>
          </w:tcPr>
          <w:p w:rsidR="00EF4056" w:rsidRPr="00C95810" w:rsidRDefault="00EF4056" w:rsidP="003D0701">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4. Единица измерения </w:t>
            </w:r>
          </w:p>
        </w:tc>
        <w:tc>
          <w:tcPr>
            <w:tcW w:w="5103" w:type="dxa"/>
            <w:tcBorders>
              <w:left w:val="single" w:sz="4" w:space="0" w:color="auto"/>
              <w:bottom w:val="single" w:sz="4" w:space="0" w:color="auto"/>
              <w:right w:val="single" w:sz="4" w:space="0" w:color="auto"/>
            </w:tcBorders>
          </w:tcPr>
          <w:p w:rsidR="00EF4056" w:rsidRPr="00C95810" w:rsidRDefault="00EF4056" w:rsidP="003D0701">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Единицы </w:t>
            </w:r>
          </w:p>
        </w:tc>
      </w:tr>
      <w:tr w:rsidR="00EF4056" w:rsidRPr="00C95810" w:rsidTr="00B846F6">
        <w:tblPrEx>
          <w:tblCellSpacing w:w="5" w:type="nil"/>
          <w:tblCellMar>
            <w:left w:w="75" w:type="dxa"/>
            <w:right w:w="75" w:type="dxa"/>
          </w:tblCellMar>
        </w:tblPrEx>
        <w:trPr>
          <w:trHeight w:val="303"/>
          <w:tblCellSpacing w:w="5" w:type="nil"/>
        </w:trPr>
        <w:tc>
          <w:tcPr>
            <w:tcW w:w="4395" w:type="dxa"/>
            <w:tcBorders>
              <w:left w:val="single" w:sz="4" w:space="0" w:color="auto"/>
              <w:bottom w:val="single" w:sz="4" w:space="0" w:color="auto"/>
              <w:right w:val="single" w:sz="4" w:space="0" w:color="auto"/>
            </w:tcBorders>
          </w:tcPr>
          <w:p w:rsidR="00EF4056" w:rsidRPr="00C95810" w:rsidRDefault="00EF4056" w:rsidP="003D0701">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5. Тип показателя </w:t>
            </w:r>
          </w:p>
        </w:tc>
        <w:tc>
          <w:tcPr>
            <w:tcW w:w="5103" w:type="dxa"/>
            <w:tcBorders>
              <w:left w:val="single" w:sz="4" w:space="0" w:color="auto"/>
              <w:bottom w:val="single" w:sz="4" w:space="0" w:color="auto"/>
              <w:right w:val="single" w:sz="4" w:space="0" w:color="auto"/>
            </w:tcBorders>
          </w:tcPr>
          <w:p w:rsidR="00EF4056" w:rsidRPr="00C95810" w:rsidRDefault="00EF4056" w:rsidP="003D0701">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Показатель непосредственного результата </w:t>
            </w:r>
          </w:p>
        </w:tc>
      </w:tr>
      <w:tr w:rsidR="00EF4056" w:rsidRPr="00C95810" w:rsidTr="00B846F6">
        <w:tblPrEx>
          <w:tblCellSpacing w:w="5" w:type="nil"/>
          <w:tblCellMar>
            <w:left w:w="75" w:type="dxa"/>
            <w:right w:w="75" w:type="dxa"/>
          </w:tblCellMar>
        </w:tblPrEx>
        <w:trPr>
          <w:trHeight w:val="1087"/>
          <w:tblCellSpacing w:w="5" w:type="nil"/>
        </w:trPr>
        <w:tc>
          <w:tcPr>
            <w:tcW w:w="4395" w:type="dxa"/>
            <w:tcBorders>
              <w:top w:val="single" w:sz="4" w:space="0" w:color="auto"/>
              <w:left w:val="single" w:sz="4" w:space="0" w:color="auto"/>
              <w:bottom w:val="single" w:sz="4" w:space="0" w:color="auto"/>
              <w:right w:val="single" w:sz="4" w:space="0" w:color="auto"/>
            </w:tcBorders>
          </w:tcPr>
          <w:p w:rsidR="00EF4056" w:rsidRPr="00C95810" w:rsidRDefault="00EF4056" w:rsidP="003D0701">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6. Порядок формирования показателя </w:t>
            </w:r>
          </w:p>
        </w:tc>
        <w:tc>
          <w:tcPr>
            <w:tcW w:w="5103" w:type="dxa"/>
            <w:tcBorders>
              <w:top w:val="single" w:sz="4" w:space="0" w:color="auto"/>
              <w:left w:val="single" w:sz="4" w:space="0" w:color="auto"/>
              <w:bottom w:val="single" w:sz="4" w:space="0" w:color="auto"/>
              <w:right w:val="single" w:sz="4" w:space="0" w:color="auto"/>
            </w:tcBorders>
          </w:tcPr>
          <w:p w:rsidR="00EF4056" w:rsidRPr="00C95810" w:rsidRDefault="00EF4056" w:rsidP="003D0701">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Исходные данные о количестве районных культурно-досуговых мероприятий берутся из отчетов МКУК «ПЦКиД»</w:t>
            </w:r>
            <w:r w:rsidRPr="00C95810">
              <w:rPr>
                <w:rFonts w:ascii="Arial" w:hAnsi="Arial" w:cs="Arial"/>
                <w:color w:val="000000"/>
                <w:sz w:val="24"/>
                <w:szCs w:val="24"/>
              </w:rPr>
              <w:t xml:space="preserve">, государственный статистический отчет, </w:t>
            </w:r>
            <w:hyperlink r:id="rId16" w:history="1">
              <w:r w:rsidRPr="00C95810">
                <w:rPr>
                  <w:rFonts w:ascii="Arial" w:hAnsi="Arial" w:cs="Arial"/>
                  <w:color w:val="000000"/>
                  <w:sz w:val="24"/>
                  <w:szCs w:val="24"/>
                </w:rPr>
                <w:t>форма № 7-НК</w:t>
              </w:r>
            </w:hyperlink>
          </w:p>
        </w:tc>
      </w:tr>
      <w:tr w:rsidR="00EF4056" w:rsidRPr="00C95810" w:rsidTr="00B846F6">
        <w:tblPrEx>
          <w:tblCellSpacing w:w="5" w:type="nil"/>
          <w:tblCellMar>
            <w:left w:w="75" w:type="dxa"/>
            <w:right w:w="75" w:type="dxa"/>
          </w:tblCellMar>
        </w:tblPrEx>
        <w:trPr>
          <w:trHeight w:val="543"/>
          <w:tblCellSpacing w:w="5" w:type="nil"/>
        </w:trPr>
        <w:tc>
          <w:tcPr>
            <w:tcW w:w="4395" w:type="dxa"/>
            <w:tcBorders>
              <w:top w:val="single" w:sz="4" w:space="0" w:color="auto"/>
              <w:left w:val="single" w:sz="4" w:space="0" w:color="auto"/>
              <w:bottom w:val="single" w:sz="4" w:space="0" w:color="auto"/>
              <w:right w:val="single" w:sz="4" w:space="0" w:color="auto"/>
            </w:tcBorders>
          </w:tcPr>
          <w:p w:rsidR="00EF4056" w:rsidRPr="00C95810" w:rsidRDefault="00EF4056" w:rsidP="003D0701">
            <w:pPr>
              <w:autoSpaceDE w:val="0"/>
              <w:autoSpaceDN w:val="0"/>
              <w:adjustRightInd w:val="0"/>
              <w:spacing w:after="0" w:line="240" w:lineRule="auto"/>
              <w:contextualSpacing/>
              <w:rPr>
                <w:rFonts w:ascii="Arial" w:hAnsi="Arial" w:cs="Arial"/>
                <w:sz w:val="24"/>
                <w:szCs w:val="24"/>
              </w:rPr>
            </w:pPr>
            <w:r w:rsidRPr="00C95810">
              <w:rPr>
                <w:rFonts w:ascii="Arial" w:hAnsi="Arial" w:cs="Arial"/>
                <w:sz w:val="24"/>
                <w:szCs w:val="24"/>
              </w:rPr>
              <w:t xml:space="preserve">7. Описание системы мониторинга показателя </w:t>
            </w:r>
          </w:p>
        </w:tc>
        <w:tc>
          <w:tcPr>
            <w:tcW w:w="5103" w:type="dxa"/>
            <w:tcBorders>
              <w:top w:val="single" w:sz="4" w:space="0" w:color="auto"/>
              <w:left w:val="single" w:sz="4" w:space="0" w:color="auto"/>
              <w:bottom w:val="single" w:sz="4" w:space="0" w:color="auto"/>
              <w:right w:val="single" w:sz="4" w:space="0" w:color="auto"/>
            </w:tcBorders>
          </w:tcPr>
          <w:p w:rsidR="00EF4056" w:rsidRPr="00C95810" w:rsidRDefault="00EF4056" w:rsidP="003D0701">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Мониторинг осуществляется ответственным исполнителем Подпрограммы за квартал, по итогам года </w:t>
            </w:r>
          </w:p>
        </w:tc>
      </w:tr>
    </w:tbl>
    <w:p w:rsidR="00B846F6" w:rsidRPr="00C95810" w:rsidRDefault="00B846F6" w:rsidP="00C95810">
      <w:pPr>
        <w:pStyle w:val="ConsPlusNormal"/>
        <w:ind w:firstLine="709"/>
        <w:contextualSpacing/>
        <w:jc w:val="both"/>
        <w:rPr>
          <w:b/>
          <w:sz w:val="24"/>
          <w:szCs w:val="24"/>
        </w:rPr>
      </w:pPr>
    </w:p>
    <w:p w:rsidR="00EF4056" w:rsidRPr="00C95810" w:rsidRDefault="00EF4056" w:rsidP="00C95810">
      <w:pPr>
        <w:widowControl w:val="0"/>
        <w:autoSpaceDE w:val="0"/>
        <w:autoSpaceDN w:val="0"/>
        <w:adjustRightInd w:val="0"/>
        <w:spacing w:after="0" w:line="240" w:lineRule="auto"/>
        <w:ind w:firstLine="709"/>
        <w:contextualSpacing/>
        <w:jc w:val="center"/>
        <w:rPr>
          <w:rFonts w:ascii="Arial" w:hAnsi="Arial" w:cs="Arial"/>
          <w:b/>
          <w:sz w:val="24"/>
          <w:szCs w:val="24"/>
        </w:rPr>
      </w:pPr>
      <w:r w:rsidRPr="00C95810">
        <w:rPr>
          <w:rFonts w:ascii="Arial" w:hAnsi="Arial" w:cs="Arial"/>
          <w:b/>
          <w:sz w:val="24"/>
          <w:szCs w:val="24"/>
        </w:rPr>
        <w:t>Паспорт показателя</w:t>
      </w:r>
      <w:r w:rsidR="00A96598" w:rsidRPr="00C95810">
        <w:rPr>
          <w:rFonts w:ascii="Arial" w:hAnsi="Arial" w:cs="Arial"/>
          <w:b/>
          <w:sz w:val="24"/>
          <w:szCs w:val="24"/>
        </w:rPr>
        <w:t xml:space="preserve"> </w:t>
      </w:r>
      <w:r w:rsidRPr="00C95810">
        <w:rPr>
          <w:rFonts w:ascii="Arial" w:hAnsi="Arial" w:cs="Arial"/>
          <w:b/>
          <w:sz w:val="24"/>
          <w:szCs w:val="24"/>
        </w:rPr>
        <w:t>«</w:t>
      </w:r>
      <w:r w:rsidR="00567817" w:rsidRPr="00C95810">
        <w:rPr>
          <w:rFonts w:ascii="Arial" w:hAnsi="Arial" w:cs="Arial"/>
          <w:b/>
          <w:sz w:val="24"/>
          <w:szCs w:val="24"/>
        </w:rPr>
        <w:t>Укрепление материально – технической базы учреждений культуры</w:t>
      </w:r>
      <w:r w:rsidRPr="00C95810">
        <w:rPr>
          <w:rFonts w:ascii="Arial" w:hAnsi="Arial" w:cs="Arial"/>
          <w:b/>
          <w:sz w:val="24"/>
          <w:szCs w:val="24"/>
        </w:rPr>
        <w:t>»</w:t>
      </w:r>
    </w:p>
    <w:p w:rsidR="00F00B7E" w:rsidRPr="00C95810" w:rsidRDefault="00F00B7E" w:rsidP="00C95810">
      <w:pPr>
        <w:widowControl w:val="0"/>
        <w:autoSpaceDE w:val="0"/>
        <w:autoSpaceDN w:val="0"/>
        <w:adjustRightInd w:val="0"/>
        <w:spacing w:after="0" w:line="240" w:lineRule="auto"/>
        <w:ind w:firstLine="709"/>
        <w:contextualSpacing/>
        <w:jc w:val="center"/>
        <w:rPr>
          <w:rFonts w:ascii="Arial" w:hAnsi="Arial" w:cs="Arial"/>
          <w:b/>
          <w:sz w:val="24"/>
          <w:szCs w:val="24"/>
        </w:rPr>
      </w:pPr>
    </w:p>
    <w:tbl>
      <w:tblPr>
        <w:tblW w:w="9311" w:type="dxa"/>
        <w:jc w:val="center"/>
        <w:tblLayout w:type="fixed"/>
        <w:tblCellMar>
          <w:left w:w="70" w:type="dxa"/>
          <w:right w:w="70" w:type="dxa"/>
        </w:tblCellMar>
        <w:tblLook w:val="0000"/>
      </w:tblPr>
      <w:tblGrid>
        <w:gridCol w:w="4608"/>
        <w:gridCol w:w="4703"/>
      </w:tblGrid>
      <w:tr w:rsidR="00EF4056" w:rsidRPr="00C95810" w:rsidTr="00B846F6">
        <w:trPr>
          <w:jc w:val="center"/>
        </w:trPr>
        <w:tc>
          <w:tcPr>
            <w:tcW w:w="4608" w:type="dxa"/>
            <w:tcBorders>
              <w:top w:val="single" w:sz="6" w:space="0" w:color="auto"/>
              <w:left w:val="single" w:sz="6" w:space="0" w:color="auto"/>
              <w:bottom w:val="single" w:sz="6" w:space="0" w:color="auto"/>
              <w:right w:val="single" w:sz="6" w:space="0" w:color="auto"/>
            </w:tcBorders>
          </w:tcPr>
          <w:p w:rsidR="00EF4056" w:rsidRPr="00C95810" w:rsidRDefault="00EF4056" w:rsidP="003D0701">
            <w:pPr>
              <w:pStyle w:val="ConsPlusNormal"/>
              <w:widowControl/>
              <w:ind w:firstLine="0"/>
              <w:contextualSpacing/>
              <w:rPr>
                <w:sz w:val="24"/>
                <w:szCs w:val="24"/>
              </w:rPr>
            </w:pPr>
            <w:r w:rsidRPr="00C95810">
              <w:rPr>
                <w:sz w:val="24"/>
                <w:szCs w:val="24"/>
              </w:rPr>
              <w:lastRenderedPageBreak/>
              <w:t>1. Исполнитель, ответственный за формирование показателя (контактная информация: Ф.И.О., должность, телефон, адрес электронной почты)</w:t>
            </w:r>
          </w:p>
        </w:tc>
        <w:tc>
          <w:tcPr>
            <w:tcW w:w="4703" w:type="dxa"/>
            <w:tcBorders>
              <w:top w:val="single" w:sz="6" w:space="0" w:color="auto"/>
              <w:left w:val="single" w:sz="6" w:space="0" w:color="auto"/>
              <w:bottom w:val="single" w:sz="6" w:space="0" w:color="auto"/>
              <w:right w:val="single" w:sz="6" w:space="0" w:color="auto"/>
            </w:tcBorders>
          </w:tcPr>
          <w:p w:rsidR="00A96598" w:rsidRPr="00C95810" w:rsidRDefault="00A96598" w:rsidP="003D0701">
            <w:pPr>
              <w:pStyle w:val="ConsPlusNormal"/>
              <w:widowControl/>
              <w:ind w:firstLine="0"/>
              <w:contextualSpacing/>
              <w:jc w:val="both"/>
              <w:rPr>
                <w:sz w:val="24"/>
                <w:szCs w:val="24"/>
              </w:rPr>
            </w:pPr>
            <w:r w:rsidRPr="00C95810">
              <w:rPr>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7061E3" w:rsidRPr="00C95810" w:rsidRDefault="007061E3" w:rsidP="003D0701">
            <w:pPr>
              <w:pStyle w:val="ConsPlusNormal"/>
              <w:widowControl/>
              <w:ind w:firstLine="0"/>
              <w:contextualSpacing/>
              <w:jc w:val="both"/>
              <w:rPr>
                <w:sz w:val="24"/>
                <w:szCs w:val="24"/>
                <w:lang w:val="en-US"/>
              </w:rPr>
            </w:pPr>
            <w:r w:rsidRPr="00C95810">
              <w:rPr>
                <w:sz w:val="24"/>
                <w:szCs w:val="24"/>
              </w:rPr>
              <w:t>тел</w:t>
            </w:r>
            <w:r w:rsidRPr="00C95810">
              <w:rPr>
                <w:sz w:val="24"/>
                <w:szCs w:val="24"/>
                <w:lang w:val="en-US"/>
              </w:rPr>
              <w:t xml:space="preserve">. 5-92-10, </w:t>
            </w:r>
          </w:p>
          <w:p w:rsidR="00EF4056" w:rsidRPr="00C95810" w:rsidRDefault="007061E3" w:rsidP="003D0701">
            <w:pPr>
              <w:pStyle w:val="ConsPlusNormal"/>
              <w:widowControl/>
              <w:ind w:firstLine="0"/>
              <w:contextualSpacing/>
              <w:jc w:val="both"/>
              <w:rPr>
                <w:sz w:val="24"/>
                <w:szCs w:val="24"/>
                <w:lang w:val="en-US"/>
              </w:rPr>
            </w:pPr>
            <w:r w:rsidRPr="00C95810">
              <w:rPr>
                <w:sz w:val="24"/>
                <w:szCs w:val="24"/>
                <w:lang w:val="en-US"/>
              </w:rPr>
              <w:t>E-mail: molodeg.kimovsk@tularegion.org</w:t>
            </w:r>
          </w:p>
        </w:tc>
      </w:tr>
      <w:tr w:rsidR="00EF4056" w:rsidRPr="00C95810" w:rsidTr="00B846F6">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EF4056" w:rsidRPr="00C95810" w:rsidRDefault="00EF4056" w:rsidP="003D0701">
            <w:pPr>
              <w:pStyle w:val="ConsPlusCell"/>
              <w:contextualSpacing/>
              <w:jc w:val="both"/>
              <w:rPr>
                <w:rFonts w:ascii="Arial" w:hAnsi="Arial" w:cs="Arial"/>
                <w:sz w:val="24"/>
                <w:szCs w:val="24"/>
              </w:rPr>
            </w:pPr>
            <w:r w:rsidRPr="00C95810">
              <w:rPr>
                <w:rFonts w:ascii="Arial" w:hAnsi="Arial" w:cs="Arial"/>
                <w:sz w:val="24"/>
                <w:szCs w:val="24"/>
              </w:rPr>
              <w:t>2. Номер паспорта показателя</w:t>
            </w:r>
          </w:p>
        </w:tc>
        <w:tc>
          <w:tcPr>
            <w:tcW w:w="4703" w:type="dxa"/>
            <w:tcBorders>
              <w:left w:val="single" w:sz="4" w:space="0" w:color="auto"/>
              <w:bottom w:val="single" w:sz="4" w:space="0" w:color="auto"/>
              <w:right w:val="single" w:sz="4" w:space="0" w:color="auto"/>
            </w:tcBorders>
          </w:tcPr>
          <w:p w:rsidR="00EF4056" w:rsidRPr="00C95810" w:rsidRDefault="008B183D" w:rsidP="003D0701">
            <w:pPr>
              <w:pStyle w:val="ConsPlusCell"/>
              <w:contextualSpacing/>
              <w:jc w:val="both"/>
              <w:rPr>
                <w:rFonts w:ascii="Arial" w:hAnsi="Arial" w:cs="Arial"/>
                <w:sz w:val="24"/>
                <w:szCs w:val="24"/>
              </w:rPr>
            </w:pPr>
            <w:r w:rsidRPr="00C95810">
              <w:rPr>
                <w:rFonts w:ascii="Arial" w:hAnsi="Arial" w:cs="Arial"/>
                <w:sz w:val="24"/>
                <w:szCs w:val="24"/>
              </w:rPr>
              <w:t>3</w:t>
            </w:r>
          </w:p>
        </w:tc>
      </w:tr>
      <w:tr w:rsidR="00EF4056" w:rsidRPr="00C95810" w:rsidTr="00B846F6">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EF4056" w:rsidRPr="00C95810" w:rsidRDefault="00EF4056" w:rsidP="003D0701">
            <w:pPr>
              <w:pStyle w:val="ConsPlusCell"/>
              <w:contextualSpacing/>
              <w:jc w:val="both"/>
              <w:rPr>
                <w:rFonts w:ascii="Arial" w:hAnsi="Arial" w:cs="Arial"/>
                <w:sz w:val="24"/>
                <w:szCs w:val="24"/>
              </w:rPr>
            </w:pPr>
            <w:r w:rsidRPr="00C95810">
              <w:rPr>
                <w:rFonts w:ascii="Arial" w:hAnsi="Arial" w:cs="Arial"/>
                <w:sz w:val="24"/>
                <w:szCs w:val="24"/>
              </w:rPr>
              <w:t>3. Наименование показателя</w:t>
            </w:r>
          </w:p>
        </w:tc>
        <w:tc>
          <w:tcPr>
            <w:tcW w:w="4703" w:type="dxa"/>
            <w:tcBorders>
              <w:left w:val="single" w:sz="4" w:space="0" w:color="auto"/>
              <w:bottom w:val="single" w:sz="4" w:space="0" w:color="auto"/>
              <w:right w:val="single" w:sz="4" w:space="0" w:color="auto"/>
            </w:tcBorders>
          </w:tcPr>
          <w:p w:rsidR="00EF4056" w:rsidRPr="00C95810" w:rsidRDefault="005907F4" w:rsidP="003D0701">
            <w:pPr>
              <w:pStyle w:val="ConsPlusCell"/>
              <w:contextualSpacing/>
              <w:jc w:val="both"/>
              <w:rPr>
                <w:rFonts w:ascii="Arial" w:hAnsi="Arial" w:cs="Arial"/>
                <w:sz w:val="24"/>
                <w:szCs w:val="24"/>
              </w:rPr>
            </w:pPr>
            <w:r w:rsidRPr="00C95810">
              <w:rPr>
                <w:rFonts w:ascii="Arial" w:hAnsi="Arial" w:cs="Arial"/>
                <w:sz w:val="24"/>
                <w:szCs w:val="24"/>
              </w:rPr>
              <w:t>Укрепление материально – технической базы учреждений культуры (проведение ремонтных работ, обеспечение музыкальной аппаратурой и звукоусилительной техникой, замена мебели и компьютерной техники)</w:t>
            </w:r>
          </w:p>
        </w:tc>
      </w:tr>
      <w:tr w:rsidR="00EF4056" w:rsidRPr="00C95810" w:rsidTr="00B846F6">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EF4056" w:rsidRPr="00C95810" w:rsidRDefault="00EF4056" w:rsidP="003D0701">
            <w:pPr>
              <w:pStyle w:val="ConsPlusCell"/>
              <w:contextualSpacing/>
              <w:jc w:val="both"/>
              <w:rPr>
                <w:rFonts w:ascii="Arial" w:hAnsi="Arial" w:cs="Arial"/>
                <w:sz w:val="24"/>
                <w:szCs w:val="24"/>
              </w:rPr>
            </w:pPr>
            <w:r w:rsidRPr="00C95810">
              <w:rPr>
                <w:rFonts w:ascii="Arial" w:hAnsi="Arial" w:cs="Arial"/>
                <w:sz w:val="24"/>
                <w:szCs w:val="24"/>
              </w:rPr>
              <w:t>4. Единица измерения</w:t>
            </w:r>
          </w:p>
        </w:tc>
        <w:tc>
          <w:tcPr>
            <w:tcW w:w="4703" w:type="dxa"/>
            <w:tcBorders>
              <w:left w:val="single" w:sz="4" w:space="0" w:color="auto"/>
              <w:bottom w:val="single" w:sz="4" w:space="0" w:color="auto"/>
              <w:right w:val="single" w:sz="4" w:space="0" w:color="auto"/>
            </w:tcBorders>
          </w:tcPr>
          <w:p w:rsidR="00EF4056" w:rsidRPr="00C95810" w:rsidRDefault="00EF4056" w:rsidP="003D0701">
            <w:pPr>
              <w:pStyle w:val="ConsPlusCell"/>
              <w:contextualSpacing/>
              <w:jc w:val="both"/>
              <w:rPr>
                <w:rFonts w:ascii="Arial" w:hAnsi="Arial" w:cs="Arial"/>
                <w:sz w:val="24"/>
                <w:szCs w:val="24"/>
              </w:rPr>
            </w:pPr>
            <w:r w:rsidRPr="00C95810">
              <w:rPr>
                <w:rFonts w:ascii="Arial" w:hAnsi="Arial" w:cs="Arial"/>
                <w:sz w:val="24"/>
                <w:szCs w:val="24"/>
              </w:rPr>
              <w:t>Единицы</w:t>
            </w:r>
          </w:p>
        </w:tc>
      </w:tr>
      <w:tr w:rsidR="00EF4056" w:rsidRPr="00C95810" w:rsidTr="00B846F6">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EF4056" w:rsidRPr="00C95810" w:rsidRDefault="00EF4056" w:rsidP="003D0701">
            <w:pPr>
              <w:pStyle w:val="ConsPlusCell"/>
              <w:contextualSpacing/>
              <w:jc w:val="both"/>
              <w:rPr>
                <w:rFonts w:ascii="Arial" w:hAnsi="Arial" w:cs="Arial"/>
                <w:sz w:val="24"/>
                <w:szCs w:val="24"/>
              </w:rPr>
            </w:pPr>
            <w:r w:rsidRPr="00C95810">
              <w:rPr>
                <w:rFonts w:ascii="Arial" w:hAnsi="Arial" w:cs="Arial"/>
                <w:sz w:val="24"/>
                <w:szCs w:val="24"/>
              </w:rPr>
              <w:t>5. Тип показателя</w:t>
            </w:r>
          </w:p>
        </w:tc>
        <w:tc>
          <w:tcPr>
            <w:tcW w:w="4703" w:type="dxa"/>
            <w:tcBorders>
              <w:left w:val="single" w:sz="4" w:space="0" w:color="auto"/>
              <w:bottom w:val="single" w:sz="4" w:space="0" w:color="auto"/>
              <w:right w:val="single" w:sz="4" w:space="0" w:color="auto"/>
            </w:tcBorders>
          </w:tcPr>
          <w:p w:rsidR="00EF4056" w:rsidRPr="00C95810" w:rsidRDefault="00EF4056" w:rsidP="003D0701">
            <w:pPr>
              <w:pStyle w:val="ConsPlusCell"/>
              <w:contextualSpacing/>
              <w:jc w:val="both"/>
              <w:rPr>
                <w:rFonts w:ascii="Arial" w:hAnsi="Arial" w:cs="Arial"/>
                <w:sz w:val="24"/>
                <w:szCs w:val="24"/>
              </w:rPr>
            </w:pPr>
            <w:r w:rsidRPr="00C95810">
              <w:rPr>
                <w:rFonts w:ascii="Arial" w:hAnsi="Arial" w:cs="Arial"/>
                <w:sz w:val="24"/>
                <w:szCs w:val="24"/>
              </w:rPr>
              <w:t>Показатель конечного результата</w:t>
            </w:r>
          </w:p>
        </w:tc>
      </w:tr>
      <w:tr w:rsidR="00EF4056" w:rsidRPr="00C95810" w:rsidTr="00B846F6">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EF4056" w:rsidRPr="00C95810" w:rsidRDefault="00EF4056" w:rsidP="003D0701">
            <w:pPr>
              <w:pStyle w:val="ConsPlusCell"/>
              <w:contextualSpacing/>
              <w:jc w:val="both"/>
              <w:rPr>
                <w:rFonts w:ascii="Arial" w:hAnsi="Arial" w:cs="Arial"/>
                <w:sz w:val="24"/>
                <w:szCs w:val="24"/>
              </w:rPr>
            </w:pPr>
            <w:r w:rsidRPr="00C95810">
              <w:rPr>
                <w:rFonts w:ascii="Arial" w:hAnsi="Arial" w:cs="Arial"/>
                <w:sz w:val="24"/>
                <w:szCs w:val="24"/>
              </w:rPr>
              <w:t>6. Порядок формирования показателя</w:t>
            </w:r>
          </w:p>
        </w:tc>
        <w:tc>
          <w:tcPr>
            <w:tcW w:w="4703" w:type="dxa"/>
            <w:tcBorders>
              <w:left w:val="single" w:sz="4" w:space="0" w:color="auto"/>
              <w:bottom w:val="single" w:sz="4" w:space="0" w:color="auto"/>
              <w:right w:val="single" w:sz="4" w:space="0" w:color="auto"/>
            </w:tcBorders>
          </w:tcPr>
          <w:p w:rsidR="00EF4056" w:rsidRPr="00C95810" w:rsidRDefault="00EF4056" w:rsidP="003D0701">
            <w:pPr>
              <w:pStyle w:val="ConsPlusCell"/>
              <w:contextualSpacing/>
              <w:jc w:val="both"/>
              <w:rPr>
                <w:rFonts w:ascii="Arial" w:hAnsi="Arial" w:cs="Arial"/>
                <w:sz w:val="24"/>
                <w:szCs w:val="24"/>
              </w:rPr>
            </w:pPr>
            <w:r w:rsidRPr="00C95810">
              <w:rPr>
                <w:rFonts w:ascii="Arial" w:hAnsi="Arial" w:cs="Arial"/>
                <w:sz w:val="24"/>
                <w:szCs w:val="24"/>
              </w:rPr>
              <w:t>Количество учреждений культуры, в которых завершены ремонтные работы в результате реализации Подпрограммы, согласно документам исполнения</w:t>
            </w:r>
          </w:p>
        </w:tc>
      </w:tr>
      <w:tr w:rsidR="00EF4056" w:rsidRPr="00C95810" w:rsidTr="00B846F6">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EF4056" w:rsidRPr="00C95810" w:rsidRDefault="00EF4056" w:rsidP="003D0701">
            <w:pPr>
              <w:pStyle w:val="ConsPlusCell"/>
              <w:contextualSpacing/>
              <w:jc w:val="both"/>
              <w:rPr>
                <w:rFonts w:ascii="Arial" w:hAnsi="Arial" w:cs="Arial"/>
                <w:sz w:val="24"/>
                <w:szCs w:val="24"/>
              </w:rPr>
            </w:pPr>
            <w:r w:rsidRPr="00C95810">
              <w:rPr>
                <w:rFonts w:ascii="Arial" w:hAnsi="Arial" w:cs="Arial"/>
                <w:sz w:val="24"/>
                <w:szCs w:val="24"/>
              </w:rPr>
              <w:t>7. Описание системы мониторинга показателя</w:t>
            </w:r>
          </w:p>
        </w:tc>
        <w:tc>
          <w:tcPr>
            <w:tcW w:w="4703" w:type="dxa"/>
            <w:tcBorders>
              <w:left w:val="single" w:sz="4" w:space="0" w:color="auto"/>
              <w:bottom w:val="single" w:sz="4" w:space="0" w:color="auto"/>
              <w:right w:val="single" w:sz="4" w:space="0" w:color="auto"/>
            </w:tcBorders>
          </w:tcPr>
          <w:p w:rsidR="00EF4056" w:rsidRPr="00C95810" w:rsidRDefault="00EF4056" w:rsidP="003D0701">
            <w:pPr>
              <w:pStyle w:val="ConsPlusCell"/>
              <w:contextualSpacing/>
              <w:jc w:val="both"/>
              <w:rPr>
                <w:rFonts w:ascii="Arial" w:hAnsi="Arial" w:cs="Arial"/>
                <w:sz w:val="24"/>
                <w:szCs w:val="24"/>
              </w:rPr>
            </w:pPr>
            <w:r w:rsidRPr="00C95810">
              <w:rPr>
                <w:rFonts w:ascii="Arial" w:hAnsi="Arial" w:cs="Arial"/>
                <w:sz w:val="24"/>
                <w:szCs w:val="24"/>
              </w:rPr>
              <w:t>Мониторинг показателя осуществляется ответственным исполнителем Подпрограммы путем последовательной выдачи запросов, получения отчетов, анализа данных по итогам года</w:t>
            </w:r>
          </w:p>
        </w:tc>
      </w:tr>
    </w:tbl>
    <w:p w:rsidR="00A77C1D" w:rsidRPr="00C95810" w:rsidRDefault="00A77C1D" w:rsidP="00C95810">
      <w:pPr>
        <w:pStyle w:val="ConsPlusNormal"/>
        <w:ind w:firstLine="709"/>
        <w:contextualSpacing/>
        <w:jc w:val="both"/>
        <w:rPr>
          <w:b/>
          <w:sz w:val="24"/>
          <w:szCs w:val="24"/>
        </w:rPr>
      </w:pPr>
    </w:p>
    <w:p w:rsidR="00F00B7E" w:rsidRPr="00C95810" w:rsidRDefault="00F00B7E" w:rsidP="00C95810">
      <w:pPr>
        <w:pStyle w:val="ConsPlusNormal"/>
        <w:ind w:firstLine="709"/>
        <w:jc w:val="center"/>
        <w:rPr>
          <w:b/>
          <w:sz w:val="24"/>
          <w:szCs w:val="24"/>
        </w:rPr>
      </w:pPr>
      <w:r w:rsidRPr="00C95810">
        <w:rPr>
          <w:b/>
          <w:sz w:val="24"/>
          <w:szCs w:val="24"/>
        </w:rPr>
        <w:t>Паспорт показателя «</w:t>
      </w:r>
      <w:r w:rsidR="007E5606" w:rsidRPr="00C95810">
        <w:rPr>
          <w:b/>
          <w:sz w:val="24"/>
          <w:szCs w:val="24"/>
        </w:rPr>
        <w:t>Средняя численность</w:t>
      </w:r>
      <w:r w:rsidRPr="00C95810">
        <w:rPr>
          <w:b/>
          <w:sz w:val="24"/>
          <w:szCs w:val="24"/>
        </w:rPr>
        <w:t xml:space="preserve"> участников клубных формирований в расчете на 1 тыс. человек</w:t>
      </w:r>
    </w:p>
    <w:p w:rsidR="00F00B7E" w:rsidRPr="00C95810" w:rsidRDefault="00F00B7E" w:rsidP="00C95810">
      <w:pPr>
        <w:pStyle w:val="ConsPlusNormal"/>
        <w:ind w:firstLine="709"/>
        <w:contextualSpacing/>
        <w:jc w:val="center"/>
        <w:rPr>
          <w:b/>
          <w:sz w:val="24"/>
          <w:szCs w:val="24"/>
        </w:rPr>
      </w:pPr>
    </w:p>
    <w:tbl>
      <w:tblPr>
        <w:tblW w:w="9311" w:type="dxa"/>
        <w:jc w:val="center"/>
        <w:tblLayout w:type="fixed"/>
        <w:tblCellMar>
          <w:left w:w="70" w:type="dxa"/>
          <w:right w:w="70" w:type="dxa"/>
        </w:tblCellMar>
        <w:tblLook w:val="0000"/>
      </w:tblPr>
      <w:tblGrid>
        <w:gridCol w:w="4608"/>
        <w:gridCol w:w="4703"/>
      </w:tblGrid>
      <w:tr w:rsidR="00F00B7E" w:rsidRPr="00C95810" w:rsidTr="00795D42">
        <w:trPr>
          <w:jc w:val="center"/>
        </w:trPr>
        <w:tc>
          <w:tcPr>
            <w:tcW w:w="4608" w:type="dxa"/>
            <w:tcBorders>
              <w:top w:val="single" w:sz="6" w:space="0" w:color="auto"/>
              <w:left w:val="single" w:sz="6" w:space="0" w:color="auto"/>
              <w:bottom w:val="single" w:sz="6" w:space="0" w:color="auto"/>
              <w:right w:val="single" w:sz="6" w:space="0" w:color="auto"/>
            </w:tcBorders>
          </w:tcPr>
          <w:p w:rsidR="00F00B7E" w:rsidRPr="00C95810" w:rsidRDefault="00F00B7E" w:rsidP="003D0701">
            <w:pPr>
              <w:pStyle w:val="ConsPlusNormal"/>
              <w:widowControl/>
              <w:ind w:firstLine="0"/>
              <w:contextualSpacing/>
              <w:rPr>
                <w:sz w:val="24"/>
                <w:szCs w:val="24"/>
              </w:rPr>
            </w:pPr>
            <w:r w:rsidRPr="00C95810">
              <w:rPr>
                <w:sz w:val="24"/>
                <w:szCs w:val="24"/>
              </w:rPr>
              <w:t>1. Исполнитель, ответственный за формирование показателя (контактная информация: Ф.И.О., должность, телефон, адрес электронной почты)</w:t>
            </w:r>
          </w:p>
        </w:tc>
        <w:tc>
          <w:tcPr>
            <w:tcW w:w="4703" w:type="dxa"/>
            <w:tcBorders>
              <w:top w:val="single" w:sz="6" w:space="0" w:color="auto"/>
              <w:left w:val="single" w:sz="6" w:space="0" w:color="auto"/>
              <w:bottom w:val="single" w:sz="6" w:space="0" w:color="auto"/>
              <w:right w:val="single" w:sz="6" w:space="0" w:color="auto"/>
            </w:tcBorders>
          </w:tcPr>
          <w:p w:rsidR="00F00B7E" w:rsidRPr="00C95810" w:rsidRDefault="00F00B7E" w:rsidP="003D0701">
            <w:pPr>
              <w:pStyle w:val="ConsPlusNormal"/>
              <w:widowControl/>
              <w:ind w:firstLine="0"/>
              <w:contextualSpacing/>
              <w:jc w:val="both"/>
              <w:rPr>
                <w:sz w:val="24"/>
                <w:szCs w:val="24"/>
              </w:rPr>
            </w:pPr>
            <w:r w:rsidRPr="00C95810">
              <w:rPr>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F00B7E" w:rsidRPr="00C95810" w:rsidRDefault="00F00B7E" w:rsidP="003D0701">
            <w:pPr>
              <w:pStyle w:val="ConsPlusNormal"/>
              <w:widowControl/>
              <w:ind w:firstLine="0"/>
              <w:contextualSpacing/>
              <w:jc w:val="both"/>
              <w:rPr>
                <w:sz w:val="24"/>
                <w:szCs w:val="24"/>
                <w:lang w:val="en-US"/>
              </w:rPr>
            </w:pPr>
            <w:r w:rsidRPr="00C95810">
              <w:rPr>
                <w:sz w:val="24"/>
                <w:szCs w:val="24"/>
              </w:rPr>
              <w:t>тел</w:t>
            </w:r>
            <w:r w:rsidRPr="00C95810">
              <w:rPr>
                <w:sz w:val="24"/>
                <w:szCs w:val="24"/>
                <w:lang w:val="en-US"/>
              </w:rPr>
              <w:t xml:space="preserve">. 5-92-10, </w:t>
            </w:r>
          </w:p>
          <w:p w:rsidR="00F00B7E" w:rsidRPr="00C95810" w:rsidRDefault="00F00B7E" w:rsidP="003D0701">
            <w:pPr>
              <w:pStyle w:val="ConsPlusNormal"/>
              <w:widowControl/>
              <w:ind w:firstLine="0"/>
              <w:contextualSpacing/>
              <w:jc w:val="both"/>
              <w:rPr>
                <w:sz w:val="24"/>
                <w:szCs w:val="24"/>
                <w:lang w:val="en-US"/>
              </w:rPr>
            </w:pPr>
            <w:r w:rsidRPr="00C95810">
              <w:rPr>
                <w:sz w:val="24"/>
                <w:szCs w:val="24"/>
                <w:lang w:val="en-US"/>
              </w:rPr>
              <w:t>E-mail: molodeg.kimovsk@tularegion.org</w:t>
            </w:r>
          </w:p>
        </w:tc>
      </w:tr>
      <w:tr w:rsidR="00F00B7E" w:rsidRPr="00C95810" w:rsidTr="00795D42">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F00B7E" w:rsidRPr="00C95810" w:rsidRDefault="00F00B7E" w:rsidP="003D0701">
            <w:pPr>
              <w:pStyle w:val="ConsPlusCell"/>
              <w:contextualSpacing/>
              <w:jc w:val="both"/>
              <w:rPr>
                <w:rFonts w:ascii="Arial" w:hAnsi="Arial" w:cs="Arial"/>
                <w:sz w:val="24"/>
                <w:szCs w:val="24"/>
              </w:rPr>
            </w:pPr>
            <w:r w:rsidRPr="00C95810">
              <w:rPr>
                <w:rFonts w:ascii="Arial" w:hAnsi="Arial" w:cs="Arial"/>
                <w:sz w:val="24"/>
                <w:szCs w:val="24"/>
              </w:rPr>
              <w:t>2. Номер паспорта показателя</w:t>
            </w:r>
          </w:p>
        </w:tc>
        <w:tc>
          <w:tcPr>
            <w:tcW w:w="4703" w:type="dxa"/>
            <w:tcBorders>
              <w:left w:val="single" w:sz="4" w:space="0" w:color="auto"/>
              <w:bottom w:val="single" w:sz="4" w:space="0" w:color="auto"/>
              <w:right w:val="single" w:sz="4" w:space="0" w:color="auto"/>
            </w:tcBorders>
          </w:tcPr>
          <w:p w:rsidR="00F00B7E" w:rsidRPr="00C95810" w:rsidRDefault="00F00B7E" w:rsidP="003D0701">
            <w:pPr>
              <w:pStyle w:val="ConsPlusCell"/>
              <w:contextualSpacing/>
              <w:jc w:val="both"/>
              <w:rPr>
                <w:rFonts w:ascii="Arial" w:hAnsi="Arial" w:cs="Arial"/>
                <w:sz w:val="24"/>
                <w:szCs w:val="24"/>
              </w:rPr>
            </w:pPr>
            <w:r w:rsidRPr="00C95810">
              <w:rPr>
                <w:rFonts w:ascii="Arial" w:hAnsi="Arial" w:cs="Arial"/>
                <w:sz w:val="24"/>
                <w:szCs w:val="24"/>
              </w:rPr>
              <w:t>4</w:t>
            </w:r>
          </w:p>
        </w:tc>
      </w:tr>
      <w:tr w:rsidR="00F00B7E" w:rsidRPr="00C95810" w:rsidTr="00795D42">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F00B7E" w:rsidRPr="00C95810" w:rsidRDefault="00F00B7E" w:rsidP="003D0701">
            <w:pPr>
              <w:pStyle w:val="ConsPlusCell"/>
              <w:contextualSpacing/>
              <w:jc w:val="both"/>
              <w:rPr>
                <w:rFonts w:ascii="Arial" w:hAnsi="Arial" w:cs="Arial"/>
                <w:sz w:val="24"/>
                <w:szCs w:val="24"/>
              </w:rPr>
            </w:pPr>
            <w:r w:rsidRPr="00C95810">
              <w:rPr>
                <w:rFonts w:ascii="Arial" w:hAnsi="Arial" w:cs="Arial"/>
                <w:sz w:val="24"/>
                <w:szCs w:val="24"/>
              </w:rPr>
              <w:t>3. Наименование показателя</w:t>
            </w:r>
          </w:p>
        </w:tc>
        <w:tc>
          <w:tcPr>
            <w:tcW w:w="4703" w:type="dxa"/>
            <w:tcBorders>
              <w:left w:val="single" w:sz="4" w:space="0" w:color="auto"/>
              <w:bottom w:val="single" w:sz="4" w:space="0" w:color="auto"/>
              <w:right w:val="single" w:sz="4" w:space="0" w:color="auto"/>
            </w:tcBorders>
          </w:tcPr>
          <w:p w:rsidR="00F00B7E" w:rsidRPr="00C95810" w:rsidRDefault="007E5606" w:rsidP="003D0701">
            <w:pPr>
              <w:pStyle w:val="ConsPlusNormal"/>
              <w:ind w:firstLine="0"/>
              <w:jc w:val="both"/>
              <w:rPr>
                <w:sz w:val="24"/>
                <w:szCs w:val="24"/>
              </w:rPr>
            </w:pPr>
            <w:r w:rsidRPr="00C95810">
              <w:rPr>
                <w:sz w:val="24"/>
                <w:szCs w:val="24"/>
              </w:rPr>
              <w:t>Средняя численность</w:t>
            </w:r>
            <w:r w:rsidR="00F00B7E" w:rsidRPr="00C95810">
              <w:rPr>
                <w:sz w:val="24"/>
                <w:szCs w:val="24"/>
              </w:rPr>
              <w:t xml:space="preserve"> участников клубных формирований в расчете на 1 тыс. человек</w:t>
            </w:r>
          </w:p>
        </w:tc>
      </w:tr>
      <w:tr w:rsidR="00F00B7E" w:rsidRPr="00C95810" w:rsidTr="00795D42">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F00B7E" w:rsidRPr="00C95810" w:rsidRDefault="00F00B7E" w:rsidP="003D0701">
            <w:pPr>
              <w:pStyle w:val="ConsPlusCell"/>
              <w:contextualSpacing/>
              <w:jc w:val="both"/>
              <w:rPr>
                <w:rFonts w:ascii="Arial" w:hAnsi="Arial" w:cs="Arial"/>
                <w:sz w:val="24"/>
                <w:szCs w:val="24"/>
              </w:rPr>
            </w:pPr>
            <w:r w:rsidRPr="00C95810">
              <w:rPr>
                <w:rFonts w:ascii="Arial" w:hAnsi="Arial" w:cs="Arial"/>
                <w:sz w:val="24"/>
                <w:szCs w:val="24"/>
              </w:rPr>
              <w:t>4. Единица измерения</w:t>
            </w:r>
          </w:p>
        </w:tc>
        <w:tc>
          <w:tcPr>
            <w:tcW w:w="4703" w:type="dxa"/>
            <w:tcBorders>
              <w:left w:val="single" w:sz="4" w:space="0" w:color="auto"/>
              <w:bottom w:val="single" w:sz="4" w:space="0" w:color="auto"/>
              <w:right w:val="single" w:sz="4" w:space="0" w:color="auto"/>
            </w:tcBorders>
          </w:tcPr>
          <w:p w:rsidR="00F00B7E" w:rsidRPr="00C95810" w:rsidRDefault="0014584E" w:rsidP="003D0701">
            <w:pPr>
              <w:pStyle w:val="ConsPlusCell"/>
              <w:contextualSpacing/>
              <w:jc w:val="both"/>
              <w:rPr>
                <w:rFonts w:ascii="Arial" w:hAnsi="Arial" w:cs="Arial"/>
                <w:sz w:val="24"/>
                <w:szCs w:val="24"/>
              </w:rPr>
            </w:pPr>
            <w:r w:rsidRPr="00C95810">
              <w:rPr>
                <w:rFonts w:ascii="Arial" w:hAnsi="Arial" w:cs="Arial"/>
                <w:sz w:val="24"/>
                <w:szCs w:val="24"/>
              </w:rPr>
              <w:t>человек</w:t>
            </w:r>
          </w:p>
        </w:tc>
      </w:tr>
      <w:tr w:rsidR="00F00B7E" w:rsidRPr="00C95810" w:rsidTr="00795D42">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F00B7E" w:rsidRPr="00C95810" w:rsidRDefault="00F00B7E" w:rsidP="003D0701">
            <w:pPr>
              <w:pStyle w:val="ConsPlusCell"/>
              <w:contextualSpacing/>
              <w:jc w:val="both"/>
              <w:rPr>
                <w:rFonts w:ascii="Arial" w:hAnsi="Arial" w:cs="Arial"/>
                <w:sz w:val="24"/>
                <w:szCs w:val="24"/>
              </w:rPr>
            </w:pPr>
            <w:r w:rsidRPr="00C95810">
              <w:rPr>
                <w:rFonts w:ascii="Arial" w:hAnsi="Arial" w:cs="Arial"/>
                <w:sz w:val="24"/>
                <w:szCs w:val="24"/>
              </w:rPr>
              <w:t>5. Тип показателя</w:t>
            </w:r>
          </w:p>
        </w:tc>
        <w:tc>
          <w:tcPr>
            <w:tcW w:w="4703" w:type="dxa"/>
            <w:tcBorders>
              <w:left w:val="single" w:sz="4" w:space="0" w:color="auto"/>
              <w:bottom w:val="single" w:sz="4" w:space="0" w:color="auto"/>
              <w:right w:val="single" w:sz="4" w:space="0" w:color="auto"/>
            </w:tcBorders>
          </w:tcPr>
          <w:p w:rsidR="00F00B7E" w:rsidRPr="00C95810" w:rsidRDefault="00F00B7E" w:rsidP="003D0701">
            <w:pPr>
              <w:pStyle w:val="ConsPlusCell"/>
              <w:contextualSpacing/>
              <w:jc w:val="both"/>
              <w:rPr>
                <w:rFonts w:ascii="Arial" w:hAnsi="Arial" w:cs="Arial"/>
                <w:sz w:val="24"/>
                <w:szCs w:val="24"/>
              </w:rPr>
            </w:pPr>
            <w:r w:rsidRPr="00C95810">
              <w:rPr>
                <w:rFonts w:ascii="Arial" w:hAnsi="Arial" w:cs="Arial"/>
                <w:sz w:val="24"/>
                <w:szCs w:val="24"/>
              </w:rPr>
              <w:t>Показатель конечного результата</w:t>
            </w:r>
          </w:p>
        </w:tc>
      </w:tr>
      <w:tr w:rsidR="00F00B7E" w:rsidRPr="00C95810" w:rsidTr="00795D42">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F00B7E" w:rsidRPr="00C95810" w:rsidRDefault="00F00B7E" w:rsidP="003D0701">
            <w:pPr>
              <w:pStyle w:val="ConsPlusCell"/>
              <w:contextualSpacing/>
              <w:jc w:val="both"/>
              <w:rPr>
                <w:rFonts w:ascii="Arial" w:hAnsi="Arial" w:cs="Arial"/>
                <w:sz w:val="24"/>
                <w:szCs w:val="24"/>
              </w:rPr>
            </w:pPr>
            <w:r w:rsidRPr="00C95810">
              <w:rPr>
                <w:rFonts w:ascii="Arial" w:hAnsi="Arial" w:cs="Arial"/>
                <w:sz w:val="24"/>
                <w:szCs w:val="24"/>
              </w:rPr>
              <w:t>6. Порядок формирования показателя</w:t>
            </w:r>
          </w:p>
        </w:tc>
        <w:tc>
          <w:tcPr>
            <w:tcW w:w="4703" w:type="dxa"/>
            <w:tcBorders>
              <w:left w:val="single" w:sz="4" w:space="0" w:color="auto"/>
              <w:bottom w:val="single" w:sz="4" w:space="0" w:color="auto"/>
              <w:right w:val="single" w:sz="4" w:space="0" w:color="auto"/>
            </w:tcBorders>
          </w:tcPr>
          <w:p w:rsidR="00F00B7E" w:rsidRPr="00C95810" w:rsidRDefault="00F00B7E" w:rsidP="003D0701">
            <w:pPr>
              <w:pStyle w:val="ConsPlusCell"/>
              <w:contextualSpacing/>
              <w:jc w:val="both"/>
              <w:rPr>
                <w:rFonts w:ascii="Arial" w:hAnsi="Arial" w:cs="Arial"/>
                <w:sz w:val="24"/>
                <w:szCs w:val="24"/>
              </w:rPr>
            </w:pPr>
            <w:r w:rsidRPr="00C95810">
              <w:rPr>
                <w:rFonts w:ascii="Arial" w:hAnsi="Arial" w:cs="Arial"/>
                <w:sz w:val="24"/>
                <w:szCs w:val="24"/>
              </w:rPr>
              <w:t>Увеличение численности участников клубных формирований в расчете на 1тыс. человек, в результате реализации Подпрограммы, согласно документам исполнения</w:t>
            </w:r>
          </w:p>
        </w:tc>
      </w:tr>
      <w:tr w:rsidR="00F00B7E" w:rsidRPr="00C95810" w:rsidTr="00795D42">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F00B7E" w:rsidRPr="00C95810" w:rsidRDefault="00F00B7E" w:rsidP="003D0701">
            <w:pPr>
              <w:pStyle w:val="ConsPlusCell"/>
              <w:contextualSpacing/>
              <w:jc w:val="both"/>
              <w:rPr>
                <w:rFonts w:ascii="Arial" w:hAnsi="Arial" w:cs="Arial"/>
                <w:sz w:val="24"/>
                <w:szCs w:val="24"/>
              </w:rPr>
            </w:pPr>
            <w:r w:rsidRPr="00C95810">
              <w:rPr>
                <w:rFonts w:ascii="Arial" w:hAnsi="Arial" w:cs="Arial"/>
                <w:sz w:val="24"/>
                <w:szCs w:val="24"/>
              </w:rPr>
              <w:lastRenderedPageBreak/>
              <w:t>7. Описание системы мониторинга показателя</w:t>
            </w:r>
          </w:p>
        </w:tc>
        <w:tc>
          <w:tcPr>
            <w:tcW w:w="4703" w:type="dxa"/>
            <w:tcBorders>
              <w:left w:val="single" w:sz="4" w:space="0" w:color="auto"/>
              <w:bottom w:val="single" w:sz="4" w:space="0" w:color="auto"/>
              <w:right w:val="single" w:sz="4" w:space="0" w:color="auto"/>
            </w:tcBorders>
          </w:tcPr>
          <w:p w:rsidR="00F00B7E" w:rsidRPr="00C95810" w:rsidRDefault="00F00B7E" w:rsidP="003D0701">
            <w:pPr>
              <w:pStyle w:val="ConsPlusCell"/>
              <w:contextualSpacing/>
              <w:jc w:val="both"/>
              <w:rPr>
                <w:rFonts w:ascii="Arial" w:hAnsi="Arial" w:cs="Arial"/>
                <w:sz w:val="24"/>
                <w:szCs w:val="24"/>
              </w:rPr>
            </w:pPr>
            <w:r w:rsidRPr="00C95810">
              <w:rPr>
                <w:rFonts w:ascii="Arial" w:hAnsi="Arial" w:cs="Arial"/>
                <w:sz w:val="24"/>
                <w:szCs w:val="24"/>
              </w:rPr>
              <w:t>Мониторинг показателя осуществляется ответственным исполнителем Подпрограммы путем последовательной выдачи запросов, получения отчетов, анализа данных по итогам года</w:t>
            </w:r>
          </w:p>
        </w:tc>
      </w:tr>
    </w:tbl>
    <w:p w:rsidR="00F00B7E" w:rsidRPr="00C95810" w:rsidRDefault="00F00B7E" w:rsidP="00C95810">
      <w:pPr>
        <w:pStyle w:val="ConsPlusNormal"/>
        <w:ind w:firstLine="709"/>
        <w:contextualSpacing/>
        <w:jc w:val="center"/>
        <w:rPr>
          <w:b/>
          <w:sz w:val="24"/>
          <w:szCs w:val="24"/>
        </w:rPr>
      </w:pPr>
    </w:p>
    <w:p w:rsidR="00A77C1D" w:rsidRPr="00C95810" w:rsidRDefault="00A77C1D" w:rsidP="00C95810">
      <w:pPr>
        <w:pStyle w:val="ConsPlusNormal"/>
        <w:ind w:firstLine="709"/>
        <w:contextualSpacing/>
        <w:jc w:val="center"/>
        <w:rPr>
          <w:b/>
          <w:sz w:val="24"/>
          <w:szCs w:val="24"/>
        </w:rPr>
      </w:pPr>
      <w:r w:rsidRPr="00C95810">
        <w:rPr>
          <w:b/>
          <w:sz w:val="24"/>
          <w:szCs w:val="24"/>
        </w:rPr>
        <w:t>Паспорт показателя «Увеличение количества культурно – досуговых учреждений в сельской местности»</w:t>
      </w:r>
    </w:p>
    <w:p w:rsidR="003107E4" w:rsidRPr="00C95810" w:rsidRDefault="003107E4" w:rsidP="00C95810">
      <w:pPr>
        <w:pStyle w:val="ConsPlusNormal"/>
        <w:ind w:firstLine="709"/>
        <w:contextualSpacing/>
        <w:jc w:val="center"/>
        <w:rPr>
          <w:b/>
          <w:sz w:val="24"/>
          <w:szCs w:val="24"/>
        </w:rPr>
      </w:pPr>
    </w:p>
    <w:tbl>
      <w:tblPr>
        <w:tblW w:w="9311" w:type="dxa"/>
        <w:jc w:val="center"/>
        <w:tblLayout w:type="fixed"/>
        <w:tblCellMar>
          <w:left w:w="70" w:type="dxa"/>
          <w:right w:w="70" w:type="dxa"/>
        </w:tblCellMar>
        <w:tblLook w:val="0000"/>
      </w:tblPr>
      <w:tblGrid>
        <w:gridCol w:w="4608"/>
        <w:gridCol w:w="4703"/>
      </w:tblGrid>
      <w:tr w:rsidR="00A77C1D" w:rsidRPr="00C95810" w:rsidTr="00A77C1D">
        <w:trPr>
          <w:jc w:val="center"/>
        </w:trPr>
        <w:tc>
          <w:tcPr>
            <w:tcW w:w="4608" w:type="dxa"/>
            <w:tcBorders>
              <w:top w:val="single" w:sz="6" w:space="0" w:color="auto"/>
              <w:left w:val="single" w:sz="6" w:space="0" w:color="auto"/>
              <w:bottom w:val="single" w:sz="6" w:space="0" w:color="auto"/>
              <w:right w:val="single" w:sz="6" w:space="0" w:color="auto"/>
            </w:tcBorders>
          </w:tcPr>
          <w:p w:rsidR="00A77C1D" w:rsidRPr="00C95810" w:rsidRDefault="00A77C1D" w:rsidP="003D0701">
            <w:pPr>
              <w:pStyle w:val="ConsPlusNormal"/>
              <w:widowControl/>
              <w:ind w:firstLine="0"/>
              <w:contextualSpacing/>
              <w:rPr>
                <w:sz w:val="24"/>
                <w:szCs w:val="24"/>
              </w:rPr>
            </w:pPr>
            <w:r w:rsidRPr="00C95810">
              <w:rPr>
                <w:sz w:val="24"/>
                <w:szCs w:val="24"/>
              </w:rPr>
              <w:t>1. Исполнитель, ответственный за формирование показателя (контактная информация: Ф.И.О., должность, телефон, адрес электронной почты)</w:t>
            </w:r>
          </w:p>
        </w:tc>
        <w:tc>
          <w:tcPr>
            <w:tcW w:w="4703" w:type="dxa"/>
            <w:tcBorders>
              <w:top w:val="single" w:sz="6" w:space="0" w:color="auto"/>
              <w:left w:val="single" w:sz="6" w:space="0" w:color="auto"/>
              <w:bottom w:val="single" w:sz="6" w:space="0" w:color="auto"/>
              <w:right w:val="single" w:sz="6" w:space="0" w:color="auto"/>
            </w:tcBorders>
          </w:tcPr>
          <w:p w:rsidR="00A77C1D" w:rsidRPr="00C95810" w:rsidRDefault="00A77C1D" w:rsidP="003D0701">
            <w:pPr>
              <w:pStyle w:val="ConsPlusNormal"/>
              <w:widowControl/>
              <w:ind w:firstLine="0"/>
              <w:contextualSpacing/>
              <w:jc w:val="both"/>
              <w:rPr>
                <w:sz w:val="24"/>
                <w:szCs w:val="24"/>
              </w:rPr>
            </w:pPr>
            <w:r w:rsidRPr="00C95810">
              <w:rPr>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A77C1D" w:rsidRPr="00C95810" w:rsidRDefault="00A77C1D" w:rsidP="003D0701">
            <w:pPr>
              <w:pStyle w:val="ConsPlusNormal"/>
              <w:widowControl/>
              <w:ind w:firstLine="0"/>
              <w:contextualSpacing/>
              <w:jc w:val="both"/>
              <w:rPr>
                <w:sz w:val="24"/>
                <w:szCs w:val="24"/>
                <w:lang w:val="en-US"/>
              </w:rPr>
            </w:pPr>
            <w:r w:rsidRPr="00C95810">
              <w:rPr>
                <w:sz w:val="24"/>
                <w:szCs w:val="24"/>
              </w:rPr>
              <w:t>тел</w:t>
            </w:r>
            <w:r w:rsidRPr="00C95810">
              <w:rPr>
                <w:sz w:val="24"/>
                <w:szCs w:val="24"/>
                <w:lang w:val="en-US"/>
              </w:rPr>
              <w:t xml:space="preserve">. 5-92-10, </w:t>
            </w:r>
          </w:p>
          <w:p w:rsidR="00A77C1D" w:rsidRPr="00C95810" w:rsidRDefault="00A77C1D" w:rsidP="003D0701">
            <w:pPr>
              <w:pStyle w:val="ConsPlusNormal"/>
              <w:widowControl/>
              <w:ind w:firstLine="0"/>
              <w:contextualSpacing/>
              <w:jc w:val="both"/>
              <w:rPr>
                <w:sz w:val="24"/>
                <w:szCs w:val="24"/>
                <w:lang w:val="en-US"/>
              </w:rPr>
            </w:pPr>
            <w:r w:rsidRPr="00C95810">
              <w:rPr>
                <w:sz w:val="24"/>
                <w:szCs w:val="24"/>
                <w:lang w:val="en-US"/>
              </w:rPr>
              <w:t>E-mail: molodeg.kimovsk@tularegion.org</w:t>
            </w:r>
          </w:p>
        </w:tc>
      </w:tr>
      <w:tr w:rsidR="00A77C1D" w:rsidRPr="00C95810" w:rsidTr="00A77C1D">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A77C1D" w:rsidRPr="00C95810" w:rsidRDefault="00A77C1D" w:rsidP="003D0701">
            <w:pPr>
              <w:pStyle w:val="ConsPlusCell"/>
              <w:contextualSpacing/>
              <w:jc w:val="both"/>
              <w:rPr>
                <w:rFonts w:ascii="Arial" w:hAnsi="Arial" w:cs="Arial"/>
                <w:sz w:val="24"/>
                <w:szCs w:val="24"/>
              </w:rPr>
            </w:pPr>
            <w:r w:rsidRPr="00C95810">
              <w:rPr>
                <w:rFonts w:ascii="Arial" w:hAnsi="Arial" w:cs="Arial"/>
                <w:sz w:val="24"/>
                <w:szCs w:val="24"/>
              </w:rPr>
              <w:t>2. Номер паспорта показателя</w:t>
            </w:r>
          </w:p>
        </w:tc>
        <w:tc>
          <w:tcPr>
            <w:tcW w:w="4703" w:type="dxa"/>
            <w:tcBorders>
              <w:left w:val="single" w:sz="4" w:space="0" w:color="auto"/>
              <w:bottom w:val="single" w:sz="4" w:space="0" w:color="auto"/>
              <w:right w:val="single" w:sz="4" w:space="0" w:color="auto"/>
            </w:tcBorders>
          </w:tcPr>
          <w:p w:rsidR="00A77C1D" w:rsidRPr="00C95810" w:rsidRDefault="00A77C1D" w:rsidP="003D0701">
            <w:pPr>
              <w:pStyle w:val="ConsPlusCell"/>
              <w:contextualSpacing/>
              <w:jc w:val="both"/>
              <w:rPr>
                <w:rFonts w:ascii="Arial" w:hAnsi="Arial" w:cs="Arial"/>
                <w:sz w:val="24"/>
                <w:szCs w:val="24"/>
              </w:rPr>
            </w:pPr>
            <w:r w:rsidRPr="00C95810">
              <w:rPr>
                <w:rFonts w:ascii="Arial" w:hAnsi="Arial" w:cs="Arial"/>
                <w:sz w:val="24"/>
                <w:szCs w:val="24"/>
              </w:rPr>
              <w:t>4</w:t>
            </w:r>
          </w:p>
        </w:tc>
      </w:tr>
      <w:tr w:rsidR="00A77C1D" w:rsidRPr="00C95810" w:rsidTr="00A77C1D">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A77C1D" w:rsidRPr="00C95810" w:rsidRDefault="00A77C1D" w:rsidP="003D0701">
            <w:pPr>
              <w:pStyle w:val="ConsPlusCell"/>
              <w:contextualSpacing/>
              <w:jc w:val="both"/>
              <w:rPr>
                <w:rFonts w:ascii="Arial" w:hAnsi="Arial" w:cs="Arial"/>
                <w:sz w:val="24"/>
                <w:szCs w:val="24"/>
              </w:rPr>
            </w:pPr>
            <w:r w:rsidRPr="00C95810">
              <w:rPr>
                <w:rFonts w:ascii="Arial" w:hAnsi="Arial" w:cs="Arial"/>
                <w:sz w:val="24"/>
                <w:szCs w:val="24"/>
              </w:rPr>
              <w:t>3. Наименование показателя</w:t>
            </w:r>
          </w:p>
        </w:tc>
        <w:tc>
          <w:tcPr>
            <w:tcW w:w="4703" w:type="dxa"/>
            <w:tcBorders>
              <w:left w:val="single" w:sz="4" w:space="0" w:color="auto"/>
              <w:bottom w:val="single" w:sz="4" w:space="0" w:color="auto"/>
              <w:right w:val="single" w:sz="4" w:space="0" w:color="auto"/>
            </w:tcBorders>
          </w:tcPr>
          <w:p w:rsidR="00A77C1D" w:rsidRPr="00C95810" w:rsidRDefault="00A77C1D" w:rsidP="003D0701">
            <w:pPr>
              <w:pStyle w:val="ConsPlusCell"/>
              <w:contextualSpacing/>
              <w:jc w:val="both"/>
              <w:rPr>
                <w:rFonts w:ascii="Arial" w:hAnsi="Arial" w:cs="Arial"/>
                <w:sz w:val="24"/>
                <w:szCs w:val="24"/>
              </w:rPr>
            </w:pPr>
            <w:r w:rsidRPr="00C95810">
              <w:rPr>
                <w:rFonts w:ascii="Arial" w:hAnsi="Arial" w:cs="Arial"/>
                <w:sz w:val="24"/>
                <w:szCs w:val="24"/>
              </w:rPr>
              <w:t>Увеличение количества культурно –досуговых учреждений в сельской местности</w:t>
            </w:r>
            <w:r w:rsidR="00BD42EC" w:rsidRPr="00C95810">
              <w:rPr>
                <w:rFonts w:ascii="Arial" w:hAnsi="Arial" w:cs="Arial"/>
                <w:sz w:val="24"/>
                <w:szCs w:val="24"/>
              </w:rPr>
              <w:t xml:space="preserve"> на 1 ед.</w:t>
            </w:r>
          </w:p>
        </w:tc>
      </w:tr>
      <w:tr w:rsidR="00A77C1D" w:rsidRPr="00C95810" w:rsidTr="00A77C1D">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A77C1D" w:rsidRPr="00C95810" w:rsidRDefault="00A77C1D" w:rsidP="003D0701">
            <w:pPr>
              <w:pStyle w:val="ConsPlusCell"/>
              <w:contextualSpacing/>
              <w:jc w:val="both"/>
              <w:rPr>
                <w:rFonts w:ascii="Arial" w:hAnsi="Arial" w:cs="Arial"/>
                <w:sz w:val="24"/>
                <w:szCs w:val="24"/>
              </w:rPr>
            </w:pPr>
            <w:r w:rsidRPr="00C95810">
              <w:rPr>
                <w:rFonts w:ascii="Arial" w:hAnsi="Arial" w:cs="Arial"/>
                <w:sz w:val="24"/>
                <w:szCs w:val="24"/>
              </w:rPr>
              <w:t>4. Единица измерения</w:t>
            </w:r>
          </w:p>
        </w:tc>
        <w:tc>
          <w:tcPr>
            <w:tcW w:w="4703" w:type="dxa"/>
            <w:tcBorders>
              <w:left w:val="single" w:sz="4" w:space="0" w:color="auto"/>
              <w:bottom w:val="single" w:sz="4" w:space="0" w:color="auto"/>
              <w:right w:val="single" w:sz="4" w:space="0" w:color="auto"/>
            </w:tcBorders>
          </w:tcPr>
          <w:p w:rsidR="00A77C1D" w:rsidRPr="00C95810" w:rsidRDefault="00A77C1D" w:rsidP="003D0701">
            <w:pPr>
              <w:pStyle w:val="ConsPlusCell"/>
              <w:contextualSpacing/>
              <w:jc w:val="both"/>
              <w:rPr>
                <w:rFonts w:ascii="Arial" w:hAnsi="Arial" w:cs="Arial"/>
                <w:sz w:val="24"/>
                <w:szCs w:val="24"/>
              </w:rPr>
            </w:pPr>
            <w:r w:rsidRPr="00C95810">
              <w:rPr>
                <w:rFonts w:ascii="Arial" w:hAnsi="Arial" w:cs="Arial"/>
                <w:sz w:val="24"/>
                <w:szCs w:val="24"/>
              </w:rPr>
              <w:t>Единицы</w:t>
            </w:r>
          </w:p>
        </w:tc>
      </w:tr>
      <w:tr w:rsidR="00A77C1D" w:rsidRPr="00C95810" w:rsidTr="00A77C1D">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A77C1D" w:rsidRPr="00C95810" w:rsidRDefault="00A77C1D" w:rsidP="003D0701">
            <w:pPr>
              <w:pStyle w:val="ConsPlusCell"/>
              <w:contextualSpacing/>
              <w:jc w:val="both"/>
              <w:rPr>
                <w:rFonts w:ascii="Arial" w:hAnsi="Arial" w:cs="Arial"/>
                <w:sz w:val="24"/>
                <w:szCs w:val="24"/>
              </w:rPr>
            </w:pPr>
            <w:r w:rsidRPr="00C95810">
              <w:rPr>
                <w:rFonts w:ascii="Arial" w:hAnsi="Arial" w:cs="Arial"/>
                <w:sz w:val="24"/>
                <w:szCs w:val="24"/>
              </w:rPr>
              <w:t>5. Тип показателя</w:t>
            </w:r>
          </w:p>
        </w:tc>
        <w:tc>
          <w:tcPr>
            <w:tcW w:w="4703" w:type="dxa"/>
            <w:tcBorders>
              <w:left w:val="single" w:sz="4" w:space="0" w:color="auto"/>
              <w:bottom w:val="single" w:sz="4" w:space="0" w:color="auto"/>
              <w:right w:val="single" w:sz="4" w:space="0" w:color="auto"/>
            </w:tcBorders>
          </w:tcPr>
          <w:p w:rsidR="00A77C1D" w:rsidRPr="00C95810" w:rsidRDefault="00A77C1D" w:rsidP="003D0701">
            <w:pPr>
              <w:pStyle w:val="ConsPlusCell"/>
              <w:contextualSpacing/>
              <w:jc w:val="both"/>
              <w:rPr>
                <w:rFonts w:ascii="Arial" w:hAnsi="Arial" w:cs="Arial"/>
                <w:sz w:val="24"/>
                <w:szCs w:val="24"/>
              </w:rPr>
            </w:pPr>
            <w:r w:rsidRPr="00C95810">
              <w:rPr>
                <w:rFonts w:ascii="Arial" w:hAnsi="Arial" w:cs="Arial"/>
                <w:sz w:val="24"/>
                <w:szCs w:val="24"/>
              </w:rPr>
              <w:t>Показатель конечного результата</w:t>
            </w:r>
          </w:p>
        </w:tc>
      </w:tr>
      <w:tr w:rsidR="00A77C1D" w:rsidRPr="00C95810" w:rsidTr="00A77C1D">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A77C1D" w:rsidRPr="00C95810" w:rsidRDefault="00A77C1D" w:rsidP="003D0701">
            <w:pPr>
              <w:pStyle w:val="ConsPlusCell"/>
              <w:contextualSpacing/>
              <w:jc w:val="both"/>
              <w:rPr>
                <w:rFonts w:ascii="Arial" w:hAnsi="Arial" w:cs="Arial"/>
                <w:sz w:val="24"/>
                <w:szCs w:val="24"/>
              </w:rPr>
            </w:pPr>
            <w:r w:rsidRPr="00C95810">
              <w:rPr>
                <w:rFonts w:ascii="Arial" w:hAnsi="Arial" w:cs="Arial"/>
                <w:sz w:val="24"/>
                <w:szCs w:val="24"/>
              </w:rPr>
              <w:t>6. Порядок формирования показателя</w:t>
            </w:r>
          </w:p>
        </w:tc>
        <w:tc>
          <w:tcPr>
            <w:tcW w:w="4703" w:type="dxa"/>
            <w:tcBorders>
              <w:left w:val="single" w:sz="4" w:space="0" w:color="auto"/>
              <w:bottom w:val="single" w:sz="4" w:space="0" w:color="auto"/>
              <w:right w:val="single" w:sz="4" w:space="0" w:color="auto"/>
            </w:tcBorders>
          </w:tcPr>
          <w:p w:rsidR="00A77C1D" w:rsidRPr="00C95810" w:rsidRDefault="00A77C1D" w:rsidP="003D0701">
            <w:pPr>
              <w:pStyle w:val="ConsPlusCell"/>
              <w:contextualSpacing/>
              <w:jc w:val="both"/>
              <w:rPr>
                <w:rFonts w:ascii="Arial" w:hAnsi="Arial" w:cs="Arial"/>
                <w:sz w:val="24"/>
                <w:szCs w:val="24"/>
              </w:rPr>
            </w:pPr>
            <w:r w:rsidRPr="00C95810">
              <w:rPr>
                <w:rFonts w:ascii="Arial" w:hAnsi="Arial" w:cs="Arial"/>
                <w:sz w:val="24"/>
                <w:szCs w:val="24"/>
              </w:rPr>
              <w:t xml:space="preserve">Количество </w:t>
            </w:r>
            <w:r w:rsidR="00BD42EC" w:rsidRPr="00C95810">
              <w:rPr>
                <w:rFonts w:ascii="Arial" w:hAnsi="Arial" w:cs="Arial"/>
                <w:sz w:val="24"/>
                <w:szCs w:val="24"/>
              </w:rPr>
              <w:t>новых построенных учреждений культуры</w:t>
            </w:r>
            <w:r w:rsidRPr="00C95810">
              <w:rPr>
                <w:rFonts w:ascii="Arial" w:hAnsi="Arial" w:cs="Arial"/>
                <w:sz w:val="24"/>
                <w:szCs w:val="24"/>
              </w:rPr>
              <w:t xml:space="preserve"> в результате реализации Подпрограммы, согласно документам исполнения</w:t>
            </w:r>
          </w:p>
        </w:tc>
      </w:tr>
      <w:tr w:rsidR="00A77C1D" w:rsidRPr="00C95810" w:rsidTr="00A77C1D">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A77C1D" w:rsidRPr="00C95810" w:rsidRDefault="00A77C1D" w:rsidP="003D0701">
            <w:pPr>
              <w:pStyle w:val="ConsPlusCell"/>
              <w:contextualSpacing/>
              <w:jc w:val="both"/>
              <w:rPr>
                <w:rFonts w:ascii="Arial" w:hAnsi="Arial" w:cs="Arial"/>
                <w:sz w:val="24"/>
                <w:szCs w:val="24"/>
              </w:rPr>
            </w:pPr>
            <w:r w:rsidRPr="00C95810">
              <w:rPr>
                <w:rFonts w:ascii="Arial" w:hAnsi="Arial" w:cs="Arial"/>
                <w:sz w:val="24"/>
                <w:szCs w:val="24"/>
              </w:rPr>
              <w:t>7. Описание системы мониторинга показателя</w:t>
            </w:r>
          </w:p>
        </w:tc>
        <w:tc>
          <w:tcPr>
            <w:tcW w:w="4703" w:type="dxa"/>
            <w:tcBorders>
              <w:left w:val="single" w:sz="4" w:space="0" w:color="auto"/>
              <w:bottom w:val="single" w:sz="4" w:space="0" w:color="auto"/>
              <w:right w:val="single" w:sz="4" w:space="0" w:color="auto"/>
            </w:tcBorders>
          </w:tcPr>
          <w:p w:rsidR="00A77C1D" w:rsidRPr="00C95810" w:rsidRDefault="00A77C1D" w:rsidP="003D0701">
            <w:pPr>
              <w:pStyle w:val="ConsPlusCell"/>
              <w:contextualSpacing/>
              <w:jc w:val="both"/>
              <w:rPr>
                <w:rFonts w:ascii="Arial" w:hAnsi="Arial" w:cs="Arial"/>
                <w:sz w:val="24"/>
                <w:szCs w:val="24"/>
              </w:rPr>
            </w:pPr>
            <w:r w:rsidRPr="00C95810">
              <w:rPr>
                <w:rFonts w:ascii="Arial" w:hAnsi="Arial" w:cs="Arial"/>
                <w:sz w:val="24"/>
                <w:szCs w:val="24"/>
              </w:rPr>
              <w:t>Мониторинг показателя осуществляется ответственным исполнителем Подпрограммы путем последовательной выдачи запросов, получения отчетов, анализа данных по итогам года</w:t>
            </w:r>
          </w:p>
        </w:tc>
      </w:tr>
    </w:tbl>
    <w:p w:rsidR="00A77C1D" w:rsidRPr="00C95810" w:rsidRDefault="00A77C1D" w:rsidP="00C95810">
      <w:pPr>
        <w:pStyle w:val="ConsPlusNormal"/>
        <w:ind w:firstLine="709"/>
        <w:contextualSpacing/>
        <w:jc w:val="both"/>
        <w:rPr>
          <w:b/>
          <w:sz w:val="24"/>
          <w:szCs w:val="24"/>
        </w:rPr>
        <w:sectPr w:rsidR="00A77C1D" w:rsidRPr="00C95810" w:rsidSect="00A039AB">
          <w:pgSz w:w="11906" w:h="16838"/>
          <w:pgMar w:top="1134" w:right="850" w:bottom="1134" w:left="1701" w:header="720" w:footer="720" w:gutter="0"/>
          <w:cols w:space="720"/>
        </w:sectPr>
      </w:pPr>
    </w:p>
    <w:p w:rsidR="00EF4056" w:rsidRPr="00C95810" w:rsidRDefault="00EF4056" w:rsidP="00C95810">
      <w:pPr>
        <w:pStyle w:val="ConsPlusNormal"/>
        <w:ind w:firstLine="709"/>
        <w:contextualSpacing/>
        <w:jc w:val="center"/>
        <w:rPr>
          <w:sz w:val="24"/>
          <w:szCs w:val="24"/>
        </w:rPr>
      </w:pPr>
      <w:r w:rsidRPr="00C95810">
        <w:rPr>
          <w:b/>
          <w:sz w:val="24"/>
          <w:szCs w:val="24"/>
        </w:rPr>
        <w:lastRenderedPageBreak/>
        <w:t xml:space="preserve">6. Ресурсное обеспечение Подпрограммы </w:t>
      </w:r>
      <w:r w:rsidR="003B30D1" w:rsidRPr="00C95810">
        <w:rPr>
          <w:b/>
          <w:sz w:val="24"/>
          <w:szCs w:val="24"/>
        </w:rPr>
        <w:t>1</w:t>
      </w:r>
    </w:p>
    <w:p w:rsidR="00EF4056" w:rsidRPr="00C95810" w:rsidRDefault="00EF4056" w:rsidP="00C95810">
      <w:pPr>
        <w:spacing w:after="0" w:line="240" w:lineRule="auto"/>
        <w:ind w:firstLine="709"/>
        <w:contextualSpacing/>
        <w:jc w:val="both"/>
        <w:rPr>
          <w:rFonts w:ascii="Arial" w:hAnsi="Arial" w:cs="Arial"/>
          <w:sz w:val="24"/>
          <w:szCs w:val="24"/>
        </w:rPr>
      </w:pPr>
    </w:p>
    <w:tbl>
      <w:tblPr>
        <w:tblW w:w="14322"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2127"/>
        <w:gridCol w:w="3544"/>
        <w:gridCol w:w="2360"/>
        <w:gridCol w:w="1295"/>
        <w:gridCol w:w="1276"/>
        <w:gridCol w:w="1134"/>
        <w:gridCol w:w="1276"/>
        <w:gridCol w:w="1310"/>
      </w:tblGrid>
      <w:tr w:rsidR="00A96598" w:rsidRPr="00C95810" w:rsidTr="003D0701">
        <w:trPr>
          <w:tblHeader/>
        </w:trPr>
        <w:tc>
          <w:tcPr>
            <w:tcW w:w="2127" w:type="dxa"/>
            <w:vMerge w:val="restart"/>
          </w:tcPr>
          <w:p w:rsidR="00A96598" w:rsidRPr="00C95810" w:rsidRDefault="00A96598" w:rsidP="003D0701">
            <w:pPr>
              <w:widowControl w:val="0"/>
              <w:autoSpaceDE w:val="0"/>
              <w:autoSpaceDN w:val="0"/>
              <w:adjustRightInd w:val="0"/>
              <w:spacing w:after="0" w:line="240" w:lineRule="auto"/>
              <w:contextualSpacing/>
              <w:jc w:val="center"/>
              <w:rPr>
                <w:rFonts w:ascii="Arial" w:hAnsi="Arial" w:cs="Arial"/>
                <w:color w:val="000000"/>
                <w:sz w:val="24"/>
                <w:szCs w:val="24"/>
                <w:lang w:eastAsia="ru-RU"/>
              </w:rPr>
            </w:pPr>
            <w:r w:rsidRPr="00C95810">
              <w:rPr>
                <w:rFonts w:ascii="Arial" w:hAnsi="Arial" w:cs="Arial"/>
                <w:color w:val="000000"/>
                <w:sz w:val="24"/>
                <w:szCs w:val="24"/>
                <w:lang w:eastAsia="ru-RU"/>
              </w:rPr>
              <w:t>Статус</w:t>
            </w:r>
          </w:p>
        </w:tc>
        <w:tc>
          <w:tcPr>
            <w:tcW w:w="3544" w:type="dxa"/>
            <w:vMerge w:val="restart"/>
          </w:tcPr>
          <w:p w:rsidR="00A96598" w:rsidRPr="00C95810" w:rsidRDefault="00A96598" w:rsidP="003D0701">
            <w:pPr>
              <w:widowControl w:val="0"/>
              <w:autoSpaceDE w:val="0"/>
              <w:autoSpaceDN w:val="0"/>
              <w:adjustRightInd w:val="0"/>
              <w:spacing w:after="0" w:line="240" w:lineRule="auto"/>
              <w:contextualSpacing/>
              <w:jc w:val="center"/>
              <w:rPr>
                <w:rFonts w:ascii="Arial" w:hAnsi="Arial" w:cs="Arial"/>
                <w:color w:val="000000"/>
                <w:sz w:val="24"/>
                <w:szCs w:val="24"/>
                <w:lang w:eastAsia="ru-RU"/>
              </w:rPr>
            </w:pPr>
            <w:r w:rsidRPr="00C95810">
              <w:rPr>
                <w:rFonts w:ascii="Arial" w:hAnsi="Arial" w:cs="Arial"/>
                <w:color w:val="000000"/>
                <w:sz w:val="24"/>
                <w:szCs w:val="24"/>
                <w:lang w:eastAsia="ru-RU"/>
              </w:rPr>
              <w:t>Наименование муниципальной программы, Подпрограммы</w:t>
            </w:r>
          </w:p>
        </w:tc>
        <w:tc>
          <w:tcPr>
            <w:tcW w:w="2360" w:type="dxa"/>
            <w:vMerge w:val="restart"/>
          </w:tcPr>
          <w:p w:rsidR="00A96598" w:rsidRPr="00C95810" w:rsidRDefault="00A96598" w:rsidP="003D0701">
            <w:pPr>
              <w:widowControl w:val="0"/>
              <w:autoSpaceDE w:val="0"/>
              <w:autoSpaceDN w:val="0"/>
              <w:adjustRightInd w:val="0"/>
              <w:spacing w:after="0" w:line="240" w:lineRule="auto"/>
              <w:contextualSpacing/>
              <w:jc w:val="center"/>
              <w:rPr>
                <w:rFonts w:ascii="Arial" w:hAnsi="Arial" w:cs="Arial"/>
                <w:color w:val="000000"/>
                <w:sz w:val="24"/>
                <w:szCs w:val="24"/>
                <w:lang w:eastAsia="ru-RU"/>
              </w:rPr>
            </w:pPr>
            <w:r w:rsidRPr="00C95810">
              <w:rPr>
                <w:rFonts w:ascii="Arial" w:hAnsi="Arial" w:cs="Arial"/>
                <w:color w:val="000000"/>
                <w:sz w:val="24"/>
                <w:szCs w:val="24"/>
                <w:lang w:eastAsia="ru-RU"/>
              </w:rPr>
              <w:t>Ответственный исполнитель, соисполнители</w:t>
            </w:r>
          </w:p>
        </w:tc>
        <w:tc>
          <w:tcPr>
            <w:tcW w:w="6291" w:type="dxa"/>
            <w:gridSpan w:val="5"/>
          </w:tcPr>
          <w:p w:rsidR="00A96598" w:rsidRPr="00C95810" w:rsidRDefault="00A96598" w:rsidP="003D0701">
            <w:pPr>
              <w:widowControl w:val="0"/>
              <w:autoSpaceDE w:val="0"/>
              <w:autoSpaceDN w:val="0"/>
              <w:adjustRightInd w:val="0"/>
              <w:spacing w:after="0" w:line="240" w:lineRule="auto"/>
              <w:contextualSpacing/>
              <w:jc w:val="center"/>
              <w:rPr>
                <w:rFonts w:ascii="Arial" w:hAnsi="Arial" w:cs="Arial"/>
                <w:color w:val="000000"/>
                <w:sz w:val="24"/>
                <w:szCs w:val="24"/>
                <w:lang w:eastAsia="ru-RU"/>
              </w:rPr>
            </w:pPr>
            <w:r w:rsidRPr="00C95810">
              <w:rPr>
                <w:rFonts w:ascii="Arial" w:hAnsi="Arial" w:cs="Arial"/>
                <w:color w:val="000000"/>
                <w:sz w:val="24"/>
                <w:szCs w:val="24"/>
                <w:lang w:eastAsia="ru-RU"/>
              </w:rPr>
              <w:t>Оценка расходов (тыс. руб.), годы</w:t>
            </w:r>
          </w:p>
        </w:tc>
      </w:tr>
      <w:tr w:rsidR="008B183D" w:rsidRPr="00C95810" w:rsidTr="003D0701">
        <w:trPr>
          <w:tblHeader/>
        </w:trPr>
        <w:tc>
          <w:tcPr>
            <w:tcW w:w="2127" w:type="dxa"/>
            <w:vMerge/>
          </w:tcPr>
          <w:p w:rsidR="008B183D" w:rsidRPr="00C95810" w:rsidRDefault="008B183D" w:rsidP="003D0701">
            <w:pPr>
              <w:spacing w:after="0" w:line="240" w:lineRule="auto"/>
              <w:contextualSpacing/>
              <w:jc w:val="both"/>
              <w:rPr>
                <w:rFonts w:ascii="Arial" w:hAnsi="Arial" w:cs="Arial"/>
                <w:color w:val="000000"/>
                <w:sz w:val="24"/>
                <w:szCs w:val="24"/>
                <w:lang w:eastAsia="ru-RU"/>
              </w:rPr>
            </w:pPr>
          </w:p>
        </w:tc>
        <w:tc>
          <w:tcPr>
            <w:tcW w:w="3544" w:type="dxa"/>
            <w:vMerge/>
          </w:tcPr>
          <w:p w:rsidR="008B183D" w:rsidRPr="00C95810" w:rsidRDefault="008B183D" w:rsidP="003D0701">
            <w:pPr>
              <w:spacing w:after="0" w:line="240" w:lineRule="auto"/>
              <w:contextualSpacing/>
              <w:jc w:val="both"/>
              <w:rPr>
                <w:rFonts w:ascii="Arial" w:hAnsi="Arial" w:cs="Arial"/>
                <w:color w:val="000000"/>
                <w:sz w:val="24"/>
                <w:szCs w:val="24"/>
                <w:lang w:eastAsia="ru-RU"/>
              </w:rPr>
            </w:pPr>
          </w:p>
        </w:tc>
        <w:tc>
          <w:tcPr>
            <w:tcW w:w="2360" w:type="dxa"/>
            <w:vMerge/>
          </w:tcPr>
          <w:p w:rsidR="008B183D" w:rsidRPr="00C95810" w:rsidRDefault="008B183D" w:rsidP="003D0701">
            <w:pPr>
              <w:spacing w:after="0" w:line="240" w:lineRule="auto"/>
              <w:contextualSpacing/>
              <w:jc w:val="both"/>
              <w:rPr>
                <w:rFonts w:ascii="Arial" w:hAnsi="Arial" w:cs="Arial"/>
                <w:color w:val="000000"/>
                <w:sz w:val="24"/>
                <w:szCs w:val="24"/>
                <w:lang w:eastAsia="ru-RU"/>
              </w:rPr>
            </w:pPr>
          </w:p>
        </w:tc>
        <w:tc>
          <w:tcPr>
            <w:tcW w:w="1295" w:type="dxa"/>
          </w:tcPr>
          <w:p w:rsidR="008B183D" w:rsidRPr="00C95810" w:rsidRDefault="008B183D" w:rsidP="003D0701">
            <w:pPr>
              <w:spacing w:after="0" w:line="240" w:lineRule="auto"/>
              <w:contextualSpacing/>
              <w:jc w:val="both"/>
              <w:rPr>
                <w:rFonts w:ascii="Arial" w:hAnsi="Arial" w:cs="Arial"/>
                <w:sz w:val="24"/>
                <w:szCs w:val="24"/>
              </w:rPr>
            </w:pPr>
            <w:r w:rsidRPr="00C95810">
              <w:rPr>
                <w:rFonts w:ascii="Arial" w:hAnsi="Arial" w:cs="Arial"/>
                <w:sz w:val="24"/>
                <w:szCs w:val="24"/>
              </w:rPr>
              <w:t>2017</w:t>
            </w:r>
          </w:p>
        </w:tc>
        <w:tc>
          <w:tcPr>
            <w:tcW w:w="1276" w:type="dxa"/>
          </w:tcPr>
          <w:p w:rsidR="008B183D" w:rsidRPr="00C95810" w:rsidRDefault="008B183D" w:rsidP="003D0701">
            <w:pPr>
              <w:spacing w:after="0" w:line="240" w:lineRule="auto"/>
              <w:contextualSpacing/>
              <w:jc w:val="both"/>
              <w:rPr>
                <w:rFonts w:ascii="Arial" w:hAnsi="Arial" w:cs="Arial"/>
                <w:sz w:val="24"/>
                <w:szCs w:val="24"/>
              </w:rPr>
            </w:pPr>
            <w:r w:rsidRPr="00C95810">
              <w:rPr>
                <w:rFonts w:ascii="Arial" w:hAnsi="Arial" w:cs="Arial"/>
                <w:sz w:val="24"/>
                <w:szCs w:val="24"/>
              </w:rPr>
              <w:t>2018</w:t>
            </w:r>
          </w:p>
        </w:tc>
        <w:tc>
          <w:tcPr>
            <w:tcW w:w="1134" w:type="dxa"/>
          </w:tcPr>
          <w:p w:rsidR="008B183D" w:rsidRPr="00C95810" w:rsidRDefault="008B183D" w:rsidP="003D0701">
            <w:pPr>
              <w:spacing w:after="0" w:line="240" w:lineRule="auto"/>
              <w:contextualSpacing/>
              <w:jc w:val="both"/>
              <w:rPr>
                <w:rFonts w:ascii="Arial" w:hAnsi="Arial" w:cs="Arial"/>
                <w:sz w:val="24"/>
                <w:szCs w:val="24"/>
              </w:rPr>
            </w:pPr>
            <w:r w:rsidRPr="00C95810">
              <w:rPr>
                <w:rFonts w:ascii="Arial" w:hAnsi="Arial" w:cs="Arial"/>
                <w:sz w:val="24"/>
                <w:szCs w:val="24"/>
              </w:rPr>
              <w:t>2019</w:t>
            </w:r>
          </w:p>
        </w:tc>
        <w:tc>
          <w:tcPr>
            <w:tcW w:w="1276" w:type="dxa"/>
          </w:tcPr>
          <w:p w:rsidR="008B183D" w:rsidRPr="00C95810" w:rsidRDefault="008B183D" w:rsidP="003D0701">
            <w:pPr>
              <w:spacing w:after="0" w:line="240" w:lineRule="auto"/>
              <w:contextualSpacing/>
              <w:jc w:val="both"/>
              <w:rPr>
                <w:rFonts w:ascii="Arial" w:hAnsi="Arial" w:cs="Arial"/>
                <w:sz w:val="24"/>
                <w:szCs w:val="24"/>
              </w:rPr>
            </w:pPr>
            <w:r w:rsidRPr="00C95810">
              <w:rPr>
                <w:rFonts w:ascii="Arial" w:hAnsi="Arial" w:cs="Arial"/>
                <w:sz w:val="24"/>
                <w:szCs w:val="24"/>
              </w:rPr>
              <w:t>2020</w:t>
            </w:r>
          </w:p>
        </w:tc>
        <w:tc>
          <w:tcPr>
            <w:tcW w:w="1310" w:type="dxa"/>
          </w:tcPr>
          <w:p w:rsidR="008B183D" w:rsidRPr="00C95810" w:rsidRDefault="008B183D" w:rsidP="003D0701">
            <w:pPr>
              <w:spacing w:after="0" w:line="240" w:lineRule="auto"/>
              <w:contextualSpacing/>
              <w:jc w:val="both"/>
              <w:rPr>
                <w:rFonts w:ascii="Arial" w:hAnsi="Arial" w:cs="Arial"/>
                <w:sz w:val="24"/>
                <w:szCs w:val="24"/>
                <w:lang w:val="en-US"/>
              </w:rPr>
            </w:pPr>
            <w:r w:rsidRPr="00C95810">
              <w:rPr>
                <w:rFonts w:ascii="Arial" w:hAnsi="Arial" w:cs="Arial"/>
                <w:sz w:val="24"/>
                <w:szCs w:val="24"/>
                <w:lang w:val="en-US"/>
              </w:rPr>
              <w:t>2021</w:t>
            </w:r>
          </w:p>
        </w:tc>
      </w:tr>
      <w:tr w:rsidR="008B183D" w:rsidRPr="00C95810" w:rsidTr="003D0701">
        <w:tc>
          <w:tcPr>
            <w:tcW w:w="2127" w:type="dxa"/>
          </w:tcPr>
          <w:p w:rsidR="008B183D" w:rsidRPr="00C95810" w:rsidRDefault="008B183D" w:rsidP="003D0701">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1</w:t>
            </w:r>
          </w:p>
        </w:tc>
        <w:tc>
          <w:tcPr>
            <w:tcW w:w="3544" w:type="dxa"/>
          </w:tcPr>
          <w:p w:rsidR="008B183D" w:rsidRPr="00C95810" w:rsidRDefault="008B183D" w:rsidP="003D0701">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2</w:t>
            </w:r>
          </w:p>
        </w:tc>
        <w:tc>
          <w:tcPr>
            <w:tcW w:w="2360" w:type="dxa"/>
          </w:tcPr>
          <w:p w:rsidR="008B183D" w:rsidRPr="00C95810" w:rsidRDefault="008B183D" w:rsidP="003D0701">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3</w:t>
            </w:r>
          </w:p>
        </w:tc>
        <w:tc>
          <w:tcPr>
            <w:tcW w:w="1295" w:type="dxa"/>
          </w:tcPr>
          <w:p w:rsidR="008B183D" w:rsidRPr="00C95810" w:rsidRDefault="008B183D" w:rsidP="003D0701">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4</w:t>
            </w:r>
          </w:p>
        </w:tc>
        <w:tc>
          <w:tcPr>
            <w:tcW w:w="1276" w:type="dxa"/>
          </w:tcPr>
          <w:p w:rsidR="008B183D" w:rsidRPr="00C95810" w:rsidRDefault="008B183D" w:rsidP="003D0701">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5</w:t>
            </w:r>
          </w:p>
        </w:tc>
        <w:tc>
          <w:tcPr>
            <w:tcW w:w="1134" w:type="dxa"/>
          </w:tcPr>
          <w:p w:rsidR="008B183D" w:rsidRPr="00C95810" w:rsidRDefault="008B183D" w:rsidP="003D0701">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6</w:t>
            </w:r>
          </w:p>
        </w:tc>
        <w:tc>
          <w:tcPr>
            <w:tcW w:w="1276" w:type="dxa"/>
          </w:tcPr>
          <w:p w:rsidR="008B183D" w:rsidRPr="00C95810" w:rsidRDefault="008B183D" w:rsidP="003D0701">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7</w:t>
            </w:r>
          </w:p>
        </w:tc>
        <w:tc>
          <w:tcPr>
            <w:tcW w:w="1310" w:type="dxa"/>
          </w:tcPr>
          <w:p w:rsidR="008B183D" w:rsidRPr="00C95810" w:rsidRDefault="008B183D" w:rsidP="003D0701">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8</w:t>
            </w:r>
          </w:p>
        </w:tc>
      </w:tr>
      <w:tr w:rsidR="008B183D" w:rsidRPr="00C95810" w:rsidTr="003D0701">
        <w:tc>
          <w:tcPr>
            <w:tcW w:w="2127" w:type="dxa"/>
            <w:vMerge w:val="restart"/>
          </w:tcPr>
          <w:p w:rsidR="008B183D" w:rsidRPr="00C95810" w:rsidRDefault="008B183D" w:rsidP="003D0701">
            <w:pPr>
              <w:widowControl w:val="0"/>
              <w:autoSpaceDE w:val="0"/>
              <w:autoSpaceDN w:val="0"/>
              <w:adjustRightInd w:val="0"/>
              <w:spacing w:after="0" w:line="240" w:lineRule="auto"/>
              <w:contextualSpacing/>
              <w:jc w:val="both"/>
              <w:rPr>
                <w:rFonts w:ascii="Arial" w:hAnsi="Arial" w:cs="Arial"/>
                <w:color w:val="000000"/>
                <w:sz w:val="24"/>
                <w:szCs w:val="24"/>
                <w:lang w:val="en-US" w:eastAsia="ru-RU"/>
              </w:rPr>
            </w:pPr>
            <w:r w:rsidRPr="00C95810">
              <w:rPr>
                <w:rFonts w:ascii="Arial" w:hAnsi="Arial" w:cs="Arial"/>
                <w:color w:val="000000"/>
                <w:sz w:val="24"/>
                <w:szCs w:val="24"/>
                <w:lang w:eastAsia="ru-RU"/>
              </w:rPr>
              <w:t xml:space="preserve">Подпрограмма </w:t>
            </w:r>
            <w:r w:rsidRPr="00C95810">
              <w:rPr>
                <w:rFonts w:ascii="Arial" w:hAnsi="Arial" w:cs="Arial"/>
                <w:color w:val="000000"/>
                <w:sz w:val="24"/>
                <w:szCs w:val="24"/>
                <w:lang w:val="en-US" w:eastAsia="ru-RU"/>
              </w:rPr>
              <w:t>1</w:t>
            </w:r>
          </w:p>
        </w:tc>
        <w:tc>
          <w:tcPr>
            <w:tcW w:w="3544" w:type="dxa"/>
          </w:tcPr>
          <w:p w:rsidR="008B183D" w:rsidRPr="00C95810" w:rsidRDefault="008B183D" w:rsidP="003D0701">
            <w:pPr>
              <w:widowControl w:val="0"/>
              <w:autoSpaceDE w:val="0"/>
              <w:autoSpaceDN w:val="0"/>
              <w:adjustRightInd w:val="0"/>
              <w:spacing w:after="0" w:line="240" w:lineRule="auto"/>
              <w:contextualSpacing/>
              <w:rPr>
                <w:rFonts w:ascii="Arial" w:hAnsi="Arial" w:cs="Arial"/>
                <w:sz w:val="24"/>
                <w:szCs w:val="24"/>
                <w:lang w:eastAsia="ru-RU"/>
              </w:rPr>
            </w:pPr>
            <w:r w:rsidRPr="00C95810">
              <w:rPr>
                <w:rFonts w:ascii="Arial" w:hAnsi="Arial" w:cs="Arial"/>
                <w:sz w:val="24"/>
                <w:szCs w:val="24"/>
              </w:rPr>
              <w:t>«Сохранение и развитие традиционной народной культуры, промыслов и ремесел в МО Кимовский район»</w:t>
            </w:r>
          </w:p>
        </w:tc>
        <w:tc>
          <w:tcPr>
            <w:tcW w:w="2360" w:type="dxa"/>
          </w:tcPr>
          <w:p w:rsidR="008B183D" w:rsidRPr="00C95810" w:rsidRDefault="008B183D" w:rsidP="003D0701">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 xml:space="preserve">всего </w:t>
            </w:r>
          </w:p>
        </w:tc>
        <w:tc>
          <w:tcPr>
            <w:tcW w:w="1295" w:type="dxa"/>
          </w:tcPr>
          <w:p w:rsidR="008B183D" w:rsidRPr="00C95810" w:rsidRDefault="00152F39" w:rsidP="003D0701">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56034,7</w:t>
            </w:r>
          </w:p>
        </w:tc>
        <w:tc>
          <w:tcPr>
            <w:tcW w:w="1276" w:type="dxa"/>
          </w:tcPr>
          <w:p w:rsidR="008B183D" w:rsidRPr="00C95810" w:rsidRDefault="0058225A" w:rsidP="003D0701">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45666,4</w:t>
            </w:r>
          </w:p>
        </w:tc>
        <w:tc>
          <w:tcPr>
            <w:tcW w:w="1134" w:type="dxa"/>
          </w:tcPr>
          <w:p w:rsidR="008B183D" w:rsidRPr="00C95810" w:rsidRDefault="00D00E89" w:rsidP="003D0701">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26179,6</w:t>
            </w:r>
          </w:p>
        </w:tc>
        <w:tc>
          <w:tcPr>
            <w:tcW w:w="1276" w:type="dxa"/>
          </w:tcPr>
          <w:p w:rsidR="008B183D" w:rsidRPr="00C95810" w:rsidRDefault="0058225A" w:rsidP="003D0701">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19753,3</w:t>
            </w:r>
          </w:p>
        </w:tc>
        <w:tc>
          <w:tcPr>
            <w:tcW w:w="1310" w:type="dxa"/>
          </w:tcPr>
          <w:p w:rsidR="008B183D" w:rsidRPr="00C95810" w:rsidRDefault="0058225A" w:rsidP="003D0701">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19884,2</w:t>
            </w:r>
          </w:p>
        </w:tc>
      </w:tr>
      <w:tr w:rsidR="008B183D" w:rsidRPr="00C95810" w:rsidTr="003D0701">
        <w:tc>
          <w:tcPr>
            <w:tcW w:w="2127" w:type="dxa"/>
            <w:vMerge/>
          </w:tcPr>
          <w:p w:rsidR="008B183D" w:rsidRPr="00C95810" w:rsidRDefault="008B183D" w:rsidP="003D0701">
            <w:pPr>
              <w:spacing w:after="0" w:line="240" w:lineRule="auto"/>
              <w:contextualSpacing/>
              <w:jc w:val="both"/>
              <w:rPr>
                <w:rFonts w:ascii="Arial" w:hAnsi="Arial" w:cs="Arial"/>
                <w:color w:val="000000"/>
                <w:sz w:val="24"/>
                <w:szCs w:val="24"/>
                <w:lang w:eastAsia="ru-RU"/>
              </w:rPr>
            </w:pPr>
          </w:p>
        </w:tc>
        <w:tc>
          <w:tcPr>
            <w:tcW w:w="3544" w:type="dxa"/>
          </w:tcPr>
          <w:p w:rsidR="008B183D" w:rsidRPr="00C95810" w:rsidRDefault="008B183D" w:rsidP="003D0701">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2360" w:type="dxa"/>
          </w:tcPr>
          <w:p w:rsidR="008B183D" w:rsidRPr="00C95810" w:rsidRDefault="008B183D" w:rsidP="003D0701">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 xml:space="preserve">федеральный бюджет </w:t>
            </w:r>
          </w:p>
        </w:tc>
        <w:tc>
          <w:tcPr>
            <w:tcW w:w="1295" w:type="dxa"/>
          </w:tcPr>
          <w:p w:rsidR="008B183D" w:rsidRPr="00C95810" w:rsidRDefault="00152F39" w:rsidP="003D0701">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18814,0</w:t>
            </w:r>
          </w:p>
        </w:tc>
        <w:tc>
          <w:tcPr>
            <w:tcW w:w="1276" w:type="dxa"/>
          </w:tcPr>
          <w:p w:rsidR="008B183D" w:rsidRPr="00C95810" w:rsidRDefault="009B5CF9" w:rsidP="003D0701">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1593,</w:t>
            </w:r>
            <w:r w:rsidR="00A5454B" w:rsidRPr="00C95810">
              <w:rPr>
                <w:rFonts w:ascii="Arial" w:hAnsi="Arial" w:cs="Arial"/>
                <w:color w:val="000000"/>
                <w:sz w:val="24"/>
                <w:szCs w:val="24"/>
                <w:lang w:eastAsia="ru-RU"/>
              </w:rPr>
              <w:t>1</w:t>
            </w:r>
          </w:p>
        </w:tc>
        <w:tc>
          <w:tcPr>
            <w:tcW w:w="1134" w:type="dxa"/>
          </w:tcPr>
          <w:p w:rsidR="008B183D" w:rsidRPr="00C95810" w:rsidRDefault="008B183D" w:rsidP="003D0701">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1276" w:type="dxa"/>
          </w:tcPr>
          <w:p w:rsidR="008B183D" w:rsidRPr="00C95810" w:rsidRDefault="008B183D" w:rsidP="003D0701">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1310" w:type="dxa"/>
          </w:tcPr>
          <w:p w:rsidR="008B183D" w:rsidRPr="00C95810" w:rsidRDefault="008B183D" w:rsidP="003D0701">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r>
      <w:tr w:rsidR="008B183D" w:rsidRPr="00C95810" w:rsidTr="003D0701">
        <w:tc>
          <w:tcPr>
            <w:tcW w:w="2127" w:type="dxa"/>
            <w:vMerge/>
          </w:tcPr>
          <w:p w:rsidR="008B183D" w:rsidRPr="00C95810" w:rsidRDefault="008B183D" w:rsidP="003D0701">
            <w:pPr>
              <w:spacing w:after="0" w:line="240" w:lineRule="auto"/>
              <w:contextualSpacing/>
              <w:jc w:val="both"/>
              <w:rPr>
                <w:rFonts w:ascii="Arial" w:hAnsi="Arial" w:cs="Arial"/>
                <w:color w:val="000000"/>
                <w:sz w:val="24"/>
                <w:szCs w:val="24"/>
                <w:lang w:eastAsia="ru-RU"/>
              </w:rPr>
            </w:pPr>
          </w:p>
        </w:tc>
        <w:tc>
          <w:tcPr>
            <w:tcW w:w="3544" w:type="dxa"/>
          </w:tcPr>
          <w:p w:rsidR="008B183D" w:rsidRPr="00C95810" w:rsidRDefault="008B183D" w:rsidP="003D0701">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2360" w:type="dxa"/>
          </w:tcPr>
          <w:p w:rsidR="008B183D" w:rsidRPr="00C95810" w:rsidRDefault="008B183D" w:rsidP="003D0701">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бюджет Тульской области</w:t>
            </w:r>
          </w:p>
        </w:tc>
        <w:tc>
          <w:tcPr>
            <w:tcW w:w="1295" w:type="dxa"/>
          </w:tcPr>
          <w:p w:rsidR="008B183D" w:rsidRPr="00C95810" w:rsidRDefault="00152F39" w:rsidP="003D0701">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17109,1</w:t>
            </w:r>
          </w:p>
        </w:tc>
        <w:tc>
          <w:tcPr>
            <w:tcW w:w="1276" w:type="dxa"/>
          </w:tcPr>
          <w:p w:rsidR="008B183D" w:rsidRPr="00C95810" w:rsidRDefault="0058225A" w:rsidP="003D0701">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22557,8</w:t>
            </w:r>
          </w:p>
        </w:tc>
        <w:tc>
          <w:tcPr>
            <w:tcW w:w="1134" w:type="dxa"/>
          </w:tcPr>
          <w:p w:rsidR="008B183D" w:rsidRPr="00C95810" w:rsidRDefault="00D00E89" w:rsidP="003D0701">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8548,9</w:t>
            </w:r>
          </w:p>
        </w:tc>
        <w:tc>
          <w:tcPr>
            <w:tcW w:w="1276" w:type="dxa"/>
          </w:tcPr>
          <w:p w:rsidR="008B183D" w:rsidRPr="00C95810" w:rsidRDefault="0058225A" w:rsidP="003D0701">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2102,6</w:t>
            </w:r>
          </w:p>
        </w:tc>
        <w:tc>
          <w:tcPr>
            <w:tcW w:w="1310" w:type="dxa"/>
          </w:tcPr>
          <w:p w:rsidR="008B183D" w:rsidRPr="00C95810" w:rsidRDefault="0058225A" w:rsidP="003D0701">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2183,5</w:t>
            </w:r>
          </w:p>
        </w:tc>
      </w:tr>
      <w:tr w:rsidR="008B183D" w:rsidRPr="00C95810" w:rsidTr="003D0701">
        <w:tc>
          <w:tcPr>
            <w:tcW w:w="2127" w:type="dxa"/>
            <w:vMerge/>
          </w:tcPr>
          <w:p w:rsidR="008B183D" w:rsidRPr="00C95810" w:rsidRDefault="008B183D" w:rsidP="003D0701">
            <w:pPr>
              <w:spacing w:after="0" w:line="240" w:lineRule="auto"/>
              <w:contextualSpacing/>
              <w:jc w:val="both"/>
              <w:rPr>
                <w:rFonts w:ascii="Arial" w:hAnsi="Arial" w:cs="Arial"/>
                <w:color w:val="000000"/>
                <w:sz w:val="24"/>
                <w:szCs w:val="24"/>
                <w:lang w:eastAsia="ru-RU"/>
              </w:rPr>
            </w:pPr>
          </w:p>
        </w:tc>
        <w:tc>
          <w:tcPr>
            <w:tcW w:w="3544" w:type="dxa"/>
          </w:tcPr>
          <w:p w:rsidR="008B183D" w:rsidRPr="00C95810" w:rsidRDefault="008B183D" w:rsidP="003D0701">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2360" w:type="dxa"/>
          </w:tcPr>
          <w:p w:rsidR="008B183D" w:rsidRPr="00C95810" w:rsidRDefault="008B183D" w:rsidP="003D0701">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бюджеты муниципального образования Кимовский район</w:t>
            </w:r>
          </w:p>
        </w:tc>
        <w:tc>
          <w:tcPr>
            <w:tcW w:w="1295" w:type="dxa"/>
          </w:tcPr>
          <w:p w:rsidR="008B183D" w:rsidRPr="00C95810" w:rsidRDefault="00152F39" w:rsidP="003D0701">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20111,6</w:t>
            </w:r>
          </w:p>
        </w:tc>
        <w:tc>
          <w:tcPr>
            <w:tcW w:w="1276" w:type="dxa"/>
          </w:tcPr>
          <w:p w:rsidR="008B183D" w:rsidRPr="00C95810" w:rsidRDefault="0058225A" w:rsidP="003D0701">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21515,5</w:t>
            </w:r>
          </w:p>
        </w:tc>
        <w:tc>
          <w:tcPr>
            <w:tcW w:w="1134" w:type="dxa"/>
          </w:tcPr>
          <w:p w:rsidR="008B183D" w:rsidRPr="00C95810" w:rsidRDefault="0058225A" w:rsidP="003D0701">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17630,7</w:t>
            </w:r>
          </w:p>
        </w:tc>
        <w:tc>
          <w:tcPr>
            <w:tcW w:w="1276" w:type="dxa"/>
          </w:tcPr>
          <w:p w:rsidR="008B183D" w:rsidRPr="00C95810" w:rsidRDefault="0058225A" w:rsidP="003D0701">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17650,7</w:t>
            </w:r>
          </w:p>
        </w:tc>
        <w:tc>
          <w:tcPr>
            <w:tcW w:w="1310" w:type="dxa"/>
          </w:tcPr>
          <w:p w:rsidR="008B183D" w:rsidRPr="00C95810" w:rsidRDefault="0058225A" w:rsidP="003D0701">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19884,2</w:t>
            </w:r>
          </w:p>
        </w:tc>
      </w:tr>
    </w:tbl>
    <w:p w:rsidR="00EF4056" w:rsidRPr="00C95810" w:rsidRDefault="00EF4056" w:rsidP="00C95810">
      <w:pPr>
        <w:pStyle w:val="ConsPlusNormal"/>
        <w:ind w:firstLine="709"/>
        <w:contextualSpacing/>
        <w:jc w:val="both"/>
        <w:rPr>
          <w:b/>
          <w:sz w:val="24"/>
          <w:szCs w:val="24"/>
        </w:rPr>
      </w:pPr>
    </w:p>
    <w:p w:rsidR="00EF4056" w:rsidRPr="00C95810" w:rsidRDefault="00EF4056" w:rsidP="00C95810">
      <w:pPr>
        <w:pStyle w:val="ConsPlusNormal"/>
        <w:ind w:firstLine="709"/>
        <w:contextualSpacing/>
        <w:jc w:val="both"/>
        <w:rPr>
          <w:b/>
          <w:sz w:val="24"/>
          <w:szCs w:val="24"/>
        </w:rPr>
        <w:sectPr w:rsidR="00EF4056" w:rsidRPr="00C95810" w:rsidSect="00494A53">
          <w:type w:val="continuous"/>
          <w:pgSz w:w="16838" w:h="11906" w:orient="landscape"/>
          <w:pgMar w:top="1134" w:right="850" w:bottom="1134" w:left="1701" w:header="720" w:footer="720" w:gutter="0"/>
          <w:cols w:space="720"/>
          <w:docGrid w:linePitch="299"/>
        </w:sectPr>
      </w:pPr>
    </w:p>
    <w:p w:rsidR="00EF4056" w:rsidRPr="00C95810" w:rsidRDefault="00EF4056" w:rsidP="003D0701">
      <w:pPr>
        <w:pStyle w:val="ConsPlusNormal"/>
        <w:ind w:firstLine="709"/>
        <w:contextualSpacing/>
        <w:jc w:val="center"/>
        <w:rPr>
          <w:b/>
          <w:sz w:val="24"/>
          <w:szCs w:val="24"/>
        </w:rPr>
      </w:pPr>
      <w:r w:rsidRPr="00C95810">
        <w:rPr>
          <w:b/>
          <w:sz w:val="24"/>
          <w:szCs w:val="24"/>
        </w:rPr>
        <w:lastRenderedPageBreak/>
        <w:t xml:space="preserve">7. Социально-экономическая эффективность Подпрограммы </w:t>
      </w:r>
      <w:r w:rsidR="003B30D1" w:rsidRPr="00C95810">
        <w:rPr>
          <w:b/>
          <w:sz w:val="24"/>
          <w:szCs w:val="24"/>
        </w:rPr>
        <w:t>1</w:t>
      </w:r>
    </w:p>
    <w:p w:rsidR="00EF4056" w:rsidRPr="00C95810" w:rsidRDefault="00EF4056" w:rsidP="00C95810">
      <w:pPr>
        <w:pStyle w:val="ConsPlusNormal"/>
        <w:ind w:firstLine="709"/>
        <w:contextualSpacing/>
        <w:jc w:val="both"/>
        <w:rPr>
          <w:sz w:val="24"/>
          <w:szCs w:val="24"/>
        </w:rPr>
      </w:pPr>
    </w:p>
    <w:p w:rsidR="00EF4056" w:rsidRPr="00C95810" w:rsidRDefault="00EF4056" w:rsidP="003D0701">
      <w:pPr>
        <w:pStyle w:val="ConsPlusNormal"/>
        <w:ind w:firstLine="709"/>
        <w:contextualSpacing/>
        <w:jc w:val="both"/>
        <w:rPr>
          <w:sz w:val="24"/>
          <w:szCs w:val="24"/>
        </w:rPr>
      </w:pPr>
      <w:r w:rsidRPr="00C95810">
        <w:rPr>
          <w:sz w:val="24"/>
          <w:szCs w:val="24"/>
        </w:rPr>
        <w:t xml:space="preserve">Оценка эффективности реализации Подпрограммы </w:t>
      </w:r>
      <w:r w:rsidR="00A96598" w:rsidRPr="00C95810">
        <w:rPr>
          <w:sz w:val="24"/>
          <w:szCs w:val="24"/>
        </w:rPr>
        <w:t>1</w:t>
      </w:r>
      <w:r w:rsidRPr="00C95810">
        <w:rPr>
          <w:sz w:val="24"/>
          <w:szCs w:val="24"/>
        </w:rPr>
        <w:t xml:space="preserve"> проводится на основе сравнения достигнутых значений показателей с плановыми значениями.</w:t>
      </w:r>
    </w:p>
    <w:p w:rsidR="00EF4056" w:rsidRPr="00C95810" w:rsidRDefault="00EF4056" w:rsidP="003D0701">
      <w:pPr>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Ожидаемый вклад реализации Подпрограммы </w:t>
      </w:r>
      <w:r w:rsidR="00A96598" w:rsidRPr="00C95810">
        <w:rPr>
          <w:rFonts w:ascii="Arial" w:hAnsi="Arial" w:cs="Arial"/>
          <w:sz w:val="24"/>
          <w:szCs w:val="24"/>
        </w:rPr>
        <w:t>1</w:t>
      </w:r>
      <w:r w:rsidRPr="00C95810">
        <w:rPr>
          <w:rFonts w:ascii="Arial" w:hAnsi="Arial" w:cs="Arial"/>
          <w:sz w:val="24"/>
          <w:szCs w:val="24"/>
        </w:rPr>
        <w:t xml:space="preserve"> выразится в:</w:t>
      </w:r>
    </w:p>
    <w:p w:rsidR="00EF4056" w:rsidRPr="00C95810" w:rsidRDefault="00EF4056" w:rsidP="003D0701">
      <w:pPr>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увеличении удельного веса населения, участвующего в культурно-досуговых мероприятиях, до 75%;</w:t>
      </w:r>
    </w:p>
    <w:p w:rsidR="00FB25E5" w:rsidRPr="00C95810" w:rsidRDefault="00FB25E5" w:rsidP="003D0701">
      <w:pPr>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увеличении средней численности участников клубных формирований в расчете на 1 тыс. человек до 31,85;</w:t>
      </w:r>
    </w:p>
    <w:p w:rsidR="00A661B1" w:rsidRPr="00C95810" w:rsidRDefault="00A661B1" w:rsidP="003D0701">
      <w:pPr>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увеличении количества районных культурно – массовых мероприятий;</w:t>
      </w:r>
    </w:p>
    <w:p w:rsidR="00840772" w:rsidRPr="00C95810" w:rsidRDefault="00840772" w:rsidP="003D0701">
      <w:pPr>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увеличение процента укрепления материально – технической базы учреждений культуры (проведение ремонтных работ, обеспечение музыкальной аппаратурой и звукоусилительной техникой, замена мебели и компьютерной техники) до 100</w:t>
      </w:r>
      <w:r w:rsidR="007049DD" w:rsidRPr="00C95810">
        <w:rPr>
          <w:rFonts w:ascii="Arial" w:hAnsi="Arial" w:cs="Arial"/>
          <w:sz w:val="24"/>
          <w:szCs w:val="24"/>
        </w:rPr>
        <w:t>;</w:t>
      </w:r>
    </w:p>
    <w:p w:rsidR="007049DD" w:rsidRPr="00C95810" w:rsidRDefault="007049DD" w:rsidP="003D0701">
      <w:pPr>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увеличение количества культурно – досуговых учреждений, расположенных в сельской местности на 1 ед. в 201</w:t>
      </w:r>
      <w:r w:rsidR="006355DA" w:rsidRPr="00C95810">
        <w:rPr>
          <w:rFonts w:ascii="Arial" w:hAnsi="Arial" w:cs="Arial"/>
          <w:sz w:val="24"/>
          <w:szCs w:val="24"/>
        </w:rPr>
        <w:t>8</w:t>
      </w:r>
      <w:r w:rsidRPr="00C95810">
        <w:rPr>
          <w:rFonts w:ascii="Arial" w:hAnsi="Arial" w:cs="Arial"/>
          <w:sz w:val="24"/>
          <w:szCs w:val="24"/>
        </w:rPr>
        <w:t xml:space="preserve"> году.</w:t>
      </w:r>
    </w:p>
    <w:p w:rsidR="00840772" w:rsidRPr="00C95810" w:rsidRDefault="00840772" w:rsidP="00C95810">
      <w:pPr>
        <w:pStyle w:val="ConsPlusCell"/>
        <w:tabs>
          <w:tab w:val="left" w:pos="708"/>
          <w:tab w:val="left" w:pos="3444"/>
        </w:tabs>
        <w:ind w:firstLine="709"/>
        <w:contextualSpacing/>
        <w:jc w:val="both"/>
        <w:rPr>
          <w:rFonts w:ascii="Arial" w:hAnsi="Arial" w:cs="Arial"/>
          <w:b/>
          <w:sz w:val="24"/>
          <w:szCs w:val="24"/>
        </w:rPr>
      </w:pPr>
    </w:p>
    <w:p w:rsidR="00EF4056" w:rsidRPr="00C95810" w:rsidRDefault="00EF4056" w:rsidP="003D0701">
      <w:pPr>
        <w:widowControl w:val="0"/>
        <w:autoSpaceDE w:val="0"/>
        <w:autoSpaceDN w:val="0"/>
        <w:adjustRightInd w:val="0"/>
        <w:spacing w:after="0" w:line="240" w:lineRule="auto"/>
        <w:ind w:firstLine="709"/>
        <w:contextualSpacing/>
        <w:jc w:val="center"/>
        <w:rPr>
          <w:rFonts w:ascii="Arial" w:hAnsi="Arial" w:cs="Arial"/>
          <w:b/>
          <w:sz w:val="24"/>
          <w:szCs w:val="24"/>
        </w:rPr>
      </w:pPr>
      <w:r w:rsidRPr="00C95810">
        <w:rPr>
          <w:rFonts w:ascii="Arial" w:hAnsi="Arial" w:cs="Arial"/>
          <w:b/>
          <w:sz w:val="24"/>
          <w:szCs w:val="24"/>
        </w:rPr>
        <w:t xml:space="preserve">8. Управление реализацией Подпрограммы </w:t>
      </w:r>
      <w:r w:rsidR="003B30D1" w:rsidRPr="00C95810">
        <w:rPr>
          <w:rFonts w:ascii="Arial" w:hAnsi="Arial" w:cs="Arial"/>
          <w:b/>
          <w:sz w:val="24"/>
          <w:szCs w:val="24"/>
        </w:rPr>
        <w:t>1</w:t>
      </w:r>
      <w:r w:rsidRPr="00C95810">
        <w:rPr>
          <w:rFonts w:ascii="Arial" w:hAnsi="Arial" w:cs="Arial"/>
          <w:b/>
          <w:sz w:val="24"/>
          <w:szCs w:val="24"/>
        </w:rPr>
        <w:t xml:space="preserve"> и контроль за ходом ее выполнения</w:t>
      </w:r>
    </w:p>
    <w:p w:rsidR="00EF4056" w:rsidRPr="00C95810" w:rsidRDefault="00EF4056" w:rsidP="00C95810">
      <w:pPr>
        <w:pStyle w:val="ConsPlusNormal"/>
        <w:ind w:firstLine="709"/>
        <w:contextualSpacing/>
        <w:jc w:val="both"/>
        <w:rPr>
          <w:sz w:val="24"/>
          <w:szCs w:val="24"/>
        </w:rPr>
      </w:pPr>
    </w:p>
    <w:p w:rsidR="00EF4056" w:rsidRPr="00C95810" w:rsidRDefault="00EF4056" w:rsidP="00C95810">
      <w:pPr>
        <w:pStyle w:val="ConsPlusNormal"/>
        <w:ind w:firstLine="709"/>
        <w:contextualSpacing/>
        <w:jc w:val="both"/>
        <w:rPr>
          <w:sz w:val="24"/>
          <w:szCs w:val="24"/>
        </w:rPr>
      </w:pPr>
      <w:r w:rsidRPr="00C95810">
        <w:rPr>
          <w:sz w:val="24"/>
          <w:szCs w:val="24"/>
        </w:rPr>
        <w:t xml:space="preserve">Ответственный исполнитель Подпрограммы </w:t>
      </w:r>
      <w:r w:rsidR="00FF1AAE" w:rsidRPr="00C95810">
        <w:rPr>
          <w:sz w:val="24"/>
          <w:szCs w:val="24"/>
        </w:rPr>
        <w:t>1</w:t>
      </w:r>
      <w:r w:rsidRPr="00C95810">
        <w:rPr>
          <w:sz w:val="24"/>
          <w:szCs w:val="24"/>
        </w:rPr>
        <w:t xml:space="preserve"> – </w:t>
      </w:r>
      <w:r w:rsidR="009827AB" w:rsidRPr="00C95810">
        <w:rPr>
          <w:sz w:val="24"/>
          <w:szCs w:val="24"/>
        </w:rPr>
        <w:t>отде</w:t>
      </w:r>
      <w:r w:rsidR="0043140A" w:rsidRPr="00C95810">
        <w:rPr>
          <w:sz w:val="24"/>
          <w:szCs w:val="24"/>
        </w:rPr>
        <w:t>л культуры, молодежной политики,</w:t>
      </w:r>
      <w:r w:rsidR="009827AB" w:rsidRPr="00C95810">
        <w:rPr>
          <w:sz w:val="24"/>
          <w:szCs w:val="24"/>
        </w:rPr>
        <w:t xml:space="preserve"> физической культуры и спорта комитета по социальным вопросам</w:t>
      </w:r>
      <w:r w:rsidRPr="00C95810">
        <w:rPr>
          <w:sz w:val="24"/>
          <w:szCs w:val="24"/>
        </w:rPr>
        <w:t xml:space="preserve"> администрации муниципального образования Кимовский район осуществляет координацию деятельности по реализации Подпрограммы, ежегодно при необходимости вносит в администрацию МО Кимовский район предложения по уточнению механизма реализации Подпрограммы, плановых значений показателей, объемов расходов на реализацию мероприятий Подпрограммы, осуществляет мониторинг и контроль за реализацией</w:t>
      </w:r>
      <w:r w:rsidR="00C53598" w:rsidRPr="00C95810">
        <w:rPr>
          <w:sz w:val="24"/>
          <w:szCs w:val="24"/>
        </w:rPr>
        <w:t xml:space="preserve"> </w:t>
      </w:r>
      <w:r w:rsidRPr="00C95810">
        <w:rPr>
          <w:sz w:val="24"/>
          <w:szCs w:val="24"/>
        </w:rPr>
        <w:t>Подпрограммы.</w:t>
      </w:r>
    </w:p>
    <w:p w:rsidR="00EF4056" w:rsidRPr="00C95810" w:rsidRDefault="00EF4056" w:rsidP="00C95810">
      <w:pPr>
        <w:pStyle w:val="ConsPlusNormal"/>
        <w:ind w:firstLine="709"/>
        <w:contextualSpacing/>
        <w:jc w:val="both"/>
        <w:rPr>
          <w:sz w:val="24"/>
          <w:szCs w:val="24"/>
        </w:rPr>
      </w:pPr>
      <w:r w:rsidRPr="00C95810">
        <w:rPr>
          <w:sz w:val="24"/>
          <w:szCs w:val="24"/>
        </w:rPr>
        <w:t>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 производит оценку рисков реализации Подпрограммы и разрабатывает решения по их минимизации.</w:t>
      </w:r>
    </w:p>
    <w:p w:rsidR="00EF4056" w:rsidRPr="00C95810" w:rsidRDefault="00EF4056" w:rsidP="00C95810">
      <w:pPr>
        <w:pStyle w:val="ConsPlusNormal"/>
        <w:ind w:firstLine="709"/>
        <w:contextualSpacing/>
        <w:jc w:val="both"/>
        <w:rPr>
          <w:sz w:val="24"/>
          <w:szCs w:val="24"/>
        </w:rPr>
      </w:pPr>
      <w:r w:rsidRPr="00C95810">
        <w:rPr>
          <w:sz w:val="24"/>
          <w:szCs w:val="24"/>
        </w:rPr>
        <w:t xml:space="preserve">Оценка эффективности Подпрограммы </w:t>
      </w:r>
      <w:r w:rsidR="00C53598" w:rsidRPr="00C95810">
        <w:rPr>
          <w:sz w:val="24"/>
          <w:szCs w:val="24"/>
        </w:rPr>
        <w:t>1</w:t>
      </w:r>
      <w:r w:rsidRPr="00C95810">
        <w:rPr>
          <w:sz w:val="24"/>
          <w:szCs w:val="24"/>
        </w:rPr>
        <w:t xml:space="preserve"> будет ежегодно производиться на основе использования целевых показателей, которые обеспечат мониторинг ситуации за оцениваемый период.</w:t>
      </w:r>
    </w:p>
    <w:p w:rsidR="00EF4056" w:rsidRPr="00C95810" w:rsidRDefault="00EF4056" w:rsidP="00C95810">
      <w:pPr>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lang w:eastAsia="ru-RU"/>
        </w:rPr>
        <w:t>При оценке эффективности Подпрограммы будут сравниваться текущие значения целевых показателей, определяемых на основе анализа данных государственных</w:t>
      </w:r>
      <w:r w:rsidRPr="00C95810">
        <w:rPr>
          <w:rFonts w:ascii="Arial" w:hAnsi="Arial" w:cs="Arial"/>
          <w:sz w:val="24"/>
          <w:szCs w:val="24"/>
        </w:rPr>
        <w:t xml:space="preserve"> статистических форм отчетности, с установленными Подпрограммой значениями</w:t>
      </w:r>
      <w:r w:rsidR="00C53598" w:rsidRPr="00C95810">
        <w:rPr>
          <w:rFonts w:ascii="Arial" w:hAnsi="Arial" w:cs="Arial"/>
          <w:sz w:val="24"/>
          <w:szCs w:val="24"/>
        </w:rPr>
        <w:t xml:space="preserve"> </w:t>
      </w:r>
      <w:r w:rsidRPr="00C95810">
        <w:rPr>
          <w:rFonts w:ascii="Arial" w:hAnsi="Arial" w:cs="Arial"/>
          <w:sz w:val="24"/>
          <w:szCs w:val="24"/>
        </w:rPr>
        <w:t>на 201</w:t>
      </w:r>
      <w:r w:rsidR="00755D8D" w:rsidRPr="00C95810">
        <w:rPr>
          <w:rFonts w:ascii="Arial" w:hAnsi="Arial" w:cs="Arial"/>
          <w:sz w:val="24"/>
          <w:szCs w:val="24"/>
        </w:rPr>
        <w:t>7</w:t>
      </w:r>
      <w:r w:rsidRPr="00C95810">
        <w:rPr>
          <w:rFonts w:ascii="Arial" w:hAnsi="Arial" w:cs="Arial"/>
          <w:sz w:val="24"/>
          <w:szCs w:val="24"/>
        </w:rPr>
        <w:t>-202</w:t>
      </w:r>
      <w:r w:rsidR="00C53598" w:rsidRPr="00C95810">
        <w:rPr>
          <w:rFonts w:ascii="Arial" w:hAnsi="Arial" w:cs="Arial"/>
          <w:sz w:val="24"/>
          <w:szCs w:val="24"/>
        </w:rPr>
        <w:t>1</w:t>
      </w:r>
      <w:r w:rsidRPr="00C95810">
        <w:rPr>
          <w:rFonts w:ascii="Arial" w:hAnsi="Arial" w:cs="Arial"/>
          <w:sz w:val="24"/>
          <w:szCs w:val="24"/>
        </w:rPr>
        <w:t xml:space="preserve"> годы.</w:t>
      </w:r>
    </w:p>
    <w:p w:rsidR="00EF4056" w:rsidRPr="00C95810" w:rsidRDefault="00EF4056" w:rsidP="00C95810">
      <w:pPr>
        <w:autoSpaceDE w:val="0"/>
        <w:autoSpaceDN w:val="0"/>
        <w:adjustRightInd w:val="0"/>
        <w:spacing w:after="0" w:line="240" w:lineRule="auto"/>
        <w:ind w:firstLine="709"/>
        <w:contextualSpacing/>
        <w:jc w:val="both"/>
        <w:rPr>
          <w:rFonts w:ascii="Arial" w:hAnsi="Arial" w:cs="Arial"/>
          <w:sz w:val="24"/>
          <w:szCs w:val="24"/>
        </w:rPr>
      </w:pPr>
    </w:p>
    <w:p w:rsidR="00D51BDC" w:rsidRPr="00C95810" w:rsidRDefault="00D51BDC" w:rsidP="00C95810">
      <w:pPr>
        <w:pStyle w:val="ConsPlusNormal"/>
        <w:ind w:firstLine="709"/>
        <w:contextualSpacing/>
        <w:jc w:val="center"/>
        <w:rPr>
          <w:b/>
          <w:sz w:val="24"/>
          <w:szCs w:val="24"/>
        </w:rPr>
      </w:pPr>
      <w:r w:rsidRPr="00C95810">
        <w:rPr>
          <w:b/>
          <w:sz w:val="24"/>
          <w:szCs w:val="24"/>
        </w:rPr>
        <w:t>Подпрограмма 2 « Развитие музейного дела в муниципальном образовании Кимовский район»</w:t>
      </w:r>
    </w:p>
    <w:p w:rsidR="00D51BDC" w:rsidRPr="00C95810" w:rsidRDefault="00D51BDC" w:rsidP="00C95810">
      <w:pPr>
        <w:pStyle w:val="ConsPlusNormal"/>
        <w:ind w:firstLine="709"/>
        <w:contextualSpacing/>
        <w:jc w:val="both"/>
        <w:rPr>
          <w:b/>
          <w:sz w:val="24"/>
          <w:szCs w:val="24"/>
        </w:rPr>
      </w:pPr>
    </w:p>
    <w:p w:rsidR="00D51BDC" w:rsidRPr="00C95810" w:rsidRDefault="00D51BDC" w:rsidP="00C95810">
      <w:pPr>
        <w:pStyle w:val="ConsPlusNormal"/>
        <w:ind w:firstLine="709"/>
        <w:contextualSpacing/>
        <w:jc w:val="center"/>
        <w:rPr>
          <w:b/>
          <w:sz w:val="24"/>
          <w:szCs w:val="24"/>
        </w:rPr>
      </w:pPr>
      <w:r w:rsidRPr="00C95810">
        <w:rPr>
          <w:b/>
          <w:sz w:val="24"/>
          <w:szCs w:val="24"/>
        </w:rPr>
        <w:t xml:space="preserve">ПАСПОРТ Подпрограммы </w:t>
      </w:r>
      <w:r w:rsidR="001B5F76" w:rsidRPr="00C95810">
        <w:rPr>
          <w:b/>
          <w:sz w:val="24"/>
          <w:szCs w:val="24"/>
        </w:rPr>
        <w:t>2</w:t>
      </w:r>
    </w:p>
    <w:p w:rsidR="00D51BDC" w:rsidRPr="00C95810" w:rsidRDefault="00D51BDC" w:rsidP="00C95810">
      <w:pPr>
        <w:pStyle w:val="ConsPlusNormal"/>
        <w:ind w:firstLine="709"/>
        <w:contextualSpacing/>
        <w:jc w:val="both"/>
        <w:rPr>
          <w:b/>
          <w:sz w:val="24"/>
          <w:szCs w:val="24"/>
        </w:rPr>
      </w:pPr>
    </w:p>
    <w:tbl>
      <w:tblPr>
        <w:tblW w:w="0" w:type="auto"/>
        <w:tblInd w:w="70" w:type="dxa"/>
        <w:tblLayout w:type="fixed"/>
        <w:tblCellMar>
          <w:left w:w="70" w:type="dxa"/>
          <w:right w:w="70" w:type="dxa"/>
        </w:tblCellMar>
        <w:tblLook w:val="0000"/>
      </w:tblPr>
      <w:tblGrid>
        <w:gridCol w:w="2268"/>
        <w:gridCol w:w="7088"/>
      </w:tblGrid>
      <w:tr w:rsidR="00D51BDC" w:rsidRPr="00C95810" w:rsidTr="003D0701">
        <w:tc>
          <w:tcPr>
            <w:tcW w:w="2268" w:type="dxa"/>
            <w:tcBorders>
              <w:top w:val="single" w:sz="6" w:space="0" w:color="auto"/>
              <w:left w:val="single" w:sz="6" w:space="0" w:color="auto"/>
              <w:bottom w:val="single" w:sz="6" w:space="0" w:color="auto"/>
              <w:right w:val="single" w:sz="6" w:space="0" w:color="auto"/>
            </w:tcBorders>
          </w:tcPr>
          <w:p w:rsidR="00D51BDC" w:rsidRPr="00C95810" w:rsidRDefault="001B5F76" w:rsidP="003D0701">
            <w:pPr>
              <w:pStyle w:val="ConsPlusNormal"/>
              <w:widowControl/>
              <w:ind w:firstLine="0"/>
              <w:contextualSpacing/>
              <w:jc w:val="both"/>
              <w:rPr>
                <w:sz w:val="24"/>
                <w:szCs w:val="24"/>
              </w:rPr>
            </w:pPr>
            <w:r w:rsidRPr="00C95810">
              <w:rPr>
                <w:sz w:val="24"/>
                <w:szCs w:val="24"/>
              </w:rPr>
              <w:t>Наименование Подпрограммы 2</w:t>
            </w:r>
          </w:p>
        </w:tc>
        <w:tc>
          <w:tcPr>
            <w:tcW w:w="7088" w:type="dxa"/>
            <w:tcBorders>
              <w:top w:val="single" w:sz="6" w:space="0" w:color="auto"/>
              <w:left w:val="single" w:sz="6" w:space="0" w:color="auto"/>
              <w:bottom w:val="single" w:sz="6" w:space="0" w:color="auto"/>
              <w:right w:val="single" w:sz="6" w:space="0" w:color="auto"/>
            </w:tcBorders>
          </w:tcPr>
          <w:p w:rsidR="00D51BDC" w:rsidRPr="00C95810" w:rsidRDefault="00D51BDC" w:rsidP="003D0701">
            <w:pPr>
              <w:widowControl w:val="0"/>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Подпрограмма </w:t>
            </w:r>
            <w:r w:rsidR="001B5F76" w:rsidRPr="00C95810">
              <w:rPr>
                <w:rFonts w:ascii="Arial" w:hAnsi="Arial" w:cs="Arial"/>
                <w:sz w:val="24"/>
                <w:szCs w:val="24"/>
              </w:rPr>
              <w:t>2</w:t>
            </w:r>
            <w:r w:rsidRPr="00C95810">
              <w:rPr>
                <w:rFonts w:ascii="Arial" w:hAnsi="Arial" w:cs="Arial"/>
                <w:sz w:val="24"/>
                <w:szCs w:val="24"/>
              </w:rPr>
              <w:t>. «Развитие музейного дела</w:t>
            </w:r>
            <w:r w:rsidRPr="00C95810">
              <w:rPr>
                <w:rFonts w:ascii="Arial" w:hAnsi="Arial" w:cs="Arial"/>
                <w:sz w:val="24"/>
                <w:szCs w:val="24"/>
              </w:rPr>
              <w:br/>
              <w:t xml:space="preserve">в муниципальном образовании Кимовский района» (далее – Подпрограмма </w:t>
            </w:r>
            <w:r w:rsidR="001B5F76" w:rsidRPr="00C95810">
              <w:rPr>
                <w:rFonts w:ascii="Arial" w:hAnsi="Arial" w:cs="Arial"/>
                <w:sz w:val="24"/>
                <w:szCs w:val="24"/>
              </w:rPr>
              <w:t>2</w:t>
            </w:r>
            <w:r w:rsidRPr="00C95810">
              <w:rPr>
                <w:rFonts w:ascii="Arial" w:hAnsi="Arial" w:cs="Arial"/>
                <w:sz w:val="24"/>
                <w:szCs w:val="24"/>
              </w:rPr>
              <w:t>)</w:t>
            </w:r>
          </w:p>
        </w:tc>
      </w:tr>
      <w:tr w:rsidR="00D51BDC" w:rsidRPr="00C95810" w:rsidTr="003D0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268" w:type="dxa"/>
          </w:tcPr>
          <w:p w:rsidR="00D51BDC" w:rsidRPr="00C95810" w:rsidRDefault="00D51BDC" w:rsidP="003D0701">
            <w:pPr>
              <w:spacing w:after="0" w:line="240" w:lineRule="auto"/>
              <w:contextualSpacing/>
              <w:jc w:val="both"/>
              <w:rPr>
                <w:rFonts w:ascii="Arial" w:hAnsi="Arial" w:cs="Arial"/>
                <w:sz w:val="24"/>
                <w:szCs w:val="24"/>
              </w:rPr>
            </w:pPr>
            <w:r w:rsidRPr="00C95810">
              <w:rPr>
                <w:rFonts w:ascii="Arial" w:hAnsi="Arial" w:cs="Arial"/>
                <w:sz w:val="24"/>
                <w:szCs w:val="24"/>
              </w:rPr>
              <w:t xml:space="preserve">Ответственный исполнитель Подпрограммы </w:t>
            </w:r>
            <w:r w:rsidR="001B5F76" w:rsidRPr="00C95810">
              <w:rPr>
                <w:rFonts w:ascii="Arial" w:hAnsi="Arial" w:cs="Arial"/>
                <w:sz w:val="24"/>
                <w:szCs w:val="24"/>
              </w:rPr>
              <w:t>2</w:t>
            </w:r>
          </w:p>
        </w:tc>
        <w:tc>
          <w:tcPr>
            <w:tcW w:w="7088" w:type="dxa"/>
          </w:tcPr>
          <w:p w:rsidR="00D51BDC" w:rsidRPr="00C95810" w:rsidRDefault="00C53598" w:rsidP="003D0701">
            <w:pPr>
              <w:pStyle w:val="ConsPlusNormal"/>
              <w:widowControl/>
              <w:ind w:firstLine="0"/>
              <w:contextualSpacing/>
              <w:jc w:val="both"/>
              <w:rPr>
                <w:sz w:val="24"/>
                <w:szCs w:val="24"/>
              </w:rPr>
            </w:pPr>
            <w:r w:rsidRPr="00C95810">
              <w:rPr>
                <w:sz w:val="24"/>
                <w:szCs w:val="24"/>
              </w:rPr>
              <w:t>Отдел культуры, молодежной политики, физической культуры и спорта комитета по социальным вопросам</w:t>
            </w:r>
            <w:r w:rsidR="00D51BDC" w:rsidRPr="00C95810">
              <w:rPr>
                <w:sz w:val="24"/>
                <w:szCs w:val="24"/>
              </w:rPr>
              <w:t xml:space="preserve"> администрации МО Кимовский район,</w:t>
            </w:r>
          </w:p>
        </w:tc>
      </w:tr>
      <w:tr w:rsidR="00D51BDC" w:rsidRPr="00C95810" w:rsidTr="003D0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268" w:type="dxa"/>
          </w:tcPr>
          <w:p w:rsidR="00D51BDC" w:rsidRPr="00C95810" w:rsidRDefault="00D51BDC" w:rsidP="003D0701">
            <w:pPr>
              <w:spacing w:after="0" w:line="240" w:lineRule="auto"/>
              <w:contextualSpacing/>
              <w:jc w:val="both"/>
              <w:rPr>
                <w:rFonts w:ascii="Arial" w:hAnsi="Arial" w:cs="Arial"/>
                <w:sz w:val="24"/>
                <w:szCs w:val="24"/>
              </w:rPr>
            </w:pPr>
            <w:r w:rsidRPr="00C95810">
              <w:rPr>
                <w:rFonts w:ascii="Arial" w:hAnsi="Arial" w:cs="Arial"/>
                <w:sz w:val="24"/>
                <w:szCs w:val="24"/>
              </w:rPr>
              <w:lastRenderedPageBreak/>
              <w:t xml:space="preserve">Цель Подпрограммы </w:t>
            </w:r>
            <w:r w:rsidR="001B5F76" w:rsidRPr="00C95810">
              <w:rPr>
                <w:rFonts w:ascii="Arial" w:hAnsi="Arial" w:cs="Arial"/>
                <w:sz w:val="24"/>
                <w:szCs w:val="24"/>
              </w:rPr>
              <w:t>2</w:t>
            </w:r>
          </w:p>
        </w:tc>
        <w:tc>
          <w:tcPr>
            <w:tcW w:w="7088" w:type="dxa"/>
          </w:tcPr>
          <w:p w:rsidR="00D51BDC" w:rsidRPr="00C95810" w:rsidRDefault="00D51BDC" w:rsidP="003D0701">
            <w:pPr>
              <w:pStyle w:val="ConsPlusCell"/>
              <w:contextualSpacing/>
              <w:jc w:val="both"/>
              <w:rPr>
                <w:rFonts w:ascii="Arial" w:hAnsi="Arial" w:cs="Arial"/>
                <w:sz w:val="24"/>
                <w:szCs w:val="24"/>
              </w:rPr>
            </w:pPr>
            <w:r w:rsidRPr="00C95810">
              <w:rPr>
                <w:rFonts w:ascii="Arial" w:hAnsi="Arial" w:cs="Arial"/>
                <w:sz w:val="24"/>
                <w:szCs w:val="24"/>
              </w:rPr>
              <w:t>Обеспечение конституционных прав граждан на доступ к культурным ценностям, хранящимся в муниципальном музе</w:t>
            </w:r>
            <w:r w:rsidR="00C53598" w:rsidRPr="00C95810">
              <w:rPr>
                <w:rFonts w:ascii="Arial" w:hAnsi="Arial" w:cs="Arial"/>
                <w:sz w:val="24"/>
                <w:szCs w:val="24"/>
              </w:rPr>
              <w:t>е</w:t>
            </w:r>
          </w:p>
        </w:tc>
      </w:tr>
      <w:tr w:rsidR="00D51BDC" w:rsidRPr="00C95810" w:rsidTr="003D0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268" w:type="dxa"/>
          </w:tcPr>
          <w:p w:rsidR="00D51BDC" w:rsidRPr="00C95810" w:rsidRDefault="00D51BDC" w:rsidP="003D0701">
            <w:pPr>
              <w:spacing w:after="0" w:line="240" w:lineRule="auto"/>
              <w:contextualSpacing/>
              <w:jc w:val="both"/>
              <w:rPr>
                <w:rFonts w:ascii="Arial" w:hAnsi="Arial" w:cs="Arial"/>
                <w:sz w:val="24"/>
                <w:szCs w:val="24"/>
              </w:rPr>
            </w:pPr>
            <w:r w:rsidRPr="00C95810">
              <w:rPr>
                <w:rFonts w:ascii="Arial" w:hAnsi="Arial" w:cs="Arial"/>
                <w:sz w:val="24"/>
                <w:szCs w:val="24"/>
              </w:rPr>
              <w:t xml:space="preserve">Задачи Подпрограммы </w:t>
            </w:r>
            <w:r w:rsidR="001B5F76" w:rsidRPr="00C95810">
              <w:rPr>
                <w:rFonts w:ascii="Arial" w:hAnsi="Arial" w:cs="Arial"/>
                <w:sz w:val="24"/>
                <w:szCs w:val="24"/>
              </w:rPr>
              <w:t>2</w:t>
            </w:r>
          </w:p>
        </w:tc>
        <w:tc>
          <w:tcPr>
            <w:tcW w:w="7088" w:type="dxa"/>
          </w:tcPr>
          <w:p w:rsidR="00D51BDC" w:rsidRPr="00C95810" w:rsidRDefault="00D51BDC" w:rsidP="003D0701">
            <w:pPr>
              <w:pStyle w:val="ConsPlusCell"/>
              <w:contextualSpacing/>
              <w:jc w:val="both"/>
              <w:rPr>
                <w:rFonts w:ascii="Arial" w:hAnsi="Arial" w:cs="Arial"/>
                <w:sz w:val="24"/>
                <w:szCs w:val="24"/>
              </w:rPr>
            </w:pPr>
            <w:r w:rsidRPr="00C95810">
              <w:rPr>
                <w:rFonts w:ascii="Arial" w:hAnsi="Arial" w:cs="Arial"/>
                <w:sz w:val="24"/>
                <w:szCs w:val="24"/>
              </w:rPr>
              <w:t>Сохранение и развитие музейного дела</w:t>
            </w:r>
          </w:p>
        </w:tc>
      </w:tr>
      <w:tr w:rsidR="00D51BDC" w:rsidRPr="00C95810" w:rsidTr="003D0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268" w:type="dxa"/>
          </w:tcPr>
          <w:p w:rsidR="00D51BDC" w:rsidRPr="00C95810" w:rsidRDefault="00D51BDC" w:rsidP="003D0701">
            <w:pPr>
              <w:spacing w:after="0" w:line="240" w:lineRule="auto"/>
              <w:contextualSpacing/>
              <w:jc w:val="both"/>
              <w:rPr>
                <w:rFonts w:ascii="Arial" w:hAnsi="Arial" w:cs="Arial"/>
                <w:sz w:val="24"/>
                <w:szCs w:val="24"/>
              </w:rPr>
            </w:pPr>
            <w:r w:rsidRPr="00C95810">
              <w:rPr>
                <w:rFonts w:ascii="Arial" w:hAnsi="Arial" w:cs="Arial"/>
                <w:sz w:val="24"/>
                <w:szCs w:val="24"/>
              </w:rPr>
              <w:t xml:space="preserve">Показатели Подпрограммы </w:t>
            </w:r>
            <w:r w:rsidR="001B5F76" w:rsidRPr="00C95810">
              <w:rPr>
                <w:rFonts w:ascii="Arial" w:hAnsi="Arial" w:cs="Arial"/>
                <w:sz w:val="24"/>
                <w:szCs w:val="24"/>
              </w:rPr>
              <w:t>2</w:t>
            </w:r>
          </w:p>
        </w:tc>
        <w:tc>
          <w:tcPr>
            <w:tcW w:w="7088" w:type="dxa"/>
          </w:tcPr>
          <w:p w:rsidR="006A66A4" w:rsidRPr="00C95810" w:rsidRDefault="006A66A4" w:rsidP="003D0701">
            <w:pPr>
              <w:pStyle w:val="ConsPlusCell"/>
              <w:contextualSpacing/>
              <w:jc w:val="both"/>
              <w:rPr>
                <w:rFonts w:ascii="Arial" w:hAnsi="Arial" w:cs="Arial"/>
                <w:sz w:val="24"/>
                <w:szCs w:val="24"/>
              </w:rPr>
            </w:pPr>
            <w:r w:rsidRPr="00C95810">
              <w:rPr>
                <w:rFonts w:ascii="Arial" w:hAnsi="Arial" w:cs="Arial"/>
                <w:sz w:val="24"/>
                <w:szCs w:val="24"/>
              </w:rPr>
              <w:t>Увеличение пополнения фондов музеев;</w:t>
            </w:r>
          </w:p>
          <w:p w:rsidR="00D51BDC" w:rsidRPr="00C95810" w:rsidRDefault="00243F6C" w:rsidP="00621851">
            <w:pPr>
              <w:pStyle w:val="ConsPlusCell"/>
              <w:contextualSpacing/>
              <w:jc w:val="both"/>
              <w:rPr>
                <w:rFonts w:ascii="Arial" w:hAnsi="Arial" w:cs="Arial"/>
                <w:sz w:val="24"/>
                <w:szCs w:val="24"/>
              </w:rPr>
            </w:pPr>
            <w:r w:rsidRPr="00C95810">
              <w:rPr>
                <w:rFonts w:ascii="Arial" w:hAnsi="Arial" w:cs="Arial"/>
                <w:sz w:val="24"/>
                <w:szCs w:val="24"/>
              </w:rPr>
              <w:t xml:space="preserve">Увеличение </w:t>
            </w:r>
            <w:r w:rsidR="006A66A4" w:rsidRPr="00C95810">
              <w:rPr>
                <w:rFonts w:ascii="Arial" w:hAnsi="Arial" w:cs="Arial"/>
                <w:sz w:val="24"/>
                <w:szCs w:val="24"/>
              </w:rPr>
              <w:t>количеств</w:t>
            </w:r>
            <w:r w:rsidRPr="00C95810">
              <w:rPr>
                <w:rFonts w:ascii="Arial" w:hAnsi="Arial" w:cs="Arial"/>
                <w:sz w:val="24"/>
                <w:szCs w:val="24"/>
              </w:rPr>
              <w:t>а</w:t>
            </w:r>
            <w:r w:rsidR="006A66A4" w:rsidRPr="00C95810">
              <w:rPr>
                <w:rFonts w:ascii="Arial" w:hAnsi="Arial" w:cs="Arial"/>
                <w:sz w:val="24"/>
                <w:szCs w:val="24"/>
              </w:rPr>
              <w:t xml:space="preserve"> посещений музеев в год на</w:t>
            </w:r>
            <w:r w:rsidR="006A66A4" w:rsidRPr="00C95810">
              <w:rPr>
                <w:rFonts w:ascii="Arial" w:hAnsi="Arial" w:cs="Arial"/>
                <w:sz w:val="24"/>
                <w:szCs w:val="24"/>
              </w:rPr>
              <w:br/>
              <w:t>1 тыс. жителей;</w:t>
            </w:r>
          </w:p>
        </w:tc>
      </w:tr>
      <w:tr w:rsidR="00D51BDC" w:rsidRPr="00C95810" w:rsidTr="003D0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268" w:type="dxa"/>
          </w:tcPr>
          <w:p w:rsidR="00D51BDC" w:rsidRPr="00C95810" w:rsidRDefault="00D51BDC" w:rsidP="003D0701">
            <w:pPr>
              <w:spacing w:after="0" w:line="240" w:lineRule="auto"/>
              <w:contextualSpacing/>
              <w:jc w:val="both"/>
              <w:rPr>
                <w:rFonts w:ascii="Arial" w:hAnsi="Arial" w:cs="Arial"/>
                <w:sz w:val="24"/>
                <w:szCs w:val="24"/>
              </w:rPr>
            </w:pPr>
            <w:r w:rsidRPr="00C95810">
              <w:rPr>
                <w:rFonts w:ascii="Arial" w:hAnsi="Arial" w:cs="Arial"/>
                <w:sz w:val="24"/>
                <w:szCs w:val="24"/>
              </w:rPr>
              <w:t xml:space="preserve">Этапы и сроки реализации Подпрограммы </w:t>
            </w:r>
            <w:r w:rsidR="00397B0B" w:rsidRPr="00C95810">
              <w:rPr>
                <w:rFonts w:ascii="Arial" w:hAnsi="Arial" w:cs="Arial"/>
                <w:sz w:val="24"/>
                <w:szCs w:val="24"/>
              </w:rPr>
              <w:t>2</w:t>
            </w:r>
          </w:p>
        </w:tc>
        <w:tc>
          <w:tcPr>
            <w:tcW w:w="7088" w:type="dxa"/>
          </w:tcPr>
          <w:p w:rsidR="00D51BDC" w:rsidRPr="00C95810" w:rsidRDefault="00D51BDC" w:rsidP="003D0701">
            <w:pPr>
              <w:spacing w:after="0" w:line="240" w:lineRule="auto"/>
              <w:contextualSpacing/>
              <w:jc w:val="both"/>
              <w:rPr>
                <w:rFonts w:ascii="Arial" w:hAnsi="Arial" w:cs="Arial"/>
                <w:sz w:val="24"/>
                <w:szCs w:val="24"/>
              </w:rPr>
            </w:pPr>
            <w:r w:rsidRPr="00C95810">
              <w:rPr>
                <w:rFonts w:ascii="Arial" w:hAnsi="Arial" w:cs="Arial"/>
                <w:sz w:val="24"/>
                <w:szCs w:val="24"/>
              </w:rPr>
              <w:t xml:space="preserve">Подпрограмма </w:t>
            </w:r>
            <w:r w:rsidR="00397B0B" w:rsidRPr="00C95810">
              <w:rPr>
                <w:rFonts w:ascii="Arial" w:hAnsi="Arial" w:cs="Arial"/>
                <w:sz w:val="24"/>
                <w:szCs w:val="24"/>
              </w:rPr>
              <w:t>2</w:t>
            </w:r>
            <w:r w:rsidRPr="00C95810">
              <w:rPr>
                <w:rFonts w:ascii="Arial" w:hAnsi="Arial" w:cs="Arial"/>
                <w:sz w:val="24"/>
                <w:szCs w:val="24"/>
              </w:rPr>
              <w:t xml:space="preserve"> реализуется в один этап: </w:t>
            </w:r>
            <w:r w:rsidRPr="00C95810">
              <w:rPr>
                <w:rFonts w:ascii="Arial" w:hAnsi="Arial" w:cs="Arial"/>
                <w:sz w:val="24"/>
                <w:szCs w:val="24"/>
              </w:rPr>
              <w:br/>
              <w:t>201</w:t>
            </w:r>
            <w:r w:rsidR="00915418" w:rsidRPr="00C95810">
              <w:rPr>
                <w:rFonts w:ascii="Arial" w:hAnsi="Arial" w:cs="Arial"/>
                <w:sz w:val="24"/>
                <w:szCs w:val="24"/>
              </w:rPr>
              <w:t>7</w:t>
            </w:r>
            <w:r w:rsidRPr="00C95810">
              <w:rPr>
                <w:rFonts w:ascii="Arial" w:hAnsi="Arial" w:cs="Arial"/>
                <w:sz w:val="24"/>
                <w:szCs w:val="24"/>
              </w:rPr>
              <w:t>-202</w:t>
            </w:r>
            <w:r w:rsidR="00397B0B" w:rsidRPr="00C95810">
              <w:rPr>
                <w:rFonts w:ascii="Arial" w:hAnsi="Arial" w:cs="Arial"/>
                <w:sz w:val="24"/>
                <w:szCs w:val="24"/>
              </w:rPr>
              <w:t>1</w:t>
            </w:r>
            <w:r w:rsidRPr="00C95810">
              <w:rPr>
                <w:rFonts w:ascii="Arial" w:hAnsi="Arial" w:cs="Arial"/>
                <w:sz w:val="24"/>
                <w:szCs w:val="24"/>
              </w:rPr>
              <w:t xml:space="preserve"> годы</w:t>
            </w:r>
          </w:p>
        </w:tc>
      </w:tr>
      <w:tr w:rsidR="00D51BDC" w:rsidRPr="00C95810" w:rsidTr="003D0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268" w:type="dxa"/>
          </w:tcPr>
          <w:p w:rsidR="00D51BDC" w:rsidRPr="00C95810" w:rsidRDefault="00D51BDC" w:rsidP="003D0701">
            <w:pPr>
              <w:spacing w:after="0" w:line="240" w:lineRule="auto"/>
              <w:contextualSpacing/>
              <w:jc w:val="both"/>
              <w:rPr>
                <w:rFonts w:ascii="Arial" w:hAnsi="Arial" w:cs="Arial"/>
                <w:sz w:val="24"/>
                <w:szCs w:val="24"/>
              </w:rPr>
            </w:pPr>
            <w:r w:rsidRPr="00C95810">
              <w:rPr>
                <w:rFonts w:ascii="Arial" w:hAnsi="Arial" w:cs="Arial"/>
                <w:sz w:val="24"/>
                <w:szCs w:val="24"/>
              </w:rPr>
              <w:t xml:space="preserve">Объемы бюджетных ассигнований Подпрограммы </w:t>
            </w:r>
            <w:r w:rsidR="00397B0B" w:rsidRPr="00C95810">
              <w:rPr>
                <w:rFonts w:ascii="Arial" w:hAnsi="Arial" w:cs="Arial"/>
                <w:sz w:val="24"/>
                <w:szCs w:val="24"/>
              </w:rPr>
              <w:t>2</w:t>
            </w:r>
          </w:p>
          <w:p w:rsidR="00D51BDC" w:rsidRPr="00C95810" w:rsidRDefault="00D51BDC" w:rsidP="003D0701">
            <w:pPr>
              <w:spacing w:after="0" w:line="240" w:lineRule="auto"/>
              <w:contextualSpacing/>
              <w:jc w:val="both"/>
              <w:rPr>
                <w:rFonts w:ascii="Arial" w:hAnsi="Arial" w:cs="Arial"/>
                <w:sz w:val="24"/>
                <w:szCs w:val="24"/>
              </w:rPr>
            </w:pPr>
          </w:p>
        </w:tc>
        <w:tc>
          <w:tcPr>
            <w:tcW w:w="7088" w:type="dxa"/>
          </w:tcPr>
          <w:p w:rsidR="00014760" w:rsidRPr="00C95810" w:rsidRDefault="00014760" w:rsidP="003D0701">
            <w:pPr>
              <w:spacing w:after="0" w:line="240" w:lineRule="auto"/>
              <w:contextualSpacing/>
              <w:jc w:val="both"/>
              <w:rPr>
                <w:rFonts w:ascii="Arial" w:hAnsi="Arial" w:cs="Arial"/>
                <w:sz w:val="24"/>
                <w:szCs w:val="24"/>
              </w:rPr>
            </w:pPr>
            <w:r w:rsidRPr="00C95810">
              <w:rPr>
                <w:rFonts w:ascii="Arial" w:hAnsi="Arial" w:cs="Arial"/>
                <w:sz w:val="24"/>
                <w:szCs w:val="24"/>
              </w:rPr>
              <w:t xml:space="preserve">Общий объем финансирования Подпрограммы 2 составляет: </w:t>
            </w:r>
            <w:r w:rsidR="00730684" w:rsidRPr="00C95810">
              <w:rPr>
                <w:rFonts w:ascii="Arial" w:hAnsi="Arial" w:cs="Arial"/>
                <w:sz w:val="24"/>
                <w:szCs w:val="24"/>
              </w:rPr>
              <w:t>41918,3</w:t>
            </w:r>
            <w:r w:rsidR="00C95810">
              <w:rPr>
                <w:rFonts w:ascii="Arial" w:hAnsi="Arial" w:cs="Arial"/>
                <w:sz w:val="24"/>
                <w:szCs w:val="24"/>
              </w:rPr>
              <w:t xml:space="preserve"> </w:t>
            </w:r>
            <w:r w:rsidRPr="00C95810">
              <w:rPr>
                <w:rFonts w:ascii="Arial" w:hAnsi="Arial" w:cs="Arial"/>
                <w:sz w:val="24"/>
                <w:szCs w:val="24"/>
              </w:rPr>
              <w:t>тыс. рублей, в том числе по годам:</w:t>
            </w:r>
          </w:p>
          <w:p w:rsidR="00014760" w:rsidRPr="00C95810" w:rsidRDefault="00014760" w:rsidP="003D0701">
            <w:pPr>
              <w:pStyle w:val="ConsPlusCell"/>
              <w:contextualSpacing/>
              <w:jc w:val="both"/>
              <w:rPr>
                <w:rFonts w:ascii="Arial" w:hAnsi="Arial" w:cs="Arial"/>
                <w:sz w:val="24"/>
                <w:szCs w:val="24"/>
              </w:rPr>
            </w:pPr>
            <w:r w:rsidRPr="00C95810">
              <w:rPr>
                <w:rFonts w:ascii="Arial" w:hAnsi="Arial" w:cs="Arial"/>
                <w:sz w:val="24"/>
                <w:szCs w:val="24"/>
              </w:rPr>
              <w:t xml:space="preserve">2017 – </w:t>
            </w:r>
            <w:r w:rsidR="00A50664" w:rsidRPr="00C95810">
              <w:rPr>
                <w:rFonts w:ascii="Arial" w:hAnsi="Arial" w:cs="Arial"/>
                <w:sz w:val="24"/>
                <w:szCs w:val="24"/>
              </w:rPr>
              <w:t>8135,3</w:t>
            </w:r>
            <w:r w:rsidRPr="00C95810">
              <w:rPr>
                <w:rFonts w:ascii="Arial" w:hAnsi="Arial" w:cs="Arial"/>
                <w:sz w:val="24"/>
                <w:szCs w:val="24"/>
              </w:rPr>
              <w:t xml:space="preserve"> тыс. рублей;</w:t>
            </w:r>
          </w:p>
          <w:p w:rsidR="00014760" w:rsidRPr="00C95810" w:rsidRDefault="00014760" w:rsidP="003D0701">
            <w:pPr>
              <w:pStyle w:val="ConsPlusCell"/>
              <w:contextualSpacing/>
              <w:jc w:val="both"/>
              <w:rPr>
                <w:rFonts w:ascii="Arial" w:hAnsi="Arial" w:cs="Arial"/>
                <w:sz w:val="24"/>
                <w:szCs w:val="24"/>
              </w:rPr>
            </w:pPr>
            <w:r w:rsidRPr="00C95810">
              <w:rPr>
                <w:rFonts w:ascii="Arial" w:hAnsi="Arial" w:cs="Arial"/>
                <w:sz w:val="24"/>
                <w:szCs w:val="24"/>
              </w:rPr>
              <w:t xml:space="preserve">2018 – </w:t>
            </w:r>
            <w:r w:rsidR="00730684" w:rsidRPr="00C95810">
              <w:rPr>
                <w:rFonts w:ascii="Arial" w:hAnsi="Arial" w:cs="Arial"/>
                <w:sz w:val="24"/>
                <w:szCs w:val="24"/>
              </w:rPr>
              <w:t>8649,3</w:t>
            </w:r>
            <w:r w:rsidRPr="00C95810">
              <w:rPr>
                <w:rFonts w:ascii="Arial" w:hAnsi="Arial" w:cs="Arial"/>
                <w:sz w:val="24"/>
                <w:szCs w:val="24"/>
              </w:rPr>
              <w:t xml:space="preserve"> тыс. рублей;</w:t>
            </w:r>
          </w:p>
          <w:p w:rsidR="00014760" w:rsidRPr="00C95810" w:rsidRDefault="00014760" w:rsidP="003D0701">
            <w:pPr>
              <w:pStyle w:val="ConsPlusCell"/>
              <w:contextualSpacing/>
              <w:jc w:val="both"/>
              <w:rPr>
                <w:rFonts w:ascii="Arial" w:hAnsi="Arial" w:cs="Arial"/>
                <w:sz w:val="24"/>
                <w:szCs w:val="24"/>
              </w:rPr>
            </w:pPr>
            <w:r w:rsidRPr="00C95810">
              <w:rPr>
                <w:rFonts w:ascii="Arial" w:hAnsi="Arial" w:cs="Arial"/>
                <w:sz w:val="24"/>
                <w:szCs w:val="24"/>
              </w:rPr>
              <w:t xml:space="preserve">2019 – </w:t>
            </w:r>
            <w:r w:rsidR="00730684" w:rsidRPr="00C95810">
              <w:rPr>
                <w:rFonts w:ascii="Arial" w:hAnsi="Arial" w:cs="Arial"/>
                <w:sz w:val="24"/>
                <w:szCs w:val="24"/>
              </w:rPr>
              <w:t>8377,9</w:t>
            </w:r>
            <w:r w:rsidRPr="00C95810">
              <w:rPr>
                <w:rFonts w:ascii="Arial" w:hAnsi="Arial" w:cs="Arial"/>
                <w:sz w:val="24"/>
                <w:szCs w:val="24"/>
              </w:rPr>
              <w:t xml:space="preserve"> тыс. рублей;</w:t>
            </w:r>
          </w:p>
          <w:p w:rsidR="00014760" w:rsidRPr="00C95810" w:rsidRDefault="00014760" w:rsidP="003D0701">
            <w:pPr>
              <w:pStyle w:val="ConsPlusCell"/>
              <w:contextualSpacing/>
              <w:jc w:val="both"/>
              <w:rPr>
                <w:rFonts w:ascii="Arial" w:hAnsi="Arial" w:cs="Arial"/>
                <w:sz w:val="24"/>
                <w:szCs w:val="24"/>
              </w:rPr>
            </w:pPr>
            <w:r w:rsidRPr="00C95810">
              <w:rPr>
                <w:rFonts w:ascii="Arial" w:hAnsi="Arial" w:cs="Arial"/>
                <w:sz w:val="24"/>
                <w:szCs w:val="24"/>
              </w:rPr>
              <w:t xml:space="preserve">2020 – </w:t>
            </w:r>
            <w:r w:rsidR="00730684" w:rsidRPr="00C95810">
              <w:rPr>
                <w:rFonts w:ascii="Arial" w:hAnsi="Arial" w:cs="Arial"/>
                <w:sz w:val="24"/>
                <w:szCs w:val="24"/>
              </w:rPr>
              <w:t>8377,9</w:t>
            </w:r>
            <w:r w:rsidRPr="00C95810">
              <w:rPr>
                <w:rFonts w:ascii="Arial" w:hAnsi="Arial" w:cs="Arial"/>
                <w:sz w:val="24"/>
                <w:szCs w:val="24"/>
              </w:rPr>
              <w:t xml:space="preserve"> тыс. рублей;</w:t>
            </w:r>
          </w:p>
          <w:p w:rsidR="00014760" w:rsidRPr="00C95810" w:rsidRDefault="00014760" w:rsidP="003D0701">
            <w:pPr>
              <w:pStyle w:val="ConsPlusCell"/>
              <w:contextualSpacing/>
              <w:jc w:val="both"/>
              <w:rPr>
                <w:rFonts w:ascii="Arial" w:hAnsi="Arial" w:cs="Arial"/>
                <w:sz w:val="24"/>
                <w:szCs w:val="24"/>
              </w:rPr>
            </w:pPr>
            <w:r w:rsidRPr="00C95810">
              <w:rPr>
                <w:rFonts w:ascii="Arial" w:hAnsi="Arial" w:cs="Arial"/>
                <w:sz w:val="24"/>
                <w:szCs w:val="24"/>
              </w:rPr>
              <w:t xml:space="preserve">2021 – </w:t>
            </w:r>
            <w:r w:rsidR="00730684" w:rsidRPr="00C95810">
              <w:rPr>
                <w:rFonts w:ascii="Arial" w:hAnsi="Arial" w:cs="Arial"/>
                <w:sz w:val="24"/>
                <w:szCs w:val="24"/>
              </w:rPr>
              <w:t>8377,9</w:t>
            </w:r>
            <w:r w:rsidRPr="00C95810">
              <w:rPr>
                <w:rFonts w:ascii="Arial" w:hAnsi="Arial" w:cs="Arial"/>
                <w:sz w:val="24"/>
                <w:szCs w:val="24"/>
              </w:rPr>
              <w:t xml:space="preserve"> тыс. рублей;</w:t>
            </w:r>
          </w:p>
          <w:p w:rsidR="00C6480B" w:rsidRPr="00C95810" w:rsidRDefault="00C6480B" w:rsidP="003D0701">
            <w:pPr>
              <w:spacing w:after="0" w:line="240" w:lineRule="auto"/>
              <w:contextualSpacing/>
              <w:jc w:val="both"/>
              <w:rPr>
                <w:rFonts w:ascii="Arial" w:hAnsi="Arial" w:cs="Arial"/>
                <w:sz w:val="24"/>
                <w:szCs w:val="24"/>
              </w:rPr>
            </w:pPr>
            <w:r w:rsidRPr="00C95810">
              <w:rPr>
                <w:rFonts w:ascii="Arial" w:hAnsi="Arial" w:cs="Arial"/>
                <w:sz w:val="24"/>
                <w:szCs w:val="24"/>
              </w:rPr>
              <w:t xml:space="preserve">Объем финансирования федерального бюджета – </w:t>
            </w:r>
          </w:p>
          <w:p w:rsidR="00C6480B" w:rsidRPr="00C95810" w:rsidRDefault="00C6480B" w:rsidP="003D0701">
            <w:pPr>
              <w:spacing w:after="0" w:line="240" w:lineRule="auto"/>
              <w:contextualSpacing/>
              <w:jc w:val="both"/>
              <w:rPr>
                <w:rFonts w:ascii="Arial" w:hAnsi="Arial" w:cs="Arial"/>
                <w:sz w:val="24"/>
                <w:szCs w:val="24"/>
              </w:rPr>
            </w:pPr>
            <w:r w:rsidRPr="00C95810">
              <w:rPr>
                <w:rFonts w:ascii="Arial" w:hAnsi="Arial" w:cs="Arial"/>
                <w:sz w:val="24"/>
                <w:szCs w:val="24"/>
              </w:rPr>
              <w:t>2017 – 55,0 тыс. рублей</w:t>
            </w:r>
          </w:p>
          <w:p w:rsidR="00014760" w:rsidRPr="00C95810" w:rsidRDefault="00014760" w:rsidP="003D0701">
            <w:pPr>
              <w:pStyle w:val="ConsPlusCell"/>
              <w:contextualSpacing/>
              <w:jc w:val="both"/>
              <w:rPr>
                <w:rFonts w:ascii="Arial" w:hAnsi="Arial" w:cs="Arial"/>
                <w:sz w:val="24"/>
                <w:szCs w:val="24"/>
              </w:rPr>
            </w:pPr>
            <w:r w:rsidRPr="00C95810">
              <w:rPr>
                <w:rFonts w:ascii="Arial" w:hAnsi="Arial" w:cs="Arial"/>
                <w:sz w:val="24"/>
                <w:szCs w:val="24"/>
              </w:rPr>
              <w:t>В том числе за счет средств: бюджета Тульской области –</w:t>
            </w:r>
          </w:p>
          <w:p w:rsidR="00014760" w:rsidRPr="00C95810" w:rsidRDefault="00213158" w:rsidP="003D0701">
            <w:pPr>
              <w:spacing w:after="0" w:line="240" w:lineRule="auto"/>
              <w:contextualSpacing/>
              <w:jc w:val="both"/>
              <w:rPr>
                <w:rFonts w:ascii="Arial" w:hAnsi="Arial" w:cs="Arial"/>
                <w:sz w:val="24"/>
                <w:szCs w:val="24"/>
              </w:rPr>
            </w:pPr>
            <w:r w:rsidRPr="00C95810">
              <w:rPr>
                <w:rFonts w:ascii="Arial" w:hAnsi="Arial" w:cs="Arial"/>
                <w:sz w:val="24"/>
                <w:szCs w:val="24"/>
              </w:rPr>
              <w:t>5988,4</w:t>
            </w:r>
            <w:r w:rsidR="00014760" w:rsidRPr="00C95810">
              <w:rPr>
                <w:rFonts w:ascii="Arial" w:hAnsi="Arial" w:cs="Arial"/>
                <w:sz w:val="24"/>
                <w:szCs w:val="24"/>
              </w:rPr>
              <w:t xml:space="preserve"> тыс.рублей</w:t>
            </w:r>
          </w:p>
          <w:p w:rsidR="00014760" w:rsidRPr="00C95810" w:rsidRDefault="00014760" w:rsidP="003D0701">
            <w:pPr>
              <w:spacing w:after="0" w:line="240" w:lineRule="auto"/>
              <w:contextualSpacing/>
              <w:jc w:val="both"/>
              <w:rPr>
                <w:rFonts w:ascii="Arial" w:hAnsi="Arial" w:cs="Arial"/>
                <w:sz w:val="24"/>
                <w:szCs w:val="24"/>
              </w:rPr>
            </w:pPr>
            <w:r w:rsidRPr="00C95810">
              <w:rPr>
                <w:rFonts w:ascii="Arial" w:hAnsi="Arial" w:cs="Arial"/>
                <w:sz w:val="24"/>
                <w:szCs w:val="24"/>
              </w:rPr>
              <w:t>В том числе: в тыс.рублей</w:t>
            </w:r>
          </w:p>
          <w:p w:rsidR="00014760" w:rsidRPr="00C95810" w:rsidRDefault="00014760" w:rsidP="003D0701">
            <w:pPr>
              <w:spacing w:after="0" w:line="240" w:lineRule="auto"/>
              <w:contextualSpacing/>
              <w:jc w:val="both"/>
              <w:rPr>
                <w:rFonts w:ascii="Arial" w:hAnsi="Arial" w:cs="Arial"/>
                <w:sz w:val="24"/>
                <w:szCs w:val="24"/>
              </w:rPr>
            </w:pPr>
            <w:r w:rsidRPr="00C95810">
              <w:rPr>
                <w:rFonts w:ascii="Arial" w:hAnsi="Arial" w:cs="Arial"/>
                <w:sz w:val="24"/>
                <w:szCs w:val="24"/>
              </w:rPr>
              <w:t>2017-</w:t>
            </w:r>
            <w:r w:rsidR="00A50664" w:rsidRPr="00C95810">
              <w:rPr>
                <w:rFonts w:ascii="Arial" w:hAnsi="Arial" w:cs="Arial"/>
                <w:sz w:val="24"/>
                <w:szCs w:val="24"/>
              </w:rPr>
              <w:t>1111,1</w:t>
            </w:r>
            <w:r w:rsidRPr="00C95810">
              <w:rPr>
                <w:rFonts w:ascii="Arial" w:hAnsi="Arial" w:cs="Arial"/>
                <w:sz w:val="24"/>
                <w:szCs w:val="24"/>
              </w:rPr>
              <w:t xml:space="preserve"> тыс. рублей</w:t>
            </w:r>
          </w:p>
          <w:p w:rsidR="00014760" w:rsidRPr="00C95810" w:rsidRDefault="00014760" w:rsidP="003D0701">
            <w:pPr>
              <w:spacing w:after="0" w:line="240" w:lineRule="auto"/>
              <w:contextualSpacing/>
              <w:jc w:val="both"/>
              <w:rPr>
                <w:rFonts w:ascii="Arial" w:hAnsi="Arial" w:cs="Arial"/>
                <w:sz w:val="24"/>
                <w:szCs w:val="24"/>
              </w:rPr>
            </w:pPr>
            <w:r w:rsidRPr="00C95810">
              <w:rPr>
                <w:rFonts w:ascii="Arial" w:hAnsi="Arial" w:cs="Arial"/>
                <w:sz w:val="24"/>
                <w:szCs w:val="24"/>
              </w:rPr>
              <w:t>2018-</w:t>
            </w:r>
            <w:r w:rsidR="00730684" w:rsidRPr="00C95810">
              <w:rPr>
                <w:rFonts w:ascii="Arial" w:hAnsi="Arial" w:cs="Arial"/>
                <w:sz w:val="24"/>
                <w:szCs w:val="24"/>
              </w:rPr>
              <w:t>1104,3</w:t>
            </w:r>
            <w:r w:rsidRPr="00C95810">
              <w:rPr>
                <w:rFonts w:ascii="Arial" w:hAnsi="Arial" w:cs="Arial"/>
                <w:sz w:val="24"/>
                <w:szCs w:val="24"/>
              </w:rPr>
              <w:t xml:space="preserve"> тыс. рублей</w:t>
            </w:r>
          </w:p>
          <w:p w:rsidR="00014760" w:rsidRPr="00C95810" w:rsidRDefault="00014760" w:rsidP="003D0701">
            <w:pPr>
              <w:spacing w:after="0" w:line="240" w:lineRule="auto"/>
              <w:contextualSpacing/>
              <w:jc w:val="both"/>
              <w:rPr>
                <w:rFonts w:ascii="Arial" w:hAnsi="Arial" w:cs="Arial"/>
                <w:sz w:val="24"/>
                <w:szCs w:val="24"/>
              </w:rPr>
            </w:pPr>
            <w:r w:rsidRPr="00C95810">
              <w:rPr>
                <w:rFonts w:ascii="Arial" w:hAnsi="Arial" w:cs="Arial"/>
                <w:sz w:val="24"/>
                <w:szCs w:val="24"/>
              </w:rPr>
              <w:t>2019-</w:t>
            </w:r>
            <w:r w:rsidR="00730684" w:rsidRPr="00C95810">
              <w:rPr>
                <w:rFonts w:ascii="Arial" w:hAnsi="Arial" w:cs="Arial"/>
                <w:sz w:val="24"/>
                <w:szCs w:val="24"/>
              </w:rPr>
              <w:t>1334,0</w:t>
            </w:r>
            <w:r w:rsidRPr="00C95810">
              <w:rPr>
                <w:rFonts w:ascii="Arial" w:hAnsi="Arial" w:cs="Arial"/>
                <w:sz w:val="24"/>
                <w:szCs w:val="24"/>
              </w:rPr>
              <w:t xml:space="preserve"> тыс. рублей</w:t>
            </w:r>
          </w:p>
          <w:p w:rsidR="00014760" w:rsidRPr="00C95810" w:rsidRDefault="00014760" w:rsidP="003D0701">
            <w:pPr>
              <w:spacing w:after="0" w:line="240" w:lineRule="auto"/>
              <w:contextualSpacing/>
              <w:jc w:val="both"/>
              <w:rPr>
                <w:rFonts w:ascii="Arial" w:hAnsi="Arial" w:cs="Arial"/>
                <w:sz w:val="24"/>
                <w:szCs w:val="24"/>
              </w:rPr>
            </w:pPr>
            <w:r w:rsidRPr="00C95810">
              <w:rPr>
                <w:rFonts w:ascii="Arial" w:hAnsi="Arial" w:cs="Arial"/>
                <w:sz w:val="24"/>
                <w:szCs w:val="24"/>
              </w:rPr>
              <w:t>2020-</w:t>
            </w:r>
            <w:r w:rsidR="00730684" w:rsidRPr="00C95810">
              <w:rPr>
                <w:rFonts w:ascii="Arial" w:hAnsi="Arial" w:cs="Arial"/>
                <w:sz w:val="24"/>
                <w:szCs w:val="24"/>
              </w:rPr>
              <w:t>1334,0</w:t>
            </w:r>
            <w:r w:rsidRPr="00C95810">
              <w:rPr>
                <w:rFonts w:ascii="Arial" w:hAnsi="Arial" w:cs="Arial"/>
                <w:sz w:val="24"/>
                <w:szCs w:val="24"/>
              </w:rPr>
              <w:t xml:space="preserve"> тыс. рублей</w:t>
            </w:r>
          </w:p>
          <w:p w:rsidR="00014760" w:rsidRPr="00C95810" w:rsidRDefault="00014760" w:rsidP="003D0701">
            <w:pPr>
              <w:spacing w:after="0" w:line="240" w:lineRule="auto"/>
              <w:contextualSpacing/>
              <w:jc w:val="both"/>
              <w:rPr>
                <w:rFonts w:ascii="Arial" w:hAnsi="Arial" w:cs="Arial"/>
                <w:sz w:val="24"/>
                <w:szCs w:val="24"/>
              </w:rPr>
            </w:pPr>
            <w:r w:rsidRPr="00C95810">
              <w:rPr>
                <w:rFonts w:ascii="Arial" w:hAnsi="Arial" w:cs="Arial"/>
                <w:sz w:val="24"/>
                <w:szCs w:val="24"/>
              </w:rPr>
              <w:t>2021-</w:t>
            </w:r>
            <w:r w:rsidR="00730684" w:rsidRPr="00C95810">
              <w:rPr>
                <w:rFonts w:ascii="Arial" w:hAnsi="Arial" w:cs="Arial"/>
                <w:sz w:val="24"/>
                <w:szCs w:val="24"/>
              </w:rPr>
              <w:t>1334,0</w:t>
            </w:r>
            <w:r w:rsidRPr="00C95810">
              <w:rPr>
                <w:rFonts w:ascii="Arial" w:hAnsi="Arial" w:cs="Arial"/>
                <w:sz w:val="24"/>
                <w:szCs w:val="24"/>
              </w:rPr>
              <w:t xml:space="preserve"> тыс. рублей</w:t>
            </w:r>
          </w:p>
          <w:p w:rsidR="00014760" w:rsidRPr="00C95810" w:rsidRDefault="00014760" w:rsidP="003D0701">
            <w:pPr>
              <w:spacing w:after="0" w:line="240" w:lineRule="auto"/>
              <w:contextualSpacing/>
              <w:jc w:val="both"/>
              <w:rPr>
                <w:rFonts w:ascii="Arial" w:hAnsi="Arial" w:cs="Arial"/>
                <w:sz w:val="24"/>
                <w:szCs w:val="24"/>
              </w:rPr>
            </w:pPr>
            <w:r w:rsidRPr="00C95810">
              <w:rPr>
                <w:rFonts w:ascii="Arial" w:hAnsi="Arial" w:cs="Arial"/>
                <w:sz w:val="24"/>
                <w:szCs w:val="24"/>
              </w:rPr>
              <w:t>Местного бюджета-</w:t>
            </w:r>
            <w:r w:rsidR="00730684" w:rsidRPr="00C95810">
              <w:rPr>
                <w:rFonts w:ascii="Arial" w:hAnsi="Arial" w:cs="Arial"/>
                <w:sz w:val="24"/>
                <w:szCs w:val="24"/>
              </w:rPr>
              <w:t>31423,5</w:t>
            </w:r>
            <w:r w:rsidRPr="00C95810">
              <w:rPr>
                <w:rFonts w:ascii="Arial" w:hAnsi="Arial" w:cs="Arial"/>
                <w:sz w:val="24"/>
                <w:szCs w:val="24"/>
              </w:rPr>
              <w:t xml:space="preserve"> тыс. рублей</w:t>
            </w:r>
          </w:p>
          <w:p w:rsidR="00014760" w:rsidRPr="00C95810" w:rsidRDefault="00014760" w:rsidP="003D0701">
            <w:pPr>
              <w:spacing w:after="0" w:line="240" w:lineRule="auto"/>
              <w:contextualSpacing/>
              <w:jc w:val="both"/>
              <w:rPr>
                <w:rFonts w:ascii="Arial" w:hAnsi="Arial" w:cs="Arial"/>
                <w:sz w:val="24"/>
                <w:szCs w:val="24"/>
              </w:rPr>
            </w:pPr>
            <w:r w:rsidRPr="00C95810">
              <w:rPr>
                <w:rFonts w:ascii="Arial" w:hAnsi="Arial" w:cs="Arial"/>
                <w:sz w:val="24"/>
                <w:szCs w:val="24"/>
              </w:rPr>
              <w:t>В том числе по годам в тыс.рублей:</w:t>
            </w:r>
          </w:p>
          <w:p w:rsidR="00014760" w:rsidRPr="00C95810" w:rsidRDefault="00014760" w:rsidP="003D0701">
            <w:pPr>
              <w:spacing w:after="0" w:line="240" w:lineRule="auto"/>
              <w:contextualSpacing/>
              <w:jc w:val="both"/>
              <w:rPr>
                <w:rFonts w:ascii="Arial" w:hAnsi="Arial" w:cs="Arial"/>
                <w:sz w:val="24"/>
                <w:szCs w:val="24"/>
              </w:rPr>
            </w:pPr>
            <w:r w:rsidRPr="00C95810">
              <w:rPr>
                <w:rFonts w:ascii="Arial" w:hAnsi="Arial" w:cs="Arial"/>
                <w:sz w:val="24"/>
                <w:szCs w:val="24"/>
              </w:rPr>
              <w:t>2017-</w:t>
            </w:r>
            <w:r w:rsidR="00A50664" w:rsidRPr="00C95810">
              <w:rPr>
                <w:rFonts w:ascii="Arial" w:hAnsi="Arial" w:cs="Arial"/>
                <w:sz w:val="24"/>
                <w:szCs w:val="24"/>
              </w:rPr>
              <w:t>5967,9</w:t>
            </w:r>
            <w:r w:rsidRPr="00C95810">
              <w:rPr>
                <w:rFonts w:ascii="Arial" w:hAnsi="Arial" w:cs="Arial"/>
                <w:sz w:val="24"/>
                <w:szCs w:val="24"/>
              </w:rPr>
              <w:t xml:space="preserve"> тыс. рублей</w:t>
            </w:r>
          </w:p>
          <w:p w:rsidR="00014760" w:rsidRPr="00C95810" w:rsidRDefault="00014760" w:rsidP="003D0701">
            <w:pPr>
              <w:spacing w:after="0" w:line="240" w:lineRule="auto"/>
              <w:contextualSpacing/>
              <w:jc w:val="both"/>
              <w:rPr>
                <w:rFonts w:ascii="Arial" w:hAnsi="Arial" w:cs="Arial"/>
                <w:sz w:val="24"/>
                <w:szCs w:val="24"/>
              </w:rPr>
            </w:pPr>
            <w:r w:rsidRPr="00C95810">
              <w:rPr>
                <w:rFonts w:ascii="Arial" w:hAnsi="Arial" w:cs="Arial"/>
                <w:sz w:val="24"/>
                <w:szCs w:val="24"/>
              </w:rPr>
              <w:t>2018-</w:t>
            </w:r>
            <w:r w:rsidR="00A50664" w:rsidRPr="00C95810">
              <w:rPr>
                <w:rFonts w:ascii="Arial" w:hAnsi="Arial" w:cs="Arial"/>
                <w:sz w:val="24"/>
                <w:szCs w:val="24"/>
              </w:rPr>
              <w:t>6363,9</w:t>
            </w:r>
            <w:r w:rsidRPr="00C95810">
              <w:rPr>
                <w:rFonts w:ascii="Arial" w:hAnsi="Arial" w:cs="Arial"/>
                <w:sz w:val="24"/>
                <w:szCs w:val="24"/>
              </w:rPr>
              <w:t xml:space="preserve"> тыс. рублей</w:t>
            </w:r>
          </w:p>
          <w:p w:rsidR="00014760" w:rsidRPr="00C95810" w:rsidRDefault="00014760" w:rsidP="003D0701">
            <w:pPr>
              <w:spacing w:after="0" w:line="240" w:lineRule="auto"/>
              <w:contextualSpacing/>
              <w:jc w:val="both"/>
              <w:rPr>
                <w:rFonts w:ascii="Arial" w:hAnsi="Arial" w:cs="Arial"/>
                <w:sz w:val="24"/>
                <w:szCs w:val="24"/>
              </w:rPr>
            </w:pPr>
            <w:r w:rsidRPr="00C95810">
              <w:rPr>
                <w:rFonts w:ascii="Arial" w:hAnsi="Arial" w:cs="Arial"/>
                <w:sz w:val="24"/>
                <w:szCs w:val="24"/>
              </w:rPr>
              <w:t>2019-</w:t>
            </w:r>
            <w:r w:rsidR="00730684" w:rsidRPr="00C95810">
              <w:rPr>
                <w:rFonts w:ascii="Arial" w:hAnsi="Arial" w:cs="Arial"/>
                <w:sz w:val="24"/>
                <w:szCs w:val="24"/>
              </w:rPr>
              <w:t>6363,9</w:t>
            </w:r>
            <w:r w:rsidRPr="00C95810">
              <w:rPr>
                <w:rFonts w:ascii="Arial" w:hAnsi="Arial" w:cs="Arial"/>
                <w:sz w:val="24"/>
                <w:szCs w:val="24"/>
              </w:rPr>
              <w:t xml:space="preserve"> тыс. рублей</w:t>
            </w:r>
          </w:p>
          <w:p w:rsidR="00014760" w:rsidRPr="00C95810" w:rsidRDefault="00014760" w:rsidP="003D0701">
            <w:pPr>
              <w:spacing w:after="0" w:line="240" w:lineRule="auto"/>
              <w:contextualSpacing/>
              <w:jc w:val="both"/>
              <w:rPr>
                <w:rFonts w:ascii="Arial" w:hAnsi="Arial" w:cs="Arial"/>
                <w:sz w:val="24"/>
                <w:szCs w:val="24"/>
              </w:rPr>
            </w:pPr>
            <w:r w:rsidRPr="00C95810">
              <w:rPr>
                <w:rFonts w:ascii="Arial" w:hAnsi="Arial" w:cs="Arial"/>
                <w:sz w:val="24"/>
                <w:szCs w:val="24"/>
              </w:rPr>
              <w:t>2020-</w:t>
            </w:r>
            <w:r w:rsidR="00730684" w:rsidRPr="00C95810">
              <w:rPr>
                <w:rFonts w:ascii="Arial" w:hAnsi="Arial" w:cs="Arial"/>
                <w:sz w:val="24"/>
                <w:szCs w:val="24"/>
              </w:rPr>
              <w:t>6363,9</w:t>
            </w:r>
            <w:r w:rsidRPr="00C95810">
              <w:rPr>
                <w:rFonts w:ascii="Arial" w:hAnsi="Arial" w:cs="Arial"/>
                <w:sz w:val="24"/>
                <w:szCs w:val="24"/>
              </w:rPr>
              <w:t xml:space="preserve"> тыс. рублей</w:t>
            </w:r>
          </w:p>
          <w:p w:rsidR="00014760" w:rsidRPr="00C95810" w:rsidRDefault="00014760" w:rsidP="003D0701">
            <w:pPr>
              <w:spacing w:after="0" w:line="240" w:lineRule="auto"/>
              <w:contextualSpacing/>
              <w:jc w:val="both"/>
              <w:rPr>
                <w:rFonts w:ascii="Arial" w:hAnsi="Arial" w:cs="Arial"/>
                <w:sz w:val="24"/>
                <w:szCs w:val="24"/>
              </w:rPr>
            </w:pPr>
            <w:r w:rsidRPr="00C95810">
              <w:rPr>
                <w:rFonts w:ascii="Arial" w:hAnsi="Arial" w:cs="Arial"/>
                <w:sz w:val="24"/>
                <w:szCs w:val="24"/>
              </w:rPr>
              <w:t>2021-</w:t>
            </w:r>
            <w:r w:rsidR="00730684" w:rsidRPr="00C95810">
              <w:rPr>
                <w:rFonts w:ascii="Arial" w:hAnsi="Arial" w:cs="Arial"/>
                <w:sz w:val="24"/>
                <w:szCs w:val="24"/>
              </w:rPr>
              <w:t>6363,9</w:t>
            </w:r>
            <w:r w:rsidRPr="00C95810">
              <w:rPr>
                <w:rFonts w:ascii="Arial" w:hAnsi="Arial" w:cs="Arial"/>
                <w:sz w:val="24"/>
                <w:szCs w:val="24"/>
              </w:rPr>
              <w:t xml:space="preserve"> тыс. рублей</w:t>
            </w:r>
          </w:p>
          <w:p w:rsidR="00014760" w:rsidRPr="00C95810" w:rsidRDefault="00014760" w:rsidP="003D0701">
            <w:pPr>
              <w:spacing w:after="0" w:line="240" w:lineRule="auto"/>
              <w:contextualSpacing/>
              <w:jc w:val="both"/>
              <w:rPr>
                <w:rFonts w:ascii="Arial" w:hAnsi="Arial" w:cs="Arial"/>
                <w:sz w:val="24"/>
                <w:szCs w:val="24"/>
              </w:rPr>
            </w:pPr>
            <w:r w:rsidRPr="00C95810">
              <w:rPr>
                <w:rFonts w:ascii="Arial" w:hAnsi="Arial" w:cs="Arial"/>
                <w:sz w:val="24"/>
                <w:szCs w:val="24"/>
              </w:rPr>
              <w:t xml:space="preserve">Внебюджетные источники- </w:t>
            </w:r>
            <w:r w:rsidR="00730684" w:rsidRPr="00C95810">
              <w:rPr>
                <w:rFonts w:ascii="Arial" w:hAnsi="Arial" w:cs="Arial"/>
                <w:sz w:val="24"/>
                <w:szCs w:val="24"/>
              </w:rPr>
              <w:t>4222,4</w:t>
            </w:r>
          </w:p>
          <w:p w:rsidR="00014760" w:rsidRPr="00C95810" w:rsidRDefault="00014760" w:rsidP="003D0701">
            <w:pPr>
              <w:spacing w:after="0" w:line="240" w:lineRule="auto"/>
              <w:contextualSpacing/>
              <w:jc w:val="both"/>
              <w:rPr>
                <w:rFonts w:ascii="Arial" w:hAnsi="Arial" w:cs="Arial"/>
                <w:sz w:val="24"/>
                <w:szCs w:val="24"/>
              </w:rPr>
            </w:pPr>
            <w:r w:rsidRPr="00C95810">
              <w:rPr>
                <w:rFonts w:ascii="Arial" w:hAnsi="Arial" w:cs="Arial"/>
                <w:sz w:val="24"/>
                <w:szCs w:val="24"/>
              </w:rPr>
              <w:t>В том числе по годам в тыс. рублей:</w:t>
            </w:r>
          </w:p>
          <w:p w:rsidR="00014760" w:rsidRPr="00C95810" w:rsidRDefault="00014760" w:rsidP="003D0701">
            <w:pPr>
              <w:spacing w:after="0" w:line="240" w:lineRule="auto"/>
              <w:contextualSpacing/>
              <w:jc w:val="both"/>
              <w:rPr>
                <w:rFonts w:ascii="Arial" w:hAnsi="Arial" w:cs="Arial"/>
                <w:sz w:val="24"/>
                <w:szCs w:val="24"/>
              </w:rPr>
            </w:pPr>
            <w:r w:rsidRPr="00C95810">
              <w:rPr>
                <w:rFonts w:ascii="Arial" w:hAnsi="Arial" w:cs="Arial"/>
                <w:sz w:val="24"/>
                <w:szCs w:val="24"/>
              </w:rPr>
              <w:t>2017-</w:t>
            </w:r>
            <w:r w:rsidR="00A50664" w:rsidRPr="00C95810">
              <w:rPr>
                <w:rFonts w:ascii="Arial" w:hAnsi="Arial" w:cs="Arial"/>
                <w:sz w:val="24"/>
                <w:szCs w:val="24"/>
              </w:rPr>
              <w:t>1001,3</w:t>
            </w:r>
          </w:p>
          <w:p w:rsidR="00014760" w:rsidRPr="00C95810" w:rsidRDefault="00014760" w:rsidP="003D0701">
            <w:pPr>
              <w:spacing w:after="0" w:line="240" w:lineRule="auto"/>
              <w:contextualSpacing/>
              <w:jc w:val="both"/>
              <w:rPr>
                <w:rFonts w:ascii="Arial" w:hAnsi="Arial" w:cs="Arial"/>
                <w:sz w:val="24"/>
                <w:szCs w:val="24"/>
              </w:rPr>
            </w:pPr>
            <w:r w:rsidRPr="00C95810">
              <w:rPr>
                <w:rFonts w:ascii="Arial" w:hAnsi="Arial" w:cs="Arial"/>
                <w:sz w:val="24"/>
                <w:szCs w:val="24"/>
              </w:rPr>
              <w:t>2018-</w:t>
            </w:r>
            <w:r w:rsidR="00730684" w:rsidRPr="00C95810">
              <w:rPr>
                <w:rFonts w:ascii="Arial" w:hAnsi="Arial" w:cs="Arial"/>
                <w:sz w:val="24"/>
                <w:szCs w:val="24"/>
              </w:rPr>
              <w:t>1181,1</w:t>
            </w:r>
          </w:p>
          <w:p w:rsidR="00014760" w:rsidRPr="00C95810" w:rsidRDefault="00014760" w:rsidP="003D0701">
            <w:pPr>
              <w:spacing w:after="0" w:line="240" w:lineRule="auto"/>
              <w:contextualSpacing/>
              <w:jc w:val="both"/>
              <w:rPr>
                <w:rFonts w:ascii="Arial" w:hAnsi="Arial" w:cs="Arial"/>
                <w:sz w:val="24"/>
                <w:szCs w:val="24"/>
              </w:rPr>
            </w:pPr>
            <w:r w:rsidRPr="00C95810">
              <w:rPr>
                <w:rFonts w:ascii="Arial" w:hAnsi="Arial" w:cs="Arial"/>
                <w:sz w:val="24"/>
                <w:szCs w:val="24"/>
              </w:rPr>
              <w:t>2019-</w:t>
            </w:r>
            <w:r w:rsidR="00730684" w:rsidRPr="00C95810">
              <w:rPr>
                <w:rFonts w:ascii="Arial" w:hAnsi="Arial" w:cs="Arial"/>
                <w:sz w:val="24"/>
                <w:szCs w:val="24"/>
              </w:rPr>
              <w:t>680</w:t>
            </w:r>
            <w:r w:rsidR="00A50664" w:rsidRPr="00C95810">
              <w:rPr>
                <w:rFonts w:ascii="Arial" w:hAnsi="Arial" w:cs="Arial"/>
                <w:sz w:val="24"/>
                <w:szCs w:val="24"/>
              </w:rPr>
              <w:t>,0</w:t>
            </w:r>
          </w:p>
          <w:p w:rsidR="00014760" w:rsidRPr="00C95810" w:rsidRDefault="00014760" w:rsidP="003D0701">
            <w:pPr>
              <w:spacing w:after="0" w:line="240" w:lineRule="auto"/>
              <w:contextualSpacing/>
              <w:jc w:val="both"/>
              <w:rPr>
                <w:rFonts w:ascii="Arial" w:hAnsi="Arial" w:cs="Arial"/>
                <w:sz w:val="24"/>
                <w:szCs w:val="24"/>
              </w:rPr>
            </w:pPr>
            <w:r w:rsidRPr="00C95810">
              <w:rPr>
                <w:rFonts w:ascii="Arial" w:hAnsi="Arial" w:cs="Arial"/>
                <w:sz w:val="24"/>
                <w:szCs w:val="24"/>
              </w:rPr>
              <w:t>2020-</w:t>
            </w:r>
            <w:r w:rsidR="00730684" w:rsidRPr="00C95810">
              <w:rPr>
                <w:rFonts w:ascii="Arial" w:hAnsi="Arial" w:cs="Arial"/>
                <w:sz w:val="24"/>
                <w:szCs w:val="24"/>
              </w:rPr>
              <w:t>680</w:t>
            </w:r>
            <w:r w:rsidR="00A50664" w:rsidRPr="00C95810">
              <w:rPr>
                <w:rFonts w:ascii="Arial" w:hAnsi="Arial" w:cs="Arial"/>
                <w:sz w:val="24"/>
                <w:szCs w:val="24"/>
              </w:rPr>
              <w:t>,0</w:t>
            </w:r>
          </w:p>
          <w:p w:rsidR="0051024C" w:rsidRPr="00C95810" w:rsidRDefault="00014760" w:rsidP="00621851">
            <w:pPr>
              <w:spacing w:after="0" w:line="240" w:lineRule="auto"/>
              <w:contextualSpacing/>
              <w:jc w:val="both"/>
              <w:rPr>
                <w:rFonts w:ascii="Arial" w:hAnsi="Arial" w:cs="Arial"/>
                <w:b/>
                <w:sz w:val="24"/>
                <w:szCs w:val="24"/>
              </w:rPr>
            </w:pPr>
            <w:r w:rsidRPr="00C95810">
              <w:rPr>
                <w:rFonts w:ascii="Arial" w:hAnsi="Arial" w:cs="Arial"/>
                <w:sz w:val="24"/>
                <w:szCs w:val="24"/>
              </w:rPr>
              <w:t>2021-</w:t>
            </w:r>
            <w:r w:rsidR="00730684" w:rsidRPr="00C95810">
              <w:rPr>
                <w:rFonts w:ascii="Arial" w:hAnsi="Arial" w:cs="Arial"/>
                <w:sz w:val="24"/>
                <w:szCs w:val="24"/>
              </w:rPr>
              <w:t>680</w:t>
            </w:r>
            <w:r w:rsidR="00A50664" w:rsidRPr="00C95810">
              <w:rPr>
                <w:rFonts w:ascii="Arial" w:hAnsi="Arial" w:cs="Arial"/>
                <w:sz w:val="24"/>
                <w:szCs w:val="24"/>
              </w:rPr>
              <w:t>,0</w:t>
            </w:r>
          </w:p>
        </w:tc>
      </w:tr>
      <w:tr w:rsidR="00D51BDC" w:rsidRPr="00C95810" w:rsidTr="003D0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268" w:type="dxa"/>
          </w:tcPr>
          <w:p w:rsidR="00D51BDC" w:rsidRPr="00C95810" w:rsidRDefault="00D51BDC" w:rsidP="003D0701">
            <w:pPr>
              <w:spacing w:after="0" w:line="240" w:lineRule="auto"/>
              <w:contextualSpacing/>
              <w:jc w:val="both"/>
              <w:rPr>
                <w:rFonts w:ascii="Arial" w:hAnsi="Arial" w:cs="Arial"/>
                <w:sz w:val="24"/>
                <w:szCs w:val="24"/>
              </w:rPr>
            </w:pPr>
            <w:r w:rsidRPr="00C95810">
              <w:rPr>
                <w:rFonts w:ascii="Arial" w:hAnsi="Arial" w:cs="Arial"/>
                <w:sz w:val="24"/>
                <w:szCs w:val="24"/>
              </w:rPr>
              <w:t xml:space="preserve">Ожидаемые результаты реализации Подпрограммы </w:t>
            </w:r>
            <w:r w:rsidR="00397B0B" w:rsidRPr="00C95810">
              <w:rPr>
                <w:rFonts w:ascii="Arial" w:hAnsi="Arial" w:cs="Arial"/>
                <w:sz w:val="24"/>
                <w:szCs w:val="24"/>
              </w:rPr>
              <w:t>2</w:t>
            </w:r>
            <w:r w:rsidRPr="00C95810">
              <w:rPr>
                <w:rFonts w:ascii="Arial" w:hAnsi="Arial" w:cs="Arial"/>
                <w:sz w:val="24"/>
                <w:szCs w:val="24"/>
              </w:rPr>
              <w:t xml:space="preserve"> и</w:t>
            </w:r>
            <w:r w:rsidR="00397B0B" w:rsidRPr="00C95810">
              <w:rPr>
                <w:rFonts w:ascii="Arial" w:hAnsi="Arial" w:cs="Arial"/>
                <w:sz w:val="24"/>
                <w:szCs w:val="24"/>
              </w:rPr>
              <w:t xml:space="preserve"> </w:t>
            </w:r>
            <w:r w:rsidRPr="00C95810">
              <w:rPr>
                <w:rFonts w:ascii="Arial" w:hAnsi="Arial" w:cs="Arial"/>
                <w:sz w:val="24"/>
                <w:szCs w:val="24"/>
              </w:rPr>
              <w:t xml:space="preserve">показатели социально-экономической эффективности </w:t>
            </w:r>
          </w:p>
        </w:tc>
        <w:tc>
          <w:tcPr>
            <w:tcW w:w="7088" w:type="dxa"/>
          </w:tcPr>
          <w:p w:rsidR="00D51BDC" w:rsidRPr="00C95810" w:rsidRDefault="00D51BDC" w:rsidP="003D0701">
            <w:pPr>
              <w:pStyle w:val="ConsPlusNormal"/>
              <w:ind w:firstLine="0"/>
              <w:contextualSpacing/>
              <w:jc w:val="both"/>
              <w:rPr>
                <w:sz w:val="24"/>
                <w:szCs w:val="24"/>
              </w:rPr>
            </w:pPr>
            <w:r w:rsidRPr="00C95810">
              <w:rPr>
                <w:sz w:val="24"/>
                <w:szCs w:val="24"/>
              </w:rPr>
              <w:t xml:space="preserve">Реализация мероприятий Подпрограммы </w:t>
            </w:r>
            <w:r w:rsidR="00175B70" w:rsidRPr="00C95810">
              <w:rPr>
                <w:sz w:val="24"/>
                <w:szCs w:val="24"/>
              </w:rPr>
              <w:t>2</w:t>
            </w:r>
            <w:r w:rsidRPr="00C95810">
              <w:rPr>
                <w:sz w:val="24"/>
                <w:szCs w:val="24"/>
              </w:rPr>
              <w:t xml:space="preserve"> позволит достичь следующих результатов:</w:t>
            </w:r>
          </w:p>
          <w:p w:rsidR="00D51BDC" w:rsidRPr="00C95810" w:rsidRDefault="00D51BDC" w:rsidP="003D0701">
            <w:pPr>
              <w:pStyle w:val="ConsPlusNormal"/>
              <w:ind w:firstLine="0"/>
              <w:contextualSpacing/>
              <w:jc w:val="both"/>
              <w:rPr>
                <w:sz w:val="24"/>
                <w:szCs w:val="24"/>
              </w:rPr>
            </w:pPr>
            <w:r w:rsidRPr="00C95810">
              <w:rPr>
                <w:sz w:val="24"/>
                <w:szCs w:val="24"/>
              </w:rPr>
              <w:t>увеличить количество посещений музеев в год</w:t>
            </w:r>
            <w:r w:rsidRPr="00C95810">
              <w:rPr>
                <w:sz w:val="24"/>
                <w:szCs w:val="24"/>
              </w:rPr>
              <w:br/>
              <w:t xml:space="preserve">на 1 тыс. жителей; </w:t>
            </w:r>
          </w:p>
          <w:p w:rsidR="00243F6C" w:rsidRPr="00C95810" w:rsidRDefault="00243F6C" w:rsidP="003D0701">
            <w:pPr>
              <w:pStyle w:val="ConsPlusNormal"/>
              <w:ind w:firstLine="0"/>
              <w:contextualSpacing/>
              <w:jc w:val="both"/>
              <w:rPr>
                <w:sz w:val="24"/>
                <w:szCs w:val="24"/>
              </w:rPr>
            </w:pPr>
            <w:r w:rsidRPr="00C95810">
              <w:rPr>
                <w:sz w:val="24"/>
                <w:szCs w:val="24"/>
              </w:rPr>
              <w:t>увеличить процент пополнения фондов музея.</w:t>
            </w:r>
          </w:p>
          <w:p w:rsidR="00D51BDC" w:rsidRPr="00C95810" w:rsidRDefault="00D51BDC" w:rsidP="003D0701">
            <w:pPr>
              <w:pStyle w:val="ConsPlusNormal"/>
              <w:ind w:firstLine="0"/>
              <w:contextualSpacing/>
              <w:jc w:val="both"/>
              <w:rPr>
                <w:sz w:val="24"/>
                <w:szCs w:val="24"/>
                <w:highlight w:val="yellow"/>
              </w:rPr>
            </w:pPr>
          </w:p>
        </w:tc>
      </w:tr>
    </w:tbl>
    <w:p w:rsidR="00D51BDC" w:rsidRPr="00C95810" w:rsidRDefault="00D51BDC" w:rsidP="00C95810">
      <w:pPr>
        <w:pStyle w:val="ConsPlusNormal"/>
        <w:ind w:firstLine="709"/>
        <w:contextualSpacing/>
        <w:jc w:val="both"/>
        <w:rPr>
          <w:b/>
          <w:sz w:val="24"/>
          <w:szCs w:val="24"/>
        </w:rPr>
      </w:pPr>
    </w:p>
    <w:p w:rsidR="00D51BDC" w:rsidRDefault="00D51BDC" w:rsidP="00621851">
      <w:pPr>
        <w:pStyle w:val="aff2"/>
        <w:widowControl w:val="0"/>
        <w:numPr>
          <w:ilvl w:val="0"/>
          <w:numId w:val="26"/>
        </w:numPr>
        <w:autoSpaceDE w:val="0"/>
        <w:autoSpaceDN w:val="0"/>
        <w:adjustRightInd w:val="0"/>
        <w:spacing w:after="0" w:line="240" w:lineRule="auto"/>
        <w:ind w:left="0" w:firstLine="0"/>
        <w:jc w:val="center"/>
        <w:rPr>
          <w:rFonts w:ascii="Arial" w:hAnsi="Arial" w:cs="Arial"/>
          <w:b/>
          <w:sz w:val="24"/>
          <w:szCs w:val="24"/>
        </w:rPr>
      </w:pPr>
      <w:r w:rsidRPr="00C95810">
        <w:rPr>
          <w:rFonts w:ascii="Arial" w:hAnsi="Arial" w:cs="Arial"/>
          <w:b/>
          <w:sz w:val="24"/>
          <w:szCs w:val="24"/>
        </w:rPr>
        <w:t>Характеристика текущего состояния музейной отрасли,</w:t>
      </w:r>
      <w:r w:rsidR="00FF1AAE" w:rsidRPr="00C95810">
        <w:rPr>
          <w:rFonts w:ascii="Arial" w:hAnsi="Arial" w:cs="Arial"/>
          <w:b/>
          <w:sz w:val="24"/>
          <w:szCs w:val="24"/>
        </w:rPr>
        <w:t xml:space="preserve"> </w:t>
      </w:r>
      <w:r w:rsidRPr="00C95810">
        <w:rPr>
          <w:rFonts w:ascii="Arial" w:hAnsi="Arial" w:cs="Arial"/>
          <w:b/>
          <w:sz w:val="24"/>
          <w:szCs w:val="24"/>
        </w:rPr>
        <w:t xml:space="preserve">основные </w:t>
      </w:r>
      <w:r w:rsidRPr="00C95810">
        <w:rPr>
          <w:rFonts w:ascii="Arial" w:hAnsi="Arial" w:cs="Arial"/>
          <w:b/>
          <w:sz w:val="24"/>
          <w:szCs w:val="24"/>
        </w:rPr>
        <w:lastRenderedPageBreak/>
        <w:t xml:space="preserve">показатели, основные проблемы сферы реализации Подпрограммы </w:t>
      </w:r>
      <w:r w:rsidR="00397B0B" w:rsidRPr="00C95810">
        <w:rPr>
          <w:rFonts w:ascii="Arial" w:hAnsi="Arial" w:cs="Arial"/>
          <w:b/>
          <w:sz w:val="24"/>
          <w:szCs w:val="24"/>
        </w:rPr>
        <w:t>2</w:t>
      </w:r>
      <w:r w:rsidR="00E50A55" w:rsidRPr="00C95810">
        <w:rPr>
          <w:rFonts w:ascii="Arial" w:hAnsi="Arial" w:cs="Arial"/>
          <w:b/>
          <w:sz w:val="24"/>
          <w:szCs w:val="24"/>
        </w:rPr>
        <w:t xml:space="preserve"> </w:t>
      </w:r>
      <w:r w:rsidRPr="00C95810">
        <w:rPr>
          <w:rFonts w:ascii="Arial" w:hAnsi="Arial" w:cs="Arial"/>
          <w:b/>
          <w:sz w:val="24"/>
          <w:szCs w:val="24"/>
        </w:rPr>
        <w:t>«Развитие музейного дела в муниципальном образовании Кимовский район»</w:t>
      </w:r>
    </w:p>
    <w:p w:rsidR="00621851" w:rsidRPr="00C95810" w:rsidRDefault="00621851" w:rsidP="00621851">
      <w:pPr>
        <w:pStyle w:val="aff2"/>
        <w:widowControl w:val="0"/>
        <w:autoSpaceDE w:val="0"/>
        <w:autoSpaceDN w:val="0"/>
        <w:adjustRightInd w:val="0"/>
        <w:spacing w:after="0" w:line="240" w:lineRule="auto"/>
        <w:ind w:left="0"/>
        <w:rPr>
          <w:rFonts w:ascii="Arial" w:hAnsi="Arial" w:cs="Arial"/>
          <w:b/>
          <w:sz w:val="24"/>
          <w:szCs w:val="24"/>
        </w:rPr>
      </w:pPr>
    </w:p>
    <w:p w:rsidR="00555E96" w:rsidRPr="00C95810" w:rsidRDefault="00555E96"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Музей- это учреждение, где хранятся, изучаются и выставляются документы и предметы, имеющие культурную и историческую ценность.</w:t>
      </w:r>
      <w:r w:rsidR="00C95810">
        <w:rPr>
          <w:rFonts w:ascii="Arial" w:hAnsi="Arial" w:cs="Arial"/>
          <w:sz w:val="24"/>
          <w:szCs w:val="24"/>
        </w:rPr>
        <w:t xml:space="preserve"> </w:t>
      </w:r>
      <w:r w:rsidRPr="00C95810">
        <w:rPr>
          <w:rFonts w:ascii="Arial" w:hAnsi="Arial" w:cs="Arial"/>
          <w:sz w:val="24"/>
          <w:szCs w:val="24"/>
        </w:rPr>
        <w:t>Услуги и условия, которые предлагает музей сегодня своим посетителям, их качество должны точно соответствовать запросам и ожиданиям общества.</w:t>
      </w:r>
    </w:p>
    <w:p w:rsidR="00555E96" w:rsidRPr="00C95810" w:rsidRDefault="00555E96"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Статья 44 Конституции Российской Федерации определила, что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Музейная деятельность является одной из важнейших составляющих современной культурной жизни, а музейные организации – одним из наиболее распространенных и доступных типов учреждений культуры. Музейные фонды наравне с библиотеками в свою очередь являются одной из основных форм собраний культурных ценностей, для их дальнейшего представления обществу путем публичного показа, воспроизведения в печатных изданиях, на электронных и других носителях.</w:t>
      </w:r>
    </w:p>
    <w:p w:rsidR="00555E96" w:rsidRPr="00C95810" w:rsidRDefault="00555E96"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Кроме этого государственные музеи и иные государственные учреждения, которым переданы в оперативное управление музейные предметы и музейные коллекции, обязаны обеспечить ведение и сохранность учетной документации, связанной с этими музейными предметами и музейными коллекциями.</w:t>
      </w:r>
    </w:p>
    <w:p w:rsidR="0069106E" w:rsidRPr="00C95810" w:rsidRDefault="0069106E"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В консолидированном перечне государственных услуг, оказываемых субъектами бюджетного планирования Тульской области за муниципальным бюджетным учреждением культуры «Кимовский историко-краеведческий музей им. В.А.Юдина», закреплена следующая услуга – сохранение, изучение и публичное представление культурных ценностей, хранящихся в государственных музеях. </w:t>
      </w:r>
    </w:p>
    <w:p w:rsidR="0069106E" w:rsidRPr="00C95810" w:rsidRDefault="0069106E"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Основными исполнителями услуги является МБУК «Кимовский ис</w:t>
      </w:r>
      <w:r w:rsidR="00CF417C" w:rsidRPr="00C95810">
        <w:rPr>
          <w:rFonts w:ascii="Arial" w:hAnsi="Arial" w:cs="Arial"/>
          <w:sz w:val="24"/>
          <w:szCs w:val="24"/>
        </w:rPr>
        <w:t>т</w:t>
      </w:r>
      <w:r w:rsidRPr="00C95810">
        <w:rPr>
          <w:rFonts w:ascii="Arial" w:hAnsi="Arial" w:cs="Arial"/>
          <w:sz w:val="24"/>
          <w:szCs w:val="24"/>
        </w:rPr>
        <w:t>орико-краеведческий музей им. В.А. Юдина и его структурное подразделение – Музей Матроны Себинской Московской. На начало 2016 года в Кимовском районе действует 2 муниципальных музея.</w:t>
      </w:r>
    </w:p>
    <w:p w:rsidR="00D51BDC" w:rsidRPr="00C95810" w:rsidRDefault="0069106E" w:rsidP="00C95810">
      <w:pPr>
        <w:widowControl w:val="0"/>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Получателями услуг, предоставляемых муниципальными музеями Кимовского района, является не только население Тульской области, но и жители других регионов Российской Федерации, а также Ближнего и Дальнего Зарубежья. Ежегодно Кимовский историко-краеведческий музей им. В.А. Юдина посещают около 5 тысяч человек, Музей Матроны Себинской Московской – более 40 тыс.</w:t>
      </w:r>
    </w:p>
    <w:p w:rsidR="00D21C34" w:rsidRPr="00C95810" w:rsidRDefault="00D21C34"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Важным фактором, влияющим на развитие музея, является пополнение его фондовых коллекций. В условиях недостаточности средств на приобретение музейных предметов, музей проводит акции дарения. Это позволяет пополнять фонды. Выставки, предоставленные Кимовскому историко-краеведческому музею им. В.А. Юдина другими музеями и частными коллекционерами, позволяют разнообразить музейные экспозиции и способствуют привлечению посетителей. </w:t>
      </w:r>
    </w:p>
    <w:p w:rsidR="00D21C34" w:rsidRPr="00C95810" w:rsidRDefault="00D21C34"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Музеем разрабатываются и реализуются культурно-образовательные программы. Возрастные рамки участников таких программ постоянно расширяются. Расширяется партнерство музея с учреждениями образования, библиотеками, общественными организациями, частными лицами и т.д. Все это позволяет более творчески, ярко проводить музейные акции и мероприятия, а значит, способствует становлению музеев, как</w:t>
      </w:r>
      <w:r w:rsidR="00C95810">
        <w:rPr>
          <w:rFonts w:ascii="Arial" w:hAnsi="Arial" w:cs="Arial"/>
          <w:sz w:val="24"/>
          <w:szCs w:val="24"/>
        </w:rPr>
        <w:t xml:space="preserve"> </w:t>
      </w:r>
      <w:r w:rsidRPr="00C95810">
        <w:rPr>
          <w:rFonts w:ascii="Arial" w:hAnsi="Arial" w:cs="Arial"/>
          <w:sz w:val="24"/>
          <w:szCs w:val="24"/>
        </w:rPr>
        <w:t xml:space="preserve">центров притяжения любознательных и интересующихся людей. </w:t>
      </w:r>
    </w:p>
    <w:p w:rsidR="00D21C34" w:rsidRPr="00C95810" w:rsidRDefault="00D21C34"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Современный и эффективно работающий музей должен располагать существенными ресурсами для формирования новых музейных экспозиций и проведения выставок. Но по причине недостатка бюджетного финансирования </w:t>
      </w:r>
      <w:r w:rsidRPr="00C95810">
        <w:rPr>
          <w:rFonts w:ascii="Arial" w:hAnsi="Arial" w:cs="Arial"/>
          <w:sz w:val="24"/>
          <w:szCs w:val="24"/>
        </w:rPr>
        <w:lastRenderedPageBreak/>
        <w:t>существуют</w:t>
      </w:r>
      <w:r w:rsidR="00C95810">
        <w:rPr>
          <w:rFonts w:ascii="Arial" w:hAnsi="Arial" w:cs="Arial"/>
          <w:sz w:val="24"/>
          <w:szCs w:val="24"/>
        </w:rPr>
        <w:t xml:space="preserve"> </w:t>
      </w:r>
      <w:r w:rsidRPr="00C95810">
        <w:rPr>
          <w:rFonts w:ascii="Arial" w:hAnsi="Arial" w:cs="Arial"/>
          <w:sz w:val="24"/>
          <w:szCs w:val="24"/>
        </w:rPr>
        <w:t>затруднения с пополнением музейных коллекций, проведением выставок, а также со сменяемостью и технической оснащенностью стационарных экспозиций.</w:t>
      </w:r>
    </w:p>
    <w:p w:rsidR="00D51BDC" w:rsidRPr="00C95810" w:rsidRDefault="00D51BDC" w:rsidP="00C95810">
      <w:pPr>
        <w:spacing w:after="0" w:line="240" w:lineRule="auto"/>
        <w:ind w:firstLine="709"/>
        <w:contextualSpacing/>
        <w:jc w:val="both"/>
        <w:rPr>
          <w:rFonts w:ascii="Arial" w:hAnsi="Arial" w:cs="Arial"/>
          <w:sz w:val="24"/>
          <w:szCs w:val="24"/>
        </w:rPr>
      </w:pPr>
    </w:p>
    <w:p w:rsidR="00D51BDC" w:rsidRPr="00C95810" w:rsidRDefault="00D51BDC" w:rsidP="00621851">
      <w:pPr>
        <w:pStyle w:val="1"/>
        <w:numPr>
          <w:ilvl w:val="0"/>
          <w:numId w:val="22"/>
        </w:numPr>
        <w:spacing w:before="0" w:after="0"/>
        <w:ind w:left="0" w:firstLine="0"/>
        <w:contextualSpacing/>
      </w:pPr>
      <w:r w:rsidRPr="00C95810">
        <w:t xml:space="preserve">Цели и задачи Подпрограммы </w:t>
      </w:r>
      <w:r w:rsidR="00397B0B" w:rsidRPr="00C95810">
        <w:t>2</w:t>
      </w:r>
      <w:r w:rsidRPr="00C95810">
        <w:t xml:space="preserve">, прогноз развития музейной отрасли, прогноз конечных результатов Подпрограммы </w:t>
      </w:r>
      <w:r w:rsidR="00397B0B" w:rsidRPr="00C95810">
        <w:t>2</w:t>
      </w:r>
      <w:r w:rsidR="00D5193E" w:rsidRPr="00C95810">
        <w:t xml:space="preserve"> </w:t>
      </w:r>
      <w:r w:rsidRPr="00C95810">
        <w:t>«Развитие музейного дела в муниципальном образовании Кимовский район»</w:t>
      </w:r>
    </w:p>
    <w:p w:rsidR="00D51BDC" w:rsidRPr="00C95810" w:rsidRDefault="00D51BDC" w:rsidP="00C95810">
      <w:pPr>
        <w:spacing w:after="0" w:line="240" w:lineRule="auto"/>
        <w:ind w:firstLine="709"/>
        <w:contextualSpacing/>
        <w:rPr>
          <w:rFonts w:ascii="Arial" w:hAnsi="Arial" w:cs="Arial"/>
          <w:sz w:val="24"/>
          <w:szCs w:val="24"/>
        </w:rPr>
      </w:pPr>
    </w:p>
    <w:p w:rsidR="00D51BDC" w:rsidRPr="00C95810" w:rsidRDefault="00D51BDC"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Цель – обеспечение конституционных прав граждан на доступ к культурным ценностям, хранящимся в государственных и муниципальных музеях.</w:t>
      </w:r>
    </w:p>
    <w:p w:rsidR="00D51BDC" w:rsidRPr="00C95810" w:rsidRDefault="00D51BDC"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Для достижения поставленной цели будут решаться следующие задачи:</w:t>
      </w:r>
    </w:p>
    <w:p w:rsidR="00D51BDC" w:rsidRPr="00C95810" w:rsidRDefault="00D51BDC"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сохра</w:t>
      </w:r>
      <w:r w:rsidR="00B06C76" w:rsidRPr="00C95810">
        <w:rPr>
          <w:rFonts w:ascii="Arial" w:hAnsi="Arial" w:cs="Arial"/>
          <w:sz w:val="24"/>
          <w:szCs w:val="24"/>
        </w:rPr>
        <w:t>нение и развитие музейного дела.</w:t>
      </w:r>
    </w:p>
    <w:p w:rsidR="00D51BDC" w:rsidRPr="00C95810" w:rsidRDefault="00D51BDC"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Реализация мероприятий Подпрограммы </w:t>
      </w:r>
      <w:r w:rsidR="00175B70" w:rsidRPr="00C95810">
        <w:rPr>
          <w:rFonts w:ascii="Arial" w:hAnsi="Arial" w:cs="Arial"/>
          <w:sz w:val="24"/>
          <w:szCs w:val="24"/>
        </w:rPr>
        <w:t>2</w:t>
      </w:r>
      <w:r w:rsidRPr="00C95810">
        <w:rPr>
          <w:rFonts w:ascii="Arial" w:hAnsi="Arial" w:cs="Arial"/>
          <w:sz w:val="24"/>
          <w:szCs w:val="24"/>
        </w:rPr>
        <w:t xml:space="preserve"> позволит:</w:t>
      </w:r>
    </w:p>
    <w:p w:rsidR="00D51BDC" w:rsidRPr="00C95810" w:rsidRDefault="00D51BDC" w:rsidP="00C95810">
      <w:pPr>
        <w:pStyle w:val="ConsPlusNormal"/>
        <w:ind w:firstLine="709"/>
        <w:contextualSpacing/>
        <w:jc w:val="both"/>
        <w:rPr>
          <w:sz w:val="24"/>
          <w:szCs w:val="24"/>
        </w:rPr>
      </w:pPr>
      <w:r w:rsidRPr="00C95810">
        <w:rPr>
          <w:sz w:val="24"/>
          <w:szCs w:val="24"/>
        </w:rPr>
        <w:t>увеличить количество посещений</w:t>
      </w:r>
      <w:r w:rsidR="007138C9" w:rsidRPr="00C95810">
        <w:rPr>
          <w:sz w:val="24"/>
          <w:szCs w:val="24"/>
        </w:rPr>
        <w:t xml:space="preserve"> музеев в год на 1 тыс. жителей;</w:t>
      </w:r>
    </w:p>
    <w:p w:rsidR="007138C9" w:rsidRPr="00C95810" w:rsidRDefault="007138C9" w:rsidP="00C95810">
      <w:pPr>
        <w:pStyle w:val="ConsPlusNormal"/>
        <w:ind w:firstLine="709"/>
        <w:contextualSpacing/>
        <w:jc w:val="both"/>
        <w:rPr>
          <w:sz w:val="24"/>
          <w:szCs w:val="24"/>
        </w:rPr>
      </w:pPr>
      <w:r w:rsidRPr="00C95810">
        <w:rPr>
          <w:sz w:val="24"/>
          <w:szCs w:val="24"/>
        </w:rPr>
        <w:t>увеличить количество музейных предметов, хранящихся в фондах музеев.</w:t>
      </w:r>
    </w:p>
    <w:p w:rsidR="00393E51" w:rsidRPr="00C95810" w:rsidRDefault="00393E51" w:rsidP="00C95810">
      <w:pPr>
        <w:pStyle w:val="1"/>
        <w:spacing w:before="0" w:after="0"/>
        <w:ind w:left="1080" w:firstLine="709"/>
        <w:contextualSpacing/>
        <w:jc w:val="both"/>
      </w:pPr>
    </w:p>
    <w:p w:rsidR="00D51BDC" w:rsidRPr="00C95810" w:rsidRDefault="00393E51" w:rsidP="00621851">
      <w:pPr>
        <w:pStyle w:val="1"/>
        <w:spacing w:before="0" w:after="0"/>
        <w:contextualSpacing/>
      </w:pPr>
      <w:r w:rsidRPr="00C95810">
        <w:rPr>
          <w:color w:val="auto"/>
        </w:rPr>
        <w:t xml:space="preserve">4. </w:t>
      </w:r>
      <w:r w:rsidR="00D51BDC" w:rsidRPr="00C95810">
        <w:rPr>
          <w:color w:val="auto"/>
        </w:rPr>
        <w:t xml:space="preserve">Этапы и сроки реализации Подпрограммы </w:t>
      </w:r>
      <w:r w:rsidR="00CE103C" w:rsidRPr="00C95810">
        <w:rPr>
          <w:color w:val="auto"/>
        </w:rPr>
        <w:t>2</w:t>
      </w:r>
      <w:r w:rsidR="00B570C8" w:rsidRPr="00C95810">
        <w:rPr>
          <w:color w:val="auto"/>
        </w:rPr>
        <w:t xml:space="preserve"> </w:t>
      </w:r>
      <w:r w:rsidR="00D51BDC" w:rsidRPr="00C95810">
        <w:t>«Развитие музейного дела в муниципальном образовании Кимовский район»</w:t>
      </w:r>
    </w:p>
    <w:p w:rsidR="00D51BDC" w:rsidRPr="00C95810" w:rsidRDefault="00D51BDC" w:rsidP="00C95810">
      <w:pPr>
        <w:spacing w:after="0" w:line="240" w:lineRule="auto"/>
        <w:ind w:firstLine="709"/>
        <w:contextualSpacing/>
        <w:jc w:val="both"/>
        <w:rPr>
          <w:rFonts w:ascii="Arial" w:hAnsi="Arial" w:cs="Arial"/>
          <w:b/>
          <w:sz w:val="24"/>
          <w:szCs w:val="24"/>
        </w:rPr>
      </w:pPr>
      <w:r w:rsidRPr="00C95810">
        <w:rPr>
          <w:rFonts w:ascii="Arial" w:hAnsi="Arial" w:cs="Arial"/>
          <w:sz w:val="24"/>
          <w:szCs w:val="24"/>
        </w:rPr>
        <w:t xml:space="preserve">Подпрограмма </w:t>
      </w:r>
      <w:r w:rsidR="00CE103C" w:rsidRPr="00C95810">
        <w:rPr>
          <w:rFonts w:ascii="Arial" w:hAnsi="Arial" w:cs="Arial"/>
          <w:sz w:val="24"/>
          <w:szCs w:val="24"/>
        </w:rPr>
        <w:t>2</w:t>
      </w:r>
      <w:r w:rsidR="00D5193E" w:rsidRPr="00C95810">
        <w:rPr>
          <w:rFonts w:ascii="Arial" w:hAnsi="Arial" w:cs="Arial"/>
          <w:sz w:val="24"/>
          <w:szCs w:val="24"/>
        </w:rPr>
        <w:t xml:space="preserve"> реализуется в один этап: 201</w:t>
      </w:r>
      <w:r w:rsidR="00D640BB" w:rsidRPr="00C95810">
        <w:rPr>
          <w:rFonts w:ascii="Arial" w:hAnsi="Arial" w:cs="Arial"/>
          <w:sz w:val="24"/>
          <w:szCs w:val="24"/>
        </w:rPr>
        <w:t>7</w:t>
      </w:r>
      <w:r w:rsidRPr="00C95810">
        <w:rPr>
          <w:rFonts w:ascii="Arial" w:hAnsi="Arial" w:cs="Arial"/>
          <w:sz w:val="24"/>
          <w:szCs w:val="24"/>
        </w:rPr>
        <w:t>-202</w:t>
      </w:r>
      <w:r w:rsidR="00CE103C" w:rsidRPr="00C95810">
        <w:rPr>
          <w:rFonts w:ascii="Arial" w:hAnsi="Arial" w:cs="Arial"/>
          <w:sz w:val="24"/>
          <w:szCs w:val="24"/>
        </w:rPr>
        <w:t>1</w:t>
      </w:r>
      <w:r w:rsidRPr="00C95810">
        <w:rPr>
          <w:rFonts w:ascii="Arial" w:hAnsi="Arial" w:cs="Arial"/>
          <w:sz w:val="24"/>
          <w:szCs w:val="24"/>
        </w:rPr>
        <w:t xml:space="preserve"> годы.</w:t>
      </w:r>
    </w:p>
    <w:p w:rsidR="00D51BDC" w:rsidRPr="00C95810" w:rsidRDefault="00D51BDC" w:rsidP="00C95810">
      <w:pPr>
        <w:pStyle w:val="ConsPlusNormal"/>
        <w:ind w:firstLine="709"/>
        <w:contextualSpacing/>
        <w:jc w:val="both"/>
        <w:rPr>
          <w:b/>
          <w:sz w:val="24"/>
          <w:szCs w:val="24"/>
        </w:rPr>
      </w:pPr>
    </w:p>
    <w:p w:rsidR="00D51BDC" w:rsidRPr="00C95810" w:rsidRDefault="00D51BDC" w:rsidP="00C95810">
      <w:pPr>
        <w:pStyle w:val="ConsPlusNormal"/>
        <w:ind w:firstLine="709"/>
        <w:contextualSpacing/>
        <w:jc w:val="both"/>
        <w:rPr>
          <w:b/>
          <w:sz w:val="24"/>
          <w:szCs w:val="24"/>
        </w:rPr>
        <w:sectPr w:rsidR="00D51BDC" w:rsidRPr="00C95810" w:rsidSect="00494A53">
          <w:type w:val="continuous"/>
          <w:pgSz w:w="11906" w:h="16838"/>
          <w:pgMar w:top="1134" w:right="850" w:bottom="1134" w:left="1701" w:header="708" w:footer="708" w:gutter="0"/>
          <w:cols w:space="708"/>
          <w:docGrid w:linePitch="360"/>
        </w:sectPr>
      </w:pPr>
    </w:p>
    <w:tbl>
      <w:tblPr>
        <w:tblW w:w="150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1559"/>
        <w:gridCol w:w="1701"/>
        <w:gridCol w:w="1291"/>
        <w:gridCol w:w="1559"/>
        <w:gridCol w:w="1701"/>
        <w:gridCol w:w="1828"/>
        <w:gridCol w:w="3152"/>
      </w:tblGrid>
      <w:tr w:rsidR="00C6480B" w:rsidRPr="00C95810" w:rsidTr="00621851">
        <w:tc>
          <w:tcPr>
            <w:tcW w:w="15026" w:type="dxa"/>
            <w:gridSpan w:val="8"/>
            <w:tcBorders>
              <w:top w:val="nil"/>
              <w:left w:val="nil"/>
              <w:bottom w:val="nil"/>
              <w:right w:val="nil"/>
            </w:tcBorders>
          </w:tcPr>
          <w:p w:rsidR="00C6480B" w:rsidRPr="00C95810" w:rsidRDefault="00C6480B" w:rsidP="00621851">
            <w:pPr>
              <w:pStyle w:val="aff2"/>
              <w:spacing w:after="0" w:line="240" w:lineRule="auto"/>
              <w:ind w:left="0"/>
              <w:jc w:val="center"/>
              <w:rPr>
                <w:rFonts w:ascii="Arial" w:hAnsi="Arial" w:cs="Arial"/>
                <w:b/>
                <w:sz w:val="24"/>
                <w:szCs w:val="24"/>
              </w:rPr>
            </w:pPr>
          </w:p>
        </w:tc>
      </w:tr>
      <w:tr w:rsidR="000F3010" w:rsidRPr="00C95810" w:rsidTr="00621851">
        <w:tc>
          <w:tcPr>
            <w:tcW w:w="15026" w:type="dxa"/>
            <w:gridSpan w:val="8"/>
            <w:tcBorders>
              <w:top w:val="nil"/>
              <w:left w:val="nil"/>
              <w:bottom w:val="single" w:sz="4" w:space="0" w:color="auto"/>
              <w:right w:val="nil"/>
            </w:tcBorders>
          </w:tcPr>
          <w:p w:rsidR="000F3010" w:rsidRPr="00C95810" w:rsidRDefault="000F3010" w:rsidP="00621851">
            <w:pPr>
              <w:pStyle w:val="aff2"/>
              <w:spacing w:after="0" w:line="240" w:lineRule="auto"/>
              <w:ind w:left="0"/>
              <w:jc w:val="center"/>
              <w:rPr>
                <w:rFonts w:ascii="Arial" w:hAnsi="Arial" w:cs="Arial"/>
                <w:b/>
                <w:sz w:val="24"/>
                <w:szCs w:val="24"/>
              </w:rPr>
            </w:pPr>
            <w:r w:rsidRPr="00C95810">
              <w:rPr>
                <w:rFonts w:ascii="Arial" w:hAnsi="Arial" w:cs="Arial"/>
                <w:b/>
                <w:sz w:val="24"/>
                <w:szCs w:val="24"/>
              </w:rPr>
              <w:t>5. Перечень мероприятий по реализации Подпрограммы 2 « Развитие музейного дела в муниципальном образовании Кимовский район»</w:t>
            </w:r>
          </w:p>
        </w:tc>
      </w:tr>
      <w:tr w:rsidR="000F3010" w:rsidRPr="00C95810" w:rsidTr="006218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c>
          <w:tcPr>
            <w:tcW w:w="2235" w:type="dxa"/>
            <w:vMerge w:val="restart"/>
            <w:tcBorders>
              <w:top w:val="single" w:sz="4" w:space="0" w:color="auto"/>
              <w:left w:val="single" w:sz="6" w:space="0" w:color="auto"/>
              <w:bottom w:val="nil"/>
              <w:right w:val="single" w:sz="6" w:space="0" w:color="auto"/>
            </w:tcBorders>
          </w:tcPr>
          <w:p w:rsidR="000F3010" w:rsidRPr="00C95810" w:rsidRDefault="000F3010" w:rsidP="00621851">
            <w:pPr>
              <w:pStyle w:val="ConsPlusNormal"/>
              <w:widowControl/>
              <w:ind w:firstLine="0"/>
              <w:contextualSpacing/>
              <w:jc w:val="center"/>
              <w:rPr>
                <w:sz w:val="24"/>
                <w:szCs w:val="24"/>
              </w:rPr>
            </w:pPr>
            <w:r w:rsidRPr="00C95810">
              <w:rPr>
                <w:sz w:val="24"/>
                <w:szCs w:val="24"/>
              </w:rPr>
              <w:t>Наименование</w:t>
            </w:r>
            <w:r w:rsidR="00621851">
              <w:rPr>
                <w:sz w:val="24"/>
                <w:szCs w:val="24"/>
              </w:rPr>
              <w:t xml:space="preserve"> </w:t>
            </w:r>
            <w:r w:rsidRPr="00C95810">
              <w:rPr>
                <w:sz w:val="24"/>
                <w:szCs w:val="24"/>
              </w:rPr>
              <w:t>мероприятия</w:t>
            </w:r>
          </w:p>
        </w:tc>
        <w:tc>
          <w:tcPr>
            <w:tcW w:w="1559" w:type="dxa"/>
            <w:vMerge w:val="restart"/>
            <w:tcBorders>
              <w:top w:val="single" w:sz="4" w:space="0" w:color="auto"/>
              <w:left w:val="single" w:sz="6" w:space="0" w:color="auto"/>
              <w:bottom w:val="nil"/>
              <w:right w:val="single" w:sz="6" w:space="0" w:color="auto"/>
            </w:tcBorders>
          </w:tcPr>
          <w:p w:rsidR="000F3010" w:rsidRPr="00C95810" w:rsidRDefault="000F3010" w:rsidP="00621851">
            <w:pPr>
              <w:pStyle w:val="ConsPlusNormal"/>
              <w:widowControl/>
              <w:ind w:firstLine="0"/>
              <w:contextualSpacing/>
              <w:jc w:val="center"/>
              <w:rPr>
                <w:sz w:val="24"/>
                <w:szCs w:val="24"/>
              </w:rPr>
            </w:pPr>
            <w:r w:rsidRPr="00C95810">
              <w:rPr>
                <w:sz w:val="24"/>
                <w:szCs w:val="24"/>
              </w:rPr>
              <w:t>Срок</w:t>
            </w:r>
            <w:r w:rsidR="00621851">
              <w:rPr>
                <w:sz w:val="24"/>
                <w:szCs w:val="24"/>
              </w:rPr>
              <w:t xml:space="preserve"> </w:t>
            </w:r>
            <w:r w:rsidRPr="00C95810">
              <w:rPr>
                <w:sz w:val="24"/>
                <w:szCs w:val="24"/>
              </w:rPr>
              <w:t>исполнения</w:t>
            </w:r>
          </w:p>
        </w:tc>
        <w:tc>
          <w:tcPr>
            <w:tcW w:w="8080" w:type="dxa"/>
            <w:gridSpan w:val="5"/>
            <w:tcBorders>
              <w:top w:val="single" w:sz="4" w:space="0" w:color="auto"/>
              <w:left w:val="single" w:sz="6" w:space="0" w:color="auto"/>
              <w:bottom w:val="single" w:sz="6" w:space="0" w:color="auto"/>
              <w:right w:val="single" w:sz="6" w:space="0" w:color="auto"/>
            </w:tcBorders>
          </w:tcPr>
          <w:p w:rsidR="000F3010" w:rsidRPr="00C95810" w:rsidRDefault="000F3010" w:rsidP="00621851">
            <w:pPr>
              <w:pStyle w:val="ConsPlusNormal"/>
              <w:widowControl/>
              <w:ind w:firstLine="0"/>
              <w:contextualSpacing/>
              <w:jc w:val="center"/>
              <w:rPr>
                <w:sz w:val="24"/>
                <w:szCs w:val="24"/>
              </w:rPr>
            </w:pPr>
            <w:r w:rsidRPr="00C95810">
              <w:rPr>
                <w:sz w:val="24"/>
                <w:szCs w:val="24"/>
              </w:rPr>
              <w:t>Объем финансирования (тыс. рублей)</w:t>
            </w:r>
          </w:p>
        </w:tc>
        <w:tc>
          <w:tcPr>
            <w:tcW w:w="3152" w:type="dxa"/>
            <w:vMerge w:val="restart"/>
            <w:tcBorders>
              <w:top w:val="single" w:sz="4" w:space="0" w:color="auto"/>
              <w:left w:val="single" w:sz="6" w:space="0" w:color="auto"/>
              <w:bottom w:val="nil"/>
              <w:right w:val="single" w:sz="6" w:space="0" w:color="auto"/>
            </w:tcBorders>
          </w:tcPr>
          <w:p w:rsidR="000F3010" w:rsidRPr="00C95810" w:rsidRDefault="000F3010" w:rsidP="00621851">
            <w:pPr>
              <w:pStyle w:val="ConsPlusNormal"/>
              <w:widowControl/>
              <w:ind w:firstLine="0"/>
              <w:contextualSpacing/>
              <w:jc w:val="center"/>
              <w:rPr>
                <w:sz w:val="24"/>
                <w:szCs w:val="24"/>
              </w:rPr>
            </w:pPr>
            <w:r w:rsidRPr="00C95810">
              <w:rPr>
                <w:sz w:val="24"/>
                <w:szCs w:val="24"/>
              </w:rPr>
              <w:t>Ответственные</w:t>
            </w:r>
            <w:r w:rsidR="00621851">
              <w:rPr>
                <w:sz w:val="24"/>
                <w:szCs w:val="24"/>
              </w:rPr>
              <w:t xml:space="preserve"> </w:t>
            </w:r>
            <w:r w:rsidRPr="00C95810">
              <w:rPr>
                <w:sz w:val="24"/>
                <w:szCs w:val="24"/>
              </w:rPr>
              <w:t>за выполнение</w:t>
            </w:r>
            <w:r w:rsidR="00621851">
              <w:rPr>
                <w:sz w:val="24"/>
                <w:szCs w:val="24"/>
              </w:rPr>
              <w:t xml:space="preserve"> </w:t>
            </w:r>
            <w:r w:rsidRPr="00C95810">
              <w:rPr>
                <w:sz w:val="24"/>
                <w:szCs w:val="24"/>
              </w:rPr>
              <w:t>мероприятия</w:t>
            </w:r>
          </w:p>
        </w:tc>
      </w:tr>
      <w:tr w:rsidR="000F3010" w:rsidRPr="00C95810" w:rsidTr="006218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c>
          <w:tcPr>
            <w:tcW w:w="2235" w:type="dxa"/>
            <w:vMerge/>
            <w:tcBorders>
              <w:top w:val="nil"/>
              <w:left w:val="single" w:sz="6" w:space="0" w:color="auto"/>
              <w:bottom w:val="nil"/>
              <w:right w:val="single" w:sz="6" w:space="0" w:color="auto"/>
            </w:tcBorders>
          </w:tcPr>
          <w:p w:rsidR="000F3010" w:rsidRPr="00C95810" w:rsidRDefault="000F3010" w:rsidP="00621851">
            <w:pPr>
              <w:pStyle w:val="ConsPlusNormal"/>
              <w:widowControl/>
              <w:ind w:firstLine="0"/>
              <w:contextualSpacing/>
              <w:jc w:val="both"/>
              <w:rPr>
                <w:sz w:val="24"/>
                <w:szCs w:val="24"/>
              </w:rPr>
            </w:pPr>
          </w:p>
        </w:tc>
        <w:tc>
          <w:tcPr>
            <w:tcW w:w="1559" w:type="dxa"/>
            <w:vMerge/>
            <w:tcBorders>
              <w:top w:val="nil"/>
              <w:left w:val="single" w:sz="6" w:space="0" w:color="auto"/>
              <w:bottom w:val="nil"/>
              <w:right w:val="single" w:sz="6" w:space="0" w:color="auto"/>
            </w:tcBorders>
          </w:tcPr>
          <w:p w:rsidR="000F3010" w:rsidRPr="00C95810" w:rsidRDefault="000F3010" w:rsidP="00621851">
            <w:pPr>
              <w:pStyle w:val="ConsPlusNormal"/>
              <w:widowControl/>
              <w:ind w:firstLine="0"/>
              <w:contextualSpacing/>
              <w:jc w:val="both"/>
              <w:rPr>
                <w:sz w:val="24"/>
                <w:szCs w:val="24"/>
              </w:rPr>
            </w:pPr>
          </w:p>
        </w:tc>
        <w:tc>
          <w:tcPr>
            <w:tcW w:w="1701" w:type="dxa"/>
            <w:vMerge w:val="restart"/>
            <w:tcBorders>
              <w:top w:val="single" w:sz="6" w:space="0" w:color="auto"/>
              <w:left w:val="single" w:sz="6" w:space="0" w:color="auto"/>
              <w:bottom w:val="nil"/>
              <w:right w:val="single" w:sz="6" w:space="0" w:color="auto"/>
            </w:tcBorders>
          </w:tcPr>
          <w:p w:rsidR="000F3010" w:rsidRPr="00C95810" w:rsidRDefault="000F3010" w:rsidP="00621851">
            <w:pPr>
              <w:pStyle w:val="ConsPlusNormal"/>
              <w:widowControl/>
              <w:ind w:firstLine="0"/>
              <w:contextualSpacing/>
              <w:jc w:val="center"/>
              <w:rPr>
                <w:sz w:val="24"/>
                <w:szCs w:val="24"/>
              </w:rPr>
            </w:pPr>
            <w:r w:rsidRPr="00C95810">
              <w:rPr>
                <w:sz w:val="24"/>
                <w:szCs w:val="24"/>
              </w:rPr>
              <w:t>Всего</w:t>
            </w:r>
          </w:p>
        </w:tc>
        <w:tc>
          <w:tcPr>
            <w:tcW w:w="6379" w:type="dxa"/>
            <w:gridSpan w:val="4"/>
            <w:tcBorders>
              <w:top w:val="single" w:sz="6" w:space="0" w:color="auto"/>
              <w:left w:val="single" w:sz="6" w:space="0" w:color="auto"/>
              <w:bottom w:val="single" w:sz="6" w:space="0" w:color="auto"/>
              <w:right w:val="single" w:sz="6" w:space="0" w:color="auto"/>
            </w:tcBorders>
          </w:tcPr>
          <w:p w:rsidR="000F3010" w:rsidRPr="00C95810" w:rsidRDefault="000F3010" w:rsidP="00621851">
            <w:pPr>
              <w:pStyle w:val="ConsPlusNormal"/>
              <w:widowControl/>
              <w:ind w:firstLine="0"/>
              <w:contextualSpacing/>
              <w:jc w:val="center"/>
              <w:rPr>
                <w:sz w:val="24"/>
                <w:szCs w:val="24"/>
              </w:rPr>
            </w:pPr>
            <w:r w:rsidRPr="00C95810">
              <w:rPr>
                <w:sz w:val="24"/>
                <w:szCs w:val="24"/>
              </w:rPr>
              <w:t>В том числе за счет средств:</w:t>
            </w:r>
          </w:p>
        </w:tc>
        <w:tc>
          <w:tcPr>
            <w:tcW w:w="3152" w:type="dxa"/>
            <w:vMerge/>
            <w:tcBorders>
              <w:top w:val="nil"/>
              <w:left w:val="single" w:sz="6" w:space="0" w:color="auto"/>
              <w:bottom w:val="nil"/>
              <w:right w:val="single" w:sz="6" w:space="0" w:color="auto"/>
            </w:tcBorders>
          </w:tcPr>
          <w:p w:rsidR="000F3010" w:rsidRPr="00C95810" w:rsidRDefault="000F3010" w:rsidP="00621851">
            <w:pPr>
              <w:pStyle w:val="ConsPlusNormal"/>
              <w:widowControl/>
              <w:ind w:firstLine="0"/>
              <w:contextualSpacing/>
              <w:jc w:val="both"/>
              <w:rPr>
                <w:sz w:val="24"/>
                <w:szCs w:val="24"/>
              </w:rPr>
            </w:pPr>
          </w:p>
        </w:tc>
      </w:tr>
      <w:tr w:rsidR="000F3010" w:rsidRPr="00C95810" w:rsidTr="006218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c>
          <w:tcPr>
            <w:tcW w:w="2235" w:type="dxa"/>
            <w:vMerge/>
            <w:tcBorders>
              <w:top w:val="nil"/>
              <w:left w:val="single" w:sz="6" w:space="0" w:color="auto"/>
              <w:bottom w:val="single" w:sz="6" w:space="0" w:color="auto"/>
              <w:right w:val="single" w:sz="6" w:space="0" w:color="auto"/>
            </w:tcBorders>
          </w:tcPr>
          <w:p w:rsidR="000F3010" w:rsidRPr="00C95810" w:rsidRDefault="000F3010" w:rsidP="00621851">
            <w:pPr>
              <w:pStyle w:val="ConsPlusNormal"/>
              <w:widowControl/>
              <w:ind w:firstLine="0"/>
              <w:contextualSpacing/>
              <w:jc w:val="both"/>
              <w:rPr>
                <w:sz w:val="24"/>
                <w:szCs w:val="24"/>
              </w:rPr>
            </w:pPr>
          </w:p>
        </w:tc>
        <w:tc>
          <w:tcPr>
            <w:tcW w:w="1559" w:type="dxa"/>
            <w:vMerge/>
            <w:tcBorders>
              <w:top w:val="nil"/>
              <w:left w:val="single" w:sz="6" w:space="0" w:color="auto"/>
              <w:bottom w:val="single" w:sz="6" w:space="0" w:color="auto"/>
              <w:right w:val="single" w:sz="6" w:space="0" w:color="auto"/>
            </w:tcBorders>
          </w:tcPr>
          <w:p w:rsidR="000F3010" w:rsidRPr="00C95810" w:rsidRDefault="000F3010" w:rsidP="00621851">
            <w:pPr>
              <w:pStyle w:val="ConsPlusNormal"/>
              <w:widowControl/>
              <w:ind w:firstLine="0"/>
              <w:contextualSpacing/>
              <w:jc w:val="both"/>
              <w:rPr>
                <w:sz w:val="24"/>
                <w:szCs w:val="24"/>
              </w:rPr>
            </w:pPr>
          </w:p>
        </w:tc>
        <w:tc>
          <w:tcPr>
            <w:tcW w:w="1701" w:type="dxa"/>
            <w:vMerge/>
            <w:tcBorders>
              <w:top w:val="nil"/>
              <w:left w:val="single" w:sz="6" w:space="0" w:color="auto"/>
              <w:bottom w:val="single" w:sz="6" w:space="0" w:color="auto"/>
              <w:right w:val="single" w:sz="6" w:space="0" w:color="auto"/>
            </w:tcBorders>
          </w:tcPr>
          <w:p w:rsidR="000F3010" w:rsidRPr="00C95810" w:rsidRDefault="000F3010" w:rsidP="00621851">
            <w:pPr>
              <w:pStyle w:val="ConsPlusNormal"/>
              <w:widowControl/>
              <w:ind w:firstLine="0"/>
              <w:contextualSpacing/>
              <w:jc w:val="both"/>
              <w:rPr>
                <w:sz w:val="24"/>
                <w:szCs w:val="24"/>
              </w:rPr>
            </w:pPr>
          </w:p>
        </w:tc>
        <w:tc>
          <w:tcPr>
            <w:tcW w:w="1291" w:type="dxa"/>
            <w:tcBorders>
              <w:top w:val="single" w:sz="6" w:space="0" w:color="auto"/>
              <w:left w:val="single" w:sz="6" w:space="0" w:color="auto"/>
              <w:bottom w:val="single" w:sz="6" w:space="0" w:color="auto"/>
              <w:right w:val="single" w:sz="6" w:space="0" w:color="auto"/>
            </w:tcBorders>
          </w:tcPr>
          <w:p w:rsidR="000F3010" w:rsidRPr="00C95810" w:rsidRDefault="000F3010" w:rsidP="00621851">
            <w:pPr>
              <w:pStyle w:val="ConsPlusNormal"/>
              <w:widowControl/>
              <w:ind w:firstLine="0"/>
              <w:contextualSpacing/>
              <w:jc w:val="center"/>
              <w:rPr>
                <w:sz w:val="24"/>
                <w:szCs w:val="24"/>
              </w:rPr>
            </w:pPr>
            <w:r w:rsidRPr="00C95810">
              <w:rPr>
                <w:sz w:val="24"/>
                <w:szCs w:val="24"/>
              </w:rPr>
              <w:t>федерального бюджета</w:t>
            </w:r>
          </w:p>
        </w:tc>
        <w:tc>
          <w:tcPr>
            <w:tcW w:w="1559" w:type="dxa"/>
            <w:tcBorders>
              <w:top w:val="single" w:sz="6" w:space="0" w:color="auto"/>
              <w:left w:val="single" w:sz="6" w:space="0" w:color="auto"/>
              <w:bottom w:val="single" w:sz="6" w:space="0" w:color="auto"/>
              <w:right w:val="single" w:sz="6" w:space="0" w:color="auto"/>
            </w:tcBorders>
          </w:tcPr>
          <w:p w:rsidR="000F3010" w:rsidRPr="00C95810" w:rsidRDefault="00621851" w:rsidP="00621851">
            <w:pPr>
              <w:pStyle w:val="ConsPlusNormal"/>
              <w:widowControl/>
              <w:ind w:firstLine="0"/>
              <w:contextualSpacing/>
              <w:jc w:val="center"/>
              <w:rPr>
                <w:sz w:val="24"/>
                <w:szCs w:val="24"/>
              </w:rPr>
            </w:pPr>
            <w:r>
              <w:rPr>
                <w:sz w:val="24"/>
                <w:szCs w:val="24"/>
              </w:rPr>
              <w:t>б</w:t>
            </w:r>
            <w:r w:rsidR="000F3010" w:rsidRPr="00C95810">
              <w:rPr>
                <w:sz w:val="24"/>
                <w:szCs w:val="24"/>
              </w:rPr>
              <w:t>юджета</w:t>
            </w:r>
            <w:r>
              <w:rPr>
                <w:sz w:val="24"/>
                <w:szCs w:val="24"/>
              </w:rPr>
              <w:t xml:space="preserve"> </w:t>
            </w:r>
            <w:r w:rsidR="000F3010" w:rsidRPr="00C95810">
              <w:rPr>
                <w:sz w:val="24"/>
                <w:szCs w:val="24"/>
              </w:rPr>
              <w:t>Тульской</w:t>
            </w:r>
            <w:r>
              <w:rPr>
                <w:sz w:val="24"/>
                <w:szCs w:val="24"/>
              </w:rPr>
              <w:t xml:space="preserve"> </w:t>
            </w:r>
            <w:r w:rsidR="000F3010" w:rsidRPr="00C95810">
              <w:rPr>
                <w:sz w:val="24"/>
                <w:szCs w:val="24"/>
              </w:rPr>
              <w:t>области</w:t>
            </w:r>
          </w:p>
        </w:tc>
        <w:tc>
          <w:tcPr>
            <w:tcW w:w="1701" w:type="dxa"/>
            <w:tcBorders>
              <w:top w:val="single" w:sz="6" w:space="0" w:color="auto"/>
              <w:left w:val="single" w:sz="6" w:space="0" w:color="auto"/>
              <w:bottom w:val="single" w:sz="6" w:space="0" w:color="auto"/>
              <w:right w:val="single" w:sz="6" w:space="0" w:color="auto"/>
            </w:tcBorders>
          </w:tcPr>
          <w:p w:rsidR="000F3010" w:rsidRPr="00C95810" w:rsidRDefault="00621851" w:rsidP="00621851">
            <w:pPr>
              <w:pStyle w:val="ConsPlusNormal"/>
              <w:widowControl/>
              <w:ind w:firstLine="0"/>
              <w:contextualSpacing/>
              <w:jc w:val="center"/>
              <w:rPr>
                <w:sz w:val="24"/>
                <w:szCs w:val="24"/>
              </w:rPr>
            </w:pPr>
            <w:r>
              <w:rPr>
                <w:sz w:val="24"/>
                <w:szCs w:val="24"/>
              </w:rPr>
              <w:t>м</w:t>
            </w:r>
            <w:r w:rsidR="000F3010" w:rsidRPr="00C95810">
              <w:rPr>
                <w:sz w:val="24"/>
                <w:szCs w:val="24"/>
              </w:rPr>
              <w:t>естных</w:t>
            </w:r>
            <w:r>
              <w:rPr>
                <w:sz w:val="24"/>
                <w:szCs w:val="24"/>
              </w:rPr>
              <w:t xml:space="preserve"> </w:t>
            </w:r>
            <w:r w:rsidR="000F3010" w:rsidRPr="00C95810">
              <w:rPr>
                <w:sz w:val="24"/>
                <w:szCs w:val="24"/>
              </w:rPr>
              <w:t>бюджетов</w:t>
            </w:r>
          </w:p>
        </w:tc>
        <w:tc>
          <w:tcPr>
            <w:tcW w:w="1828" w:type="dxa"/>
            <w:tcBorders>
              <w:top w:val="single" w:sz="6" w:space="0" w:color="auto"/>
              <w:left w:val="single" w:sz="6" w:space="0" w:color="auto"/>
              <w:bottom w:val="single" w:sz="6" w:space="0" w:color="auto"/>
              <w:right w:val="single" w:sz="6" w:space="0" w:color="auto"/>
            </w:tcBorders>
          </w:tcPr>
          <w:p w:rsidR="000F3010" w:rsidRPr="00C95810" w:rsidRDefault="00621851" w:rsidP="00621851">
            <w:pPr>
              <w:pStyle w:val="ConsPlusNormal"/>
              <w:widowControl/>
              <w:ind w:firstLine="0"/>
              <w:contextualSpacing/>
              <w:jc w:val="center"/>
              <w:rPr>
                <w:sz w:val="24"/>
                <w:szCs w:val="24"/>
              </w:rPr>
            </w:pPr>
            <w:r>
              <w:rPr>
                <w:sz w:val="24"/>
                <w:szCs w:val="24"/>
              </w:rPr>
              <w:t>в</w:t>
            </w:r>
            <w:r w:rsidR="000F3010" w:rsidRPr="00C95810">
              <w:rPr>
                <w:sz w:val="24"/>
                <w:szCs w:val="24"/>
              </w:rPr>
              <w:t>небюджетных</w:t>
            </w:r>
            <w:r>
              <w:rPr>
                <w:sz w:val="24"/>
                <w:szCs w:val="24"/>
              </w:rPr>
              <w:t xml:space="preserve"> </w:t>
            </w:r>
            <w:r w:rsidR="000F3010" w:rsidRPr="00C95810">
              <w:rPr>
                <w:sz w:val="24"/>
                <w:szCs w:val="24"/>
              </w:rPr>
              <w:t>источников</w:t>
            </w:r>
          </w:p>
        </w:tc>
        <w:tc>
          <w:tcPr>
            <w:tcW w:w="3152" w:type="dxa"/>
            <w:vMerge/>
            <w:tcBorders>
              <w:top w:val="nil"/>
              <w:left w:val="single" w:sz="6" w:space="0" w:color="auto"/>
              <w:bottom w:val="single" w:sz="6" w:space="0" w:color="auto"/>
              <w:right w:val="single" w:sz="6" w:space="0" w:color="auto"/>
            </w:tcBorders>
          </w:tcPr>
          <w:p w:rsidR="000F3010" w:rsidRPr="00C95810" w:rsidRDefault="000F3010" w:rsidP="00621851">
            <w:pPr>
              <w:pStyle w:val="ConsPlusNormal"/>
              <w:widowControl/>
              <w:ind w:firstLine="0"/>
              <w:contextualSpacing/>
              <w:jc w:val="both"/>
              <w:rPr>
                <w:sz w:val="24"/>
                <w:szCs w:val="24"/>
              </w:rPr>
            </w:pPr>
          </w:p>
        </w:tc>
      </w:tr>
      <w:tr w:rsidR="000F3010" w:rsidRPr="00C95810" w:rsidTr="006218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c>
          <w:tcPr>
            <w:tcW w:w="2235" w:type="dxa"/>
            <w:tcBorders>
              <w:top w:val="single" w:sz="6" w:space="0" w:color="auto"/>
              <w:left w:val="single" w:sz="6" w:space="0" w:color="auto"/>
              <w:bottom w:val="single" w:sz="4" w:space="0" w:color="auto"/>
              <w:right w:val="single" w:sz="6" w:space="0" w:color="auto"/>
            </w:tcBorders>
          </w:tcPr>
          <w:p w:rsidR="000F3010" w:rsidRPr="00C95810" w:rsidRDefault="000F3010" w:rsidP="00621851">
            <w:pPr>
              <w:pStyle w:val="ConsPlusNormal"/>
              <w:widowControl/>
              <w:ind w:firstLine="0"/>
              <w:contextualSpacing/>
              <w:jc w:val="both"/>
              <w:rPr>
                <w:sz w:val="24"/>
                <w:szCs w:val="24"/>
              </w:rPr>
            </w:pPr>
            <w:r w:rsidRPr="00C95810">
              <w:rPr>
                <w:sz w:val="24"/>
                <w:szCs w:val="24"/>
              </w:rPr>
              <w:t>1</w:t>
            </w:r>
          </w:p>
        </w:tc>
        <w:tc>
          <w:tcPr>
            <w:tcW w:w="1559" w:type="dxa"/>
            <w:tcBorders>
              <w:top w:val="single" w:sz="6" w:space="0" w:color="auto"/>
              <w:left w:val="single" w:sz="6" w:space="0" w:color="auto"/>
              <w:bottom w:val="single" w:sz="4" w:space="0" w:color="auto"/>
              <w:right w:val="single" w:sz="6" w:space="0" w:color="auto"/>
            </w:tcBorders>
          </w:tcPr>
          <w:p w:rsidR="000F3010" w:rsidRPr="00C95810" w:rsidRDefault="000F3010" w:rsidP="00621851">
            <w:pPr>
              <w:pStyle w:val="ConsPlusNormal"/>
              <w:widowControl/>
              <w:ind w:firstLine="0"/>
              <w:contextualSpacing/>
              <w:jc w:val="both"/>
              <w:rPr>
                <w:sz w:val="24"/>
                <w:szCs w:val="24"/>
              </w:rPr>
            </w:pPr>
            <w:r w:rsidRPr="00C95810">
              <w:rPr>
                <w:sz w:val="24"/>
                <w:szCs w:val="24"/>
              </w:rPr>
              <w:t>2</w:t>
            </w:r>
          </w:p>
        </w:tc>
        <w:tc>
          <w:tcPr>
            <w:tcW w:w="1701" w:type="dxa"/>
            <w:tcBorders>
              <w:top w:val="single" w:sz="6" w:space="0" w:color="auto"/>
              <w:left w:val="single" w:sz="6" w:space="0" w:color="auto"/>
              <w:bottom w:val="single" w:sz="4" w:space="0" w:color="auto"/>
              <w:right w:val="single" w:sz="6" w:space="0" w:color="auto"/>
            </w:tcBorders>
          </w:tcPr>
          <w:p w:rsidR="000F3010" w:rsidRPr="00C95810" w:rsidRDefault="000F3010" w:rsidP="00621851">
            <w:pPr>
              <w:pStyle w:val="ConsPlusNormal"/>
              <w:widowControl/>
              <w:ind w:firstLine="0"/>
              <w:contextualSpacing/>
              <w:jc w:val="both"/>
              <w:rPr>
                <w:sz w:val="24"/>
                <w:szCs w:val="24"/>
              </w:rPr>
            </w:pPr>
            <w:r w:rsidRPr="00C95810">
              <w:rPr>
                <w:sz w:val="24"/>
                <w:szCs w:val="24"/>
              </w:rPr>
              <w:t>3</w:t>
            </w:r>
          </w:p>
        </w:tc>
        <w:tc>
          <w:tcPr>
            <w:tcW w:w="1291" w:type="dxa"/>
            <w:tcBorders>
              <w:top w:val="single" w:sz="6" w:space="0" w:color="auto"/>
              <w:left w:val="single" w:sz="6" w:space="0" w:color="auto"/>
              <w:bottom w:val="single" w:sz="4" w:space="0" w:color="auto"/>
              <w:right w:val="single" w:sz="6" w:space="0" w:color="auto"/>
            </w:tcBorders>
          </w:tcPr>
          <w:p w:rsidR="000F3010" w:rsidRPr="00C95810" w:rsidRDefault="000F3010" w:rsidP="00621851">
            <w:pPr>
              <w:pStyle w:val="ConsPlusNormal"/>
              <w:widowControl/>
              <w:ind w:firstLine="0"/>
              <w:contextualSpacing/>
              <w:jc w:val="both"/>
              <w:rPr>
                <w:sz w:val="24"/>
                <w:szCs w:val="24"/>
              </w:rPr>
            </w:pPr>
            <w:r w:rsidRPr="00C95810">
              <w:rPr>
                <w:sz w:val="24"/>
                <w:szCs w:val="24"/>
              </w:rPr>
              <w:t>4</w:t>
            </w:r>
          </w:p>
        </w:tc>
        <w:tc>
          <w:tcPr>
            <w:tcW w:w="1559" w:type="dxa"/>
            <w:tcBorders>
              <w:top w:val="single" w:sz="6" w:space="0" w:color="auto"/>
              <w:left w:val="single" w:sz="6" w:space="0" w:color="auto"/>
              <w:bottom w:val="single" w:sz="4" w:space="0" w:color="auto"/>
              <w:right w:val="single" w:sz="6" w:space="0" w:color="auto"/>
            </w:tcBorders>
          </w:tcPr>
          <w:p w:rsidR="000F3010" w:rsidRPr="00C95810" w:rsidRDefault="000F3010" w:rsidP="00621851">
            <w:pPr>
              <w:pStyle w:val="ConsPlusNormal"/>
              <w:widowControl/>
              <w:ind w:firstLine="0"/>
              <w:contextualSpacing/>
              <w:jc w:val="both"/>
              <w:rPr>
                <w:sz w:val="24"/>
                <w:szCs w:val="24"/>
              </w:rPr>
            </w:pPr>
            <w:r w:rsidRPr="00C95810">
              <w:rPr>
                <w:sz w:val="24"/>
                <w:szCs w:val="24"/>
              </w:rPr>
              <w:t>5</w:t>
            </w:r>
          </w:p>
        </w:tc>
        <w:tc>
          <w:tcPr>
            <w:tcW w:w="1701" w:type="dxa"/>
            <w:tcBorders>
              <w:top w:val="single" w:sz="6" w:space="0" w:color="auto"/>
              <w:left w:val="single" w:sz="6" w:space="0" w:color="auto"/>
              <w:bottom w:val="single" w:sz="4" w:space="0" w:color="auto"/>
              <w:right w:val="single" w:sz="6" w:space="0" w:color="auto"/>
            </w:tcBorders>
          </w:tcPr>
          <w:p w:rsidR="000F3010" w:rsidRPr="00C95810" w:rsidRDefault="000F3010" w:rsidP="00621851">
            <w:pPr>
              <w:pStyle w:val="ConsPlusNormal"/>
              <w:widowControl/>
              <w:ind w:firstLine="0"/>
              <w:contextualSpacing/>
              <w:jc w:val="both"/>
              <w:rPr>
                <w:sz w:val="24"/>
                <w:szCs w:val="24"/>
              </w:rPr>
            </w:pPr>
            <w:r w:rsidRPr="00C95810">
              <w:rPr>
                <w:sz w:val="24"/>
                <w:szCs w:val="24"/>
              </w:rPr>
              <w:t>6</w:t>
            </w:r>
          </w:p>
        </w:tc>
        <w:tc>
          <w:tcPr>
            <w:tcW w:w="1828" w:type="dxa"/>
            <w:tcBorders>
              <w:top w:val="single" w:sz="6" w:space="0" w:color="auto"/>
              <w:left w:val="single" w:sz="6" w:space="0" w:color="auto"/>
              <w:bottom w:val="single" w:sz="4" w:space="0" w:color="auto"/>
              <w:right w:val="single" w:sz="6" w:space="0" w:color="auto"/>
            </w:tcBorders>
          </w:tcPr>
          <w:p w:rsidR="000F3010" w:rsidRPr="00C95810" w:rsidRDefault="000F3010" w:rsidP="00621851">
            <w:pPr>
              <w:pStyle w:val="ConsPlusNormal"/>
              <w:widowControl/>
              <w:ind w:firstLine="0"/>
              <w:contextualSpacing/>
              <w:jc w:val="both"/>
              <w:rPr>
                <w:sz w:val="24"/>
                <w:szCs w:val="24"/>
              </w:rPr>
            </w:pPr>
            <w:r w:rsidRPr="00C95810">
              <w:rPr>
                <w:sz w:val="24"/>
                <w:szCs w:val="24"/>
              </w:rPr>
              <w:t>7</w:t>
            </w:r>
          </w:p>
        </w:tc>
        <w:tc>
          <w:tcPr>
            <w:tcW w:w="3152" w:type="dxa"/>
            <w:tcBorders>
              <w:top w:val="single" w:sz="6" w:space="0" w:color="auto"/>
              <w:left w:val="single" w:sz="6" w:space="0" w:color="auto"/>
              <w:bottom w:val="single" w:sz="4" w:space="0" w:color="auto"/>
              <w:right w:val="single" w:sz="6" w:space="0" w:color="auto"/>
            </w:tcBorders>
          </w:tcPr>
          <w:p w:rsidR="000F3010" w:rsidRPr="00C95810" w:rsidRDefault="000F3010" w:rsidP="00621851">
            <w:pPr>
              <w:pStyle w:val="ConsPlusNormal"/>
              <w:widowControl/>
              <w:ind w:firstLine="0"/>
              <w:contextualSpacing/>
              <w:jc w:val="both"/>
              <w:rPr>
                <w:sz w:val="24"/>
                <w:szCs w:val="24"/>
              </w:rPr>
            </w:pPr>
            <w:r w:rsidRPr="00C95810">
              <w:rPr>
                <w:sz w:val="24"/>
                <w:szCs w:val="24"/>
              </w:rPr>
              <w:t>8</w:t>
            </w:r>
          </w:p>
        </w:tc>
      </w:tr>
      <w:tr w:rsidR="000F3010" w:rsidRPr="00C95810" w:rsidTr="006218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c>
          <w:tcPr>
            <w:tcW w:w="2235" w:type="dxa"/>
            <w:tcBorders>
              <w:top w:val="single" w:sz="4" w:space="0" w:color="auto"/>
              <w:left w:val="single" w:sz="6" w:space="0" w:color="auto"/>
              <w:bottom w:val="single" w:sz="4" w:space="0" w:color="auto"/>
              <w:right w:val="single" w:sz="6" w:space="0" w:color="auto"/>
            </w:tcBorders>
          </w:tcPr>
          <w:p w:rsidR="000F3010" w:rsidRPr="00C95810" w:rsidRDefault="000F3010" w:rsidP="00621851">
            <w:pPr>
              <w:pStyle w:val="ConsPlusNormal"/>
              <w:ind w:firstLine="0"/>
              <w:contextualSpacing/>
              <w:rPr>
                <w:sz w:val="24"/>
                <w:szCs w:val="24"/>
              </w:rPr>
            </w:pPr>
            <w:r w:rsidRPr="00C95810">
              <w:rPr>
                <w:color w:val="000000"/>
                <w:sz w:val="24"/>
                <w:szCs w:val="24"/>
              </w:rPr>
              <w:t>2.1. «Обеспечение доступа к культурным ценностям, хранящимся в муниципальных музеях»</w:t>
            </w:r>
          </w:p>
        </w:tc>
        <w:tc>
          <w:tcPr>
            <w:tcW w:w="1559" w:type="dxa"/>
            <w:tcBorders>
              <w:top w:val="single" w:sz="4" w:space="0" w:color="auto"/>
              <w:left w:val="single" w:sz="6" w:space="0" w:color="auto"/>
              <w:bottom w:val="single" w:sz="4" w:space="0" w:color="auto"/>
              <w:right w:val="single" w:sz="6" w:space="0" w:color="auto"/>
            </w:tcBorders>
          </w:tcPr>
          <w:p w:rsidR="000F3010" w:rsidRPr="00C95810" w:rsidRDefault="000F3010" w:rsidP="00621851">
            <w:pPr>
              <w:pStyle w:val="ConsPlusNormal"/>
              <w:ind w:firstLine="0"/>
              <w:contextualSpacing/>
              <w:jc w:val="both"/>
              <w:rPr>
                <w:sz w:val="24"/>
                <w:szCs w:val="24"/>
              </w:rPr>
            </w:pPr>
            <w:r w:rsidRPr="00C95810">
              <w:rPr>
                <w:sz w:val="24"/>
                <w:szCs w:val="24"/>
              </w:rPr>
              <w:t>2017-2021</w:t>
            </w:r>
          </w:p>
        </w:tc>
        <w:tc>
          <w:tcPr>
            <w:tcW w:w="1701" w:type="dxa"/>
            <w:tcBorders>
              <w:top w:val="single" w:sz="4" w:space="0" w:color="auto"/>
              <w:left w:val="single" w:sz="6" w:space="0" w:color="auto"/>
              <w:bottom w:val="single" w:sz="4" w:space="0" w:color="auto"/>
              <w:right w:val="single" w:sz="6" w:space="0" w:color="auto"/>
            </w:tcBorders>
          </w:tcPr>
          <w:p w:rsidR="000F3010" w:rsidRPr="00C95810" w:rsidRDefault="00730684" w:rsidP="00621851">
            <w:pPr>
              <w:spacing w:after="0" w:line="240" w:lineRule="auto"/>
              <w:contextualSpacing/>
              <w:jc w:val="center"/>
              <w:rPr>
                <w:rFonts w:ascii="Arial" w:hAnsi="Arial" w:cs="Arial"/>
                <w:b/>
                <w:sz w:val="24"/>
                <w:szCs w:val="24"/>
              </w:rPr>
            </w:pPr>
            <w:r w:rsidRPr="00C95810">
              <w:rPr>
                <w:rFonts w:ascii="Arial" w:hAnsi="Arial" w:cs="Arial"/>
                <w:b/>
                <w:sz w:val="24"/>
                <w:szCs w:val="24"/>
              </w:rPr>
              <w:t>35269,9</w:t>
            </w:r>
          </w:p>
          <w:p w:rsidR="000F3010" w:rsidRPr="00C95810" w:rsidRDefault="000F3010" w:rsidP="00621851">
            <w:pPr>
              <w:spacing w:after="0" w:line="240" w:lineRule="auto"/>
              <w:contextualSpacing/>
              <w:jc w:val="both"/>
              <w:rPr>
                <w:rFonts w:ascii="Arial" w:hAnsi="Arial" w:cs="Arial"/>
                <w:sz w:val="24"/>
                <w:szCs w:val="24"/>
              </w:rPr>
            </w:pPr>
            <w:r w:rsidRPr="00C95810">
              <w:rPr>
                <w:rFonts w:ascii="Arial" w:hAnsi="Arial" w:cs="Arial"/>
                <w:sz w:val="24"/>
                <w:szCs w:val="24"/>
              </w:rPr>
              <w:t>В том числе</w:t>
            </w:r>
          </w:p>
          <w:p w:rsidR="000F3010" w:rsidRPr="00C95810" w:rsidRDefault="000F3010" w:rsidP="00621851">
            <w:pPr>
              <w:spacing w:after="0" w:line="240" w:lineRule="auto"/>
              <w:contextualSpacing/>
              <w:jc w:val="both"/>
              <w:rPr>
                <w:rFonts w:ascii="Arial" w:hAnsi="Arial" w:cs="Arial"/>
                <w:sz w:val="24"/>
                <w:szCs w:val="24"/>
              </w:rPr>
            </w:pPr>
            <w:r w:rsidRPr="00C95810">
              <w:rPr>
                <w:rFonts w:ascii="Arial" w:hAnsi="Arial" w:cs="Arial"/>
                <w:sz w:val="24"/>
                <w:szCs w:val="24"/>
              </w:rPr>
              <w:t>2017-6969,2</w:t>
            </w:r>
          </w:p>
          <w:p w:rsidR="000F3010" w:rsidRPr="00C95810" w:rsidRDefault="000F3010" w:rsidP="00621851">
            <w:pPr>
              <w:spacing w:after="0" w:line="240" w:lineRule="auto"/>
              <w:contextualSpacing/>
              <w:jc w:val="both"/>
              <w:rPr>
                <w:rFonts w:ascii="Arial" w:hAnsi="Arial" w:cs="Arial"/>
                <w:sz w:val="24"/>
                <w:szCs w:val="24"/>
              </w:rPr>
            </w:pPr>
            <w:r w:rsidRPr="00C95810">
              <w:rPr>
                <w:rFonts w:ascii="Arial" w:hAnsi="Arial" w:cs="Arial"/>
                <w:sz w:val="24"/>
                <w:szCs w:val="24"/>
              </w:rPr>
              <w:t>2018-</w:t>
            </w:r>
            <w:r w:rsidR="00730684" w:rsidRPr="00C95810">
              <w:rPr>
                <w:rFonts w:ascii="Arial" w:hAnsi="Arial" w:cs="Arial"/>
                <w:sz w:val="24"/>
                <w:szCs w:val="24"/>
              </w:rPr>
              <w:t>7472,0</w:t>
            </w:r>
          </w:p>
          <w:p w:rsidR="000F3010" w:rsidRPr="00C95810" w:rsidRDefault="000F3010" w:rsidP="00621851">
            <w:pPr>
              <w:spacing w:after="0" w:line="240" w:lineRule="auto"/>
              <w:contextualSpacing/>
              <w:jc w:val="both"/>
              <w:rPr>
                <w:rFonts w:ascii="Arial" w:hAnsi="Arial" w:cs="Arial"/>
                <w:sz w:val="24"/>
                <w:szCs w:val="24"/>
              </w:rPr>
            </w:pPr>
            <w:r w:rsidRPr="00C95810">
              <w:rPr>
                <w:rFonts w:ascii="Arial" w:hAnsi="Arial" w:cs="Arial"/>
                <w:sz w:val="24"/>
                <w:szCs w:val="24"/>
              </w:rPr>
              <w:t>2019-</w:t>
            </w:r>
            <w:r w:rsidR="00730684" w:rsidRPr="00C95810">
              <w:rPr>
                <w:rFonts w:ascii="Arial" w:hAnsi="Arial" w:cs="Arial"/>
                <w:sz w:val="24"/>
                <w:szCs w:val="24"/>
              </w:rPr>
              <w:t>6942,9</w:t>
            </w:r>
          </w:p>
          <w:p w:rsidR="000F3010" w:rsidRPr="00C95810" w:rsidRDefault="000F3010" w:rsidP="00621851">
            <w:pPr>
              <w:spacing w:after="0" w:line="240" w:lineRule="auto"/>
              <w:contextualSpacing/>
              <w:jc w:val="both"/>
              <w:rPr>
                <w:rFonts w:ascii="Arial" w:hAnsi="Arial" w:cs="Arial"/>
                <w:sz w:val="24"/>
                <w:szCs w:val="24"/>
              </w:rPr>
            </w:pPr>
            <w:r w:rsidRPr="00C95810">
              <w:rPr>
                <w:rFonts w:ascii="Arial" w:hAnsi="Arial" w:cs="Arial"/>
                <w:sz w:val="24"/>
                <w:szCs w:val="24"/>
              </w:rPr>
              <w:t>2020-</w:t>
            </w:r>
            <w:r w:rsidR="00730684" w:rsidRPr="00C95810">
              <w:rPr>
                <w:rFonts w:ascii="Arial" w:hAnsi="Arial" w:cs="Arial"/>
                <w:sz w:val="24"/>
                <w:szCs w:val="24"/>
              </w:rPr>
              <w:t>6942,9</w:t>
            </w:r>
          </w:p>
          <w:p w:rsidR="000F3010" w:rsidRPr="00C95810" w:rsidRDefault="000F3010" w:rsidP="00621851">
            <w:pPr>
              <w:spacing w:after="0" w:line="240" w:lineRule="auto"/>
              <w:contextualSpacing/>
              <w:jc w:val="both"/>
              <w:rPr>
                <w:rFonts w:ascii="Arial" w:hAnsi="Arial" w:cs="Arial"/>
                <w:sz w:val="24"/>
                <w:szCs w:val="24"/>
              </w:rPr>
            </w:pPr>
            <w:r w:rsidRPr="00C95810">
              <w:rPr>
                <w:rFonts w:ascii="Arial" w:hAnsi="Arial" w:cs="Arial"/>
                <w:sz w:val="24"/>
                <w:szCs w:val="24"/>
              </w:rPr>
              <w:t>2021-</w:t>
            </w:r>
            <w:r w:rsidR="00730684" w:rsidRPr="00C95810">
              <w:rPr>
                <w:rFonts w:ascii="Arial" w:hAnsi="Arial" w:cs="Arial"/>
                <w:sz w:val="24"/>
                <w:szCs w:val="24"/>
              </w:rPr>
              <w:t>6942,9</w:t>
            </w:r>
          </w:p>
        </w:tc>
        <w:tc>
          <w:tcPr>
            <w:tcW w:w="1291" w:type="dxa"/>
            <w:tcBorders>
              <w:top w:val="single" w:sz="4" w:space="0" w:color="auto"/>
              <w:left w:val="single" w:sz="6" w:space="0" w:color="auto"/>
              <w:bottom w:val="single" w:sz="4" w:space="0" w:color="auto"/>
              <w:right w:val="single" w:sz="6" w:space="0" w:color="auto"/>
            </w:tcBorders>
          </w:tcPr>
          <w:p w:rsidR="000F3010" w:rsidRPr="00C95810" w:rsidRDefault="000F3010" w:rsidP="00621851">
            <w:pPr>
              <w:pStyle w:val="ConsPlusNormal"/>
              <w:ind w:firstLine="0"/>
              <w:contextualSpacing/>
              <w:jc w:val="both"/>
              <w:rPr>
                <w:sz w:val="24"/>
                <w:szCs w:val="24"/>
              </w:rPr>
            </w:pPr>
          </w:p>
        </w:tc>
        <w:tc>
          <w:tcPr>
            <w:tcW w:w="1559" w:type="dxa"/>
            <w:tcBorders>
              <w:top w:val="single" w:sz="4" w:space="0" w:color="auto"/>
              <w:left w:val="single" w:sz="6" w:space="0" w:color="auto"/>
              <w:bottom w:val="single" w:sz="4" w:space="0" w:color="auto"/>
              <w:right w:val="single" w:sz="6" w:space="0" w:color="auto"/>
            </w:tcBorders>
          </w:tcPr>
          <w:p w:rsidR="000F3010" w:rsidRPr="00C95810" w:rsidRDefault="000F3010" w:rsidP="00621851">
            <w:pPr>
              <w:pStyle w:val="ConsPlusNormal"/>
              <w:ind w:firstLine="0"/>
              <w:contextualSpacing/>
              <w:jc w:val="both"/>
              <w:rPr>
                <w:sz w:val="24"/>
                <w:szCs w:val="24"/>
              </w:rPr>
            </w:pPr>
          </w:p>
        </w:tc>
        <w:tc>
          <w:tcPr>
            <w:tcW w:w="1701" w:type="dxa"/>
            <w:tcBorders>
              <w:top w:val="single" w:sz="4" w:space="0" w:color="auto"/>
              <w:left w:val="single" w:sz="6" w:space="0" w:color="auto"/>
              <w:bottom w:val="single" w:sz="4" w:space="0" w:color="auto"/>
              <w:right w:val="single" w:sz="6" w:space="0" w:color="auto"/>
            </w:tcBorders>
          </w:tcPr>
          <w:p w:rsidR="000F3010" w:rsidRPr="00C95810" w:rsidRDefault="00730684" w:rsidP="00621851">
            <w:pPr>
              <w:spacing w:after="0" w:line="240" w:lineRule="auto"/>
              <w:contextualSpacing/>
              <w:jc w:val="center"/>
              <w:rPr>
                <w:rFonts w:ascii="Arial" w:hAnsi="Arial" w:cs="Arial"/>
                <w:b/>
                <w:sz w:val="24"/>
                <w:szCs w:val="24"/>
              </w:rPr>
            </w:pPr>
            <w:r w:rsidRPr="00C95810">
              <w:rPr>
                <w:rFonts w:ascii="Arial" w:hAnsi="Arial" w:cs="Arial"/>
                <w:b/>
                <w:sz w:val="24"/>
                <w:szCs w:val="24"/>
              </w:rPr>
              <w:t>31047,5</w:t>
            </w:r>
          </w:p>
          <w:p w:rsidR="000F3010" w:rsidRPr="00C95810" w:rsidRDefault="000F3010" w:rsidP="00621851">
            <w:pPr>
              <w:spacing w:after="0" w:line="240" w:lineRule="auto"/>
              <w:contextualSpacing/>
              <w:jc w:val="both"/>
              <w:rPr>
                <w:rFonts w:ascii="Arial" w:hAnsi="Arial" w:cs="Arial"/>
                <w:sz w:val="24"/>
                <w:szCs w:val="24"/>
              </w:rPr>
            </w:pPr>
            <w:r w:rsidRPr="00C95810">
              <w:rPr>
                <w:rFonts w:ascii="Arial" w:hAnsi="Arial" w:cs="Arial"/>
                <w:sz w:val="24"/>
                <w:szCs w:val="24"/>
              </w:rPr>
              <w:t>В том числе</w:t>
            </w:r>
          </w:p>
          <w:p w:rsidR="000F3010" w:rsidRPr="00C95810" w:rsidRDefault="000F3010" w:rsidP="00621851">
            <w:pPr>
              <w:spacing w:after="0" w:line="240" w:lineRule="auto"/>
              <w:contextualSpacing/>
              <w:jc w:val="both"/>
              <w:rPr>
                <w:rFonts w:ascii="Arial" w:hAnsi="Arial" w:cs="Arial"/>
                <w:sz w:val="24"/>
                <w:szCs w:val="24"/>
              </w:rPr>
            </w:pPr>
            <w:r w:rsidRPr="00C95810">
              <w:rPr>
                <w:rFonts w:ascii="Arial" w:hAnsi="Arial" w:cs="Arial"/>
                <w:sz w:val="24"/>
                <w:szCs w:val="24"/>
              </w:rPr>
              <w:t>2017-5967,9</w:t>
            </w:r>
          </w:p>
          <w:p w:rsidR="000F3010" w:rsidRPr="00C95810" w:rsidRDefault="000F3010" w:rsidP="00621851">
            <w:pPr>
              <w:spacing w:after="0" w:line="240" w:lineRule="auto"/>
              <w:contextualSpacing/>
              <w:jc w:val="both"/>
              <w:rPr>
                <w:rFonts w:ascii="Arial" w:hAnsi="Arial" w:cs="Arial"/>
                <w:sz w:val="24"/>
                <w:szCs w:val="24"/>
              </w:rPr>
            </w:pPr>
            <w:r w:rsidRPr="00C95810">
              <w:rPr>
                <w:rFonts w:ascii="Arial" w:hAnsi="Arial" w:cs="Arial"/>
                <w:sz w:val="24"/>
                <w:szCs w:val="24"/>
              </w:rPr>
              <w:t>2018-6290,9</w:t>
            </w:r>
          </w:p>
          <w:p w:rsidR="000F3010" w:rsidRPr="00C95810" w:rsidRDefault="000F3010" w:rsidP="00621851">
            <w:pPr>
              <w:spacing w:after="0" w:line="240" w:lineRule="auto"/>
              <w:contextualSpacing/>
              <w:jc w:val="both"/>
              <w:rPr>
                <w:rFonts w:ascii="Arial" w:hAnsi="Arial" w:cs="Arial"/>
                <w:sz w:val="24"/>
                <w:szCs w:val="24"/>
              </w:rPr>
            </w:pPr>
            <w:r w:rsidRPr="00C95810">
              <w:rPr>
                <w:rFonts w:ascii="Arial" w:hAnsi="Arial" w:cs="Arial"/>
                <w:sz w:val="24"/>
                <w:szCs w:val="24"/>
              </w:rPr>
              <w:t>2019-</w:t>
            </w:r>
            <w:r w:rsidR="00730684" w:rsidRPr="00C95810">
              <w:rPr>
                <w:rFonts w:ascii="Arial" w:hAnsi="Arial" w:cs="Arial"/>
                <w:sz w:val="24"/>
                <w:szCs w:val="24"/>
              </w:rPr>
              <w:t>6262,9</w:t>
            </w:r>
          </w:p>
          <w:p w:rsidR="000F3010" w:rsidRPr="00C95810" w:rsidRDefault="000F3010" w:rsidP="00621851">
            <w:pPr>
              <w:spacing w:after="0" w:line="240" w:lineRule="auto"/>
              <w:contextualSpacing/>
              <w:jc w:val="both"/>
              <w:rPr>
                <w:rFonts w:ascii="Arial" w:hAnsi="Arial" w:cs="Arial"/>
                <w:sz w:val="24"/>
                <w:szCs w:val="24"/>
              </w:rPr>
            </w:pPr>
            <w:r w:rsidRPr="00C95810">
              <w:rPr>
                <w:rFonts w:ascii="Arial" w:hAnsi="Arial" w:cs="Arial"/>
                <w:sz w:val="24"/>
                <w:szCs w:val="24"/>
              </w:rPr>
              <w:t>2020-</w:t>
            </w:r>
            <w:r w:rsidR="00730684" w:rsidRPr="00C95810">
              <w:rPr>
                <w:rFonts w:ascii="Arial" w:hAnsi="Arial" w:cs="Arial"/>
                <w:sz w:val="24"/>
                <w:szCs w:val="24"/>
              </w:rPr>
              <w:t>6262,9</w:t>
            </w:r>
          </w:p>
          <w:p w:rsidR="000F3010" w:rsidRPr="00C95810" w:rsidRDefault="000F3010" w:rsidP="00621851">
            <w:pPr>
              <w:spacing w:after="0" w:line="240" w:lineRule="auto"/>
              <w:contextualSpacing/>
              <w:jc w:val="both"/>
              <w:rPr>
                <w:rFonts w:ascii="Arial" w:hAnsi="Arial" w:cs="Arial"/>
                <w:sz w:val="24"/>
                <w:szCs w:val="24"/>
              </w:rPr>
            </w:pPr>
            <w:r w:rsidRPr="00C95810">
              <w:rPr>
                <w:rFonts w:ascii="Arial" w:hAnsi="Arial" w:cs="Arial"/>
                <w:sz w:val="24"/>
                <w:szCs w:val="24"/>
              </w:rPr>
              <w:t>2021-</w:t>
            </w:r>
            <w:r w:rsidR="00730684" w:rsidRPr="00C95810">
              <w:rPr>
                <w:rFonts w:ascii="Arial" w:hAnsi="Arial" w:cs="Arial"/>
                <w:sz w:val="24"/>
                <w:szCs w:val="24"/>
              </w:rPr>
              <w:t>6262,9</w:t>
            </w:r>
          </w:p>
        </w:tc>
        <w:tc>
          <w:tcPr>
            <w:tcW w:w="1828" w:type="dxa"/>
            <w:tcBorders>
              <w:top w:val="single" w:sz="4" w:space="0" w:color="auto"/>
              <w:left w:val="single" w:sz="6" w:space="0" w:color="auto"/>
              <w:bottom w:val="single" w:sz="4" w:space="0" w:color="auto"/>
              <w:right w:val="single" w:sz="6" w:space="0" w:color="auto"/>
            </w:tcBorders>
          </w:tcPr>
          <w:p w:rsidR="000F3010" w:rsidRPr="00C95810" w:rsidRDefault="00730684" w:rsidP="00621851">
            <w:pPr>
              <w:pStyle w:val="ConsPlusNormal"/>
              <w:ind w:firstLine="0"/>
              <w:contextualSpacing/>
              <w:jc w:val="center"/>
              <w:rPr>
                <w:b/>
                <w:sz w:val="24"/>
                <w:szCs w:val="24"/>
              </w:rPr>
            </w:pPr>
            <w:r w:rsidRPr="00C95810">
              <w:rPr>
                <w:b/>
                <w:sz w:val="24"/>
                <w:szCs w:val="24"/>
              </w:rPr>
              <w:t>4222,4</w:t>
            </w:r>
          </w:p>
          <w:p w:rsidR="000F3010" w:rsidRPr="00C95810" w:rsidRDefault="000F3010" w:rsidP="00621851">
            <w:pPr>
              <w:spacing w:after="0" w:line="240" w:lineRule="auto"/>
              <w:contextualSpacing/>
              <w:jc w:val="both"/>
              <w:rPr>
                <w:rFonts w:ascii="Arial" w:hAnsi="Arial" w:cs="Arial"/>
                <w:sz w:val="24"/>
                <w:szCs w:val="24"/>
              </w:rPr>
            </w:pPr>
            <w:r w:rsidRPr="00C95810">
              <w:rPr>
                <w:rFonts w:ascii="Arial" w:hAnsi="Arial" w:cs="Arial"/>
                <w:sz w:val="24"/>
                <w:szCs w:val="24"/>
              </w:rPr>
              <w:t>В том числе</w:t>
            </w:r>
          </w:p>
          <w:p w:rsidR="000F3010" w:rsidRPr="00C95810" w:rsidRDefault="000F3010" w:rsidP="00621851">
            <w:pPr>
              <w:spacing w:after="0" w:line="240" w:lineRule="auto"/>
              <w:contextualSpacing/>
              <w:jc w:val="both"/>
              <w:rPr>
                <w:rFonts w:ascii="Arial" w:hAnsi="Arial" w:cs="Arial"/>
                <w:sz w:val="24"/>
                <w:szCs w:val="24"/>
              </w:rPr>
            </w:pPr>
            <w:r w:rsidRPr="00C95810">
              <w:rPr>
                <w:rFonts w:ascii="Arial" w:hAnsi="Arial" w:cs="Arial"/>
                <w:sz w:val="24"/>
                <w:szCs w:val="24"/>
              </w:rPr>
              <w:t>2017-1001,3</w:t>
            </w:r>
          </w:p>
          <w:p w:rsidR="000F3010" w:rsidRPr="00C95810" w:rsidRDefault="000F3010" w:rsidP="00621851">
            <w:pPr>
              <w:spacing w:after="0" w:line="240" w:lineRule="auto"/>
              <w:contextualSpacing/>
              <w:jc w:val="both"/>
              <w:rPr>
                <w:rFonts w:ascii="Arial" w:hAnsi="Arial" w:cs="Arial"/>
                <w:sz w:val="24"/>
                <w:szCs w:val="24"/>
              </w:rPr>
            </w:pPr>
            <w:r w:rsidRPr="00C95810">
              <w:rPr>
                <w:rFonts w:ascii="Arial" w:hAnsi="Arial" w:cs="Arial"/>
                <w:sz w:val="24"/>
                <w:szCs w:val="24"/>
              </w:rPr>
              <w:t>2018-</w:t>
            </w:r>
            <w:r w:rsidR="00730684" w:rsidRPr="00C95810">
              <w:rPr>
                <w:rFonts w:ascii="Arial" w:hAnsi="Arial" w:cs="Arial"/>
                <w:sz w:val="24"/>
                <w:szCs w:val="24"/>
              </w:rPr>
              <w:t>1181,1</w:t>
            </w:r>
          </w:p>
          <w:p w:rsidR="000F3010" w:rsidRPr="00C95810" w:rsidRDefault="000F3010" w:rsidP="00621851">
            <w:pPr>
              <w:spacing w:after="0" w:line="240" w:lineRule="auto"/>
              <w:contextualSpacing/>
              <w:jc w:val="both"/>
              <w:rPr>
                <w:rFonts w:ascii="Arial" w:hAnsi="Arial" w:cs="Arial"/>
                <w:sz w:val="24"/>
                <w:szCs w:val="24"/>
              </w:rPr>
            </w:pPr>
            <w:r w:rsidRPr="00C95810">
              <w:rPr>
                <w:rFonts w:ascii="Arial" w:hAnsi="Arial" w:cs="Arial"/>
                <w:sz w:val="24"/>
                <w:szCs w:val="24"/>
              </w:rPr>
              <w:t>2019-</w:t>
            </w:r>
            <w:r w:rsidR="00730684" w:rsidRPr="00C95810">
              <w:rPr>
                <w:rFonts w:ascii="Arial" w:hAnsi="Arial" w:cs="Arial"/>
                <w:sz w:val="24"/>
                <w:szCs w:val="24"/>
              </w:rPr>
              <w:t>680</w:t>
            </w:r>
            <w:r w:rsidRPr="00C95810">
              <w:rPr>
                <w:rFonts w:ascii="Arial" w:hAnsi="Arial" w:cs="Arial"/>
                <w:sz w:val="24"/>
                <w:szCs w:val="24"/>
              </w:rPr>
              <w:t>,0</w:t>
            </w:r>
          </w:p>
          <w:p w:rsidR="000F3010" w:rsidRPr="00C95810" w:rsidRDefault="000F3010" w:rsidP="00621851">
            <w:pPr>
              <w:spacing w:after="0" w:line="240" w:lineRule="auto"/>
              <w:contextualSpacing/>
              <w:jc w:val="both"/>
              <w:rPr>
                <w:rFonts w:ascii="Arial" w:hAnsi="Arial" w:cs="Arial"/>
                <w:sz w:val="24"/>
                <w:szCs w:val="24"/>
              </w:rPr>
            </w:pPr>
            <w:r w:rsidRPr="00C95810">
              <w:rPr>
                <w:rFonts w:ascii="Arial" w:hAnsi="Arial" w:cs="Arial"/>
                <w:sz w:val="24"/>
                <w:szCs w:val="24"/>
              </w:rPr>
              <w:t>2020-</w:t>
            </w:r>
            <w:r w:rsidR="00730684" w:rsidRPr="00C95810">
              <w:rPr>
                <w:rFonts w:ascii="Arial" w:hAnsi="Arial" w:cs="Arial"/>
                <w:sz w:val="24"/>
                <w:szCs w:val="24"/>
              </w:rPr>
              <w:t>680</w:t>
            </w:r>
            <w:r w:rsidRPr="00C95810">
              <w:rPr>
                <w:rFonts w:ascii="Arial" w:hAnsi="Arial" w:cs="Arial"/>
                <w:sz w:val="24"/>
                <w:szCs w:val="24"/>
              </w:rPr>
              <w:t>,0</w:t>
            </w:r>
          </w:p>
          <w:p w:rsidR="000F3010" w:rsidRPr="00C95810" w:rsidRDefault="000F3010" w:rsidP="00621851">
            <w:pPr>
              <w:pStyle w:val="ConsPlusNormal"/>
              <w:ind w:firstLine="0"/>
              <w:contextualSpacing/>
              <w:rPr>
                <w:sz w:val="24"/>
                <w:szCs w:val="24"/>
              </w:rPr>
            </w:pPr>
            <w:r w:rsidRPr="00C95810">
              <w:rPr>
                <w:sz w:val="24"/>
                <w:szCs w:val="24"/>
              </w:rPr>
              <w:t>2021-</w:t>
            </w:r>
            <w:r w:rsidR="00730684" w:rsidRPr="00C95810">
              <w:rPr>
                <w:sz w:val="24"/>
                <w:szCs w:val="24"/>
              </w:rPr>
              <w:t>680</w:t>
            </w:r>
            <w:r w:rsidRPr="00C95810">
              <w:rPr>
                <w:sz w:val="24"/>
                <w:szCs w:val="24"/>
              </w:rPr>
              <w:t>,0</w:t>
            </w:r>
          </w:p>
        </w:tc>
        <w:tc>
          <w:tcPr>
            <w:tcW w:w="3152" w:type="dxa"/>
            <w:tcBorders>
              <w:top w:val="single" w:sz="4" w:space="0" w:color="auto"/>
              <w:left w:val="single" w:sz="6" w:space="0" w:color="auto"/>
              <w:bottom w:val="single" w:sz="4" w:space="0" w:color="auto"/>
              <w:right w:val="single" w:sz="6" w:space="0" w:color="auto"/>
            </w:tcBorders>
          </w:tcPr>
          <w:p w:rsidR="000F3010" w:rsidRPr="00C95810" w:rsidRDefault="000F3010" w:rsidP="00621851">
            <w:pPr>
              <w:pStyle w:val="ConsPlusNormal"/>
              <w:ind w:firstLine="0"/>
              <w:contextualSpacing/>
              <w:jc w:val="both"/>
              <w:rPr>
                <w:sz w:val="24"/>
                <w:szCs w:val="24"/>
              </w:rPr>
            </w:pPr>
            <w:r w:rsidRPr="00C95810">
              <w:rPr>
                <w:sz w:val="24"/>
                <w:szCs w:val="24"/>
              </w:rPr>
              <w:t>Отдел культуры, молодежной политики, физической культуры и спорта комитета по социальным вопросам администрации МО Кимовский район; МБУК «Кимовский историко-краеведческий музей»</w:t>
            </w:r>
          </w:p>
        </w:tc>
      </w:tr>
      <w:tr w:rsidR="000F3010" w:rsidRPr="00C95810" w:rsidTr="006218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c>
          <w:tcPr>
            <w:tcW w:w="2235" w:type="dxa"/>
            <w:tcBorders>
              <w:top w:val="single" w:sz="4" w:space="0" w:color="auto"/>
              <w:left w:val="single" w:sz="6" w:space="0" w:color="auto"/>
              <w:bottom w:val="single" w:sz="4" w:space="0" w:color="auto"/>
              <w:right w:val="single" w:sz="6" w:space="0" w:color="auto"/>
            </w:tcBorders>
          </w:tcPr>
          <w:p w:rsidR="000F3010" w:rsidRPr="00C95810" w:rsidRDefault="000F3010" w:rsidP="00621851">
            <w:pPr>
              <w:pStyle w:val="ConsPlusNormal"/>
              <w:ind w:firstLine="0"/>
              <w:contextualSpacing/>
              <w:rPr>
                <w:sz w:val="24"/>
                <w:szCs w:val="24"/>
              </w:rPr>
            </w:pPr>
            <w:r w:rsidRPr="00C95810">
              <w:rPr>
                <w:color w:val="000000"/>
                <w:sz w:val="24"/>
                <w:szCs w:val="24"/>
              </w:rPr>
              <w:t xml:space="preserve">2.2.Организация и проведение мероприятий в области культуры и досуга населения в муниципальном образовании </w:t>
            </w:r>
          </w:p>
        </w:tc>
        <w:tc>
          <w:tcPr>
            <w:tcW w:w="1559" w:type="dxa"/>
            <w:tcBorders>
              <w:top w:val="single" w:sz="4" w:space="0" w:color="auto"/>
              <w:left w:val="single" w:sz="6" w:space="0" w:color="auto"/>
              <w:bottom w:val="single" w:sz="4" w:space="0" w:color="auto"/>
              <w:right w:val="single" w:sz="6" w:space="0" w:color="auto"/>
            </w:tcBorders>
          </w:tcPr>
          <w:p w:rsidR="000F3010" w:rsidRPr="00C95810" w:rsidRDefault="000F3010" w:rsidP="00621851">
            <w:pPr>
              <w:pStyle w:val="ConsPlusNormal"/>
              <w:ind w:firstLine="0"/>
              <w:contextualSpacing/>
              <w:jc w:val="both"/>
              <w:rPr>
                <w:sz w:val="24"/>
                <w:szCs w:val="24"/>
              </w:rPr>
            </w:pPr>
            <w:r w:rsidRPr="00C95810">
              <w:rPr>
                <w:sz w:val="24"/>
                <w:szCs w:val="24"/>
              </w:rPr>
              <w:t>2017-2021</w:t>
            </w:r>
          </w:p>
        </w:tc>
        <w:tc>
          <w:tcPr>
            <w:tcW w:w="1701" w:type="dxa"/>
            <w:tcBorders>
              <w:top w:val="single" w:sz="4" w:space="0" w:color="auto"/>
              <w:left w:val="single" w:sz="6" w:space="0" w:color="auto"/>
              <w:bottom w:val="single" w:sz="4" w:space="0" w:color="auto"/>
              <w:right w:val="single" w:sz="6" w:space="0" w:color="auto"/>
            </w:tcBorders>
          </w:tcPr>
          <w:p w:rsidR="000F3010" w:rsidRPr="00C95810" w:rsidRDefault="00730684" w:rsidP="00621851">
            <w:pPr>
              <w:spacing w:after="0" w:line="240" w:lineRule="auto"/>
              <w:contextualSpacing/>
              <w:jc w:val="center"/>
              <w:rPr>
                <w:rFonts w:ascii="Arial" w:hAnsi="Arial" w:cs="Arial"/>
                <w:b/>
                <w:sz w:val="24"/>
                <w:szCs w:val="24"/>
              </w:rPr>
            </w:pPr>
            <w:r w:rsidRPr="00C95810">
              <w:rPr>
                <w:rFonts w:ascii="Arial" w:hAnsi="Arial" w:cs="Arial"/>
                <w:b/>
                <w:sz w:val="24"/>
                <w:szCs w:val="24"/>
              </w:rPr>
              <w:t>376,0</w:t>
            </w:r>
          </w:p>
          <w:p w:rsidR="000F3010" w:rsidRPr="00C95810" w:rsidRDefault="000F3010" w:rsidP="00621851">
            <w:pPr>
              <w:spacing w:after="0" w:line="240" w:lineRule="auto"/>
              <w:contextualSpacing/>
              <w:jc w:val="both"/>
              <w:rPr>
                <w:rFonts w:ascii="Arial" w:hAnsi="Arial" w:cs="Arial"/>
                <w:sz w:val="24"/>
                <w:szCs w:val="24"/>
              </w:rPr>
            </w:pPr>
            <w:r w:rsidRPr="00C95810">
              <w:rPr>
                <w:rFonts w:ascii="Arial" w:hAnsi="Arial" w:cs="Arial"/>
                <w:sz w:val="24"/>
                <w:szCs w:val="24"/>
              </w:rPr>
              <w:t>В том числе</w:t>
            </w:r>
          </w:p>
          <w:p w:rsidR="000F3010" w:rsidRPr="00C95810" w:rsidRDefault="000F3010" w:rsidP="00621851">
            <w:pPr>
              <w:spacing w:after="0" w:line="240" w:lineRule="auto"/>
              <w:contextualSpacing/>
              <w:jc w:val="both"/>
              <w:rPr>
                <w:rFonts w:ascii="Arial" w:hAnsi="Arial" w:cs="Arial"/>
                <w:sz w:val="24"/>
                <w:szCs w:val="24"/>
              </w:rPr>
            </w:pPr>
            <w:r w:rsidRPr="00C95810">
              <w:rPr>
                <w:rFonts w:ascii="Arial" w:hAnsi="Arial" w:cs="Arial"/>
                <w:sz w:val="24"/>
                <w:szCs w:val="24"/>
              </w:rPr>
              <w:t>2018-73,0</w:t>
            </w:r>
          </w:p>
          <w:p w:rsidR="000F3010" w:rsidRPr="00C95810" w:rsidRDefault="000F3010" w:rsidP="00621851">
            <w:pPr>
              <w:spacing w:after="0" w:line="240" w:lineRule="auto"/>
              <w:contextualSpacing/>
              <w:jc w:val="both"/>
              <w:rPr>
                <w:rFonts w:ascii="Arial" w:hAnsi="Arial" w:cs="Arial"/>
                <w:sz w:val="24"/>
                <w:szCs w:val="24"/>
              </w:rPr>
            </w:pPr>
            <w:r w:rsidRPr="00C95810">
              <w:rPr>
                <w:rFonts w:ascii="Arial" w:hAnsi="Arial" w:cs="Arial"/>
                <w:sz w:val="24"/>
                <w:szCs w:val="24"/>
              </w:rPr>
              <w:t>2019-</w:t>
            </w:r>
            <w:r w:rsidR="00730684" w:rsidRPr="00C95810">
              <w:rPr>
                <w:rFonts w:ascii="Arial" w:hAnsi="Arial" w:cs="Arial"/>
                <w:sz w:val="24"/>
                <w:szCs w:val="24"/>
              </w:rPr>
              <w:t>101,0</w:t>
            </w:r>
          </w:p>
          <w:p w:rsidR="000F3010" w:rsidRPr="00C95810" w:rsidRDefault="000F3010" w:rsidP="00621851">
            <w:pPr>
              <w:spacing w:after="0" w:line="240" w:lineRule="auto"/>
              <w:contextualSpacing/>
              <w:jc w:val="both"/>
              <w:rPr>
                <w:rFonts w:ascii="Arial" w:hAnsi="Arial" w:cs="Arial"/>
                <w:sz w:val="24"/>
                <w:szCs w:val="24"/>
              </w:rPr>
            </w:pPr>
            <w:r w:rsidRPr="00C95810">
              <w:rPr>
                <w:rFonts w:ascii="Arial" w:hAnsi="Arial" w:cs="Arial"/>
                <w:sz w:val="24"/>
                <w:szCs w:val="24"/>
              </w:rPr>
              <w:t>2020-</w:t>
            </w:r>
            <w:r w:rsidR="00730684" w:rsidRPr="00C95810">
              <w:rPr>
                <w:rFonts w:ascii="Arial" w:hAnsi="Arial" w:cs="Arial"/>
                <w:sz w:val="24"/>
                <w:szCs w:val="24"/>
              </w:rPr>
              <w:t>101,0</w:t>
            </w:r>
          </w:p>
          <w:p w:rsidR="000F3010" w:rsidRPr="00C95810" w:rsidRDefault="000F3010" w:rsidP="00621851">
            <w:pPr>
              <w:spacing w:after="0" w:line="240" w:lineRule="auto"/>
              <w:contextualSpacing/>
              <w:jc w:val="both"/>
              <w:rPr>
                <w:rFonts w:ascii="Arial" w:hAnsi="Arial" w:cs="Arial"/>
                <w:sz w:val="24"/>
                <w:szCs w:val="24"/>
              </w:rPr>
            </w:pPr>
            <w:r w:rsidRPr="00C95810">
              <w:rPr>
                <w:rFonts w:ascii="Arial" w:hAnsi="Arial" w:cs="Arial"/>
                <w:sz w:val="24"/>
                <w:szCs w:val="24"/>
              </w:rPr>
              <w:t>2021-</w:t>
            </w:r>
            <w:r w:rsidR="00730684" w:rsidRPr="00C95810">
              <w:rPr>
                <w:rFonts w:ascii="Arial" w:hAnsi="Arial" w:cs="Arial"/>
                <w:sz w:val="24"/>
                <w:szCs w:val="24"/>
              </w:rPr>
              <w:t>101,0</w:t>
            </w:r>
          </w:p>
        </w:tc>
        <w:tc>
          <w:tcPr>
            <w:tcW w:w="1291" w:type="dxa"/>
            <w:tcBorders>
              <w:top w:val="single" w:sz="4" w:space="0" w:color="auto"/>
              <w:left w:val="single" w:sz="6" w:space="0" w:color="auto"/>
              <w:bottom w:val="single" w:sz="4" w:space="0" w:color="auto"/>
              <w:right w:val="single" w:sz="6" w:space="0" w:color="auto"/>
            </w:tcBorders>
          </w:tcPr>
          <w:p w:rsidR="000F3010" w:rsidRPr="00C95810" w:rsidRDefault="000F3010" w:rsidP="00621851">
            <w:pPr>
              <w:pStyle w:val="ConsPlusNormal"/>
              <w:ind w:firstLine="0"/>
              <w:contextualSpacing/>
              <w:jc w:val="both"/>
              <w:rPr>
                <w:sz w:val="24"/>
                <w:szCs w:val="24"/>
              </w:rPr>
            </w:pPr>
          </w:p>
        </w:tc>
        <w:tc>
          <w:tcPr>
            <w:tcW w:w="1559" w:type="dxa"/>
            <w:tcBorders>
              <w:top w:val="single" w:sz="4" w:space="0" w:color="auto"/>
              <w:left w:val="single" w:sz="6" w:space="0" w:color="auto"/>
              <w:bottom w:val="single" w:sz="4" w:space="0" w:color="auto"/>
              <w:right w:val="single" w:sz="6" w:space="0" w:color="auto"/>
            </w:tcBorders>
          </w:tcPr>
          <w:p w:rsidR="000F3010" w:rsidRPr="00C95810" w:rsidRDefault="000F3010" w:rsidP="00621851">
            <w:pPr>
              <w:pStyle w:val="ConsPlusNormal"/>
              <w:ind w:firstLine="0"/>
              <w:contextualSpacing/>
              <w:jc w:val="both"/>
              <w:rPr>
                <w:sz w:val="24"/>
                <w:szCs w:val="24"/>
              </w:rPr>
            </w:pPr>
          </w:p>
        </w:tc>
        <w:tc>
          <w:tcPr>
            <w:tcW w:w="1701" w:type="dxa"/>
            <w:tcBorders>
              <w:top w:val="single" w:sz="4" w:space="0" w:color="auto"/>
              <w:left w:val="single" w:sz="6" w:space="0" w:color="auto"/>
              <w:bottom w:val="single" w:sz="4" w:space="0" w:color="auto"/>
              <w:right w:val="single" w:sz="6" w:space="0" w:color="auto"/>
            </w:tcBorders>
          </w:tcPr>
          <w:p w:rsidR="00730684" w:rsidRPr="00C95810" w:rsidRDefault="00730684" w:rsidP="00621851">
            <w:pPr>
              <w:spacing w:after="0" w:line="240" w:lineRule="auto"/>
              <w:contextualSpacing/>
              <w:jc w:val="center"/>
              <w:rPr>
                <w:rFonts w:ascii="Arial" w:hAnsi="Arial" w:cs="Arial"/>
                <w:b/>
                <w:sz w:val="24"/>
                <w:szCs w:val="24"/>
              </w:rPr>
            </w:pPr>
            <w:r w:rsidRPr="00C95810">
              <w:rPr>
                <w:rFonts w:ascii="Arial" w:hAnsi="Arial" w:cs="Arial"/>
                <w:b/>
                <w:sz w:val="24"/>
                <w:szCs w:val="24"/>
              </w:rPr>
              <w:t>376,0</w:t>
            </w:r>
          </w:p>
          <w:p w:rsidR="00730684" w:rsidRPr="00C95810" w:rsidRDefault="00730684" w:rsidP="00621851">
            <w:pPr>
              <w:spacing w:after="0" w:line="240" w:lineRule="auto"/>
              <w:contextualSpacing/>
              <w:jc w:val="both"/>
              <w:rPr>
                <w:rFonts w:ascii="Arial" w:hAnsi="Arial" w:cs="Arial"/>
                <w:sz w:val="24"/>
                <w:szCs w:val="24"/>
              </w:rPr>
            </w:pPr>
            <w:r w:rsidRPr="00C95810">
              <w:rPr>
                <w:rFonts w:ascii="Arial" w:hAnsi="Arial" w:cs="Arial"/>
                <w:sz w:val="24"/>
                <w:szCs w:val="24"/>
              </w:rPr>
              <w:t>В том числе</w:t>
            </w:r>
          </w:p>
          <w:p w:rsidR="00730684" w:rsidRPr="00C95810" w:rsidRDefault="00730684" w:rsidP="00621851">
            <w:pPr>
              <w:spacing w:after="0" w:line="240" w:lineRule="auto"/>
              <w:contextualSpacing/>
              <w:jc w:val="both"/>
              <w:rPr>
                <w:rFonts w:ascii="Arial" w:hAnsi="Arial" w:cs="Arial"/>
                <w:sz w:val="24"/>
                <w:szCs w:val="24"/>
              </w:rPr>
            </w:pPr>
            <w:r w:rsidRPr="00C95810">
              <w:rPr>
                <w:rFonts w:ascii="Arial" w:hAnsi="Arial" w:cs="Arial"/>
                <w:sz w:val="24"/>
                <w:szCs w:val="24"/>
              </w:rPr>
              <w:t>2018-73,0</w:t>
            </w:r>
          </w:p>
          <w:p w:rsidR="00730684" w:rsidRPr="00C95810" w:rsidRDefault="00730684" w:rsidP="00621851">
            <w:pPr>
              <w:spacing w:after="0" w:line="240" w:lineRule="auto"/>
              <w:contextualSpacing/>
              <w:jc w:val="both"/>
              <w:rPr>
                <w:rFonts w:ascii="Arial" w:hAnsi="Arial" w:cs="Arial"/>
                <w:sz w:val="24"/>
                <w:szCs w:val="24"/>
              </w:rPr>
            </w:pPr>
            <w:r w:rsidRPr="00C95810">
              <w:rPr>
                <w:rFonts w:ascii="Arial" w:hAnsi="Arial" w:cs="Arial"/>
                <w:sz w:val="24"/>
                <w:szCs w:val="24"/>
              </w:rPr>
              <w:t>2019-101,0</w:t>
            </w:r>
          </w:p>
          <w:p w:rsidR="00730684" w:rsidRPr="00C95810" w:rsidRDefault="00730684" w:rsidP="00621851">
            <w:pPr>
              <w:spacing w:after="0" w:line="240" w:lineRule="auto"/>
              <w:contextualSpacing/>
              <w:jc w:val="both"/>
              <w:rPr>
                <w:rFonts w:ascii="Arial" w:hAnsi="Arial" w:cs="Arial"/>
                <w:sz w:val="24"/>
                <w:szCs w:val="24"/>
              </w:rPr>
            </w:pPr>
            <w:r w:rsidRPr="00C95810">
              <w:rPr>
                <w:rFonts w:ascii="Arial" w:hAnsi="Arial" w:cs="Arial"/>
                <w:sz w:val="24"/>
                <w:szCs w:val="24"/>
              </w:rPr>
              <w:t>2020-101,0</w:t>
            </w:r>
          </w:p>
          <w:p w:rsidR="000F3010" w:rsidRPr="00C95810" w:rsidRDefault="00730684" w:rsidP="00621851">
            <w:pPr>
              <w:spacing w:after="0" w:line="240" w:lineRule="auto"/>
              <w:contextualSpacing/>
              <w:jc w:val="both"/>
              <w:rPr>
                <w:rFonts w:ascii="Arial" w:hAnsi="Arial" w:cs="Arial"/>
                <w:sz w:val="24"/>
                <w:szCs w:val="24"/>
              </w:rPr>
            </w:pPr>
            <w:r w:rsidRPr="00C95810">
              <w:rPr>
                <w:rFonts w:ascii="Arial" w:hAnsi="Arial" w:cs="Arial"/>
                <w:sz w:val="24"/>
                <w:szCs w:val="24"/>
              </w:rPr>
              <w:t>2021-101,0</w:t>
            </w:r>
          </w:p>
        </w:tc>
        <w:tc>
          <w:tcPr>
            <w:tcW w:w="1828" w:type="dxa"/>
            <w:tcBorders>
              <w:top w:val="single" w:sz="4" w:space="0" w:color="auto"/>
              <w:left w:val="single" w:sz="6" w:space="0" w:color="auto"/>
              <w:bottom w:val="single" w:sz="4" w:space="0" w:color="auto"/>
              <w:right w:val="single" w:sz="6" w:space="0" w:color="auto"/>
            </w:tcBorders>
          </w:tcPr>
          <w:p w:rsidR="000F3010" w:rsidRPr="00C95810" w:rsidRDefault="000F3010" w:rsidP="00621851">
            <w:pPr>
              <w:pStyle w:val="ConsPlusNormal"/>
              <w:ind w:firstLine="0"/>
              <w:contextualSpacing/>
              <w:jc w:val="both"/>
              <w:rPr>
                <w:sz w:val="24"/>
                <w:szCs w:val="24"/>
              </w:rPr>
            </w:pPr>
          </w:p>
        </w:tc>
        <w:tc>
          <w:tcPr>
            <w:tcW w:w="3152" w:type="dxa"/>
            <w:tcBorders>
              <w:top w:val="single" w:sz="4" w:space="0" w:color="auto"/>
              <w:left w:val="single" w:sz="6" w:space="0" w:color="auto"/>
              <w:bottom w:val="single" w:sz="4" w:space="0" w:color="auto"/>
              <w:right w:val="single" w:sz="6" w:space="0" w:color="auto"/>
            </w:tcBorders>
          </w:tcPr>
          <w:p w:rsidR="000F3010" w:rsidRPr="00C95810" w:rsidRDefault="000F3010" w:rsidP="00621851">
            <w:pPr>
              <w:pStyle w:val="ConsPlusNormal"/>
              <w:ind w:firstLine="0"/>
              <w:contextualSpacing/>
              <w:jc w:val="both"/>
              <w:rPr>
                <w:sz w:val="24"/>
                <w:szCs w:val="24"/>
              </w:rPr>
            </w:pPr>
            <w:r w:rsidRPr="00C95810">
              <w:rPr>
                <w:sz w:val="24"/>
                <w:szCs w:val="24"/>
              </w:rPr>
              <w:t>Отдел культуры, молодежной политики, физической культуры и спорта комитета по социальным вопросам администрации МО Кимовский район; МБУК «Кимовский историко-краеведческий музей»</w:t>
            </w:r>
          </w:p>
        </w:tc>
      </w:tr>
      <w:tr w:rsidR="000F3010" w:rsidRPr="00C95810" w:rsidTr="006218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c>
          <w:tcPr>
            <w:tcW w:w="2235" w:type="dxa"/>
            <w:tcBorders>
              <w:top w:val="single" w:sz="4" w:space="0" w:color="auto"/>
              <w:left w:val="single" w:sz="6" w:space="0" w:color="auto"/>
              <w:bottom w:val="single" w:sz="4" w:space="0" w:color="auto"/>
              <w:right w:val="single" w:sz="6" w:space="0" w:color="auto"/>
            </w:tcBorders>
          </w:tcPr>
          <w:p w:rsidR="000F3010" w:rsidRPr="00C95810" w:rsidRDefault="000F3010" w:rsidP="00621851">
            <w:pPr>
              <w:pStyle w:val="2"/>
              <w:jc w:val="left"/>
            </w:pPr>
            <w:r w:rsidRPr="00C95810">
              <w:t>2.3 «Государственная поддержка муниципальных учреждений»</w:t>
            </w:r>
          </w:p>
        </w:tc>
        <w:tc>
          <w:tcPr>
            <w:tcW w:w="1559" w:type="dxa"/>
            <w:tcBorders>
              <w:top w:val="single" w:sz="4" w:space="0" w:color="auto"/>
              <w:left w:val="single" w:sz="6" w:space="0" w:color="auto"/>
              <w:bottom w:val="single" w:sz="4" w:space="0" w:color="auto"/>
              <w:right w:val="single" w:sz="6" w:space="0" w:color="auto"/>
            </w:tcBorders>
          </w:tcPr>
          <w:p w:rsidR="000F3010" w:rsidRPr="00C95810" w:rsidRDefault="000F3010" w:rsidP="00621851">
            <w:pPr>
              <w:pStyle w:val="ConsPlusNormal"/>
              <w:ind w:firstLine="0"/>
              <w:contextualSpacing/>
              <w:jc w:val="both"/>
              <w:rPr>
                <w:sz w:val="24"/>
                <w:szCs w:val="24"/>
              </w:rPr>
            </w:pPr>
            <w:r w:rsidRPr="00C95810">
              <w:rPr>
                <w:sz w:val="24"/>
                <w:szCs w:val="24"/>
              </w:rPr>
              <w:t>2017-2021</w:t>
            </w:r>
          </w:p>
        </w:tc>
        <w:tc>
          <w:tcPr>
            <w:tcW w:w="1701" w:type="dxa"/>
            <w:tcBorders>
              <w:top w:val="single" w:sz="4" w:space="0" w:color="auto"/>
              <w:left w:val="single" w:sz="6" w:space="0" w:color="auto"/>
              <w:bottom w:val="single" w:sz="4" w:space="0" w:color="auto"/>
              <w:right w:val="single" w:sz="6" w:space="0" w:color="auto"/>
            </w:tcBorders>
          </w:tcPr>
          <w:p w:rsidR="000F3010" w:rsidRPr="00C95810" w:rsidRDefault="00730684" w:rsidP="00621851">
            <w:pPr>
              <w:pStyle w:val="ConsPlusNormal"/>
              <w:ind w:firstLine="0"/>
              <w:contextualSpacing/>
              <w:jc w:val="center"/>
              <w:rPr>
                <w:b/>
                <w:sz w:val="24"/>
                <w:szCs w:val="24"/>
              </w:rPr>
            </w:pPr>
            <w:r w:rsidRPr="00C95810">
              <w:rPr>
                <w:b/>
                <w:sz w:val="24"/>
                <w:szCs w:val="24"/>
              </w:rPr>
              <w:t>6172,4</w:t>
            </w:r>
          </w:p>
          <w:p w:rsidR="000F3010" w:rsidRPr="00C95810" w:rsidRDefault="000F3010" w:rsidP="00621851">
            <w:pPr>
              <w:pStyle w:val="ConsPlusNormal"/>
              <w:ind w:firstLine="0"/>
              <w:contextualSpacing/>
              <w:jc w:val="both"/>
              <w:rPr>
                <w:sz w:val="24"/>
                <w:szCs w:val="24"/>
              </w:rPr>
            </w:pPr>
            <w:r w:rsidRPr="00C95810">
              <w:rPr>
                <w:sz w:val="24"/>
                <w:szCs w:val="24"/>
              </w:rPr>
              <w:t>2017-1066,1</w:t>
            </w:r>
          </w:p>
          <w:p w:rsidR="000F3010" w:rsidRPr="00C95810" w:rsidRDefault="000F3010" w:rsidP="00621851">
            <w:pPr>
              <w:pStyle w:val="ConsPlusNormal"/>
              <w:ind w:firstLine="0"/>
              <w:contextualSpacing/>
              <w:jc w:val="both"/>
              <w:rPr>
                <w:sz w:val="24"/>
                <w:szCs w:val="24"/>
              </w:rPr>
            </w:pPr>
            <w:r w:rsidRPr="00C95810">
              <w:rPr>
                <w:sz w:val="24"/>
                <w:szCs w:val="24"/>
              </w:rPr>
              <w:t>2018-</w:t>
            </w:r>
            <w:r w:rsidR="00730684" w:rsidRPr="00C95810">
              <w:rPr>
                <w:sz w:val="24"/>
                <w:szCs w:val="24"/>
              </w:rPr>
              <w:t>1104,3</w:t>
            </w:r>
          </w:p>
          <w:p w:rsidR="000F3010" w:rsidRPr="00C95810" w:rsidRDefault="000F3010" w:rsidP="00621851">
            <w:pPr>
              <w:pStyle w:val="ConsPlusNormal"/>
              <w:ind w:firstLine="0"/>
              <w:contextualSpacing/>
              <w:jc w:val="both"/>
              <w:rPr>
                <w:sz w:val="24"/>
                <w:szCs w:val="24"/>
              </w:rPr>
            </w:pPr>
            <w:r w:rsidRPr="00C95810">
              <w:rPr>
                <w:sz w:val="24"/>
                <w:szCs w:val="24"/>
              </w:rPr>
              <w:t>2019-</w:t>
            </w:r>
            <w:r w:rsidR="00730684" w:rsidRPr="00C95810">
              <w:rPr>
                <w:sz w:val="24"/>
                <w:szCs w:val="24"/>
              </w:rPr>
              <w:t>1334,0</w:t>
            </w:r>
          </w:p>
          <w:p w:rsidR="000F3010" w:rsidRPr="00C95810" w:rsidRDefault="000F3010" w:rsidP="00621851">
            <w:pPr>
              <w:pStyle w:val="ConsPlusNormal"/>
              <w:ind w:firstLine="0"/>
              <w:contextualSpacing/>
              <w:jc w:val="both"/>
              <w:rPr>
                <w:sz w:val="24"/>
                <w:szCs w:val="24"/>
              </w:rPr>
            </w:pPr>
            <w:r w:rsidRPr="00C95810">
              <w:rPr>
                <w:sz w:val="24"/>
                <w:szCs w:val="24"/>
              </w:rPr>
              <w:t>2020-</w:t>
            </w:r>
            <w:r w:rsidR="00730684" w:rsidRPr="00C95810">
              <w:rPr>
                <w:sz w:val="24"/>
                <w:szCs w:val="24"/>
              </w:rPr>
              <w:t>1334,0</w:t>
            </w:r>
          </w:p>
          <w:p w:rsidR="000F3010" w:rsidRPr="00C95810" w:rsidRDefault="000F3010" w:rsidP="00621851">
            <w:pPr>
              <w:spacing w:after="0" w:line="240" w:lineRule="auto"/>
              <w:contextualSpacing/>
              <w:jc w:val="both"/>
              <w:rPr>
                <w:rFonts w:ascii="Arial" w:hAnsi="Arial" w:cs="Arial"/>
                <w:sz w:val="24"/>
                <w:szCs w:val="24"/>
              </w:rPr>
            </w:pPr>
            <w:r w:rsidRPr="00C95810">
              <w:rPr>
                <w:rFonts w:ascii="Arial" w:hAnsi="Arial" w:cs="Arial"/>
                <w:sz w:val="24"/>
                <w:szCs w:val="24"/>
              </w:rPr>
              <w:t>2021-</w:t>
            </w:r>
            <w:r w:rsidR="00730684" w:rsidRPr="00C95810">
              <w:rPr>
                <w:rFonts w:ascii="Arial" w:hAnsi="Arial" w:cs="Arial"/>
                <w:sz w:val="24"/>
                <w:szCs w:val="24"/>
              </w:rPr>
              <w:t>1334,0</w:t>
            </w:r>
          </w:p>
        </w:tc>
        <w:tc>
          <w:tcPr>
            <w:tcW w:w="1291" w:type="dxa"/>
            <w:tcBorders>
              <w:top w:val="single" w:sz="4" w:space="0" w:color="auto"/>
              <w:left w:val="single" w:sz="6" w:space="0" w:color="auto"/>
              <w:bottom w:val="single" w:sz="4" w:space="0" w:color="auto"/>
              <w:right w:val="single" w:sz="6" w:space="0" w:color="auto"/>
            </w:tcBorders>
          </w:tcPr>
          <w:p w:rsidR="000F3010" w:rsidRPr="00C95810" w:rsidRDefault="000F3010" w:rsidP="00621851">
            <w:pPr>
              <w:pStyle w:val="ConsPlusNormal"/>
              <w:ind w:firstLine="0"/>
              <w:contextualSpacing/>
              <w:jc w:val="both"/>
              <w:rPr>
                <w:sz w:val="24"/>
                <w:szCs w:val="24"/>
              </w:rPr>
            </w:pPr>
          </w:p>
        </w:tc>
        <w:tc>
          <w:tcPr>
            <w:tcW w:w="1559" w:type="dxa"/>
            <w:tcBorders>
              <w:top w:val="single" w:sz="4" w:space="0" w:color="auto"/>
              <w:left w:val="single" w:sz="6" w:space="0" w:color="auto"/>
              <w:bottom w:val="single" w:sz="4" w:space="0" w:color="auto"/>
              <w:right w:val="single" w:sz="6" w:space="0" w:color="auto"/>
            </w:tcBorders>
          </w:tcPr>
          <w:p w:rsidR="00730684" w:rsidRPr="00C95810" w:rsidRDefault="00730684" w:rsidP="00621851">
            <w:pPr>
              <w:pStyle w:val="ConsPlusNormal"/>
              <w:ind w:firstLine="0"/>
              <w:contextualSpacing/>
              <w:jc w:val="center"/>
              <w:rPr>
                <w:b/>
                <w:sz w:val="24"/>
                <w:szCs w:val="24"/>
              </w:rPr>
            </w:pPr>
            <w:r w:rsidRPr="00C95810">
              <w:rPr>
                <w:b/>
                <w:sz w:val="24"/>
                <w:szCs w:val="24"/>
              </w:rPr>
              <w:t>6172,4</w:t>
            </w:r>
          </w:p>
          <w:p w:rsidR="00730684" w:rsidRPr="00C95810" w:rsidRDefault="00730684" w:rsidP="00621851">
            <w:pPr>
              <w:pStyle w:val="ConsPlusNormal"/>
              <w:ind w:firstLine="0"/>
              <w:contextualSpacing/>
              <w:jc w:val="both"/>
              <w:rPr>
                <w:sz w:val="24"/>
                <w:szCs w:val="24"/>
              </w:rPr>
            </w:pPr>
            <w:r w:rsidRPr="00C95810">
              <w:rPr>
                <w:sz w:val="24"/>
                <w:szCs w:val="24"/>
              </w:rPr>
              <w:t>2017-1066,1</w:t>
            </w:r>
          </w:p>
          <w:p w:rsidR="00730684" w:rsidRPr="00C95810" w:rsidRDefault="00730684" w:rsidP="00621851">
            <w:pPr>
              <w:pStyle w:val="ConsPlusNormal"/>
              <w:ind w:firstLine="0"/>
              <w:contextualSpacing/>
              <w:jc w:val="both"/>
              <w:rPr>
                <w:sz w:val="24"/>
                <w:szCs w:val="24"/>
              </w:rPr>
            </w:pPr>
            <w:r w:rsidRPr="00C95810">
              <w:rPr>
                <w:sz w:val="24"/>
                <w:szCs w:val="24"/>
              </w:rPr>
              <w:t>2018-1104,3</w:t>
            </w:r>
          </w:p>
          <w:p w:rsidR="00730684" w:rsidRPr="00C95810" w:rsidRDefault="00730684" w:rsidP="00621851">
            <w:pPr>
              <w:pStyle w:val="ConsPlusNormal"/>
              <w:ind w:firstLine="0"/>
              <w:contextualSpacing/>
              <w:jc w:val="both"/>
              <w:rPr>
                <w:sz w:val="24"/>
                <w:szCs w:val="24"/>
              </w:rPr>
            </w:pPr>
            <w:r w:rsidRPr="00C95810">
              <w:rPr>
                <w:sz w:val="24"/>
                <w:szCs w:val="24"/>
              </w:rPr>
              <w:t>2019-1334,0</w:t>
            </w:r>
          </w:p>
          <w:p w:rsidR="00730684" w:rsidRPr="00C95810" w:rsidRDefault="00730684" w:rsidP="00621851">
            <w:pPr>
              <w:pStyle w:val="ConsPlusNormal"/>
              <w:ind w:firstLine="0"/>
              <w:contextualSpacing/>
              <w:jc w:val="both"/>
              <w:rPr>
                <w:sz w:val="24"/>
                <w:szCs w:val="24"/>
              </w:rPr>
            </w:pPr>
            <w:r w:rsidRPr="00C95810">
              <w:rPr>
                <w:sz w:val="24"/>
                <w:szCs w:val="24"/>
              </w:rPr>
              <w:t>2020-1334,0</w:t>
            </w:r>
          </w:p>
          <w:p w:rsidR="000F3010" w:rsidRPr="00C95810" w:rsidRDefault="00730684" w:rsidP="00621851">
            <w:pPr>
              <w:pStyle w:val="ConsPlusNormal"/>
              <w:ind w:firstLine="0"/>
              <w:contextualSpacing/>
              <w:jc w:val="both"/>
              <w:rPr>
                <w:sz w:val="24"/>
                <w:szCs w:val="24"/>
              </w:rPr>
            </w:pPr>
            <w:r w:rsidRPr="00C95810">
              <w:rPr>
                <w:sz w:val="24"/>
                <w:szCs w:val="24"/>
              </w:rPr>
              <w:t>2021-1334,0</w:t>
            </w:r>
          </w:p>
        </w:tc>
        <w:tc>
          <w:tcPr>
            <w:tcW w:w="1701" w:type="dxa"/>
            <w:tcBorders>
              <w:top w:val="single" w:sz="4" w:space="0" w:color="auto"/>
              <w:left w:val="single" w:sz="6" w:space="0" w:color="auto"/>
              <w:bottom w:val="single" w:sz="4" w:space="0" w:color="auto"/>
              <w:right w:val="single" w:sz="6" w:space="0" w:color="auto"/>
            </w:tcBorders>
          </w:tcPr>
          <w:p w:rsidR="000F3010" w:rsidRPr="00C95810" w:rsidRDefault="000F3010" w:rsidP="00621851">
            <w:pPr>
              <w:spacing w:after="0" w:line="240" w:lineRule="auto"/>
              <w:contextualSpacing/>
              <w:jc w:val="both"/>
              <w:rPr>
                <w:rFonts w:ascii="Arial" w:hAnsi="Arial" w:cs="Arial"/>
                <w:sz w:val="24"/>
                <w:szCs w:val="24"/>
              </w:rPr>
            </w:pPr>
          </w:p>
        </w:tc>
        <w:tc>
          <w:tcPr>
            <w:tcW w:w="1828" w:type="dxa"/>
            <w:tcBorders>
              <w:top w:val="single" w:sz="4" w:space="0" w:color="auto"/>
              <w:left w:val="single" w:sz="6" w:space="0" w:color="auto"/>
              <w:bottom w:val="single" w:sz="4" w:space="0" w:color="auto"/>
              <w:right w:val="single" w:sz="6" w:space="0" w:color="auto"/>
            </w:tcBorders>
          </w:tcPr>
          <w:p w:rsidR="000F3010" w:rsidRPr="00C95810" w:rsidRDefault="000F3010" w:rsidP="00621851">
            <w:pPr>
              <w:pStyle w:val="ConsPlusNormal"/>
              <w:ind w:firstLine="0"/>
              <w:contextualSpacing/>
              <w:jc w:val="both"/>
              <w:rPr>
                <w:sz w:val="24"/>
                <w:szCs w:val="24"/>
              </w:rPr>
            </w:pPr>
          </w:p>
        </w:tc>
        <w:tc>
          <w:tcPr>
            <w:tcW w:w="3152" w:type="dxa"/>
            <w:tcBorders>
              <w:top w:val="single" w:sz="4" w:space="0" w:color="auto"/>
              <w:left w:val="single" w:sz="6" w:space="0" w:color="auto"/>
              <w:bottom w:val="single" w:sz="4" w:space="0" w:color="auto"/>
              <w:right w:val="single" w:sz="6" w:space="0" w:color="auto"/>
            </w:tcBorders>
          </w:tcPr>
          <w:p w:rsidR="000F3010" w:rsidRPr="00C95810" w:rsidRDefault="000F3010" w:rsidP="00621851">
            <w:pPr>
              <w:pStyle w:val="ConsPlusNormal"/>
              <w:ind w:firstLine="0"/>
              <w:contextualSpacing/>
              <w:jc w:val="both"/>
              <w:rPr>
                <w:sz w:val="24"/>
                <w:szCs w:val="24"/>
              </w:rPr>
            </w:pPr>
            <w:r w:rsidRPr="00C95810">
              <w:rPr>
                <w:sz w:val="24"/>
                <w:szCs w:val="24"/>
              </w:rPr>
              <w:t>Отдел культуры, молодежной политики, физической культуры и спорта комитета по социальным вопросам администрации МО Кимовский район; МБУК «Кимовский историко-краеведческий музей»</w:t>
            </w:r>
          </w:p>
        </w:tc>
      </w:tr>
      <w:tr w:rsidR="000F3010" w:rsidRPr="00C95810" w:rsidTr="00621851">
        <w:tc>
          <w:tcPr>
            <w:tcW w:w="2235" w:type="dxa"/>
          </w:tcPr>
          <w:p w:rsidR="000F3010" w:rsidRPr="00C95810" w:rsidRDefault="000F3010" w:rsidP="00621851">
            <w:pPr>
              <w:pStyle w:val="2"/>
              <w:jc w:val="left"/>
            </w:pPr>
            <w:r w:rsidRPr="00C95810">
              <w:t>2.4. Поддержка отрасли культуры (государственная поддержка муниципальных учреждений культуры, находящихся на территории сельских поселений)</w:t>
            </w:r>
          </w:p>
        </w:tc>
        <w:tc>
          <w:tcPr>
            <w:tcW w:w="1559" w:type="dxa"/>
          </w:tcPr>
          <w:p w:rsidR="000F3010" w:rsidRPr="00C95810" w:rsidRDefault="000F3010" w:rsidP="00621851">
            <w:pPr>
              <w:pStyle w:val="ConsPlusNormal"/>
              <w:ind w:firstLine="0"/>
              <w:contextualSpacing/>
              <w:jc w:val="both"/>
              <w:rPr>
                <w:sz w:val="24"/>
                <w:szCs w:val="24"/>
              </w:rPr>
            </w:pPr>
            <w:r w:rsidRPr="00C95810">
              <w:rPr>
                <w:sz w:val="24"/>
                <w:szCs w:val="24"/>
              </w:rPr>
              <w:t>2017-2021</w:t>
            </w:r>
          </w:p>
        </w:tc>
        <w:tc>
          <w:tcPr>
            <w:tcW w:w="1701" w:type="dxa"/>
          </w:tcPr>
          <w:p w:rsidR="000F3010" w:rsidRPr="00C95810" w:rsidRDefault="000F3010" w:rsidP="00621851">
            <w:pPr>
              <w:pStyle w:val="ConsPlusNormal"/>
              <w:ind w:firstLine="0"/>
              <w:contextualSpacing/>
              <w:jc w:val="center"/>
              <w:rPr>
                <w:b/>
                <w:sz w:val="24"/>
                <w:szCs w:val="24"/>
              </w:rPr>
            </w:pPr>
            <w:r w:rsidRPr="00C95810">
              <w:rPr>
                <w:b/>
                <w:sz w:val="24"/>
                <w:szCs w:val="24"/>
              </w:rPr>
              <w:t>100,0</w:t>
            </w:r>
          </w:p>
          <w:p w:rsidR="000F3010" w:rsidRPr="00C95810" w:rsidRDefault="000F3010" w:rsidP="00621851">
            <w:pPr>
              <w:pStyle w:val="ConsPlusNormal"/>
              <w:ind w:firstLine="0"/>
              <w:contextualSpacing/>
              <w:jc w:val="center"/>
              <w:rPr>
                <w:sz w:val="24"/>
                <w:szCs w:val="24"/>
              </w:rPr>
            </w:pPr>
            <w:r w:rsidRPr="00C95810">
              <w:rPr>
                <w:sz w:val="24"/>
                <w:szCs w:val="24"/>
              </w:rPr>
              <w:t>2017-100,0</w:t>
            </w:r>
          </w:p>
        </w:tc>
        <w:tc>
          <w:tcPr>
            <w:tcW w:w="1291" w:type="dxa"/>
          </w:tcPr>
          <w:p w:rsidR="000F3010" w:rsidRPr="00C95810" w:rsidRDefault="000F3010" w:rsidP="00621851">
            <w:pPr>
              <w:pStyle w:val="ConsPlusNormal"/>
              <w:ind w:firstLine="0"/>
              <w:contextualSpacing/>
              <w:jc w:val="center"/>
              <w:rPr>
                <w:b/>
                <w:sz w:val="24"/>
                <w:szCs w:val="24"/>
              </w:rPr>
            </w:pPr>
            <w:r w:rsidRPr="00C95810">
              <w:rPr>
                <w:b/>
                <w:sz w:val="24"/>
                <w:szCs w:val="24"/>
              </w:rPr>
              <w:t>55,0</w:t>
            </w:r>
          </w:p>
          <w:p w:rsidR="000F3010" w:rsidRPr="00C95810" w:rsidRDefault="000F3010" w:rsidP="00621851">
            <w:pPr>
              <w:pStyle w:val="ConsPlusNormal"/>
              <w:ind w:firstLine="0"/>
              <w:contextualSpacing/>
              <w:jc w:val="both"/>
              <w:rPr>
                <w:sz w:val="24"/>
                <w:szCs w:val="24"/>
              </w:rPr>
            </w:pPr>
            <w:r w:rsidRPr="00C95810">
              <w:rPr>
                <w:sz w:val="24"/>
                <w:szCs w:val="24"/>
              </w:rPr>
              <w:t>2017-55,0</w:t>
            </w:r>
          </w:p>
        </w:tc>
        <w:tc>
          <w:tcPr>
            <w:tcW w:w="1559" w:type="dxa"/>
          </w:tcPr>
          <w:p w:rsidR="000F3010" w:rsidRPr="00C95810" w:rsidRDefault="000F3010" w:rsidP="00621851">
            <w:pPr>
              <w:pStyle w:val="ConsPlusNormal"/>
              <w:ind w:firstLine="0"/>
              <w:contextualSpacing/>
              <w:jc w:val="center"/>
              <w:rPr>
                <w:b/>
                <w:sz w:val="24"/>
                <w:szCs w:val="24"/>
              </w:rPr>
            </w:pPr>
            <w:r w:rsidRPr="00C95810">
              <w:rPr>
                <w:b/>
                <w:sz w:val="24"/>
                <w:szCs w:val="24"/>
              </w:rPr>
              <w:t>45,0</w:t>
            </w:r>
          </w:p>
          <w:p w:rsidR="000F3010" w:rsidRPr="00C95810" w:rsidRDefault="000F3010" w:rsidP="00621851">
            <w:pPr>
              <w:pStyle w:val="ConsPlusNormal"/>
              <w:ind w:firstLine="0"/>
              <w:contextualSpacing/>
              <w:jc w:val="center"/>
              <w:rPr>
                <w:sz w:val="24"/>
                <w:szCs w:val="24"/>
              </w:rPr>
            </w:pPr>
            <w:r w:rsidRPr="00C95810">
              <w:rPr>
                <w:sz w:val="24"/>
                <w:szCs w:val="24"/>
              </w:rPr>
              <w:t>2017-45,0</w:t>
            </w:r>
          </w:p>
        </w:tc>
        <w:tc>
          <w:tcPr>
            <w:tcW w:w="1701" w:type="dxa"/>
          </w:tcPr>
          <w:p w:rsidR="000F3010" w:rsidRPr="00C95810" w:rsidRDefault="000F3010" w:rsidP="00621851">
            <w:pPr>
              <w:spacing w:after="0" w:line="240" w:lineRule="auto"/>
              <w:contextualSpacing/>
              <w:jc w:val="both"/>
              <w:rPr>
                <w:rFonts w:ascii="Arial" w:hAnsi="Arial" w:cs="Arial"/>
                <w:sz w:val="24"/>
                <w:szCs w:val="24"/>
              </w:rPr>
            </w:pPr>
          </w:p>
        </w:tc>
        <w:tc>
          <w:tcPr>
            <w:tcW w:w="1828" w:type="dxa"/>
          </w:tcPr>
          <w:p w:rsidR="000F3010" w:rsidRPr="00C95810" w:rsidRDefault="000F3010" w:rsidP="00621851">
            <w:pPr>
              <w:pStyle w:val="ConsPlusNormal"/>
              <w:ind w:firstLine="0"/>
              <w:contextualSpacing/>
              <w:jc w:val="both"/>
              <w:rPr>
                <w:sz w:val="24"/>
                <w:szCs w:val="24"/>
              </w:rPr>
            </w:pPr>
          </w:p>
        </w:tc>
        <w:tc>
          <w:tcPr>
            <w:tcW w:w="3152" w:type="dxa"/>
          </w:tcPr>
          <w:p w:rsidR="000F3010" w:rsidRPr="00C95810" w:rsidRDefault="000F3010" w:rsidP="00621851">
            <w:pPr>
              <w:pStyle w:val="ConsPlusNormal"/>
              <w:ind w:firstLine="0"/>
              <w:contextualSpacing/>
              <w:jc w:val="both"/>
              <w:rPr>
                <w:sz w:val="24"/>
                <w:szCs w:val="24"/>
              </w:rPr>
            </w:pPr>
            <w:r w:rsidRPr="00C95810">
              <w:rPr>
                <w:sz w:val="24"/>
                <w:szCs w:val="24"/>
              </w:rPr>
              <w:t>Отдел культуры, молодежной политики, физической культуры и спорта комитета по социальным вопросам администрации МО Кимовский район; МБУК «Кимовский историко-краеведческий музей»</w:t>
            </w:r>
          </w:p>
        </w:tc>
      </w:tr>
      <w:tr w:rsidR="000F3010" w:rsidRPr="00C95810" w:rsidTr="00621851">
        <w:tc>
          <w:tcPr>
            <w:tcW w:w="2235" w:type="dxa"/>
          </w:tcPr>
          <w:p w:rsidR="000F3010" w:rsidRPr="00C95810" w:rsidRDefault="000F3010" w:rsidP="00621851">
            <w:pPr>
              <w:spacing w:after="0" w:line="240" w:lineRule="auto"/>
              <w:contextualSpacing/>
              <w:jc w:val="both"/>
              <w:rPr>
                <w:rFonts w:ascii="Arial" w:hAnsi="Arial" w:cs="Arial"/>
                <w:sz w:val="24"/>
                <w:szCs w:val="24"/>
              </w:rPr>
            </w:pPr>
            <w:r w:rsidRPr="00C95810">
              <w:rPr>
                <w:rFonts w:ascii="Arial" w:hAnsi="Arial" w:cs="Arial"/>
                <w:sz w:val="24"/>
                <w:szCs w:val="24"/>
              </w:rPr>
              <w:t>Итого:</w:t>
            </w:r>
          </w:p>
        </w:tc>
        <w:tc>
          <w:tcPr>
            <w:tcW w:w="1559" w:type="dxa"/>
          </w:tcPr>
          <w:p w:rsidR="000F3010" w:rsidRPr="00C95810" w:rsidRDefault="000F3010" w:rsidP="00621851">
            <w:pPr>
              <w:spacing w:after="0" w:line="240" w:lineRule="auto"/>
              <w:contextualSpacing/>
              <w:jc w:val="both"/>
              <w:rPr>
                <w:rFonts w:ascii="Arial" w:hAnsi="Arial" w:cs="Arial"/>
                <w:sz w:val="24"/>
                <w:szCs w:val="24"/>
              </w:rPr>
            </w:pPr>
            <w:r w:rsidRPr="00C95810">
              <w:rPr>
                <w:rFonts w:ascii="Arial" w:hAnsi="Arial" w:cs="Arial"/>
                <w:sz w:val="24"/>
                <w:szCs w:val="24"/>
              </w:rPr>
              <w:t>2017-2021</w:t>
            </w:r>
          </w:p>
        </w:tc>
        <w:tc>
          <w:tcPr>
            <w:tcW w:w="1701" w:type="dxa"/>
          </w:tcPr>
          <w:p w:rsidR="000F3010" w:rsidRPr="00C95810" w:rsidRDefault="00730684" w:rsidP="00621851">
            <w:pPr>
              <w:spacing w:after="0" w:line="240" w:lineRule="auto"/>
              <w:contextualSpacing/>
              <w:jc w:val="center"/>
              <w:rPr>
                <w:rFonts w:ascii="Arial" w:hAnsi="Arial" w:cs="Arial"/>
                <w:b/>
                <w:sz w:val="24"/>
                <w:szCs w:val="24"/>
              </w:rPr>
            </w:pPr>
            <w:r w:rsidRPr="00C95810">
              <w:rPr>
                <w:rFonts w:ascii="Arial" w:hAnsi="Arial" w:cs="Arial"/>
                <w:b/>
                <w:sz w:val="24"/>
                <w:szCs w:val="24"/>
              </w:rPr>
              <w:t>41918,3</w:t>
            </w:r>
          </w:p>
          <w:p w:rsidR="000F3010" w:rsidRPr="00C95810" w:rsidRDefault="000F3010" w:rsidP="00621851">
            <w:pPr>
              <w:spacing w:after="0" w:line="240" w:lineRule="auto"/>
              <w:contextualSpacing/>
              <w:jc w:val="both"/>
              <w:rPr>
                <w:rFonts w:ascii="Arial" w:hAnsi="Arial" w:cs="Arial"/>
                <w:sz w:val="24"/>
                <w:szCs w:val="24"/>
              </w:rPr>
            </w:pPr>
            <w:r w:rsidRPr="00C95810">
              <w:rPr>
                <w:rFonts w:ascii="Arial" w:hAnsi="Arial" w:cs="Arial"/>
                <w:sz w:val="24"/>
                <w:szCs w:val="24"/>
              </w:rPr>
              <w:t>В том числе</w:t>
            </w:r>
          </w:p>
          <w:p w:rsidR="000F3010" w:rsidRPr="00C95810" w:rsidRDefault="000F3010" w:rsidP="00621851">
            <w:pPr>
              <w:spacing w:after="0" w:line="240" w:lineRule="auto"/>
              <w:contextualSpacing/>
              <w:jc w:val="both"/>
              <w:rPr>
                <w:rFonts w:ascii="Arial" w:hAnsi="Arial" w:cs="Arial"/>
                <w:sz w:val="24"/>
                <w:szCs w:val="24"/>
              </w:rPr>
            </w:pPr>
            <w:r w:rsidRPr="00C95810">
              <w:rPr>
                <w:rFonts w:ascii="Arial" w:hAnsi="Arial" w:cs="Arial"/>
                <w:sz w:val="24"/>
                <w:szCs w:val="24"/>
              </w:rPr>
              <w:t>2017-8135,3</w:t>
            </w:r>
          </w:p>
          <w:p w:rsidR="000F3010" w:rsidRPr="00C95810" w:rsidRDefault="000F3010" w:rsidP="00621851">
            <w:pPr>
              <w:spacing w:after="0" w:line="240" w:lineRule="auto"/>
              <w:contextualSpacing/>
              <w:jc w:val="both"/>
              <w:rPr>
                <w:rFonts w:ascii="Arial" w:hAnsi="Arial" w:cs="Arial"/>
                <w:sz w:val="24"/>
                <w:szCs w:val="24"/>
              </w:rPr>
            </w:pPr>
            <w:r w:rsidRPr="00C95810">
              <w:rPr>
                <w:rFonts w:ascii="Arial" w:hAnsi="Arial" w:cs="Arial"/>
                <w:sz w:val="24"/>
                <w:szCs w:val="24"/>
              </w:rPr>
              <w:t>2018-</w:t>
            </w:r>
            <w:r w:rsidR="00730684" w:rsidRPr="00C95810">
              <w:rPr>
                <w:rFonts w:ascii="Arial" w:hAnsi="Arial" w:cs="Arial"/>
                <w:sz w:val="24"/>
                <w:szCs w:val="24"/>
              </w:rPr>
              <w:t>8649,3</w:t>
            </w:r>
          </w:p>
          <w:p w:rsidR="000F3010" w:rsidRPr="00C95810" w:rsidRDefault="000F3010" w:rsidP="00621851">
            <w:pPr>
              <w:spacing w:after="0" w:line="240" w:lineRule="auto"/>
              <w:contextualSpacing/>
              <w:jc w:val="both"/>
              <w:rPr>
                <w:rFonts w:ascii="Arial" w:hAnsi="Arial" w:cs="Arial"/>
                <w:sz w:val="24"/>
                <w:szCs w:val="24"/>
              </w:rPr>
            </w:pPr>
            <w:r w:rsidRPr="00C95810">
              <w:rPr>
                <w:rFonts w:ascii="Arial" w:hAnsi="Arial" w:cs="Arial"/>
                <w:sz w:val="24"/>
                <w:szCs w:val="24"/>
              </w:rPr>
              <w:t>2019-</w:t>
            </w:r>
            <w:r w:rsidR="00730684" w:rsidRPr="00C95810">
              <w:rPr>
                <w:rFonts w:ascii="Arial" w:hAnsi="Arial" w:cs="Arial"/>
                <w:sz w:val="24"/>
                <w:szCs w:val="24"/>
              </w:rPr>
              <w:t>8377,9</w:t>
            </w:r>
          </w:p>
          <w:p w:rsidR="000F3010" w:rsidRPr="00C95810" w:rsidRDefault="000F3010" w:rsidP="00621851">
            <w:pPr>
              <w:spacing w:after="0" w:line="240" w:lineRule="auto"/>
              <w:contextualSpacing/>
              <w:jc w:val="both"/>
              <w:rPr>
                <w:rFonts w:ascii="Arial" w:hAnsi="Arial" w:cs="Arial"/>
                <w:sz w:val="24"/>
                <w:szCs w:val="24"/>
              </w:rPr>
            </w:pPr>
            <w:r w:rsidRPr="00C95810">
              <w:rPr>
                <w:rFonts w:ascii="Arial" w:hAnsi="Arial" w:cs="Arial"/>
                <w:sz w:val="24"/>
                <w:szCs w:val="24"/>
              </w:rPr>
              <w:t>2020-</w:t>
            </w:r>
            <w:r w:rsidR="00730684" w:rsidRPr="00C95810">
              <w:rPr>
                <w:rFonts w:ascii="Arial" w:hAnsi="Arial" w:cs="Arial"/>
                <w:sz w:val="24"/>
                <w:szCs w:val="24"/>
              </w:rPr>
              <w:t>8377,9</w:t>
            </w:r>
          </w:p>
          <w:p w:rsidR="000F3010" w:rsidRPr="00C95810" w:rsidRDefault="000F3010" w:rsidP="00621851">
            <w:pPr>
              <w:spacing w:after="0" w:line="240" w:lineRule="auto"/>
              <w:contextualSpacing/>
              <w:jc w:val="both"/>
              <w:rPr>
                <w:rFonts w:ascii="Arial" w:hAnsi="Arial" w:cs="Arial"/>
                <w:sz w:val="24"/>
                <w:szCs w:val="24"/>
              </w:rPr>
            </w:pPr>
            <w:r w:rsidRPr="00C95810">
              <w:rPr>
                <w:rFonts w:ascii="Arial" w:hAnsi="Arial" w:cs="Arial"/>
                <w:sz w:val="24"/>
                <w:szCs w:val="24"/>
              </w:rPr>
              <w:t>2021-</w:t>
            </w:r>
            <w:r w:rsidR="00730684" w:rsidRPr="00C95810">
              <w:rPr>
                <w:rFonts w:ascii="Arial" w:hAnsi="Arial" w:cs="Arial"/>
                <w:sz w:val="24"/>
                <w:szCs w:val="24"/>
              </w:rPr>
              <w:t>8377,9</w:t>
            </w:r>
          </w:p>
        </w:tc>
        <w:tc>
          <w:tcPr>
            <w:tcW w:w="1291" w:type="dxa"/>
          </w:tcPr>
          <w:p w:rsidR="000F3010" w:rsidRPr="00C95810" w:rsidRDefault="000F3010" w:rsidP="00621851">
            <w:pPr>
              <w:pStyle w:val="ConsPlusNormal"/>
              <w:ind w:firstLine="0"/>
              <w:contextualSpacing/>
              <w:jc w:val="center"/>
              <w:rPr>
                <w:b/>
                <w:sz w:val="24"/>
                <w:szCs w:val="24"/>
              </w:rPr>
            </w:pPr>
            <w:r w:rsidRPr="00C95810">
              <w:rPr>
                <w:b/>
                <w:sz w:val="24"/>
                <w:szCs w:val="24"/>
              </w:rPr>
              <w:t>55,0</w:t>
            </w:r>
          </w:p>
          <w:p w:rsidR="000F3010" w:rsidRPr="00C95810" w:rsidRDefault="000F3010" w:rsidP="00621851">
            <w:pPr>
              <w:spacing w:after="0" w:line="240" w:lineRule="auto"/>
              <w:contextualSpacing/>
              <w:jc w:val="both"/>
              <w:rPr>
                <w:rFonts w:ascii="Arial" w:hAnsi="Arial" w:cs="Arial"/>
                <w:sz w:val="24"/>
                <w:szCs w:val="24"/>
              </w:rPr>
            </w:pPr>
            <w:r w:rsidRPr="00C95810">
              <w:rPr>
                <w:rFonts w:ascii="Arial" w:hAnsi="Arial" w:cs="Arial"/>
                <w:sz w:val="24"/>
                <w:szCs w:val="24"/>
              </w:rPr>
              <w:t>2017-55,0</w:t>
            </w:r>
          </w:p>
          <w:p w:rsidR="000F3010" w:rsidRPr="00C95810" w:rsidRDefault="000F3010" w:rsidP="00621851">
            <w:pPr>
              <w:spacing w:after="0" w:line="240" w:lineRule="auto"/>
              <w:contextualSpacing/>
              <w:jc w:val="both"/>
              <w:rPr>
                <w:rFonts w:ascii="Arial" w:hAnsi="Arial" w:cs="Arial"/>
                <w:sz w:val="24"/>
                <w:szCs w:val="24"/>
              </w:rPr>
            </w:pPr>
          </w:p>
        </w:tc>
        <w:tc>
          <w:tcPr>
            <w:tcW w:w="1559" w:type="dxa"/>
          </w:tcPr>
          <w:p w:rsidR="000F3010" w:rsidRPr="00C95810" w:rsidRDefault="00730684" w:rsidP="00621851">
            <w:pPr>
              <w:pStyle w:val="ConsPlusNormal"/>
              <w:ind w:firstLine="0"/>
              <w:contextualSpacing/>
              <w:jc w:val="center"/>
              <w:rPr>
                <w:b/>
                <w:sz w:val="24"/>
                <w:szCs w:val="24"/>
              </w:rPr>
            </w:pPr>
            <w:r w:rsidRPr="00C95810">
              <w:rPr>
                <w:b/>
                <w:sz w:val="24"/>
                <w:szCs w:val="24"/>
              </w:rPr>
              <w:t>6217,4</w:t>
            </w:r>
          </w:p>
          <w:p w:rsidR="000F3010" w:rsidRPr="00C95810" w:rsidRDefault="000F3010" w:rsidP="00621851">
            <w:pPr>
              <w:pStyle w:val="ConsPlusNormal"/>
              <w:ind w:firstLine="0"/>
              <w:contextualSpacing/>
              <w:jc w:val="both"/>
              <w:rPr>
                <w:sz w:val="24"/>
                <w:szCs w:val="24"/>
              </w:rPr>
            </w:pPr>
            <w:r w:rsidRPr="00C95810">
              <w:rPr>
                <w:sz w:val="24"/>
                <w:szCs w:val="24"/>
              </w:rPr>
              <w:t>2017-1111,1</w:t>
            </w:r>
          </w:p>
          <w:p w:rsidR="000F3010" w:rsidRPr="00C95810" w:rsidRDefault="000F3010" w:rsidP="00621851">
            <w:pPr>
              <w:pStyle w:val="ConsPlusNormal"/>
              <w:ind w:firstLine="0"/>
              <w:contextualSpacing/>
              <w:jc w:val="both"/>
              <w:rPr>
                <w:sz w:val="24"/>
                <w:szCs w:val="24"/>
              </w:rPr>
            </w:pPr>
            <w:r w:rsidRPr="00C95810">
              <w:rPr>
                <w:sz w:val="24"/>
                <w:szCs w:val="24"/>
              </w:rPr>
              <w:t>2018-</w:t>
            </w:r>
            <w:r w:rsidR="00730684" w:rsidRPr="00C95810">
              <w:rPr>
                <w:sz w:val="24"/>
                <w:szCs w:val="24"/>
              </w:rPr>
              <w:t>1104,3</w:t>
            </w:r>
          </w:p>
          <w:p w:rsidR="000F3010" w:rsidRPr="00C95810" w:rsidRDefault="000F3010" w:rsidP="00621851">
            <w:pPr>
              <w:pStyle w:val="ConsPlusNormal"/>
              <w:ind w:firstLine="0"/>
              <w:contextualSpacing/>
              <w:jc w:val="both"/>
              <w:rPr>
                <w:sz w:val="24"/>
                <w:szCs w:val="24"/>
              </w:rPr>
            </w:pPr>
            <w:r w:rsidRPr="00C95810">
              <w:rPr>
                <w:sz w:val="24"/>
                <w:szCs w:val="24"/>
              </w:rPr>
              <w:t>2019-</w:t>
            </w:r>
            <w:r w:rsidR="00730684" w:rsidRPr="00C95810">
              <w:rPr>
                <w:sz w:val="24"/>
                <w:szCs w:val="24"/>
              </w:rPr>
              <w:t>1334,0</w:t>
            </w:r>
          </w:p>
          <w:p w:rsidR="000F3010" w:rsidRPr="00C95810" w:rsidRDefault="000F3010" w:rsidP="00621851">
            <w:pPr>
              <w:pStyle w:val="ConsPlusNormal"/>
              <w:ind w:firstLine="0"/>
              <w:contextualSpacing/>
              <w:jc w:val="both"/>
              <w:rPr>
                <w:sz w:val="24"/>
                <w:szCs w:val="24"/>
              </w:rPr>
            </w:pPr>
            <w:r w:rsidRPr="00C95810">
              <w:rPr>
                <w:sz w:val="24"/>
                <w:szCs w:val="24"/>
              </w:rPr>
              <w:t>2020-</w:t>
            </w:r>
            <w:r w:rsidR="00730684" w:rsidRPr="00C95810">
              <w:rPr>
                <w:sz w:val="24"/>
                <w:szCs w:val="24"/>
              </w:rPr>
              <w:t>1334,0</w:t>
            </w:r>
          </w:p>
          <w:p w:rsidR="000F3010" w:rsidRPr="00C95810" w:rsidRDefault="000F3010" w:rsidP="00621851">
            <w:pPr>
              <w:spacing w:after="0" w:line="240" w:lineRule="auto"/>
              <w:contextualSpacing/>
              <w:jc w:val="both"/>
              <w:rPr>
                <w:rFonts w:ascii="Arial" w:hAnsi="Arial" w:cs="Arial"/>
                <w:sz w:val="24"/>
                <w:szCs w:val="24"/>
              </w:rPr>
            </w:pPr>
            <w:r w:rsidRPr="00C95810">
              <w:rPr>
                <w:rFonts w:ascii="Arial" w:hAnsi="Arial" w:cs="Arial"/>
                <w:sz w:val="24"/>
                <w:szCs w:val="24"/>
              </w:rPr>
              <w:t>2021-</w:t>
            </w:r>
            <w:r w:rsidR="00730684" w:rsidRPr="00C95810">
              <w:rPr>
                <w:rFonts w:ascii="Arial" w:hAnsi="Arial" w:cs="Arial"/>
                <w:sz w:val="24"/>
                <w:szCs w:val="24"/>
              </w:rPr>
              <w:t>1334,0</w:t>
            </w:r>
          </w:p>
        </w:tc>
        <w:tc>
          <w:tcPr>
            <w:tcW w:w="1701" w:type="dxa"/>
          </w:tcPr>
          <w:p w:rsidR="000F3010" w:rsidRPr="00C95810" w:rsidRDefault="00730684" w:rsidP="00621851">
            <w:pPr>
              <w:spacing w:after="0" w:line="240" w:lineRule="auto"/>
              <w:contextualSpacing/>
              <w:jc w:val="center"/>
              <w:rPr>
                <w:rFonts w:ascii="Arial" w:hAnsi="Arial" w:cs="Arial"/>
                <w:b/>
                <w:sz w:val="24"/>
                <w:szCs w:val="24"/>
              </w:rPr>
            </w:pPr>
            <w:r w:rsidRPr="00C95810">
              <w:rPr>
                <w:rFonts w:ascii="Arial" w:hAnsi="Arial" w:cs="Arial"/>
                <w:b/>
                <w:sz w:val="24"/>
                <w:szCs w:val="24"/>
              </w:rPr>
              <w:t>31423,5</w:t>
            </w:r>
          </w:p>
          <w:p w:rsidR="000F3010" w:rsidRPr="00C95810" w:rsidRDefault="000F3010" w:rsidP="00621851">
            <w:pPr>
              <w:spacing w:after="0" w:line="240" w:lineRule="auto"/>
              <w:contextualSpacing/>
              <w:rPr>
                <w:rFonts w:ascii="Arial" w:hAnsi="Arial" w:cs="Arial"/>
                <w:sz w:val="24"/>
                <w:szCs w:val="24"/>
              </w:rPr>
            </w:pPr>
            <w:r w:rsidRPr="00C95810">
              <w:rPr>
                <w:rFonts w:ascii="Arial" w:hAnsi="Arial" w:cs="Arial"/>
                <w:sz w:val="24"/>
                <w:szCs w:val="24"/>
              </w:rPr>
              <w:t>В том числе</w:t>
            </w:r>
          </w:p>
          <w:p w:rsidR="000F3010" w:rsidRPr="00C95810" w:rsidRDefault="000F3010" w:rsidP="00621851">
            <w:pPr>
              <w:spacing w:after="0" w:line="240" w:lineRule="auto"/>
              <w:contextualSpacing/>
              <w:rPr>
                <w:rFonts w:ascii="Arial" w:hAnsi="Arial" w:cs="Arial"/>
                <w:sz w:val="24"/>
                <w:szCs w:val="24"/>
              </w:rPr>
            </w:pPr>
            <w:r w:rsidRPr="00C95810">
              <w:rPr>
                <w:rFonts w:ascii="Arial" w:hAnsi="Arial" w:cs="Arial"/>
                <w:sz w:val="24"/>
                <w:szCs w:val="24"/>
              </w:rPr>
              <w:t>2017-5967,9</w:t>
            </w:r>
          </w:p>
          <w:p w:rsidR="000F3010" w:rsidRPr="00C95810" w:rsidRDefault="000F3010" w:rsidP="00621851">
            <w:pPr>
              <w:spacing w:after="0" w:line="240" w:lineRule="auto"/>
              <w:contextualSpacing/>
              <w:rPr>
                <w:rFonts w:ascii="Arial" w:hAnsi="Arial" w:cs="Arial"/>
                <w:sz w:val="24"/>
                <w:szCs w:val="24"/>
              </w:rPr>
            </w:pPr>
            <w:r w:rsidRPr="00C95810">
              <w:rPr>
                <w:rFonts w:ascii="Arial" w:hAnsi="Arial" w:cs="Arial"/>
                <w:sz w:val="24"/>
                <w:szCs w:val="24"/>
              </w:rPr>
              <w:t>2018-6363,9</w:t>
            </w:r>
          </w:p>
          <w:p w:rsidR="000F3010" w:rsidRPr="00C95810" w:rsidRDefault="000F3010" w:rsidP="00621851">
            <w:pPr>
              <w:spacing w:after="0" w:line="240" w:lineRule="auto"/>
              <w:contextualSpacing/>
              <w:rPr>
                <w:rFonts w:ascii="Arial" w:hAnsi="Arial" w:cs="Arial"/>
                <w:sz w:val="24"/>
                <w:szCs w:val="24"/>
              </w:rPr>
            </w:pPr>
            <w:r w:rsidRPr="00C95810">
              <w:rPr>
                <w:rFonts w:ascii="Arial" w:hAnsi="Arial" w:cs="Arial"/>
                <w:sz w:val="24"/>
                <w:szCs w:val="24"/>
              </w:rPr>
              <w:t>2019-</w:t>
            </w:r>
            <w:r w:rsidR="00730684" w:rsidRPr="00C95810">
              <w:rPr>
                <w:rFonts w:ascii="Arial" w:hAnsi="Arial" w:cs="Arial"/>
                <w:sz w:val="24"/>
                <w:szCs w:val="24"/>
              </w:rPr>
              <w:t>6363,9</w:t>
            </w:r>
          </w:p>
          <w:p w:rsidR="000F3010" w:rsidRPr="00C95810" w:rsidRDefault="000F3010" w:rsidP="00621851">
            <w:pPr>
              <w:spacing w:after="0" w:line="240" w:lineRule="auto"/>
              <w:contextualSpacing/>
              <w:rPr>
                <w:rFonts w:ascii="Arial" w:hAnsi="Arial" w:cs="Arial"/>
                <w:sz w:val="24"/>
                <w:szCs w:val="24"/>
              </w:rPr>
            </w:pPr>
            <w:r w:rsidRPr="00C95810">
              <w:rPr>
                <w:rFonts w:ascii="Arial" w:hAnsi="Arial" w:cs="Arial"/>
                <w:sz w:val="24"/>
                <w:szCs w:val="24"/>
              </w:rPr>
              <w:t>2020-</w:t>
            </w:r>
            <w:r w:rsidR="00730684" w:rsidRPr="00C95810">
              <w:rPr>
                <w:rFonts w:ascii="Arial" w:hAnsi="Arial" w:cs="Arial"/>
                <w:sz w:val="24"/>
                <w:szCs w:val="24"/>
              </w:rPr>
              <w:t>6363,9</w:t>
            </w:r>
          </w:p>
          <w:p w:rsidR="000F3010" w:rsidRPr="00C95810" w:rsidRDefault="000F3010" w:rsidP="00621851">
            <w:pPr>
              <w:spacing w:after="0" w:line="240" w:lineRule="auto"/>
              <w:contextualSpacing/>
              <w:rPr>
                <w:rFonts w:ascii="Arial" w:hAnsi="Arial" w:cs="Arial"/>
                <w:sz w:val="24"/>
                <w:szCs w:val="24"/>
              </w:rPr>
            </w:pPr>
            <w:r w:rsidRPr="00C95810">
              <w:rPr>
                <w:rFonts w:ascii="Arial" w:hAnsi="Arial" w:cs="Arial"/>
                <w:sz w:val="24"/>
                <w:szCs w:val="24"/>
              </w:rPr>
              <w:t>2021-</w:t>
            </w:r>
            <w:r w:rsidR="00730684" w:rsidRPr="00C95810">
              <w:rPr>
                <w:rFonts w:ascii="Arial" w:hAnsi="Arial" w:cs="Arial"/>
                <w:sz w:val="24"/>
                <w:szCs w:val="24"/>
              </w:rPr>
              <w:t>6363,9</w:t>
            </w:r>
          </w:p>
          <w:p w:rsidR="000F3010" w:rsidRPr="00C95810" w:rsidRDefault="000F3010" w:rsidP="00621851">
            <w:pPr>
              <w:spacing w:after="0" w:line="240" w:lineRule="auto"/>
              <w:contextualSpacing/>
              <w:rPr>
                <w:rFonts w:ascii="Arial" w:hAnsi="Arial" w:cs="Arial"/>
                <w:sz w:val="24"/>
                <w:szCs w:val="24"/>
              </w:rPr>
            </w:pPr>
          </w:p>
        </w:tc>
        <w:tc>
          <w:tcPr>
            <w:tcW w:w="1828" w:type="dxa"/>
          </w:tcPr>
          <w:p w:rsidR="000F3010" w:rsidRPr="00C95810" w:rsidRDefault="00730684" w:rsidP="00621851">
            <w:pPr>
              <w:pStyle w:val="ConsPlusNormal"/>
              <w:ind w:firstLine="0"/>
              <w:contextualSpacing/>
              <w:jc w:val="center"/>
              <w:rPr>
                <w:b/>
                <w:sz w:val="24"/>
                <w:szCs w:val="24"/>
              </w:rPr>
            </w:pPr>
            <w:r w:rsidRPr="00C95810">
              <w:rPr>
                <w:b/>
                <w:sz w:val="24"/>
                <w:szCs w:val="24"/>
              </w:rPr>
              <w:t>4222,4</w:t>
            </w:r>
          </w:p>
          <w:p w:rsidR="000F3010" w:rsidRPr="00C95810" w:rsidRDefault="000F3010" w:rsidP="00621851">
            <w:pPr>
              <w:spacing w:after="0" w:line="240" w:lineRule="auto"/>
              <w:contextualSpacing/>
              <w:jc w:val="both"/>
              <w:rPr>
                <w:rFonts w:ascii="Arial" w:hAnsi="Arial" w:cs="Arial"/>
                <w:sz w:val="24"/>
                <w:szCs w:val="24"/>
              </w:rPr>
            </w:pPr>
            <w:r w:rsidRPr="00C95810">
              <w:rPr>
                <w:rFonts w:ascii="Arial" w:hAnsi="Arial" w:cs="Arial"/>
                <w:sz w:val="24"/>
                <w:szCs w:val="24"/>
              </w:rPr>
              <w:t>В том числе</w:t>
            </w:r>
          </w:p>
          <w:p w:rsidR="000F3010" w:rsidRPr="00C95810" w:rsidRDefault="000F3010" w:rsidP="00621851">
            <w:pPr>
              <w:spacing w:after="0" w:line="240" w:lineRule="auto"/>
              <w:contextualSpacing/>
              <w:jc w:val="both"/>
              <w:rPr>
                <w:rFonts w:ascii="Arial" w:hAnsi="Arial" w:cs="Arial"/>
                <w:sz w:val="24"/>
                <w:szCs w:val="24"/>
              </w:rPr>
            </w:pPr>
            <w:r w:rsidRPr="00C95810">
              <w:rPr>
                <w:rFonts w:ascii="Arial" w:hAnsi="Arial" w:cs="Arial"/>
                <w:sz w:val="24"/>
                <w:szCs w:val="24"/>
              </w:rPr>
              <w:t>2017-1001,3</w:t>
            </w:r>
          </w:p>
          <w:p w:rsidR="000F3010" w:rsidRPr="00C95810" w:rsidRDefault="000F3010" w:rsidP="00621851">
            <w:pPr>
              <w:spacing w:after="0" w:line="240" w:lineRule="auto"/>
              <w:contextualSpacing/>
              <w:jc w:val="both"/>
              <w:rPr>
                <w:rFonts w:ascii="Arial" w:hAnsi="Arial" w:cs="Arial"/>
                <w:sz w:val="24"/>
                <w:szCs w:val="24"/>
              </w:rPr>
            </w:pPr>
            <w:r w:rsidRPr="00C95810">
              <w:rPr>
                <w:rFonts w:ascii="Arial" w:hAnsi="Arial" w:cs="Arial"/>
                <w:sz w:val="24"/>
                <w:szCs w:val="24"/>
              </w:rPr>
              <w:t>2018-</w:t>
            </w:r>
            <w:r w:rsidR="00730684" w:rsidRPr="00C95810">
              <w:rPr>
                <w:rFonts w:ascii="Arial" w:hAnsi="Arial" w:cs="Arial"/>
                <w:sz w:val="24"/>
                <w:szCs w:val="24"/>
              </w:rPr>
              <w:t>1181,1</w:t>
            </w:r>
          </w:p>
          <w:p w:rsidR="000F3010" w:rsidRPr="00C95810" w:rsidRDefault="000F3010" w:rsidP="00621851">
            <w:pPr>
              <w:spacing w:after="0" w:line="240" w:lineRule="auto"/>
              <w:contextualSpacing/>
              <w:jc w:val="both"/>
              <w:rPr>
                <w:rFonts w:ascii="Arial" w:hAnsi="Arial" w:cs="Arial"/>
                <w:sz w:val="24"/>
                <w:szCs w:val="24"/>
              </w:rPr>
            </w:pPr>
            <w:r w:rsidRPr="00C95810">
              <w:rPr>
                <w:rFonts w:ascii="Arial" w:hAnsi="Arial" w:cs="Arial"/>
                <w:sz w:val="24"/>
                <w:szCs w:val="24"/>
              </w:rPr>
              <w:t>2019-</w:t>
            </w:r>
            <w:r w:rsidR="00730684" w:rsidRPr="00C95810">
              <w:rPr>
                <w:rFonts w:ascii="Arial" w:hAnsi="Arial" w:cs="Arial"/>
                <w:sz w:val="24"/>
                <w:szCs w:val="24"/>
              </w:rPr>
              <w:t>680,0</w:t>
            </w:r>
          </w:p>
          <w:p w:rsidR="000F3010" w:rsidRPr="00C95810" w:rsidRDefault="000F3010" w:rsidP="00621851">
            <w:pPr>
              <w:spacing w:after="0" w:line="240" w:lineRule="auto"/>
              <w:contextualSpacing/>
              <w:jc w:val="both"/>
              <w:rPr>
                <w:rFonts w:ascii="Arial" w:hAnsi="Arial" w:cs="Arial"/>
                <w:sz w:val="24"/>
                <w:szCs w:val="24"/>
              </w:rPr>
            </w:pPr>
            <w:r w:rsidRPr="00C95810">
              <w:rPr>
                <w:rFonts w:ascii="Arial" w:hAnsi="Arial" w:cs="Arial"/>
                <w:sz w:val="24"/>
                <w:szCs w:val="24"/>
              </w:rPr>
              <w:t>2020-</w:t>
            </w:r>
            <w:r w:rsidR="00730684" w:rsidRPr="00C95810">
              <w:rPr>
                <w:rFonts w:ascii="Arial" w:hAnsi="Arial" w:cs="Arial"/>
                <w:sz w:val="24"/>
                <w:szCs w:val="24"/>
              </w:rPr>
              <w:t>680,0</w:t>
            </w:r>
          </w:p>
          <w:p w:rsidR="000F3010" w:rsidRPr="00C95810" w:rsidRDefault="000F3010" w:rsidP="00621851">
            <w:pPr>
              <w:spacing w:after="0" w:line="240" w:lineRule="auto"/>
              <w:contextualSpacing/>
              <w:jc w:val="both"/>
              <w:rPr>
                <w:rFonts w:ascii="Arial" w:hAnsi="Arial" w:cs="Arial"/>
                <w:sz w:val="24"/>
                <w:szCs w:val="24"/>
              </w:rPr>
            </w:pPr>
            <w:r w:rsidRPr="00C95810">
              <w:rPr>
                <w:rFonts w:ascii="Arial" w:hAnsi="Arial" w:cs="Arial"/>
                <w:sz w:val="24"/>
                <w:szCs w:val="24"/>
              </w:rPr>
              <w:t>2021-</w:t>
            </w:r>
            <w:r w:rsidR="00730684" w:rsidRPr="00C95810">
              <w:rPr>
                <w:rFonts w:ascii="Arial" w:hAnsi="Arial" w:cs="Arial"/>
                <w:sz w:val="24"/>
                <w:szCs w:val="24"/>
              </w:rPr>
              <w:t>680,0</w:t>
            </w:r>
          </w:p>
          <w:p w:rsidR="000F3010" w:rsidRPr="00C95810" w:rsidRDefault="000F3010" w:rsidP="00621851">
            <w:pPr>
              <w:spacing w:after="0" w:line="240" w:lineRule="auto"/>
              <w:contextualSpacing/>
              <w:jc w:val="both"/>
              <w:rPr>
                <w:rFonts w:ascii="Arial" w:hAnsi="Arial" w:cs="Arial"/>
                <w:sz w:val="24"/>
                <w:szCs w:val="24"/>
              </w:rPr>
            </w:pPr>
          </w:p>
        </w:tc>
        <w:tc>
          <w:tcPr>
            <w:tcW w:w="3152" w:type="dxa"/>
          </w:tcPr>
          <w:p w:rsidR="000F3010" w:rsidRPr="00C95810" w:rsidRDefault="000F3010" w:rsidP="00621851">
            <w:pPr>
              <w:spacing w:after="0" w:line="240" w:lineRule="auto"/>
              <w:contextualSpacing/>
              <w:jc w:val="both"/>
              <w:rPr>
                <w:rFonts w:ascii="Arial" w:hAnsi="Arial" w:cs="Arial"/>
                <w:sz w:val="24"/>
                <w:szCs w:val="24"/>
              </w:rPr>
            </w:pPr>
            <w:r w:rsidRPr="00C95810">
              <w:rPr>
                <w:rFonts w:ascii="Arial" w:hAnsi="Arial" w:cs="Arial"/>
                <w:sz w:val="24"/>
                <w:szCs w:val="24"/>
              </w:rPr>
              <w:t>Отдел культуры, молодежной политики, физической культуры и спорта комитета по социальным вопросам администрации МО Кимовский район; МБУК «Кимовский историко-краеведческий музей»</w:t>
            </w:r>
          </w:p>
        </w:tc>
      </w:tr>
    </w:tbl>
    <w:p w:rsidR="000F3010" w:rsidRPr="00C95810" w:rsidRDefault="000F3010" w:rsidP="00C95810">
      <w:pPr>
        <w:pStyle w:val="aff2"/>
        <w:autoSpaceDE w:val="0"/>
        <w:autoSpaceDN w:val="0"/>
        <w:adjustRightInd w:val="0"/>
        <w:spacing w:after="0" w:line="240" w:lineRule="auto"/>
        <w:ind w:left="1440" w:firstLine="709"/>
        <w:rPr>
          <w:rFonts w:ascii="Arial" w:hAnsi="Arial" w:cs="Arial"/>
          <w:b/>
          <w:sz w:val="24"/>
          <w:szCs w:val="24"/>
        </w:rPr>
      </w:pPr>
    </w:p>
    <w:p w:rsidR="00D51BDC" w:rsidRPr="00C95810" w:rsidRDefault="00D51BDC" w:rsidP="00C95810">
      <w:pPr>
        <w:pStyle w:val="aff2"/>
        <w:numPr>
          <w:ilvl w:val="0"/>
          <w:numId w:val="28"/>
        </w:numPr>
        <w:autoSpaceDE w:val="0"/>
        <w:autoSpaceDN w:val="0"/>
        <w:adjustRightInd w:val="0"/>
        <w:spacing w:after="0" w:line="240" w:lineRule="auto"/>
        <w:ind w:firstLine="709"/>
        <w:jc w:val="center"/>
        <w:rPr>
          <w:rFonts w:ascii="Arial" w:hAnsi="Arial" w:cs="Arial"/>
          <w:b/>
          <w:sz w:val="24"/>
          <w:szCs w:val="24"/>
        </w:rPr>
      </w:pPr>
      <w:r w:rsidRPr="00C95810">
        <w:rPr>
          <w:rFonts w:ascii="Arial" w:hAnsi="Arial" w:cs="Arial"/>
          <w:b/>
          <w:bCs/>
          <w:sz w:val="24"/>
          <w:szCs w:val="24"/>
        </w:rPr>
        <w:t>Перечень показателей результативности</w:t>
      </w:r>
      <w:r w:rsidR="00D46F48" w:rsidRPr="00C95810">
        <w:rPr>
          <w:rFonts w:ascii="Arial" w:hAnsi="Arial" w:cs="Arial"/>
          <w:b/>
          <w:bCs/>
          <w:sz w:val="24"/>
          <w:szCs w:val="24"/>
        </w:rPr>
        <w:t xml:space="preserve"> </w:t>
      </w:r>
      <w:r w:rsidRPr="00C95810">
        <w:rPr>
          <w:rFonts w:ascii="Arial" w:hAnsi="Arial" w:cs="Arial"/>
          <w:b/>
          <w:bCs/>
          <w:sz w:val="24"/>
          <w:szCs w:val="24"/>
        </w:rPr>
        <w:t xml:space="preserve">и эффективности реализации Подпрограммы </w:t>
      </w:r>
      <w:r w:rsidR="00D46F48" w:rsidRPr="00C95810">
        <w:rPr>
          <w:rFonts w:ascii="Arial" w:hAnsi="Arial" w:cs="Arial"/>
          <w:b/>
          <w:bCs/>
          <w:sz w:val="24"/>
          <w:szCs w:val="24"/>
        </w:rPr>
        <w:t>2</w:t>
      </w:r>
      <w:r w:rsidR="00783913" w:rsidRPr="00C95810">
        <w:rPr>
          <w:rFonts w:ascii="Arial" w:hAnsi="Arial" w:cs="Arial"/>
          <w:b/>
          <w:bCs/>
          <w:sz w:val="24"/>
          <w:szCs w:val="24"/>
        </w:rPr>
        <w:t xml:space="preserve"> </w:t>
      </w:r>
      <w:r w:rsidRPr="00C95810">
        <w:rPr>
          <w:rFonts w:ascii="Arial" w:hAnsi="Arial" w:cs="Arial"/>
          <w:b/>
          <w:sz w:val="24"/>
          <w:szCs w:val="24"/>
        </w:rPr>
        <w:t>« Развитие музейного дела в муниципальном образовании Кимовский район»</w:t>
      </w:r>
    </w:p>
    <w:p w:rsidR="00D51BDC" w:rsidRPr="00C95810" w:rsidRDefault="00D51BDC" w:rsidP="00C95810">
      <w:pPr>
        <w:pStyle w:val="aff2"/>
        <w:autoSpaceDE w:val="0"/>
        <w:autoSpaceDN w:val="0"/>
        <w:adjustRightInd w:val="0"/>
        <w:spacing w:after="0" w:line="240" w:lineRule="auto"/>
        <w:ind w:firstLine="709"/>
        <w:jc w:val="center"/>
        <w:rPr>
          <w:rFonts w:ascii="Arial" w:hAnsi="Arial" w:cs="Arial"/>
          <w:b/>
          <w:bCs/>
          <w:sz w:val="24"/>
          <w:szCs w:val="24"/>
        </w:rPr>
      </w:pPr>
    </w:p>
    <w:tbl>
      <w:tblPr>
        <w:tblStyle w:val="af3"/>
        <w:tblW w:w="15042" w:type="dxa"/>
        <w:tblInd w:w="-601" w:type="dxa"/>
        <w:tblLook w:val="04A0"/>
      </w:tblPr>
      <w:tblGrid>
        <w:gridCol w:w="2505"/>
        <w:gridCol w:w="3024"/>
        <w:gridCol w:w="1916"/>
        <w:gridCol w:w="985"/>
        <w:gridCol w:w="847"/>
        <w:gridCol w:w="848"/>
        <w:gridCol w:w="985"/>
        <w:gridCol w:w="1135"/>
        <w:gridCol w:w="2797"/>
      </w:tblGrid>
      <w:tr w:rsidR="0069298D" w:rsidRPr="00C95810" w:rsidTr="00621851">
        <w:tc>
          <w:tcPr>
            <w:tcW w:w="2505" w:type="dxa"/>
            <w:vMerge w:val="restart"/>
          </w:tcPr>
          <w:p w:rsidR="0069298D" w:rsidRPr="00C95810" w:rsidRDefault="0069298D" w:rsidP="00621851">
            <w:pPr>
              <w:autoSpaceDE w:val="0"/>
              <w:autoSpaceDN w:val="0"/>
              <w:adjustRightInd w:val="0"/>
              <w:contextualSpacing/>
              <w:jc w:val="both"/>
              <w:rPr>
                <w:rFonts w:ascii="Arial" w:hAnsi="Arial" w:cs="Arial"/>
                <w:sz w:val="24"/>
                <w:szCs w:val="24"/>
              </w:rPr>
            </w:pPr>
            <w:r w:rsidRPr="00C95810">
              <w:rPr>
                <w:rFonts w:ascii="Arial" w:hAnsi="Arial" w:cs="Arial"/>
                <w:sz w:val="24"/>
                <w:szCs w:val="24"/>
              </w:rPr>
              <w:t>Цели и задачи подпрограммы</w:t>
            </w:r>
          </w:p>
        </w:tc>
        <w:tc>
          <w:tcPr>
            <w:tcW w:w="3024" w:type="dxa"/>
            <w:vMerge w:val="restart"/>
          </w:tcPr>
          <w:p w:rsidR="0069298D" w:rsidRPr="00C95810" w:rsidRDefault="0069298D" w:rsidP="00621851">
            <w:pPr>
              <w:autoSpaceDE w:val="0"/>
              <w:autoSpaceDN w:val="0"/>
              <w:adjustRightInd w:val="0"/>
              <w:contextualSpacing/>
              <w:jc w:val="both"/>
              <w:rPr>
                <w:rFonts w:ascii="Arial" w:hAnsi="Arial" w:cs="Arial"/>
                <w:sz w:val="24"/>
                <w:szCs w:val="24"/>
              </w:rPr>
            </w:pPr>
            <w:r w:rsidRPr="00C95810">
              <w:rPr>
                <w:rFonts w:ascii="Arial" w:hAnsi="Arial" w:cs="Arial"/>
                <w:sz w:val="24"/>
                <w:szCs w:val="24"/>
              </w:rPr>
              <w:t>Перечень конечных непосредственных показателей</w:t>
            </w:r>
          </w:p>
        </w:tc>
        <w:tc>
          <w:tcPr>
            <w:tcW w:w="1916" w:type="dxa"/>
            <w:vMerge w:val="restart"/>
          </w:tcPr>
          <w:p w:rsidR="0069298D" w:rsidRPr="00C95810" w:rsidRDefault="0069298D" w:rsidP="00621851">
            <w:pPr>
              <w:autoSpaceDE w:val="0"/>
              <w:autoSpaceDN w:val="0"/>
              <w:adjustRightInd w:val="0"/>
              <w:contextualSpacing/>
              <w:jc w:val="both"/>
              <w:rPr>
                <w:rFonts w:ascii="Arial" w:hAnsi="Arial" w:cs="Arial"/>
                <w:sz w:val="24"/>
                <w:szCs w:val="24"/>
              </w:rPr>
            </w:pPr>
            <w:r w:rsidRPr="00C95810">
              <w:rPr>
                <w:rFonts w:ascii="Arial" w:hAnsi="Arial" w:cs="Arial"/>
                <w:sz w:val="24"/>
                <w:szCs w:val="24"/>
              </w:rPr>
              <w:t>Фактическое значение на момент разработки Подпрограммы (базисное значение) на 2016 год</w:t>
            </w:r>
          </w:p>
        </w:tc>
        <w:tc>
          <w:tcPr>
            <w:tcW w:w="4800" w:type="dxa"/>
            <w:gridSpan w:val="5"/>
          </w:tcPr>
          <w:p w:rsidR="0069298D" w:rsidRPr="00C95810" w:rsidRDefault="0069298D" w:rsidP="00621851">
            <w:pPr>
              <w:autoSpaceDE w:val="0"/>
              <w:autoSpaceDN w:val="0"/>
              <w:adjustRightInd w:val="0"/>
              <w:contextualSpacing/>
              <w:jc w:val="both"/>
              <w:rPr>
                <w:rFonts w:ascii="Arial" w:hAnsi="Arial" w:cs="Arial"/>
                <w:sz w:val="24"/>
                <w:szCs w:val="24"/>
              </w:rPr>
            </w:pPr>
            <w:r w:rsidRPr="00C95810">
              <w:rPr>
                <w:rFonts w:ascii="Arial" w:hAnsi="Arial" w:cs="Arial"/>
                <w:sz w:val="24"/>
                <w:szCs w:val="24"/>
              </w:rPr>
              <w:t>Значение показателей по годам реализации Подпрограммы</w:t>
            </w:r>
          </w:p>
        </w:tc>
        <w:tc>
          <w:tcPr>
            <w:tcW w:w="2797" w:type="dxa"/>
          </w:tcPr>
          <w:p w:rsidR="0069298D" w:rsidRPr="00C95810" w:rsidRDefault="0069298D" w:rsidP="00621851">
            <w:pPr>
              <w:autoSpaceDE w:val="0"/>
              <w:autoSpaceDN w:val="0"/>
              <w:adjustRightInd w:val="0"/>
              <w:contextualSpacing/>
              <w:jc w:val="center"/>
              <w:rPr>
                <w:rFonts w:ascii="Arial" w:hAnsi="Arial" w:cs="Arial"/>
                <w:sz w:val="24"/>
                <w:szCs w:val="24"/>
              </w:rPr>
            </w:pPr>
            <w:r w:rsidRPr="00C95810">
              <w:rPr>
                <w:rFonts w:ascii="Arial" w:hAnsi="Arial" w:cs="Arial"/>
                <w:sz w:val="24"/>
                <w:szCs w:val="24"/>
              </w:rPr>
              <w:t>Плановые значения на день окончания действия Подпрограммы</w:t>
            </w:r>
          </w:p>
        </w:tc>
      </w:tr>
      <w:tr w:rsidR="005A28D9" w:rsidRPr="00C95810" w:rsidTr="00621851">
        <w:tc>
          <w:tcPr>
            <w:tcW w:w="2505" w:type="dxa"/>
            <w:vMerge/>
          </w:tcPr>
          <w:p w:rsidR="005A28D9" w:rsidRPr="00C95810" w:rsidRDefault="005A28D9" w:rsidP="00621851">
            <w:pPr>
              <w:autoSpaceDE w:val="0"/>
              <w:autoSpaceDN w:val="0"/>
              <w:adjustRightInd w:val="0"/>
              <w:contextualSpacing/>
              <w:jc w:val="both"/>
              <w:rPr>
                <w:rFonts w:ascii="Arial" w:hAnsi="Arial" w:cs="Arial"/>
                <w:sz w:val="24"/>
                <w:szCs w:val="24"/>
              </w:rPr>
            </w:pPr>
          </w:p>
        </w:tc>
        <w:tc>
          <w:tcPr>
            <w:tcW w:w="3024" w:type="dxa"/>
            <w:vMerge/>
          </w:tcPr>
          <w:p w:rsidR="005A28D9" w:rsidRPr="00C95810" w:rsidRDefault="005A28D9" w:rsidP="00621851">
            <w:pPr>
              <w:autoSpaceDE w:val="0"/>
              <w:autoSpaceDN w:val="0"/>
              <w:adjustRightInd w:val="0"/>
              <w:contextualSpacing/>
              <w:jc w:val="both"/>
              <w:rPr>
                <w:rFonts w:ascii="Arial" w:hAnsi="Arial" w:cs="Arial"/>
                <w:sz w:val="24"/>
                <w:szCs w:val="24"/>
              </w:rPr>
            </w:pPr>
          </w:p>
        </w:tc>
        <w:tc>
          <w:tcPr>
            <w:tcW w:w="1916" w:type="dxa"/>
            <w:vMerge/>
          </w:tcPr>
          <w:p w:rsidR="005A28D9" w:rsidRPr="00C95810" w:rsidRDefault="005A28D9" w:rsidP="00621851">
            <w:pPr>
              <w:autoSpaceDE w:val="0"/>
              <w:autoSpaceDN w:val="0"/>
              <w:adjustRightInd w:val="0"/>
              <w:contextualSpacing/>
              <w:jc w:val="both"/>
              <w:rPr>
                <w:rFonts w:ascii="Arial" w:hAnsi="Arial" w:cs="Arial"/>
                <w:sz w:val="24"/>
                <w:szCs w:val="24"/>
              </w:rPr>
            </w:pPr>
          </w:p>
        </w:tc>
        <w:tc>
          <w:tcPr>
            <w:tcW w:w="985" w:type="dxa"/>
          </w:tcPr>
          <w:p w:rsidR="005A28D9" w:rsidRPr="00C95810" w:rsidRDefault="005A28D9" w:rsidP="00621851">
            <w:pPr>
              <w:autoSpaceDE w:val="0"/>
              <w:autoSpaceDN w:val="0"/>
              <w:adjustRightInd w:val="0"/>
              <w:contextualSpacing/>
              <w:jc w:val="both"/>
              <w:rPr>
                <w:rFonts w:ascii="Arial" w:hAnsi="Arial" w:cs="Arial"/>
                <w:sz w:val="24"/>
                <w:szCs w:val="24"/>
              </w:rPr>
            </w:pPr>
            <w:r w:rsidRPr="00C95810">
              <w:rPr>
                <w:rFonts w:ascii="Arial" w:hAnsi="Arial" w:cs="Arial"/>
                <w:sz w:val="24"/>
                <w:szCs w:val="24"/>
              </w:rPr>
              <w:t>2017</w:t>
            </w:r>
          </w:p>
        </w:tc>
        <w:tc>
          <w:tcPr>
            <w:tcW w:w="847" w:type="dxa"/>
          </w:tcPr>
          <w:p w:rsidR="005A28D9" w:rsidRPr="00C95810" w:rsidRDefault="005A28D9" w:rsidP="00621851">
            <w:pPr>
              <w:autoSpaceDE w:val="0"/>
              <w:autoSpaceDN w:val="0"/>
              <w:adjustRightInd w:val="0"/>
              <w:contextualSpacing/>
              <w:jc w:val="both"/>
              <w:rPr>
                <w:rFonts w:ascii="Arial" w:hAnsi="Arial" w:cs="Arial"/>
                <w:sz w:val="24"/>
                <w:szCs w:val="24"/>
              </w:rPr>
            </w:pPr>
            <w:r w:rsidRPr="00C95810">
              <w:rPr>
                <w:rFonts w:ascii="Arial" w:hAnsi="Arial" w:cs="Arial"/>
                <w:sz w:val="24"/>
                <w:szCs w:val="24"/>
              </w:rPr>
              <w:t>2018</w:t>
            </w:r>
          </w:p>
        </w:tc>
        <w:tc>
          <w:tcPr>
            <w:tcW w:w="848" w:type="dxa"/>
          </w:tcPr>
          <w:p w:rsidR="005A28D9" w:rsidRPr="00C95810" w:rsidRDefault="005A28D9" w:rsidP="00621851">
            <w:pPr>
              <w:autoSpaceDE w:val="0"/>
              <w:autoSpaceDN w:val="0"/>
              <w:adjustRightInd w:val="0"/>
              <w:contextualSpacing/>
              <w:jc w:val="both"/>
              <w:rPr>
                <w:rFonts w:ascii="Arial" w:hAnsi="Arial" w:cs="Arial"/>
                <w:sz w:val="24"/>
                <w:szCs w:val="24"/>
              </w:rPr>
            </w:pPr>
            <w:r w:rsidRPr="00C95810">
              <w:rPr>
                <w:rFonts w:ascii="Arial" w:hAnsi="Arial" w:cs="Arial"/>
                <w:sz w:val="24"/>
                <w:szCs w:val="24"/>
              </w:rPr>
              <w:t>2019</w:t>
            </w:r>
          </w:p>
        </w:tc>
        <w:tc>
          <w:tcPr>
            <w:tcW w:w="985" w:type="dxa"/>
          </w:tcPr>
          <w:p w:rsidR="005A28D9" w:rsidRPr="00C95810" w:rsidRDefault="005A28D9" w:rsidP="00621851">
            <w:pPr>
              <w:autoSpaceDE w:val="0"/>
              <w:autoSpaceDN w:val="0"/>
              <w:adjustRightInd w:val="0"/>
              <w:contextualSpacing/>
              <w:jc w:val="both"/>
              <w:rPr>
                <w:rFonts w:ascii="Arial" w:hAnsi="Arial" w:cs="Arial"/>
                <w:sz w:val="24"/>
                <w:szCs w:val="24"/>
              </w:rPr>
            </w:pPr>
            <w:r w:rsidRPr="00C95810">
              <w:rPr>
                <w:rFonts w:ascii="Arial" w:hAnsi="Arial" w:cs="Arial"/>
                <w:sz w:val="24"/>
                <w:szCs w:val="24"/>
              </w:rPr>
              <w:t>2020</w:t>
            </w:r>
          </w:p>
        </w:tc>
        <w:tc>
          <w:tcPr>
            <w:tcW w:w="1135" w:type="dxa"/>
          </w:tcPr>
          <w:p w:rsidR="005A28D9" w:rsidRPr="00C95810" w:rsidRDefault="005A28D9" w:rsidP="00621851">
            <w:pPr>
              <w:autoSpaceDE w:val="0"/>
              <w:autoSpaceDN w:val="0"/>
              <w:adjustRightInd w:val="0"/>
              <w:contextualSpacing/>
              <w:jc w:val="both"/>
              <w:rPr>
                <w:rFonts w:ascii="Arial" w:hAnsi="Arial" w:cs="Arial"/>
                <w:sz w:val="24"/>
                <w:szCs w:val="24"/>
              </w:rPr>
            </w:pPr>
            <w:r w:rsidRPr="00C95810">
              <w:rPr>
                <w:rFonts w:ascii="Arial" w:hAnsi="Arial" w:cs="Arial"/>
                <w:sz w:val="24"/>
                <w:szCs w:val="24"/>
              </w:rPr>
              <w:t>2021</w:t>
            </w:r>
          </w:p>
        </w:tc>
        <w:tc>
          <w:tcPr>
            <w:tcW w:w="2797" w:type="dxa"/>
          </w:tcPr>
          <w:p w:rsidR="005A28D9" w:rsidRPr="00C95810" w:rsidRDefault="005A28D9" w:rsidP="00621851">
            <w:pPr>
              <w:autoSpaceDE w:val="0"/>
              <w:autoSpaceDN w:val="0"/>
              <w:adjustRightInd w:val="0"/>
              <w:contextualSpacing/>
              <w:jc w:val="both"/>
              <w:rPr>
                <w:rFonts w:ascii="Arial" w:hAnsi="Arial" w:cs="Arial"/>
                <w:sz w:val="24"/>
                <w:szCs w:val="24"/>
              </w:rPr>
            </w:pPr>
          </w:p>
        </w:tc>
      </w:tr>
      <w:tr w:rsidR="006355DA" w:rsidRPr="00C95810" w:rsidTr="00621851">
        <w:trPr>
          <w:trHeight w:val="968"/>
        </w:trPr>
        <w:tc>
          <w:tcPr>
            <w:tcW w:w="2505" w:type="dxa"/>
            <w:vMerge w:val="restart"/>
          </w:tcPr>
          <w:p w:rsidR="006355DA" w:rsidRPr="00C95810" w:rsidRDefault="006355DA" w:rsidP="00621851">
            <w:pPr>
              <w:autoSpaceDE w:val="0"/>
              <w:autoSpaceDN w:val="0"/>
              <w:adjustRightInd w:val="0"/>
              <w:contextualSpacing/>
              <w:jc w:val="both"/>
              <w:rPr>
                <w:rFonts w:ascii="Arial" w:hAnsi="Arial" w:cs="Arial"/>
                <w:sz w:val="24"/>
                <w:szCs w:val="24"/>
              </w:rPr>
            </w:pPr>
            <w:r w:rsidRPr="00C95810">
              <w:rPr>
                <w:rFonts w:ascii="Arial" w:hAnsi="Arial" w:cs="Arial"/>
                <w:sz w:val="24"/>
                <w:szCs w:val="24"/>
              </w:rPr>
              <w:t>Задача № 1. Сохранение и развитие музейного дела на территории муниципального образования Кимовский район</w:t>
            </w:r>
          </w:p>
        </w:tc>
        <w:tc>
          <w:tcPr>
            <w:tcW w:w="3024" w:type="dxa"/>
          </w:tcPr>
          <w:p w:rsidR="006355DA" w:rsidRPr="00C95810" w:rsidRDefault="006355DA" w:rsidP="00621851">
            <w:pPr>
              <w:autoSpaceDE w:val="0"/>
              <w:autoSpaceDN w:val="0"/>
              <w:adjustRightInd w:val="0"/>
              <w:contextualSpacing/>
              <w:jc w:val="both"/>
              <w:rPr>
                <w:rFonts w:ascii="Arial" w:hAnsi="Arial" w:cs="Arial"/>
                <w:sz w:val="24"/>
                <w:szCs w:val="24"/>
              </w:rPr>
            </w:pPr>
            <w:r w:rsidRPr="00C95810">
              <w:rPr>
                <w:rFonts w:ascii="Arial" w:hAnsi="Arial" w:cs="Arial"/>
                <w:sz w:val="24"/>
                <w:szCs w:val="24"/>
              </w:rPr>
              <w:t>Количество посещений музеев в год на 1 тыс. жителей (единицы)</w:t>
            </w:r>
          </w:p>
        </w:tc>
        <w:tc>
          <w:tcPr>
            <w:tcW w:w="1916" w:type="dxa"/>
          </w:tcPr>
          <w:p w:rsidR="006355DA" w:rsidRPr="00C95810" w:rsidRDefault="006355DA" w:rsidP="00621851">
            <w:pPr>
              <w:autoSpaceDE w:val="0"/>
              <w:autoSpaceDN w:val="0"/>
              <w:adjustRightInd w:val="0"/>
              <w:contextualSpacing/>
              <w:jc w:val="both"/>
              <w:rPr>
                <w:rFonts w:ascii="Arial" w:hAnsi="Arial" w:cs="Arial"/>
                <w:sz w:val="24"/>
                <w:szCs w:val="24"/>
              </w:rPr>
            </w:pPr>
            <w:r w:rsidRPr="00C95810">
              <w:rPr>
                <w:rFonts w:ascii="Arial" w:hAnsi="Arial" w:cs="Arial"/>
                <w:sz w:val="24"/>
                <w:szCs w:val="24"/>
              </w:rPr>
              <w:t>230</w:t>
            </w:r>
          </w:p>
        </w:tc>
        <w:tc>
          <w:tcPr>
            <w:tcW w:w="985" w:type="dxa"/>
          </w:tcPr>
          <w:p w:rsidR="006355DA" w:rsidRPr="00C95810" w:rsidRDefault="006355DA" w:rsidP="00621851">
            <w:pPr>
              <w:autoSpaceDE w:val="0"/>
              <w:autoSpaceDN w:val="0"/>
              <w:adjustRightInd w:val="0"/>
              <w:contextualSpacing/>
              <w:jc w:val="both"/>
              <w:rPr>
                <w:rFonts w:ascii="Arial" w:hAnsi="Arial" w:cs="Arial"/>
                <w:sz w:val="24"/>
                <w:szCs w:val="24"/>
              </w:rPr>
            </w:pPr>
            <w:r w:rsidRPr="00C95810">
              <w:rPr>
                <w:rFonts w:ascii="Arial" w:hAnsi="Arial" w:cs="Arial"/>
                <w:sz w:val="24"/>
                <w:szCs w:val="24"/>
              </w:rPr>
              <w:t>245</w:t>
            </w:r>
          </w:p>
        </w:tc>
        <w:tc>
          <w:tcPr>
            <w:tcW w:w="847" w:type="dxa"/>
          </w:tcPr>
          <w:p w:rsidR="006355DA" w:rsidRPr="00C95810" w:rsidRDefault="006355DA" w:rsidP="00621851">
            <w:pPr>
              <w:autoSpaceDE w:val="0"/>
              <w:autoSpaceDN w:val="0"/>
              <w:adjustRightInd w:val="0"/>
              <w:contextualSpacing/>
              <w:jc w:val="both"/>
              <w:rPr>
                <w:rFonts w:ascii="Arial" w:hAnsi="Arial" w:cs="Arial"/>
                <w:sz w:val="24"/>
                <w:szCs w:val="24"/>
              </w:rPr>
            </w:pPr>
            <w:r w:rsidRPr="00C95810">
              <w:rPr>
                <w:rFonts w:ascii="Arial" w:hAnsi="Arial" w:cs="Arial"/>
                <w:sz w:val="24"/>
                <w:szCs w:val="24"/>
              </w:rPr>
              <w:t>260</w:t>
            </w:r>
          </w:p>
        </w:tc>
        <w:tc>
          <w:tcPr>
            <w:tcW w:w="848" w:type="dxa"/>
          </w:tcPr>
          <w:p w:rsidR="006355DA" w:rsidRPr="00C95810" w:rsidRDefault="006355DA" w:rsidP="00621851">
            <w:pPr>
              <w:autoSpaceDE w:val="0"/>
              <w:autoSpaceDN w:val="0"/>
              <w:adjustRightInd w:val="0"/>
              <w:contextualSpacing/>
              <w:jc w:val="both"/>
              <w:rPr>
                <w:rFonts w:ascii="Arial" w:hAnsi="Arial" w:cs="Arial"/>
                <w:sz w:val="24"/>
                <w:szCs w:val="24"/>
              </w:rPr>
            </w:pPr>
            <w:r w:rsidRPr="00C95810">
              <w:rPr>
                <w:rFonts w:ascii="Arial" w:hAnsi="Arial" w:cs="Arial"/>
                <w:sz w:val="24"/>
                <w:szCs w:val="24"/>
              </w:rPr>
              <w:t>280</w:t>
            </w:r>
          </w:p>
        </w:tc>
        <w:tc>
          <w:tcPr>
            <w:tcW w:w="985" w:type="dxa"/>
          </w:tcPr>
          <w:p w:rsidR="006355DA" w:rsidRPr="00C95810" w:rsidRDefault="006355DA" w:rsidP="00621851">
            <w:pPr>
              <w:autoSpaceDE w:val="0"/>
              <w:autoSpaceDN w:val="0"/>
              <w:adjustRightInd w:val="0"/>
              <w:contextualSpacing/>
              <w:jc w:val="both"/>
              <w:rPr>
                <w:rFonts w:ascii="Arial" w:hAnsi="Arial" w:cs="Arial"/>
                <w:sz w:val="24"/>
                <w:szCs w:val="24"/>
              </w:rPr>
            </w:pPr>
            <w:r w:rsidRPr="00C95810">
              <w:rPr>
                <w:rFonts w:ascii="Arial" w:hAnsi="Arial" w:cs="Arial"/>
                <w:sz w:val="24"/>
                <w:szCs w:val="24"/>
              </w:rPr>
              <w:t>300</w:t>
            </w:r>
          </w:p>
        </w:tc>
        <w:tc>
          <w:tcPr>
            <w:tcW w:w="1135" w:type="dxa"/>
          </w:tcPr>
          <w:p w:rsidR="006355DA" w:rsidRPr="00C95810" w:rsidRDefault="006355DA" w:rsidP="00621851">
            <w:pPr>
              <w:autoSpaceDE w:val="0"/>
              <w:autoSpaceDN w:val="0"/>
              <w:adjustRightInd w:val="0"/>
              <w:contextualSpacing/>
              <w:jc w:val="both"/>
              <w:rPr>
                <w:rFonts w:ascii="Arial" w:hAnsi="Arial" w:cs="Arial"/>
                <w:sz w:val="24"/>
                <w:szCs w:val="24"/>
              </w:rPr>
            </w:pPr>
            <w:r w:rsidRPr="00C95810">
              <w:rPr>
                <w:rFonts w:ascii="Arial" w:hAnsi="Arial" w:cs="Arial"/>
                <w:sz w:val="24"/>
                <w:szCs w:val="24"/>
              </w:rPr>
              <w:t>330</w:t>
            </w:r>
          </w:p>
        </w:tc>
        <w:tc>
          <w:tcPr>
            <w:tcW w:w="2797" w:type="dxa"/>
          </w:tcPr>
          <w:p w:rsidR="006355DA" w:rsidRPr="00C95810" w:rsidRDefault="006355DA" w:rsidP="00621851">
            <w:pPr>
              <w:autoSpaceDE w:val="0"/>
              <w:autoSpaceDN w:val="0"/>
              <w:adjustRightInd w:val="0"/>
              <w:contextualSpacing/>
              <w:jc w:val="both"/>
              <w:rPr>
                <w:rFonts w:ascii="Arial" w:hAnsi="Arial" w:cs="Arial"/>
                <w:sz w:val="24"/>
                <w:szCs w:val="24"/>
              </w:rPr>
            </w:pPr>
            <w:r w:rsidRPr="00C95810">
              <w:rPr>
                <w:rFonts w:ascii="Arial" w:hAnsi="Arial" w:cs="Arial"/>
                <w:sz w:val="24"/>
                <w:szCs w:val="24"/>
              </w:rPr>
              <w:t>330</w:t>
            </w:r>
          </w:p>
        </w:tc>
      </w:tr>
      <w:tr w:rsidR="006355DA" w:rsidRPr="00C95810" w:rsidTr="00621851">
        <w:trPr>
          <w:trHeight w:val="967"/>
        </w:trPr>
        <w:tc>
          <w:tcPr>
            <w:tcW w:w="2505" w:type="dxa"/>
            <w:vMerge/>
          </w:tcPr>
          <w:p w:rsidR="006355DA" w:rsidRPr="00C95810" w:rsidRDefault="006355DA" w:rsidP="00621851">
            <w:pPr>
              <w:autoSpaceDE w:val="0"/>
              <w:autoSpaceDN w:val="0"/>
              <w:adjustRightInd w:val="0"/>
              <w:contextualSpacing/>
              <w:jc w:val="both"/>
              <w:rPr>
                <w:rFonts w:ascii="Arial" w:hAnsi="Arial" w:cs="Arial"/>
                <w:sz w:val="24"/>
                <w:szCs w:val="24"/>
              </w:rPr>
            </w:pPr>
          </w:p>
        </w:tc>
        <w:tc>
          <w:tcPr>
            <w:tcW w:w="3024" w:type="dxa"/>
          </w:tcPr>
          <w:p w:rsidR="006355DA" w:rsidRPr="00C95810" w:rsidRDefault="006355DA" w:rsidP="00621851">
            <w:pPr>
              <w:autoSpaceDE w:val="0"/>
              <w:autoSpaceDN w:val="0"/>
              <w:adjustRightInd w:val="0"/>
              <w:contextualSpacing/>
              <w:jc w:val="both"/>
              <w:rPr>
                <w:rFonts w:ascii="Arial" w:hAnsi="Arial" w:cs="Arial"/>
                <w:sz w:val="24"/>
                <w:szCs w:val="24"/>
              </w:rPr>
            </w:pPr>
            <w:r w:rsidRPr="00C95810">
              <w:rPr>
                <w:rFonts w:ascii="Arial" w:hAnsi="Arial" w:cs="Arial"/>
                <w:sz w:val="24"/>
                <w:szCs w:val="24"/>
              </w:rPr>
              <w:t>Количество музейных предметов, хранящихся в фондах музеев</w:t>
            </w:r>
            <w:r w:rsidR="00454AE8" w:rsidRPr="00C95810">
              <w:rPr>
                <w:rFonts w:ascii="Arial" w:hAnsi="Arial" w:cs="Arial"/>
                <w:sz w:val="24"/>
                <w:szCs w:val="24"/>
              </w:rPr>
              <w:t xml:space="preserve"> (единицы)</w:t>
            </w:r>
          </w:p>
        </w:tc>
        <w:tc>
          <w:tcPr>
            <w:tcW w:w="1916" w:type="dxa"/>
          </w:tcPr>
          <w:p w:rsidR="006355DA" w:rsidRPr="00C95810" w:rsidRDefault="006355DA" w:rsidP="00621851">
            <w:pPr>
              <w:autoSpaceDE w:val="0"/>
              <w:autoSpaceDN w:val="0"/>
              <w:adjustRightInd w:val="0"/>
              <w:contextualSpacing/>
              <w:jc w:val="both"/>
              <w:rPr>
                <w:rFonts w:ascii="Arial" w:hAnsi="Arial" w:cs="Arial"/>
                <w:sz w:val="24"/>
                <w:szCs w:val="24"/>
              </w:rPr>
            </w:pPr>
            <w:r w:rsidRPr="00C95810">
              <w:rPr>
                <w:rFonts w:ascii="Arial" w:hAnsi="Arial" w:cs="Arial"/>
                <w:sz w:val="24"/>
                <w:szCs w:val="24"/>
              </w:rPr>
              <w:t>807</w:t>
            </w:r>
          </w:p>
        </w:tc>
        <w:tc>
          <w:tcPr>
            <w:tcW w:w="985" w:type="dxa"/>
          </w:tcPr>
          <w:p w:rsidR="006355DA" w:rsidRPr="00C95810" w:rsidRDefault="006355DA" w:rsidP="00621851">
            <w:pPr>
              <w:autoSpaceDE w:val="0"/>
              <w:autoSpaceDN w:val="0"/>
              <w:adjustRightInd w:val="0"/>
              <w:contextualSpacing/>
              <w:jc w:val="both"/>
              <w:rPr>
                <w:rFonts w:ascii="Arial" w:hAnsi="Arial" w:cs="Arial"/>
                <w:sz w:val="24"/>
                <w:szCs w:val="24"/>
              </w:rPr>
            </w:pPr>
            <w:r w:rsidRPr="00C95810">
              <w:rPr>
                <w:rFonts w:ascii="Arial" w:hAnsi="Arial" w:cs="Arial"/>
                <w:sz w:val="24"/>
                <w:szCs w:val="24"/>
              </w:rPr>
              <w:t>903</w:t>
            </w:r>
          </w:p>
        </w:tc>
        <w:tc>
          <w:tcPr>
            <w:tcW w:w="847" w:type="dxa"/>
          </w:tcPr>
          <w:p w:rsidR="006355DA" w:rsidRPr="00C95810" w:rsidRDefault="006355DA" w:rsidP="00621851">
            <w:pPr>
              <w:autoSpaceDE w:val="0"/>
              <w:autoSpaceDN w:val="0"/>
              <w:adjustRightInd w:val="0"/>
              <w:contextualSpacing/>
              <w:jc w:val="both"/>
              <w:rPr>
                <w:rFonts w:ascii="Arial" w:hAnsi="Arial" w:cs="Arial"/>
                <w:sz w:val="24"/>
                <w:szCs w:val="24"/>
              </w:rPr>
            </w:pPr>
            <w:r w:rsidRPr="00C95810">
              <w:rPr>
                <w:rFonts w:ascii="Arial" w:hAnsi="Arial" w:cs="Arial"/>
                <w:sz w:val="24"/>
                <w:szCs w:val="24"/>
              </w:rPr>
              <w:t>999</w:t>
            </w:r>
          </w:p>
        </w:tc>
        <w:tc>
          <w:tcPr>
            <w:tcW w:w="848" w:type="dxa"/>
          </w:tcPr>
          <w:p w:rsidR="006355DA" w:rsidRPr="00C95810" w:rsidRDefault="006355DA" w:rsidP="00621851">
            <w:pPr>
              <w:autoSpaceDE w:val="0"/>
              <w:autoSpaceDN w:val="0"/>
              <w:adjustRightInd w:val="0"/>
              <w:contextualSpacing/>
              <w:jc w:val="both"/>
              <w:rPr>
                <w:rFonts w:ascii="Arial" w:hAnsi="Arial" w:cs="Arial"/>
                <w:sz w:val="24"/>
                <w:szCs w:val="24"/>
              </w:rPr>
            </w:pPr>
            <w:r w:rsidRPr="00C95810">
              <w:rPr>
                <w:rFonts w:ascii="Arial" w:hAnsi="Arial" w:cs="Arial"/>
                <w:sz w:val="24"/>
                <w:szCs w:val="24"/>
              </w:rPr>
              <w:t>1095</w:t>
            </w:r>
          </w:p>
        </w:tc>
        <w:tc>
          <w:tcPr>
            <w:tcW w:w="985" w:type="dxa"/>
          </w:tcPr>
          <w:p w:rsidR="006355DA" w:rsidRPr="00C95810" w:rsidRDefault="006355DA" w:rsidP="00621851">
            <w:pPr>
              <w:autoSpaceDE w:val="0"/>
              <w:autoSpaceDN w:val="0"/>
              <w:adjustRightInd w:val="0"/>
              <w:contextualSpacing/>
              <w:jc w:val="both"/>
              <w:rPr>
                <w:rFonts w:ascii="Arial" w:hAnsi="Arial" w:cs="Arial"/>
                <w:sz w:val="24"/>
                <w:szCs w:val="24"/>
              </w:rPr>
            </w:pPr>
            <w:r w:rsidRPr="00C95810">
              <w:rPr>
                <w:rFonts w:ascii="Arial" w:hAnsi="Arial" w:cs="Arial"/>
                <w:sz w:val="24"/>
                <w:szCs w:val="24"/>
              </w:rPr>
              <w:t>1191</w:t>
            </w:r>
          </w:p>
        </w:tc>
        <w:tc>
          <w:tcPr>
            <w:tcW w:w="1135" w:type="dxa"/>
          </w:tcPr>
          <w:p w:rsidR="006355DA" w:rsidRPr="00C95810" w:rsidRDefault="006355DA" w:rsidP="00621851">
            <w:pPr>
              <w:autoSpaceDE w:val="0"/>
              <w:autoSpaceDN w:val="0"/>
              <w:adjustRightInd w:val="0"/>
              <w:contextualSpacing/>
              <w:jc w:val="both"/>
              <w:rPr>
                <w:rFonts w:ascii="Arial" w:hAnsi="Arial" w:cs="Arial"/>
                <w:sz w:val="24"/>
                <w:szCs w:val="24"/>
              </w:rPr>
            </w:pPr>
            <w:r w:rsidRPr="00C95810">
              <w:rPr>
                <w:rFonts w:ascii="Arial" w:hAnsi="Arial" w:cs="Arial"/>
                <w:sz w:val="24"/>
                <w:szCs w:val="24"/>
              </w:rPr>
              <w:t>1291</w:t>
            </w:r>
          </w:p>
        </w:tc>
        <w:tc>
          <w:tcPr>
            <w:tcW w:w="2797" w:type="dxa"/>
          </w:tcPr>
          <w:p w:rsidR="006355DA" w:rsidRPr="00C95810" w:rsidRDefault="006355DA" w:rsidP="00621851">
            <w:pPr>
              <w:autoSpaceDE w:val="0"/>
              <w:autoSpaceDN w:val="0"/>
              <w:adjustRightInd w:val="0"/>
              <w:contextualSpacing/>
              <w:jc w:val="both"/>
              <w:rPr>
                <w:rFonts w:ascii="Arial" w:hAnsi="Arial" w:cs="Arial"/>
                <w:sz w:val="24"/>
                <w:szCs w:val="24"/>
              </w:rPr>
            </w:pPr>
            <w:r w:rsidRPr="00C95810">
              <w:rPr>
                <w:rFonts w:ascii="Arial" w:hAnsi="Arial" w:cs="Arial"/>
                <w:sz w:val="24"/>
                <w:szCs w:val="24"/>
              </w:rPr>
              <w:t>1291</w:t>
            </w:r>
          </w:p>
        </w:tc>
      </w:tr>
    </w:tbl>
    <w:p w:rsidR="00D51BDC" w:rsidRPr="00C95810" w:rsidRDefault="00D51BDC" w:rsidP="00C95810">
      <w:pPr>
        <w:pStyle w:val="ConsPlusNormal"/>
        <w:ind w:firstLine="709"/>
        <w:contextualSpacing/>
        <w:jc w:val="both"/>
        <w:rPr>
          <w:sz w:val="24"/>
          <w:szCs w:val="24"/>
        </w:rPr>
        <w:sectPr w:rsidR="00D51BDC" w:rsidRPr="00C95810" w:rsidSect="00494A53">
          <w:type w:val="continuous"/>
          <w:pgSz w:w="16838" w:h="11906" w:orient="landscape"/>
          <w:pgMar w:top="1134" w:right="850" w:bottom="1134" w:left="1701" w:header="708" w:footer="708" w:gutter="0"/>
          <w:cols w:space="708"/>
          <w:docGrid w:linePitch="360"/>
        </w:sectPr>
      </w:pPr>
    </w:p>
    <w:p w:rsidR="00D51BDC" w:rsidRPr="00C95810" w:rsidRDefault="00D51BDC" w:rsidP="00C95810">
      <w:pPr>
        <w:autoSpaceDE w:val="0"/>
        <w:autoSpaceDN w:val="0"/>
        <w:adjustRightInd w:val="0"/>
        <w:spacing w:after="0" w:line="240" w:lineRule="auto"/>
        <w:ind w:firstLine="709"/>
        <w:contextualSpacing/>
        <w:jc w:val="center"/>
        <w:rPr>
          <w:rFonts w:ascii="Arial" w:hAnsi="Arial" w:cs="Arial"/>
          <w:b/>
          <w:bCs/>
          <w:sz w:val="24"/>
          <w:szCs w:val="24"/>
        </w:rPr>
      </w:pPr>
      <w:r w:rsidRPr="00C95810">
        <w:rPr>
          <w:rFonts w:ascii="Arial" w:hAnsi="Arial" w:cs="Arial"/>
          <w:b/>
          <w:bCs/>
          <w:sz w:val="24"/>
          <w:szCs w:val="24"/>
        </w:rPr>
        <w:t>Паспорт показателя</w:t>
      </w:r>
      <w:r w:rsidR="00393E51" w:rsidRPr="00C95810">
        <w:rPr>
          <w:rFonts w:ascii="Arial" w:hAnsi="Arial" w:cs="Arial"/>
          <w:b/>
          <w:bCs/>
          <w:sz w:val="24"/>
          <w:szCs w:val="24"/>
        </w:rPr>
        <w:t xml:space="preserve"> «Пополнение музейных фондов»</w:t>
      </w:r>
    </w:p>
    <w:p w:rsidR="00393E51" w:rsidRPr="00C95810" w:rsidRDefault="00393E51" w:rsidP="00C95810">
      <w:pPr>
        <w:autoSpaceDE w:val="0"/>
        <w:autoSpaceDN w:val="0"/>
        <w:adjustRightInd w:val="0"/>
        <w:spacing w:after="0" w:line="240" w:lineRule="auto"/>
        <w:ind w:firstLine="709"/>
        <w:contextualSpacing/>
        <w:jc w:val="center"/>
        <w:rPr>
          <w:rFonts w:ascii="Arial" w:hAnsi="Arial" w:cs="Arial"/>
          <w:b/>
          <w:bCs/>
          <w:sz w:val="24"/>
          <w:szCs w:val="24"/>
        </w:rPr>
      </w:pPr>
    </w:p>
    <w:tbl>
      <w:tblPr>
        <w:tblW w:w="9709" w:type="dxa"/>
        <w:tblLayout w:type="fixed"/>
        <w:tblCellMar>
          <w:left w:w="70" w:type="dxa"/>
          <w:right w:w="70" w:type="dxa"/>
        </w:tblCellMar>
        <w:tblLook w:val="0000"/>
      </w:tblPr>
      <w:tblGrid>
        <w:gridCol w:w="4395"/>
        <w:gridCol w:w="5314"/>
      </w:tblGrid>
      <w:tr w:rsidR="00D51BDC" w:rsidRPr="00C95810" w:rsidTr="00950602">
        <w:tc>
          <w:tcPr>
            <w:tcW w:w="4395" w:type="dxa"/>
            <w:tcBorders>
              <w:top w:val="single" w:sz="6" w:space="0" w:color="auto"/>
              <w:left w:val="single" w:sz="6" w:space="0" w:color="auto"/>
              <w:bottom w:val="single" w:sz="6" w:space="0" w:color="auto"/>
              <w:right w:val="single" w:sz="6" w:space="0" w:color="auto"/>
            </w:tcBorders>
          </w:tcPr>
          <w:p w:rsidR="00D51BDC" w:rsidRPr="00C95810" w:rsidRDefault="00D51BDC" w:rsidP="00950602">
            <w:pPr>
              <w:pStyle w:val="ConsPlusNormal"/>
              <w:widowControl/>
              <w:ind w:firstLine="0"/>
              <w:contextualSpacing/>
              <w:rPr>
                <w:sz w:val="24"/>
                <w:szCs w:val="24"/>
              </w:rPr>
            </w:pPr>
            <w:r w:rsidRPr="00C95810">
              <w:rPr>
                <w:sz w:val="24"/>
                <w:szCs w:val="24"/>
              </w:rPr>
              <w:t>1. Исполнитель, ответственный</w:t>
            </w:r>
            <w:r w:rsidR="00950602">
              <w:rPr>
                <w:sz w:val="24"/>
                <w:szCs w:val="24"/>
              </w:rPr>
              <w:t xml:space="preserve"> </w:t>
            </w:r>
            <w:r w:rsidRPr="00C95810">
              <w:rPr>
                <w:sz w:val="24"/>
                <w:szCs w:val="24"/>
              </w:rPr>
              <w:t>за формирование показателя</w:t>
            </w:r>
            <w:r w:rsidR="00950602">
              <w:rPr>
                <w:sz w:val="24"/>
                <w:szCs w:val="24"/>
              </w:rPr>
              <w:t xml:space="preserve"> </w:t>
            </w:r>
            <w:r w:rsidRPr="00C95810">
              <w:rPr>
                <w:sz w:val="24"/>
                <w:szCs w:val="24"/>
              </w:rPr>
              <w:t>(контактная информация:</w:t>
            </w:r>
            <w:r w:rsidR="00950602">
              <w:rPr>
                <w:sz w:val="24"/>
                <w:szCs w:val="24"/>
              </w:rPr>
              <w:t xml:space="preserve"> </w:t>
            </w:r>
            <w:r w:rsidRPr="00C95810">
              <w:rPr>
                <w:sz w:val="24"/>
                <w:szCs w:val="24"/>
              </w:rPr>
              <w:t>Ф.И.О., должность, телефон, адрес электронной почты)</w:t>
            </w:r>
          </w:p>
        </w:tc>
        <w:tc>
          <w:tcPr>
            <w:tcW w:w="5314" w:type="dxa"/>
            <w:tcBorders>
              <w:top w:val="single" w:sz="6" w:space="0" w:color="auto"/>
              <w:left w:val="single" w:sz="6" w:space="0" w:color="auto"/>
              <w:bottom w:val="single" w:sz="6" w:space="0" w:color="auto"/>
              <w:right w:val="single" w:sz="6" w:space="0" w:color="auto"/>
            </w:tcBorders>
          </w:tcPr>
          <w:p w:rsidR="00045182" w:rsidRPr="00C95810" w:rsidRDefault="00045182" w:rsidP="00950602">
            <w:pPr>
              <w:pStyle w:val="ConsPlusNormal"/>
              <w:widowControl/>
              <w:ind w:firstLine="0"/>
              <w:contextualSpacing/>
              <w:jc w:val="both"/>
              <w:rPr>
                <w:sz w:val="24"/>
                <w:szCs w:val="24"/>
              </w:rPr>
            </w:pPr>
            <w:r w:rsidRPr="00C95810">
              <w:rPr>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7061E3" w:rsidRPr="00C95810" w:rsidRDefault="007061E3" w:rsidP="00950602">
            <w:pPr>
              <w:pStyle w:val="ConsPlusNormal"/>
              <w:widowControl/>
              <w:ind w:firstLine="0"/>
              <w:contextualSpacing/>
              <w:jc w:val="both"/>
              <w:rPr>
                <w:sz w:val="24"/>
                <w:szCs w:val="24"/>
                <w:lang w:val="en-US"/>
              </w:rPr>
            </w:pPr>
            <w:r w:rsidRPr="00C95810">
              <w:rPr>
                <w:sz w:val="24"/>
                <w:szCs w:val="24"/>
              </w:rPr>
              <w:t>тел</w:t>
            </w:r>
            <w:r w:rsidRPr="00C95810">
              <w:rPr>
                <w:sz w:val="24"/>
                <w:szCs w:val="24"/>
                <w:lang w:val="en-US"/>
              </w:rPr>
              <w:t xml:space="preserve">. 5-92-10, </w:t>
            </w:r>
          </w:p>
          <w:p w:rsidR="00D51BDC" w:rsidRPr="00C95810" w:rsidRDefault="007061E3" w:rsidP="00950602">
            <w:pPr>
              <w:pStyle w:val="ConsPlusNormal"/>
              <w:widowControl/>
              <w:ind w:firstLine="0"/>
              <w:contextualSpacing/>
              <w:jc w:val="both"/>
              <w:rPr>
                <w:sz w:val="24"/>
                <w:szCs w:val="24"/>
                <w:lang w:val="en-US"/>
              </w:rPr>
            </w:pPr>
            <w:r w:rsidRPr="00C95810">
              <w:rPr>
                <w:sz w:val="24"/>
                <w:szCs w:val="24"/>
                <w:lang w:val="en-US"/>
              </w:rPr>
              <w:t>E-mail: molodeg.kimovsk@tularegion.org</w:t>
            </w:r>
          </w:p>
        </w:tc>
      </w:tr>
      <w:tr w:rsidR="00D51BDC" w:rsidRPr="00C95810" w:rsidTr="00950602">
        <w:tblPrEx>
          <w:tblCellSpacing w:w="5" w:type="nil"/>
          <w:tblCellMar>
            <w:left w:w="75" w:type="dxa"/>
            <w:right w:w="75" w:type="dxa"/>
          </w:tblCellMar>
        </w:tblPrEx>
        <w:trPr>
          <w:tblCellSpacing w:w="5" w:type="nil"/>
        </w:trPr>
        <w:tc>
          <w:tcPr>
            <w:tcW w:w="4395" w:type="dxa"/>
            <w:tcBorders>
              <w:left w:val="single" w:sz="4" w:space="0" w:color="auto"/>
              <w:bottom w:val="single" w:sz="4" w:space="0" w:color="auto"/>
              <w:right w:val="single" w:sz="4" w:space="0" w:color="auto"/>
            </w:tcBorders>
          </w:tcPr>
          <w:p w:rsidR="00D51BDC" w:rsidRPr="00C95810" w:rsidRDefault="00D51BDC" w:rsidP="00950602">
            <w:pPr>
              <w:autoSpaceDE w:val="0"/>
              <w:autoSpaceDN w:val="0"/>
              <w:adjustRightInd w:val="0"/>
              <w:spacing w:after="0" w:line="240" w:lineRule="auto"/>
              <w:contextualSpacing/>
              <w:rPr>
                <w:rFonts w:ascii="Arial" w:hAnsi="Arial" w:cs="Arial"/>
                <w:sz w:val="24"/>
                <w:szCs w:val="24"/>
              </w:rPr>
            </w:pPr>
            <w:r w:rsidRPr="00C95810">
              <w:rPr>
                <w:rFonts w:ascii="Arial" w:hAnsi="Arial" w:cs="Arial"/>
                <w:sz w:val="24"/>
                <w:szCs w:val="24"/>
              </w:rPr>
              <w:t xml:space="preserve">2. Номер паспорта показателя </w:t>
            </w:r>
          </w:p>
        </w:tc>
        <w:tc>
          <w:tcPr>
            <w:tcW w:w="5314" w:type="dxa"/>
            <w:tcBorders>
              <w:left w:val="single" w:sz="4" w:space="0" w:color="auto"/>
              <w:bottom w:val="single" w:sz="4" w:space="0" w:color="auto"/>
              <w:right w:val="single" w:sz="4" w:space="0" w:color="auto"/>
            </w:tcBorders>
          </w:tcPr>
          <w:p w:rsidR="00D51BDC" w:rsidRPr="00C95810" w:rsidRDefault="00D51BDC" w:rsidP="00950602">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1</w:t>
            </w:r>
          </w:p>
        </w:tc>
      </w:tr>
      <w:tr w:rsidR="00D51BDC" w:rsidRPr="00C95810" w:rsidTr="00950602">
        <w:tblPrEx>
          <w:tblCellSpacing w:w="5" w:type="nil"/>
          <w:tblCellMar>
            <w:left w:w="75" w:type="dxa"/>
            <w:right w:w="75" w:type="dxa"/>
          </w:tblCellMar>
        </w:tblPrEx>
        <w:trPr>
          <w:tblCellSpacing w:w="5" w:type="nil"/>
        </w:trPr>
        <w:tc>
          <w:tcPr>
            <w:tcW w:w="4395" w:type="dxa"/>
            <w:tcBorders>
              <w:left w:val="single" w:sz="4" w:space="0" w:color="auto"/>
              <w:bottom w:val="single" w:sz="4" w:space="0" w:color="auto"/>
              <w:right w:val="single" w:sz="4" w:space="0" w:color="auto"/>
            </w:tcBorders>
          </w:tcPr>
          <w:p w:rsidR="00D51BDC" w:rsidRPr="00C95810" w:rsidRDefault="00D51BDC" w:rsidP="00950602">
            <w:pPr>
              <w:autoSpaceDE w:val="0"/>
              <w:autoSpaceDN w:val="0"/>
              <w:adjustRightInd w:val="0"/>
              <w:spacing w:after="0" w:line="240" w:lineRule="auto"/>
              <w:contextualSpacing/>
              <w:rPr>
                <w:rFonts w:ascii="Arial" w:hAnsi="Arial" w:cs="Arial"/>
                <w:sz w:val="24"/>
                <w:szCs w:val="24"/>
              </w:rPr>
            </w:pPr>
            <w:r w:rsidRPr="00C95810">
              <w:rPr>
                <w:rFonts w:ascii="Arial" w:hAnsi="Arial" w:cs="Arial"/>
                <w:sz w:val="24"/>
                <w:szCs w:val="24"/>
              </w:rPr>
              <w:t>3. Наименование показателя</w:t>
            </w:r>
          </w:p>
        </w:tc>
        <w:tc>
          <w:tcPr>
            <w:tcW w:w="5314" w:type="dxa"/>
            <w:tcBorders>
              <w:left w:val="single" w:sz="4" w:space="0" w:color="auto"/>
              <w:bottom w:val="single" w:sz="4" w:space="0" w:color="auto"/>
              <w:right w:val="single" w:sz="4" w:space="0" w:color="auto"/>
            </w:tcBorders>
          </w:tcPr>
          <w:p w:rsidR="00D51BDC" w:rsidRPr="00C95810" w:rsidRDefault="00171083" w:rsidP="00950602">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Пополнение музейных фондов</w:t>
            </w:r>
          </w:p>
        </w:tc>
      </w:tr>
      <w:tr w:rsidR="00D51BDC" w:rsidRPr="00C95810" w:rsidTr="00950602">
        <w:tblPrEx>
          <w:tblCellSpacing w:w="5" w:type="nil"/>
          <w:tblCellMar>
            <w:left w:w="75" w:type="dxa"/>
            <w:right w:w="75" w:type="dxa"/>
          </w:tblCellMar>
        </w:tblPrEx>
        <w:trPr>
          <w:tblCellSpacing w:w="5" w:type="nil"/>
        </w:trPr>
        <w:tc>
          <w:tcPr>
            <w:tcW w:w="4395" w:type="dxa"/>
            <w:tcBorders>
              <w:left w:val="single" w:sz="4" w:space="0" w:color="auto"/>
              <w:bottom w:val="single" w:sz="4" w:space="0" w:color="auto"/>
              <w:right w:val="single" w:sz="4" w:space="0" w:color="auto"/>
            </w:tcBorders>
          </w:tcPr>
          <w:p w:rsidR="00D51BDC" w:rsidRPr="00C95810" w:rsidRDefault="00D51BDC" w:rsidP="00950602">
            <w:pPr>
              <w:autoSpaceDE w:val="0"/>
              <w:autoSpaceDN w:val="0"/>
              <w:adjustRightInd w:val="0"/>
              <w:spacing w:after="0" w:line="240" w:lineRule="auto"/>
              <w:contextualSpacing/>
              <w:rPr>
                <w:rFonts w:ascii="Arial" w:hAnsi="Arial" w:cs="Arial"/>
                <w:sz w:val="24"/>
                <w:szCs w:val="24"/>
              </w:rPr>
            </w:pPr>
            <w:r w:rsidRPr="00C95810">
              <w:rPr>
                <w:rFonts w:ascii="Arial" w:hAnsi="Arial" w:cs="Arial"/>
                <w:sz w:val="24"/>
                <w:szCs w:val="24"/>
              </w:rPr>
              <w:t xml:space="preserve">4. Единица измерения </w:t>
            </w:r>
          </w:p>
        </w:tc>
        <w:tc>
          <w:tcPr>
            <w:tcW w:w="5314" w:type="dxa"/>
            <w:tcBorders>
              <w:left w:val="single" w:sz="4" w:space="0" w:color="auto"/>
              <w:bottom w:val="single" w:sz="4" w:space="0" w:color="auto"/>
              <w:right w:val="single" w:sz="4" w:space="0" w:color="auto"/>
            </w:tcBorders>
          </w:tcPr>
          <w:p w:rsidR="00D51BDC" w:rsidRPr="00C95810" w:rsidRDefault="006D7296" w:rsidP="00950602">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Единицы</w:t>
            </w:r>
          </w:p>
        </w:tc>
      </w:tr>
      <w:tr w:rsidR="00D51BDC" w:rsidRPr="00C95810" w:rsidTr="00950602">
        <w:tblPrEx>
          <w:tblCellSpacing w:w="5" w:type="nil"/>
          <w:tblCellMar>
            <w:left w:w="75" w:type="dxa"/>
            <w:right w:w="75"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D51BDC" w:rsidRPr="00C95810" w:rsidRDefault="00D51BDC" w:rsidP="00950602">
            <w:pPr>
              <w:autoSpaceDE w:val="0"/>
              <w:autoSpaceDN w:val="0"/>
              <w:adjustRightInd w:val="0"/>
              <w:spacing w:after="0" w:line="240" w:lineRule="auto"/>
              <w:contextualSpacing/>
              <w:rPr>
                <w:rFonts w:ascii="Arial" w:hAnsi="Arial" w:cs="Arial"/>
                <w:sz w:val="24"/>
                <w:szCs w:val="24"/>
              </w:rPr>
            </w:pPr>
            <w:r w:rsidRPr="00C95810">
              <w:rPr>
                <w:rFonts w:ascii="Arial" w:hAnsi="Arial" w:cs="Arial"/>
                <w:sz w:val="24"/>
                <w:szCs w:val="24"/>
              </w:rPr>
              <w:t xml:space="preserve">5. Тип показателя </w:t>
            </w:r>
          </w:p>
        </w:tc>
        <w:tc>
          <w:tcPr>
            <w:tcW w:w="5314" w:type="dxa"/>
            <w:tcBorders>
              <w:top w:val="single" w:sz="4" w:space="0" w:color="auto"/>
              <w:left w:val="single" w:sz="4" w:space="0" w:color="auto"/>
              <w:bottom w:val="single" w:sz="4" w:space="0" w:color="auto"/>
              <w:right w:val="single" w:sz="4" w:space="0" w:color="auto"/>
            </w:tcBorders>
          </w:tcPr>
          <w:p w:rsidR="00D51BDC" w:rsidRPr="00C95810" w:rsidRDefault="00D51BDC" w:rsidP="00950602">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Показатель конечного результата </w:t>
            </w:r>
          </w:p>
        </w:tc>
      </w:tr>
      <w:tr w:rsidR="00D51BDC" w:rsidRPr="00C95810" w:rsidTr="00950602">
        <w:tblPrEx>
          <w:tblCellSpacing w:w="5" w:type="nil"/>
          <w:tblCellMar>
            <w:left w:w="75" w:type="dxa"/>
            <w:right w:w="75"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D51BDC" w:rsidRPr="00C95810" w:rsidRDefault="00D51BDC" w:rsidP="00950602">
            <w:pPr>
              <w:autoSpaceDE w:val="0"/>
              <w:autoSpaceDN w:val="0"/>
              <w:adjustRightInd w:val="0"/>
              <w:spacing w:after="0" w:line="240" w:lineRule="auto"/>
              <w:contextualSpacing/>
              <w:rPr>
                <w:rFonts w:ascii="Arial" w:hAnsi="Arial" w:cs="Arial"/>
                <w:sz w:val="24"/>
                <w:szCs w:val="24"/>
              </w:rPr>
            </w:pPr>
            <w:r w:rsidRPr="00C95810">
              <w:rPr>
                <w:rFonts w:ascii="Arial" w:hAnsi="Arial" w:cs="Arial"/>
                <w:sz w:val="24"/>
                <w:szCs w:val="24"/>
              </w:rPr>
              <w:t xml:space="preserve">6. Порядок формирования показателя </w:t>
            </w:r>
          </w:p>
        </w:tc>
        <w:tc>
          <w:tcPr>
            <w:tcW w:w="5314" w:type="dxa"/>
            <w:tcBorders>
              <w:top w:val="single" w:sz="4" w:space="0" w:color="auto"/>
              <w:left w:val="single" w:sz="4" w:space="0" w:color="auto"/>
              <w:bottom w:val="single" w:sz="4" w:space="0" w:color="auto"/>
              <w:right w:val="single" w:sz="4" w:space="0" w:color="auto"/>
            </w:tcBorders>
          </w:tcPr>
          <w:p w:rsidR="00D51BDC" w:rsidRPr="00C95810" w:rsidRDefault="00D51BDC" w:rsidP="00950602">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Показатель формируется путем суммирования данных на основании годовых отчетов</w:t>
            </w:r>
            <w:r w:rsidR="00171083" w:rsidRPr="00C95810">
              <w:rPr>
                <w:rFonts w:ascii="Arial" w:hAnsi="Arial" w:cs="Arial"/>
                <w:sz w:val="24"/>
                <w:szCs w:val="24"/>
              </w:rPr>
              <w:t xml:space="preserve"> муниципальных музеев</w:t>
            </w:r>
            <w:r w:rsidRPr="00C95810">
              <w:rPr>
                <w:rFonts w:ascii="Arial" w:hAnsi="Arial" w:cs="Arial"/>
                <w:sz w:val="24"/>
                <w:szCs w:val="24"/>
              </w:rPr>
              <w:t xml:space="preserve">, </w:t>
            </w:r>
            <w:hyperlink r:id="rId17" w:history="1">
              <w:r w:rsidRPr="00C95810">
                <w:rPr>
                  <w:rFonts w:ascii="Arial" w:hAnsi="Arial" w:cs="Arial"/>
                  <w:color w:val="000000"/>
                  <w:sz w:val="24"/>
                  <w:szCs w:val="24"/>
                </w:rPr>
                <w:t>форма № 8-НК</w:t>
              </w:r>
            </w:hyperlink>
          </w:p>
        </w:tc>
      </w:tr>
      <w:tr w:rsidR="00D51BDC" w:rsidRPr="00C95810" w:rsidTr="00950602">
        <w:tblPrEx>
          <w:tblCellSpacing w:w="5" w:type="nil"/>
          <w:tblCellMar>
            <w:left w:w="75" w:type="dxa"/>
            <w:right w:w="75" w:type="dxa"/>
          </w:tblCellMar>
        </w:tblPrEx>
        <w:trPr>
          <w:tblCellSpacing w:w="5" w:type="nil"/>
        </w:trPr>
        <w:tc>
          <w:tcPr>
            <w:tcW w:w="4395" w:type="dxa"/>
            <w:tcBorders>
              <w:left w:val="single" w:sz="4" w:space="0" w:color="auto"/>
              <w:bottom w:val="single" w:sz="4" w:space="0" w:color="auto"/>
              <w:right w:val="single" w:sz="4" w:space="0" w:color="auto"/>
            </w:tcBorders>
          </w:tcPr>
          <w:p w:rsidR="00D51BDC" w:rsidRPr="00C95810" w:rsidRDefault="00D51BDC" w:rsidP="00950602">
            <w:pPr>
              <w:autoSpaceDE w:val="0"/>
              <w:autoSpaceDN w:val="0"/>
              <w:adjustRightInd w:val="0"/>
              <w:spacing w:after="0" w:line="240" w:lineRule="auto"/>
              <w:contextualSpacing/>
              <w:rPr>
                <w:rFonts w:ascii="Arial" w:hAnsi="Arial" w:cs="Arial"/>
                <w:sz w:val="24"/>
                <w:szCs w:val="24"/>
              </w:rPr>
            </w:pPr>
            <w:r w:rsidRPr="00C95810">
              <w:rPr>
                <w:rFonts w:ascii="Arial" w:hAnsi="Arial" w:cs="Arial"/>
                <w:sz w:val="24"/>
                <w:szCs w:val="24"/>
              </w:rPr>
              <w:t xml:space="preserve">7. Описание системы мониторинга показателя </w:t>
            </w:r>
          </w:p>
        </w:tc>
        <w:tc>
          <w:tcPr>
            <w:tcW w:w="5314" w:type="dxa"/>
            <w:tcBorders>
              <w:left w:val="single" w:sz="4" w:space="0" w:color="auto"/>
              <w:bottom w:val="single" w:sz="4" w:space="0" w:color="auto"/>
              <w:right w:val="single" w:sz="4" w:space="0" w:color="auto"/>
            </w:tcBorders>
          </w:tcPr>
          <w:p w:rsidR="00D51BDC" w:rsidRPr="00C95810" w:rsidRDefault="00D51BDC" w:rsidP="00950602">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Мониторинг осуществляется ответственным исполнителем Подпрограммы </w:t>
            </w:r>
            <w:r w:rsidR="00171083" w:rsidRPr="00C95810">
              <w:rPr>
                <w:rFonts w:ascii="Arial" w:hAnsi="Arial" w:cs="Arial"/>
                <w:sz w:val="24"/>
                <w:szCs w:val="24"/>
              </w:rPr>
              <w:t>2</w:t>
            </w:r>
            <w:r w:rsidRPr="00C95810">
              <w:rPr>
                <w:rFonts w:ascii="Arial" w:hAnsi="Arial" w:cs="Arial"/>
                <w:sz w:val="24"/>
                <w:szCs w:val="24"/>
              </w:rPr>
              <w:t xml:space="preserve"> по итогам года на основании отчетов ГУК ТО, МУК (музеев)</w:t>
            </w:r>
          </w:p>
        </w:tc>
      </w:tr>
    </w:tbl>
    <w:p w:rsidR="00D51BDC" w:rsidRPr="00C95810" w:rsidRDefault="00D51BDC" w:rsidP="00C95810">
      <w:pPr>
        <w:pStyle w:val="ConsPlusNormal"/>
        <w:ind w:firstLine="709"/>
        <w:contextualSpacing/>
        <w:jc w:val="both"/>
        <w:rPr>
          <w:sz w:val="24"/>
          <w:szCs w:val="24"/>
        </w:rPr>
      </w:pPr>
    </w:p>
    <w:p w:rsidR="00D51BDC" w:rsidRPr="00C95810" w:rsidRDefault="00D51BDC" w:rsidP="00C95810">
      <w:pPr>
        <w:autoSpaceDE w:val="0"/>
        <w:autoSpaceDN w:val="0"/>
        <w:adjustRightInd w:val="0"/>
        <w:spacing w:after="0" w:line="240" w:lineRule="auto"/>
        <w:ind w:firstLine="709"/>
        <w:contextualSpacing/>
        <w:jc w:val="center"/>
        <w:rPr>
          <w:rFonts w:ascii="Arial" w:hAnsi="Arial" w:cs="Arial"/>
          <w:b/>
          <w:bCs/>
          <w:sz w:val="24"/>
          <w:szCs w:val="24"/>
        </w:rPr>
      </w:pPr>
      <w:r w:rsidRPr="00C95810">
        <w:rPr>
          <w:rFonts w:ascii="Arial" w:hAnsi="Arial" w:cs="Arial"/>
          <w:b/>
          <w:bCs/>
          <w:sz w:val="24"/>
          <w:szCs w:val="24"/>
        </w:rPr>
        <w:t>Паспорт показателя</w:t>
      </w:r>
      <w:r w:rsidR="00171083" w:rsidRPr="00C95810">
        <w:rPr>
          <w:rFonts w:ascii="Arial" w:hAnsi="Arial" w:cs="Arial"/>
          <w:b/>
          <w:bCs/>
          <w:sz w:val="24"/>
          <w:szCs w:val="24"/>
        </w:rPr>
        <w:t xml:space="preserve"> </w:t>
      </w:r>
      <w:r w:rsidRPr="00C95810">
        <w:rPr>
          <w:rFonts w:ascii="Arial" w:hAnsi="Arial" w:cs="Arial"/>
          <w:b/>
          <w:bCs/>
          <w:sz w:val="24"/>
          <w:szCs w:val="24"/>
        </w:rPr>
        <w:t>«Количество посещений музеев на 1 тыс. жителей»</w:t>
      </w:r>
    </w:p>
    <w:p w:rsidR="00D51BDC" w:rsidRPr="00C95810" w:rsidRDefault="00D51BDC" w:rsidP="00C95810">
      <w:pPr>
        <w:autoSpaceDE w:val="0"/>
        <w:autoSpaceDN w:val="0"/>
        <w:adjustRightInd w:val="0"/>
        <w:spacing w:after="0" w:line="240" w:lineRule="auto"/>
        <w:ind w:firstLine="709"/>
        <w:contextualSpacing/>
        <w:jc w:val="both"/>
        <w:rPr>
          <w:rFonts w:ascii="Arial" w:hAnsi="Arial" w:cs="Arial"/>
          <w:b/>
          <w:bCs/>
          <w:sz w:val="24"/>
          <w:szCs w:val="24"/>
        </w:rPr>
      </w:pPr>
    </w:p>
    <w:tbl>
      <w:tblPr>
        <w:tblW w:w="9781" w:type="dxa"/>
        <w:tblLayout w:type="fixed"/>
        <w:tblCellMar>
          <w:left w:w="70" w:type="dxa"/>
          <w:right w:w="70" w:type="dxa"/>
        </w:tblCellMar>
        <w:tblLook w:val="0000"/>
      </w:tblPr>
      <w:tblGrid>
        <w:gridCol w:w="4395"/>
        <w:gridCol w:w="5386"/>
      </w:tblGrid>
      <w:tr w:rsidR="00D51BDC" w:rsidRPr="00C95810" w:rsidTr="00950602">
        <w:trPr>
          <w:cantSplit/>
          <w:trHeight w:val="720"/>
        </w:trPr>
        <w:tc>
          <w:tcPr>
            <w:tcW w:w="4395" w:type="dxa"/>
            <w:tcBorders>
              <w:top w:val="single" w:sz="6" w:space="0" w:color="auto"/>
              <w:left w:val="single" w:sz="6" w:space="0" w:color="auto"/>
              <w:bottom w:val="single" w:sz="6" w:space="0" w:color="auto"/>
              <w:right w:val="single" w:sz="6" w:space="0" w:color="auto"/>
            </w:tcBorders>
          </w:tcPr>
          <w:p w:rsidR="00D51BDC" w:rsidRPr="00C95810" w:rsidRDefault="00D51BDC" w:rsidP="00950602">
            <w:pPr>
              <w:pStyle w:val="ConsPlusNormal"/>
              <w:widowControl/>
              <w:ind w:firstLine="0"/>
              <w:contextualSpacing/>
              <w:rPr>
                <w:sz w:val="24"/>
                <w:szCs w:val="24"/>
              </w:rPr>
            </w:pPr>
            <w:r w:rsidRPr="00C95810">
              <w:rPr>
                <w:sz w:val="24"/>
                <w:szCs w:val="24"/>
              </w:rPr>
              <w:t>1. Исполнитель, ответственный</w:t>
            </w:r>
            <w:r w:rsidR="00950602">
              <w:rPr>
                <w:sz w:val="24"/>
                <w:szCs w:val="24"/>
              </w:rPr>
              <w:t xml:space="preserve"> </w:t>
            </w:r>
            <w:r w:rsidRPr="00C95810">
              <w:rPr>
                <w:sz w:val="24"/>
                <w:szCs w:val="24"/>
              </w:rPr>
              <w:t>за формирование показателя</w:t>
            </w:r>
            <w:r w:rsidR="00950602">
              <w:rPr>
                <w:sz w:val="24"/>
                <w:szCs w:val="24"/>
              </w:rPr>
              <w:t xml:space="preserve"> </w:t>
            </w:r>
            <w:r w:rsidRPr="00C95810">
              <w:rPr>
                <w:sz w:val="24"/>
                <w:szCs w:val="24"/>
              </w:rPr>
              <w:t>(контактная информация:</w:t>
            </w:r>
            <w:r w:rsidR="00950602">
              <w:rPr>
                <w:sz w:val="24"/>
                <w:szCs w:val="24"/>
              </w:rPr>
              <w:t xml:space="preserve"> </w:t>
            </w:r>
            <w:r w:rsidRPr="00C95810">
              <w:rPr>
                <w:sz w:val="24"/>
                <w:szCs w:val="24"/>
              </w:rPr>
              <w:t>Ф.И.О., должность, телефон, адрес электронной почты)</w:t>
            </w:r>
          </w:p>
        </w:tc>
        <w:tc>
          <w:tcPr>
            <w:tcW w:w="5386" w:type="dxa"/>
            <w:tcBorders>
              <w:top w:val="single" w:sz="6" w:space="0" w:color="auto"/>
              <w:left w:val="single" w:sz="6" w:space="0" w:color="auto"/>
              <w:bottom w:val="single" w:sz="6" w:space="0" w:color="auto"/>
              <w:right w:val="single" w:sz="6" w:space="0" w:color="auto"/>
            </w:tcBorders>
          </w:tcPr>
          <w:p w:rsidR="00045182" w:rsidRPr="00C95810" w:rsidRDefault="00045182" w:rsidP="00950602">
            <w:pPr>
              <w:pStyle w:val="ConsPlusNormal"/>
              <w:widowControl/>
              <w:ind w:firstLine="0"/>
              <w:contextualSpacing/>
              <w:jc w:val="both"/>
              <w:rPr>
                <w:sz w:val="24"/>
                <w:szCs w:val="24"/>
              </w:rPr>
            </w:pPr>
            <w:r w:rsidRPr="00C95810">
              <w:rPr>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7061E3" w:rsidRPr="00C95810" w:rsidRDefault="007061E3" w:rsidP="00950602">
            <w:pPr>
              <w:pStyle w:val="ConsPlusNormal"/>
              <w:widowControl/>
              <w:ind w:firstLine="0"/>
              <w:contextualSpacing/>
              <w:jc w:val="both"/>
              <w:rPr>
                <w:sz w:val="24"/>
                <w:szCs w:val="24"/>
                <w:lang w:val="en-US"/>
              </w:rPr>
            </w:pPr>
            <w:r w:rsidRPr="00C95810">
              <w:rPr>
                <w:sz w:val="24"/>
                <w:szCs w:val="24"/>
              </w:rPr>
              <w:t>тел</w:t>
            </w:r>
            <w:r w:rsidRPr="00C95810">
              <w:rPr>
                <w:sz w:val="24"/>
                <w:szCs w:val="24"/>
                <w:lang w:val="en-US"/>
              </w:rPr>
              <w:t xml:space="preserve">. 5-92-10, </w:t>
            </w:r>
          </w:p>
          <w:p w:rsidR="00D51BDC" w:rsidRPr="00C95810" w:rsidRDefault="007061E3" w:rsidP="00950602">
            <w:pPr>
              <w:pStyle w:val="ConsPlusNormal"/>
              <w:widowControl/>
              <w:ind w:firstLine="0"/>
              <w:contextualSpacing/>
              <w:jc w:val="both"/>
              <w:rPr>
                <w:sz w:val="24"/>
                <w:szCs w:val="24"/>
                <w:lang w:val="en-US"/>
              </w:rPr>
            </w:pPr>
            <w:r w:rsidRPr="00C95810">
              <w:rPr>
                <w:sz w:val="24"/>
                <w:szCs w:val="24"/>
                <w:lang w:val="en-US"/>
              </w:rPr>
              <w:t>E-mail: molodeg.kimovsk@tularegion.org</w:t>
            </w:r>
          </w:p>
        </w:tc>
      </w:tr>
      <w:tr w:rsidR="00D51BDC" w:rsidRPr="00C95810" w:rsidTr="00950602">
        <w:tblPrEx>
          <w:tblCellSpacing w:w="5" w:type="nil"/>
          <w:tblCellMar>
            <w:left w:w="75" w:type="dxa"/>
            <w:right w:w="75" w:type="dxa"/>
          </w:tblCellMar>
        </w:tblPrEx>
        <w:trPr>
          <w:trHeight w:val="360"/>
          <w:tblCellSpacing w:w="5" w:type="nil"/>
        </w:trPr>
        <w:tc>
          <w:tcPr>
            <w:tcW w:w="4395" w:type="dxa"/>
            <w:tcBorders>
              <w:left w:val="single" w:sz="4" w:space="0" w:color="auto"/>
              <w:bottom w:val="single" w:sz="4" w:space="0" w:color="auto"/>
              <w:right w:val="single" w:sz="4" w:space="0" w:color="auto"/>
            </w:tcBorders>
          </w:tcPr>
          <w:p w:rsidR="00D51BDC" w:rsidRPr="00C95810" w:rsidRDefault="00D51BDC" w:rsidP="00950602">
            <w:pPr>
              <w:autoSpaceDE w:val="0"/>
              <w:autoSpaceDN w:val="0"/>
              <w:adjustRightInd w:val="0"/>
              <w:spacing w:after="0" w:line="240" w:lineRule="auto"/>
              <w:contextualSpacing/>
              <w:rPr>
                <w:rFonts w:ascii="Arial" w:hAnsi="Arial" w:cs="Arial"/>
                <w:sz w:val="24"/>
                <w:szCs w:val="24"/>
              </w:rPr>
            </w:pPr>
            <w:r w:rsidRPr="00C95810">
              <w:rPr>
                <w:rFonts w:ascii="Arial" w:hAnsi="Arial" w:cs="Arial"/>
                <w:sz w:val="24"/>
                <w:szCs w:val="24"/>
              </w:rPr>
              <w:t xml:space="preserve">2. Номер паспорта показателя </w:t>
            </w:r>
          </w:p>
        </w:tc>
        <w:tc>
          <w:tcPr>
            <w:tcW w:w="5386" w:type="dxa"/>
            <w:tcBorders>
              <w:left w:val="single" w:sz="4" w:space="0" w:color="auto"/>
              <w:bottom w:val="single" w:sz="4" w:space="0" w:color="auto"/>
              <w:right w:val="single" w:sz="4" w:space="0" w:color="auto"/>
            </w:tcBorders>
          </w:tcPr>
          <w:p w:rsidR="00D51BDC" w:rsidRPr="00C95810" w:rsidRDefault="00D51BDC" w:rsidP="00950602">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2</w:t>
            </w:r>
          </w:p>
        </w:tc>
      </w:tr>
      <w:tr w:rsidR="00D51BDC" w:rsidRPr="00C95810" w:rsidTr="00950602">
        <w:tblPrEx>
          <w:tblCellSpacing w:w="5" w:type="nil"/>
          <w:tblCellMar>
            <w:left w:w="75" w:type="dxa"/>
            <w:right w:w="75" w:type="dxa"/>
          </w:tblCellMar>
        </w:tblPrEx>
        <w:trPr>
          <w:tblCellSpacing w:w="5" w:type="nil"/>
        </w:trPr>
        <w:tc>
          <w:tcPr>
            <w:tcW w:w="4395" w:type="dxa"/>
            <w:tcBorders>
              <w:left w:val="single" w:sz="4" w:space="0" w:color="auto"/>
              <w:bottom w:val="single" w:sz="4" w:space="0" w:color="auto"/>
              <w:right w:val="single" w:sz="4" w:space="0" w:color="auto"/>
            </w:tcBorders>
          </w:tcPr>
          <w:p w:rsidR="00D51BDC" w:rsidRPr="00C95810" w:rsidRDefault="00D51BDC" w:rsidP="00950602">
            <w:pPr>
              <w:autoSpaceDE w:val="0"/>
              <w:autoSpaceDN w:val="0"/>
              <w:adjustRightInd w:val="0"/>
              <w:spacing w:after="0" w:line="240" w:lineRule="auto"/>
              <w:contextualSpacing/>
              <w:rPr>
                <w:rFonts w:ascii="Arial" w:hAnsi="Arial" w:cs="Arial"/>
                <w:sz w:val="24"/>
                <w:szCs w:val="24"/>
              </w:rPr>
            </w:pPr>
            <w:r w:rsidRPr="00C95810">
              <w:rPr>
                <w:rFonts w:ascii="Arial" w:hAnsi="Arial" w:cs="Arial"/>
                <w:sz w:val="24"/>
                <w:szCs w:val="24"/>
              </w:rPr>
              <w:t>3. Наименование показателя</w:t>
            </w:r>
          </w:p>
        </w:tc>
        <w:tc>
          <w:tcPr>
            <w:tcW w:w="5386" w:type="dxa"/>
            <w:tcBorders>
              <w:left w:val="single" w:sz="4" w:space="0" w:color="auto"/>
              <w:bottom w:val="single" w:sz="4" w:space="0" w:color="auto"/>
              <w:right w:val="single" w:sz="4" w:space="0" w:color="auto"/>
            </w:tcBorders>
          </w:tcPr>
          <w:p w:rsidR="00D51BDC" w:rsidRPr="00C95810" w:rsidRDefault="00D51BDC" w:rsidP="00950602">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Количество посещений музеев на 1 тыс. жителей </w:t>
            </w:r>
          </w:p>
        </w:tc>
      </w:tr>
      <w:tr w:rsidR="00D51BDC" w:rsidRPr="00C95810" w:rsidTr="00950602">
        <w:tblPrEx>
          <w:tblCellSpacing w:w="5" w:type="nil"/>
          <w:tblCellMar>
            <w:left w:w="75" w:type="dxa"/>
            <w:right w:w="75" w:type="dxa"/>
          </w:tblCellMar>
        </w:tblPrEx>
        <w:trPr>
          <w:tblCellSpacing w:w="5" w:type="nil"/>
        </w:trPr>
        <w:tc>
          <w:tcPr>
            <w:tcW w:w="4395" w:type="dxa"/>
            <w:tcBorders>
              <w:left w:val="single" w:sz="4" w:space="0" w:color="auto"/>
              <w:bottom w:val="single" w:sz="4" w:space="0" w:color="auto"/>
              <w:right w:val="single" w:sz="4" w:space="0" w:color="auto"/>
            </w:tcBorders>
          </w:tcPr>
          <w:p w:rsidR="00D51BDC" w:rsidRPr="00C95810" w:rsidRDefault="00D51BDC" w:rsidP="00950602">
            <w:pPr>
              <w:autoSpaceDE w:val="0"/>
              <w:autoSpaceDN w:val="0"/>
              <w:adjustRightInd w:val="0"/>
              <w:spacing w:after="0" w:line="240" w:lineRule="auto"/>
              <w:contextualSpacing/>
              <w:rPr>
                <w:rFonts w:ascii="Arial" w:hAnsi="Arial" w:cs="Arial"/>
                <w:sz w:val="24"/>
                <w:szCs w:val="24"/>
              </w:rPr>
            </w:pPr>
            <w:r w:rsidRPr="00C95810">
              <w:rPr>
                <w:rFonts w:ascii="Arial" w:hAnsi="Arial" w:cs="Arial"/>
                <w:sz w:val="24"/>
                <w:szCs w:val="24"/>
              </w:rPr>
              <w:t xml:space="preserve">4. Единица измерения </w:t>
            </w:r>
          </w:p>
        </w:tc>
        <w:tc>
          <w:tcPr>
            <w:tcW w:w="5386" w:type="dxa"/>
            <w:tcBorders>
              <w:left w:val="single" w:sz="4" w:space="0" w:color="auto"/>
              <w:bottom w:val="single" w:sz="4" w:space="0" w:color="auto"/>
              <w:right w:val="single" w:sz="4" w:space="0" w:color="auto"/>
            </w:tcBorders>
          </w:tcPr>
          <w:p w:rsidR="00D51BDC" w:rsidRPr="00C95810" w:rsidRDefault="00D51BDC" w:rsidP="00950602">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Единицы </w:t>
            </w:r>
          </w:p>
        </w:tc>
      </w:tr>
      <w:tr w:rsidR="00D51BDC" w:rsidRPr="00C95810" w:rsidTr="00950602">
        <w:tblPrEx>
          <w:tblCellSpacing w:w="5" w:type="nil"/>
          <w:tblCellMar>
            <w:left w:w="75" w:type="dxa"/>
            <w:right w:w="75"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D51BDC" w:rsidRPr="00C95810" w:rsidRDefault="00D51BDC" w:rsidP="00950602">
            <w:pPr>
              <w:autoSpaceDE w:val="0"/>
              <w:autoSpaceDN w:val="0"/>
              <w:adjustRightInd w:val="0"/>
              <w:spacing w:after="0" w:line="240" w:lineRule="auto"/>
              <w:contextualSpacing/>
              <w:rPr>
                <w:rFonts w:ascii="Arial" w:hAnsi="Arial" w:cs="Arial"/>
                <w:sz w:val="24"/>
                <w:szCs w:val="24"/>
              </w:rPr>
            </w:pPr>
            <w:r w:rsidRPr="00C95810">
              <w:rPr>
                <w:rFonts w:ascii="Arial" w:hAnsi="Arial" w:cs="Arial"/>
                <w:sz w:val="24"/>
                <w:szCs w:val="24"/>
              </w:rPr>
              <w:t xml:space="preserve">5. Тип показателя </w:t>
            </w:r>
          </w:p>
        </w:tc>
        <w:tc>
          <w:tcPr>
            <w:tcW w:w="5386" w:type="dxa"/>
            <w:tcBorders>
              <w:top w:val="single" w:sz="4" w:space="0" w:color="auto"/>
              <w:left w:val="single" w:sz="4" w:space="0" w:color="auto"/>
              <w:bottom w:val="single" w:sz="4" w:space="0" w:color="auto"/>
              <w:right w:val="single" w:sz="4" w:space="0" w:color="auto"/>
            </w:tcBorders>
          </w:tcPr>
          <w:p w:rsidR="00D51BDC" w:rsidRPr="00C95810" w:rsidRDefault="00D51BDC" w:rsidP="00950602">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Показатель конечного результата </w:t>
            </w:r>
          </w:p>
        </w:tc>
      </w:tr>
      <w:tr w:rsidR="00D51BDC" w:rsidRPr="00C95810" w:rsidTr="00950602">
        <w:tblPrEx>
          <w:tblCellSpacing w:w="5" w:type="nil"/>
          <w:tblCellMar>
            <w:left w:w="75" w:type="dxa"/>
            <w:right w:w="75" w:type="dxa"/>
          </w:tblCellMar>
        </w:tblPrEx>
        <w:trPr>
          <w:trHeight w:val="900"/>
          <w:tblCellSpacing w:w="5" w:type="nil"/>
        </w:trPr>
        <w:tc>
          <w:tcPr>
            <w:tcW w:w="4395" w:type="dxa"/>
            <w:tcBorders>
              <w:top w:val="single" w:sz="4" w:space="0" w:color="auto"/>
              <w:left w:val="single" w:sz="4" w:space="0" w:color="auto"/>
              <w:bottom w:val="single" w:sz="4" w:space="0" w:color="auto"/>
              <w:right w:val="single" w:sz="4" w:space="0" w:color="auto"/>
            </w:tcBorders>
          </w:tcPr>
          <w:p w:rsidR="00D51BDC" w:rsidRPr="00C95810" w:rsidRDefault="00D51BDC" w:rsidP="00950602">
            <w:pPr>
              <w:autoSpaceDE w:val="0"/>
              <w:autoSpaceDN w:val="0"/>
              <w:adjustRightInd w:val="0"/>
              <w:spacing w:after="0" w:line="240" w:lineRule="auto"/>
              <w:contextualSpacing/>
              <w:rPr>
                <w:rFonts w:ascii="Arial" w:hAnsi="Arial" w:cs="Arial"/>
                <w:sz w:val="24"/>
                <w:szCs w:val="24"/>
              </w:rPr>
            </w:pPr>
            <w:r w:rsidRPr="00C95810">
              <w:rPr>
                <w:rFonts w:ascii="Arial" w:hAnsi="Arial" w:cs="Arial"/>
                <w:sz w:val="24"/>
                <w:szCs w:val="24"/>
              </w:rPr>
              <w:t xml:space="preserve">6. Порядок формирования показателя </w:t>
            </w:r>
          </w:p>
        </w:tc>
        <w:tc>
          <w:tcPr>
            <w:tcW w:w="5386" w:type="dxa"/>
            <w:tcBorders>
              <w:top w:val="single" w:sz="4" w:space="0" w:color="auto"/>
              <w:left w:val="single" w:sz="4" w:space="0" w:color="auto"/>
              <w:bottom w:val="single" w:sz="4" w:space="0" w:color="auto"/>
              <w:right w:val="single" w:sz="4" w:space="0" w:color="auto"/>
            </w:tcBorders>
          </w:tcPr>
          <w:p w:rsidR="00D51BDC" w:rsidRPr="00C95810" w:rsidRDefault="00D51BDC" w:rsidP="00950602">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Показатель формируется путем деления общего количества посещений музеев в год на численность населения Кимовского района и умножения результата на 1000, государственный статистический отчет, </w:t>
            </w:r>
            <w:hyperlink r:id="rId18" w:history="1">
              <w:r w:rsidRPr="00C95810">
                <w:rPr>
                  <w:rFonts w:ascii="Arial" w:hAnsi="Arial" w:cs="Arial"/>
                  <w:color w:val="000000"/>
                  <w:sz w:val="24"/>
                  <w:szCs w:val="24"/>
                </w:rPr>
                <w:t>форма № 8-НК</w:t>
              </w:r>
            </w:hyperlink>
          </w:p>
        </w:tc>
      </w:tr>
      <w:tr w:rsidR="00D51BDC" w:rsidRPr="00C95810" w:rsidTr="00950602">
        <w:tblPrEx>
          <w:tblCellSpacing w:w="5" w:type="nil"/>
          <w:tblCellMar>
            <w:left w:w="75" w:type="dxa"/>
            <w:right w:w="75" w:type="dxa"/>
          </w:tblCellMar>
        </w:tblPrEx>
        <w:trPr>
          <w:trHeight w:val="720"/>
          <w:tblCellSpacing w:w="5" w:type="nil"/>
        </w:trPr>
        <w:tc>
          <w:tcPr>
            <w:tcW w:w="4395" w:type="dxa"/>
            <w:tcBorders>
              <w:left w:val="single" w:sz="4" w:space="0" w:color="auto"/>
              <w:bottom w:val="single" w:sz="4" w:space="0" w:color="auto"/>
              <w:right w:val="single" w:sz="4" w:space="0" w:color="auto"/>
            </w:tcBorders>
          </w:tcPr>
          <w:p w:rsidR="00D51BDC" w:rsidRPr="00C95810" w:rsidRDefault="00D51BDC" w:rsidP="00950602">
            <w:pPr>
              <w:autoSpaceDE w:val="0"/>
              <w:autoSpaceDN w:val="0"/>
              <w:adjustRightInd w:val="0"/>
              <w:spacing w:after="0" w:line="240" w:lineRule="auto"/>
              <w:contextualSpacing/>
              <w:rPr>
                <w:rFonts w:ascii="Arial" w:hAnsi="Arial" w:cs="Arial"/>
                <w:sz w:val="24"/>
                <w:szCs w:val="24"/>
              </w:rPr>
            </w:pPr>
            <w:r w:rsidRPr="00C95810">
              <w:rPr>
                <w:rFonts w:ascii="Arial" w:hAnsi="Arial" w:cs="Arial"/>
                <w:sz w:val="24"/>
                <w:szCs w:val="24"/>
              </w:rPr>
              <w:t xml:space="preserve">7. Описание системы мониторинга показателя </w:t>
            </w:r>
          </w:p>
        </w:tc>
        <w:tc>
          <w:tcPr>
            <w:tcW w:w="5386" w:type="dxa"/>
            <w:tcBorders>
              <w:left w:val="single" w:sz="4" w:space="0" w:color="auto"/>
              <w:bottom w:val="single" w:sz="4" w:space="0" w:color="auto"/>
              <w:right w:val="single" w:sz="4" w:space="0" w:color="auto"/>
            </w:tcBorders>
          </w:tcPr>
          <w:p w:rsidR="00D51BDC" w:rsidRPr="00C95810" w:rsidRDefault="00D51BDC" w:rsidP="00950602">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Мониторинг осуществляется ответственным исполнителем Подпрограммы </w:t>
            </w:r>
            <w:r w:rsidR="007D788F" w:rsidRPr="00C95810">
              <w:rPr>
                <w:rFonts w:ascii="Arial" w:hAnsi="Arial" w:cs="Arial"/>
                <w:sz w:val="24"/>
                <w:szCs w:val="24"/>
              </w:rPr>
              <w:t>2</w:t>
            </w:r>
            <w:r w:rsidRPr="00C95810">
              <w:rPr>
                <w:rFonts w:ascii="Arial" w:hAnsi="Arial" w:cs="Arial"/>
                <w:sz w:val="24"/>
                <w:szCs w:val="24"/>
              </w:rPr>
              <w:t xml:space="preserve"> по итогам года на основании отчетов ГУК ТО, МУК (музеев)</w:t>
            </w:r>
          </w:p>
        </w:tc>
      </w:tr>
    </w:tbl>
    <w:p w:rsidR="00D51BDC" w:rsidRPr="00C95810" w:rsidRDefault="00D51BDC" w:rsidP="00C95810">
      <w:pPr>
        <w:pStyle w:val="ConsPlusNormal"/>
        <w:ind w:firstLine="709"/>
        <w:contextualSpacing/>
        <w:jc w:val="both"/>
        <w:rPr>
          <w:sz w:val="24"/>
          <w:szCs w:val="24"/>
        </w:rPr>
      </w:pPr>
    </w:p>
    <w:p w:rsidR="00D51BDC" w:rsidRPr="00C95810" w:rsidRDefault="00D51BDC" w:rsidP="00C95810">
      <w:pPr>
        <w:pStyle w:val="ConsPlusNormal"/>
        <w:ind w:firstLine="709"/>
        <w:contextualSpacing/>
        <w:jc w:val="both"/>
        <w:rPr>
          <w:sz w:val="24"/>
          <w:szCs w:val="24"/>
        </w:rPr>
        <w:sectPr w:rsidR="00D51BDC" w:rsidRPr="00C95810" w:rsidSect="00494A53">
          <w:type w:val="continuous"/>
          <w:pgSz w:w="11906" w:h="16838"/>
          <w:pgMar w:top="1134" w:right="850" w:bottom="1134" w:left="1701" w:header="708" w:footer="708" w:gutter="0"/>
          <w:cols w:space="708"/>
          <w:docGrid w:linePitch="360"/>
        </w:sectPr>
      </w:pPr>
    </w:p>
    <w:p w:rsidR="00D51BDC" w:rsidRPr="00C95810" w:rsidRDefault="00DA4569" w:rsidP="00C95810">
      <w:pPr>
        <w:pStyle w:val="ConsPlusNormal"/>
        <w:ind w:firstLine="709"/>
        <w:contextualSpacing/>
        <w:jc w:val="center"/>
        <w:rPr>
          <w:sz w:val="24"/>
          <w:szCs w:val="24"/>
        </w:rPr>
      </w:pPr>
      <w:r w:rsidRPr="00C95810">
        <w:rPr>
          <w:b/>
          <w:sz w:val="24"/>
          <w:szCs w:val="24"/>
        </w:rPr>
        <w:t>7</w:t>
      </w:r>
      <w:r w:rsidR="00D51BDC" w:rsidRPr="00C95810">
        <w:rPr>
          <w:b/>
          <w:sz w:val="24"/>
          <w:szCs w:val="24"/>
        </w:rPr>
        <w:t xml:space="preserve">. Ресурсное обеспечение Подпрограммы </w:t>
      </w:r>
      <w:r w:rsidR="00D46F48" w:rsidRPr="00C95810">
        <w:rPr>
          <w:b/>
          <w:sz w:val="24"/>
          <w:szCs w:val="24"/>
        </w:rPr>
        <w:t>2</w:t>
      </w:r>
      <w:r w:rsidR="00DE63A8" w:rsidRPr="00C95810">
        <w:rPr>
          <w:b/>
          <w:sz w:val="24"/>
          <w:szCs w:val="24"/>
        </w:rPr>
        <w:t xml:space="preserve"> </w:t>
      </w:r>
      <w:r w:rsidR="00D51BDC" w:rsidRPr="00C95810">
        <w:rPr>
          <w:b/>
          <w:sz w:val="24"/>
          <w:szCs w:val="24"/>
        </w:rPr>
        <w:t>« Развитие музейного дела в муниципальном образовании Кимовский район»</w:t>
      </w:r>
    </w:p>
    <w:tbl>
      <w:tblPr>
        <w:tblW w:w="15144"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127"/>
        <w:gridCol w:w="4342"/>
        <w:gridCol w:w="4250"/>
        <w:gridCol w:w="885"/>
        <w:gridCol w:w="885"/>
        <w:gridCol w:w="885"/>
        <w:gridCol w:w="885"/>
        <w:gridCol w:w="885"/>
      </w:tblGrid>
      <w:tr w:rsidR="00FA5A2A" w:rsidRPr="00C95810" w:rsidTr="00950602">
        <w:tc>
          <w:tcPr>
            <w:tcW w:w="2127" w:type="dxa"/>
            <w:vMerge w:val="restart"/>
          </w:tcPr>
          <w:p w:rsidR="00FA5A2A" w:rsidRPr="00C95810" w:rsidRDefault="00FA5A2A" w:rsidP="00950602">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Статус</w:t>
            </w:r>
          </w:p>
        </w:tc>
        <w:tc>
          <w:tcPr>
            <w:tcW w:w="4342" w:type="dxa"/>
            <w:vMerge w:val="restart"/>
          </w:tcPr>
          <w:p w:rsidR="00FA5A2A" w:rsidRPr="00C95810" w:rsidRDefault="00FA5A2A" w:rsidP="00950602">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 xml:space="preserve">Наименование Подпрограммы </w:t>
            </w:r>
          </w:p>
        </w:tc>
        <w:tc>
          <w:tcPr>
            <w:tcW w:w="0" w:type="auto"/>
            <w:vMerge w:val="restart"/>
          </w:tcPr>
          <w:p w:rsidR="00FA5A2A" w:rsidRPr="00C95810" w:rsidRDefault="00FA5A2A" w:rsidP="00950602">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Ответственный исполнитель, соисполнители</w:t>
            </w:r>
          </w:p>
        </w:tc>
        <w:tc>
          <w:tcPr>
            <w:tcW w:w="0" w:type="auto"/>
            <w:gridSpan w:val="5"/>
          </w:tcPr>
          <w:p w:rsidR="00FA5A2A" w:rsidRPr="00C95810" w:rsidRDefault="00FA5A2A" w:rsidP="00950602">
            <w:pPr>
              <w:widowControl w:val="0"/>
              <w:autoSpaceDE w:val="0"/>
              <w:autoSpaceDN w:val="0"/>
              <w:adjustRightInd w:val="0"/>
              <w:spacing w:after="0" w:line="240" w:lineRule="auto"/>
              <w:contextualSpacing/>
              <w:jc w:val="center"/>
              <w:rPr>
                <w:rFonts w:ascii="Arial" w:hAnsi="Arial" w:cs="Arial"/>
                <w:color w:val="000000"/>
                <w:sz w:val="24"/>
                <w:szCs w:val="24"/>
                <w:lang w:eastAsia="ru-RU"/>
              </w:rPr>
            </w:pPr>
            <w:r w:rsidRPr="00C95810">
              <w:rPr>
                <w:rFonts w:ascii="Arial" w:hAnsi="Arial" w:cs="Arial"/>
                <w:color w:val="000000"/>
                <w:sz w:val="24"/>
                <w:szCs w:val="24"/>
                <w:lang w:eastAsia="ru-RU"/>
              </w:rPr>
              <w:t>Оценка расходов (тыс. руб.), годы</w:t>
            </w:r>
          </w:p>
        </w:tc>
      </w:tr>
      <w:tr w:rsidR="000F1C19" w:rsidRPr="00C95810" w:rsidTr="00950602">
        <w:tc>
          <w:tcPr>
            <w:tcW w:w="2127" w:type="dxa"/>
            <w:vMerge/>
          </w:tcPr>
          <w:p w:rsidR="000F1C19" w:rsidRPr="00C95810" w:rsidRDefault="000F1C19" w:rsidP="00950602">
            <w:pPr>
              <w:spacing w:after="0" w:line="240" w:lineRule="auto"/>
              <w:contextualSpacing/>
              <w:jc w:val="both"/>
              <w:rPr>
                <w:rFonts w:ascii="Arial" w:hAnsi="Arial" w:cs="Arial"/>
                <w:color w:val="000000"/>
                <w:sz w:val="24"/>
                <w:szCs w:val="24"/>
                <w:lang w:eastAsia="ru-RU"/>
              </w:rPr>
            </w:pPr>
          </w:p>
        </w:tc>
        <w:tc>
          <w:tcPr>
            <w:tcW w:w="4342" w:type="dxa"/>
            <w:vMerge/>
          </w:tcPr>
          <w:p w:rsidR="000F1C19" w:rsidRPr="00C95810" w:rsidRDefault="000F1C19" w:rsidP="00950602">
            <w:pPr>
              <w:spacing w:after="0" w:line="240" w:lineRule="auto"/>
              <w:contextualSpacing/>
              <w:jc w:val="both"/>
              <w:rPr>
                <w:rFonts w:ascii="Arial" w:hAnsi="Arial" w:cs="Arial"/>
                <w:color w:val="000000"/>
                <w:sz w:val="24"/>
                <w:szCs w:val="24"/>
                <w:lang w:eastAsia="ru-RU"/>
              </w:rPr>
            </w:pPr>
          </w:p>
        </w:tc>
        <w:tc>
          <w:tcPr>
            <w:tcW w:w="0" w:type="auto"/>
            <w:vMerge/>
          </w:tcPr>
          <w:p w:rsidR="000F1C19" w:rsidRPr="00C95810" w:rsidRDefault="000F1C19" w:rsidP="00950602">
            <w:pPr>
              <w:spacing w:after="0" w:line="240" w:lineRule="auto"/>
              <w:contextualSpacing/>
              <w:jc w:val="both"/>
              <w:rPr>
                <w:rFonts w:ascii="Arial" w:hAnsi="Arial" w:cs="Arial"/>
                <w:color w:val="000000"/>
                <w:sz w:val="24"/>
                <w:szCs w:val="24"/>
                <w:lang w:eastAsia="ru-RU"/>
              </w:rPr>
            </w:pPr>
          </w:p>
        </w:tc>
        <w:tc>
          <w:tcPr>
            <w:tcW w:w="0" w:type="auto"/>
          </w:tcPr>
          <w:p w:rsidR="000F1C19" w:rsidRPr="00C95810" w:rsidRDefault="000F1C19" w:rsidP="00950602">
            <w:pPr>
              <w:spacing w:after="0" w:line="240" w:lineRule="auto"/>
              <w:contextualSpacing/>
              <w:jc w:val="both"/>
              <w:rPr>
                <w:rFonts w:ascii="Arial" w:hAnsi="Arial" w:cs="Arial"/>
                <w:sz w:val="24"/>
                <w:szCs w:val="24"/>
              </w:rPr>
            </w:pPr>
            <w:r w:rsidRPr="00C95810">
              <w:rPr>
                <w:rFonts w:ascii="Arial" w:hAnsi="Arial" w:cs="Arial"/>
                <w:sz w:val="24"/>
                <w:szCs w:val="24"/>
              </w:rPr>
              <w:t>2017</w:t>
            </w:r>
          </w:p>
        </w:tc>
        <w:tc>
          <w:tcPr>
            <w:tcW w:w="0" w:type="auto"/>
          </w:tcPr>
          <w:p w:rsidR="000F1C19" w:rsidRPr="00C95810" w:rsidRDefault="000F1C19" w:rsidP="00950602">
            <w:pPr>
              <w:spacing w:after="0" w:line="240" w:lineRule="auto"/>
              <w:contextualSpacing/>
              <w:jc w:val="both"/>
              <w:rPr>
                <w:rFonts w:ascii="Arial" w:hAnsi="Arial" w:cs="Arial"/>
                <w:sz w:val="24"/>
                <w:szCs w:val="24"/>
              </w:rPr>
            </w:pPr>
            <w:r w:rsidRPr="00C95810">
              <w:rPr>
                <w:rFonts w:ascii="Arial" w:hAnsi="Arial" w:cs="Arial"/>
                <w:sz w:val="24"/>
                <w:szCs w:val="24"/>
              </w:rPr>
              <w:t>2018</w:t>
            </w:r>
          </w:p>
        </w:tc>
        <w:tc>
          <w:tcPr>
            <w:tcW w:w="0" w:type="auto"/>
          </w:tcPr>
          <w:p w:rsidR="000F1C19" w:rsidRPr="00C95810" w:rsidRDefault="000F1C19" w:rsidP="00950602">
            <w:pPr>
              <w:spacing w:after="0" w:line="240" w:lineRule="auto"/>
              <w:contextualSpacing/>
              <w:jc w:val="both"/>
              <w:rPr>
                <w:rFonts w:ascii="Arial" w:hAnsi="Arial" w:cs="Arial"/>
                <w:sz w:val="24"/>
                <w:szCs w:val="24"/>
              </w:rPr>
            </w:pPr>
            <w:r w:rsidRPr="00C95810">
              <w:rPr>
                <w:rFonts w:ascii="Arial" w:hAnsi="Arial" w:cs="Arial"/>
                <w:sz w:val="24"/>
                <w:szCs w:val="24"/>
              </w:rPr>
              <w:t>2019</w:t>
            </w:r>
          </w:p>
        </w:tc>
        <w:tc>
          <w:tcPr>
            <w:tcW w:w="0" w:type="auto"/>
          </w:tcPr>
          <w:p w:rsidR="000F1C19" w:rsidRPr="00C95810" w:rsidRDefault="000F1C19" w:rsidP="00950602">
            <w:pPr>
              <w:spacing w:after="0" w:line="240" w:lineRule="auto"/>
              <w:contextualSpacing/>
              <w:jc w:val="both"/>
              <w:rPr>
                <w:rFonts w:ascii="Arial" w:hAnsi="Arial" w:cs="Arial"/>
                <w:sz w:val="24"/>
                <w:szCs w:val="24"/>
              </w:rPr>
            </w:pPr>
            <w:r w:rsidRPr="00C95810">
              <w:rPr>
                <w:rFonts w:ascii="Arial" w:hAnsi="Arial" w:cs="Arial"/>
                <w:sz w:val="24"/>
                <w:szCs w:val="24"/>
              </w:rPr>
              <w:t>2020</w:t>
            </w:r>
          </w:p>
        </w:tc>
        <w:tc>
          <w:tcPr>
            <w:tcW w:w="0" w:type="auto"/>
          </w:tcPr>
          <w:p w:rsidR="000F1C19" w:rsidRPr="00C95810" w:rsidRDefault="000F1C19" w:rsidP="00950602">
            <w:pPr>
              <w:spacing w:after="0" w:line="240" w:lineRule="auto"/>
              <w:contextualSpacing/>
              <w:jc w:val="both"/>
              <w:rPr>
                <w:rFonts w:ascii="Arial" w:hAnsi="Arial" w:cs="Arial"/>
                <w:sz w:val="24"/>
                <w:szCs w:val="24"/>
              </w:rPr>
            </w:pPr>
            <w:r w:rsidRPr="00C95810">
              <w:rPr>
                <w:rFonts w:ascii="Arial" w:hAnsi="Arial" w:cs="Arial"/>
                <w:sz w:val="24"/>
                <w:szCs w:val="24"/>
              </w:rPr>
              <w:t>2021</w:t>
            </w:r>
          </w:p>
        </w:tc>
      </w:tr>
      <w:tr w:rsidR="000F1C19" w:rsidRPr="00C95810" w:rsidTr="00950602">
        <w:tc>
          <w:tcPr>
            <w:tcW w:w="2127" w:type="dxa"/>
          </w:tcPr>
          <w:p w:rsidR="000F1C19" w:rsidRPr="00C95810" w:rsidRDefault="000F1C19" w:rsidP="00950602">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1</w:t>
            </w:r>
          </w:p>
        </w:tc>
        <w:tc>
          <w:tcPr>
            <w:tcW w:w="4342" w:type="dxa"/>
          </w:tcPr>
          <w:p w:rsidR="000F1C19" w:rsidRPr="00C95810" w:rsidRDefault="000F1C19" w:rsidP="00950602">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2</w:t>
            </w:r>
          </w:p>
        </w:tc>
        <w:tc>
          <w:tcPr>
            <w:tcW w:w="0" w:type="auto"/>
          </w:tcPr>
          <w:p w:rsidR="000F1C19" w:rsidRPr="00C95810" w:rsidRDefault="000F1C19" w:rsidP="00950602">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3</w:t>
            </w:r>
          </w:p>
        </w:tc>
        <w:tc>
          <w:tcPr>
            <w:tcW w:w="0" w:type="auto"/>
          </w:tcPr>
          <w:p w:rsidR="000F1C19" w:rsidRPr="00C95810" w:rsidRDefault="006054EA" w:rsidP="00950602">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4</w:t>
            </w:r>
          </w:p>
        </w:tc>
        <w:tc>
          <w:tcPr>
            <w:tcW w:w="0" w:type="auto"/>
          </w:tcPr>
          <w:p w:rsidR="000F1C19" w:rsidRPr="00C95810" w:rsidRDefault="006054EA" w:rsidP="00950602">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5</w:t>
            </w:r>
          </w:p>
        </w:tc>
        <w:tc>
          <w:tcPr>
            <w:tcW w:w="0" w:type="auto"/>
          </w:tcPr>
          <w:p w:rsidR="000F1C19" w:rsidRPr="00C95810" w:rsidRDefault="006054EA" w:rsidP="00950602">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6</w:t>
            </w:r>
          </w:p>
        </w:tc>
        <w:tc>
          <w:tcPr>
            <w:tcW w:w="0" w:type="auto"/>
          </w:tcPr>
          <w:p w:rsidR="000F1C19" w:rsidRPr="00C95810" w:rsidRDefault="006054EA" w:rsidP="00950602">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7</w:t>
            </w:r>
          </w:p>
        </w:tc>
        <w:tc>
          <w:tcPr>
            <w:tcW w:w="0" w:type="auto"/>
          </w:tcPr>
          <w:p w:rsidR="000F1C19" w:rsidRPr="00C95810" w:rsidRDefault="006054EA" w:rsidP="00950602">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8</w:t>
            </w:r>
          </w:p>
        </w:tc>
      </w:tr>
      <w:tr w:rsidR="000F1C19" w:rsidRPr="00C95810" w:rsidTr="00950602">
        <w:tc>
          <w:tcPr>
            <w:tcW w:w="2127" w:type="dxa"/>
            <w:vMerge w:val="restart"/>
          </w:tcPr>
          <w:p w:rsidR="000F1C19" w:rsidRPr="00C95810" w:rsidRDefault="000F1C19" w:rsidP="00950602">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Подпрограмма 2</w:t>
            </w:r>
          </w:p>
        </w:tc>
        <w:tc>
          <w:tcPr>
            <w:tcW w:w="4342" w:type="dxa"/>
            <w:vMerge w:val="restart"/>
          </w:tcPr>
          <w:p w:rsidR="000F1C19" w:rsidRPr="00C95810" w:rsidRDefault="000F1C19" w:rsidP="00950602">
            <w:pPr>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Развитие музейного дела в муниципальном образовании Кимовский район</w:t>
            </w:r>
          </w:p>
        </w:tc>
        <w:tc>
          <w:tcPr>
            <w:tcW w:w="0" w:type="auto"/>
          </w:tcPr>
          <w:p w:rsidR="000F1C19" w:rsidRPr="00C95810" w:rsidRDefault="000F1C19" w:rsidP="00950602">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 xml:space="preserve">всего </w:t>
            </w:r>
          </w:p>
        </w:tc>
        <w:tc>
          <w:tcPr>
            <w:tcW w:w="0" w:type="auto"/>
          </w:tcPr>
          <w:p w:rsidR="000F1C19" w:rsidRPr="00C95810" w:rsidRDefault="0087512F" w:rsidP="00950602">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8135,3</w:t>
            </w:r>
          </w:p>
        </w:tc>
        <w:tc>
          <w:tcPr>
            <w:tcW w:w="0" w:type="auto"/>
          </w:tcPr>
          <w:p w:rsidR="000F1C19" w:rsidRPr="00C95810" w:rsidRDefault="00730684" w:rsidP="00950602">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8649,3</w:t>
            </w:r>
          </w:p>
        </w:tc>
        <w:tc>
          <w:tcPr>
            <w:tcW w:w="0" w:type="auto"/>
          </w:tcPr>
          <w:p w:rsidR="000F1C19" w:rsidRPr="00C95810" w:rsidRDefault="00730684" w:rsidP="00950602">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8377,9</w:t>
            </w:r>
          </w:p>
        </w:tc>
        <w:tc>
          <w:tcPr>
            <w:tcW w:w="0" w:type="auto"/>
          </w:tcPr>
          <w:p w:rsidR="000F1C19" w:rsidRPr="00C95810" w:rsidRDefault="00730684" w:rsidP="00950602">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8377,9</w:t>
            </w:r>
          </w:p>
        </w:tc>
        <w:tc>
          <w:tcPr>
            <w:tcW w:w="0" w:type="auto"/>
          </w:tcPr>
          <w:p w:rsidR="000F1C19" w:rsidRPr="00C95810" w:rsidRDefault="00730684" w:rsidP="00950602">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8377,9</w:t>
            </w:r>
          </w:p>
        </w:tc>
      </w:tr>
      <w:tr w:rsidR="000F1C19" w:rsidRPr="00C95810" w:rsidTr="00950602">
        <w:tc>
          <w:tcPr>
            <w:tcW w:w="2127" w:type="dxa"/>
            <w:vMerge/>
          </w:tcPr>
          <w:p w:rsidR="000F1C19" w:rsidRPr="00C95810" w:rsidRDefault="000F1C19" w:rsidP="00950602">
            <w:pPr>
              <w:spacing w:after="0" w:line="240" w:lineRule="auto"/>
              <w:contextualSpacing/>
              <w:jc w:val="both"/>
              <w:rPr>
                <w:rFonts w:ascii="Arial" w:hAnsi="Arial" w:cs="Arial"/>
                <w:color w:val="000000"/>
                <w:sz w:val="24"/>
                <w:szCs w:val="24"/>
                <w:lang w:eastAsia="ru-RU"/>
              </w:rPr>
            </w:pPr>
          </w:p>
        </w:tc>
        <w:tc>
          <w:tcPr>
            <w:tcW w:w="4342" w:type="dxa"/>
            <w:vMerge/>
          </w:tcPr>
          <w:p w:rsidR="000F1C19" w:rsidRPr="00C95810" w:rsidRDefault="000F1C19" w:rsidP="00950602">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0" w:type="auto"/>
          </w:tcPr>
          <w:p w:rsidR="000F1C19" w:rsidRPr="00C95810" w:rsidRDefault="000F1C19" w:rsidP="00950602">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 xml:space="preserve">федеральный бюджет </w:t>
            </w:r>
          </w:p>
        </w:tc>
        <w:tc>
          <w:tcPr>
            <w:tcW w:w="0" w:type="auto"/>
          </w:tcPr>
          <w:p w:rsidR="000F1C19" w:rsidRPr="00C95810" w:rsidRDefault="0087512F" w:rsidP="00950602">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55,0</w:t>
            </w:r>
          </w:p>
        </w:tc>
        <w:tc>
          <w:tcPr>
            <w:tcW w:w="0" w:type="auto"/>
          </w:tcPr>
          <w:p w:rsidR="000F1C19" w:rsidRPr="00C95810" w:rsidRDefault="000F1C19" w:rsidP="00950602">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0" w:type="auto"/>
          </w:tcPr>
          <w:p w:rsidR="000F1C19" w:rsidRPr="00C95810" w:rsidRDefault="000F1C19" w:rsidP="00950602">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0" w:type="auto"/>
          </w:tcPr>
          <w:p w:rsidR="000F1C19" w:rsidRPr="00C95810" w:rsidRDefault="000F1C19" w:rsidP="00950602">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0" w:type="auto"/>
          </w:tcPr>
          <w:p w:rsidR="000F1C19" w:rsidRPr="00C95810" w:rsidRDefault="000F1C19" w:rsidP="00950602">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r>
      <w:tr w:rsidR="000F1C19" w:rsidRPr="00C95810" w:rsidTr="00950602">
        <w:tc>
          <w:tcPr>
            <w:tcW w:w="2127" w:type="dxa"/>
            <w:vMerge/>
          </w:tcPr>
          <w:p w:rsidR="000F1C19" w:rsidRPr="00C95810" w:rsidRDefault="000F1C19" w:rsidP="00950602">
            <w:pPr>
              <w:spacing w:after="0" w:line="240" w:lineRule="auto"/>
              <w:contextualSpacing/>
              <w:jc w:val="both"/>
              <w:rPr>
                <w:rFonts w:ascii="Arial" w:hAnsi="Arial" w:cs="Arial"/>
                <w:color w:val="000000"/>
                <w:sz w:val="24"/>
                <w:szCs w:val="24"/>
                <w:lang w:eastAsia="ru-RU"/>
              </w:rPr>
            </w:pPr>
          </w:p>
        </w:tc>
        <w:tc>
          <w:tcPr>
            <w:tcW w:w="4342" w:type="dxa"/>
            <w:vMerge/>
          </w:tcPr>
          <w:p w:rsidR="000F1C19" w:rsidRPr="00C95810" w:rsidRDefault="000F1C19" w:rsidP="00950602">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0" w:type="auto"/>
          </w:tcPr>
          <w:p w:rsidR="000F1C19" w:rsidRPr="00C95810" w:rsidRDefault="000F1C19" w:rsidP="00950602">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бюджет Тульской области</w:t>
            </w:r>
          </w:p>
        </w:tc>
        <w:tc>
          <w:tcPr>
            <w:tcW w:w="0" w:type="auto"/>
          </w:tcPr>
          <w:p w:rsidR="000F1C19" w:rsidRPr="00C95810" w:rsidRDefault="0087512F" w:rsidP="00950602">
            <w:pPr>
              <w:spacing w:after="0" w:line="240" w:lineRule="auto"/>
              <w:contextualSpacing/>
              <w:jc w:val="both"/>
              <w:rPr>
                <w:rFonts w:ascii="Arial" w:hAnsi="Arial" w:cs="Arial"/>
                <w:sz w:val="24"/>
                <w:szCs w:val="24"/>
              </w:rPr>
            </w:pPr>
            <w:r w:rsidRPr="00C95810">
              <w:rPr>
                <w:rFonts w:ascii="Arial" w:hAnsi="Arial" w:cs="Arial"/>
                <w:sz w:val="24"/>
                <w:szCs w:val="24"/>
              </w:rPr>
              <w:t>1111,1</w:t>
            </w:r>
          </w:p>
        </w:tc>
        <w:tc>
          <w:tcPr>
            <w:tcW w:w="0" w:type="auto"/>
          </w:tcPr>
          <w:p w:rsidR="000F1C19" w:rsidRPr="00C95810" w:rsidRDefault="00730684" w:rsidP="00950602">
            <w:pPr>
              <w:spacing w:after="0" w:line="240" w:lineRule="auto"/>
              <w:contextualSpacing/>
              <w:jc w:val="both"/>
              <w:rPr>
                <w:rFonts w:ascii="Arial" w:hAnsi="Arial" w:cs="Arial"/>
                <w:sz w:val="24"/>
                <w:szCs w:val="24"/>
              </w:rPr>
            </w:pPr>
            <w:r w:rsidRPr="00C95810">
              <w:rPr>
                <w:rFonts w:ascii="Arial" w:hAnsi="Arial" w:cs="Arial"/>
                <w:sz w:val="24"/>
                <w:szCs w:val="24"/>
              </w:rPr>
              <w:t>1104,3</w:t>
            </w:r>
          </w:p>
        </w:tc>
        <w:tc>
          <w:tcPr>
            <w:tcW w:w="0" w:type="auto"/>
          </w:tcPr>
          <w:p w:rsidR="000F1C19" w:rsidRPr="00C95810" w:rsidRDefault="00730684" w:rsidP="00950602">
            <w:pPr>
              <w:spacing w:after="0" w:line="240" w:lineRule="auto"/>
              <w:contextualSpacing/>
              <w:jc w:val="both"/>
              <w:rPr>
                <w:rFonts w:ascii="Arial" w:hAnsi="Arial" w:cs="Arial"/>
                <w:sz w:val="24"/>
                <w:szCs w:val="24"/>
              </w:rPr>
            </w:pPr>
            <w:r w:rsidRPr="00C95810">
              <w:rPr>
                <w:rFonts w:ascii="Arial" w:hAnsi="Arial" w:cs="Arial"/>
                <w:sz w:val="24"/>
                <w:szCs w:val="24"/>
              </w:rPr>
              <w:t>1334,0</w:t>
            </w:r>
          </w:p>
        </w:tc>
        <w:tc>
          <w:tcPr>
            <w:tcW w:w="0" w:type="auto"/>
          </w:tcPr>
          <w:p w:rsidR="000F1C19" w:rsidRPr="00C95810" w:rsidRDefault="00730684" w:rsidP="00950602">
            <w:pPr>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1334,0</w:t>
            </w:r>
          </w:p>
        </w:tc>
        <w:tc>
          <w:tcPr>
            <w:tcW w:w="0" w:type="auto"/>
          </w:tcPr>
          <w:p w:rsidR="000F1C19" w:rsidRPr="00C95810" w:rsidRDefault="00730684" w:rsidP="00950602">
            <w:pPr>
              <w:spacing w:after="0" w:line="240" w:lineRule="auto"/>
              <w:contextualSpacing/>
              <w:jc w:val="both"/>
              <w:rPr>
                <w:rFonts w:ascii="Arial" w:hAnsi="Arial" w:cs="Arial"/>
                <w:sz w:val="24"/>
                <w:szCs w:val="24"/>
              </w:rPr>
            </w:pPr>
            <w:r w:rsidRPr="00C95810">
              <w:rPr>
                <w:rFonts w:ascii="Arial" w:hAnsi="Arial" w:cs="Arial"/>
                <w:sz w:val="24"/>
                <w:szCs w:val="24"/>
              </w:rPr>
              <w:t>1334</w:t>
            </w:r>
          </w:p>
        </w:tc>
      </w:tr>
      <w:tr w:rsidR="000F1C19" w:rsidRPr="00C95810" w:rsidTr="00950602">
        <w:tc>
          <w:tcPr>
            <w:tcW w:w="2127" w:type="dxa"/>
            <w:vMerge/>
          </w:tcPr>
          <w:p w:rsidR="000F1C19" w:rsidRPr="00C95810" w:rsidRDefault="000F1C19" w:rsidP="00950602">
            <w:pPr>
              <w:spacing w:after="0" w:line="240" w:lineRule="auto"/>
              <w:contextualSpacing/>
              <w:jc w:val="both"/>
              <w:rPr>
                <w:rFonts w:ascii="Arial" w:hAnsi="Arial" w:cs="Arial"/>
                <w:color w:val="000000"/>
                <w:sz w:val="24"/>
                <w:szCs w:val="24"/>
                <w:lang w:eastAsia="ru-RU"/>
              </w:rPr>
            </w:pPr>
          </w:p>
        </w:tc>
        <w:tc>
          <w:tcPr>
            <w:tcW w:w="4342" w:type="dxa"/>
            <w:vMerge/>
          </w:tcPr>
          <w:p w:rsidR="000F1C19" w:rsidRPr="00C95810" w:rsidRDefault="000F1C19" w:rsidP="00950602">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0" w:type="auto"/>
          </w:tcPr>
          <w:p w:rsidR="000F1C19" w:rsidRPr="00C95810" w:rsidRDefault="000F1C19" w:rsidP="00950602">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бюджет муниципального образования Кимовский район</w:t>
            </w:r>
          </w:p>
        </w:tc>
        <w:tc>
          <w:tcPr>
            <w:tcW w:w="0" w:type="auto"/>
          </w:tcPr>
          <w:p w:rsidR="000F1C19" w:rsidRPr="00C95810" w:rsidRDefault="0087512F" w:rsidP="00950602">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5967,9</w:t>
            </w:r>
          </w:p>
        </w:tc>
        <w:tc>
          <w:tcPr>
            <w:tcW w:w="0" w:type="auto"/>
          </w:tcPr>
          <w:p w:rsidR="000F1C19" w:rsidRPr="00C95810" w:rsidRDefault="0087512F" w:rsidP="00950602">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6363,9</w:t>
            </w:r>
          </w:p>
        </w:tc>
        <w:tc>
          <w:tcPr>
            <w:tcW w:w="0" w:type="auto"/>
          </w:tcPr>
          <w:p w:rsidR="000F1C19" w:rsidRPr="00C95810" w:rsidRDefault="00730684" w:rsidP="00950602">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6363,9</w:t>
            </w:r>
          </w:p>
        </w:tc>
        <w:tc>
          <w:tcPr>
            <w:tcW w:w="0" w:type="auto"/>
          </w:tcPr>
          <w:p w:rsidR="000F1C19" w:rsidRPr="00C95810" w:rsidRDefault="00730684" w:rsidP="00950602">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6363,9</w:t>
            </w:r>
          </w:p>
        </w:tc>
        <w:tc>
          <w:tcPr>
            <w:tcW w:w="0" w:type="auto"/>
          </w:tcPr>
          <w:p w:rsidR="000F1C19" w:rsidRPr="00C95810" w:rsidRDefault="00730684" w:rsidP="00950602">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6363,9</w:t>
            </w:r>
          </w:p>
        </w:tc>
      </w:tr>
      <w:tr w:rsidR="000F1C19" w:rsidRPr="00C95810" w:rsidTr="00950602">
        <w:tc>
          <w:tcPr>
            <w:tcW w:w="2127" w:type="dxa"/>
            <w:vMerge/>
          </w:tcPr>
          <w:p w:rsidR="000F1C19" w:rsidRPr="00C95810" w:rsidRDefault="000F1C19" w:rsidP="00950602">
            <w:pPr>
              <w:spacing w:after="0" w:line="240" w:lineRule="auto"/>
              <w:contextualSpacing/>
              <w:jc w:val="both"/>
              <w:rPr>
                <w:rFonts w:ascii="Arial" w:hAnsi="Arial" w:cs="Arial"/>
                <w:color w:val="000000"/>
                <w:sz w:val="24"/>
                <w:szCs w:val="24"/>
                <w:lang w:eastAsia="ru-RU"/>
              </w:rPr>
            </w:pPr>
          </w:p>
        </w:tc>
        <w:tc>
          <w:tcPr>
            <w:tcW w:w="4342" w:type="dxa"/>
            <w:vMerge/>
          </w:tcPr>
          <w:p w:rsidR="000F1C19" w:rsidRPr="00C95810" w:rsidRDefault="000F1C19" w:rsidP="00950602">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0" w:type="auto"/>
          </w:tcPr>
          <w:p w:rsidR="000F1C19" w:rsidRPr="00C95810" w:rsidRDefault="000F1C19" w:rsidP="00950602">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Финансирование внебюджетных источников</w:t>
            </w:r>
          </w:p>
        </w:tc>
        <w:tc>
          <w:tcPr>
            <w:tcW w:w="0" w:type="auto"/>
          </w:tcPr>
          <w:p w:rsidR="000F1C19" w:rsidRPr="00C95810" w:rsidRDefault="000F3010" w:rsidP="00950602">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1001,3</w:t>
            </w:r>
          </w:p>
        </w:tc>
        <w:tc>
          <w:tcPr>
            <w:tcW w:w="0" w:type="auto"/>
          </w:tcPr>
          <w:p w:rsidR="000F1C19" w:rsidRPr="00C95810" w:rsidRDefault="00730684" w:rsidP="00950602">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1181,1</w:t>
            </w:r>
          </w:p>
        </w:tc>
        <w:tc>
          <w:tcPr>
            <w:tcW w:w="0" w:type="auto"/>
          </w:tcPr>
          <w:p w:rsidR="000F1C19" w:rsidRPr="00C95810" w:rsidRDefault="00730684" w:rsidP="00950602">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680,0</w:t>
            </w:r>
          </w:p>
        </w:tc>
        <w:tc>
          <w:tcPr>
            <w:tcW w:w="0" w:type="auto"/>
          </w:tcPr>
          <w:p w:rsidR="000F1C19" w:rsidRPr="00C95810" w:rsidRDefault="00730684" w:rsidP="00950602">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680,0</w:t>
            </w:r>
          </w:p>
        </w:tc>
        <w:tc>
          <w:tcPr>
            <w:tcW w:w="0" w:type="auto"/>
          </w:tcPr>
          <w:p w:rsidR="000F1C19" w:rsidRPr="00C95810" w:rsidRDefault="00730684" w:rsidP="00950602">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680,0</w:t>
            </w:r>
          </w:p>
        </w:tc>
      </w:tr>
    </w:tbl>
    <w:p w:rsidR="00D51BDC" w:rsidRPr="00C95810" w:rsidRDefault="00D51BDC" w:rsidP="00C95810">
      <w:pPr>
        <w:spacing w:after="0" w:line="240" w:lineRule="auto"/>
        <w:ind w:firstLine="709"/>
        <w:contextualSpacing/>
        <w:jc w:val="both"/>
        <w:rPr>
          <w:rFonts w:ascii="Arial" w:hAnsi="Arial" w:cs="Arial"/>
          <w:sz w:val="24"/>
          <w:szCs w:val="24"/>
        </w:rPr>
      </w:pPr>
    </w:p>
    <w:p w:rsidR="00D51BDC" w:rsidRPr="00C95810" w:rsidRDefault="00D51BDC" w:rsidP="00C95810">
      <w:pPr>
        <w:spacing w:after="0" w:line="240" w:lineRule="auto"/>
        <w:ind w:firstLine="709"/>
        <w:contextualSpacing/>
        <w:jc w:val="both"/>
        <w:rPr>
          <w:rFonts w:ascii="Arial" w:hAnsi="Arial" w:cs="Arial"/>
          <w:sz w:val="24"/>
          <w:szCs w:val="24"/>
        </w:rPr>
      </w:pPr>
    </w:p>
    <w:p w:rsidR="00D51BDC" w:rsidRPr="00C95810" w:rsidRDefault="00D51BDC" w:rsidP="00C95810">
      <w:pPr>
        <w:spacing w:after="0" w:line="240" w:lineRule="auto"/>
        <w:ind w:firstLine="709"/>
        <w:contextualSpacing/>
        <w:jc w:val="both"/>
        <w:rPr>
          <w:rFonts w:ascii="Arial" w:hAnsi="Arial" w:cs="Arial"/>
          <w:sz w:val="24"/>
          <w:szCs w:val="24"/>
        </w:rPr>
        <w:sectPr w:rsidR="00D51BDC" w:rsidRPr="00C95810" w:rsidSect="00494A53">
          <w:type w:val="continuous"/>
          <w:pgSz w:w="16838" w:h="11906" w:orient="landscape"/>
          <w:pgMar w:top="1134" w:right="850" w:bottom="1134" w:left="1701" w:header="708" w:footer="708" w:gutter="0"/>
          <w:cols w:space="708"/>
          <w:docGrid w:linePitch="360"/>
        </w:sectPr>
      </w:pPr>
    </w:p>
    <w:p w:rsidR="00D51BDC" w:rsidRPr="00C95810" w:rsidRDefault="00DA4569" w:rsidP="00C95810">
      <w:pPr>
        <w:pStyle w:val="ConsPlusNormal"/>
        <w:ind w:firstLine="709"/>
        <w:contextualSpacing/>
        <w:jc w:val="center"/>
        <w:rPr>
          <w:b/>
          <w:sz w:val="24"/>
          <w:szCs w:val="24"/>
        </w:rPr>
      </w:pPr>
      <w:r w:rsidRPr="00C95810">
        <w:rPr>
          <w:b/>
          <w:sz w:val="24"/>
          <w:szCs w:val="24"/>
        </w:rPr>
        <w:t>8</w:t>
      </w:r>
      <w:r w:rsidR="00D51BDC" w:rsidRPr="00C95810">
        <w:rPr>
          <w:b/>
          <w:sz w:val="24"/>
          <w:szCs w:val="24"/>
        </w:rPr>
        <w:t>. Социально-экономическая эффективность</w:t>
      </w:r>
      <w:r w:rsidR="00D46F48" w:rsidRPr="00C95810">
        <w:rPr>
          <w:b/>
          <w:sz w:val="24"/>
          <w:szCs w:val="24"/>
        </w:rPr>
        <w:t xml:space="preserve"> </w:t>
      </w:r>
      <w:r w:rsidR="00D51BDC" w:rsidRPr="00C95810">
        <w:rPr>
          <w:b/>
          <w:sz w:val="24"/>
          <w:szCs w:val="24"/>
        </w:rPr>
        <w:t xml:space="preserve">Подпрограммы </w:t>
      </w:r>
      <w:r w:rsidR="00D46F48" w:rsidRPr="00C95810">
        <w:rPr>
          <w:b/>
          <w:sz w:val="24"/>
          <w:szCs w:val="24"/>
        </w:rPr>
        <w:t>2</w:t>
      </w:r>
    </w:p>
    <w:p w:rsidR="00D51BDC" w:rsidRPr="00C95810" w:rsidRDefault="00D51BDC" w:rsidP="00C95810">
      <w:pPr>
        <w:pStyle w:val="ConsPlusNormal"/>
        <w:ind w:firstLine="709"/>
        <w:contextualSpacing/>
        <w:jc w:val="both"/>
        <w:rPr>
          <w:sz w:val="24"/>
          <w:szCs w:val="24"/>
        </w:rPr>
      </w:pPr>
    </w:p>
    <w:p w:rsidR="00D51BDC" w:rsidRPr="00C95810" w:rsidRDefault="00D51BDC" w:rsidP="00C95810">
      <w:pPr>
        <w:pStyle w:val="ConsPlusNormal"/>
        <w:ind w:firstLine="709"/>
        <w:contextualSpacing/>
        <w:jc w:val="both"/>
        <w:rPr>
          <w:sz w:val="24"/>
          <w:szCs w:val="24"/>
        </w:rPr>
      </w:pPr>
      <w:r w:rsidRPr="00C95810">
        <w:rPr>
          <w:sz w:val="24"/>
          <w:szCs w:val="24"/>
        </w:rPr>
        <w:t xml:space="preserve">Оценка эффективности реализации Подпрограммы </w:t>
      </w:r>
      <w:r w:rsidR="004F4590" w:rsidRPr="00C95810">
        <w:rPr>
          <w:sz w:val="24"/>
          <w:szCs w:val="24"/>
        </w:rPr>
        <w:t>2</w:t>
      </w:r>
      <w:r w:rsidRPr="00C95810">
        <w:rPr>
          <w:sz w:val="24"/>
          <w:szCs w:val="24"/>
        </w:rPr>
        <w:t xml:space="preserve"> проводится на основе сравнения достигнутых значений показателей с плановыми значениями.</w:t>
      </w:r>
    </w:p>
    <w:p w:rsidR="00D51BDC" w:rsidRPr="00C95810" w:rsidRDefault="00D51BDC" w:rsidP="00C95810">
      <w:pPr>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Ожидаемый вклад реализации Подпрограммы </w:t>
      </w:r>
      <w:r w:rsidR="004F4590" w:rsidRPr="00C95810">
        <w:rPr>
          <w:rFonts w:ascii="Arial" w:hAnsi="Arial" w:cs="Arial"/>
          <w:sz w:val="24"/>
          <w:szCs w:val="24"/>
        </w:rPr>
        <w:t>2</w:t>
      </w:r>
      <w:r w:rsidRPr="00C95810">
        <w:rPr>
          <w:rFonts w:ascii="Arial" w:hAnsi="Arial" w:cs="Arial"/>
          <w:sz w:val="24"/>
          <w:szCs w:val="24"/>
        </w:rPr>
        <w:t xml:space="preserve"> выразится в:</w:t>
      </w:r>
    </w:p>
    <w:p w:rsidR="00D51BDC" w:rsidRPr="00C95810" w:rsidRDefault="00D51BDC" w:rsidP="00C95810">
      <w:pPr>
        <w:pStyle w:val="ConsPlusNormal"/>
        <w:ind w:firstLine="709"/>
        <w:contextualSpacing/>
        <w:jc w:val="both"/>
        <w:rPr>
          <w:sz w:val="24"/>
          <w:szCs w:val="24"/>
        </w:rPr>
      </w:pPr>
      <w:r w:rsidRPr="00C95810">
        <w:rPr>
          <w:sz w:val="24"/>
          <w:szCs w:val="24"/>
        </w:rPr>
        <w:t>увеличении количества посещений музеев в год на 1 тыс. жителей</w:t>
      </w:r>
      <w:r w:rsidR="001E5E0D" w:rsidRPr="00C95810">
        <w:rPr>
          <w:sz w:val="24"/>
          <w:szCs w:val="24"/>
        </w:rPr>
        <w:t xml:space="preserve"> до 330 единиц</w:t>
      </w:r>
      <w:r w:rsidRPr="00C95810">
        <w:rPr>
          <w:sz w:val="24"/>
          <w:szCs w:val="24"/>
        </w:rPr>
        <w:t xml:space="preserve">; </w:t>
      </w:r>
    </w:p>
    <w:p w:rsidR="00D51BDC" w:rsidRPr="00C95810" w:rsidRDefault="00171083" w:rsidP="00C95810">
      <w:pPr>
        <w:pStyle w:val="ConsPlusNormal"/>
        <w:ind w:firstLine="709"/>
        <w:contextualSpacing/>
        <w:jc w:val="both"/>
        <w:rPr>
          <w:sz w:val="24"/>
          <w:szCs w:val="24"/>
        </w:rPr>
      </w:pPr>
      <w:r w:rsidRPr="00C95810">
        <w:rPr>
          <w:sz w:val="24"/>
          <w:szCs w:val="24"/>
        </w:rPr>
        <w:t>увеличение единиц хранения музейных фондов</w:t>
      </w:r>
      <w:r w:rsidR="001E5E0D" w:rsidRPr="00C95810">
        <w:rPr>
          <w:sz w:val="24"/>
          <w:szCs w:val="24"/>
        </w:rPr>
        <w:t xml:space="preserve"> </w:t>
      </w:r>
      <w:r w:rsidR="006D7296" w:rsidRPr="00C95810">
        <w:rPr>
          <w:sz w:val="24"/>
          <w:szCs w:val="24"/>
        </w:rPr>
        <w:t>до 1291 ед.</w:t>
      </w:r>
    </w:p>
    <w:p w:rsidR="00171083" w:rsidRPr="00C95810" w:rsidRDefault="00171083" w:rsidP="00C95810">
      <w:pPr>
        <w:pStyle w:val="ConsPlusNormal"/>
        <w:ind w:firstLine="709"/>
        <w:contextualSpacing/>
        <w:jc w:val="both"/>
        <w:rPr>
          <w:sz w:val="24"/>
          <w:szCs w:val="24"/>
        </w:rPr>
      </w:pPr>
    </w:p>
    <w:p w:rsidR="00D51BDC" w:rsidRPr="00C95810" w:rsidRDefault="00DA4569" w:rsidP="00C95810">
      <w:pPr>
        <w:pStyle w:val="ConsPlusNormal"/>
        <w:ind w:firstLine="709"/>
        <w:contextualSpacing/>
        <w:jc w:val="center"/>
        <w:rPr>
          <w:b/>
          <w:sz w:val="24"/>
          <w:szCs w:val="24"/>
        </w:rPr>
      </w:pPr>
      <w:r w:rsidRPr="00C95810">
        <w:rPr>
          <w:b/>
          <w:sz w:val="24"/>
          <w:szCs w:val="24"/>
        </w:rPr>
        <w:t>9</w:t>
      </w:r>
      <w:r w:rsidR="00D51BDC" w:rsidRPr="00C95810">
        <w:rPr>
          <w:b/>
          <w:sz w:val="24"/>
          <w:szCs w:val="24"/>
        </w:rPr>
        <w:t xml:space="preserve">. Управление реализацией Подпрограммы </w:t>
      </w:r>
      <w:r w:rsidR="004F4590" w:rsidRPr="00C95810">
        <w:rPr>
          <w:b/>
          <w:sz w:val="24"/>
          <w:szCs w:val="24"/>
        </w:rPr>
        <w:t>2</w:t>
      </w:r>
      <w:r w:rsidR="00D51BDC" w:rsidRPr="00C95810">
        <w:rPr>
          <w:b/>
          <w:sz w:val="24"/>
          <w:szCs w:val="24"/>
        </w:rPr>
        <w:t xml:space="preserve"> и контроль</w:t>
      </w:r>
      <w:r w:rsidR="00FF1AAE" w:rsidRPr="00C95810">
        <w:rPr>
          <w:b/>
          <w:sz w:val="24"/>
          <w:szCs w:val="24"/>
        </w:rPr>
        <w:t xml:space="preserve"> </w:t>
      </w:r>
      <w:r w:rsidR="00D51BDC" w:rsidRPr="00C95810">
        <w:rPr>
          <w:b/>
          <w:sz w:val="24"/>
          <w:szCs w:val="24"/>
        </w:rPr>
        <w:t>за ходом ее выполнения</w:t>
      </w:r>
    </w:p>
    <w:p w:rsidR="00D51BDC" w:rsidRPr="00C95810" w:rsidRDefault="00D51BDC" w:rsidP="00C95810">
      <w:pPr>
        <w:pStyle w:val="ConsPlusNormal"/>
        <w:ind w:firstLine="709"/>
        <w:contextualSpacing/>
        <w:jc w:val="both"/>
        <w:rPr>
          <w:sz w:val="24"/>
          <w:szCs w:val="24"/>
        </w:rPr>
      </w:pPr>
    </w:p>
    <w:p w:rsidR="00D51BDC" w:rsidRPr="00C95810" w:rsidRDefault="00D51BDC" w:rsidP="00C95810">
      <w:pPr>
        <w:pStyle w:val="ConsPlusNormal"/>
        <w:ind w:firstLine="709"/>
        <w:contextualSpacing/>
        <w:jc w:val="both"/>
        <w:rPr>
          <w:sz w:val="24"/>
          <w:szCs w:val="24"/>
        </w:rPr>
      </w:pPr>
      <w:r w:rsidRPr="00C95810">
        <w:rPr>
          <w:sz w:val="24"/>
          <w:szCs w:val="24"/>
        </w:rPr>
        <w:t xml:space="preserve">Ответственный исполнитель Подпрограммы </w:t>
      </w:r>
      <w:r w:rsidR="004F4590" w:rsidRPr="00C95810">
        <w:rPr>
          <w:sz w:val="24"/>
          <w:szCs w:val="24"/>
        </w:rPr>
        <w:t>2</w:t>
      </w:r>
      <w:r w:rsidRPr="00C95810">
        <w:rPr>
          <w:sz w:val="24"/>
          <w:szCs w:val="24"/>
        </w:rPr>
        <w:t xml:space="preserve"> – </w:t>
      </w:r>
      <w:r w:rsidR="004F4590" w:rsidRPr="00C95810">
        <w:rPr>
          <w:sz w:val="24"/>
          <w:szCs w:val="24"/>
        </w:rPr>
        <w:t>Отдел культуры, молодежной политики, физической культуры и спорта комитета по социальным вопросам</w:t>
      </w:r>
      <w:r w:rsidRPr="00C95810">
        <w:rPr>
          <w:sz w:val="24"/>
          <w:szCs w:val="24"/>
        </w:rPr>
        <w:t xml:space="preserve"> администрации муниципального образования Кимовский район</w:t>
      </w:r>
    </w:p>
    <w:p w:rsidR="00D51BDC" w:rsidRPr="00C95810" w:rsidRDefault="00D51BDC" w:rsidP="00C95810">
      <w:pPr>
        <w:pStyle w:val="ConsPlusNormal"/>
        <w:ind w:firstLine="709"/>
        <w:contextualSpacing/>
        <w:jc w:val="both"/>
        <w:rPr>
          <w:sz w:val="24"/>
          <w:szCs w:val="24"/>
        </w:rPr>
      </w:pPr>
      <w:r w:rsidRPr="00C95810">
        <w:rPr>
          <w:sz w:val="24"/>
          <w:szCs w:val="24"/>
        </w:rPr>
        <w:t xml:space="preserve"> осуществляет координацию деятельности по реализации Подпрограммы </w:t>
      </w:r>
      <w:r w:rsidR="004F4590" w:rsidRPr="00C95810">
        <w:rPr>
          <w:sz w:val="24"/>
          <w:szCs w:val="24"/>
        </w:rPr>
        <w:t>2</w:t>
      </w:r>
      <w:r w:rsidRPr="00C95810">
        <w:rPr>
          <w:sz w:val="24"/>
          <w:szCs w:val="24"/>
        </w:rPr>
        <w:t xml:space="preserve">, ежегодно при необходимости вносит в администрацию МО Кимовский район предложения по уточнению механизма реализации Подпрограммы </w:t>
      </w:r>
      <w:r w:rsidR="004F4590" w:rsidRPr="00C95810">
        <w:rPr>
          <w:sz w:val="24"/>
          <w:szCs w:val="24"/>
        </w:rPr>
        <w:t>2</w:t>
      </w:r>
      <w:r w:rsidRPr="00C95810">
        <w:rPr>
          <w:sz w:val="24"/>
          <w:szCs w:val="24"/>
        </w:rPr>
        <w:t xml:space="preserve">, плановых значений показателей, объемов расходов на реализацию мероприятий Подпрограммы </w:t>
      </w:r>
      <w:r w:rsidR="004F4590" w:rsidRPr="00C95810">
        <w:rPr>
          <w:sz w:val="24"/>
          <w:szCs w:val="24"/>
        </w:rPr>
        <w:t>2</w:t>
      </w:r>
      <w:r w:rsidRPr="00C95810">
        <w:rPr>
          <w:sz w:val="24"/>
          <w:szCs w:val="24"/>
        </w:rPr>
        <w:t>, осуществляет мониторинг и контроль за реализацией</w:t>
      </w:r>
      <w:r w:rsidR="00D46F48" w:rsidRPr="00C95810">
        <w:rPr>
          <w:sz w:val="24"/>
          <w:szCs w:val="24"/>
        </w:rPr>
        <w:t xml:space="preserve"> </w:t>
      </w:r>
      <w:r w:rsidRPr="00C95810">
        <w:rPr>
          <w:sz w:val="24"/>
          <w:szCs w:val="24"/>
        </w:rPr>
        <w:t xml:space="preserve">Подпрограммы </w:t>
      </w:r>
      <w:r w:rsidR="004F4590" w:rsidRPr="00C95810">
        <w:rPr>
          <w:sz w:val="24"/>
          <w:szCs w:val="24"/>
        </w:rPr>
        <w:t>2</w:t>
      </w:r>
      <w:r w:rsidRPr="00C95810">
        <w:rPr>
          <w:sz w:val="24"/>
          <w:szCs w:val="24"/>
        </w:rPr>
        <w:t>.</w:t>
      </w:r>
    </w:p>
    <w:p w:rsidR="00D51BDC" w:rsidRPr="00C95810" w:rsidRDefault="00D51BDC" w:rsidP="00C95810">
      <w:pPr>
        <w:pStyle w:val="ConsPlusNormal"/>
        <w:ind w:firstLine="709"/>
        <w:contextualSpacing/>
        <w:jc w:val="both"/>
        <w:rPr>
          <w:sz w:val="24"/>
          <w:szCs w:val="24"/>
        </w:rPr>
      </w:pPr>
      <w:r w:rsidRPr="00C95810">
        <w:rPr>
          <w:sz w:val="24"/>
          <w:szCs w:val="24"/>
        </w:rPr>
        <w:t xml:space="preserve">Для осуществления мониторинга Подпрограммы </w:t>
      </w:r>
      <w:r w:rsidR="004F4590" w:rsidRPr="00C95810">
        <w:rPr>
          <w:sz w:val="24"/>
          <w:szCs w:val="24"/>
        </w:rPr>
        <w:t>2</w:t>
      </w:r>
      <w:r w:rsidRPr="00C95810">
        <w:rPr>
          <w:sz w:val="24"/>
          <w:szCs w:val="24"/>
        </w:rPr>
        <w:t xml:space="preserve"> производит сбор данных для определения фактических значений показателей непосредственного и конечного результатов, производит оценку рисков реализации Подпрограммы</w:t>
      </w:r>
      <w:r w:rsidR="004F4590" w:rsidRPr="00C95810">
        <w:rPr>
          <w:sz w:val="24"/>
          <w:szCs w:val="24"/>
        </w:rPr>
        <w:t xml:space="preserve"> 2</w:t>
      </w:r>
      <w:r w:rsidRPr="00C95810">
        <w:rPr>
          <w:sz w:val="24"/>
          <w:szCs w:val="24"/>
        </w:rPr>
        <w:t xml:space="preserve"> и разрабатывает решения по их минимизации.</w:t>
      </w:r>
    </w:p>
    <w:p w:rsidR="00D51BDC" w:rsidRPr="00C95810" w:rsidRDefault="00D51BDC" w:rsidP="00C95810">
      <w:pPr>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Оценка эффективности Подпрограммы </w:t>
      </w:r>
      <w:r w:rsidR="004F4590" w:rsidRPr="00C95810">
        <w:rPr>
          <w:rFonts w:ascii="Arial" w:hAnsi="Arial" w:cs="Arial"/>
          <w:sz w:val="24"/>
          <w:szCs w:val="24"/>
        </w:rPr>
        <w:t>2</w:t>
      </w:r>
      <w:r w:rsidRPr="00C95810">
        <w:rPr>
          <w:rFonts w:ascii="Arial" w:hAnsi="Arial" w:cs="Arial"/>
          <w:sz w:val="24"/>
          <w:szCs w:val="24"/>
        </w:rPr>
        <w:t xml:space="preserve"> «Развитие музейного дела в МО Кимовский район» будет ежегодно производиться на основе использования</w:t>
      </w:r>
      <w:r w:rsidR="00D46F48" w:rsidRPr="00C95810">
        <w:rPr>
          <w:rFonts w:ascii="Arial" w:hAnsi="Arial" w:cs="Arial"/>
          <w:sz w:val="24"/>
          <w:szCs w:val="24"/>
        </w:rPr>
        <w:t xml:space="preserve"> </w:t>
      </w:r>
      <w:r w:rsidRPr="00C95810">
        <w:rPr>
          <w:rFonts w:ascii="Arial" w:hAnsi="Arial" w:cs="Arial"/>
          <w:sz w:val="24"/>
          <w:szCs w:val="24"/>
        </w:rPr>
        <w:t>целевых показателей, которые обеспечат мониторинг ситуации в сфере музейного дела за оцениваемый период.</w:t>
      </w:r>
    </w:p>
    <w:p w:rsidR="004F4590" w:rsidRPr="00C95810" w:rsidRDefault="00D51BDC" w:rsidP="00950602">
      <w:pPr>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При оценке эффективности Подпрограммы </w:t>
      </w:r>
      <w:r w:rsidR="004F4590" w:rsidRPr="00C95810">
        <w:rPr>
          <w:rFonts w:ascii="Arial" w:hAnsi="Arial" w:cs="Arial"/>
          <w:sz w:val="24"/>
          <w:szCs w:val="24"/>
        </w:rPr>
        <w:t>2</w:t>
      </w:r>
      <w:r w:rsidRPr="00C95810">
        <w:rPr>
          <w:rFonts w:ascii="Arial" w:hAnsi="Arial" w:cs="Arial"/>
          <w:sz w:val="24"/>
          <w:szCs w:val="24"/>
        </w:rPr>
        <w:t xml:space="preserve"> будут сравниваться текущие значения целевых показателей, определяемых на основе анализа данных государственных статистических форм отчетности, с установленными Подпрограммой </w:t>
      </w:r>
      <w:r w:rsidR="004F4590" w:rsidRPr="00C95810">
        <w:rPr>
          <w:rFonts w:ascii="Arial" w:hAnsi="Arial" w:cs="Arial"/>
          <w:sz w:val="24"/>
          <w:szCs w:val="24"/>
        </w:rPr>
        <w:t>2</w:t>
      </w:r>
      <w:r w:rsidRPr="00C95810">
        <w:rPr>
          <w:rFonts w:ascii="Arial" w:hAnsi="Arial" w:cs="Arial"/>
          <w:sz w:val="24"/>
          <w:szCs w:val="24"/>
        </w:rPr>
        <w:t xml:space="preserve"> значениями на 201</w:t>
      </w:r>
      <w:r w:rsidR="006054EA" w:rsidRPr="00C95810">
        <w:rPr>
          <w:rFonts w:ascii="Arial" w:hAnsi="Arial" w:cs="Arial"/>
          <w:sz w:val="24"/>
          <w:szCs w:val="24"/>
        </w:rPr>
        <w:t>7</w:t>
      </w:r>
      <w:r w:rsidRPr="00C95810">
        <w:rPr>
          <w:rFonts w:ascii="Arial" w:hAnsi="Arial" w:cs="Arial"/>
          <w:sz w:val="24"/>
          <w:szCs w:val="24"/>
        </w:rPr>
        <w:t>-202</w:t>
      </w:r>
      <w:r w:rsidR="004F4590" w:rsidRPr="00C95810">
        <w:rPr>
          <w:rFonts w:ascii="Arial" w:hAnsi="Arial" w:cs="Arial"/>
          <w:sz w:val="24"/>
          <w:szCs w:val="24"/>
        </w:rPr>
        <w:t>1</w:t>
      </w:r>
      <w:r w:rsidRPr="00C95810">
        <w:rPr>
          <w:rFonts w:ascii="Arial" w:hAnsi="Arial" w:cs="Arial"/>
          <w:sz w:val="24"/>
          <w:szCs w:val="24"/>
        </w:rPr>
        <w:t>годы.</w:t>
      </w:r>
    </w:p>
    <w:p w:rsidR="004F4590" w:rsidRPr="00C95810" w:rsidRDefault="004F4590" w:rsidP="00C95810">
      <w:pPr>
        <w:widowControl w:val="0"/>
        <w:autoSpaceDE w:val="0"/>
        <w:autoSpaceDN w:val="0"/>
        <w:adjustRightInd w:val="0"/>
        <w:spacing w:after="0" w:line="240" w:lineRule="auto"/>
        <w:ind w:firstLine="709"/>
        <w:contextualSpacing/>
        <w:jc w:val="both"/>
        <w:rPr>
          <w:rFonts w:ascii="Arial" w:hAnsi="Arial" w:cs="Arial"/>
          <w:sz w:val="24"/>
          <w:szCs w:val="24"/>
        </w:rPr>
      </w:pPr>
    </w:p>
    <w:p w:rsidR="00FF1AAE" w:rsidRPr="00C95810" w:rsidRDefault="00FF1AAE" w:rsidP="00C95810">
      <w:pPr>
        <w:spacing w:after="0" w:line="240" w:lineRule="auto"/>
        <w:ind w:firstLine="709"/>
        <w:contextualSpacing/>
        <w:jc w:val="center"/>
        <w:rPr>
          <w:rFonts w:ascii="Arial" w:hAnsi="Arial" w:cs="Arial"/>
          <w:b/>
          <w:sz w:val="24"/>
          <w:szCs w:val="24"/>
        </w:rPr>
      </w:pPr>
      <w:r w:rsidRPr="00C95810">
        <w:rPr>
          <w:rFonts w:ascii="Arial" w:hAnsi="Arial" w:cs="Arial"/>
          <w:b/>
          <w:bCs/>
          <w:sz w:val="24"/>
          <w:szCs w:val="24"/>
        </w:rPr>
        <w:t>Подпрограмма</w:t>
      </w:r>
      <w:r w:rsidRPr="00C95810">
        <w:rPr>
          <w:rFonts w:ascii="Arial" w:hAnsi="Arial" w:cs="Arial"/>
          <w:b/>
          <w:sz w:val="24"/>
          <w:szCs w:val="24"/>
        </w:rPr>
        <w:t xml:space="preserve"> </w:t>
      </w:r>
      <w:r w:rsidR="00D46F48" w:rsidRPr="00C95810">
        <w:rPr>
          <w:rFonts w:ascii="Arial" w:hAnsi="Arial" w:cs="Arial"/>
          <w:b/>
          <w:sz w:val="24"/>
          <w:szCs w:val="24"/>
        </w:rPr>
        <w:t>3</w:t>
      </w:r>
    </w:p>
    <w:p w:rsidR="00FF1AAE" w:rsidRPr="00C95810" w:rsidRDefault="00FF1AAE" w:rsidP="00C95810">
      <w:pPr>
        <w:spacing w:after="0" w:line="240" w:lineRule="auto"/>
        <w:ind w:firstLine="709"/>
        <w:contextualSpacing/>
        <w:jc w:val="center"/>
        <w:rPr>
          <w:rFonts w:ascii="Arial" w:hAnsi="Arial" w:cs="Arial"/>
          <w:b/>
          <w:sz w:val="24"/>
          <w:szCs w:val="24"/>
        </w:rPr>
      </w:pPr>
      <w:r w:rsidRPr="00C95810">
        <w:rPr>
          <w:rFonts w:ascii="Arial" w:hAnsi="Arial" w:cs="Arial"/>
          <w:b/>
          <w:sz w:val="24"/>
          <w:szCs w:val="24"/>
        </w:rPr>
        <w:t>«Сохранение и развитие библиотечного дела</w:t>
      </w:r>
      <w:r w:rsidR="00072950" w:rsidRPr="00C95810">
        <w:rPr>
          <w:rFonts w:ascii="Arial" w:hAnsi="Arial" w:cs="Arial"/>
          <w:b/>
          <w:sz w:val="24"/>
          <w:szCs w:val="24"/>
        </w:rPr>
        <w:t xml:space="preserve"> в муниципальном образовании Кимовский район</w:t>
      </w:r>
      <w:r w:rsidRPr="00C95810">
        <w:rPr>
          <w:rFonts w:ascii="Arial" w:hAnsi="Arial" w:cs="Arial"/>
          <w:b/>
          <w:sz w:val="24"/>
          <w:szCs w:val="24"/>
        </w:rPr>
        <w:t>»</w:t>
      </w:r>
    </w:p>
    <w:p w:rsidR="00393E51" w:rsidRPr="00C95810" w:rsidRDefault="00393E51" w:rsidP="00C95810">
      <w:pPr>
        <w:spacing w:after="0" w:line="240" w:lineRule="auto"/>
        <w:ind w:firstLine="709"/>
        <w:contextualSpacing/>
        <w:jc w:val="center"/>
        <w:rPr>
          <w:rFonts w:ascii="Arial" w:hAnsi="Arial" w:cs="Arial"/>
          <w:b/>
          <w:sz w:val="24"/>
          <w:szCs w:val="24"/>
        </w:rPr>
      </w:pPr>
    </w:p>
    <w:p w:rsidR="00FF1AAE" w:rsidRPr="00C95810" w:rsidRDefault="00FF1AAE" w:rsidP="00C95810">
      <w:pPr>
        <w:widowControl w:val="0"/>
        <w:autoSpaceDE w:val="0"/>
        <w:autoSpaceDN w:val="0"/>
        <w:adjustRightInd w:val="0"/>
        <w:spacing w:after="0" w:line="240" w:lineRule="auto"/>
        <w:ind w:firstLine="709"/>
        <w:contextualSpacing/>
        <w:jc w:val="center"/>
        <w:rPr>
          <w:rFonts w:ascii="Arial" w:hAnsi="Arial" w:cs="Arial"/>
          <w:b/>
          <w:sz w:val="24"/>
          <w:szCs w:val="24"/>
        </w:rPr>
      </w:pPr>
      <w:r w:rsidRPr="00C95810">
        <w:rPr>
          <w:rFonts w:ascii="Arial" w:hAnsi="Arial" w:cs="Arial"/>
          <w:b/>
          <w:sz w:val="24"/>
          <w:szCs w:val="24"/>
        </w:rPr>
        <w:t xml:space="preserve">Паспорт Подпрограммы </w:t>
      </w:r>
      <w:r w:rsidR="00D46F48" w:rsidRPr="00C95810">
        <w:rPr>
          <w:rFonts w:ascii="Arial" w:hAnsi="Arial" w:cs="Arial"/>
          <w:b/>
          <w:sz w:val="24"/>
          <w:szCs w:val="24"/>
        </w:rPr>
        <w:t>3</w:t>
      </w:r>
    </w:p>
    <w:p w:rsidR="00FF1AAE" w:rsidRPr="00C95810" w:rsidRDefault="00FF1AAE" w:rsidP="00C95810">
      <w:pPr>
        <w:widowControl w:val="0"/>
        <w:autoSpaceDE w:val="0"/>
        <w:autoSpaceDN w:val="0"/>
        <w:adjustRightInd w:val="0"/>
        <w:spacing w:after="0" w:line="240" w:lineRule="auto"/>
        <w:ind w:firstLine="709"/>
        <w:contextualSpacing/>
        <w:jc w:val="both"/>
        <w:rPr>
          <w:rFonts w:ascii="Arial" w:hAnsi="Arial" w:cs="Arial"/>
          <w:sz w:val="24"/>
          <w:szCs w:val="24"/>
        </w:rPr>
      </w:pPr>
    </w:p>
    <w:tbl>
      <w:tblPr>
        <w:tblW w:w="9999" w:type="dxa"/>
        <w:jc w:val="center"/>
        <w:tblLayout w:type="fixed"/>
        <w:tblCellMar>
          <w:left w:w="70" w:type="dxa"/>
          <w:right w:w="70" w:type="dxa"/>
        </w:tblCellMar>
        <w:tblLook w:val="0000"/>
      </w:tblPr>
      <w:tblGrid>
        <w:gridCol w:w="3240"/>
        <w:gridCol w:w="6399"/>
        <w:gridCol w:w="360"/>
      </w:tblGrid>
      <w:tr w:rsidR="00FF1AAE" w:rsidRPr="00C95810" w:rsidTr="00FF1AAE">
        <w:trPr>
          <w:gridAfter w:val="1"/>
          <w:wAfter w:w="360" w:type="dxa"/>
          <w:jc w:val="center"/>
        </w:trPr>
        <w:tc>
          <w:tcPr>
            <w:tcW w:w="3240" w:type="dxa"/>
            <w:tcBorders>
              <w:top w:val="single" w:sz="6" w:space="0" w:color="auto"/>
              <w:left w:val="single" w:sz="6" w:space="0" w:color="auto"/>
              <w:bottom w:val="single" w:sz="6" w:space="0" w:color="auto"/>
              <w:right w:val="single" w:sz="6" w:space="0" w:color="auto"/>
            </w:tcBorders>
          </w:tcPr>
          <w:p w:rsidR="00FF1AAE" w:rsidRPr="00C95810" w:rsidRDefault="00FF1AAE" w:rsidP="00950602">
            <w:pPr>
              <w:pStyle w:val="ConsPlusNormal"/>
              <w:widowControl/>
              <w:ind w:firstLine="0"/>
              <w:contextualSpacing/>
              <w:jc w:val="both"/>
              <w:rPr>
                <w:sz w:val="24"/>
                <w:szCs w:val="24"/>
              </w:rPr>
            </w:pPr>
            <w:r w:rsidRPr="00C95810">
              <w:rPr>
                <w:sz w:val="24"/>
                <w:szCs w:val="24"/>
              </w:rPr>
              <w:t>Наименование</w:t>
            </w:r>
            <w:r w:rsidRPr="00C95810">
              <w:rPr>
                <w:sz w:val="24"/>
                <w:szCs w:val="24"/>
              </w:rPr>
              <w:br/>
              <w:t xml:space="preserve">Подпрограммы </w:t>
            </w:r>
            <w:r w:rsidR="00D46F48" w:rsidRPr="00C95810">
              <w:rPr>
                <w:sz w:val="24"/>
                <w:szCs w:val="24"/>
              </w:rPr>
              <w:t>3</w:t>
            </w:r>
          </w:p>
        </w:tc>
        <w:tc>
          <w:tcPr>
            <w:tcW w:w="6399" w:type="dxa"/>
            <w:tcBorders>
              <w:top w:val="single" w:sz="6" w:space="0" w:color="auto"/>
              <w:left w:val="single" w:sz="6" w:space="0" w:color="auto"/>
              <w:bottom w:val="single" w:sz="6" w:space="0" w:color="auto"/>
              <w:right w:val="single" w:sz="6" w:space="0" w:color="auto"/>
            </w:tcBorders>
          </w:tcPr>
          <w:p w:rsidR="00FF1AAE" w:rsidRPr="00C95810" w:rsidRDefault="00FF1AAE" w:rsidP="00950602">
            <w:pPr>
              <w:widowControl w:val="0"/>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Сохранение и развитие библиотечн</w:t>
            </w:r>
            <w:r w:rsidR="004F4590" w:rsidRPr="00C95810">
              <w:rPr>
                <w:rFonts w:ascii="Arial" w:hAnsi="Arial" w:cs="Arial"/>
                <w:sz w:val="24"/>
                <w:szCs w:val="24"/>
              </w:rPr>
              <w:t>ого дела</w:t>
            </w:r>
            <w:r w:rsidR="00072950" w:rsidRPr="00C95810">
              <w:rPr>
                <w:rFonts w:ascii="Arial" w:hAnsi="Arial" w:cs="Arial"/>
                <w:sz w:val="24"/>
                <w:szCs w:val="24"/>
              </w:rPr>
              <w:t xml:space="preserve"> в муниципальном образовании Кимовский район</w:t>
            </w:r>
            <w:r w:rsidR="00950602">
              <w:rPr>
                <w:rFonts w:ascii="Arial" w:hAnsi="Arial" w:cs="Arial"/>
                <w:sz w:val="24"/>
                <w:szCs w:val="24"/>
              </w:rPr>
              <w:t xml:space="preserve"> </w:t>
            </w:r>
            <w:r w:rsidR="004F4590" w:rsidRPr="00C95810">
              <w:rPr>
                <w:rFonts w:ascii="Arial" w:hAnsi="Arial" w:cs="Arial"/>
                <w:sz w:val="24"/>
                <w:szCs w:val="24"/>
              </w:rPr>
              <w:t>(далее – Подпрограмма 3</w:t>
            </w:r>
            <w:r w:rsidRPr="00C95810">
              <w:rPr>
                <w:rFonts w:ascii="Arial" w:hAnsi="Arial" w:cs="Arial"/>
                <w:sz w:val="24"/>
                <w:szCs w:val="24"/>
              </w:rPr>
              <w:t>)</w:t>
            </w:r>
          </w:p>
        </w:tc>
      </w:tr>
      <w:tr w:rsidR="00FF1AAE" w:rsidRPr="00C95810"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jc w:val="center"/>
        </w:trPr>
        <w:tc>
          <w:tcPr>
            <w:tcW w:w="3240" w:type="dxa"/>
          </w:tcPr>
          <w:p w:rsidR="00FF1AAE" w:rsidRPr="00C95810" w:rsidRDefault="00FF1AAE" w:rsidP="00950602">
            <w:pPr>
              <w:spacing w:after="0" w:line="240" w:lineRule="auto"/>
              <w:contextualSpacing/>
              <w:jc w:val="both"/>
              <w:rPr>
                <w:rFonts w:ascii="Arial" w:hAnsi="Arial" w:cs="Arial"/>
                <w:sz w:val="24"/>
                <w:szCs w:val="24"/>
              </w:rPr>
            </w:pPr>
            <w:r w:rsidRPr="00C95810">
              <w:rPr>
                <w:rFonts w:ascii="Arial" w:hAnsi="Arial" w:cs="Arial"/>
                <w:bCs/>
                <w:sz w:val="24"/>
                <w:szCs w:val="24"/>
              </w:rPr>
              <w:t xml:space="preserve">Ответственный исполнитель Подпрограммы </w:t>
            </w:r>
            <w:r w:rsidR="00D46F48" w:rsidRPr="00C95810">
              <w:rPr>
                <w:rFonts w:ascii="Arial" w:hAnsi="Arial" w:cs="Arial"/>
                <w:bCs/>
                <w:sz w:val="24"/>
                <w:szCs w:val="24"/>
              </w:rPr>
              <w:t>3</w:t>
            </w:r>
          </w:p>
        </w:tc>
        <w:tc>
          <w:tcPr>
            <w:tcW w:w="6399" w:type="dxa"/>
          </w:tcPr>
          <w:p w:rsidR="00FF1AAE" w:rsidRPr="00C95810" w:rsidRDefault="004B726C" w:rsidP="00950602">
            <w:pPr>
              <w:pStyle w:val="ConsPlusNormal"/>
              <w:widowControl/>
              <w:ind w:firstLine="0"/>
              <w:contextualSpacing/>
              <w:jc w:val="both"/>
              <w:rPr>
                <w:sz w:val="24"/>
                <w:szCs w:val="24"/>
              </w:rPr>
            </w:pPr>
            <w:r w:rsidRPr="00C95810">
              <w:rPr>
                <w:sz w:val="24"/>
                <w:szCs w:val="24"/>
              </w:rPr>
              <w:t>Отдел культуры, молодежной политики, физической культуры и спорта комитета по социальным вопросам</w:t>
            </w:r>
            <w:r w:rsidR="00FF1AAE" w:rsidRPr="00C95810">
              <w:rPr>
                <w:sz w:val="24"/>
                <w:szCs w:val="24"/>
              </w:rPr>
              <w:t xml:space="preserve"> а</w:t>
            </w:r>
            <w:r w:rsidR="007061E3" w:rsidRPr="00C95810">
              <w:rPr>
                <w:sz w:val="24"/>
                <w:szCs w:val="24"/>
              </w:rPr>
              <w:t>дминистрации МО Кимовский район</w:t>
            </w:r>
          </w:p>
          <w:p w:rsidR="007061E3" w:rsidRPr="00C95810" w:rsidRDefault="007061E3" w:rsidP="00950602">
            <w:pPr>
              <w:pStyle w:val="ConsPlusNormal"/>
              <w:widowControl/>
              <w:ind w:firstLine="0"/>
              <w:contextualSpacing/>
              <w:jc w:val="both"/>
              <w:rPr>
                <w:sz w:val="24"/>
                <w:szCs w:val="24"/>
                <w:lang w:val="en-US"/>
              </w:rPr>
            </w:pPr>
            <w:r w:rsidRPr="00C95810">
              <w:rPr>
                <w:sz w:val="24"/>
                <w:szCs w:val="24"/>
              </w:rPr>
              <w:t>тел</w:t>
            </w:r>
            <w:r w:rsidRPr="00C95810">
              <w:rPr>
                <w:sz w:val="24"/>
                <w:szCs w:val="24"/>
                <w:lang w:val="en-US"/>
              </w:rPr>
              <w:t xml:space="preserve">. 5-92-10, </w:t>
            </w:r>
          </w:p>
          <w:p w:rsidR="007061E3" w:rsidRPr="00C95810" w:rsidRDefault="007061E3" w:rsidP="00950602">
            <w:pPr>
              <w:pStyle w:val="ConsPlusNormal"/>
              <w:widowControl/>
              <w:ind w:firstLine="0"/>
              <w:contextualSpacing/>
              <w:jc w:val="both"/>
              <w:rPr>
                <w:sz w:val="24"/>
                <w:szCs w:val="24"/>
                <w:lang w:val="en-US"/>
              </w:rPr>
            </w:pPr>
            <w:r w:rsidRPr="00C95810">
              <w:rPr>
                <w:sz w:val="24"/>
                <w:szCs w:val="24"/>
                <w:lang w:val="en-US"/>
              </w:rPr>
              <w:t>E-mail: molodeg.kimovsk@tularegion.org</w:t>
            </w:r>
          </w:p>
        </w:tc>
      </w:tr>
      <w:tr w:rsidR="00FF1AAE" w:rsidRPr="00C95810"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jc w:val="center"/>
        </w:trPr>
        <w:tc>
          <w:tcPr>
            <w:tcW w:w="3240" w:type="dxa"/>
          </w:tcPr>
          <w:p w:rsidR="00FF1AAE" w:rsidRPr="00C95810" w:rsidRDefault="00FF1AAE" w:rsidP="00950602">
            <w:pPr>
              <w:spacing w:after="0" w:line="240" w:lineRule="auto"/>
              <w:contextualSpacing/>
              <w:jc w:val="both"/>
              <w:rPr>
                <w:rFonts w:ascii="Arial" w:hAnsi="Arial" w:cs="Arial"/>
                <w:sz w:val="24"/>
                <w:szCs w:val="24"/>
              </w:rPr>
            </w:pPr>
            <w:r w:rsidRPr="00C95810">
              <w:rPr>
                <w:rFonts w:ascii="Arial" w:hAnsi="Arial" w:cs="Arial"/>
                <w:bCs/>
                <w:sz w:val="24"/>
                <w:szCs w:val="24"/>
              </w:rPr>
              <w:t xml:space="preserve">Соисполнители Подпрограммы </w:t>
            </w:r>
            <w:r w:rsidR="00D46F48" w:rsidRPr="00C95810">
              <w:rPr>
                <w:rFonts w:ascii="Arial" w:hAnsi="Arial" w:cs="Arial"/>
                <w:bCs/>
                <w:sz w:val="24"/>
                <w:szCs w:val="24"/>
              </w:rPr>
              <w:t>3</w:t>
            </w:r>
          </w:p>
        </w:tc>
        <w:tc>
          <w:tcPr>
            <w:tcW w:w="6399" w:type="dxa"/>
          </w:tcPr>
          <w:p w:rsidR="00FF1AAE" w:rsidRPr="00C95810" w:rsidRDefault="00FF1AAE" w:rsidP="00950602">
            <w:pPr>
              <w:spacing w:after="0" w:line="240" w:lineRule="auto"/>
              <w:contextualSpacing/>
              <w:jc w:val="both"/>
              <w:rPr>
                <w:rFonts w:ascii="Arial" w:hAnsi="Arial" w:cs="Arial"/>
                <w:sz w:val="24"/>
                <w:szCs w:val="24"/>
              </w:rPr>
            </w:pPr>
            <w:r w:rsidRPr="00C95810">
              <w:rPr>
                <w:rFonts w:ascii="Arial" w:hAnsi="Arial" w:cs="Arial"/>
                <w:sz w:val="24"/>
                <w:szCs w:val="24"/>
              </w:rPr>
              <w:t>МКУК «</w:t>
            </w:r>
            <w:r w:rsidR="00D30A06" w:rsidRPr="00C95810">
              <w:rPr>
                <w:rFonts w:ascii="Arial" w:hAnsi="Arial" w:cs="Arial"/>
                <w:sz w:val="24"/>
                <w:szCs w:val="24"/>
              </w:rPr>
              <w:t>Кимовская м</w:t>
            </w:r>
            <w:r w:rsidRPr="00C95810">
              <w:rPr>
                <w:rFonts w:ascii="Arial" w:hAnsi="Arial" w:cs="Arial"/>
                <w:sz w:val="24"/>
                <w:szCs w:val="24"/>
              </w:rPr>
              <w:t>ежпоселенческая центральная районная библиотека».</w:t>
            </w:r>
          </w:p>
        </w:tc>
        <w:tc>
          <w:tcPr>
            <w:tcW w:w="360" w:type="dxa"/>
            <w:tcBorders>
              <w:top w:val="nil"/>
              <w:bottom w:val="nil"/>
              <w:right w:val="nil"/>
            </w:tcBorders>
          </w:tcPr>
          <w:p w:rsidR="00FF1AAE" w:rsidRPr="00C95810" w:rsidRDefault="00FF1AAE" w:rsidP="00950602">
            <w:pPr>
              <w:spacing w:after="0" w:line="240" w:lineRule="auto"/>
              <w:contextualSpacing/>
              <w:jc w:val="both"/>
              <w:rPr>
                <w:rFonts w:ascii="Arial" w:hAnsi="Arial" w:cs="Arial"/>
                <w:sz w:val="24"/>
                <w:szCs w:val="24"/>
              </w:rPr>
            </w:pPr>
          </w:p>
        </w:tc>
      </w:tr>
      <w:tr w:rsidR="00FF1AAE" w:rsidRPr="00C95810"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jc w:val="center"/>
        </w:trPr>
        <w:tc>
          <w:tcPr>
            <w:tcW w:w="3240" w:type="dxa"/>
          </w:tcPr>
          <w:p w:rsidR="00FF1AAE" w:rsidRPr="00C95810" w:rsidRDefault="00FF1AAE" w:rsidP="00950602">
            <w:pPr>
              <w:spacing w:after="0" w:line="240" w:lineRule="auto"/>
              <w:contextualSpacing/>
              <w:jc w:val="both"/>
              <w:rPr>
                <w:rFonts w:ascii="Arial" w:hAnsi="Arial" w:cs="Arial"/>
                <w:sz w:val="24"/>
                <w:szCs w:val="24"/>
              </w:rPr>
            </w:pPr>
            <w:r w:rsidRPr="00C95810">
              <w:rPr>
                <w:rFonts w:ascii="Arial" w:hAnsi="Arial" w:cs="Arial"/>
                <w:sz w:val="24"/>
                <w:szCs w:val="24"/>
              </w:rPr>
              <w:t xml:space="preserve">Цель Подпрограммы </w:t>
            </w:r>
            <w:r w:rsidR="00D46F48" w:rsidRPr="00C95810">
              <w:rPr>
                <w:rFonts w:ascii="Arial" w:hAnsi="Arial" w:cs="Arial"/>
                <w:sz w:val="24"/>
                <w:szCs w:val="24"/>
              </w:rPr>
              <w:t>3</w:t>
            </w:r>
            <w:r w:rsidRPr="00C95810">
              <w:rPr>
                <w:rFonts w:ascii="Arial" w:hAnsi="Arial" w:cs="Arial"/>
                <w:sz w:val="24"/>
                <w:szCs w:val="24"/>
              </w:rPr>
              <w:t xml:space="preserve"> </w:t>
            </w:r>
          </w:p>
        </w:tc>
        <w:tc>
          <w:tcPr>
            <w:tcW w:w="6399" w:type="dxa"/>
          </w:tcPr>
          <w:p w:rsidR="00FF1AAE" w:rsidRPr="00C95810" w:rsidRDefault="00FF1AAE" w:rsidP="00950602">
            <w:pPr>
              <w:pStyle w:val="a3"/>
              <w:contextualSpacing/>
              <w:jc w:val="both"/>
            </w:pPr>
            <w:r w:rsidRPr="00C95810">
              <w:t xml:space="preserve">Обеспечение права граждан на свободный доступ к информации, хранящейся в библиотеках </w:t>
            </w:r>
            <w:r w:rsidRPr="00C95810">
              <w:br/>
              <w:t>Кимовского района</w:t>
            </w:r>
          </w:p>
        </w:tc>
      </w:tr>
      <w:tr w:rsidR="00FF1AAE" w:rsidRPr="00C95810"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jc w:val="center"/>
        </w:trPr>
        <w:tc>
          <w:tcPr>
            <w:tcW w:w="3240" w:type="dxa"/>
          </w:tcPr>
          <w:p w:rsidR="00FF1AAE" w:rsidRPr="00C95810" w:rsidRDefault="00FF1AAE" w:rsidP="00950602">
            <w:pPr>
              <w:spacing w:after="0" w:line="240" w:lineRule="auto"/>
              <w:contextualSpacing/>
              <w:jc w:val="both"/>
              <w:rPr>
                <w:rFonts w:ascii="Arial" w:hAnsi="Arial" w:cs="Arial"/>
                <w:sz w:val="24"/>
                <w:szCs w:val="24"/>
              </w:rPr>
            </w:pPr>
            <w:r w:rsidRPr="00C95810">
              <w:rPr>
                <w:rFonts w:ascii="Arial" w:hAnsi="Arial" w:cs="Arial"/>
                <w:sz w:val="24"/>
                <w:szCs w:val="24"/>
              </w:rPr>
              <w:t xml:space="preserve">Задача Подпрограммы </w:t>
            </w:r>
            <w:r w:rsidR="00D46F48" w:rsidRPr="00C95810">
              <w:rPr>
                <w:rFonts w:ascii="Arial" w:hAnsi="Arial" w:cs="Arial"/>
                <w:sz w:val="24"/>
                <w:szCs w:val="24"/>
              </w:rPr>
              <w:t>3</w:t>
            </w:r>
          </w:p>
        </w:tc>
        <w:tc>
          <w:tcPr>
            <w:tcW w:w="6399" w:type="dxa"/>
          </w:tcPr>
          <w:p w:rsidR="00FF1AAE" w:rsidRPr="00C95810" w:rsidRDefault="00FF1AAE" w:rsidP="00950602">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Сохранение и развитие библиотечного дела</w:t>
            </w:r>
          </w:p>
        </w:tc>
      </w:tr>
      <w:tr w:rsidR="00FF1AAE" w:rsidRPr="00C95810"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jc w:val="center"/>
        </w:trPr>
        <w:tc>
          <w:tcPr>
            <w:tcW w:w="3240" w:type="dxa"/>
          </w:tcPr>
          <w:p w:rsidR="00FF1AAE" w:rsidRPr="00C95810" w:rsidRDefault="00D46F48" w:rsidP="00950602">
            <w:pPr>
              <w:spacing w:after="0" w:line="240" w:lineRule="auto"/>
              <w:contextualSpacing/>
              <w:jc w:val="both"/>
              <w:rPr>
                <w:rFonts w:ascii="Arial" w:hAnsi="Arial" w:cs="Arial"/>
                <w:sz w:val="24"/>
                <w:szCs w:val="24"/>
              </w:rPr>
            </w:pPr>
            <w:r w:rsidRPr="00C95810">
              <w:rPr>
                <w:rFonts w:ascii="Arial" w:hAnsi="Arial" w:cs="Arial"/>
                <w:sz w:val="24"/>
                <w:szCs w:val="24"/>
              </w:rPr>
              <w:t>Показатели Подпрограммы 3</w:t>
            </w:r>
          </w:p>
        </w:tc>
        <w:tc>
          <w:tcPr>
            <w:tcW w:w="6399" w:type="dxa"/>
          </w:tcPr>
          <w:p w:rsidR="00FF1AAE" w:rsidRPr="00C95810" w:rsidRDefault="00FF1AAE" w:rsidP="00950602">
            <w:pPr>
              <w:pStyle w:val="11"/>
              <w:spacing w:after="0" w:line="240" w:lineRule="auto"/>
              <w:ind w:left="0"/>
              <w:jc w:val="both"/>
              <w:rPr>
                <w:rFonts w:ascii="Arial" w:hAnsi="Arial" w:cs="Arial"/>
                <w:sz w:val="24"/>
                <w:szCs w:val="24"/>
              </w:rPr>
            </w:pPr>
            <w:r w:rsidRPr="00C95810">
              <w:rPr>
                <w:rFonts w:ascii="Arial" w:hAnsi="Arial" w:cs="Arial"/>
                <w:sz w:val="24"/>
                <w:szCs w:val="24"/>
              </w:rPr>
              <w:t>Обновление фондов библиотек.</w:t>
            </w:r>
          </w:p>
          <w:p w:rsidR="00FF1AAE" w:rsidRPr="00C95810" w:rsidRDefault="00FF1AAE" w:rsidP="00950602">
            <w:pPr>
              <w:pStyle w:val="11"/>
              <w:spacing w:after="0" w:line="240" w:lineRule="auto"/>
              <w:ind w:left="0"/>
              <w:jc w:val="both"/>
              <w:rPr>
                <w:rFonts w:ascii="Arial" w:hAnsi="Arial" w:cs="Arial"/>
                <w:sz w:val="24"/>
                <w:szCs w:val="24"/>
              </w:rPr>
            </w:pPr>
            <w:r w:rsidRPr="00C95810">
              <w:rPr>
                <w:rFonts w:ascii="Arial" w:hAnsi="Arial" w:cs="Arial"/>
                <w:sz w:val="24"/>
                <w:szCs w:val="24"/>
              </w:rPr>
              <w:t xml:space="preserve">Количество посещений </w:t>
            </w:r>
            <w:r w:rsidR="00C55049" w:rsidRPr="00C95810">
              <w:rPr>
                <w:rFonts w:ascii="Arial" w:hAnsi="Arial" w:cs="Arial"/>
                <w:sz w:val="24"/>
                <w:szCs w:val="24"/>
              </w:rPr>
              <w:t>муниципаль</w:t>
            </w:r>
            <w:r w:rsidRPr="00C95810">
              <w:rPr>
                <w:rFonts w:ascii="Arial" w:hAnsi="Arial" w:cs="Arial"/>
                <w:sz w:val="24"/>
                <w:szCs w:val="24"/>
              </w:rPr>
              <w:t>ных библиотек в год на 1 тыс. жителей</w:t>
            </w:r>
          </w:p>
          <w:p w:rsidR="00FF1AAE" w:rsidRPr="00C95810" w:rsidRDefault="007D788F" w:rsidP="00950602">
            <w:pPr>
              <w:pStyle w:val="11"/>
              <w:spacing w:after="0" w:line="240" w:lineRule="auto"/>
              <w:ind w:left="0"/>
              <w:jc w:val="both"/>
              <w:rPr>
                <w:rFonts w:ascii="Arial" w:hAnsi="Arial" w:cs="Arial"/>
                <w:sz w:val="24"/>
                <w:szCs w:val="24"/>
              </w:rPr>
            </w:pPr>
            <w:r w:rsidRPr="00C95810">
              <w:rPr>
                <w:rFonts w:ascii="Arial" w:hAnsi="Arial" w:cs="Arial"/>
                <w:sz w:val="24"/>
                <w:szCs w:val="24"/>
              </w:rPr>
              <w:t>Количество посещений организаций культуры по отношению к уровню 2010 года</w:t>
            </w:r>
          </w:p>
        </w:tc>
      </w:tr>
      <w:tr w:rsidR="00FF1AAE" w:rsidRPr="00C95810"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jc w:val="center"/>
        </w:trPr>
        <w:tc>
          <w:tcPr>
            <w:tcW w:w="3240" w:type="dxa"/>
          </w:tcPr>
          <w:p w:rsidR="00FF1AAE" w:rsidRPr="00C95810" w:rsidRDefault="00FF1AAE" w:rsidP="00950602">
            <w:pPr>
              <w:spacing w:after="0" w:line="240" w:lineRule="auto"/>
              <w:contextualSpacing/>
              <w:jc w:val="both"/>
              <w:rPr>
                <w:rFonts w:ascii="Arial" w:hAnsi="Arial" w:cs="Arial"/>
                <w:sz w:val="24"/>
                <w:szCs w:val="24"/>
              </w:rPr>
            </w:pPr>
            <w:r w:rsidRPr="00C95810">
              <w:rPr>
                <w:rFonts w:ascii="Arial" w:hAnsi="Arial" w:cs="Arial"/>
                <w:sz w:val="24"/>
                <w:szCs w:val="24"/>
              </w:rPr>
              <w:t xml:space="preserve">Этапы и сроки реализации Подпрограммы </w:t>
            </w:r>
            <w:r w:rsidR="00D46F48" w:rsidRPr="00C95810">
              <w:rPr>
                <w:rFonts w:ascii="Arial" w:hAnsi="Arial" w:cs="Arial"/>
                <w:sz w:val="24"/>
                <w:szCs w:val="24"/>
              </w:rPr>
              <w:t>3</w:t>
            </w:r>
          </w:p>
        </w:tc>
        <w:tc>
          <w:tcPr>
            <w:tcW w:w="6399" w:type="dxa"/>
          </w:tcPr>
          <w:p w:rsidR="00FF1AAE" w:rsidRPr="00C95810" w:rsidRDefault="00FF1AAE" w:rsidP="00950602">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Подпрограмма реализуется в один этап: 201</w:t>
            </w:r>
            <w:r w:rsidR="009903EE" w:rsidRPr="00C95810">
              <w:rPr>
                <w:rFonts w:ascii="Arial" w:hAnsi="Arial" w:cs="Arial"/>
                <w:sz w:val="24"/>
                <w:szCs w:val="24"/>
              </w:rPr>
              <w:t>7</w:t>
            </w:r>
            <w:r w:rsidRPr="00C95810">
              <w:rPr>
                <w:rFonts w:ascii="Arial" w:hAnsi="Arial" w:cs="Arial"/>
                <w:sz w:val="24"/>
                <w:szCs w:val="24"/>
              </w:rPr>
              <w:t>-202</w:t>
            </w:r>
            <w:r w:rsidR="003E4E7A" w:rsidRPr="00C95810">
              <w:rPr>
                <w:rFonts w:ascii="Arial" w:hAnsi="Arial" w:cs="Arial"/>
                <w:sz w:val="24"/>
                <w:szCs w:val="24"/>
              </w:rPr>
              <w:t>1</w:t>
            </w:r>
            <w:r w:rsidRPr="00C95810">
              <w:rPr>
                <w:rFonts w:ascii="Arial" w:hAnsi="Arial" w:cs="Arial"/>
                <w:sz w:val="24"/>
                <w:szCs w:val="24"/>
              </w:rPr>
              <w:t xml:space="preserve"> годы</w:t>
            </w:r>
          </w:p>
        </w:tc>
      </w:tr>
      <w:tr w:rsidR="00FF1AAE" w:rsidRPr="00C95810"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jc w:val="center"/>
        </w:trPr>
        <w:tc>
          <w:tcPr>
            <w:tcW w:w="3240" w:type="dxa"/>
          </w:tcPr>
          <w:p w:rsidR="00FF1AAE" w:rsidRPr="00C95810" w:rsidRDefault="00FF1AAE" w:rsidP="00950602">
            <w:pPr>
              <w:spacing w:after="0" w:line="240" w:lineRule="auto"/>
              <w:contextualSpacing/>
              <w:jc w:val="both"/>
              <w:rPr>
                <w:rFonts w:ascii="Arial" w:hAnsi="Arial" w:cs="Arial"/>
                <w:sz w:val="24"/>
                <w:szCs w:val="24"/>
              </w:rPr>
            </w:pPr>
            <w:r w:rsidRPr="00C95810">
              <w:rPr>
                <w:rFonts w:ascii="Arial" w:hAnsi="Arial" w:cs="Arial"/>
                <w:sz w:val="24"/>
                <w:szCs w:val="24"/>
              </w:rPr>
              <w:t xml:space="preserve">Объемы бюджетных ассигнований Подпрограммы </w:t>
            </w:r>
            <w:r w:rsidR="00D46F48" w:rsidRPr="00C95810">
              <w:rPr>
                <w:rFonts w:ascii="Arial" w:hAnsi="Arial" w:cs="Arial"/>
                <w:sz w:val="24"/>
                <w:szCs w:val="24"/>
              </w:rPr>
              <w:t>3</w:t>
            </w:r>
          </w:p>
        </w:tc>
        <w:tc>
          <w:tcPr>
            <w:tcW w:w="6399" w:type="dxa"/>
          </w:tcPr>
          <w:p w:rsidR="00EB75DA" w:rsidRPr="00C95810" w:rsidRDefault="00EB75DA" w:rsidP="00950602">
            <w:pPr>
              <w:spacing w:after="0" w:line="240" w:lineRule="auto"/>
              <w:contextualSpacing/>
              <w:jc w:val="both"/>
              <w:rPr>
                <w:rFonts w:ascii="Arial" w:eastAsia="Arial Unicode MS" w:hAnsi="Arial" w:cs="Arial"/>
                <w:b/>
                <w:sz w:val="24"/>
                <w:szCs w:val="24"/>
              </w:rPr>
            </w:pPr>
            <w:r w:rsidRPr="00C95810">
              <w:rPr>
                <w:rFonts w:ascii="Arial" w:hAnsi="Arial" w:cs="Arial"/>
                <w:sz w:val="24"/>
                <w:szCs w:val="24"/>
              </w:rPr>
              <w:t xml:space="preserve">Общий объем финансирования Подпрограммы 3 составляет </w:t>
            </w:r>
            <w:r w:rsidR="00730684" w:rsidRPr="00C95810">
              <w:rPr>
                <w:rFonts w:ascii="Arial" w:hAnsi="Arial" w:cs="Arial"/>
                <w:sz w:val="24"/>
                <w:szCs w:val="24"/>
              </w:rPr>
              <w:t>78714,22</w:t>
            </w:r>
            <w:r w:rsidRPr="00C95810">
              <w:rPr>
                <w:rFonts w:ascii="Arial" w:hAnsi="Arial" w:cs="Arial"/>
                <w:sz w:val="24"/>
                <w:szCs w:val="24"/>
              </w:rPr>
              <w:t xml:space="preserve"> тыс. рублей, в том числе по годам в тыс. рублей:</w:t>
            </w:r>
          </w:p>
          <w:p w:rsidR="00EB75DA" w:rsidRPr="00C95810" w:rsidRDefault="00EB75DA" w:rsidP="00950602">
            <w:pPr>
              <w:spacing w:after="0" w:line="240" w:lineRule="auto"/>
              <w:contextualSpacing/>
              <w:jc w:val="both"/>
              <w:rPr>
                <w:rFonts w:ascii="Arial" w:hAnsi="Arial" w:cs="Arial"/>
                <w:sz w:val="24"/>
                <w:szCs w:val="24"/>
              </w:rPr>
            </w:pPr>
            <w:r w:rsidRPr="00C95810">
              <w:rPr>
                <w:rFonts w:ascii="Arial" w:hAnsi="Arial" w:cs="Arial"/>
                <w:sz w:val="24"/>
                <w:szCs w:val="24"/>
              </w:rPr>
              <w:t>2017-</w:t>
            </w:r>
            <w:r w:rsidR="0087512F" w:rsidRPr="00C95810">
              <w:rPr>
                <w:rFonts w:ascii="Arial" w:hAnsi="Arial" w:cs="Arial"/>
                <w:sz w:val="24"/>
                <w:szCs w:val="24"/>
              </w:rPr>
              <w:t>17495,35</w:t>
            </w:r>
            <w:r w:rsidRPr="00C95810">
              <w:rPr>
                <w:rFonts w:ascii="Arial" w:hAnsi="Arial" w:cs="Arial"/>
                <w:sz w:val="24"/>
                <w:szCs w:val="24"/>
              </w:rPr>
              <w:t xml:space="preserve"> тыс. рублей</w:t>
            </w:r>
          </w:p>
          <w:p w:rsidR="00EB75DA" w:rsidRPr="00C95810" w:rsidRDefault="00EB75DA" w:rsidP="00950602">
            <w:pPr>
              <w:spacing w:after="0" w:line="240" w:lineRule="auto"/>
              <w:contextualSpacing/>
              <w:jc w:val="both"/>
              <w:rPr>
                <w:rFonts w:ascii="Arial" w:hAnsi="Arial" w:cs="Arial"/>
                <w:sz w:val="24"/>
                <w:szCs w:val="24"/>
              </w:rPr>
            </w:pPr>
            <w:r w:rsidRPr="00C95810">
              <w:rPr>
                <w:rFonts w:ascii="Arial" w:hAnsi="Arial" w:cs="Arial"/>
                <w:sz w:val="24"/>
                <w:szCs w:val="24"/>
              </w:rPr>
              <w:t>2018-</w:t>
            </w:r>
            <w:r w:rsidR="00730684" w:rsidRPr="00C95810">
              <w:rPr>
                <w:rFonts w:ascii="Arial" w:hAnsi="Arial" w:cs="Arial"/>
                <w:sz w:val="24"/>
                <w:szCs w:val="24"/>
              </w:rPr>
              <w:t>18717,1</w:t>
            </w:r>
            <w:r w:rsidRPr="00C95810">
              <w:rPr>
                <w:rFonts w:ascii="Arial" w:hAnsi="Arial" w:cs="Arial"/>
                <w:sz w:val="24"/>
                <w:szCs w:val="24"/>
              </w:rPr>
              <w:t xml:space="preserve"> тыс. рублей</w:t>
            </w:r>
          </w:p>
          <w:p w:rsidR="00EB75DA" w:rsidRPr="00C95810" w:rsidRDefault="00EB75DA" w:rsidP="00950602">
            <w:pPr>
              <w:spacing w:after="0" w:line="240" w:lineRule="auto"/>
              <w:contextualSpacing/>
              <w:jc w:val="both"/>
              <w:rPr>
                <w:rFonts w:ascii="Arial" w:hAnsi="Arial" w:cs="Arial"/>
                <w:sz w:val="24"/>
                <w:szCs w:val="24"/>
              </w:rPr>
            </w:pPr>
            <w:r w:rsidRPr="00C95810">
              <w:rPr>
                <w:rFonts w:ascii="Arial" w:hAnsi="Arial" w:cs="Arial"/>
                <w:sz w:val="24"/>
                <w:szCs w:val="24"/>
              </w:rPr>
              <w:t>2019-</w:t>
            </w:r>
            <w:r w:rsidR="00730684" w:rsidRPr="00C95810">
              <w:rPr>
                <w:rFonts w:ascii="Arial" w:hAnsi="Arial" w:cs="Arial"/>
                <w:sz w:val="24"/>
                <w:szCs w:val="24"/>
              </w:rPr>
              <w:t>14839,8</w:t>
            </w:r>
            <w:r w:rsidRPr="00C95810">
              <w:rPr>
                <w:rFonts w:ascii="Arial" w:hAnsi="Arial" w:cs="Arial"/>
                <w:sz w:val="24"/>
                <w:szCs w:val="24"/>
              </w:rPr>
              <w:t xml:space="preserve"> тыс. рублей</w:t>
            </w:r>
          </w:p>
          <w:p w:rsidR="00EB75DA" w:rsidRPr="00C95810" w:rsidRDefault="00EB75DA" w:rsidP="00950602">
            <w:pPr>
              <w:spacing w:after="0" w:line="240" w:lineRule="auto"/>
              <w:contextualSpacing/>
              <w:jc w:val="both"/>
              <w:rPr>
                <w:rFonts w:ascii="Arial" w:hAnsi="Arial" w:cs="Arial"/>
                <w:sz w:val="24"/>
                <w:szCs w:val="24"/>
              </w:rPr>
            </w:pPr>
            <w:r w:rsidRPr="00C95810">
              <w:rPr>
                <w:rFonts w:ascii="Arial" w:hAnsi="Arial" w:cs="Arial"/>
                <w:sz w:val="24"/>
                <w:szCs w:val="24"/>
              </w:rPr>
              <w:t>2020-</w:t>
            </w:r>
            <w:r w:rsidR="00730684" w:rsidRPr="00C95810">
              <w:rPr>
                <w:rFonts w:ascii="Arial" w:hAnsi="Arial" w:cs="Arial"/>
                <w:sz w:val="24"/>
                <w:szCs w:val="24"/>
              </w:rPr>
              <w:t>13754,8</w:t>
            </w:r>
            <w:r w:rsidRPr="00C95810">
              <w:rPr>
                <w:rFonts w:ascii="Arial" w:hAnsi="Arial" w:cs="Arial"/>
                <w:sz w:val="24"/>
                <w:szCs w:val="24"/>
              </w:rPr>
              <w:t xml:space="preserve"> тыс. рублей</w:t>
            </w:r>
          </w:p>
          <w:p w:rsidR="00EB75DA" w:rsidRPr="00C95810" w:rsidRDefault="00EB75DA" w:rsidP="00950602">
            <w:pPr>
              <w:spacing w:after="0" w:line="240" w:lineRule="auto"/>
              <w:contextualSpacing/>
              <w:jc w:val="both"/>
              <w:rPr>
                <w:rFonts w:ascii="Arial" w:hAnsi="Arial" w:cs="Arial"/>
                <w:sz w:val="24"/>
                <w:szCs w:val="24"/>
              </w:rPr>
            </w:pPr>
            <w:r w:rsidRPr="00C95810">
              <w:rPr>
                <w:rFonts w:ascii="Arial" w:hAnsi="Arial" w:cs="Arial"/>
                <w:sz w:val="24"/>
                <w:szCs w:val="24"/>
              </w:rPr>
              <w:t>2021-</w:t>
            </w:r>
            <w:r w:rsidR="00730684" w:rsidRPr="00C95810">
              <w:rPr>
                <w:rFonts w:ascii="Arial" w:hAnsi="Arial" w:cs="Arial"/>
                <w:sz w:val="24"/>
                <w:szCs w:val="24"/>
              </w:rPr>
              <w:t>13907,2</w:t>
            </w:r>
            <w:r w:rsidRPr="00C95810">
              <w:rPr>
                <w:rFonts w:ascii="Arial" w:hAnsi="Arial" w:cs="Arial"/>
                <w:sz w:val="24"/>
                <w:szCs w:val="24"/>
              </w:rPr>
              <w:t xml:space="preserve"> тыс. рублей</w:t>
            </w:r>
          </w:p>
          <w:p w:rsidR="00EB75DA" w:rsidRPr="00C95810" w:rsidRDefault="00EB75DA" w:rsidP="00950602">
            <w:pPr>
              <w:spacing w:after="0" w:line="240" w:lineRule="auto"/>
              <w:contextualSpacing/>
              <w:jc w:val="both"/>
              <w:rPr>
                <w:rFonts w:ascii="Arial" w:hAnsi="Arial" w:cs="Arial"/>
                <w:sz w:val="24"/>
                <w:szCs w:val="24"/>
              </w:rPr>
            </w:pPr>
            <w:r w:rsidRPr="00C95810">
              <w:rPr>
                <w:rFonts w:ascii="Arial" w:hAnsi="Arial" w:cs="Arial"/>
                <w:sz w:val="24"/>
                <w:szCs w:val="24"/>
              </w:rPr>
              <w:t xml:space="preserve">В том числе за счет средств: </w:t>
            </w:r>
          </w:p>
          <w:p w:rsidR="00C6480B" w:rsidRPr="00C95810" w:rsidRDefault="00C6480B" w:rsidP="00950602">
            <w:pPr>
              <w:spacing w:after="0" w:line="240" w:lineRule="auto"/>
              <w:contextualSpacing/>
              <w:jc w:val="both"/>
              <w:rPr>
                <w:rFonts w:ascii="Arial" w:hAnsi="Arial" w:cs="Arial"/>
                <w:sz w:val="24"/>
                <w:szCs w:val="24"/>
              </w:rPr>
            </w:pPr>
            <w:r w:rsidRPr="00C95810">
              <w:rPr>
                <w:rFonts w:ascii="Arial" w:hAnsi="Arial" w:cs="Arial"/>
                <w:sz w:val="24"/>
                <w:szCs w:val="24"/>
              </w:rPr>
              <w:t xml:space="preserve">Объем финансирования федерального бюджета – </w:t>
            </w:r>
            <w:r w:rsidR="00A455B8" w:rsidRPr="00C95810">
              <w:rPr>
                <w:rFonts w:ascii="Arial" w:hAnsi="Arial" w:cs="Arial"/>
                <w:sz w:val="24"/>
                <w:szCs w:val="24"/>
              </w:rPr>
              <w:t>355,75</w:t>
            </w:r>
            <w:r w:rsidR="00443A26" w:rsidRPr="00C95810">
              <w:rPr>
                <w:rFonts w:ascii="Arial" w:hAnsi="Arial" w:cs="Arial"/>
                <w:sz w:val="24"/>
                <w:szCs w:val="24"/>
              </w:rPr>
              <w:t xml:space="preserve"> тыс. рублей</w:t>
            </w:r>
          </w:p>
          <w:p w:rsidR="00C6480B" w:rsidRPr="00C95810" w:rsidRDefault="00C6480B" w:rsidP="00950602">
            <w:pPr>
              <w:spacing w:after="0" w:line="240" w:lineRule="auto"/>
              <w:contextualSpacing/>
              <w:jc w:val="both"/>
              <w:rPr>
                <w:rFonts w:ascii="Arial" w:hAnsi="Arial" w:cs="Arial"/>
                <w:sz w:val="24"/>
                <w:szCs w:val="24"/>
              </w:rPr>
            </w:pPr>
            <w:r w:rsidRPr="00C95810">
              <w:rPr>
                <w:rFonts w:ascii="Arial" w:hAnsi="Arial" w:cs="Arial"/>
                <w:sz w:val="24"/>
                <w:szCs w:val="24"/>
              </w:rPr>
              <w:t>2017 – 100,6</w:t>
            </w:r>
            <w:r w:rsidR="0087512F" w:rsidRPr="00C95810">
              <w:rPr>
                <w:rFonts w:ascii="Arial" w:hAnsi="Arial" w:cs="Arial"/>
                <w:sz w:val="24"/>
                <w:szCs w:val="24"/>
              </w:rPr>
              <w:t>5</w:t>
            </w:r>
            <w:r w:rsidRPr="00C95810">
              <w:rPr>
                <w:rFonts w:ascii="Arial" w:hAnsi="Arial" w:cs="Arial"/>
                <w:sz w:val="24"/>
                <w:szCs w:val="24"/>
              </w:rPr>
              <w:t xml:space="preserve"> тыс. рублей</w:t>
            </w:r>
          </w:p>
          <w:p w:rsidR="00443A26" w:rsidRPr="00C95810" w:rsidRDefault="00443A26" w:rsidP="00950602">
            <w:pPr>
              <w:spacing w:after="0" w:line="240" w:lineRule="auto"/>
              <w:contextualSpacing/>
              <w:jc w:val="both"/>
              <w:rPr>
                <w:rFonts w:ascii="Arial" w:hAnsi="Arial" w:cs="Arial"/>
                <w:sz w:val="24"/>
                <w:szCs w:val="24"/>
              </w:rPr>
            </w:pPr>
            <w:r w:rsidRPr="00C95810">
              <w:rPr>
                <w:rFonts w:ascii="Arial" w:hAnsi="Arial" w:cs="Arial"/>
                <w:sz w:val="24"/>
                <w:szCs w:val="24"/>
              </w:rPr>
              <w:t xml:space="preserve">2018 – </w:t>
            </w:r>
            <w:r w:rsidR="00A455B8" w:rsidRPr="00C95810">
              <w:rPr>
                <w:rFonts w:ascii="Arial" w:hAnsi="Arial" w:cs="Arial"/>
                <w:sz w:val="24"/>
                <w:szCs w:val="24"/>
              </w:rPr>
              <w:t>255,1</w:t>
            </w:r>
            <w:r w:rsidRPr="00C95810">
              <w:rPr>
                <w:rFonts w:ascii="Arial" w:hAnsi="Arial" w:cs="Arial"/>
                <w:sz w:val="24"/>
                <w:szCs w:val="24"/>
              </w:rPr>
              <w:t xml:space="preserve"> тыс. рублей</w:t>
            </w:r>
          </w:p>
          <w:p w:rsidR="00EB75DA" w:rsidRPr="00C95810" w:rsidRDefault="00EB75DA" w:rsidP="00950602">
            <w:pPr>
              <w:spacing w:after="0" w:line="240" w:lineRule="auto"/>
              <w:contextualSpacing/>
              <w:jc w:val="both"/>
              <w:rPr>
                <w:rFonts w:ascii="Arial" w:hAnsi="Arial" w:cs="Arial"/>
                <w:sz w:val="24"/>
                <w:szCs w:val="24"/>
              </w:rPr>
            </w:pPr>
            <w:r w:rsidRPr="00C95810">
              <w:rPr>
                <w:rFonts w:ascii="Arial" w:hAnsi="Arial" w:cs="Arial"/>
                <w:sz w:val="24"/>
                <w:szCs w:val="24"/>
              </w:rPr>
              <w:t>бюджета Тульской области -</w:t>
            </w:r>
            <w:r w:rsidR="00730684" w:rsidRPr="00C95810">
              <w:rPr>
                <w:rFonts w:ascii="Arial" w:hAnsi="Arial" w:cs="Arial"/>
                <w:sz w:val="24"/>
                <w:szCs w:val="24"/>
              </w:rPr>
              <w:t>15088,15</w:t>
            </w:r>
            <w:r w:rsidR="00C6480B" w:rsidRPr="00C95810">
              <w:rPr>
                <w:rFonts w:ascii="Arial" w:hAnsi="Arial" w:cs="Arial"/>
                <w:sz w:val="24"/>
                <w:szCs w:val="24"/>
              </w:rPr>
              <w:t xml:space="preserve"> тыс</w:t>
            </w:r>
            <w:r w:rsidRPr="00C95810">
              <w:rPr>
                <w:rFonts w:ascii="Arial" w:hAnsi="Arial" w:cs="Arial"/>
                <w:sz w:val="24"/>
                <w:szCs w:val="24"/>
              </w:rPr>
              <w:t>.рублей</w:t>
            </w:r>
          </w:p>
          <w:p w:rsidR="00EB75DA" w:rsidRPr="00C95810" w:rsidRDefault="00EB75DA" w:rsidP="00950602">
            <w:pPr>
              <w:spacing w:after="0" w:line="240" w:lineRule="auto"/>
              <w:contextualSpacing/>
              <w:jc w:val="both"/>
              <w:rPr>
                <w:rFonts w:ascii="Arial" w:hAnsi="Arial" w:cs="Arial"/>
                <w:sz w:val="24"/>
                <w:szCs w:val="24"/>
              </w:rPr>
            </w:pPr>
            <w:r w:rsidRPr="00C95810">
              <w:rPr>
                <w:rFonts w:ascii="Arial" w:hAnsi="Arial" w:cs="Arial"/>
                <w:sz w:val="24"/>
                <w:szCs w:val="24"/>
              </w:rPr>
              <w:t>В том числе: в тыс.рублей</w:t>
            </w:r>
          </w:p>
          <w:p w:rsidR="00EB75DA" w:rsidRPr="00C95810" w:rsidRDefault="00EB75DA" w:rsidP="00950602">
            <w:pPr>
              <w:spacing w:after="0" w:line="240" w:lineRule="auto"/>
              <w:contextualSpacing/>
              <w:jc w:val="both"/>
              <w:rPr>
                <w:rFonts w:ascii="Arial" w:hAnsi="Arial" w:cs="Arial"/>
                <w:sz w:val="24"/>
                <w:szCs w:val="24"/>
              </w:rPr>
            </w:pPr>
            <w:r w:rsidRPr="00C95810">
              <w:rPr>
                <w:rFonts w:ascii="Arial" w:hAnsi="Arial" w:cs="Arial"/>
                <w:sz w:val="24"/>
                <w:szCs w:val="24"/>
              </w:rPr>
              <w:t>2017-</w:t>
            </w:r>
            <w:r w:rsidR="0087512F" w:rsidRPr="00C95810">
              <w:rPr>
                <w:rFonts w:ascii="Arial" w:hAnsi="Arial" w:cs="Arial"/>
                <w:sz w:val="24"/>
                <w:szCs w:val="24"/>
              </w:rPr>
              <w:t>2753,95</w:t>
            </w:r>
            <w:r w:rsidRPr="00C95810">
              <w:rPr>
                <w:rFonts w:ascii="Arial" w:hAnsi="Arial" w:cs="Arial"/>
                <w:sz w:val="24"/>
                <w:szCs w:val="24"/>
              </w:rPr>
              <w:t xml:space="preserve"> тыс. рублей</w:t>
            </w:r>
          </w:p>
          <w:p w:rsidR="00EB75DA" w:rsidRPr="00C95810" w:rsidRDefault="00EB75DA" w:rsidP="00950602">
            <w:pPr>
              <w:spacing w:after="0" w:line="240" w:lineRule="auto"/>
              <w:contextualSpacing/>
              <w:jc w:val="both"/>
              <w:rPr>
                <w:rFonts w:ascii="Arial" w:hAnsi="Arial" w:cs="Arial"/>
                <w:sz w:val="24"/>
                <w:szCs w:val="24"/>
              </w:rPr>
            </w:pPr>
            <w:r w:rsidRPr="00C95810">
              <w:rPr>
                <w:rFonts w:ascii="Arial" w:hAnsi="Arial" w:cs="Arial"/>
                <w:sz w:val="24"/>
                <w:szCs w:val="24"/>
              </w:rPr>
              <w:t>2018-</w:t>
            </w:r>
            <w:r w:rsidR="00730684" w:rsidRPr="00C95810">
              <w:rPr>
                <w:rFonts w:ascii="Arial" w:hAnsi="Arial" w:cs="Arial"/>
                <w:sz w:val="24"/>
                <w:szCs w:val="24"/>
              </w:rPr>
              <w:t>2805,5</w:t>
            </w:r>
            <w:r w:rsidRPr="00C95810">
              <w:rPr>
                <w:rFonts w:ascii="Arial" w:hAnsi="Arial" w:cs="Arial"/>
                <w:sz w:val="24"/>
                <w:szCs w:val="24"/>
              </w:rPr>
              <w:t xml:space="preserve"> тыс. рублей</w:t>
            </w:r>
          </w:p>
          <w:p w:rsidR="00EB75DA" w:rsidRPr="00C95810" w:rsidRDefault="00EB75DA" w:rsidP="00950602">
            <w:pPr>
              <w:spacing w:after="0" w:line="240" w:lineRule="auto"/>
              <w:contextualSpacing/>
              <w:jc w:val="both"/>
              <w:rPr>
                <w:rFonts w:ascii="Arial" w:hAnsi="Arial" w:cs="Arial"/>
                <w:sz w:val="24"/>
                <w:szCs w:val="24"/>
              </w:rPr>
            </w:pPr>
            <w:r w:rsidRPr="00C95810">
              <w:rPr>
                <w:rFonts w:ascii="Arial" w:hAnsi="Arial" w:cs="Arial"/>
                <w:sz w:val="24"/>
                <w:szCs w:val="24"/>
              </w:rPr>
              <w:t>2019-</w:t>
            </w:r>
            <w:r w:rsidR="00730684" w:rsidRPr="00C95810">
              <w:rPr>
                <w:rFonts w:ascii="Arial" w:hAnsi="Arial" w:cs="Arial"/>
                <w:sz w:val="24"/>
                <w:szCs w:val="24"/>
              </w:rPr>
              <w:t>3170,1</w:t>
            </w:r>
            <w:r w:rsidRPr="00C95810">
              <w:rPr>
                <w:rFonts w:ascii="Arial" w:hAnsi="Arial" w:cs="Arial"/>
                <w:sz w:val="24"/>
                <w:szCs w:val="24"/>
              </w:rPr>
              <w:t xml:space="preserve"> тыс. рублей</w:t>
            </w:r>
          </w:p>
          <w:p w:rsidR="00EB75DA" w:rsidRPr="00C95810" w:rsidRDefault="00EB75DA" w:rsidP="00950602">
            <w:pPr>
              <w:spacing w:after="0" w:line="240" w:lineRule="auto"/>
              <w:contextualSpacing/>
              <w:jc w:val="both"/>
              <w:rPr>
                <w:rFonts w:ascii="Arial" w:hAnsi="Arial" w:cs="Arial"/>
                <w:sz w:val="24"/>
                <w:szCs w:val="24"/>
              </w:rPr>
            </w:pPr>
            <w:r w:rsidRPr="00C95810">
              <w:rPr>
                <w:rFonts w:ascii="Arial" w:hAnsi="Arial" w:cs="Arial"/>
                <w:sz w:val="24"/>
                <w:szCs w:val="24"/>
              </w:rPr>
              <w:t>2020-</w:t>
            </w:r>
            <w:r w:rsidR="00730684" w:rsidRPr="00C95810">
              <w:rPr>
                <w:rFonts w:ascii="Arial" w:hAnsi="Arial" w:cs="Arial"/>
                <w:sz w:val="24"/>
                <w:szCs w:val="24"/>
              </w:rPr>
              <w:t>3103,1</w:t>
            </w:r>
            <w:r w:rsidRPr="00C95810">
              <w:rPr>
                <w:rFonts w:ascii="Arial" w:hAnsi="Arial" w:cs="Arial"/>
                <w:sz w:val="24"/>
                <w:szCs w:val="24"/>
              </w:rPr>
              <w:t xml:space="preserve"> тыс. рублей</w:t>
            </w:r>
          </w:p>
          <w:p w:rsidR="00EB75DA" w:rsidRPr="00C95810" w:rsidRDefault="00EB75DA" w:rsidP="00950602">
            <w:pPr>
              <w:spacing w:after="0" w:line="240" w:lineRule="auto"/>
              <w:contextualSpacing/>
              <w:jc w:val="both"/>
              <w:rPr>
                <w:rFonts w:ascii="Arial" w:hAnsi="Arial" w:cs="Arial"/>
                <w:sz w:val="24"/>
                <w:szCs w:val="24"/>
              </w:rPr>
            </w:pPr>
            <w:r w:rsidRPr="00C95810">
              <w:rPr>
                <w:rFonts w:ascii="Arial" w:hAnsi="Arial" w:cs="Arial"/>
                <w:sz w:val="24"/>
                <w:szCs w:val="24"/>
              </w:rPr>
              <w:t>2021-</w:t>
            </w:r>
            <w:r w:rsidR="00730684" w:rsidRPr="00C95810">
              <w:rPr>
                <w:rFonts w:ascii="Arial" w:hAnsi="Arial" w:cs="Arial"/>
                <w:sz w:val="24"/>
                <w:szCs w:val="24"/>
              </w:rPr>
              <w:t>3255,5</w:t>
            </w:r>
            <w:r w:rsidRPr="00C95810">
              <w:rPr>
                <w:rFonts w:ascii="Arial" w:hAnsi="Arial" w:cs="Arial"/>
                <w:sz w:val="24"/>
                <w:szCs w:val="24"/>
              </w:rPr>
              <w:t xml:space="preserve"> тыс. рублей</w:t>
            </w:r>
          </w:p>
          <w:p w:rsidR="00EB75DA" w:rsidRPr="00C95810" w:rsidRDefault="00EB75DA" w:rsidP="00950602">
            <w:pPr>
              <w:spacing w:after="0" w:line="240" w:lineRule="auto"/>
              <w:contextualSpacing/>
              <w:jc w:val="both"/>
              <w:rPr>
                <w:rFonts w:ascii="Arial" w:hAnsi="Arial" w:cs="Arial"/>
                <w:sz w:val="24"/>
                <w:szCs w:val="24"/>
              </w:rPr>
            </w:pPr>
            <w:r w:rsidRPr="00C95810">
              <w:rPr>
                <w:rFonts w:ascii="Arial" w:hAnsi="Arial" w:cs="Arial"/>
                <w:sz w:val="24"/>
                <w:szCs w:val="24"/>
              </w:rPr>
              <w:t>местных бюджетов -</w:t>
            </w:r>
            <w:r w:rsidR="00730684" w:rsidRPr="00C95810">
              <w:rPr>
                <w:rFonts w:ascii="Arial" w:hAnsi="Arial" w:cs="Arial"/>
                <w:sz w:val="24"/>
                <w:szCs w:val="24"/>
              </w:rPr>
              <w:t>63270,32</w:t>
            </w:r>
            <w:r w:rsidRPr="00C95810">
              <w:rPr>
                <w:rFonts w:ascii="Arial" w:hAnsi="Arial" w:cs="Arial"/>
                <w:sz w:val="24"/>
                <w:szCs w:val="24"/>
              </w:rPr>
              <w:t xml:space="preserve"> тыс.рублей.</w:t>
            </w:r>
          </w:p>
          <w:p w:rsidR="00EB75DA" w:rsidRPr="00C95810" w:rsidRDefault="00EB75DA" w:rsidP="00950602">
            <w:pPr>
              <w:spacing w:after="0" w:line="240" w:lineRule="auto"/>
              <w:contextualSpacing/>
              <w:jc w:val="both"/>
              <w:rPr>
                <w:rFonts w:ascii="Arial" w:hAnsi="Arial" w:cs="Arial"/>
                <w:sz w:val="24"/>
                <w:szCs w:val="24"/>
              </w:rPr>
            </w:pPr>
            <w:r w:rsidRPr="00C95810">
              <w:rPr>
                <w:rFonts w:ascii="Arial" w:hAnsi="Arial" w:cs="Arial"/>
                <w:sz w:val="24"/>
                <w:szCs w:val="24"/>
              </w:rPr>
              <w:t>в том числе:</w:t>
            </w:r>
          </w:p>
          <w:p w:rsidR="00EB75DA" w:rsidRPr="00C95810" w:rsidRDefault="00EB75DA" w:rsidP="00950602">
            <w:pPr>
              <w:spacing w:after="0" w:line="240" w:lineRule="auto"/>
              <w:contextualSpacing/>
              <w:jc w:val="both"/>
              <w:rPr>
                <w:rFonts w:ascii="Arial" w:hAnsi="Arial" w:cs="Arial"/>
                <w:sz w:val="24"/>
                <w:szCs w:val="24"/>
              </w:rPr>
            </w:pPr>
            <w:r w:rsidRPr="00C95810">
              <w:rPr>
                <w:rFonts w:ascii="Arial" w:hAnsi="Arial" w:cs="Arial"/>
                <w:sz w:val="24"/>
                <w:szCs w:val="24"/>
              </w:rPr>
              <w:t>2017-</w:t>
            </w:r>
            <w:r w:rsidR="0087512F" w:rsidRPr="00C95810">
              <w:rPr>
                <w:rFonts w:ascii="Arial" w:hAnsi="Arial" w:cs="Arial"/>
                <w:sz w:val="24"/>
                <w:szCs w:val="24"/>
              </w:rPr>
              <w:t>14640,75</w:t>
            </w:r>
            <w:r w:rsidRPr="00C95810">
              <w:rPr>
                <w:rFonts w:ascii="Arial" w:hAnsi="Arial" w:cs="Arial"/>
                <w:sz w:val="24"/>
                <w:szCs w:val="24"/>
              </w:rPr>
              <w:t xml:space="preserve"> тыс. рублей</w:t>
            </w:r>
          </w:p>
          <w:p w:rsidR="00EB75DA" w:rsidRPr="00C95810" w:rsidRDefault="00EB75DA" w:rsidP="00950602">
            <w:pPr>
              <w:spacing w:after="0" w:line="240" w:lineRule="auto"/>
              <w:contextualSpacing/>
              <w:jc w:val="both"/>
              <w:rPr>
                <w:rFonts w:ascii="Arial" w:hAnsi="Arial" w:cs="Arial"/>
                <w:sz w:val="24"/>
                <w:szCs w:val="24"/>
              </w:rPr>
            </w:pPr>
            <w:r w:rsidRPr="00C95810">
              <w:rPr>
                <w:rFonts w:ascii="Arial" w:hAnsi="Arial" w:cs="Arial"/>
                <w:sz w:val="24"/>
                <w:szCs w:val="24"/>
              </w:rPr>
              <w:t>2018-</w:t>
            </w:r>
            <w:r w:rsidR="00730684" w:rsidRPr="00C95810">
              <w:rPr>
                <w:rFonts w:ascii="Arial" w:hAnsi="Arial" w:cs="Arial"/>
                <w:sz w:val="24"/>
                <w:szCs w:val="24"/>
              </w:rPr>
              <w:t>15656,5</w:t>
            </w:r>
            <w:r w:rsidRPr="00C95810">
              <w:rPr>
                <w:rFonts w:ascii="Arial" w:hAnsi="Arial" w:cs="Arial"/>
                <w:sz w:val="24"/>
                <w:szCs w:val="24"/>
              </w:rPr>
              <w:t xml:space="preserve"> тыс. рублей</w:t>
            </w:r>
          </w:p>
          <w:p w:rsidR="00EB75DA" w:rsidRPr="00C95810" w:rsidRDefault="00EB75DA" w:rsidP="00950602">
            <w:pPr>
              <w:spacing w:after="0" w:line="240" w:lineRule="auto"/>
              <w:contextualSpacing/>
              <w:jc w:val="both"/>
              <w:rPr>
                <w:rFonts w:ascii="Arial" w:hAnsi="Arial" w:cs="Arial"/>
                <w:sz w:val="24"/>
                <w:szCs w:val="24"/>
              </w:rPr>
            </w:pPr>
            <w:r w:rsidRPr="00C95810">
              <w:rPr>
                <w:rFonts w:ascii="Arial" w:hAnsi="Arial" w:cs="Arial"/>
                <w:sz w:val="24"/>
                <w:szCs w:val="24"/>
              </w:rPr>
              <w:t>2019-</w:t>
            </w:r>
            <w:r w:rsidR="00730684" w:rsidRPr="00C95810">
              <w:rPr>
                <w:rFonts w:ascii="Arial" w:hAnsi="Arial" w:cs="Arial"/>
                <w:sz w:val="24"/>
                <w:szCs w:val="24"/>
              </w:rPr>
              <w:t>11669,7</w:t>
            </w:r>
            <w:r w:rsidRPr="00C95810">
              <w:rPr>
                <w:rFonts w:ascii="Arial" w:hAnsi="Arial" w:cs="Arial"/>
                <w:sz w:val="24"/>
                <w:szCs w:val="24"/>
              </w:rPr>
              <w:t xml:space="preserve"> тыс. рублей</w:t>
            </w:r>
          </w:p>
          <w:p w:rsidR="00EB75DA" w:rsidRPr="00C95810" w:rsidRDefault="00EB75DA" w:rsidP="00950602">
            <w:pPr>
              <w:spacing w:after="0" w:line="240" w:lineRule="auto"/>
              <w:contextualSpacing/>
              <w:jc w:val="both"/>
              <w:rPr>
                <w:rFonts w:ascii="Arial" w:hAnsi="Arial" w:cs="Arial"/>
                <w:sz w:val="24"/>
                <w:szCs w:val="24"/>
              </w:rPr>
            </w:pPr>
            <w:r w:rsidRPr="00C95810">
              <w:rPr>
                <w:rFonts w:ascii="Arial" w:hAnsi="Arial" w:cs="Arial"/>
                <w:sz w:val="24"/>
                <w:szCs w:val="24"/>
              </w:rPr>
              <w:t>2020-</w:t>
            </w:r>
            <w:r w:rsidR="00730684" w:rsidRPr="00C95810">
              <w:rPr>
                <w:rFonts w:ascii="Arial" w:hAnsi="Arial" w:cs="Arial"/>
                <w:sz w:val="24"/>
                <w:szCs w:val="24"/>
              </w:rPr>
              <w:t>10651,7</w:t>
            </w:r>
            <w:r w:rsidRPr="00C95810">
              <w:rPr>
                <w:rFonts w:ascii="Arial" w:hAnsi="Arial" w:cs="Arial"/>
                <w:sz w:val="24"/>
                <w:szCs w:val="24"/>
              </w:rPr>
              <w:t xml:space="preserve"> тыс. рублей</w:t>
            </w:r>
          </w:p>
          <w:p w:rsidR="00275833" w:rsidRPr="00C95810" w:rsidRDefault="00EB75DA" w:rsidP="00950602">
            <w:pPr>
              <w:spacing w:after="0" w:line="240" w:lineRule="auto"/>
              <w:contextualSpacing/>
              <w:jc w:val="both"/>
              <w:rPr>
                <w:rFonts w:ascii="Arial" w:hAnsi="Arial" w:cs="Arial"/>
                <w:sz w:val="24"/>
                <w:szCs w:val="24"/>
                <w:highlight w:val="yellow"/>
              </w:rPr>
            </w:pPr>
            <w:r w:rsidRPr="00C95810">
              <w:rPr>
                <w:rFonts w:ascii="Arial" w:hAnsi="Arial" w:cs="Arial"/>
                <w:sz w:val="24"/>
                <w:szCs w:val="24"/>
              </w:rPr>
              <w:t>2021-</w:t>
            </w:r>
            <w:r w:rsidR="00730684" w:rsidRPr="00C95810">
              <w:rPr>
                <w:rFonts w:ascii="Arial" w:hAnsi="Arial" w:cs="Arial"/>
                <w:sz w:val="24"/>
                <w:szCs w:val="24"/>
              </w:rPr>
              <w:t>10651,7</w:t>
            </w:r>
            <w:r w:rsidRPr="00C95810">
              <w:rPr>
                <w:rFonts w:ascii="Arial" w:hAnsi="Arial" w:cs="Arial"/>
                <w:sz w:val="24"/>
                <w:szCs w:val="24"/>
              </w:rPr>
              <w:t xml:space="preserve"> тыс. рублей</w:t>
            </w:r>
          </w:p>
        </w:tc>
      </w:tr>
      <w:tr w:rsidR="00FF1AAE" w:rsidRPr="00C95810"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jc w:val="center"/>
        </w:trPr>
        <w:tc>
          <w:tcPr>
            <w:tcW w:w="3240" w:type="dxa"/>
          </w:tcPr>
          <w:p w:rsidR="00FF1AAE" w:rsidRPr="00C95810" w:rsidRDefault="00FF1AAE" w:rsidP="00950602">
            <w:pPr>
              <w:spacing w:after="0" w:line="240" w:lineRule="auto"/>
              <w:contextualSpacing/>
              <w:jc w:val="both"/>
              <w:rPr>
                <w:rFonts w:ascii="Arial" w:hAnsi="Arial" w:cs="Arial"/>
                <w:sz w:val="24"/>
                <w:szCs w:val="24"/>
              </w:rPr>
            </w:pPr>
            <w:r w:rsidRPr="00C95810">
              <w:rPr>
                <w:rFonts w:ascii="Arial" w:hAnsi="Arial" w:cs="Arial"/>
                <w:sz w:val="24"/>
                <w:szCs w:val="24"/>
              </w:rPr>
              <w:t xml:space="preserve">Ожидаемые результаты реализации Подпрограммы </w:t>
            </w:r>
            <w:r w:rsidR="00D46F48" w:rsidRPr="00C95810">
              <w:rPr>
                <w:rFonts w:ascii="Arial" w:hAnsi="Arial" w:cs="Arial"/>
                <w:sz w:val="24"/>
                <w:szCs w:val="24"/>
              </w:rPr>
              <w:t>3</w:t>
            </w:r>
          </w:p>
        </w:tc>
        <w:tc>
          <w:tcPr>
            <w:tcW w:w="6399" w:type="dxa"/>
          </w:tcPr>
          <w:p w:rsidR="00FF1AAE" w:rsidRPr="00C95810" w:rsidRDefault="00FF1AAE" w:rsidP="00950602">
            <w:pPr>
              <w:spacing w:after="0" w:line="240" w:lineRule="auto"/>
              <w:contextualSpacing/>
              <w:jc w:val="both"/>
              <w:rPr>
                <w:rFonts w:ascii="Arial" w:hAnsi="Arial" w:cs="Arial"/>
                <w:sz w:val="24"/>
                <w:szCs w:val="24"/>
              </w:rPr>
            </w:pPr>
            <w:r w:rsidRPr="00C95810">
              <w:rPr>
                <w:rFonts w:ascii="Arial" w:hAnsi="Arial" w:cs="Arial"/>
                <w:sz w:val="24"/>
                <w:szCs w:val="24"/>
              </w:rPr>
              <w:t xml:space="preserve">Реализация Подпрограммы </w:t>
            </w:r>
            <w:r w:rsidR="00D46F48" w:rsidRPr="00C95810">
              <w:rPr>
                <w:rFonts w:ascii="Arial" w:hAnsi="Arial" w:cs="Arial"/>
                <w:sz w:val="24"/>
                <w:szCs w:val="24"/>
              </w:rPr>
              <w:t>3</w:t>
            </w:r>
            <w:r w:rsidRPr="00C95810">
              <w:rPr>
                <w:rFonts w:ascii="Arial" w:hAnsi="Arial" w:cs="Arial"/>
                <w:sz w:val="24"/>
                <w:szCs w:val="24"/>
              </w:rPr>
              <w:t xml:space="preserve"> позволит достичь следующих результатов:</w:t>
            </w:r>
          </w:p>
          <w:p w:rsidR="00FF1AAE" w:rsidRPr="00C95810" w:rsidRDefault="00FF1AAE" w:rsidP="00950602">
            <w:pPr>
              <w:spacing w:after="0" w:line="240" w:lineRule="auto"/>
              <w:contextualSpacing/>
              <w:jc w:val="both"/>
              <w:rPr>
                <w:rFonts w:ascii="Arial" w:hAnsi="Arial" w:cs="Arial"/>
                <w:sz w:val="24"/>
                <w:szCs w:val="24"/>
              </w:rPr>
            </w:pPr>
            <w:r w:rsidRPr="00C95810">
              <w:rPr>
                <w:rFonts w:ascii="Arial" w:hAnsi="Arial" w:cs="Arial"/>
                <w:sz w:val="24"/>
                <w:szCs w:val="24"/>
              </w:rPr>
              <w:t>увеличить обновление фондов библиотек до 4 %;</w:t>
            </w:r>
          </w:p>
          <w:p w:rsidR="00FF1AAE" w:rsidRPr="00C95810" w:rsidRDefault="00FF1AAE" w:rsidP="00950602">
            <w:pPr>
              <w:spacing w:after="0" w:line="240" w:lineRule="auto"/>
              <w:contextualSpacing/>
              <w:jc w:val="both"/>
              <w:rPr>
                <w:rFonts w:ascii="Arial" w:hAnsi="Arial" w:cs="Arial"/>
                <w:sz w:val="24"/>
                <w:szCs w:val="24"/>
              </w:rPr>
            </w:pPr>
            <w:r w:rsidRPr="00C95810">
              <w:rPr>
                <w:rFonts w:ascii="Arial" w:hAnsi="Arial" w:cs="Arial"/>
                <w:sz w:val="24"/>
                <w:szCs w:val="24"/>
              </w:rPr>
              <w:t>увеличить количество посещений муниципальных библиотек в год на 1 тыс. жителей</w:t>
            </w:r>
          </w:p>
          <w:p w:rsidR="00971034" w:rsidRPr="00C95810" w:rsidRDefault="00971034" w:rsidP="00950602">
            <w:pPr>
              <w:spacing w:after="0" w:line="240" w:lineRule="auto"/>
              <w:contextualSpacing/>
              <w:jc w:val="both"/>
              <w:rPr>
                <w:rFonts w:ascii="Arial" w:hAnsi="Arial" w:cs="Arial"/>
                <w:color w:val="000000"/>
                <w:sz w:val="24"/>
                <w:szCs w:val="24"/>
              </w:rPr>
            </w:pPr>
            <w:r w:rsidRPr="00C95810">
              <w:rPr>
                <w:rFonts w:ascii="Arial" w:hAnsi="Arial" w:cs="Arial"/>
                <w:sz w:val="24"/>
                <w:szCs w:val="24"/>
              </w:rPr>
              <w:t>увеличить количество посещений организаций культуры по отношению к уровню 2010 года</w:t>
            </w:r>
            <w:r w:rsidR="00BC6B40" w:rsidRPr="00C95810">
              <w:rPr>
                <w:rFonts w:ascii="Arial" w:hAnsi="Arial" w:cs="Arial"/>
                <w:sz w:val="24"/>
                <w:szCs w:val="24"/>
              </w:rPr>
              <w:t>.</w:t>
            </w:r>
          </w:p>
        </w:tc>
      </w:tr>
    </w:tbl>
    <w:p w:rsidR="003E4E7A" w:rsidRPr="00C95810" w:rsidRDefault="003E4E7A" w:rsidP="00C95810">
      <w:pPr>
        <w:widowControl w:val="0"/>
        <w:autoSpaceDE w:val="0"/>
        <w:autoSpaceDN w:val="0"/>
        <w:adjustRightInd w:val="0"/>
        <w:spacing w:after="0" w:line="240" w:lineRule="auto"/>
        <w:ind w:firstLine="709"/>
        <w:contextualSpacing/>
        <w:jc w:val="both"/>
        <w:rPr>
          <w:rFonts w:ascii="Arial" w:hAnsi="Arial" w:cs="Arial"/>
          <w:sz w:val="24"/>
          <w:szCs w:val="24"/>
        </w:rPr>
      </w:pPr>
    </w:p>
    <w:p w:rsidR="00FF1AAE" w:rsidRPr="00C95810" w:rsidRDefault="00FF1AAE" w:rsidP="00C95810">
      <w:pPr>
        <w:widowControl w:val="0"/>
        <w:autoSpaceDE w:val="0"/>
        <w:autoSpaceDN w:val="0"/>
        <w:adjustRightInd w:val="0"/>
        <w:spacing w:after="0" w:line="240" w:lineRule="auto"/>
        <w:ind w:firstLine="709"/>
        <w:contextualSpacing/>
        <w:jc w:val="center"/>
        <w:rPr>
          <w:rFonts w:ascii="Arial" w:hAnsi="Arial" w:cs="Arial"/>
          <w:b/>
          <w:sz w:val="24"/>
          <w:szCs w:val="24"/>
        </w:rPr>
      </w:pPr>
      <w:r w:rsidRPr="00C95810">
        <w:rPr>
          <w:rFonts w:ascii="Arial" w:hAnsi="Arial" w:cs="Arial"/>
          <w:b/>
          <w:sz w:val="24"/>
          <w:szCs w:val="24"/>
        </w:rPr>
        <w:t>1. Характеристика текущего состояния библиотечной отрасли,</w:t>
      </w:r>
      <w:r w:rsidR="003E4E7A" w:rsidRPr="00C95810">
        <w:rPr>
          <w:rFonts w:ascii="Arial" w:hAnsi="Arial" w:cs="Arial"/>
          <w:b/>
          <w:sz w:val="24"/>
          <w:szCs w:val="24"/>
        </w:rPr>
        <w:t xml:space="preserve"> </w:t>
      </w:r>
      <w:r w:rsidRPr="00C95810">
        <w:rPr>
          <w:rFonts w:ascii="Arial" w:hAnsi="Arial" w:cs="Arial"/>
          <w:b/>
          <w:sz w:val="24"/>
          <w:szCs w:val="24"/>
        </w:rPr>
        <w:t xml:space="preserve">основные показатели, основные проблемы сферы реализации Подпрограммы </w:t>
      </w:r>
      <w:r w:rsidR="00D46F48" w:rsidRPr="00C95810">
        <w:rPr>
          <w:rFonts w:ascii="Arial" w:hAnsi="Arial" w:cs="Arial"/>
          <w:b/>
          <w:sz w:val="24"/>
          <w:szCs w:val="24"/>
        </w:rPr>
        <w:t>3</w:t>
      </w:r>
      <w:r w:rsidR="003E4E7A" w:rsidRPr="00C95810">
        <w:rPr>
          <w:rFonts w:ascii="Arial" w:hAnsi="Arial" w:cs="Arial"/>
          <w:b/>
          <w:sz w:val="24"/>
          <w:szCs w:val="24"/>
        </w:rPr>
        <w:t xml:space="preserve"> </w:t>
      </w:r>
      <w:r w:rsidRPr="00C95810">
        <w:rPr>
          <w:rFonts w:ascii="Arial" w:hAnsi="Arial" w:cs="Arial"/>
          <w:b/>
          <w:sz w:val="24"/>
          <w:szCs w:val="24"/>
        </w:rPr>
        <w:t>«Сохранение и развитие библиотечного дела</w:t>
      </w:r>
      <w:r w:rsidR="00EF40F1" w:rsidRPr="00C95810">
        <w:rPr>
          <w:rFonts w:ascii="Arial" w:hAnsi="Arial" w:cs="Arial"/>
          <w:b/>
          <w:sz w:val="24"/>
          <w:szCs w:val="24"/>
        </w:rPr>
        <w:t xml:space="preserve"> в муниципальном образовании Кимовский район</w:t>
      </w:r>
      <w:r w:rsidRPr="00C95810">
        <w:rPr>
          <w:rFonts w:ascii="Arial" w:hAnsi="Arial" w:cs="Arial"/>
          <w:b/>
          <w:sz w:val="24"/>
          <w:szCs w:val="24"/>
        </w:rPr>
        <w:t>»</w:t>
      </w:r>
    </w:p>
    <w:p w:rsidR="00FF1AAE" w:rsidRPr="00C95810" w:rsidRDefault="00FF1AAE" w:rsidP="00C95810">
      <w:pPr>
        <w:widowControl w:val="0"/>
        <w:autoSpaceDE w:val="0"/>
        <w:autoSpaceDN w:val="0"/>
        <w:adjustRightInd w:val="0"/>
        <w:spacing w:after="0" w:line="240" w:lineRule="auto"/>
        <w:ind w:firstLine="709"/>
        <w:contextualSpacing/>
        <w:jc w:val="both"/>
        <w:rPr>
          <w:rFonts w:ascii="Arial" w:hAnsi="Arial" w:cs="Arial"/>
          <w:b/>
          <w:sz w:val="24"/>
          <w:szCs w:val="24"/>
        </w:rPr>
      </w:pPr>
    </w:p>
    <w:p w:rsidR="00FF1AAE" w:rsidRPr="00C95810" w:rsidRDefault="00FF1AAE"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Библиотечное обслуживание является одной из важнейших составляющих современной культурной жизни, а библиотеки – одним из наиболее распространенных и доступных типов учреждений культуры.</w:t>
      </w:r>
    </w:p>
    <w:p w:rsidR="00FF1AAE" w:rsidRPr="00C95810" w:rsidRDefault="00FF1AAE" w:rsidP="00C95810">
      <w:pPr>
        <w:tabs>
          <w:tab w:val="left" w:pos="720"/>
        </w:tabs>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В настоящее время в Кимовском районе функционирует </w:t>
      </w:r>
      <w:r w:rsidR="003E4E7A" w:rsidRPr="00C95810">
        <w:rPr>
          <w:rFonts w:ascii="Arial" w:hAnsi="Arial" w:cs="Arial"/>
          <w:sz w:val="24"/>
          <w:szCs w:val="24"/>
        </w:rPr>
        <w:t>16</w:t>
      </w:r>
      <w:r w:rsidRPr="00C95810">
        <w:rPr>
          <w:rFonts w:ascii="Arial" w:hAnsi="Arial" w:cs="Arial"/>
          <w:sz w:val="24"/>
          <w:szCs w:val="24"/>
        </w:rPr>
        <w:t xml:space="preserve"> библиотек.</w:t>
      </w:r>
      <w:r w:rsidR="003E4E7A" w:rsidRPr="00C95810">
        <w:rPr>
          <w:rFonts w:ascii="Arial" w:hAnsi="Arial" w:cs="Arial"/>
          <w:sz w:val="24"/>
          <w:szCs w:val="24"/>
        </w:rPr>
        <w:t xml:space="preserve"> </w:t>
      </w:r>
      <w:r w:rsidRPr="00C95810">
        <w:rPr>
          <w:rFonts w:ascii="Arial" w:hAnsi="Arial" w:cs="Arial"/>
          <w:sz w:val="24"/>
          <w:szCs w:val="24"/>
        </w:rPr>
        <w:t xml:space="preserve">Услугами данных библиотек пользуется 26554 тыс. человек. </w:t>
      </w:r>
    </w:p>
    <w:p w:rsidR="00FF1AAE" w:rsidRPr="00C95810" w:rsidRDefault="00FF1AAE"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В последнее время растет количество пользователей библиотек, интересующихся текущей информацией, справочными изданиями. С появлением новых специальностей, курсов, программ изменяется структура запросов молодежи: постоянными становятся запросы, связанные с новыми явлениями гражданской жизни, растет количество запрашиваемых справок по историческому и культурному краеведению, значительно увеличивается доля запросов на литературу по философии, политологии, социологии, экономике. Для лиц пожилого возраста, пенсионеров, людей с ограниченными возможностями бесплатное предоставление информации рассматривается как средство первоочередной социальной помощи наименее защищенным слоям населения. </w:t>
      </w:r>
    </w:p>
    <w:p w:rsidR="00FF1AAE" w:rsidRPr="00C95810" w:rsidRDefault="00FF1AAE"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В связи с этим острой проблемой пополнения библиотечных фондов является приобретение периодических изданий и справочной литературы. Высокая обращаемость фонда при недостаточном обновлении приводит к его износу и ветхости и, как следствие, к списанию литературы. В свою очередь в связи с устойчиво высокими и постоянно растущими ценами на печатную продукцию, а также недостаточным бюджетным финансированием библиотек сокращается общий объем информационных ресурсов. </w:t>
      </w:r>
    </w:p>
    <w:p w:rsidR="00FF1AAE" w:rsidRDefault="00FF1AAE"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Подпрограмма </w:t>
      </w:r>
      <w:r w:rsidR="003E4E7A" w:rsidRPr="00C95810">
        <w:rPr>
          <w:rFonts w:ascii="Arial" w:hAnsi="Arial" w:cs="Arial"/>
          <w:sz w:val="24"/>
          <w:szCs w:val="24"/>
        </w:rPr>
        <w:t>3</w:t>
      </w:r>
      <w:r w:rsidRPr="00C95810">
        <w:rPr>
          <w:rFonts w:ascii="Arial" w:hAnsi="Arial" w:cs="Arial"/>
          <w:sz w:val="24"/>
          <w:szCs w:val="24"/>
        </w:rPr>
        <w:t xml:space="preserve"> предусматривает мероприятия по увеличению информационных ресурсов библиотек, перевод ценных изданий в электронную форму, сохранению книжных памятников.</w:t>
      </w:r>
    </w:p>
    <w:p w:rsidR="00950602" w:rsidRPr="00C95810" w:rsidRDefault="00950602" w:rsidP="00C95810">
      <w:pPr>
        <w:spacing w:after="0" w:line="240" w:lineRule="auto"/>
        <w:ind w:firstLine="709"/>
        <w:contextualSpacing/>
        <w:jc w:val="both"/>
        <w:rPr>
          <w:rFonts w:ascii="Arial" w:hAnsi="Arial" w:cs="Arial"/>
          <w:sz w:val="24"/>
          <w:szCs w:val="24"/>
        </w:rPr>
      </w:pPr>
    </w:p>
    <w:p w:rsidR="00FF1AAE" w:rsidRDefault="00FF1AAE" w:rsidP="00950602">
      <w:pPr>
        <w:pStyle w:val="1"/>
        <w:numPr>
          <w:ilvl w:val="0"/>
          <w:numId w:val="26"/>
        </w:numPr>
        <w:spacing w:before="0" w:after="0"/>
        <w:contextualSpacing/>
        <w:rPr>
          <w:color w:val="auto"/>
        </w:rPr>
      </w:pPr>
      <w:r w:rsidRPr="00C95810">
        <w:rPr>
          <w:color w:val="auto"/>
        </w:rPr>
        <w:t xml:space="preserve">Цели и задачи Подпрограммы </w:t>
      </w:r>
      <w:r w:rsidR="003E4E7A" w:rsidRPr="00C95810">
        <w:rPr>
          <w:color w:val="auto"/>
        </w:rPr>
        <w:t>3</w:t>
      </w:r>
      <w:r w:rsidRPr="00C95810">
        <w:rPr>
          <w:color w:val="auto"/>
        </w:rPr>
        <w:t xml:space="preserve">, прогноз развития библиотечной отрасли, прогноз конечных результатов Подпрограммы </w:t>
      </w:r>
      <w:r w:rsidR="003E4E7A" w:rsidRPr="00C95810">
        <w:rPr>
          <w:color w:val="auto"/>
        </w:rPr>
        <w:t xml:space="preserve">3 </w:t>
      </w:r>
      <w:r w:rsidRPr="00C95810">
        <w:rPr>
          <w:color w:val="auto"/>
        </w:rPr>
        <w:t>«Сохранение и развитие библиотечного дела</w:t>
      </w:r>
      <w:r w:rsidR="00EF40F1" w:rsidRPr="00C95810">
        <w:rPr>
          <w:color w:val="auto"/>
        </w:rPr>
        <w:t xml:space="preserve"> в муниципальном образовании Кимовский район</w:t>
      </w:r>
      <w:r w:rsidRPr="00C95810">
        <w:rPr>
          <w:color w:val="auto"/>
        </w:rPr>
        <w:t>»</w:t>
      </w:r>
    </w:p>
    <w:p w:rsidR="00950602" w:rsidRPr="00950602" w:rsidRDefault="00950602" w:rsidP="00950602">
      <w:pPr>
        <w:spacing w:after="0" w:line="240" w:lineRule="auto"/>
        <w:rPr>
          <w:rFonts w:ascii="Arial" w:hAnsi="Arial" w:cs="Arial"/>
          <w:sz w:val="24"/>
          <w:szCs w:val="24"/>
        </w:rPr>
      </w:pPr>
    </w:p>
    <w:p w:rsidR="00FF1AAE" w:rsidRPr="00C95810" w:rsidRDefault="00FF1AAE" w:rsidP="00950602">
      <w:pPr>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Цель Подпрограммы </w:t>
      </w:r>
      <w:r w:rsidR="003E4E7A" w:rsidRPr="00C95810">
        <w:rPr>
          <w:rFonts w:ascii="Arial" w:hAnsi="Arial" w:cs="Arial"/>
          <w:sz w:val="24"/>
          <w:szCs w:val="24"/>
        </w:rPr>
        <w:t>3</w:t>
      </w:r>
      <w:r w:rsidRPr="00C95810">
        <w:rPr>
          <w:rFonts w:ascii="Arial" w:hAnsi="Arial" w:cs="Arial"/>
          <w:sz w:val="24"/>
          <w:szCs w:val="24"/>
        </w:rPr>
        <w:t xml:space="preserve"> – обеспечение права граждан на свободный доступ к информации, хранящейся в библиотеках Кимовского района.</w:t>
      </w:r>
    </w:p>
    <w:p w:rsidR="00FF1AAE" w:rsidRPr="00C95810" w:rsidRDefault="00FF1AAE"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Для достижения поставленной цели будет решаться следующая задача –</w:t>
      </w:r>
      <w:r w:rsidR="003E4E7A" w:rsidRPr="00C95810">
        <w:rPr>
          <w:rFonts w:ascii="Arial" w:hAnsi="Arial" w:cs="Arial"/>
          <w:sz w:val="24"/>
          <w:szCs w:val="24"/>
        </w:rPr>
        <w:t xml:space="preserve"> </w:t>
      </w:r>
      <w:r w:rsidRPr="00C95810">
        <w:rPr>
          <w:rFonts w:ascii="Arial" w:hAnsi="Arial" w:cs="Arial"/>
          <w:sz w:val="24"/>
          <w:szCs w:val="24"/>
        </w:rPr>
        <w:t xml:space="preserve">сохранение и развитие библиотечного дела. </w:t>
      </w:r>
    </w:p>
    <w:p w:rsidR="00FF1AAE" w:rsidRPr="00C95810" w:rsidRDefault="00FF1AAE"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Реализация мероприятий муниципальной Подпрограммы </w:t>
      </w:r>
      <w:r w:rsidR="003E4E7A" w:rsidRPr="00C95810">
        <w:rPr>
          <w:rFonts w:ascii="Arial" w:hAnsi="Arial" w:cs="Arial"/>
          <w:sz w:val="24"/>
          <w:szCs w:val="24"/>
        </w:rPr>
        <w:t>3</w:t>
      </w:r>
      <w:r w:rsidRPr="00C95810">
        <w:rPr>
          <w:rFonts w:ascii="Arial" w:hAnsi="Arial" w:cs="Arial"/>
          <w:sz w:val="24"/>
          <w:szCs w:val="24"/>
        </w:rPr>
        <w:t xml:space="preserve"> позволит:</w:t>
      </w:r>
    </w:p>
    <w:p w:rsidR="00FF1AAE" w:rsidRPr="00C95810" w:rsidRDefault="00FF1AAE"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увеличить обновление фондов библиотек с 3 % до 4 %; </w:t>
      </w:r>
    </w:p>
    <w:p w:rsidR="00FF1AAE" w:rsidRPr="00C95810" w:rsidRDefault="00FF1AAE" w:rsidP="00C95810">
      <w:pPr>
        <w:widowControl w:val="0"/>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увеличить количество посещений государственных би</w:t>
      </w:r>
      <w:r w:rsidR="009B2717" w:rsidRPr="00C95810">
        <w:rPr>
          <w:rFonts w:ascii="Arial" w:hAnsi="Arial" w:cs="Arial"/>
          <w:sz w:val="24"/>
          <w:szCs w:val="24"/>
        </w:rPr>
        <w:t>блиотек в год</w:t>
      </w:r>
      <w:r w:rsidR="009B2717" w:rsidRPr="00C95810">
        <w:rPr>
          <w:rFonts w:ascii="Arial" w:hAnsi="Arial" w:cs="Arial"/>
          <w:sz w:val="24"/>
          <w:szCs w:val="24"/>
        </w:rPr>
        <w:br/>
        <w:t>на 1 тыс. жителей;</w:t>
      </w:r>
    </w:p>
    <w:p w:rsidR="009B2717" w:rsidRPr="00C95810" w:rsidRDefault="009B2717" w:rsidP="00C95810">
      <w:pPr>
        <w:widowControl w:val="0"/>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увеличить количество посещений организаций культуры по отношению к уровню 2010 года.</w:t>
      </w:r>
    </w:p>
    <w:p w:rsidR="00FF1AAE" w:rsidRDefault="00FF1AAE" w:rsidP="00C95810">
      <w:pPr>
        <w:widowControl w:val="0"/>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Реализация Подпрограммы </w:t>
      </w:r>
      <w:r w:rsidR="003E4E7A" w:rsidRPr="00C95810">
        <w:rPr>
          <w:rFonts w:ascii="Arial" w:hAnsi="Arial" w:cs="Arial"/>
          <w:sz w:val="24"/>
          <w:szCs w:val="24"/>
        </w:rPr>
        <w:t>3</w:t>
      </w:r>
      <w:r w:rsidRPr="00C95810">
        <w:rPr>
          <w:rFonts w:ascii="Arial" w:hAnsi="Arial" w:cs="Arial"/>
          <w:sz w:val="24"/>
          <w:szCs w:val="24"/>
        </w:rPr>
        <w:t xml:space="preserve"> позволит создать благоприятные условия для творческой деятельности коллективов библиотек и осуществления их творческих проектов.</w:t>
      </w:r>
    </w:p>
    <w:p w:rsidR="00950602" w:rsidRPr="00C95810" w:rsidRDefault="00950602" w:rsidP="00C95810">
      <w:pPr>
        <w:widowControl w:val="0"/>
        <w:autoSpaceDE w:val="0"/>
        <w:autoSpaceDN w:val="0"/>
        <w:adjustRightInd w:val="0"/>
        <w:spacing w:after="0" w:line="240" w:lineRule="auto"/>
        <w:ind w:firstLine="709"/>
        <w:contextualSpacing/>
        <w:jc w:val="both"/>
        <w:rPr>
          <w:rFonts w:ascii="Arial" w:hAnsi="Arial" w:cs="Arial"/>
          <w:sz w:val="24"/>
          <w:szCs w:val="24"/>
        </w:rPr>
      </w:pPr>
    </w:p>
    <w:p w:rsidR="00FF1AAE" w:rsidRPr="00C95810" w:rsidRDefault="00FF1AAE" w:rsidP="00950602">
      <w:pPr>
        <w:spacing w:after="0" w:line="240" w:lineRule="auto"/>
        <w:contextualSpacing/>
        <w:jc w:val="center"/>
        <w:rPr>
          <w:rFonts w:ascii="Arial" w:hAnsi="Arial" w:cs="Arial"/>
          <w:b/>
          <w:sz w:val="24"/>
          <w:szCs w:val="24"/>
        </w:rPr>
      </w:pPr>
      <w:r w:rsidRPr="00C95810">
        <w:rPr>
          <w:rFonts w:ascii="Arial" w:hAnsi="Arial" w:cs="Arial"/>
          <w:b/>
          <w:sz w:val="24"/>
          <w:szCs w:val="24"/>
        </w:rPr>
        <w:t xml:space="preserve">3. Этапы и сроки реализации Подпрограммы </w:t>
      </w:r>
      <w:r w:rsidR="00D46F48" w:rsidRPr="00C95810">
        <w:rPr>
          <w:rFonts w:ascii="Arial" w:hAnsi="Arial" w:cs="Arial"/>
          <w:b/>
          <w:sz w:val="24"/>
          <w:szCs w:val="24"/>
        </w:rPr>
        <w:t>3</w:t>
      </w:r>
      <w:r w:rsidRPr="00C95810">
        <w:rPr>
          <w:rFonts w:ascii="Arial" w:hAnsi="Arial" w:cs="Arial"/>
          <w:b/>
          <w:sz w:val="24"/>
          <w:szCs w:val="24"/>
        </w:rPr>
        <w:t>«Сохранение и развитие библиотечного дела</w:t>
      </w:r>
      <w:r w:rsidR="00EF40F1" w:rsidRPr="00C95810">
        <w:rPr>
          <w:rFonts w:ascii="Arial" w:hAnsi="Arial" w:cs="Arial"/>
          <w:b/>
          <w:sz w:val="24"/>
          <w:szCs w:val="24"/>
        </w:rPr>
        <w:t xml:space="preserve"> в муниципальном образовании Кимовский район</w:t>
      </w:r>
      <w:r w:rsidRPr="00C95810">
        <w:rPr>
          <w:rFonts w:ascii="Arial" w:hAnsi="Arial" w:cs="Arial"/>
          <w:b/>
          <w:sz w:val="24"/>
          <w:szCs w:val="24"/>
        </w:rPr>
        <w:t>»</w:t>
      </w:r>
    </w:p>
    <w:p w:rsidR="00E37184" w:rsidRPr="00C95810" w:rsidRDefault="00E37184" w:rsidP="00C95810">
      <w:pPr>
        <w:spacing w:after="0" w:line="240" w:lineRule="auto"/>
        <w:ind w:firstLine="709"/>
        <w:contextualSpacing/>
        <w:jc w:val="both"/>
        <w:rPr>
          <w:rFonts w:ascii="Arial" w:hAnsi="Arial" w:cs="Arial"/>
          <w:sz w:val="24"/>
          <w:szCs w:val="24"/>
        </w:rPr>
      </w:pPr>
    </w:p>
    <w:p w:rsidR="00FF1AAE" w:rsidRPr="00C95810" w:rsidRDefault="00FF1AAE" w:rsidP="00C95810">
      <w:pPr>
        <w:spacing w:after="0" w:line="240" w:lineRule="auto"/>
        <w:ind w:firstLine="709"/>
        <w:contextualSpacing/>
        <w:jc w:val="both"/>
        <w:rPr>
          <w:rFonts w:ascii="Arial" w:hAnsi="Arial" w:cs="Arial"/>
          <w:sz w:val="24"/>
          <w:szCs w:val="24"/>
        </w:rPr>
        <w:sectPr w:rsidR="00FF1AAE" w:rsidRPr="00C95810" w:rsidSect="00494A53">
          <w:type w:val="continuous"/>
          <w:pgSz w:w="11906" w:h="16838"/>
          <w:pgMar w:top="1134" w:right="850" w:bottom="1134" w:left="1701" w:header="708" w:footer="708" w:gutter="0"/>
          <w:cols w:space="720"/>
          <w:docGrid w:linePitch="299"/>
        </w:sectPr>
      </w:pPr>
      <w:r w:rsidRPr="00C95810">
        <w:rPr>
          <w:rFonts w:ascii="Arial" w:hAnsi="Arial" w:cs="Arial"/>
          <w:sz w:val="24"/>
          <w:szCs w:val="24"/>
        </w:rPr>
        <w:t xml:space="preserve">Подпрограмма </w:t>
      </w:r>
      <w:r w:rsidR="00275833" w:rsidRPr="00C95810">
        <w:rPr>
          <w:rFonts w:ascii="Arial" w:hAnsi="Arial" w:cs="Arial"/>
          <w:sz w:val="24"/>
          <w:szCs w:val="24"/>
        </w:rPr>
        <w:t>3</w:t>
      </w:r>
      <w:r w:rsidRPr="00C95810">
        <w:rPr>
          <w:rFonts w:ascii="Arial" w:hAnsi="Arial" w:cs="Arial"/>
          <w:sz w:val="24"/>
          <w:szCs w:val="24"/>
        </w:rPr>
        <w:t xml:space="preserve"> реализуется в один этап: 201</w:t>
      </w:r>
      <w:r w:rsidR="007154BE" w:rsidRPr="00C95810">
        <w:rPr>
          <w:rFonts w:ascii="Arial" w:hAnsi="Arial" w:cs="Arial"/>
          <w:sz w:val="24"/>
          <w:szCs w:val="24"/>
        </w:rPr>
        <w:t>7</w:t>
      </w:r>
      <w:r w:rsidRPr="00C95810">
        <w:rPr>
          <w:rFonts w:ascii="Arial" w:hAnsi="Arial" w:cs="Arial"/>
          <w:sz w:val="24"/>
          <w:szCs w:val="24"/>
        </w:rPr>
        <w:t>-202</w:t>
      </w:r>
      <w:r w:rsidR="00D46F48" w:rsidRPr="00C95810">
        <w:rPr>
          <w:rFonts w:ascii="Arial" w:hAnsi="Arial" w:cs="Arial"/>
          <w:sz w:val="24"/>
          <w:szCs w:val="24"/>
        </w:rPr>
        <w:t>1</w:t>
      </w:r>
      <w:r w:rsidR="00C6480B" w:rsidRPr="00C95810">
        <w:rPr>
          <w:rFonts w:ascii="Arial" w:hAnsi="Arial" w:cs="Arial"/>
          <w:sz w:val="24"/>
          <w:szCs w:val="24"/>
        </w:rPr>
        <w:t xml:space="preserve"> годы.</w:t>
      </w:r>
    </w:p>
    <w:p w:rsidR="00FF1AAE" w:rsidRPr="00C95810" w:rsidRDefault="00FF1AAE" w:rsidP="00C95810">
      <w:pPr>
        <w:autoSpaceDE w:val="0"/>
        <w:autoSpaceDN w:val="0"/>
        <w:adjustRightInd w:val="0"/>
        <w:spacing w:after="0" w:line="240" w:lineRule="auto"/>
        <w:ind w:firstLine="709"/>
        <w:contextualSpacing/>
        <w:jc w:val="center"/>
        <w:rPr>
          <w:rFonts w:ascii="Arial" w:hAnsi="Arial" w:cs="Arial"/>
          <w:b/>
          <w:sz w:val="24"/>
          <w:szCs w:val="24"/>
        </w:rPr>
      </w:pPr>
      <w:r w:rsidRPr="00C95810">
        <w:rPr>
          <w:rFonts w:ascii="Arial" w:hAnsi="Arial" w:cs="Arial"/>
          <w:b/>
          <w:bCs/>
          <w:sz w:val="24"/>
          <w:szCs w:val="24"/>
        </w:rPr>
        <w:t xml:space="preserve">5. Перечень показателей результативности и эффективности реализации Подпрограммы </w:t>
      </w:r>
      <w:r w:rsidR="00D46F48" w:rsidRPr="00C95810">
        <w:rPr>
          <w:rFonts w:ascii="Arial" w:hAnsi="Arial" w:cs="Arial"/>
          <w:b/>
          <w:bCs/>
          <w:sz w:val="24"/>
          <w:szCs w:val="24"/>
        </w:rPr>
        <w:t>3</w:t>
      </w:r>
      <w:r w:rsidRPr="00C95810">
        <w:rPr>
          <w:rFonts w:ascii="Arial" w:hAnsi="Arial" w:cs="Arial"/>
          <w:b/>
          <w:sz w:val="24"/>
          <w:szCs w:val="24"/>
        </w:rPr>
        <w:t>«Сохранение и развитие библиотечного дела</w:t>
      </w:r>
      <w:r w:rsidR="00EF40F1" w:rsidRPr="00C95810">
        <w:rPr>
          <w:rFonts w:ascii="Arial" w:hAnsi="Arial" w:cs="Arial"/>
          <w:b/>
          <w:sz w:val="24"/>
          <w:szCs w:val="24"/>
        </w:rPr>
        <w:t xml:space="preserve"> в муниципальном образовании Кимовский район</w:t>
      </w:r>
      <w:r w:rsidRPr="00C95810">
        <w:rPr>
          <w:rFonts w:ascii="Arial" w:hAnsi="Arial" w:cs="Arial"/>
          <w:b/>
          <w:sz w:val="24"/>
          <w:szCs w:val="24"/>
        </w:rPr>
        <w:t>»</w:t>
      </w:r>
    </w:p>
    <w:p w:rsidR="00FF1AAE" w:rsidRPr="00C95810" w:rsidRDefault="00FF1AAE" w:rsidP="00C95810">
      <w:pPr>
        <w:spacing w:after="0" w:line="240" w:lineRule="auto"/>
        <w:ind w:firstLine="709"/>
        <w:contextualSpacing/>
        <w:jc w:val="both"/>
        <w:rPr>
          <w:rFonts w:ascii="Arial" w:hAnsi="Arial" w:cs="Arial"/>
          <w:sz w:val="24"/>
          <w:szCs w:val="24"/>
        </w:rPr>
      </w:pPr>
    </w:p>
    <w:tbl>
      <w:tblPr>
        <w:tblStyle w:val="af3"/>
        <w:tblW w:w="0" w:type="auto"/>
        <w:tblLook w:val="04A0"/>
      </w:tblPr>
      <w:tblGrid>
        <w:gridCol w:w="2850"/>
        <w:gridCol w:w="2871"/>
        <w:gridCol w:w="2518"/>
        <w:gridCol w:w="794"/>
        <w:gridCol w:w="794"/>
        <w:gridCol w:w="794"/>
        <w:gridCol w:w="794"/>
        <w:gridCol w:w="794"/>
        <w:gridCol w:w="2294"/>
      </w:tblGrid>
      <w:tr w:rsidR="00620C72" w:rsidRPr="00C95810" w:rsidTr="00950602">
        <w:tc>
          <w:tcPr>
            <w:tcW w:w="0" w:type="auto"/>
            <w:vMerge w:val="restart"/>
          </w:tcPr>
          <w:p w:rsidR="00620C72" w:rsidRPr="00C95810" w:rsidRDefault="00620C72" w:rsidP="00950602">
            <w:pPr>
              <w:autoSpaceDE w:val="0"/>
              <w:autoSpaceDN w:val="0"/>
              <w:adjustRightInd w:val="0"/>
              <w:contextualSpacing/>
              <w:jc w:val="center"/>
              <w:rPr>
                <w:rFonts w:ascii="Arial" w:hAnsi="Arial" w:cs="Arial"/>
                <w:sz w:val="24"/>
                <w:szCs w:val="24"/>
              </w:rPr>
            </w:pPr>
            <w:r w:rsidRPr="00C95810">
              <w:rPr>
                <w:rFonts w:ascii="Arial" w:hAnsi="Arial" w:cs="Arial"/>
                <w:sz w:val="24"/>
                <w:szCs w:val="24"/>
              </w:rPr>
              <w:t>Цели и задачи подпрограммы</w:t>
            </w:r>
          </w:p>
        </w:tc>
        <w:tc>
          <w:tcPr>
            <w:tcW w:w="0" w:type="auto"/>
            <w:vMerge w:val="restart"/>
          </w:tcPr>
          <w:p w:rsidR="00620C72" w:rsidRPr="00C95810" w:rsidRDefault="00620C72" w:rsidP="00950602">
            <w:pPr>
              <w:autoSpaceDE w:val="0"/>
              <w:autoSpaceDN w:val="0"/>
              <w:adjustRightInd w:val="0"/>
              <w:contextualSpacing/>
              <w:jc w:val="center"/>
              <w:rPr>
                <w:rFonts w:ascii="Arial" w:hAnsi="Arial" w:cs="Arial"/>
                <w:sz w:val="24"/>
                <w:szCs w:val="24"/>
              </w:rPr>
            </w:pPr>
            <w:r w:rsidRPr="00C95810">
              <w:rPr>
                <w:rFonts w:ascii="Arial" w:hAnsi="Arial" w:cs="Arial"/>
                <w:sz w:val="24"/>
                <w:szCs w:val="24"/>
              </w:rPr>
              <w:t>Перечень конечных непосредственных показателей</w:t>
            </w:r>
          </w:p>
        </w:tc>
        <w:tc>
          <w:tcPr>
            <w:tcW w:w="0" w:type="auto"/>
            <w:vMerge w:val="restart"/>
          </w:tcPr>
          <w:p w:rsidR="00620C72" w:rsidRPr="00C95810" w:rsidRDefault="00620C72" w:rsidP="00950602">
            <w:pPr>
              <w:autoSpaceDE w:val="0"/>
              <w:autoSpaceDN w:val="0"/>
              <w:adjustRightInd w:val="0"/>
              <w:contextualSpacing/>
              <w:jc w:val="center"/>
              <w:rPr>
                <w:rFonts w:ascii="Arial" w:hAnsi="Arial" w:cs="Arial"/>
                <w:sz w:val="24"/>
                <w:szCs w:val="24"/>
              </w:rPr>
            </w:pPr>
            <w:r w:rsidRPr="00C95810">
              <w:rPr>
                <w:rFonts w:ascii="Arial" w:hAnsi="Arial" w:cs="Arial"/>
                <w:sz w:val="24"/>
                <w:szCs w:val="24"/>
              </w:rPr>
              <w:t>Фактическое значение на момент разработки Подпрограммы (базисное значение) на 2016 год</w:t>
            </w:r>
          </w:p>
        </w:tc>
        <w:tc>
          <w:tcPr>
            <w:tcW w:w="0" w:type="auto"/>
            <w:gridSpan w:val="5"/>
          </w:tcPr>
          <w:p w:rsidR="00620C72" w:rsidRPr="00C95810" w:rsidRDefault="00620C72" w:rsidP="00950602">
            <w:pPr>
              <w:autoSpaceDE w:val="0"/>
              <w:autoSpaceDN w:val="0"/>
              <w:adjustRightInd w:val="0"/>
              <w:contextualSpacing/>
              <w:jc w:val="center"/>
              <w:rPr>
                <w:rFonts w:ascii="Arial" w:hAnsi="Arial" w:cs="Arial"/>
                <w:sz w:val="24"/>
                <w:szCs w:val="24"/>
              </w:rPr>
            </w:pPr>
            <w:r w:rsidRPr="00C95810">
              <w:rPr>
                <w:rFonts w:ascii="Arial" w:hAnsi="Arial" w:cs="Arial"/>
                <w:sz w:val="24"/>
                <w:szCs w:val="24"/>
              </w:rPr>
              <w:t>Значение показателей по годам реализации Подпрограммы</w:t>
            </w:r>
          </w:p>
        </w:tc>
        <w:tc>
          <w:tcPr>
            <w:tcW w:w="0" w:type="auto"/>
          </w:tcPr>
          <w:p w:rsidR="00620C72" w:rsidRPr="00C95810" w:rsidRDefault="00620C72" w:rsidP="00950602">
            <w:pPr>
              <w:autoSpaceDE w:val="0"/>
              <w:autoSpaceDN w:val="0"/>
              <w:adjustRightInd w:val="0"/>
              <w:contextualSpacing/>
              <w:jc w:val="center"/>
              <w:rPr>
                <w:rFonts w:ascii="Arial" w:hAnsi="Arial" w:cs="Arial"/>
                <w:sz w:val="24"/>
                <w:szCs w:val="24"/>
              </w:rPr>
            </w:pPr>
            <w:r w:rsidRPr="00C95810">
              <w:rPr>
                <w:rFonts w:ascii="Arial" w:hAnsi="Arial" w:cs="Arial"/>
                <w:sz w:val="24"/>
                <w:szCs w:val="24"/>
              </w:rPr>
              <w:t>Плановые значения на день окончания действия Подпрограммы</w:t>
            </w:r>
          </w:p>
        </w:tc>
      </w:tr>
      <w:tr w:rsidR="002E1760" w:rsidRPr="00C95810" w:rsidTr="00950602">
        <w:tc>
          <w:tcPr>
            <w:tcW w:w="0" w:type="auto"/>
            <w:vMerge/>
          </w:tcPr>
          <w:p w:rsidR="002E1760" w:rsidRPr="00C95810" w:rsidRDefault="002E1760" w:rsidP="00950602">
            <w:pPr>
              <w:autoSpaceDE w:val="0"/>
              <w:autoSpaceDN w:val="0"/>
              <w:adjustRightInd w:val="0"/>
              <w:contextualSpacing/>
              <w:jc w:val="both"/>
              <w:rPr>
                <w:rFonts w:ascii="Arial" w:hAnsi="Arial" w:cs="Arial"/>
                <w:sz w:val="24"/>
                <w:szCs w:val="24"/>
              </w:rPr>
            </w:pPr>
          </w:p>
        </w:tc>
        <w:tc>
          <w:tcPr>
            <w:tcW w:w="0" w:type="auto"/>
            <w:vMerge/>
          </w:tcPr>
          <w:p w:rsidR="002E1760" w:rsidRPr="00C95810" w:rsidRDefault="002E1760" w:rsidP="00950602">
            <w:pPr>
              <w:autoSpaceDE w:val="0"/>
              <w:autoSpaceDN w:val="0"/>
              <w:adjustRightInd w:val="0"/>
              <w:contextualSpacing/>
              <w:jc w:val="both"/>
              <w:rPr>
                <w:rFonts w:ascii="Arial" w:hAnsi="Arial" w:cs="Arial"/>
                <w:sz w:val="24"/>
                <w:szCs w:val="24"/>
              </w:rPr>
            </w:pPr>
          </w:p>
        </w:tc>
        <w:tc>
          <w:tcPr>
            <w:tcW w:w="0" w:type="auto"/>
            <w:vMerge/>
          </w:tcPr>
          <w:p w:rsidR="002E1760" w:rsidRPr="00C95810" w:rsidRDefault="002E1760" w:rsidP="00950602">
            <w:pPr>
              <w:autoSpaceDE w:val="0"/>
              <w:autoSpaceDN w:val="0"/>
              <w:adjustRightInd w:val="0"/>
              <w:contextualSpacing/>
              <w:jc w:val="both"/>
              <w:rPr>
                <w:rFonts w:ascii="Arial" w:hAnsi="Arial" w:cs="Arial"/>
                <w:sz w:val="24"/>
                <w:szCs w:val="24"/>
              </w:rPr>
            </w:pPr>
          </w:p>
        </w:tc>
        <w:tc>
          <w:tcPr>
            <w:tcW w:w="0" w:type="auto"/>
          </w:tcPr>
          <w:p w:rsidR="002E1760" w:rsidRPr="00C95810" w:rsidRDefault="002E1760" w:rsidP="00950602">
            <w:pPr>
              <w:autoSpaceDE w:val="0"/>
              <w:autoSpaceDN w:val="0"/>
              <w:adjustRightInd w:val="0"/>
              <w:contextualSpacing/>
              <w:jc w:val="both"/>
              <w:rPr>
                <w:rFonts w:ascii="Arial" w:hAnsi="Arial" w:cs="Arial"/>
                <w:sz w:val="24"/>
                <w:szCs w:val="24"/>
              </w:rPr>
            </w:pPr>
            <w:r w:rsidRPr="00C95810">
              <w:rPr>
                <w:rFonts w:ascii="Arial" w:hAnsi="Arial" w:cs="Arial"/>
                <w:sz w:val="24"/>
                <w:szCs w:val="24"/>
              </w:rPr>
              <w:t>2017</w:t>
            </w:r>
          </w:p>
        </w:tc>
        <w:tc>
          <w:tcPr>
            <w:tcW w:w="0" w:type="auto"/>
          </w:tcPr>
          <w:p w:rsidR="002E1760" w:rsidRPr="00C95810" w:rsidRDefault="002E1760" w:rsidP="00950602">
            <w:pPr>
              <w:autoSpaceDE w:val="0"/>
              <w:autoSpaceDN w:val="0"/>
              <w:adjustRightInd w:val="0"/>
              <w:contextualSpacing/>
              <w:jc w:val="both"/>
              <w:rPr>
                <w:rFonts w:ascii="Arial" w:hAnsi="Arial" w:cs="Arial"/>
                <w:sz w:val="24"/>
                <w:szCs w:val="24"/>
              </w:rPr>
            </w:pPr>
            <w:r w:rsidRPr="00C95810">
              <w:rPr>
                <w:rFonts w:ascii="Arial" w:hAnsi="Arial" w:cs="Arial"/>
                <w:sz w:val="24"/>
                <w:szCs w:val="24"/>
              </w:rPr>
              <w:t>2018</w:t>
            </w:r>
          </w:p>
        </w:tc>
        <w:tc>
          <w:tcPr>
            <w:tcW w:w="0" w:type="auto"/>
          </w:tcPr>
          <w:p w:rsidR="002E1760" w:rsidRPr="00C95810" w:rsidRDefault="002E1760" w:rsidP="00950602">
            <w:pPr>
              <w:autoSpaceDE w:val="0"/>
              <w:autoSpaceDN w:val="0"/>
              <w:adjustRightInd w:val="0"/>
              <w:contextualSpacing/>
              <w:jc w:val="both"/>
              <w:rPr>
                <w:rFonts w:ascii="Arial" w:hAnsi="Arial" w:cs="Arial"/>
                <w:sz w:val="24"/>
                <w:szCs w:val="24"/>
              </w:rPr>
            </w:pPr>
            <w:r w:rsidRPr="00C95810">
              <w:rPr>
                <w:rFonts w:ascii="Arial" w:hAnsi="Arial" w:cs="Arial"/>
                <w:sz w:val="24"/>
                <w:szCs w:val="24"/>
              </w:rPr>
              <w:t>2019</w:t>
            </w:r>
          </w:p>
        </w:tc>
        <w:tc>
          <w:tcPr>
            <w:tcW w:w="0" w:type="auto"/>
          </w:tcPr>
          <w:p w:rsidR="002E1760" w:rsidRPr="00C95810" w:rsidRDefault="002E1760" w:rsidP="00950602">
            <w:pPr>
              <w:autoSpaceDE w:val="0"/>
              <w:autoSpaceDN w:val="0"/>
              <w:adjustRightInd w:val="0"/>
              <w:contextualSpacing/>
              <w:jc w:val="both"/>
              <w:rPr>
                <w:rFonts w:ascii="Arial" w:hAnsi="Arial" w:cs="Arial"/>
                <w:sz w:val="24"/>
                <w:szCs w:val="24"/>
              </w:rPr>
            </w:pPr>
            <w:r w:rsidRPr="00C95810">
              <w:rPr>
                <w:rFonts w:ascii="Arial" w:hAnsi="Arial" w:cs="Arial"/>
                <w:sz w:val="24"/>
                <w:szCs w:val="24"/>
              </w:rPr>
              <w:t>2020</w:t>
            </w:r>
          </w:p>
        </w:tc>
        <w:tc>
          <w:tcPr>
            <w:tcW w:w="0" w:type="auto"/>
          </w:tcPr>
          <w:p w:rsidR="002E1760" w:rsidRPr="00C95810" w:rsidRDefault="002E1760" w:rsidP="00950602">
            <w:pPr>
              <w:autoSpaceDE w:val="0"/>
              <w:autoSpaceDN w:val="0"/>
              <w:adjustRightInd w:val="0"/>
              <w:contextualSpacing/>
              <w:jc w:val="both"/>
              <w:rPr>
                <w:rFonts w:ascii="Arial" w:hAnsi="Arial" w:cs="Arial"/>
                <w:sz w:val="24"/>
                <w:szCs w:val="24"/>
              </w:rPr>
            </w:pPr>
            <w:r w:rsidRPr="00C95810">
              <w:rPr>
                <w:rFonts w:ascii="Arial" w:hAnsi="Arial" w:cs="Arial"/>
                <w:sz w:val="24"/>
                <w:szCs w:val="24"/>
              </w:rPr>
              <w:t>2021</w:t>
            </w:r>
          </w:p>
        </w:tc>
        <w:tc>
          <w:tcPr>
            <w:tcW w:w="0" w:type="auto"/>
          </w:tcPr>
          <w:p w:rsidR="002E1760" w:rsidRPr="00C95810" w:rsidRDefault="002E1760" w:rsidP="00950602">
            <w:pPr>
              <w:autoSpaceDE w:val="0"/>
              <w:autoSpaceDN w:val="0"/>
              <w:adjustRightInd w:val="0"/>
              <w:contextualSpacing/>
              <w:jc w:val="both"/>
              <w:rPr>
                <w:rFonts w:ascii="Arial" w:hAnsi="Arial" w:cs="Arial"/>
                <w:sz w:val="24"/>
                <w:szCs w:val="24"/>
              </w:rPr>
            </w:pPr>
          </w:p>
        </w:tc>
      </w:tr>
      <w:tr w:rsidR="002E1760" w:rsidRPr="00C95810" w:rsidTr="00950602">
        <w:tc>
          <w:tcPr>
            <w:tcW w:w="0" w:type="auto"/>
            <w:vMerge w:val="restart"/>
          </w:tcPr>
          <w:p w:rsidR="002E1760" w:rsidRPr="00C95810" w:rsidRDefault="002E1760" w:rsidP="00950602">
            <w:pPr>
              <w:autoSpaceDE w:val="0"/>
              <w:autoSpaceDN w:val="0"/>
              <w:adjustRightInd w:val="0"/>
              <w:contextualSpacing/>
              <w:rPr>
                <w:rFonts w:ascii="Arial" w:hAnsi="Arial" w:cs="Arial"/>
                <w:sz w:val="24"/>
                <w:szCs w:val="24"/>
              </w:rPr>
            </w:pPr>
            <w:r w:rsidRPr="00C95810">
              <w:rPr>
                <w:rFonts w:ascii="Arial" w:hAnsi="Arial" w:cs="Arial"/>
                <w:sz w:val="24"/>
                <w:szCs w:val="24"/>
              </w:rPr>
              <w:t>Задача № 1. Сохранение и развитие библиотечного дела на территории муниципального образования Кимовский район</w:t>
            </w:r>
          </w:p>
        </w:tc>
        <w:tc>
          <w:tcPr>
            <w:tcW w:w="0" w:type="auto"/>
          </w:tcPr>
          <w:p w:rsidR="002E1760" w:rsidRPr="00C95810" w:rsidRDefault="002E1760" w:rsidP="00950602">
            <w:pPr>
              <w:autoSpaceDE w:val="0"/>
              <w:autoSpaceDN w:val="0"/>
              <w:adjustRightInd w:val="0"/>
              <w:contextualSpacing/>
              <w:jc w:val="both"/>
              <w:rPr>
                <w:rFonts w:ascii="Arial" w:hAnsi="Arial" w:cs="Arial"/>
                <w:sz w:val="24"/>
                <w:szCs w:val="24"/>
              </w:rPr>
            </w:pPr>
            <w:r w:rsidRPr="00C95810">
              <w:rPr>
                <w:rFonts w:ascii="Arial" w:hAnsi="Arial" w:cs="Arial"/>
                <w:sz w:val="24"/>
                <w:szCs w:val="24"/>
              </w:rPr>
              <w:t>Количество посещений библиотек в год на 1 тыс. жителей (единицы)</w:t>
            </w:r>
          </w:p>
        </w:tc>
        <w:tc>
          <w:tcPr>
            <w:tcW w:w="0" w:type="auto"/>
          </w:tcPr>
          <w:p w:rsidR="002E1760" w:rsidRPr="00C95810" w:rsidRDefault="002E1760" w:rsidP="00950602">
            <w:pPr>
              <w:autoSpaceDE w:val="0"/>
              <w:autoSpaceDN w:val="0"/>
              <w:adjustRightInd w:val="0"/>
              <w:contextualSpacing/>
              <w:jc w:val="center"/>
              <w:rPr>
                <w:rFonts w:ascii="Arial" w:hAnsi="Arial" w:cs="Arial"/>
                <w:sz w:val="24"/>
                <w:szCs w:val="24"/>
              </w:rPr>
            </w:pPr>
            <w:r w:rsidRPr="00C95810">
              <w:rPr>
                <w:rFonts w:ascii="Arial" w:hAnsi="Arial" w:cs="Arial"/>
                <w:sz w:val="24"/>
                <w:szCs w:val="24"/>
              </w:rPr>
              <w:t>205</w:t>
            </w:r>
          </w:p>
        </w:tc>
        <w:tc>
          <w:tcPr>
            <w:tcW w:w="0" w:type="auto"/>
          </w:tcPr>
          <w:p w:rsidR="002E1760" w:rsidRPr="00C95810" w:rsidRDefault="002E1760" w:rsidP="00950602">
            <w:pPr>
              <w:autoSpaceDE w:val="0"/>
              <w:autoSpaceDN w:val="0"/>
              <w:adjustRightInd w:val="0"/>
              <w:contextualSpacing/>
              <w:jc w:val="both"/>
              <w:rPr>
                <w:rFonts w:ascii="Arial" w:hAnsi="Arial" w:cs="Arial"/>
                <w:sz w:val="24"/>
                <w:szCs w:val="24"/>
              </w:rPr>
            </w:pPr>
            <w:r w:rsidRPr="00C95810">
              <w:rPr>
                <w:rFonts w:ascii="Arial" w:hAnsi="Arial" w:cs="Arial"/>
                <w:sz w:val="24"/>
                <w:szCs w:val="24"/>
              </w:rPr>
              <w:t>206</w:t>
            </w:r>
          </w:p>
        </w:tc>
        <w:tc>
          <w:tcPr>
            <w:tcW w:w="0" w:type="auto"/>
          </w:tcPr>
          <w:p w:rsidR="002E1760" w:rsidRPr="00C95810" w:rsidRDefault="002E1760" w:rsidP="00950602">
            <w:pPr>
              <w:autoSpaceDE w:val="0"/>
              <w:autoSpaceDN w:val="0"/>
              <w:adjustRightInd w:val="0"/>
              <w:contextualSpacing/>
              <w:jc w:val="both"/>
              <w:rPr>
                <w:rFonts w:ascii="Arial" w:hAnsi="Arial" w:cs="Arial"/>
                <w:sz w:val="24"/>
                <w:szCs w:val="24"/>
              </w:rPr>
            </w:pPr>
            <w:r w:rsidRPr="00C95810">
              <w:rPr>
                <w:rFonts w:ascii="Arial" w:hAnsi="Arial" w:cs="Arial"/>
                <w:sz w:val="24"/>
                <w:szCs w:val="24"/>
              </w:rPr>
              <w:t>207</w:t>
            </w:r>
          </w:p>
        </w:tc>
        <w:tc>
          <w:tcPr>
            <w:tcW w:w="0" w:type="auto"/>
          </w:tcPr>
          <w:p w:rsidR="002E1760" w:rsidRPr="00C95810" w:rsidRDefault="002E1760" w:rsidP="00950602">
            <w:pPr>
              <w:autoSpaceDE w:val="0"/>
              <w:autoSpaceDN w:val="0"/>
              <w:adjustRightInd w:val="0"/>
              <w:contextualSpacing/>
              <w:jc w:val="both"/>
              <w:rPr>
                <w:rFonts w:ascii="Arial" w:hAnsi="Arial" w:cs="Arial"/>
                <w:sz w:val="24"/>
                <w:szCs w:val="24"/>
              </w:rPr>
            </w:pPr>
            <w:r w:rsidRPr="00C95810">
              <w:rPr>
                <w:rFonts w:ascii="Arial" w:hAnsi="Arial" w:cs="Arial"/>
                <w:sz w:val="24"/>
                <w:szCs w:val="24"/>
              </w:rPr>
              <w:t>208</w:t>
            </w:r>
          </w:p>
        </w:tc>
        <w:tc>
          <w:tcPr>
            <w:tcW w:w="0" w:type="auto"/>
          </w:tcPr>
          <w:p w:rsidR="002E1760" w:rsidRPr="00C95810" w:rsidRDefault="002E1760" w:rsidP="00950602">
            <w:pPr>
              <w:autoSpaceDE w:val="0"/>
              <w:autoSpaceDN w:val="0"/>
              <w:adjustRightInd w:val="0"/>
              <w:contextualSpacing/>
              <w:jc w:val="both"/>
              <w:rPr>
                <w:rFonts w:ascii="Arial" w:hAnsi="Arial" w:cs="Arial"/>
                <w:sz w:val="24"/>
                <w:szCs w:val="24"/>
              </w:rPr>
            </w:pPr>
            <w:r w:rsidRPr="00C95810">
              <w:rPr>
                <w:rFonts w:ascii="Arial" w:hAnsi="Arial" w:cs="Arial"/>
                <w:sz w:val="24"/>
                <w:szCs w:val="24"/>
              </w:rPr>
              <w:t>209</w:t>
            </w:r>
          </w:p>
        </w:tc>
        <w:tc>
          <w:tcPr>
            <w:tcW w:w="0" w:type="auto"/>
          </w:tcPr>
          <w:p w:rsidR="002E1760" w:rsidRPr="00C95810" w:rsidRDefault="002E1760" w:rsidP="00950602">
            <w:pPr>
              <w:autoSpaceDE w:val="0"/>
              <w:autoSpaceDN w:val="0"/>
              <w:adjustRightInd w:val="0"/>
              <w:contextualSpacing/>
              <w:jc w:val="both"/>
              <w:rPr>
                <w:rFonts w:ascii="Arial" w:hAnsi="Arial" w:cs="Arial"/>
                <w:sz w:val="24"/>
                <w:szCs w:val="24"/>
              </w:rPr>
            </w:pPr>
            <w:r w:rsidRPr="00C95810">
              <w:rPr>
                <w:rFonts w:ascii="Arial" w:hAnsi="Arial" w:cs="Arial"/>
                <w:sz w:val="24"/>
                <w:szCs w:val="24"/>
              </w:rPr>
              <w:t>210</w:t>
            </w:r>
          </w:p>
        </w:tc>
        <w:tc>
          <w:tcPr>
            <w:tcW w:w="0" w:type="auto"/>
          </w:tcPr>
          <w:p w:rsidR="002E1760" w:rsidRPr="00C95810" w:rsidRDefault="002E1760" w:rsidP="00950602">
            <w:pPr>
              <w:autoSpaceDE w:val="0"/>
              <w:autoSpaceDN w:val="0"/>
              <w:adjustRightInd w:val="0"/>
              <w:contextualSpacing/>
              <w:jc w:val="both"/>
              <w:rPr>
                <w:rFonts w:ascii="Arial" w:hAnsi="Arial" w:cs="Arial"/>
                <w:sz w:val="24"/>
                <w:szCs w:val="24"/>
              </w:rPr>
            </w:pPr>
            <w:r w:rsidRPr="00C95810">
              <w:rPr>
                <w:rFonts w:ascii="Arial" w:hAnsi="Arial" w:cs="Arial"/>
                <w:sz w:val="24"/>
                <w:szCs w:val="24"/>
              </w:rPr>
              <w:t>210</w:t>
            </w:r>
          </w:p>
        </w:tc>
      </w:tr>
      <w:tr w:rsidR="002E1760" w:rsidRPr="00C95810" w:rsidTr="00950602">
        <w:tc>
          <w:tcPr>
            <w:tcW w:w="0" w:type="auto"/>
            <w:vMerge/>
          </w:tcPr>
          <w:p w:rsidR="002E1760" w:rsidRPr="00C95810" w:rsidRDefault="002E1760" w:rsidP="00950602">
            <w:pPr>
              <w:autoSpaceDE w:val="0"/>
              <w:autoSpaceDN w:val="0"/>
              <w:adjustRightInd w:val="0"/>
              <w:contextualSpacing/>
              <w:jc w:val="both"/>
              <w:rPr>
                <w:rFonts w:ascii="Arial" w:hAnsi="Arial" w:cs="Arial"/>
                <w:sz w:val="24"/>
                <w:szCs w:val="24"/>
              </w:rPr>
            </w:pPr>
          </w:p>
        </w:tc>
        <w:tc>
          <w:tcPr>
            <w:tcW w:w="0" w:type="auto"/>
          </w:tcPr>
          <w:p w:rsidR="002E1760" w:rsidRPr="00C95810" w:rsidRDefault="002E1760" w:rsidP="00950602">
            <w:pPr>
              <w:autoSpaceDE w:val="0"/>
              <w:autoSpaceDN w:val="0"/>
              <w:adjustRightInd w:val="0"/>
              <w:contextualSpacing/>
              <w:jc w:val="both"/>
              <w:rPr>
                <w:rFonts w:ascii="Arial" w:hAnsi="Arial" w:cs="Arial"/>
                <w:sz w:val="24"/>
                <w:szCs w:val="24"/>
              </w:rPr>
            </w:pPr>
            <w:r w:rsidRPr="00C95810">
              <w:rPr>
                <w:rFonts w:ascii="Arial" w:hAnsi="Arial" w:cs="Arial"/>
                <w:sz w:val="24"/>
                <w:szCs w:val="24"/>
              </w:rPr>
              <w:t>Обновление фондов библиотек (</w:t>
            </w:r>
            <w:r w:rsidR="00AC4DC1" w:rsidRPr="00C95810">
              <w:rPr>
                <w:rFonts w:ascii="Arial" w:hAnsi="Arial" w:cs="Arial"/>
                <w:sz w:val="24"/>
                <w:szCs w:val="24"/>
              </w:rPr>
              <w:t>процент</w:t>
            </w:r>
            <w:r w:rsidRPr="00C95810">
              <w:rPr>
                <w:rFonts w:ascii="Arial" w:hAnsi="Arial" w:cs="Arial"/>
                <w:sz w:val="24"/>
                <w:szCs w:val="24"/>
              </w:rPr>
              <w:t>)</w:t>
            </w:r>
          </w:p>
        </w:tc>
        <w:tc>
          <w:tcPr>
            <w:tcW w:w="0" w:type="auto"/>
          </w:tcPr>
          <w:p w:rsidR="002E1760" w:rsidRPr="00C95810" w:rsidRDefault="002E1760" w:rsidP="00950602">
            <w:pPr>
              <w:autoSpaceDE w:val="0"/>
              <w:autoSpaceDN w:val="0"/>
              <w:adjustRightInd w:val="0"/>
              <w:contextualSpacing/>
              <w:jc w:val="center"/>
              <w:rPr>
                <w:rFonts w:ascii="Arial" w:hAnsi="Arial" w:cs="Arial"/>
                <w:sz w:val="24"/>
                <w:szCs w:val="24"/>
              </w:rPr>
            </w:pPr>
            <w:r w:rsidRPr="00C95810">
              <w:rPr>
                <w:rFonts w:ascii="Arial" w:hAnsi="Arial" w:cs="Arial"/>
                <w:sz w:val="24"/>
                <w:szCs w:val="24"/>
              </w:rPr>
              <w:t>3</w:t>
            </w:r>
          </w:p>
        </w:tc>
        <w:tc>
          <w:tcPr>
            <w:tcW w:w="0" w:type="auto"/>
          </w:tcPr>
          <w:p w:rsidR="002E1760" w:rsidRPr="00C95810" w:rsidRDefault="002E1760" w:rsidP="00950602">
            <w:pPr>
              <w:autoSpaceDE w:val="0"/>
              <w:autoSpaceDN w:val="0"/>
              <w:adjustRightInd w:val="0"/>
              <w:contextualSpacing/>
              <w:jc w:val="both"/>
              <w:rPr>
                <w:rFonts w:ascii="Arial" w:hAnsi="Arial" w:cs="Arial"/>
                <w:sz w:val="24"/>
                <w:szCs w:val="24"/>
              </w:rPr>
            </w:pPr>
            <w:r w:rsidRPr="00C95810">
              <w:rPr>
                <w:rFonts w:ascii="Arial" w:hAnsi="Arial" w:cs="Arial"/>
                <w:sz w:val="24"/>
                <w:szCs w:val="24"/>
              </w:rPr>
              <w:t>3</w:t>
            </w:r>
          </w:p>
        </w:tc>
        <w:tc>
          <w:tcPr>
            <w:tcW w:w="0" w:type="auto"/>
          </w:tcPr>
          <w:p w:rsidR="002E1760" w:rsidRPr="00C95810" w:rsidRDefault="002E1760" w:rsidP="00950602">
            <w:pPr>
              <w:autoSpaceDE w:val="0"/>
              <w:autoSpaceDN w:val="0"/>
              <w:adjustRightInd w:val="0"/>
              <w:contextualSpacing/>
              <w:jc w:val="both"/>
              <w:rPr>
                <w:rFonts w:ascii="Arial" w:hAnsi="Arial" w:cs="Arial"/>
                <w:sz w:val="24"/>
                <w:szCs w:val="24"/>
              </w:rPr>
            </w:pPr>
            <w:r w:rsidRPr="00C95810">
              <w:rPr>
                <w:rFonts w:ascii="Arial" w:hAnsi="Arial" w:cs="Arial"/>
                <w:sz w:val="24"/>
                <w:szCs w:val="24"/>
              </w:rPr>
              <w:t>3</w:t>
            </w:r>
          </w:p>
        </w:tc>
        <w:tc>
          <w:tcPr>
            <w:tcW w:w="0" w:type="auto"/>
          </w:tcPr>
          <w:p w:rsidR="002E1760" w:rsidRPr="00C95810" w:rsidRDefault="002E1760" w:rsidP="00950602">
            <w:pPr>
              <w:autoSpaceDE w:val="0"/>
              <w:autoSpaceDN w:val="0"/>
              <w:adjustRightInd w:val="0"/>
              <w:contextualSpacing/>
              <w:jc w:val="both"/>
              <w:rPr>
                <w:rFonts w:ascii="Arial" w:hAnsi="Arial" w:cs="Arial"/>
                <w:sz w:val="24"/>
                <w:szCs w:val="24"/>
              </w:rPr>
            </w:pPr>
            <w:r w:rsidRPr="00C95810">
              <w:rPr>
                <w:rFonts w:ascii="Arial" w:hAnsi="Arial" w:cs="Arial"/>
                <w:sz w:val="24"/>
                <w:szCs w:val="24"/>
              </w:rPr>
              <w:t>3,5</w:t>
            </w:r>
          </w:p>
        </w:tc>
        <w:tc>
          <w:tcPr>
            <w:tcW w:w="0" w:type="auto"/>
          </w:tcPr>
          <w:p w:rsidR="002E1760" w:rsidRPr="00C95810" w:rsidRDefault="002E1760" w:rsidP="00950602">
            <w:pPr>
              <w:autoSpaceDE w:val="0"/>
              <w:autoSpaceDN w:val="0"/>
              <w:adjustRightInd w:val="0"/>
              <w:contextualSpacing/>
              <w:jc w:val="both"/>
              <w:rPr>
                <w:rFonts w:ascii="Arial" w:hAnsi="Arial" w:cs="Arial"/>
                <w:sz w:val="24"/>
                <w:szCs w:val="24"/>
              </w:rPr>
            </w:pPr>
            <w:r w:rsidRPr="00C95810">
              <w:rPr>
                <w:rFonts w:ascii="Arial" w:hAnsi="Arial" w:cs="Arial"/>
                <w:sz w:val="24"/>
                <w:szCs w:val="24"/>
              </w:rPr>
              <w:t>4</w:t>
            </w:r>
          </w:p>
        </w:tc>
        <w:tc>
          <w:tcPr>
            <w:tcW w:w="0" w:type="auto"/>
          </w:tcPr>
          <w:p w:rsidR="002E1760" w:rsidRPr="00C95810" w:rsidRDefault="002E1760" w:rsidP="00950602">
            <w:pPr>
              <w:autoSpaceDE w:val="0"/>
              <w:autoSpaceDN w:val="0"/>
              <w:adjustRightInd w:val="0"/>
              <w:contextualSpacing/>
              <w:jc w:val="both"/>
              <w:rPr>
                <w:rFonts w:ascii="Arial" w:hAnsi="Arial" w:cs="Arial"/>
                <w:sz w:val="24"/>
                <w:szCs w:val="24"/>
              </w:rPr>
            </w:pPr>
            <w:r w:rsidRPr="00C95810">
              <w:rPr>
                <w:rFonts w:ascii="Arial" w:hAnsi="Arial" w:cs="Arial"/>
                <w:sz w:val="24"/>
                <w:szCs w:val="24"/>
              </w:rPr>
              <w:t>4</w:t>
            </w:r>
          </w:p>
        </w:tc>
        <w:tc>
          <w:tcPr>
            <w:tcW w:w="0" w:type="auto"/>
          </w:tcPr>
          <w:p w:rsidR="002E1760" w:rsidRPr="00C95810" w:rsidRDefault="002E1760" w:rsidP="00950602">
            <w:pPr>
              <w:autoSpaceDE w:val="0"/>
              <w:autoSpaceDN w:val="0"/>
              <w:adjustRightInd w:val="0"/>
              <w:contextualSpacing/>
              <w:jc w:val="both"/>
              <w:rPr>
                <w:rFonts w:ascii="Arial" w:hAnsi="Arial" w:cs="Arial"/>
                <w:sz w:val="24"/>
                <w:szCs w:val="24"/>
              </w:rPr>
            </w:pPr>
            <w:r w:rsidRPr="00C95810">
              <w:rPr>
                <w:rFonts w:ascii="Arial" w:hAnsi="Arial" w:cs="Arial"/>
                <w:sz w:val="24"/>
                <w:szCs w:val="24"/>
              </w:rPr>
              <w:t>4</w:t>
            </w:r>
          </w:p>
        </w:tc>
      </w:tr>
      <w:tr w:rsidR="00BC6B40" w:rsidRPr="00C95810" w:rsidTr="00950602">
        <w:tc>
          <w:tcPr>
            <w:tcW w:w="0" w:type="auto"/>
          </w:tcPr>
          <w:p w:rsidR="00BC6B40" w:rsidRPr="00C95810" w:rsidRDefault="00BC6B40" w:rsidP="00950602">
            <w:pPr>
              <w:autoSpaceDE w:val="0"/>
              <w:autoSpaceDN w:val="0"/>
              <w:adjustRightInd w:val="0"/>
              <w:contextualSpacing/>
              <w:jc w:val="both"/>
              <w:rPr>
                <w:rFonts w:ascii="Arial" w:hAnsi="Arial" w:cs="Arial"/>
                <w:sz w:val="24"/>
                <w:szCs w:val="24"/>
              </w:rPr>
            </w:pPr>
          </w:p>
        </w:tc>
        <w:tc>
          <w:tcPr>
            <w:tcW w:w="0" w:type="auto"/>
          </w:tcPr>
          <w:p w:rsidR="00BC6B40" w:rsidRPr="00C95810" w:rsidRDefault="00BC6B40" w:rsidP="00950602">
            <w:pPr>
              <w:autoSpaceDE w:val="0"/>
              <w:autoSpaceDN w:val="0"/>
              <w:adjustRightInd w:val="0"/>
              <w:contextualSpacing/>
              <w:jc w:val="both"/>
              <w:rPr>
                <w:rFonts w:ascii="Arial" w:hAnsi="Arial" w:cs="Arial"/>
                <w:sz w:val="24"/>
                <w:szCs w:val="24"/>
              </w:rPr>
            </w:pPr>
            <w:r w:rsidRPr="00C95810">
              <w:rPr>
                <w:rFonts w:ascii="Arial" w:hAnsi="Arial" w:cs="Arial"/>
                <w:sz w:val="24"/>
                <w:szCs w:val="24"/>
              </w:rPr>
              <w:t xml:space="preserve">Количество посещений организаций культуры по отношению к </w:t>
            </w:r>
            <w:r w:rsidR="00831605" w:rsidRPr="00C95810">
              <w:rPr>
                <w:rFonts w:ascii="Arial" w:hAnsi="Arial" w:cs="Arial"/>
                <w:sz w:val="24"/>
                <w:szCs w:val="24"/>
              </w:rPr>
              <w:t xml:space="preserve">уровню </w:t>
            </w:r>
            <w:r w:rsidRPr="00C95810">
              <w:rPr>
                <w:rFonts w:ascii="Arial" w:hAnsi="Arial" w:cs="Arial"/>
                <w:sz w:val="24"/>
                <w:szCs w:val="24"/>
              </w:rPr>
              <w:t>2010 год</w:t>
            </w:r>
            <w:r w:rsidR="00831605" w:rsidRPr="00C95810">
              <w:rPr>
                <w:rFonts w:ascii="Arial" w:hAnsi="Arial" w:cs="Arial"/>
                <w:sz w:val="24"/>
                <w:szCs w:val="24"/>
              </w:rPr>
              <w:t>а</w:t>
            </w:r>
            <w:r w:rsidR="009B2717" w:rsidRPr="00C95810">
              <w:rPr>
                <w:rFonts w:ascii="Arial" w:hAnsi="Arial" w:cs="Arial"/>
                <w:sz w:val="24"/>
                <w:szCs w:val="24"/>
              </w:rPr>
              <w:t xml:space="preserve"> (процент</w:t>
            </w:r>
            <w:r w:rsidR="00695D99" w:rsidRPr="00C95810">
              <w:rPr>
                <w:rFonts w:ascii="Arial" w:hAnsi="Arial" w:cs="Arial"/>
                <w:sz w:val="24"/>
                <w:szCs w:val="24"/>
              </w:rPr>
              <w:t>)</w:t>
            </w:r>
          </w:p>
        </w:tc>
        <w:tc>
          <w:tcPr>
            <w:tcW w:w="0" w:type="auto"/>
          </w:tcPr>
          <w:p w:rsidR="00BC6B40" w:rsidRPr="00C95810" w:rsidRDefault="00695D99" w:rsidP="00950602">
            <w:pPr>
              <w:autoSpaceDE w:val="0"/>
              <w:autoSpaceDN w:val="0"/>
              <w:adjustRightInd w:val="0"/>
              <w:contextualSpacing/>
              <w:jc w:val="center"/>
              <w:rPr>
                <w:rFonts w:ascii="Arial" w:hAnsi="Arial" w:cs="Arial"/>
                <w:sz w:val="24"/>
                <w:szCs w:val="24"/>
              </w:rPr>
            </w:pPr>
            <w:r w:rsidRPr="00C95810">
              <w:rPr>
                <w:rFonts w:ascii="Arial" w:hAnsi="Arial" w:cs="Arial"/>
                <w:sz w:val="24"/>
                <w:szCs w:val="24"/>
              </w:rPr>
              <w:t>110</w:t>
            </w:r>
          </w:p>
        </w:tc>
        <w:tc>
          <w:tcPr>
            <w:tcW w:w="0" w:type="auto"/>
          </w:tcPr>
          <w:p w:rsidR="00BC6B40" w:rsidRPr="00C95810" w:rsidRDefault="00695D99" w:rsidP="00950602">
            <w:pPr>
              <w:autoSpaceDE w:val="0"/>
              <w:autoSpaceDN w:val="0"/>
              <w:adjustRightInd w:val="0"/>
              <w:contextualSpacing/>
              <w:jc w:val="both"/>
              <w:rPr>
                <w:rFonts w:ascii="Arial" w:hAnsi="Arial" w:cs="Arial"/>
                <w:sz w:val="24"/>
                <w:szCs w:val="24"/>
              </w:rPr>
            </w:pPr>
            <w:r w:rsidRPr="00C95810">
              <w:rPr>
                <w:rFonts w:ascii="Arial" w:hAnsi="Arial" w:cs="Arial"/>
                <w:sz w:val="24"/>
                <w:szCs w:val="24"/>
              </w:rPr>
              <w:t>110</w:t>
            </w:r>
          </w:p>
        </w:tc>
        <w:tc>
          <w:tcPr>
            <w:tcW w:w="0" w:type="auto"/>
          </w:tcPr>
          <w:p w:rsidR="00BC6B40" w:rsidRPr="00C95810" w:rsidRDefault="00695D99" w:rsidP="00950602">
            <w:pPr>
              <w:autoSpaceDE w:val="0"/>
              <w:autoSpaceDN w:val="0"/>
              <w:adjustRightInd w:val="0"/>
              <w:contextualSpacing/>
              <w:jc w:val="both"/>
              <w:rPr>
                <w:rFonts w:ascii="Arial" w:hAnsi="Arial" w:cs="Arial"/>
                <w:sz w:val="24"/>
                <w:szCs w:val="24"/>
              </w:rPr>
            </w:pPr>
            <w:r w:rsidRPr="00C95810">
              <w:rPr>
                <w:rFonts w:ascii="Arial" w:hAnsi="Arial" w:cs="Arial"/>
                <w:sz w:val="24"/>
                <w:szCs w:val="24"/>
              </w:rPr>
              <w:t>110</w:t>
            </w:r>
          </w:p>
        </w:tc>
        <w:tc>
          <w:tcPr>
            <w:tcW w:w="0" w:type="auto"/>
          </w:tcPr>
          <w:p w:rsidR="00BC6B40" w:rsidRPr="00C95810" w:rsidRDefault="00695D99" w:rsidP="00950602">
            <w:pPr>
              <w:autoSpaceDE w:val="0"/>
              <w:autoSpaceDN w:val="0"/>
              <w:adjustRightInd w:val="0"/>
              <w:contextualSpacing/>
              <w:jc w:val="both"/>
              <w:rPr>
                <w:rFonts w:ascii="Arial" w:hAnsi="Arial" w:cs="Arial"/>
                <w:sz w:val="24"/>
                <w:szCs w:val="24"/>
              </w:rPr>
            </w:pPr>
            <w:r w:rsidRPr="00C95810">
              <w:rPr>
                <w:rFonts w:ascii="Arial" w:hAnsi="Arial" w:cs="Arial"/>
                <w:sz w:val="24"/>
                <w:szCs w:val="24"/>
              </w:rPr>
              <w:t>110</w:t>
            </w:r>
          </w:p>
        </w:tc>
        <w:tc>
          <w:tcPr>
            <w:tcW w:w="0" w:type="auto"/>
          </w:tcPr>
          <w:p w:rsidR="00BC6B40" w:rsidRPr="00C95810" w:rsidRDefault="00695D99" w:rsidP="00950602">
            <w:pPr>
              <w:autoSpaceDE w:val="0"/>
              <w:autoSpaceDN w:val="0"/>
              <w:adjustRightInd w:val="0"/>
              <w:contextualSpacing/>
              <w:jc w:val="both"/>
              <w:rPr>
                <w:rFonts w:ascii="Arial" w:hAnsi="Arial" w:cs="Arial"/>
                <w:sz w:val="24"/>
                <w:szCs w:val="24"/>
              </w:rPr>
            </w:pPr>
            <w:r w:rsidRPr="00C95810">
              <w:rPr>
                <w:rFonts w:ascii="Arial" w:hAnsi="Arial" w:cs="Arial"/>
                <w:sz w:val="24"/>
                <w:szCs w:val="24"/>
              </w:rPr>
              <w:t>11</w:t>
            </w:r>
            <w:r w:rsidR="005F1369" w:rsidRPr="00C95810">
              <w:rPr>
                <w:rFonts w:ascii="Arial" w:hAnsi="Arial" w:cs="Arial"/>
                <w:sz w:val="24"/>
                <w:szCs w:val="24"/>
              </w:rPr>
              <w:t>0</w:t>
            </w:r>
          </w:p>
        </w:tc>
        <w:tc>
          <w:tcPr>
            <w:tcW w:w="0" w:type="auto"/>
          </w:tcPr>
          <w:p w:rsidR="00BC6B40" w:rsidRPr="00C95810" w:rsidRDefault="00695D99" w:rsidP="00950602">
            <w:pPr>
              <w:autoSpaceDE w:val="0"/>
              <w:autoSpaceDN w:val="0"/>
              <w:adjustRightInd w:val="0"/>
              <w:contextualSpacing/>
              <w:jc w:val="both"/>
              <w:rPr>
                <w:rFonts w:ascii="Arial" w:hAnsi="Arial" w:cs="Arial"/>
                <w:sz w:val="24"/>
                <w:szCs w:val="24"/>
              </w:rPr>
            </w:pPr>
            <w:r w:rsidRPr="00C95810">
              <w:rPr>
                <w:rFonts w:ascii="Arial" w:hAnsi="Arial" w:cs="Arial"/>
                <w:sz w:val="24"/>
                <w:szCs w:val="24"/>
              </w:rPr>
              <w:t>112</w:t>
            </w:r>
          </w:p>
        </w:tc>
        <w:tc>
          <w:tcPr>
            <w:tcW w:w="0" w:type="auto"/>
          </w:tcPr>
          <w:p w:rsidR="00BC6B40" w:rsidRPr="00C95810" w:rsidRDefault="00695D99" w:rsidP="00950602">
            <w:pPr>
              <w:autoSpaceDE w:val="0"/>
              <w:autoSpaceDN w:val="0"/>
              <w:adjustRightInd w:val="0"/>
              <w:contextualSpacing/>
              <w:jc w:val="both"/>
              <w:rPr>
                <w:rFonts w:ascii="Arial" w:hAnsi="Arial" w:cs="Arial"/>
                <w:sz w:val="24"/>
                <w:szCs w:val="24"/>
              </w:rPr>
            </w:pPr>
            <w:r w:rsidRPr="00C95810">
              <w:rPr>
                <w:rFonts w:ascii="Arial" w:hAnsi="Arial" w:cs="Arial"/>
                <w:sz w:val="24"/>
                <w:szCs w:val="24"/>
              </w:rPr>
              <w:t>112</w:t>
            </w:r>
          </w:p>
        </w:tc>
      </w:tr>
    </w:tbl>
    <w:p w:rsidR="000D1429" w:rsidRPr="00C95810" w:rsidRDefault="000D1429" w:rsidP="00C95810">
      <w:pPr>
        <w:spacing w:after="0" w:line="240" w:lineRule="auto"/>
        <w:ind w:firstLine="709"/>
        <w:contextualSpacing/>
        <w:jc w:val="both"/>
        <w:rPr>
          <w:rFonts w:ascii="Arial" w:hAnsi="Arial" w:cs="Arial"/>
          <w:sz w:val="24"/>
          <w:szCs w:val="24"/>
        </w:rPr>
        <w:sectPr w:rsidR="000D1429" w:rsidRPr="00C95810" w:rsidSect="00494A53">
          <w:type w:val="continuous"/>
          <w:pgSz w:w="16838" w:h="11906" w:orient="landscape"/>
          <w:pgMar w:top="1134" w:right="850" w:bottom="1134" w:left="1701" w:header="709" w:footer="709" w:gutter="0"/>
          <w:cols w:space="720"/>
        </w:sectPr>
      </w:pPr>
    </w:p>
    <w:p w:rsidR="00FF1AAE" w:rsidRPr="00C95810" w:rsidRDefault="00FF1AAE" w:rsidP="00C95810">
      <w:pPr>
        <w:autoSpaceDE w:val="0"/>
        <w:autoSpaceDN w:val="0"/>
        <w:adjustRightInd w:val="0"/>
        <w:spacing w:after="0" w:line="240" w:lineRule="auto"/>
        <w:ind w:firstLine="709"/>
        <w:contextualSpacing/>
        <w:jc w:val="center"/>
        <w:rPr>
          <w:rFonts w:ascii="Arial" w:hAnsi="Arial" w:cs="Arial"/>
          <w:b/>
          <w:bCs/>
          <w:sz w:val="24"/>
          <w:szCs w:val="24"/>
        </w:rPr>
      </w:pPr>
      <w:r w:rsidRPr="00C95810">
        <w:rPr>
          <w:rFonts w:ascii="Arial" w:hAnsi="Arial" w:cs="Arial"/>
          <w:b/>
          <w:bCs/>
          <w:sz w:val="24"/>
          <w:szCs w:val="24"/>
        </w:rPr>
        <w:t>Паспорт показателя</w:t>
      </w:r>
      <w:r w:rsidR="00D46F48" w:rsidRPr="00C95810">
        <w:rPr>
          <w:rFonts w:ascii="Arial" w:hAnsi="Arial" w:cs="Arial"/>
          <w:b/>
          <w:bCs/>
          <w:sz w:val="24"/>
          <w:szCs w:val="24"/>
        </w:rPr>
        <w:t xml:space="preserve"> </w:t>
      </w:r>
      <w:r w:rsidRPr="00C95810">
        <w:rPr>
          <w:rFonts w:ascii="Arial" w:hAnsi="Arial" w:cs="Arial"/>
          <w:b/>
          <w:bCs/>
          <w:sz w:val="24"/>
          <w:szCs w:val="24"/>
        </w:rPr>
        <w:t>«Количество посещений муниципальных библиотек в год на 1 тыс. жителей»</w:t>
      </w:r>
    </w:p>
    <w:p w:rsidR="00FF1AAE" w:rsidRPr="00C95810" w:rsidRDefault="00FF1AAE" w:rsidP="00C95810">
      <w:pPr>
        <w:autoSpaceDE w:val="0"/>
        <w:autoSpaceDN w:val="0"/>
        <w:adjustRightInd w:val="0"/>
        <w:spacing w:after="0" w:line="240" w:lineRule="auto"/>
        <w:ind w:firstLine="709"/>
        <w:contextualSpacing/>
        <w:jc w:val="both"/>
        <w:rPr>
          <w:rFonts w:ascii="Arial" w:hAnsi="Arial" w:cs="Arial"/>
          <w:b/>
          <w:bCs/>
          <w:sz w:val="24"/>
          <w:szCs w:val="24"/>
        </w:rPr>
      </w:pPr>
    </w:p>
    <w:tbl>
      <w:tblPr>
        <w:tblW w:w="9446" w:type="dxa"/>
        <w:jc w:val="center"/>
        <w:tblLayout w:type="fixed"/>
        <w:tblCellMar>
          <w:left w:w="70" w:type="dxa"/>
          <w:right w:w="70" w:type="dxa"/>
        </w:tblCellMar>
        <w:tblLook w:val="0000"/>
      </w:tblPr>
      <w:tblGrid>
        <w:gridCol w:w="4112"/>
        <w:gridCol w:w="5334"/>
      </w:tblGrid>
      <w:tr w:rsidR="00FF1AAE" w:rsidRPr="00C95810" w:rsidTr="00185C39">
        <w:trPr>
          <w:jc w:val="center"/>
        </w:trPr>
        <w:tc>
          <w:tcPr>
            <w:tcW w:w="4112" w:type="dxa"/>
            <w:tcBorders>
              <w:top w:val="single" w:sz="6" w:space="0" w:color="auto"/>
              <w:left w:val="single" w:sz="6" w:space="0" w:color="auto"/>
              <w:bottom w:val="single" w:sz="6" w:space="0" w:color="auto"/>
              <w:right w:val="single" w:sz="6" w:space="0" w:color="auto"/>
            </w:tcBorders>
          </w:tcPr>
          <w:p w:rsidR="00FF1AAE" w:rsidRPr="00C95810" w:rsidRDefault="00FF1AAE" w:rsidP="00950602">
            <w:pPr>
              <w:pStyle w:val="ConsPlusNormal"/>
              <w:widowControl/>
              <w:ind w:firstLine="0"/>
              <w:contextualSpacing/>
              <w:jc w:val="both"/>
              <w:rPr>
                <w:sz w:val="24"/>
                <w:szCs w:val="24"/>
              </w:rPr>
            </w:pPr>
            <w:r w:rsidRPr="00C95810">
              <w:rPr>
                <w:sz w:val="24"/>
                <w:szCs w:val="24"/>
              </w:rPr>
              <w:t>1.Исполнитель, ответственный</w:t>
            </w:r>
            <w:r w:rsidR="00950602">
              <w:rPr>
                <w:sz w:val="24"/>
                <w:szCs w:val="24"/>
              </w:rPr>
              <w:t xml:space="preserve"> </w:t>
            </w:r>
            <w:r w:rsidRPr="00C95810">
              <w:rPr>
                <w:sz w:val="24"/>
                <w:szCs w:val="24"/>
              </w:rPr>
              <w:t>за формирование показателя</w:t>
            </w:r>
            <w:r w:rsidR="00950602">
              <w:rPr>
                <w:sz w:val="24"/>
                <w:szCs w:val="24"/>
              </w:rPr>
              <w:t xml:space="preserve"> </w:t>
            </w:r>
            <w:r w:rsidRPr="00C95810">
              <w:rPr>
                <w:sz w:val="24"/>
                <w:szCs w:val="24"/>
              </w:rPr>
              <w:t>(контактная информация:</w:t>
            </w:r>
            <w:r w:rsidR="00950602">
              <w:rPr>
                <w:sz w:val="24"/>
                <w:szCs w:val="24"/>
              </w:rPr>
              <w:t xml:space="preserve"> </w:t>
            </w:r>
            <w:r w:rsidRPr="00C95810">
              <w:rPr>
                <w:sz w:val="24"/>
                <w:szCs w:val="24"/>
              </w:rPr>
              <w:t>Ф.И.О., должность, телефон, адрес электронной почты)</w:t>
            </w:r>
          </w:p>
        </w:tc>
        <w:tc>
          <w:tcPr>
            <w:tcW w:w="5334" w:type="dxa"/>
            <w:tcBorders>
              <w:top w:val="single" w:sz="6" w:space="0" w:color="auto"/>
              <w:left w:val="single" w:sz="6" w:space="0" w:color="auto"/>
              <w:bottom w:val="single" w:sz="6" w:space="0" w:color="auto"/>
              <w:right w:val="single" w:sz="6" w:space="0" w:color="auto"/>
            </w:tcBorders>
          </w:tcPr>
          <w:p w:rsidR="00FF1AAE" w:rsidRPr="00C95810" w:rsidRDefault="00D96C6E" w:rsidP="00950602">
            <w:pPr>
              <w:pStyle w:val="ConsPlusNormal"/>
              <w:widowControl/>
              <w:ind w:firstLine="0"/>
              <w:contextualSpacing/>
              <w:jc w:val="both"/>
              <w:rPr>
                <w:sz w:val="24"/>
                <w:szCs w:val="24"/>
              </w:rPr>
            </w:pPr>
            <w:r w:rsidRPr="00C95810">
              <w:rPr>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7061E3" w:rsidRPr="00C95810" w:rsidRDefault="007061E3" w:rsidP="00950602">
            <w:pPr>
              <w:pStyle w:val="ConsPlusNormal"/>
              <w:widowControl/>
              <w:ind w:firstLine="0"/>
              <w:contextualSpacing/>
              <w:jc w:val="both"/>
              <w:rPr>
                <w:sz w:val="24"/>
                <w:szCs w:val="24"/>
                <w:lang w:val="en-US"/>
              </w:rPr>
            </w:pPr>
            <w:r w:rsidRPr="00C95810">
              <w:rPr>
                <w:sz w:val="24"/>
                <w:szCs w:val="24"/>
              </w:rPr>
              <w:t>тел</w:t>
            </w:r>
            <w:r w:rsidRPr="00C95810">
              <w:rPr>
                <w:sz w:val="24"/>
                <w:szCs w:val="24"/>
                <w:lang w:val="en-US"/>
              </w:rPr>
              <w:t xml:space="preserve">. 5-92-10, </w:t>
            </w:r>
          </w:p>
          <w:p w:rsidR="00FF1AAE" w:rsidRPr="00C95810" w:rsidRDefault="007061E3" w:rsidP="00950602">
            <w:pPr>
              <w:pStyle w:val="ConsPlusNormal"/>
              <w:widowControl/>
              <w:ind w:firstLine="0"/>
              <w:contextualSpacing/>
              <w:jc w:val="both"/>
              <w:rPr>
                <w:sz w:val="24"/>
                <w:szCs w:val="24"/>
                <w:lang w:val="en-US"/>
              </w:rPr>
            </w:pPr>
            <w:r w:rsidRPr="00C95810">
              <w:rPr>
                <w:sz w:val="24"/>
                <w:szCs w:val="24"/>
                <w:lang w:val="en-US"/>
              </w:rPr>
              <w:t>E-mail: molodeg.kimovsk@tularegion.org</w:t>
            </w:r>
          </w:p>
        </w:tc>
      </w:tr>
      <w:tr w:rsidR="00FF1AAE" w:rsidRPr="00C95810" w:rsidTr="00185C39">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C95810" w:rsidRDefault="00FF1AAE" w:rsidP="00950602">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2. Номер паспорта показателя </w:t>
            </w:r>
          </w:p>
        </w:tc>
        <w:tc>
          <w:tcPr>
            <w:tcW w:w="5334" w:type="dxa"/>
            <w:tcBorders>
              <w:top w:val="nil"/>
              <w:left w:val="single" w:sz="4" w:space="0" w:color="auto"/>
              <w:bottom w:val="single" w:sz="4" w:space="0" w:color="auto"/>
              <w:right w:val="single" w:sz="4" w:space="0" w:color="auto"/>
            </w:tcBorders>
          </w:tcPr>
          <w:p w:rsidR="00FF1AAE" w:rsidRPr="00C95810" w:rsidRDefault="00FF1AAE" w:rsidP="00950602">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1 </w:t>
            </w:r>
          </w:p>
        </w:tc>
      </w:tr>
      <w:tr w:rsidR="00FF1AAE" w:rsidRPr="00C95810" w:rsidTr="00185C39">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C95810" w:rsidRDefault="00FF1AAE" w:rsidP="00950602">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3. Наименование показателя</w:t>
            </w:r>
          </w:p>
        </w:tc>
        <w:tc>
          <w:tcPr>
            <w:tcW w:w="5334" w:type="dxa"/>
            <w:tcBorders>
              <w:top w:val="nil"/>
              <w:left w:val="single" w:sz="4" w:space="0" w:color="auto"/>
              <w:bottom w:val="single" w:sz="4" w:space="0" w:color="auto"/>
              <w:right w:val="single" w:sz="4" w:space="0" w:color="auto"/>
            </w:tcBorders>
          </w:tcPr>
          <w:p w:rsidR="00FF1AAE" w:rsidRPr="00C95810" w:rsidRDefault="00FF1AAE" w:rsidP="00950602">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Количество посещений муниципальных библиотек в год на 1 тыс. жителей </w:t>
            </w:r>
          </w:p>
        </w:tc>
      </w:tr>
      <w:tr w:rsidR="00FF1AAE" w:rsidRPr="00C95810" w:rsidTr="00185C39">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C95810" w:rsidRDefault="00FF1AAE" w:rsidP="00950602">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4. Единица измерения </w:t>
            </w:r>
          </w:p>
        </w:tc>
        <w:tc>
          <w:tcPr>
            <w:tcW w:w="5334" w:type="dxa"/>
            <w:tcBorders>
              <w:top w:val="nil"/>
              <w:left w:val="single" w:sz="4" w:space="0" w:color="auto"/>
              <w:bottom w:val="single" w:sz="4" w:space="0" w:color="auto"/>
              <w:right w:val="single" w:sz="4" w:space="0" w:color="auto"/>
            </w:tcBorders>
          </w:tcPr>
          <w:p w:rsidR="00FF1AAE" w:rsidRPr="00C95810" w:rsidRDefault="00FF1AAE" w:rsidP="00950602">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Единицы </w:t>
            </w:r>
          </w:p>
        </w:tc>
      </w:tr>
      <w:tr w:rsidR="00FF1AAE" w:rsidRPr="00C95810" w:rsidTr="00185C39">
        <w:tblPrEx>
          <w:tblCellMar>
            <w:left w:w="75" w:type="dxa"/>
            <w:right w:w="75" w:type="dxa"/>
          </w:tblCellMar>
          <w:tblLook w:val="00A0"/>
        </w:tblPrEx>
        <w:trPr>
          <w:jc w:val="center"/>
        </w:trPr>
        <w:tc>
          <w:tcPr>
            <w:tcW w:w="4112" w:type="dxa"/>
            <w:tcBorders>
              <w:top w:val="single" w:sz="4" w:space="0" w:color="auto"/>
              <w:left w:val="single" w:sz="4" w:space="0" w:color="auto"/>
              <w:bottom w:val="single" w:sz="4" w:space="0" w:color="auto"/>
              <w:right w:val="single" w:sz="4" w:space="0" w:color="auto"/>
            </w:tcBorders>
          </w:tcPr>
          <w:p w:rsidR="00FF1AAE" w:rsidRPr="00C95810" w:rsidRDefault="00FF1AAE" w:rsidP="00950602">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5. Тип показателя </w:t>
            </w:r>
          </w:p>
        </w:tc>
        <w:tc>
          <w:tcPr>
            <w:tcW w:w="5334" w:type="dxa"/>
            <w:tcBorders>
              <w:top w:val="single" w:sz="4" w:space="0" w:color="auto"/>
              <w:left w:val="single" w:sz="4" w:space="0" w:color="auto"/>
              <w:bottom w:val="single" w:sz="4" w:space="0" w:color="auto"/>
              <w:right w:val="single" w:sz="4" w:space="0" w:color="auto"/>
            </w:tcBorders>
          </w:tcPr>
          <w:p w:rsidR="00FF1AAE" w:rsidRPr="00C95810" w:rsidRDefault="00FF1AAE" w:rsidP="00950602">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Показатель конечного результата </w:t>
            </w:r>
          </w:p>
        </w:tc>
      </w:tr>
      <w:tr w:rsidR="00FF1AAE" w:rsidRPr="00C95810" w:rsidTr="00185C39">
        <w:tblPrEx>
          <w:tblCellMar>
            <w:left w:w="75" w:type="dxa"/>
            <w:right w:w="75" w:type="dxa"/>
          </w:tblCellMar>
          <w:tblLook w:val="00A0"/>
        </w:tblPrEx>
        <w:trPr>
          <w:jc w:val="center"/>
        </w:trPr>
        <w:tc>
          <w:tcPr>
            <w:tcW w:w="4112" w:type="dxa"/>
            <w:tcBorders>
              <w:top w:val="single" w:sz="4" w:space="0" w:color="auto"/>
              <w:left w:val="single" w:sz="4" w:space="0" w:color="auto"/>
              <w:bottom w:val="single" w:sz="4" w:space="0" w:color="auto"/>
              <w:right w:val="single" w:sz="4" w:space="0" w:color="auto"/>
            </w:tcBorders>
          </w:tcPr>
          <w:p w:rsidR="00FF1AAE" w:rsidRPr="00C95810" w:rsidRDefault="00FF1AAE" w:rsidP="00950602">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6. Порядок формирования показателя </w:t>
            </w:r>
          </w:p>
        </w:tc>
        <w:tc>
          <w:tcPr>
            <w:tcW w:w="5334" w:type="dxa"/>
            <w:tcBorders>
              <w:top w:val="single" w:sz="4" w:space="0" w:color="auto"/>
              <w:left w:val="single" w:sz="4" w:space="0" w:color="auto"/>
              <w:bottom w:val="single" w:sz="4" w:space="0" w:color="auto"/>
              <w:right w:val="single" w:sz="4" w:space="0" w:color="auto"/>
            </w:tcBorders>
          </w:tcPr>
          <w:p w:rsidR="00FF1AAE" w:rsidRPr="00C95810" w:rsidRDefault="00FF1AAE" w:rsidP="00950602">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Показатель формируется путем деления общего количества посещений библиотек в год на численность населения Тульской области и умножения результата на 1000, государственный статистический отчет, </w:t>
            </w:r>
            <w:hyperlink r:id="rId19" w:history="1">
              <w:r w:rsidRPr="00C95810">
                <w:rPr>
                  <w:rStyle w:val="afa"/>
                  <w:rFonts w:ascii="Arial" w:hAnsi="Arial" w:cs="Arial"/>
                  <w:color w:val="000000"/>
                  <w:sz w:val="24"/>
                  <w:szCs w:val="24"/>
                  <w:u w:val="none"/>
                </w:rPr>
                <w:t>форма № 6-НК</w:t>
              </w:r>
            </w:hyperlink>
          </w:p>
        </w:tc>
      </w:tr>
      <w:tr w:rsidR="00FF1AAE" w:rsidRPr="00C95810" w:rsidTr="00185C39">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C95810" w:rsidRDefault="00FF1AAE" w:rsidP="00950602">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7. Описание системы мониторинга показателя </w:t>
            </w:r>
          </w:p>
        </w:tc>
        <w:tc>
          <w:tcPr>
            <w:tcW w:w="5334" w:type="dxa"/>
            <w:tcBorders>
              <w:top w:val="nil"/>
              <w:left w:val="single" w:sz="4" w:space="0" w:color="auto"/>
              <w:bottom w:val="single" w:sz="4" w:space="0" w:color="auto"/>
              <w:right w:val="single" w:sz="4" w:space="0" w:color="auto"/>
            </w:tcBorders>
          </w:tcPr>
          <w:p w:rsidR="00FF1AAE" w:rsidRPr="00C95810" w:rsidRDefault="00FF1AAE" w:rsidP="00950602">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Мониторинг осуществляется ответственным исполнителем Подпрограммы </w:t>
            </w:r>
            <w:r w:rsidR="00D96C6E" w:rsidRPr="00C95810">
              <w:rPr>
                <w:rFonts w:ascii="Arial" w:hAnsi="Arial" w:cs="Arial"/>
                <w:sz w:val="24"/>
                <w:szCs w:val="24"/>
              </w:rPr>
              <w:t>3</w:t>
            </w:r>
            <w:r w:rsidRPr="00C95810">
              <w:rPr>
                <w:rFonts w:ascii="Arial" w:hAnsi="Arial" w:cs="Arial"/>
                <w:sz w:val="24"/>
                <w:szCs w:val="24"/>
              </w:rPr>
              <w:t xml:space="preserve"> по итогам года на основании отчетов </w:t>
            </w:r>
          </w:p>
        </w:tc>
      </w:tr>
    </w:tbl>
    <w:p w:rsidR="00FF1AAE" w:rsidRPr="00C95810" w:rsidRDefault="00FF1AAE" w:rsidP="00C95810">
      <w:pPr>
        <w:autoSpaceDE w:val="0"/>
        <w:autoSpaceDN w:val="0"/>
        <w:adjustRightInd w:val="0"/>
        <w:spacing w:after="0" w:line="240" w:lineRule="auto"/>
        <w:ind w:firstLine="709"/>
        <w:contextualSpacing/>
        <w:jc w:val="both"/>
        <w:rPr>
          <w:rFonts w:ascii="Arial" w:hAnsi="Arial" w:cs="Arial"/>
          <w:b/>
          <w:bCs/>
          <w:sz w:val="24"/>
          <w:szCs w:val="24"/>
        </w:rPr>
      </w:pPr>
    </w:p>
    <w:p w:rsidR="00FF1AAE" w:rsidRPr="00C95810" w:rsidRDefault="00FF1AAE" w:rsidP="00C95810">
      <w:pPr>
        <w:autoSpaceDE w:val="0"/>
        <w:autoSpaceDN w:val="0"/>
        <w:adjustRightInd w:val="0"/>
        <w:spacing w:after="0" w:line="240" w:lineRule="auto"/>
        <w:ind w:firstLine="709"/>
        <w:contextualSpacing/>
        <w:jc w:val="center"/>
        <w:rPr>
          <w:rFonts w:ascii="Arial" w:hAnsi="Arial" w:cs="Arial"/>
          <w:b/>
          <w:bCs/>
          <w:sz w:val="24"/>
          <w:szCs w:val="24"/>
        </w:rPr>
      </w:pPr>
      <w:r w:rsidRPr="00C95810">
        <w:rPr>
          <w:rFonts w:ascii="Arial" w:hAnsi="Arial" w:cs="Arial"/>
          <w:b/>
          <w:bCs/>
          <w:sz w:val="24"/>
          <w:szCs w:val="24"/>
        </w:rPr>
        <w:t>Паспорт показателя</w:t>
      </w:r>
      <w:r w:rsidR="00D46F48" w:rsidRPr="00C95810">
        <w:rPr>
          <w:rFonts w:ascii="Arial" w:hAnsi="Arial" w:cs="Arial"/>
          <w:b/>
          <w:bCs/>
          <w:sz w:val="24"/>
          <w:szCs w:val="24"/>
        </w:rPr>
        <w:t xml:space="preserve"> </w:t>
      </w:r>
      <w:r w:rsidRPr="00C95810">
        <w:rPr>
          <w:rFonts w:ascii="Arial" w:hAnsi="Arial" w:cs="Arial"/>
          <w:b/>
          <w:bCs/>
          <w:sz w:val="24"/>
          <w:szCs w:val="24"/>
        </w:rPr>
        <w:t>«Обновление фондов библиотек»</w:t>
      </w:r>
    </w:p>
    <w:p w:rsidR="005A0A6E" w:rsidRPr="00C95810" w:rsidRDefault="005A0A6E" w:rsidP="00C95810">
      <w:pPr>
        <w:tabs>
          <w:tab w:val="left" w:pos="1635"/>
        </w:tabs>
        <w:autoSpaceDE w:val="0"/>
        <w:autoSpaceDN w:val="0"/>
        <w:adjustRightInd w:val="0"/>
        <w:spacing w:after="0" w:line="240" w:lineRule="auto"/>
        <w:ind w:firstLine="709"/>
        <w:contextualSpacing/>
        <w:jc w:val="both"/>
        <w:rPr>
          <w:rFonts w:ascii="Arial" w:hAnsi="Arial" w:cs="Arial"/>
          <w:b/>
          <w:bCs/>
          <w:sz w:val="24"/>
          <w:szCs w:val="24"/>
        </w:rPr>
      </w:pPr>
    </w:p>
    <w:tbl>
      <w:tblPr>
        <w:tblW w:w="9446" w:type="dxa"/>
        <w:jc w:val="center"/>
        <w:tblInd w:w="178" w:type="dxa"/>
        <w:tblLayout w:type="fixed"/>
        <w:tblCellMar>
          <w:left w:w="70" w:type="dxa"/>
          <w:right w:w="70" w:type="dxa"/>
        </w:tblCellMar>
        <w:tblLook w:val="0000"/>
      </w:tblPr>
      <w:tblGrid>
        <w:gridCol w:w="4112"/>
        <w:gridCol w:w="5334"/>
      </w:tblGrid>
      <w:tr w:rsidR="00FF1AAE" w:rsidRPr="00C95810" w:rsidTr="00950602">
        <w:trPr>
          <w:jc w:val="center"/>
        </w:trPr>
        <w:tc>
          <w:tcPr>
            <w:tcW w:w="4112" w:type="dxa"/>
            <w:tcBorders>
              <w:top w:val="single" w:sz="6" w:space="0" w:color="auto"/>
              <w:left w:val="single" w:sz="6" w:space="0" w:color="auto"/>
              <w:bottom w:val="single" w:sz="6" w:space="0" w:color="auto"/>
              <w:right w:val="single" w:sz="6" w:space="0" w:color="auto"/>
            </w:tcBorders>
          </w:tcPr>
          <w:p w:rsidR="00FF1AAE" w:rsidRPr="00C95810" w:rsidRDefault="00FF1AAE" w:rsidP="00950602">
            <w:pPr>
              <w:pStyle w:val="ConsPlusNormal"/>
              <w:widowControl/>
              <w:numPr>
                <w:ilvl w:val="0"/>
                <w:numId w:val="30"/>
              </w:numPr>
              <w:tabs>
                <w:tab w:val="left" w:pos="363"/>
              </w:tabs>
              <w:ind w:left="0" w:firstLine="0"/>
              <w:contextualSpacing/>
              <w:jc w:val="both"/>
              <w:rPr>
                <w:sz w:val="24"/>
                <w:szCs w:val="24"/>
              </w:rPr>
            </w:pPr>
            <w:r w:rsidRPr="00C95810">
              <w:rPr>
                <w:sz w:val="24"/>
                <w:szCs w:val="24"/>
              </w:rPr>
              <w:t>Исполнитель, ответственный</w:t>
            </w:r>
            <w:r w:rsidR="00950602">
              <w:rPr>
                <w:sz w:val="24"/>
                <w:szCs w:val="24"/>
              </w:rPr>
              <w:t xml:space="preserve"> </w:t>
            </w:r>
            <w:r w:rsidRPr="00C95810">
              <w:rPr>
                <w:sz w:val="24"/>
                <w:szCs w:val="24"/>
              </w:rPr>
              <w:t>за формирование показателя</w:t>
            </w:r>
            <w:r w:rsidR="00950602">
              <w:rPr>
                <w:sz w:val="24"/>
                <w:szCs w:val="24"/>
              </w:rPr>
              <w:t xml:space="preserve"> </w:t>
            </w:r>
            <w:r w:rsidRPr="00C95810">
              <w:rPr>
                <w:sz w:val="24"/>
                <w:szCs w:val="24"/>
              </w:rPr>
              <w:t>(контактная информация:</w:t>
            </w:r>
            <w:r w:rsidR="00950602">
              <w:rPr>
                <w:sz w:val="24"/>
                <w:szCs w:val="24"/>
              </w:rPr>
              <w:t xml:space="preserve"> </w:t>
            </w:r>
            <w:r w:rsidRPr="00C95810">
              <w:rPr>
                <w:sz w:val="24"/>
                <w:szCs w:val="24"/>
              </w:rPr>
              <w:t>Ф.И.О., должность, телефон, адрес электронной почты)</w:t>
            </w:r>
          </w:p>
        </w:tc>
        <w:tc>
          <w:tcPr>
            <w:tcW w:w="5334" w:type="dxa"/>
            <w:tcBorders>
              <w:top w:val="single" w:sz="6" w:space="0" w:color="auto"/>
              <w:left w:val="single" w:sz="6" w:space="0" w:color="auto"/>
              <w:bottom w:val="single" w:sz="6" w:space="0" w:color="auto"/>
              <w:right w:val="single" w:sz="6" w:space="0" w:color="auto"/>
            </w:tcBorders>
          </w:tcPr>
          <w:p w:rsidR="005A20F2" w:rsidRPr="00C95810" w:rsidRDefault="005A20F2" w:rsidP="00950602">
            <w:pPr>
              <w:pStyle w:val="ConsPlusNormal"/>
              <w:widowControl/>
              <w:ind w:firstLine="0"/>
              <w:contextualSpacing/>
              <w:jc w:val="both"/>
              <w:rPr>
                <w:sz w:val="24"/>
                <w:szCs w:val="24"/>
              </w:rPr>
            </w:pPr>
            <w:r w:rsidRPr="00C95810">
              <w:rPr>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7061E3" w:rsidRPr="00C95810" w:rsidRDefault="007061E3" w:rsidP="00950602">
            <w:pPr>
              <w:pStyle w:val="ConsPlusNormal"/>
              <w:widowControl/>
              <w:ind w:firstLine="0"/>
              <w:contextualSpacing/>
              <w:jc w:val="both"/>
              <w:rPr>
                <w:sz w:val="24"/>
                <w:szCs w:val="24"/>
                <w:lang w:val="en-US"/>
              </w:rPr>
            </w:pPr>
            <w:r w:rsidRPr="00C95810">
              <w:rPr>
                <w:sz w:val="24"/>
                <w:szCs w:val="24"/>
              </w:rPr>
              <w:t>тел</w:t>
            </w:r>
            <w:r w:rsidRPr="00C95810">
              <w:rPr>
                <w:sz w:val="24"/>
                <w:szCs w:val="24"/>
                <w:lang w:val="en-US"/>
              </w:rPr>
              <w:t xml:space="preserve">. 5-92-10, </w:t>
            </w:r>
          </w:p>
          <w:p w:rsidR="00FF1AAE" w:rsidRPr="00C95810" w:rsidRDefault="007061E3" w:rsidP="00950602">
            <w:pPr>
              <w:pStyle w:val="ConsPlusNormal"/>
              <w:widowControl/>
              <w:ind w:firstLine="0"/>
              <w:contextualSpacing/>
              <w:jc w:val="both"/>
              <w:rPr>
                <w:sz w:val="24"/>
                <w:szCs w:val="24"/>
                <w:lang w:val="en-US"/>
              </w:rPr>
            </w:pPr>
            <w:r w:rsidRPr="00C95810">
              <w:rPr>
                <w:sz w:val="24"/>
                <w:szCs w:val="24"/>
                <w:lang w:val="en-US"/>
              </w:rPr>
              <w:t>E-mail: molodeg.kimovsk@tularegion.org</w:t>
            </w:r>
          </w:p>
        </w:tc>
      </w:tr>
      <w:tr w:rsidR="00FF1AAE" w:rsidRPr="00C95810" w:rsidTr="00950602">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C95810" w:rsidRDefault="00FF1AAE" w:rsidP="00950602">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2. Номер паспорта показателя </w:t>
            </w:r>
          </w:p>
        </w:tc>
        <w:tc>
          <w:tcPr>
            <w:tcW w:w="5334" w:type="dxa"/>
            <w:tcBorders>
              <w:top w:val="nil"/>
              <w:left w:val="single" w:sz="4" w:space="0" w:color="auto"/>
              <w:bottom w:val="single" w:sz="4" w:space="0" w:color="auto"/>
              <w:right w:val="single" w:sz="4" w:space="0" w:color="auto"/>
            </w:tcBorders>
          </w:tcPr>
          <w:p w:rsidR="00FF1AAE" w:rsidRPr="00C95810" w:rsidRDefault="00FF1AAE" w:rsidP="00950602">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2</w:t>
            </w:r>
          </w:p>
        </w:tc>
      </w:tr>
      <w:tr w:rsidR="00FF1AAE" w:rsidRPr="00C95810" w:rsidTr="00950602">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C95810" w:rsidRDefault="00FF1AAE" w:rsidP="00950602">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3. Наименование показателя</w:t>
            </w:r>
          </w:p>
        </w:tc>
        <w:tc>
          <w:tcPr>
            <w:tcW w:w="5334" w:type="dxa"/>
            <w:tcBorders>
              <w:top w:val="nil"/>
              <w:left w:val="single" w:sz="4" w:space="0" w:color="auto"/>
              <w:bottom w:val="single" w:sz="4" w:space="0" w:color="auto"/>
              <w:right w:val="single" w:sz="4" w:space="0" w:color="auto"/>
            </w:tcBorders>
          </w:tcPr>
          <w:p w:rsidR="00FF1AAE" w:rsidRPr="00C95810" w:rsidRDefault="00FF1AAE" w:rsidP="00950602">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Обновление фондов библиотек</w:t>
            </w:r>
          </w:p>
        </w:tc>
      </w:tr>
      <w:tr w:rsidR="00FF1AAE" w:rsidRPr="00C95810" w:rsidTr="00950602">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C95810" w:rsidRDefault="00FF1AAE" w:rsidP="00950602">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4. Единица измерения </w:t>
            </w:r>
          </w:p>
        </w:tc>
        <w:tc>
          <w:tcPr>
            <w:tcW w:w="5334" w:type="dxa"/>
            <w:tcBorders>
              <w:top w:val="nil"/>
              <w:left w:val="single" w:sz="4" w:space="0" w:color="auto"/>
              <w:bottom w:val="single" w:sz="4" w:space="0" w:color="auto"/>
              <w:right w:val="single" w:sz="4" w:space="0" w:color="auto"/>
            </w:tcBorders>
          </w:tcPr>
          <w:p w:rsidR="00FF1AAE" w:rsidRPr="00C95810" w:rsidRDefault="00FF1AAE" w:rsidP="00950602">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Проценты</w:t>
            </w:r>
          </w:p>
        </w:tc>
      </w:tr>
      <w:tr w:rsidR="00FF1AAE" w:rsidRPr="00C95810" w:rsidTr="00950602">
        <w:tblPrEx>
          <w:tblCellMar>
            <w:left w:w="75" w:type="dxa"/>
            <w:right w:w="75" w:type="dxa"/>
          </w:tblCellMar>
          <w:tblLook w:val="00A0"/>
        </w:tblPrEx>
        <w:trPr>
          <w:jc w:val="center"/>
        </w:trPr>
        <w:tc>
          <w:tcPr>
            <w:tcW w:w="4112" w:type="dxa"/>
            <w:tcBorders>
              <w:top w:val="single" w:sz="4" w:space="0" w:color="auto"/>
              <w:left w:val="single" w:sz="4" w:space="0" w:color="auto"/>
              <w:bottom w:val="single" w:sz="4" w:space="0" w:color="auto"/>
              <w:right w:val="single" w:sz="4" w:space="0" w:color="auto"/>
            </w:tcBorders>
          </w:tcPr>
          <w:p w:rsidR="00FF1AAE" w:rsidRPr="00C95810" w:rsidRDefault="00FF1AAE" w:rsidP="00950602">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5. Тип показателя </w:t>
            </w:r>
          </w:p>
        </w:tc>
        <w:tc>
          <w:tcPr>
            <w:tcW w:w="5334" w:type="dxa"/>
            <w:tcBorders>
              <w:top w:val="single" w:sz="4" w:space="0" w:color="auto"/>
              <w:left w:val="single" w:sz="4" w:space="0" w:color="auto"/>
              <w:bottom w:val="single" w:sz="4" w:space="0" w:color="auto"/>
              <w:right w:val="single" w:sz="4" w:space="0" w:color="auto"/>
            </w:tcBorders>
          </w:tcPr>
          <w:p w:rsidR="00FF1AAE" w:rsidRPr="00C95810" w:rsidRDefault="00FF1AAE" w:rsidP="00950602">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Показатель конечного результата </w:t>
            </w:r>
          </w:p>
        </w:tc>
      </w:tr>
      <w:tr w:rsidR="00FF1AAE" w:rsidRPr="00C95810" w:rsidTr="00950602">
        <w:tblPrEx>
          <w:tblCellMar>
            <w:left w:w="75" w:type="dxa"/>
            <w:right w:w="75" w:type="dxa"/>
          </w:tblCellMar>
          <w:tblLook w:val="00A0"/>
        </w:tblPrEx>
        <w:trPr>
          <w:jc w:val="center"/>
        </w:trPr>
        <w:tc>
          <w:tcPr>
            <w:tcW w:w="4112" w:type="dxa"/>
            <w:tcBorders>
              <w:top w:val="single" w:sz="4" w:space="0" w:color="auto"/>
              <w:left w:val="single" w:sz="4" w:space="0" w:color="auto"/>
              <w:bottom w:val="single" w:sz="4" w:space="0" w:color="auto"/>
              <w:right w:val="single" w:sz="4" w:space="0" w:color="auto"/>
            </w:tcBorders>
          </w:tcPr>
          <w:p w:rsidR="00FF1AAE" w:rsidRPr="00C95810" w:rsidRDefault="00FF1AAE" w:rsidP="00950602">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6. Порядок формирования показателя </w:t>
            </w:r>
          </w:p>
        </w:tc>
        <w:tc>
          <w:tcPr>
            <w:tcW w:w="5334" w:type="dxa"/>
            <w:tcBorders>
              <w:top w:val="single" w:sz="4" w:space="0" w:color="auto"/>
              <w:left w:val="single" w:sz="4" w:space="0" w:color="auto"/>
              <w:bottom w:val="single" w:sz="4" w:space="0" w:color="auto"/>
              <w:right w:val="single" w:sz="4" w:space="0" w:color="auto"/>
            </w:tcBorders>
          </w:tcPr>
          <w:p w:rsidR="00FF1AAE" w:rsidRPr="00C95810" w:rsidRDefault="00FF1AAE" w:rsidP="00950602">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Показатель формируется путем суммирования данных на основании годовых отчетов государственных и муниципальных библиотек,</w:t>
            </w:r>
            <w:r w:rsidR="004E4C05" w:rsidRPr="00C95810">
              <w:rPr>
                <w:rFonts w:ascii="Arial" w:hAnsi="Arial" w:cs="Arial"/>
                <w:sz w:val="24"/>
                <w:szCs w:val="24"/>
              </w:rPr>
              <w:t xml:space="preserve"> </w:t>
            </w:r>
            <w:hyperlink r:id="rId20" w:history="1">
              <w:r w:rsidRPr="00C95810">
                <w:rPr>
                  <w:rStyle w:val="afa"/>
                  <w:rFonts w:ascii="Arial" w:hAnsi="Arial" w:cs="Arial"/>
                  <w:color w:val="000000"/>
                  <w:sz w:val="24"/>
                  <w:szCs w:val="24"/>
                  <w:u w:val="none"/>
                </w:rPr>
                <w:t>форма № 6-НК</w:t>
              </w:r>
            </w:hyperlink>
          </w:p>
        </w:tc>
      </w:tr>
      <w:tr w:rsidR="00FF1AAE" w:rsidRPr="00C95810" w:rsidTr="00950602">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C95810" w:rsidRDefault="00FF1AAE" w:rsidP="00950602">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7.Описание системы мониторинга показателя </w:t>
            </w:r>
          </w:p>
        </w:tc>
        <w:tc>
          <w:tcPr>
            <w:tcW w:w="5334" w:type="dxa"/>
            <w:tcBorders>
              <w:top w:val="nil"/>
              <w:left w:val="single" w:sz="4" w:space="0" w:color="auto"/>
              <w:bottom w:val="single" w:sz="4" w:space="0" w:color="auto"/>
              <w:right w:val="single" w:sz="4" w:space="0" w:color="auto"/>
            </w:tcBorders>
          </w:tcPr>
          <w:p w:rsidR="00FF1AAE" w:rsidRPr="00C95810" w:rsidRDefault="00FF1AAE" w:rsidP="00950602">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Мониторинг осуществляется ответственным исполнителем Подпрограммы </w:t>
            </w:r>
            <w:r w:rsidR="005A20F2" w:rsidRPr="00C95810">
              <w:rPr>
                <w:rFonts w:ascii="Arial" w:hAnsi="Arial" w:cs="Arial"/>
                <w:sz w:val="24"/>
                <w:szCs w:val="24"/>
              </w:rPr>
              <w:t>3</w:t>
            </w:r>
            <w:r w:rsidRPr="00C95810">
              <w:rPr>
                <w:rFonts w:ascii="Arial" w:hAnsi="Arial" w:cs="Arial"/>
                <w:sz w:val="24"/>
                <w:szCs w:val="24"/>
              </w:rPr>
              <w:t xml:space="preserve"> по итогам года на основании отчетов </w:t>
            </w:r>
          </w:p>
        </w:tc>
      </w:tr>
    </w:tbl>
    <w:p w:rsidR="005A0A6E" w:rsidRPr="00C95810" w:rsidRDefault="005A0A6E" w:rsidP="00C95810">
      <w:pPr>
        <w:pStyle w:val="ConsPlusNormal"/>
        <w:ind w:firstLine="709"/>
        <w:contextualSpacing/>
        <w:jc w:val="center"/>
        <w:rPr>
          <w:b/>
          <w:sz w:val="24"/>
          <w:szCs w:val="24"/>
        </w:rPr>
      </w:pPr>
    </w:p>
    <w:p w:rsidR="00CE3074" w:rsidRPr="00C95810" w:rsidRDefault="00CE3074" w:rsidP="00C95810">
      <w:pPr>
        <w:pStyle w:val="ConsPlusNormal"/>
        <w:ind w:firstLine="709"/>
        <w:contextualSpacing/>
        <w:jc w:val="center"/>
        <w:rPr>
          <w:b/>
          <w:sz w:val="24"/>
          <w:szCs w:val="24"/>
        </w:rPr>
      </w:pPr>
      <w:r w:rsidRPr="00C95810">
        <w:rPr>
          <w:b/>
          <w:sz w:val="24"/>
          <w:szCs w:val="24"/>
        </w:rPr>
        <w:t>Паспорт показателя «Количество посещений организаций культуры по отношению к уровню 2010 года»</w:t>
      </w:r>
    </w:p>
    <w:p w:rsidR="005A0A6E" w:rsidRPr="00C95810" w:rsidRDefault="005A0A6E" w:rsidP="00C95810">
      <w:pPr>
        <w:spacing w:after="0" w:line="240" w:lineRule="auto"/>
        <w:ind w:firstLine="709"/>
        <w:contextualSpacing/>
        <w:jc w:val="both"/>
        <w:rPr>
          <w:rFonts w:ascii="Arial" w:hAnsi="Arial" w:cs="Arial"/>
          <w:b/>
          <w:sz w:val="24"/>
          <w:szCs w:val="24"/>
          <w:lang w:eastAsia="ru-RU"/>
        </w:rPr>
      </w:pPr>
    </w:p>
    <w:tbl>
      <w:tblPr>
        <w:tblW w:w="9311" w:type="dxa"/>
        <w:jc w:val="center"/>
        <w:tblLayout w:type="fixed"/>
        <w:tblCellMar>
          <w:left w:w="70" w:type="dxa"/>
          <w:right w:w="70" w:type="dxa"/>
        </w:tblCellMar>
        <w:tblLook w:val="0000"/>
      </w:tblPr>
      <w:tblGrid>
        <w:gridCol w:w="4608"/>
        <w:gridCol w:w="4703"/>
      </w:tblGrid>
      <w:tr w:rsidR="00CE3074" w:rsidRPr="00C95810" w:rsidTr="00795D42">
        <w:trPr>
          <w:jc w:val="center"/>
        </w:trPr>
        <w:tc>
          <w:tcPr>
            <w:tcW w:w="4608" w:type="dxa"/>
            <w:tcBorders>
              <w:top w:val="single" w:sz="6" w:space="0" w:color="auto"/>
              <w:left w:val="single" w:sz="6" w:space="0" w:color="auto"/>
              <w:bottom w:val="single" w:sz="6" w:space="0" w:color="auto"/>
              <w:right w:val="single" w:sz="6" w:space="0" w:color="auto"/>
            </w:tcBorders>
          </w:tcPr>
          <w:p w:rsidR="00CE3074" w:rsidRPr="00C95810" w:rsidRDefault="00CE3074" w:rsidP="00950602">
            <w:pPr>
              <w:pStyle w:val="ConsPlusNormal"/>
              <w:widowControl/>
              <w:ind w:firstLine="0"/>
              <w:contextualSpacing/>
              <w:rPr>
                <w:sz w:val="24"/>
                <w:szCs w:val="24"/>
              </w:rPr>
            </w:pPr>
            <w:r w:rsidRPr="00C95810">
              <w:rPr>
                <w:sz w:val="24"/>
                <w:szCs w:val="24"/>
              </w:rPr>
              <w:t>1. Исполнитель, ответственный за формирование показателя (контактная информация: Ф.И.О., должность, телефон, адрес электронной почты)</w:t>
            </w:r>
          </w:p>
        </w:tc>
        <w:tc>
          <w:tcPr>
            <w:tcW w:w="4703" w:type="dxa"/>
            <w:tcBorders>
              <w:top w:val="single" w:sz="6" w:space="0" w:color="auto"/>
              <w:left w:val="single" w:sz="6" w:space="0" w:color="auto"/>
              <w:bottom w:val="single" w:sz="6" w:space="0" w:color="auto"/>
              <w:right w:val="single" w:sz="6" w:space="0" w:color="auto"/>
            </w:tcBorders>
          </w:tcPr>
          <w:p w:rsidR="00CE3074" w:rsidRPr="00C95810" w:rsidRDefault="00CE3074" w:rsidP="00950602">
            <w:pPr>
              <w:pStyle w:val="ConsPlusNormal"/>
              <w:widowControl/>
              <w:ind w:firstLine="0"/>
              <w:contextualSpacing/>
              <w:jc w:val="both"/>
              <w:rPr>
                <w:sz w:val="24"/>
                <w:szCs w:val="24"/>
              </w:rPr>
            </w:pPr>
            <w:r w:rsidRPr="00C95810">
              <w:rPr>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CE3074" w:rsidRPr="00C95810" w:rsidRDefault="00CE3074" w:rsidP="00950602">
            <w:pPr>
              <w:pStyle w:val="ConsPlusNormal"/>
              <w:widowControl/>
              <w:ind w:firstLine="0"/>
              <w:contextualSpacing/>
              <w:jc w:val="both"/>
              <w:rPr>
                <w:sz w:val="24"/>
                <w:szCs w:val="24"/>
                <w:lang w:val="en-US"/>
              </w:rPr>
            </w:pPr>
            <w:r w:rsidRPr="00C95810">
              <w:rPr>
                <w:sz w:val="24"/>
                <w:szCs w:val="24"/>
              </w:rPr>
              <w:t>тел</w:t>
            </w:r>
            <w:r w:rsidRPr="00C95810">
              <w:rPr>
                <w:sz w:val="24"/>
                <w:szCs w:val="24"/>
                <w:lang w:val="en-US"/>
              </w:rPr>
              <w:t xml:space="preserve">. 5-92-10, </w:t>
            </w:r>
          </w:p>
          <w:p w:rsidR="00CE3074" w:rsidRPr="00C95810" w:rsidRDefault="00CE3074" w:rsidP="00950602">
            <w:pPr>
              <w:pStyle w:val="ConsPlusNormal"/>
              <w:widowControl/>
              <w:ind w:firstLine="0"/>
              <w:contextualSpacing/>
              <w:jc w:val="both"/>
              <w:rPr>
                <w:sz w:val="24"/>
                <w:szCs w:val="24"/>
                <w:lang w:val="en-US"/>
              </w:rPr>
            </w:pPr>
            <w:r w:rsidRPr="00C95810">
              <w:rPr>
                <w:sz w:val="24"/>
                <w:szCs w:val="24"/>
                <w:lang w:val="en-US"/>
              </w:rPr>
              <w:t>E-mail: molodeg.kimovsk@tularegion.org</w:t>
            </w:r>
          </w:p>
        </w:tc>
      </w:tr>
      <w:tr w:rsidR="00CE3074" w:rsidRPr="00C95810" w:rsidTr="00795D42">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CE3074" w:rsidRPr="00C95810" w:rsidRDefault="00CE3074" w:rsidP="00950602">
            <w:pPr>
              <w:pStyle w:val="ConsPlusCell"/>
              <w:contextualSpacing/>
              <w:jc w:val="both"/>
              <w:rPr>
                <w:rFonts w:ascii="Arial" w:hAnsi="Arial" w:cs="Arial"/>
                <w:sz w:val="24"/>
                <w:szCs w:val="24"/>
              </w:rPr>
            </w:pPr>
            <w:r w:rsidRPr="00C95810">
              <w:rPr>
                <w:rFonts w:ascii="Arial" w:hAnsi="Arial" w:cs="Arial"/>
                <w:sz w:val="24"/>
                <w:szCs w:val="24"/>
              </w:rPr>
              <w:t>2. Номер паспорта показателя</w:t>
            </w:r>
          </w:p>
        </w:tc>
        <w:tc>
          <w:tcPr>
            <w:tcW w:w="4703" w:type="dxa"/>
            <w:tcBorders>
              <w:left w:val="single" w:sz="4" w:space="0" w:color="auto"/>
              <w:bottom w:val="single" w:sz="4" w:space="0" w:color="auto"/>
              <w:right w:val="single" w:sz="4" w:space="0" w:color="auto"/>
            </w:tcBorders>
          </w:tcPr>
          <w:p w:rsidR="00CE3074" w:rsidRPr="00C95810" w:rsidRDefault="00CE3074" w:rsidP="00950602">
            <w:pPr>
              <w:pStyle w:val="ConsPlusCell"/>
              <w:contextualSpacing/>
              <w:jc w:val="both"/>
              <w:rPr>
                <w:rFonts w:ascii="Arial" w:hAnsi="Arial" w:cs="Arial"/>
                <w:sz w:val="24"/>
                <w:szCs w:val="24"/>
              </w:rPr>
            </w:pPr>
            <w:r w:rsidRPr="00C95810">
              <w:rPr>
                <w:rFonts w:ascii="Arial" w:hAnsi="Arial" w:cs="Arial"/>
                <w:sz w:val="24"/>
                <w:szCs w:val="24"/>
              </w:rPr>
              <w:t>5</w:t>
            </w:r>
          </w:p>
        </w:tc>
      </w:tr>
      <w:tr w:rsidR="00CE3074" w:rsidRPr="00C95810" w:rsidTr="00795D42">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CE3074" w:rsidRPr="00C95810" w:rsidRDefault="00CE3074" w:rsidP="00950602">
            <w:pPr>
              <w:pStyle w:val="ConsPlusCell"/>
              <w:contextualSpacing/>
              <w:jc w:val="both"/>
              <w:rPr>
                <w:rFonts w:ascii="Arial" w:hAnsi="Arial" w:cs="Arial"/>
                <w:sz w:val="24"/>
                <w:szCs w:val="24"/>
              </w:rPr>
            </w:pPr>
            <w:r w:rsidRPr="00C95810">
              <w:rPr>
                <w:rFonts w:ascii="Arial" w:hAnsi="Arial" w:cs="Arial"/>
                <w:sz w:val="24"/>
                <w:szCs w:val="24"/>
              </w:rPr>
              <w:t>3. Наименование показателя</w:t>
            </w:r>
          </w:p>
        </w:tc>
        <w:tc>
          <w:tcPr>
            <w:tcW w:w="4703" w:type="dxa"/>
            <w:tcBorders>
              <w:left w:val="single" w:sz="4" w:space="0" w:color="auto"/>
              <w:bottom w:val="single" w:sz="4" w:space="0" w:color="auto"/>
              <w:right w:val="single" w:sz="4" w:space="0" w:color="auto"/>
            </w:tcBorders>
          </w:tcPr>
          <w:p w:rsidR="00CE3074" w:rsidRPr="00C95810" w:rsidRDefault="00CE3074" w:rsidP="00950602">
            <w:pPr>
              <w:pStyle w:val="ConsPlusCell"/>
              <w:contextualSpacing/>
              <w:jc w:val="both"/>
              <w:rPr>
                <w:rFonts w:ascii="Arial" w:hAnsi="Arial" w:cs="Arial"/>
                <w:sz w:val="24"/>
                <w:szCs w:val="24"/>
              </w:rPr>
            </w:pPr>
            <w:r w:rsidRPr="00C95810">
              <w:rPr>
                <w:rFonts w:ascii="Arial" w:hAnsi="Arial" w:cs="Arial"/>
                <w:sz w:val="24"/>
                <w:szCs w:val="24"/>
              </w:rPr>
              <w:t xml:space="preserve">Количество посещений организаций культуры по отношению к 2010 году </w:t>
            </w:r>
          </w:p>
        </w:tc>
      </w:tr>
      <w:tr w:rsidR="00CE3074" w:rsidRPr="00C95810" w:rsidTr="00795D42">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CE3074" w:rsidRPr="00C95810" w:rsidRDefault="00CE3074" w:rsidP="00950602">
            <w:pPr>
              <w:pStyle w:val="ConsPlusCell"/>
              <w:contextualSpacing/>
              <w:jc w:val="both"/>
              <w:rPr>
                <w:rFonts w:ascii="Arial" w:hAnsi="Arial" w:cs="Arial"/>
                <w:sz w:val="24"/>
                <w:szCs w:val="24"/>
              </w:rPr>
            </w:pPr>
            <w:r w:rsidRPr="00C95810">
              <w:rPr>
                <w:rFonts w:ascii="Arial" w:hAnsi="Arial" w:cs="Arial"/>
                <w:sz w:val="24"/>
                <w:szCs w:val="24"/>
              </w:rPr>
              <w:t>4. Единица измерения</w:t>
            </w:r>
          </w:p>
        </w:tc>
        <w:tc>
          <w:tcPr>
            <w:tcW w:w="4703" w:type="dxa"/>
            <w:tcBorders>
              <w:left w:val="single" w:sz="4" w:space="0" w:color="auto"/>
              <w:bottom w:val="single" w:sz="4" w:space="0" w:color="auto"/>
              <w:right w:val="single" w:sz="4" w:space="0" w:color="auto"/>
            </w:tcBorders>
          </w:tcPr>
          <w:p w:rsidR="00CE3074" w:rsidRPr="00C95810" w:rsidRDefault="00CE3074" w:rsidP="00950602">
            <w:pPr>
              <w:pStyle w:val="ConsPlusCell"/>
              <w:contextualSpacing/>
              <w:jc w:val="both"/>
              <w:rPr>
                <w:rFonts w:ascii="Arial" w:hAnsi="Arial" w:cs="Arial"/>
                <w:sz w:val="24"/>
                <w:szCs w:val="24"/>
              </w:rPr>
            </w:pPr>
            <w:r w:rsidRPr="00C95810">
              <w:rPr>
                <w:rFonts w:ascii="Arial" w:hAnsi="Arial" w:cs="Arial"/>
                <w:sz w:val="24"/>
                <w:szCs w:val="24"/>
              </w:rPr>
              <w:t>Проценты</w:t>
            </w:r>
          </w:p>
        </w:tc>
      </w:tr>
      <w:tr w:rsidR="00CE3074" w:rsidRPr="00C95810" w:rsidTr="00795D42">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CE3074" w:rsidRPr="00C95810" w:rsidRDefault="00CE3074" w:rsidP="00950602">
            <w:pPr>
              <w:pStyle w:val="ConsPlusCell"/>
              <w:contextualSpacing/>
              <w:jc w:val="both"/>
              <w:rPr>
                <w:rFonts w:ascii="Arial" w:hAnsi="Arial" w:cs="Arial"/>
                <w:sz w:val="24"/>
                <w:szCs w:val="24"/>
              </w:rPr>
            </w:pPr>
            <w:r w:rsidRPr="00C95810">
              <w:rPr>
                <w:rFonts w:ascii="Arial" w:hAnsi="Arial" w:cs="Arial"/>
                <w:sz w:val="24"/>
                <w:szCs w:val="24"/>
              </w:rPr>
              <w:t>5. Тип показателя</w:t>
            </w:r>
          </w:p>
        </w:tc>
        <w:tc>
          <w:tcPr>
            <w:tcW w:w="4703" w:type="dxa"/>
            <w:tcBorders>
              <w:left w:val="single" w:sz="4" w:space="0" w:color="auto"/>
              <w:bottom w:val="single" w:sz="4" w:space="0" w:color="auto"/>
              <w:right w:val="single" w:sz="4" w:space="0" w:color="auto"/>
            </w:tcBorders>
          </w:tcPr>
          <w:p w:rsidR="00CE3074" w:rsidRPr="00C95810" w:rsidRDefault="00CE3074" w:rsidP="00950602">
            <w:pPr>
              <w:pStyle w:val="ConsPlusCell"/>
              <w:contextualSpacing/>
              <w:jc w:val="both"/>
              <w:rPr>
                <w:rFonts w:ascii="Arial" w:hAnsi="Arial" w:cs="Arial"/>
                <w:sz w:val="24"/>
                <w:szCs w:val="24"/>
              </w:rPr>
            </w:pPr>
            <w:r w:rsidRPr="00C95810">
              <w:rPr>
                <w:rFonts w:ascii="Arial" w:hAnsi="Arial" w:cs="Arial"/>
                <w:sz w:val="24"/>
                <w:szCs w:val="24"/>
              </w:rPr>
              <w:t>Показатель конечного результата</w:t>
            </w:r>
          </w:p>
        </w:tc>
      </w:tr>
      <w:tr w:rsidR="00CE3074" w:rsidRPr="00C95810" w:rsidTr="00795D42">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CE3074" w:rsidRPr="00C95810" w:rsidRDefault="00CE3074" w:rsidP="00950602">
            <w:pPr>
              <w:pStyle w:val="ConsPlusCell"/>
              <w:contextualSpacing/>
              <w:jc w:val="both"/>
              <w:rPr>
                <w:rFonts w:ascii="Arial" w:hAnsi="Arial" w:cs="Arial"/>
                <w:sz w:val="24"/>
                <w:szCs w:val="24"/>
              </w:rPr>
            </w:pPr>
            <w:r w:rsidRPr="00C95810">
              <w:rPr>
                <w:rFonts w:ascii="Arial" w:hAnsi="Arial" w:cs="Arial"/>
                <w:sz w:val="24"/>
                <w:szCs w:val="24"/>
              </w:rPr>
              <w:t>6. Порядок формирования показателя</w:t>
            </w:r>
          </w:p>
        </w:tc>
        <w:tc>
          <w:tcPr>
            <w:tcW w:w="4703" w:type="dxa"/>
            <w:tcBorders>
              <w:left w:val="single" w:sz="4" w:space="0" w:color="auto"/>
              <w:bottom w:val="single" w:sz="4" w:space="0" w:color="auto"/>
              <w:right w:val="single" w:sz="4" w:space="0" w:color="auto"/>
            </w:tcBorders>
          </w:tcPr>
          <w:p w:rsidR="00CE3074" w:rsidRPr="00C95810" w:rsidRDefault="00CE3074" w:rsidP="00950602">
            <w:pPr>
              <w:pStyle w:val="ConsPlusCell"/>
              <w:contextualSpacing/>
              <w:jc w:val="both"/>
              <w:rPr>
                <w:rFonts w:ascii="Arial" w:hAnsi="Arial" w:cs="Arial"/>
                <w:sz w:val="24"/>
                <w:szCs w:val="24"/>
              </w:rPr>
            </w:pPr>
            <w:r w:rsidRPr="00C95810">
              <w:rPr>
                <w:rFonts w:ascii="Arial" w:hAnsi="Arial" w:cs="Arial"/>
                <w:sz w:val="24"/>
                <w:szCs w:val="24"/>
              </w:rPr>
              <w:t xml:space="preserve">Увеличение количества посещений организаций культуры </w:t>
            </w:r>
          </w:p>
        </w:tc>
      </w:tr>
      <w:tr w:rsidR="00CE3074" w:rsidRPr="00C95810" w:rsidTr="00795D42">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CE3074" w:rsidRPr="00C95810" w:rsidRDefault="00CE3074" w:rsidP="00950602">
            <w:pPr>
              <w:pStyle w:val="ConsPlusCell"/>
              <w:contextualSpacing/>
              <w:jc w:val="both"/>
              <w:rPr>
                <w:rFonts w:ascii="Arial" w:hAnsi="Arial" w:cs="Arial"/>
                <w:sz w:val="24"/>
                <w:szCs w:val="24"/>
              </w:rPr>
            </w:pPr>
            <w:r w:rsidRPr="00C95810">
              <w:rPr>
                <w:rFonts w:ascii="Arial" w:hAnsi="Arial" w:cs="Arial"/>
                <w:sz w:val="24"/>
                <w:szCs w:val="24"/>
              </w:rPr>
              <w:t>7. Описание системы мониторинга показателя</w:t>
            </w:r>
          </w:p>
        </w:tc>
        <w:tc>
          <w:tcPr>
            <w:tcW w:w="4703" w:type="dxa"/>
            <w:tcBorders>
              <w:left w:val="single" w:sz="4" w:space="0" w:color="auto"/>
              <w:bottom w:val="single" w:sz="4" w:space="0" w:color="auto"/>
              <w:right w:val="single" w:sz="4" w:space="0" w:color="auto"/>
            </w:tcBorders>
          </w:tcPr>
          <w:p w:rsidR="00CE3074" w:rsidRPr="00C95810" w:rsidRDefault="00CE3074" w:rsidP="00950602">
            <w:pPr>
              <w:pStyle w:val="ConsPlusCell"/>
              <w:contextualSpacing/>
              <w:jc w:val="both"/>
              <w:rPr>
                <w:rFonts w:ascii="Arial" w:hAnsi="Arial" w:cs="Arial"/>
                <w:sz w:val="24"/>
                <w:szCs w:val="24"/>
              </w:rPr>
            </w:pPr>
            <w:r w:rsidRPr="00C95810">
              <w:rPr>
                <w:rFonts w:ascii="Arial" w:hAnsi="Arial" w:cs="Arial"/>
                <w:sz w:val="24"/>
                <w:szCs w:val="24"/>
              </w:rPr>
              <w:t>Мониторинг показателя осуществляется ответственным исполнителем Подпрограммы путем последовательной выдачи запросов, получения отчетов, анализа данных по итогам года</w:t>
            </w:r>
          </w:p>
        </w:tc>
      </w:tr>
    </w:tbl>
    <w:p w:rsidR="00CE3074" w:rsidRPr="00C95810" w:rsidRDefault="00CE3074" w:rsidP="00C95810">
      <w:pPr>
        <w:spacing w:after="0" w:line="240" w:lineRule="auto"/>
        <w:ind w:firstLine="709"/>
        <w:contextualSpacing/>
        <w:jc w:val="both"/>
        <w:rPr>
          <w:rFonts w:ascii="Arial" w:hAnsi="Arial" w:cs="Arial"/>
          <w:b/>
          <w:sz w:val="24"/>
          <w:szCs w:val="24"/>
          <w:lang w:eastAsia="ru-RU"/>
        </w:rPr>
        <w:sectPr w:rsidR="00CE3074" w:rsidRPr="00C95810" w:rsidSect="00494A53">
          <w:type w:val="continuous"/>
          <w:pgSz w:w="11906" w:h="16838"/>
          <w:pgMar w:top="1134" w:right="850" w:bottom="1134" w:left="1701" w:header="708" w:footer="708" w:gutter="0"/>
          <w:cols w:space="708"/>
          <w:docGrid w:linePitch="360"/>
        </w:sectPr>
      </w:pPr>
    </w:p>
    <w:tbl>
      <w:tblPr>
        <w:tblW w:w="1556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992"/>
        <w:gridCol w:w="1869"/>
        <w:gridCol w:w="1701"/>
        <w:gridCol w:w="1701"/>
        <w:gridCol w:w="25"/>
        <w:gridCol w:w="1959"/>
        <w:gridCol w:w="938"/>
        <w:gridCol w:w="3998"/>
        <w:gridCol w:w="257"/>
      </w:tblGrid>
      <w:tr w:rsidR="00410454" w:rsidRPr="00C95810" w:rsidTr="004C3590">
        <w:tc>
          <w:tcPr>
            <w:tcW w:w="15567" w:type="dxa"/>
            <w:gridSpan w:val="10"/>
            <w:tcBorders>
              <w:top w:val="nil"/>
              <w:left w:val="nil"/>
              <w:right w:val="nil"/>
            </w:tcBorders>
          </w:tcPr>
          <w:p w:rsidR="00410454" w:rsidRPr="00C95810" w:rsidRDefault="00410454" w:rsidP="00177594">
            <w:pPr>
              <w:autoSpaceDE w:val="0"/>
              <w:autoSpaceDN w:val="0"/>
              <w:adjustRightInd w:val="0"/>
              <w:spacing w:after="0" w:line="240" w:lineRule="auto"/>
              <w:contextualSpacing/>
              <w:jc w:val="center"/>
              <w:rPr>
                <w:rFonts w:ascii="Arial" w:hAnsi="Arial" w:cs="Arial"/>
                <w:b/>
                <w:sz w:val="24"/>
                <w:szCs w:val="24"/>
              </w:rPr>
            </w:pPr>
            <w:r w:rsidRPr="00C95810">
              <w:rPr>
                <w:rFonts w:ascii="Arial" w:hAnsi="Arial" w:cs="Arial"/>
                <w:b/>
                <w:sz w:val="24"/>
                <w:szCs w:val="24"/>
              </w:rPr>
              <w:t>4. Перечень основных мероприятий Подпрограммы 3 «Сохранение и развитие библиотечного дела в муниципальном образовании Кимовский район»</w:t>
            </w:r>
          </w:p>
          <w:p w:rsidR="00410454" w:rsidRPr="00C95810" w:rsidRDefault="00410454" w:rsidP="00177594">
            <w:pPr>
              <w:autoSpaceDE w:val="0"/>
              <w:autoSpaceDN w:val="0"/>
              <w:adjustRightInd w:val="0"/>
              <w:spacing w:after="0" w:line="240" w:lineRule="auto"/>
              <w:contextualSpacing/>
              <w:jc w:val="both"/>
              <w:rPr>
                <w:rFonts w:ascii="Arial" w:hAnsi="Arial" w:cs="Arial"/>
                <w:b/>
                <w:sz w:val="24"/>
                <w:szCs w:val="24"/>
              </w:rPr>
            </w:pPr>
          </w:p>
        </w:tc>
      </w:tr>
      <w:tr w:rsidR="00410454" w:rsidRPr="00C95810" w:rsidTr="004C3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gridAfter w:val="1"/>
          <w:wAfter w:w="257" w:type="dxa"/>
        </w:trPr>
        <w:tc>
          <w:tcPr>
            <w:tcW w:w="2127" w:type="dxa"/>
            <w:vMerge w:val="restart"/>
            <w:tcBorders>
              <w:top w:val="single" w:sz="4" w:space="0" w:color="auto"/>
              <w:left w:val="single" w:sz="6" w:space="0" w:color="auto"/>
              <w:bottom w:val="nil"/>
              <w:right w:val="single" w:sz="6" w:space="0" w:color="auto"/>
            </w:tcBorders>
          </w:tcPr>
          <w:p w:rsidR="00410454" w:rsidRPr="00C95810" w:rsidRDefault="00410454" w:rsidP="00177594">
            <w:pPr>
              <w:pStyle w:val="ConsPlusNormal"/>
              <w:widowControl/>
              <w:ind w:firstLine="0"/>
              <w:contextualSpacing/>
              <w:rPr>
                <w:sz w:val="24"/>
                <w:szCs w:val="24"/>
              </w:rPr>
            </w:pPr>
            <w:r w:rsidRPr="00C95810">
              <w:rPr>
                <w:sz w:val="24"/>
                <w:szCs w:val="24"/>
              </w:rPr>
              <w:t>Наименование</w:t>
            </w:r>
            <w:r w:rsidR="00177594">
              <w:rPr>
                <w:sz w:val="24"/>
                <w:szCs w:val="24"/>
              </w:rPr>
              <w:t xml:space="preserve"> </w:t>
            </w:r>
            <w:r w:rsidRPr="00C95810">
              <w:rPr>
                <w:sz w:val="24"/>
                <w:szCs w:val="24"/>
              </w:rPr>
              <w:t>мероприятия</w:t>
            </w:r>
          </w:p>
        </w:tc>
        <w:tc>
          <w:tcPr>
            <w:tcW w:w="992" w:type="dxa"/>
            <w:vMerge w:val="restart"/>
            <w:tcBorders>
              <w:top w:val="single" w:sz="4" w:space="0" w:color="auto"/>
              <w:left w:val="single" w:sz="6" w:space="0" w:color="auto"/>
              <w:bottom w:val="nil"/>
              <w:right w:val="single" w:sz="6" w:space="0" w:color="auto"/>
            </w:tcBorders>
          </w:tcPr>
          <w:p w:rsidR="00410454" w:rsidRPr="00C95810" w:rsidRDefault="00410454" w:rsidP="00177594">
            <w:pPr>
              <w:pStyle w:val="ConsPlusNormal"/>
              <w:widowControl/>
              <w:ind w:firstLine="0"/>
              <w:contextualSpacing/>
              <w:rPr>
                <w:sz w:val="24"/>
                <w:szCs w:val="24"/>
              </w:rPr>
            </w:pPr>
            <w:r w:rsidRPr="00C95810">
              <w:rPr>
                <w:sz w:val="24"/>
                <w:szCs w:val="24"/>
              </w:rPr>
              <w:t>Срок</w:t>
            </w:r>
            <w:r w:rsidR="00177594">
              <w:rPr>
                <w:sz w:val="24"/>
                <w:szCs w:val="24"/>
              </w:rPr>
              <w:t xml:space="preserve"> </w:t>
            </w:r>
            <w:r w:rsidRPr="00C95810">
              <w:rPr>
                <w:sz w:val="24"/>
                <w:szCs w:val="24"/>
              </w:rPr>
              <w:t>исполнения</w:t>
            </w:r>
          </w:p>
        </w:tc>
        <w:tc>
          <w:tcPr>
            <w:tcW w:w="8193" w:type="dxa"/>
            <w:gridSpan w:val="6"/>
            <w:tcBorders>
              <w:top w:val="single" w:sz="4" w:space="0" w:color="auto"/>
              <w:left w:val="single" w:sz="6" w:space="0" w:color="auto"/>
              <w:bottom w:val="single" w:sz="6" w:space="0" w:color="auto"/>
              <w:right w:val="single" w:sz="6" w:space="0" w:color="auto"/>
            </w:tcBorders>
          </w:tcPr>
          <w:p w:rsidR="00410454" w:rsidRPr="00C95810" w:rsidRDefault="00410454" w:rsidP="00177594">
            <w:pPr>
              <w:pStyle w:val="ConsPlusNormal"/>
              <w:widowControl/>
              <w:ind w:firstLine="0"/>
              <w:contextualSpacing/>
              <w:jc w:val="both"/>
              <w:rPr>
                <w:sz w:val="24"/>
                <w:szCs w:val="24"/>
              </w:rPr>
            </w:pPr>
            <w:r w:rsidRPr="00C95810">
              <w:rPr>
                <w:sz w:val="24"/>
                <w:szCs w:val="24"/>
              </w:rPr>
              <w:t>Объем финансирования (тыс. рублей)</w:t>
            </w:r>
          </w:p>
        </w:tc>
        <w:tc>
          <w:tcPr>
            <w:tcW w:w="3998" w:type="dxa"/>
            <w:vMerge w:val="restart"/>
            <w:tcBorders>
              <w:top w:val="single" w:sz="4" w:space="0" w:color="auto"/>
              <w:left w:val="single" w:sz="6" w:space="0" w:color="auto"/>
              <w:bottom w:val="nil"/>
              <w:right w:val="single" w:sz="6" w:space="0" w:color="auto"/>
            </w:tcBorders>
          </w:tcPr>
          <w:p w:rsidR="00410454" w:rsidRPr="00C95810" w:rsidRDefault="00410454" w:rsidP="00177594">
            <w:pPr>
              <w:pStyle w:val="ConsPlusNormal"/>
              <w:widowControl/>
              <w:ind w:firstLine="0"/>
              <w:contextualSpacing/>
              <w:jc w:val="center"/>
              <w:rPr>
                <w:sz w:val="24"/>
                <w:szCs w:val="24"/>
              </w:rPr>
            </w:pPr>
            <w:r w:rsidRPr="00C95810">
              <w:rPr>
                <w:sz w:val="24"/>
                <w:szCs w:val="24"/>
              </w:rPr>
              <w:t>Ответственные</w:t>
            </w:r>
            <w:r w:rsidR="00177594">
              <w:rPr>
                <w:sz w:val="24"/>
                <w:szCs w:val="24"/>
              </w:rPr>
              <w:t xml:space="preserve"> </w:t>
            </w:r>
            <w:r w:rsidRPr="00C95810">
              <w:rPr>
                <w:sz w:val="24"/>
                <w:szCs w:val="24"/>
              </w:rPr>
              <w:t>за выполнение</w:t>
            </w:r>
            <w:r w:rsidR="00177594">
              <w:rPr>
                <w:sz w:val="24"/>
                <w:szCs w:val="24"/>
              </w:rPr>
              <w:t xml:space="preserve"> </w:t>
            </w:r>
            <w:r w:rsidRPr="00C95810">
              <w:rPr>
                <w:sz w:val="24"/>
                <w:szCs w:val="24"/>
              </w:rPr>
              <w:t>мероприятия</w:t>
            </w:r>
          </w:p>
        </w:tc>
      </w:tr>
      <w:tr w:rsidR="00410454" w:rsidRPr="00C95810" w:rsidTr="004C3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gridAfter w:val="1"/>
          <w:wAfter w:w="257" w:type="dxa"/>
        </w:trPr>
        <w:tc>
          <w:tcPr>
            <w:tcW w:w="2127" w:type="dxa"/>
            <w:vMerge/>
            <w:tcBorders>
              <w:top w:val="nil"/>
              <w:left w:val="single" w:sz="6" w:space="0" w:color="auto"/>
              <w:bottom w:val="nil"/>
              <w:right w:val="single" w:sz="6" w:space="0" w:color="auto"/>
            </w:tcBorders>
          </w:tcPr>
          <w:p w:rsidR="00410454" w:rsidRPr="00C95810" w:rsidRDefault="00410454" w:rsidP="00177594">
            <w:pPr>
              <w:pStyle w:val="ConsPlusNormal"/>
              <w:widowControl/>
              <w:ind w:firstLine="0"/>
              <w:contextualSpacing/>
              <w:rPr>
                <w:sz w:val="24"/>
                <w:szCs w:val="24"/>
              </w:rPr>
            </w:pPr>
          </w:p>
        </w:tc>
        <w:tc>
          <w:tcPr>
            <w:tcW w:w="992" w:type="dxa"/>
            <w:vMerge/>
            <w:tcBorders>
              <w:top w:val="nil"/>
              <w:left w:val="single" w:sz="6" w:space="0" w:color="auto"/>
              <w:bottom w:val="nil"/>
              <w:right w:val="single" w:sz="6" w:space="0" w:color="auto"/>
            </w:tcBorders>
          </w:tcPr>
          <w:p w:rsidR="00410454" w:rsidRPr="00C95810" w:rsidRDefault="00410454" w:rsidP="00177594">
            <w:pPr>
              <w:pStyle w:val="ConsPlusNormal"/>
              <w:widowControl/>
              <w:ind w:firstLine="0"/>
              <w:contextualSpacing/>
              <w:rPr>
                <w:sz w:val="24"/>
                <w:szCs w:val="24"/>
              </w:rPr>
            </w:pPr>
          </w:p>
        </w:tc>
        <w:tc>
          <w:tcPr>
            <w:tcW w:w="1869" w:type="dxa"/>
            <w:vMerge w:val="restart"/>
            <w:tcBorders>
              <w:top w:val="single" w:sz="6" w:space="0" w:color="auto"/>
              <w:left w:val="single" w:sz="6" w:space="0" w:color="auto"/>
              <w:bottom w:val="nil"/>
              <w:right w:val="single" w:sz="6" w:space="0" w:color="auto"/>
            </w:tcBorders>
          </w:tcPr>
          <w:p w:rsidR="00410454" w:rsidRPr="00C95810" w:rsidRDefault="00410454" w:rsidP="00177594">
            <w:pPr>
              <w:pStyle w:val="ConsPlusNormal"/>
              <w:widowControl/>
              <w:ind w:firstLine="0"/>
              <w:contextualSpacing/>
              <w:jc w:val="both"/>
              <w:rPr>
                <w:sz w:val="24"/>
                <w:szCs w:val="24"/>
              </w:rPr>
            </w:pPr>
            <w:r w:rsidRPr="00C95810">
              <w:rPr>
                <w:sz w:val="24"/>
                <w:szCs w:val="24"/>
              </w:rPr>
              <w:t>Всего</w:t>
            </w:r>
          </w:p>
        </w:tc>
        <w:tc>
          <w:tcPr>
            <w:tcW w:w="6324" w:type="dxa"/>
            <w:gridSpan w:val="5"/>
            <w:tcBorders>
              <w:top w:val="single" w:sz="6" w:space="0" w:color="auto"/>
              <w:left w:val="single" w:sz="6" w:space="0" w:color="auto"/>
              <w:bottom w:val="single" w:sz="6" w:space="0" w:color="auto"/>
              <w:right w:val="single" w:sz="6" w:space="0" w:color="auto"/>
            </w:tcBorders>
          </w:tcPr>
          <w:p w:rsidR="00410454" w:rsidRPr="00C95810" w:rsidRDefault="00410454" w:rsidP="00177594">
            <w:pPr>
              <w:pStyle w:val="ConsPlusNormal"/>
              <w:widowControl/>
              <w:ind w:firstLine="0"/>
              <w:contextualSpacing/>
              <w:jc w:val="both"/>
              <w:rPr>
                <w:sz w:val="24"/>
                <w:szCs w:val="24"/>
              </w:rPr>
            </w:pPr>
            <w:r w:rsidRPr="00C95810">
              <w:rPr>
                <w:sz w:val="24"/>
                <w:szCs w:val="24"/>
              </w:rPr>
              <w:t>В том числе за счет средств:</w:t>
            </w:r>
          </w:p>
        </w:tc>
        <w:tc>
          <w:tcPr>
            <w:tcW w:w="3998" w:type="dxa"/>
            <w:vMerge/>
            <w:tcBorders>
              <w:top w:val="nil"/>
              <w:left w:val="single" w:sz="6" w:space="0" w:color="auto"/>
              <w:bottom w:val="nil"/>
              <w:right w:val="single" w:sz="6" w:space="0" w:color="auto"/>
            </w:tcBorders>
          </w:tcPr>
          <w:p w:rsidR="00410454" w:rsidRPr="00C95810" w:rsidRDefault="00410454" w:rsidP="00177594">
            <w:pPr>
              <w:pStyle w:val="ConsPlusNormal"/>
              <w:widowControl/>
              <w:ind w:firstLine="0"/>
              <w:contextualSpacing/>
              <w:jc w:val="both"/>
              <w:rPr>
                <w:sz w:val="24"/>
                <w:szCs w:val="24"/>
              </w:rPr>
            </w:pPr>
          </w:p>
        </w:tc>
      </w:tr>
      <w:tr w:rsidR="00410454" w:rsidRPr="00C95810" w:rsidTr="004C3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gridAfter w:val="1"/>
          <w:wAfter w:w="257" w:type="dxa"/>
        </w:trPr>
        <w:tc>
          <w:tcPr>
            <w:tcW w:w="2127" w:type="dxa"/>
            <w:vMerge/>
            <w:tcBorders>
              <w:top w:val="nil"/>
              <w:left w:val="single" w:sz="6" w:space="0" w:color="auto"/>
              <w:bottom w:val="single" w:sz="6" w:space="0" w:color="auto"/>
              <w:right w:val="single" w:sz="6" w:space="0" w:color="auto"/>
            </w:tcBorders>
          </w:tcPr>
          <w:p w:rsidR="00410454" w:rsidRPr="00C95810" w:rsidRDefault="00410454" w:rsidP="00177594">
            <w:pPr>
              <w:pStyle w:val="ConsPlusNormal"/>
              <w:widowControl/>
              <w:ind w:firstLine="0"/>
              <w:contextualSpacing/>
              <w:rPr>
                <w:sz w:val="24"/>
                <w:szCs w:val="24"/>
              </w:rPr>
            </w:pPr>
          </w:p>
        </w:tc>
        <w:tc>
          <w:tcPr>
            <w:tcW w:w="992" w:type="dxa"/>
            <w:vMerge/>
            <w:tcBorders>
              <w:top w:val="nil"/>
              <w:left w:val="single" w:sz="6" w:space="0" w:color="auto"/>
              <w:bottom w:val="single" w:sz="6" w:space="0" w:color="auto"/>
              <w:right w:val="single" w:sz="6" w:space="0" w:color="auto"/>
            </w:tcBorders>
          </w:tcPr>
          <w:p w:rsidR="00410454" w:rsidRPr="00C95810" w:rsidRDefault="00410454" w:rsidP="00177594">
            <w:pPr>
              <w:pStyle w:val="ConsPlusNormal"/>
              <w:widowControl/>
              <w:ind w:firstLine="0"/>
              <w:contextualSpacing/>
              <w:rPr>
                <w:sz w:val="24"/>
                <w:szCs w:val="24"/>
              </w:rPr>
            </w:pPr>
          </w:p>
        </w:tc>
        <w:tc>
          <w:tcPr>
            <w:tcW w:w="1869" w:type="dxa"/>
            <w:vMerge/>
            <w:tcBorders>
              <w:top w:val="nil"/>
              <w:left w:val="single" w:sz="6" w:space="0" w:color="auto"/>
              <w:bottom w:val="single" w:sz="6" w:space="0" w:color="auto"/>
              <w:right w:val="single" w:sz="6" w:space="0" w:color="auto"/>
            </w:tcBorders>
          </w:tcPr>
          <w:p w:rsidR="00410454" w:rsidRPr="00C95810" w:rsidRDefault="00410454" w:rsidP="00177594">
            <w:pPr>
              <w:pStyle w:val="ConsPlusNormal"/>
              <w:widowControl/>
              <w:ind w:firstLine="0"/>
              <w:contextualSpacing/>
              <w:jc w:val="both"/>
              <w:rPr>
                <w:sz w:val="24"/>
                <w:szCs w:val="24"/>
              </w:rPr>
            </w:pPr>
          </w:p>
        </w:tc>
        <w:tc>
          <w:tcPr>
            <w:tcW w:w="1701" w:type="dxa"/>
            <w:tcBorders>
              <w:top w:val="single" w:sz="6" w:space="0" w:color="auto"/>
              <w:left w:val="single" w:sz="6" w:space="0" w:color="auto"/>
              <w:bottom w:val="single" w:sz="6" w:space="0" w:color="auto"/>
              <w:right w:val="single" w:sz="6" w:space="0" w:color="auto"/>
            </w:tcBorders>
          </w:tcPr>
          <w:p w:rsidR="00410454" w:rsidRPr="00C95810" w:rsidRDefault="00410454" w:rsidP="00177594">
            <w:pPr>
              <w:pStyle w:val="ConsPlusNormal"/>
              <w:widowControl/>
              <w:ind w:firstLine="0"/>
              <w:contextualSpacing/>
              <w:jc w:val="both"/>
              <w:rPr>
                <w:sz w:val="24"/>
                <w:szCs w:val="24"/>
              </w:rPr>
            </w:pPr>
            <w:r w:rsidRPr="00C95810">
              <w:rPr>
                <w:sz w:val="24"/>
                <w:szCs w:val="24"/>
              </w:rPr>
              <w:t>федерального бюджета</w:t>
            </w:r>
          </w:p>
        </w:tc>
        <w:tc>
          <w:tcPr>
            <w:tcW w:w="1701" w:type="dxa"/>
            <w:tcBorders>
              <w:top w:val="single" w:sz="6" w:space="0" w:color="auto"/>
              <w:left w:val="single" w:sz="6" w:space="0" w:color="auto"/>
              <w:bottom w:val="single" w:sz="6" w:space="0" w:color="auto"/>
              <w:right w:val="single" w:sz="6" w:space="0" w:color="auto"/>
            </w:tcBorders>
          </w:tcPr>
          <w:p w:rsidR="00410454" w:rsidRPr="00C95810" w:rsidRDefault="00177594" w:rsidP="00177594">
            <w:pPr>
              <w:pStyle w:val="ConsPlusNormal"/>
              <w:widowControl/>
              <w:ind w:firstLine="0"/>
              <w:contextualSpacing/>
              <w:jc w:val="both"/>
              <w:rPr>
                <w:sz w:val="24"/>
                <w:szCs w:val="24"/>
              </w:rPr>
            </w:pPr>
            <w:r>
              <w:rPr>
                <w:sz w:val="24"/>
                <w:szCs w:val="24"/>
              </w:rPr>
              <w:t>б</w:t>
            </w:r>
            <w:r w:rsidR="00410454" w:rsidRPr="00C95810">
              <w:rPr>
                <w:sz w:val="24"/>
                <w:szCs w:val="24"/>
              </w:rPr>
              <w:t>юджета</w:t>
            </w:r>
            <w:r>
              <w:rPr>
                <w:sz w:val="24"/>
                <w:szCs w:val="24"/>
              </w:rPr>
              <w:t xml:space="preserve"> </w:t>
            </w:r>
            <w:r w:rsidR="00410454" w:rsidRPr="00C95810">
              <w:rPr>
                <w:sz w:val="24"/>
                <w:szCs w:val="24"/>
              </w:rPr>
              <w:t>Тульской</w:t>
            </w:r>
            <w:r>
              <w:rPr>
                <w:sz w:val="24"/>
                <w:szCs w:val="24"/>
              </w:rPr>
              <w:t xml:space="preserve"> </w:t>
            </w:r>
            <w:r w:rsidR="00410454" w:rsidRPr="00C95810">
              <w:rPr>
                <w:sz w:val="24"/>
                <w:szCs w:val="24"/>
              </w:rPr>
              <w:t>области</w:t>
            </w:r>
          </w:p>
        </w:tc>
        <w:tc>
          <w:tcPr>
            <w:tcW w:w="1984" w:type="dxa"/>
            <w:gridSpan w:val="2"/>
            <w:tcBorders>
              <w:top w:val="single" w:sz="6" w:space="0" w:color="auto"/>
              <w:left w:val="single" w:sz="6" w:space="0" w:color="auto"/>
              <w:bottom w:val="single" w:sz="6" w:space="0" w:color="auto"/>
              <w:right w:val="single" w:sz="6" w:space="0" w:color="auto"/>
            </w:tcBorders>
          </w:tcPr>
          <w:p w:rsidR="00410454" w:rsidRPr="00C95810" w:rsidRDefault="00177594" w:rsidP="00177594">
            <w:pPr>
              <w:pStyle w:val="ConsPlusNormal"/>
              <w:widowControl/>
              <w:ind w:firstLine="0"/>
              <w:contextualSpacing/>
              <w:jc w:val="both"/>
              <w:rPr>
                <w:sz w:val="24"/>
                <w:szCs w:val="24"/>
              </w:rPr>
            </w:pPr>
            <w:r>
              <w:rPr>
                <w:sz w:val="24"/>
                <w:szCs w:val="24"/>
              </w:rPr>
              <w:t>м</w:t>
            </w:r>
            <w:r w:rsidR="00410454" w:rsidRPr="00C95810">
              <w:rPr>
                <w:sz w:val="24"/>
                <w:szCs w:val="24"/>
              </w:rPr>
              <w:t>естных</w:t>
            </w:r>
            <w:r>
              <w:rPr>
                <w:sz w:val="24"/>
                <w:szCs w:val="24"/>
              </w:rPr>
              <w:t xml:space="preserve"> </w:t>
            </w:r>
            <w:r w:rsidR="00410454" w:rsidRPr="00C95810">
              <w:rPr>
                <w:sz w:val="24"/>
                <w:szCs w:val="24"/>
              </w:rPr>
              <w:t>бюджетов</w:t>
            </w:r>
          </w:p>
        </w:tc>
        <w:tc>
          <w:tcPr>
            <w:tcW w:w="938" w:type="dxa"/>
            <w:tcBorders>
              <w:top w:val="single" w:sz="6" w:space="0" w:color="auto"/>
              <w:left w:val="single" w:sz="6" w:space="0" w:color="auto"/>
              <w:bottom w:val="single" w:sz="6" w:space="0" w:color="auto"/>
              <w:right w:val="single" w:sz="6" w:space="0" w:color="auto"/>
            </w:tcBorders>
          </w:tcPr>
          <w:p w:rsidR="00410454" w:rsidRPr="00C95810" w:rsidRDefault="00177594" w:rsidP="00177594">
            <w:pPr>
              <w:pStyle w:val="ConsPlusNormal"/>
              <w:widowControl/>
              <w:ind w:firstLine="0"/>
              <w:contextualSpacing/>
              <w:jc w:val="both"/>
              <w:rPr>
                <w:sz w:val="24"/>
                <w:szCs w:val="24"/>
              </w:rPr>
            </w:pPr>
            <w:r>
              <w:rPr>
                <w:sz w:val="24"/>
                <w:szCs w:val="24"/>
              </w:rPr>
              <w:t>в</w:t>
            </w:r>
            <w:r w:rsidR="00410454" w:rsidRPr="00C95810">
              <w:rPr>
                <w:sz w:val="24"/>
                <w:szCs w:val="24"/>
              </w:rPr>
              <w:t>небюджетных</w:t>
            </w:r>
            <w:r>
              <w:rPr>
                <w:sz w:val="24"/>
                <w:szCs w:val="24"/>
              </w:rPr>
              <w:t xml:space="preserve"> </w:t>
            </w:r>
            <w:r w:rsidR="00410454" w:rsidRPr="00C95810">
              <w:rPr>
                <w:sz w:val="24"/>
                <w:szCs w:val="24"/>
              </w:rPr>
              <w:t>источников</w:t>
            </w:r>
          </w:p>
        </w:tc>
        <w:tc>
          <w:tcPr>
            <w:tcW w:w="3998" w:type="dxa"/>
            <w:vMerge/>
            <w:tcBorders>
              <w:top w:val="nil"/>
              <w:left w:val="single" w:sz="6" w:space="0" w:color="auto"/>
              <w:bottom w:val="single" w:sz="6" w:space="0" w:color="auto"/>
              <w:right w:val="single" w:sz="6" w:space="0" w:color="auto"/>
            </w:tcBorders>
          </w:tcPr>
          <w:p w:rsidR="00410454" w:rsidRPr="00C95810" w:rsidRDefault="00410454" w:rsidP="00177594">
            <w:pPr>
              <w:pStyle w:val="ConsPlusNormal"/>
              <w:widowControl/>
              <w:ind w:firstLine="0"/>
              <w:contextualSpacing/>
              <w:jc w:val="both"/>
              <w:rPr>
                <w:sz w:val="24"/>
                <w:szCs w:val="24"/>
              </w:rPr>
            </w:pPr>
          </w:p>
        </w:tc>
      </w:tr>
      <w:tr w:rsidR="00410454" w:rsidRPr="00C95810" w:rsidTr="004C3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gridAfter w:val="1"/>
          <w:wAfter w:w="257" w:type="dxa"/>
        </w:trPr>
        <w:tc>
          <w:tcPr>
            <w:tcW w:w="2127" w:type="dxa"/>
            <w:tcBorders>
              <w:top w:val="single" w:sz="6" w:space="0" w:color="auto"/>
              <w:left w:val="single" w:sz="6" w:space="0" w:color="auto"/>
              <w:bottom w:val="single" w:sz="6" w:space="0" w:color="auto"/>
              <w:right w:val="single" w:sz="6" w:space="0" w:color="auto"/>
            </w:tcBorders>
          </w:tcPr>
          <w:p w:rsidR="00410454" w:rsidRPr="00C95810" w:rsidRDefault="00410454" w:rsidP="00177594">
            <w:pPr>
              <w:pStyle w:val="ConsPlusNormal"/>
              <w:widowControl/>
              <w:ind w:firstLine="0"/>
              <w:contextualSpacing/>
              <w:rPr>
                <w:sz w:val="24"/>
                <w:szCs w:val="24"/>
              </w:rPr>
            </w:pPr>
            <w:r w:rsidRPr="00C95810">
              <w:rPr>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410454" w:rsidRPr="00C95810" w:rsidRDefault="00410454" w:rsidP="00177594">
            <w:pPr>
              <w:pStyle w:val="ConsPlusNormal"/>
              <w:widowControl/>
              <w:ind w:firstLine="0"/>
              <w:contextualSpacing/>
              <w:rPr>
                <w:sz w:val="24"/>
                <w:szCs w:val="24"/>
              </w:rPr>
            </w:pPr>
            <w:r w:rsidRPr="00C95810">
              <w:rPr>
                <w:sz w:val="24"/>
                <w:szCs w:val="24"/>
              </w:rPr>
              <w:t>2</w:t>
            </w:r>
          </w:p>
        </w:tc>
        <w:tc>
          <w:tcPr>
            <w:tcW w:w="1869" w:type="dxa"/>
            <w:tcBorders>
              <w:top w:val="single" w:sz="6" w:space="0" w:color="auto"/>
              <w:left w:val="single" w:sz="6" w:space="0" w:color="auto"/>
              <w:bottom w:val="single" w:sz="6" w:space="0" w:color="auto"/>
              <w:right w:val="single" w:sz="6" w:space="0" w:color="auto"/>
            </w:tcBorders>
          </w:tcPr>
          <w:p w:rsidR="00410454" w:rsidRPr="00C95810" w:rsidRDefault="00410454" w:rsidP="00177594">
            <w:pPr>
              <w:pStyle w:val="ConsPlusNormal"/>
              <w:widowControl/>
              <w:ind w:firstLine="0"/>
              <w:contextualSpacing/>
              <w:jc w:val="both"/>
              <w:rPr>
                <w:sz w:val="24"/>
                <w:szCs w:val="24"/>
              </w:rPr>
            </w:pPr>
            <w:r w:rsidRPr="00C95810">
              <w:rPr>
                <w:sz w:val="24"/>
                <w:szCs w:val="24"/>
              </w:rPr>
              <w:t>3</w:t>
            </w:r>
          </w:p>
        </w:tc>
        <w:tc>
          <w:tcPr>
            <w:tcW w:w="1701" w:type="dxa"/>
            <w:tcBorders>
              <w:top w:val="single" w:sz="6" w:space="0" w:color="auto"/>
              <w:left w:val="single" w:sz="6" w:space="0" w:color="auto"/>
              <w:bottom w:val="single" w:sz="6" w:space="0" w:color="auto"/>
              <w:right w:val="single" w:sz="6" w:space="0" w:color="auto"/>
            </w:tcBorders>
          </w:tcPr>
          <w:p w:rsidR="00410454" w:rsidRPr="00C95810" w:rsidRDefault="00410454" w:rsidP="00177594">
            <w:pPr>
              <w:pStyle w:val="ConsPlusNormal"/>
              <w:widowControl/>
              <w:ind w:firstLine="0"/>
              <w:contextualSpacing/>
              <w:jc w:val="both"/>
              <w:rPr>
                <w:sz w:val="24"/>
                <w:szCs w:val="24"/>
              </w:rPr>
            </w:pPr>
            <w:r w:rsidRPr="00C95810">
              <w:rPr>
                <w:sz w:val="24"/>
                <w:szCs w:val="24"/>
              </w:rPr>
              <w:t>4</w:t>
            </w:r>
          </w:p>
        </w:tc>
        <w:tc>
          <w:tcPr>
            <w:tcW w:w="1701" w:type="dxa"/>
            <w:tcBorders>
              <w:top w:val="single" w:sz="6" w:space="0" w:color="auto"/>
              <w:left w:val="single" w:sz="6" w:space="0" w:color="auto"/>
              <w:bottom w:val="single" w:sz="6" w:space="0" w:color="auto"/>
              <w:right w:val="single" w:sz="6" w:space="0" w:color="auto"/>
            </w:tcBorders>
          </w:tcPr>
          <w:p w:rsidR="00410454" w:rsidRPr="00C95810" w:rsidRDefault="00410454" w:rsidP="00177594">
            <w:pPr>
              <w:pStyle w:val="ConsPlusNormal"/>
              <w:widowControl/>
              <w:ind w:firstLine="0"/>
              <w:contextualSpacing/>
              <w:jc w:val="both"/>
              <w:rPr>
                <w:sz w:val="24"/>
                <w:szCs w:val="24"/>
              </w:rPr>
            </w:pPr>
            <w:r w:rsidRPr="00C95810">
              <w:rPr>
                <w:sz w:val="24"/>
                <w:szCs w:val="24"/>
              </w:rPr>
              <w:t>5</w:t>
            </w:r>
          </w:p>
        </w:tc>
        <w:tc>
          <w:tcPr>
            <w:tcW w:w="1984" w:type="dxa"/>
            <w:gridSpan w:val="2"/>
            <w:tcBorders>
              <w:top w:val="single" w:sz="6" w:space="0" w:color="auto"/>
              <w:left w:val="single" w:sz="6" w:space="0" w:color="auto"/>
              <w:bottom w:val="single" w:sz="6" w:space="0" w:color="auto"/>
              <w:right w:val="single" w:sz="6" w:space="0" w:color="auto"/>
            </w:tcBorders>
          </w:tcPr>
          <w:p w:rsidR="00410454" w:rsidRPr="00C95810" w:rsidRDefault="00410454" w:rsidP="00177594">
            <w:pPr>
              <w:pStyle w:val="ConsPlusNormal"/>
              <w:widowControl/>
              <w:ind w:firstLine="0"/>
              <w:contextualSpacing/>
              <w:jc w:val="both"/>
              <w:rPr>
                <w:sz w:val="24"/>
                <w:szCs w:val="24"/>
              </w:rPr>
            </w:pPr>
            <w:r w:rsidRPr="00C95810">
              <w:rPr>
                <w:sz w:val="24"/>
                <w:szCs w:val="24"/>
              </w:rPr>
              <w:t>6</w:t>
            </w:r>
          </w:p>
        </w:tc>
        <w:tc>
          <w:tcPr>
            <w:tcW w:w="938" w:type="dxa"/>
            <w:tcBorders>
              <w:top w:val="single" w:sz="6" w:space="0" w:color="auto"/>
              <w:left w:val="single" w:sz="6" w:space="0" w:color="auto"/>
              <w:bottom w:val="single" w:sz="6" w:space="0" w:color="auto"/>
              <w:right w:val="single" w:sz="6" w:space="0" w:color="auto"/>
            </w:tcBorders>
          </w:tcPr>
          <w:p w:rsidR="00410454" w:rsidRPr="00C95810" w:rsidRDefault="00410454" w:rsidP="00177594">
            <w:pPr>
              <w:pStyle w:val="ConsPlusNormal"/>
              <w:widowControl/>
              <w:ind w:firstLine="0"/>
              <w:contextualSpacing/>
              <w:jc w:val="both"/>
              <w:rPr>
                <w:sz w:val="24"/>
                <w:szCs w:val="24"/>
              </w:rPr>
            </w:pPr>
            <w:r w:rsidRPr="00C95810">
              <w:rPr>
                <w:sz w:val="24"/>
                <w:szCs w:val="24"/>
              </w:rPr>
              <w:t>7</w:t>
            </w:r>
          </w:p>
        </w:tc>
        <w:tc>
          <w:tcPr>
            <w:tcW w:w="3998" w:type="dxa"/>
            <w:tcBorders>
              <w:top w:val="single" w:sz="6" w:space="0" w:color="auto"/>
              <w:left w:val="single" w:sz="6" w:space="0" w:color="auto"/>
              <w:bottom w:val="single" w:sz="6" w:space="0" w:color="auto"/>
              <w:right w:val="single" w:sz="6" w:space="0" w:color="auto"/>
            </w:tcBorders>
          </w:tcPr>
          <w:p w:rsidR="00410454" w:rsidRPr="00C95810" w:rsidRDefault="00410454" w:rsidP="00177594">
            <w:pPr>
              <w:pStyle w:val="ConsPlusNormal"/>
              <w:widowControl/>
              <w:ind w:firstLine="0"/>
              <w:contextualSpacing/>
              <w:jc w:val="both"/>
              <w:rPr>
                <w:sz w:val="24"/>
                <w:szCs w:val="24"/>
              </w:rPr>
            </w:pPr>
            <w:r w:rsidRPr="00C95810">
              <w:rPr>
                <w:sz w:val="24"/>
                <w:szCs w:val="24"/>
              </w:rPr>
              <w:t>8</w:t>
            </w:r>
          </w:p>
        </w:tc>
      </w:tr>
      <w:tr w:rsidR="00410454" w:rsidRPr="00C95810" w:rsidTr="004C3590">
        <w:trPr>
          <w:gridAfter w:val="1"/>
          <w:wAfter w:w="257" w:type="dxa"/>
        </w:trPr>
        <w:tc>
          <w:tcPr>
            <w:tcW w:w="2127" w:type="dxa"/>
          </w:tcPr>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3.1</w:t>
            </w:r>
            <w:r w:rsidRPr="00C95810">
              <w:rPr>
                <w:rFonts w:ascii="Arial" w:hAnsi="Arial" w:cs="Arial"/>
                <w:color w:val="000000"/>
                <w:sz w:val="24"/>
                <w:szCs w:val="24"/>
              </w:rPr>
              <w:t xml:space="preserve"> «Обеспечение доступа к информации, хранящимся</w:t>
            </w:r>
            <w:r w:rsidR="00C95810">
              <w:rPr>
                <w:rFonts w:ascii="Arial" w:hAnsi="Arial" w:cs="Arial"/>
                <w:color w:val="000000"/>
                <w:sz w:val="24"/>
                <w:szCs w:val="24"/>
              </w:rPr>
              <w:t xml:space="preserve"> </w:t>
            </w:r>
            <w:r w:rsidRPr="00C95810">
              <w:rPr>
                <w:rFonts w:ascii="Arial" w:hAnsi="Arial" w:cs="Arial"/>
                <w:color w:val="000000"/>
                <w:sz w:val="24"/>
                <w:szCs w:val="24"/>
              </w:rPr>
              <w:t>в муниципальных библиотеках»</w:t>
            </w:r>
          </w:p>
        </w:tc>
        <w:tc>
          <w:tcPr>
            <w:tcW w:w="992" w:type="dxa"/>
          </w:tcPr>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2017-2021</w:t>
            </w:r>
          </w:p>
        </w:tc>
        <w:tc>
          <w:tcPr>
            <w:tcW w:w="1869" w:type="dxa"/>
          </w:tcPr>
          <w:p w:rsidR="00410454" w:rsidRPr="00C95810" w:rsidRDefault="00D00E89" w:rsidP="00177594">
            <w:pPr>
              <w:spacing w:after="0" w:line="240" w:lineRule="auto"/>
              <w:contextualSpacing/>
              <w:rPr>
                <w:rFonts w:ascii="Arial" w:hAnsi="Arial" w:cs="Arial"/>
                <w:b/>
                <w:sz w:val="24"/>
                <w:szCs w:val="24"/>
              </w:rPr>
            </w:pPr>
            <w:r w:rsidRPr="00C95810">
              <w:rPr>
                <w:rFonts w:ascii="Arial" w:hAnsi="Arial" w:cs="Arial"/>
                <w:b/>
                <w:sz w:val="24"/>
                <w:szCs w:val="24"/>
              </w:rPr>
              <w:t>62855,0</w:t>
            </w:r>
          </w:p>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В том числе</w:t>
            </w:r>
          </w:p>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2017- 14568,9</w:t>
            </w:r>
          </w:p>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2018-</w:t>
            </w:r>
            <w:r w:rsidR="0071390F" w:rsidRPr="00C95810">
              <w:rPr>
                <w:rFonts w:ascii="Arial" w:hAnsi="Arial" w:cs="Arial"/>
                <w:sz w:val="24"/>
                <w:szCs w:val="24"/>
              </w:rPr>
              <w:t>15556,3</w:t>
            </w:r>
          </w:p>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2019-</w:t>
            </w:r>
            <w:r w:rsidR="00D00E89" w:rsidRPr="00C95810">
              <w:rPr>
                <w:rFonts w:ascii="Arial" w:hAnsi="Arial" w:cs="Arial"/>
                <w:sz w:val="24"/>
                <w:szCs w:val="24"/>
              </w:rPr>
              <w:t>11566,4</w:t>
            </w:r>
          </w:p>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2020-</w:t>
            </w:r>
            <w:r w:rsidR="0071390F" w:rsidRPr="00C95810">
              <w:rPr>
                <w:rFonts w:ascii="Arial" w:hAnsi="Arial" w:cs="Arial"/>
                <w:sz w:val="24"/>
                <w:szCs w:val="24"/>
              </w:rPr>
              <w:t>10581,7</w:t>
            </w:r>
          </w:p>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2021-</w:t>
            </w:r>
            <w:r w:rsidR="0071390F" w:rsidRPr="00C95810">
              <w:rPr>
                <w:rFonts w:ascii="Arial" w:hAnsi="Arial" w:cs="Arial"/>
                <w:sz w:val="24"/>
                <w:szCs w:val="24"/>
              </w:rPr>
              <w:t>10581,7</w:t>
            </w:r>
          </w:p>
        </w:tc>
        <w:tc>
          <w:tcPr>
            <w:tcW w:w="1701" w:type="dxa"/>
          </w:tcPr>
          <w:p w:rsidR="00410454" w:rsidRPr="00C95810" w:rsidRDefault="00410454" w:rsidP="00177594">
            <w:pPr>
              <w:spacing w:after="0" w:line="240" w:lineRule="auto"/>
              <w:contextualSpacing/>
              <w:rPr>
                <w:rFonts w:ascii="Arial" w:hAnsi="Arial" w:cs="Arial"/>
                <w:sz w:val="24"/>
                <w:szCs w:val="24"/>
              </w:rPr>
            </w:pPr>
          </w:p>
        </w:tc>
        <w:tc>
          <w:tcPr>
            <w:tcW w:w="1726" w:type="dxa"/>
            <w:gridSpan w:val="2"/>
          </w:tcPr>
          <w:p w:rsidR="00410454" w:rsidRPr="00C95810" w:rsidRDefault="00410454" w:rsidP="00177594">
            <w:pPr>
              <w:spacing w:after="0" w:line="240" w:lineRule="auto"/>
              <w:contextualSpacing/>
              <w:rPr>
                <w:rFonts w:ascii="Arial" w:hAnsi="Arial" w:cs="Arial"/>
                <w:sz w:val="24"/>
                <w:szCs w:val="24"/>
              </w:rPr>
            </w:pPr>
          </w:p>
        </w:tc>
        <w:tc>
          <w:tcPr>
            <w:tcW w:w="1959" w:type="dxa"/>
          </w:tcPr>
          <w:p w:rsidR="00D00E89" w:rsidRPr="00C95810" w:rsidRDefault="00D00E89" w:rsidP="00177594">
            <w:pPr>
              <w:spacing w:after="0" w:line="240" w:lineRule="auto"/>
              <w:contextualSpacing/>
              <w:rPr>
                <w:rFonts w:ascii="Arial" w:hAnsi="Arial" w:cs="Arial"/>
                <w:b/>
                <w:sz w:val="24"/>
                <w:szCs w:val="24"/>
              </w:rPr>
            </w:pPr>
            <w:r w:rsidRPr="00C95810">
              <w:rPr>
                <w:rFonts w:ascii="Arial" w:hAnsi="Arial" w:cs="Arial"/>
                <w:b/>
                <w:sz w:val="24"/>
                <w:szCs w:val="24"/>
              </w:rPr>
              <w:t>62855,0</w:t>
            </w:r>
          </w:p>
          <w:p w:rsidR="00D00E89" w:rsidRPr="00C95810" w:rsidRDefault="00D00E89" w:rsidP="00177594">
            <w:pPr>
              <w:spacing w:after="0" w:line="240" w:lineRule="auto"/>
              <w:contextualSpacing/>
              <w:rPr>
                <w:rFonts w:ascii="Arial" w:hAnsi="Arial" w:cs="Arial"/>
                <w:sz w:val="24"/>
                <w:szCs w:val="24"/>
              </w:rPr>
            </w:pPr>
            <w:r w:rsidRPr="00C95810">
              <w:rPr>
                <w:rFonts w:ascii="Arial" w:hAnsi="Arial" w:cs="Arial"/>
                <w:sz w:val="24"/>
                <w:szCs w:val="24"/>
              </w:rPr>
              <w:t>В том числе</w:t>
            </w:r>
          </w:p>
          <w:p w:rsidR="00D00E89" w:rsidRPr="00C95810" w:rsidRDefault="00D00E89" w:rsidP="00177594">
            <w:pPr>
              <w:spacing w:after="0" w:line="240" w:lineRule="auto"/>
              <w:contextualSpacing/>
              <w:rPr>
                <w:rFonts w:ascii="Arial" w:hAnsi="Arial" w:cs="Arial"/>
                <w:sz w:val="24"/>
                <w:szCs w:val="24"/>
              </w:rPr>
            </w:pPr>
            <w:r w:rsidRPr="00C95810">
              <w:rPr>
                <w:rFonts w:ascii="Arial" w:hAnsi="Arial" w:cs="Arial"/>
                <w:sz w:val="24"/>
                <w:szCs w:val="24"/>
              </w:rPr>
              <w:t>2017- 14568,9</w:t>
            </w:r>
          </w:p>
          <w:p w:rsidR="00D00E89" w:rsidRPr="00C95810" w:rsidRDefault="00D00E89" w:rsidP="00177594">
            <w:pPr>
              <w:spacing w:after="0" w:line="240" w:lineRule="auto"/>
              <w:contextualSpacing/>
              <w:rPr>
                <w:rFonts w:ascii="Arial" w:hAnsi="Arial" w:cs="Arial"/>
                <w:sz w:val="24"/>
                <w:szCs w:val="24"/>
              </w:rPr>
            </w:pPr>
            <w:r w:rsidRPr="00C95810">
              <w:rPr>
                <w:rFonts w:ascii="Arial" w:hAnsi="Arial" w:cs="Arial"/>
                <w:sz w:val="24"/>
                <w:szCs w:val="24"/>
              </w:rPr>
              <w:t>2018-15556,3</w:t>
            </w:r>
          </w:p>
          <w:p w:rsidR="00D00E89" w:rsidRPr="00C95810" w:rsidRDefault="00D00E89" w:rsidP="00177594">
            <w:pPr>
              <w:spacing w:after="0" w:line="240" w:lineRule="auto"/>
              <w:contextualSpacing/>
              <w:rPr>
                <w:rFonts w:ascii="Arial" w:hAnsi="Arial" w:cs="Arial"/>
                <w:sz w:val="24"/>
                <w:szCs w:val="24"/>
              </w:rPr>
            </w:pPr>
            <w:r w:rsidRPr="00C95810">
              <w:rPr>
                <w:rFonts w:ascii="Arial" w:hAnsi="Arial" w:cs="Arial"/>
                <w:sz w:val="24"/>
                <w:szCs w:val="24"/>
              </w:rPr>
              <w:t>2019-11566,4</w:t>
            </w:r>
          </w:p>
          <w:p w:rsidR="00D00E89" w:rsidRPr="00C95810" w:rsidRDefault="00D00E89" w:rsidP="00177594">
            <w:pPr>
              <w:spacing w:after="0" w:line="240" w:lineRule="auto"/>
              <w:contextualSpacing/>
              <w:rPr>
                <w:rFonts w:ascii="Arial" w:hAnsi="Arial" w:cs="Arial"/>
                <w:sz w:val="24"/>
                <w:szCs w:val="24"/>
              </w:rPr>
            </w:pPr>
            <w:r w:rsidRPr="00C95810">
              <w:rPr>
                <w:rFonts w:ascii="Arial" w:hAnsi="Arial" w:cs="Arial"/>
                <w:sz w:val="24"/>
                <w:szCs w:val="24"/>
              </w:rPr>
              <w:t>2020-10581,7</w:t>
            </w:r>
          </w:p>
          <w:p w:rsidR="00410454" w:rsidRPr="00C95810" w:rsidRDefault="00D00E89" w:rsidP="00177594">
            <w:pPr>
              <w:spacing w:after="0" w:line="240" w:lineRule="auto"/>
              <w:contextualSpacing/>
              <w:rPr>
                <w:rFonts w:ascii="Arial" w:hAnsi="Arial" w:cs="Arial"/>
                <w:sz w:val="24"/>
                <w:szCs w:val="24"/>
              </w:rPr>
            </w:pPr>
            <w:r w:rsidRPr="00C95810">
              <w:rPr>
                <w:rFonts w:ascii="Arial" w:hAnsi="Arial" w:cs="Arial"/>
                <w:sz w:val="24"/>
                <w:szCs w:val="24"/>
              </w:rPr>
              <w:t>2021-10581,7</w:t>
            </w:r>
          </w:p>
        </w:tc>
        <w:tc>
          <w:tcPr>
            <w:tcW w:w="938" w:type="dxa"/>
          </w:tcPr>
          <w:p w:rsidR="00410454" w:rsidRPr="00C95810" w:rsidRDefault="00410454" w:rsidP="00177594">
            <w:pPr>
              <w:spacing w:after="0" w:line="240" w:lineRule="auto"/>
              <w:contextualSpacing/>
              <w:jc w:val="both"/>
              <w:rPr>
                <w:rFonts w:ascii="Arial" w:hAnsi="Arial" w:cs="Arial"/>
                <w:sz w:val="24"/>
                <w:szCs w:val="24"/>
              </w:rPr>
            </w:pPr>
            <w:r w:rsidRPr="00C95810">
              <w:rPr>
                <w:rFonts w:ascii="Arial" w:hAnsi="Arial" w:cs="Arial"/>
                <w:sz w:val="24"/>
                <w:szCs w:val="24"/>
              </w:rPr>
              <w:t>-</w:t>
            </w:r>
          </w:p>
        </w:tc>
        <w:tc>
          <w:tcPr>
            <w:tcW w:w="3998" w:type="dxa"/>
          </w:tcPr>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Отдел культуры, молодежной политики, физической культуры и спорта комитета по социальным вопросам администрации МО Кимовский район; Муниципальное казённое учреждение «Кимовская межпоселенческая центральная районная библиотека»-</w:t>
            </w:r>
          </w:p>
        </w:tc>
      </w:tr>
      <w:tr w:rsidR="00410454" w:rsidRPr="00C95810" w:rsidTr="004C3590">
        <w:trPr>
          <w:gridAfter w:val="1"/>
          <w:wAfter w:w="257" w:type="dxa"/>
        </w:trPr>
        <w:tc>
          <w:tcPr>
            <w:tcW w:w="2127" w:type="dxa"/>
          </w:tcPr>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3.2 Организация и проведение мероприятий в области культуры и досуга населения в муниципальном образовании</w:t>
            </w:r>
          </w:p>
        </w:tc>
        <w:tc>
          <w:tcPr>
            <w:tcW w:w="992" w:type="dxa"/>
          </w:tcPr>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2017-2021</w:t>
            </w:r>
          </w:p>
        </w:tc>
        <w:tc>
          <w:tcPr>
            <w:tcW w:w="1869" w:type="dxa"/>
          </w:tcPr>
          <w:p w:rsidR="00410454" w:rsidRPr="00C95810" w:rsidRDefault="0071390F" w:rsidP="00177594">
            <w:pPr>
              <w:spacing w:after="0" w:line="240" w:lineRule="auto"/>
              <w:contextualSpacing/>
              <w:rPr>
                <w:rFonts w:ascii="Arial" w:hAnsi="Arial" w:cs="Arial"/>
                <w:b/>
                <w:sz w:val="24"/>
                <w:szCs w:val="24"/>
              </w:rPr>
            </w:pPr>
            <w:r w:rsidRPr="00C95810">
              <w:rPr>
                <w:rFonts w:ascii="Arial" w:hAnsi="Arial" w:cs="Arial"/>
                <w:b/>
                <w:sz w:val="24"/>
                <w:szCs w:val="24"/>
              </w:rPr>
              <w:t>357,0</w:t>
            </w:r>
          </w:p>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В том числе:</w:t>
            </w:r>
          </w:p>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2017-70,0</w:t>
            </w:r>
          </w:p>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2018-7</w:t>
            </w:r>
            <w:r w:rsidR="0071390F" w:rsidRPr="00C95810">
              <w:rPr>
                <w:rFonts w:ascii="Arial" w:hAnsi="Arial" w:cs="Arial"/>
                <w:sz w:val="24"/>
                <w:szCs w:val="24"/>
              </w:rPr>
              <w:t>7</w:t>
            </w:r>
            <w:r w:rsidRPr="00C95810">
              <w:rPr>
                <w:rFonts w:ascii="Arial" w:hAnsi="Arial" w:cs="Arial"/>
                <w:sz w:val="24"/>
                <w:szCs w:val="24"/>
              </w:rPr>
              <w:t>,0</w:t>
            </w:r>
          </w:p>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 xml:space="preserve">2019-70,0 </w:t>
            </w:r>
          </w:p>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2020-70,0</w:t>
            </w:r>
          </w:p>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2021-70,0</w:t>
            </w:r>
          </w:p>
        </w:tc>
        <w:tc>
          <w:tcPr>
            <w:tcW w:w="1701" w:type="dxa"/>
          </w:tcPr>
          <w:p w:rsidR="00410454" w:rsidRPr="00C95810" w:rsidRDefault="00410454" w:rsidP="00177594">
            <w:pPr>
              <w:pStyle w:val="2"/>
              <w:contextualSpacing/>
              <w:jc w:val="left"/>
            </w:pPr>
          </w:p>
        </w:tc>
        <w:tc>
          <w:tcPr>
            <w:tcW w:w="1726" w:type="dxa"/>
            <w:gridSpan w:val="2"/>
          </w:tcPr>
          <w:p w:rsidR="00410454" w:rsidRPr="00C95810" w:rsidRDefault="00410454" w:rsidP="00177594">
            <w:pPr>
              <w:spacing w:after="0" w:line="240" w:lineRule="auto"/>
              <w:contextualSpacing/>
              <w:rPr>
                <w:rFonts w:ascii="Arial" w:hAnsi="Arial" w:cs="Arial"/>
                <w:sz w:val="24"/>
                <w:szCs w:val="24"/>
              </w:rPr>
            </w:pPr>
          </w:p>
        </w:tc>
        <w:tc>
          <w:tcPr>
            <w:tcW w:w="1959" w:type="dxa"/>
          </w:tcPr>
          <w:p w:rsidR="0071390F" w:rsidRPr="00C95810" w:rsidRDefault="0071390F" w:rsidP="00177594">
            <w:pPr>
              <w:spacing w:after="0" w:line="240" w:lineRule="auto"/>
              <w:contextualSpacing/>
              <w:rPr>
                <w:rFonts w:ascii="Arial" w:hAnsi="Arial" w:cs="Arial"/>
                <w:b/>
                <w:sz w:val="24"/>
                <w:szCs w:val="24"/>
              </w:rPr>
            </w:pPr>
            <w:r w:rsidRPr="00C95810">
              <w:rPr>
                <w:rFonts w:ascii="Arial" w:hAnsi="Arial" w:cs="Arial"/>
                <w:b/>
                <w:sz w:val="24"/>
                <w:szCs w:val="24"/>
              </w:rPr>
              <w:t>357,0</w:t>
            </w:r>
          </w:p>
          <w:p w:rsidR="0071390F" w:rsidRPr="00C95810" w:rsidRDefault="0071390F" w:rsidP="00177594">
            <w:pPr>
              <w:spacing w:after="0" w:line="240" w:lineRule="auto"/>
              <w:contextualSpacing/>
              <w:rPr>
                <w:rFonts w:ascii="Arial" w:hAnsi="Arial" w:cs="Arial"/>
                <w:sz w:val="24"/>
                <w:szCs w:val="24"/>
              </w:rPr>
            </w:pPr>
            <w:r w:rsidRPr="00C95810">
              <w:rPr>
                <w:rFonts w:ascii="Arial" w:hAnsi="Arial" w:cs="Arial"/>
                <w:sz w:val="24"/>
                <w:szCs w:val="24"/>
              </w:rPr>
              <w:t>В том числе:</w:t>
            </w:r>
          </w:p>
          <w:p w:rsidR="0071390F" w:rsidRPr="00C95810" w:rsidRDefault="0071390F" w:rsidP="00177594">
            <w:pPr>
              <w:spacing w:after="0" w:line="240" w:lineRule="auto"/>
              <w:contextualSpacing/>
              <w:rPr>
                <w:rFonts w:ascii="Arial" w:hAnsi="Arial" w:cs="Arial"/>
                <w:sz w:val="24"/>
                <w:szCs w:val="24"/>
              </w:rPr>
            </w:pPr>
            <w:r w:rsidRPr="00C95810">
              <w:rPr>
                <w:rFonts w:ascii="Arial" w:hAnsi="Arial" w:cs="Arial"/>
                <w:sz w:val="24"/>
                <w:szCs w:val="24"/>
              </w:rPr>
              <w:t>2017-70,0</w:t>
            </w:r>
          </w:p>
          <w:p w:rsidR="0071390F" w:rsidRPr="00C95810" w:rsidRDefault="0071390F" w:rsidP="00177594">
            <w:pPr>
              <w:spacing w:after="0" w:line="240" w:lineRule="auto"/>
              <w:contextualSpacing/>
              <w:rPr>
                <w:rFonts w:ascii="Arial" w:hAnsi="Arial" w:cs="Arial"/>
                <w:sz w:val="24"/>
                <w:szCs w:val="24"/>
              </w:rPr>
            </w:pPr>
            <w:r w:rsidRPr="00C95810">
              <w:rPr>
                <w:rFonts w:ascii="Arial" w:hAnsi="Arial" w:cs="Arial"/>
                <w:sz w:val="24"/>
                <w:szCs w:val="24"/>
              </w:rPr>
              <w:t>2018-77,0</w:t>
            </w:r>
          </w:p>
          <w:p w:rsidR="0071390F" w:rsidRPr="00C95810" w:rsidRDefault="0071390F" w:rsidP="00177594">
            <w:pPr>
              <w:spacing w:after="0" w:line="240" w:lineRule="auto"/>
              <w:contextualSpacing/>
              <w:rPr>
                <w:rFonts w:ascii="Arial" w:hAnsi="Arial" w:cs="Arial"/>
                <w:sz w:val="24"/>
                <w:szCs w:val="24"/>
              </w:rPr>
            </w:pPr>
            <w:r w:rsidRPr="00C95810">
              <w:rPr>
                <w:rFonts w:ascii="Arial" w:hAnsi="Arial" w:cs="Arial"/>
                <w:sz w:val="24"/>
                <w:szCs w:val="24"/>
              </w:rPr>
              <w:t xml:space="preserve">2019-70,0 </w:t>
            </w:r>
          </w:p>
          <w:p w:rsidR="0071390F" w:rsidRPr="00C95810" w:rsidRDefault="0071390F" w:rsidP="00177594">
            <w:pPr>
              <w:spacing w:after="0" w:line="240" w:lineRule="auto"/>
              <w:contextualSpacing/>
              <w:rPr>
                <w:rFonts w:ascii="Arial" w:hAnsi="Arial" w:cs="Arial"/>
                <w:sz w:val="24"/>
                <w:szCs w:val="24"/>
              </w:rPr>
            </w:pPr>
            <w:r w:rsidRPr="00C95810">
              <w:rPr>
                <w:rFonts w:ascii="Arial" w:hAnsi="Arial" w:cs="Arial"/>
                <w:sz w:val="24"/>
                <w:szCs w:val="24"/>
              </w:rPr>
              <w:t>2020-70,0</w:t>
            </w:r>
          </w:p>
          <w:p w:rsidR="00410454" w:rsidRPr="00C95810" w:rsidRDefault="0071390F" w:rsidP="00177594">
            <w:pPr>
              <w:spacing w:after="0" w:line="240" w:lineRule="auto"/>
              <w:contextualSpacing/>
              <w:rPr>
                <w:rFonts w:ascii="Arial" w:hAnsi="Arial" w:cs="Arial"/>
                <w:sz w:val="24"/>
                <w:szCs w:val="24"/>
              </w:rPr>
            </w:pPr>
            <w:r w:rsidRPr="00C95810">
              <w:rPr>
                <w:rFonts w:ascii="Arial" w:hAnsi="Arial" w:cs="Arial"/>
                <w:sz w:val="24"/>
                <w:szCs w:val="24"/>
              </w:rPr>
              <w:t>2021-70,0</w:t>
            </w:r>
          </w:p>
        </w:tc>
        <w:tc>
          <w:tcPr>
            <w:tcW w:w="938" w:type="dxa"/>
          </w:tcPr>
          <w:p w:rsidR="00410454" w:rsidRPr="00C95810" w:rsidRDefault="00410454" w:rsidP="00177594">
            <w:pPr>
              <w:spacing w:after="0" w:line="240" w:lineRule="auto"/>
              <w:contextualSpacing/>
              <w:jc w:val="both"/>
              <w:rPr>
                <w:rFonts w:ascii="Arial" w:hAnsi="Arial" w:cs="Arial"/>
                <w:sz w:val="24"/>
                <w:szCs w:val="24"/>
              </w:rPr>
            </w:pPr>
          </w:p>
        </w:tc>
        <w:tc>
          <w:tcPr>
            <w:tcW w:w="3998" w:type="dxa"/>
          </w:tcPr>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Отдел культуры, молодежной политики, физической культуры и спорта комитета по социальным вопросам администрации МО Кимовский район; Муниципальное казённое учреждение «Кимовская межпоселенческая центральная районная библиотека»</w:t>
            </w:r>
          </w:p>
        </w:tc>
      </w:tr>
      <w:tr w:rsidR="00410454" w:rsidRPr="00C95810" w:rsidTr="004C3590">
        <w:trPr>
          <w:gridAfter w:val="1"/>
          <w:wAfter w:w="257" w:type="dxa"/>
        </w:trPr>
        <w:tc>
          <w:tcPr>
            <w:tcW w:w="2127" w:type="dxa"/>
          </w:tcPr>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3.3 «Государственная поддержка муниципальных учреждений»</w:t>
            </w:r>
          </w:p>
        </w:tc>
        <w:tc>
          <w:tcPr>
            <w:tcW w:w="992" w:type="dxa"/>
          </w:tcPr>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2017-2021</w:t>
            </w:r>
          </w:p>
        </w:tc>
        <w:tc>
          <w:tcPr>
            <w:tcW w:w="1869" w:type="dxa"/>
          </w:tcPr>
          <w:p w:rsidR="00410454" w:rsidRPr="00C95810" w:rsidRDefault="0071390F" w:rsidP="00177594">
            <w:pPr>
              <w:spacing w:after="0" w:line="240" w:lineRule="auto"/>
              <w:contextualSpacing/>
              <w:rPr>
                <w:rFonts w:ascii="Arial" w:hAnsi="Arial" w:cs="Arial"/>
                <w:b/>
                <w:sz w:val="24"/>
                <w:szCs w:val="24"/>
              </w:rPr>
            </w:pPr>
            <w:r w:rsidRPr="00C95810">
              <w:rPr>
                <w:rFonts w:ascii="Arial" w:hAnsi="Arial" w:cs="Arial"/>
                <w:b/>
                <w:sz w:val="24"/>
                <w:szCs w:val="24"/>
              </w:rPr>
              <w:t>14934,3</w:t>
            </w:r>
          </w:p>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В том числе</w:t>
            </w:r>
          </w:p>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2017-2671,6</w:t>
            </w:r>
          </w:p>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2018-</w:t>
            </w:r>
            <w:r w:rsidR="0071390F" w:rsidRPr="00C95810">
              <w:rPr>
                <w:rFonts w:ascii="Arial" w:hAnsi="Arial" w:cs="Arial"/>
                <w:sz w:val="24"/>
                <w:szCs w:val="24"/>
              </w:rPr>
              <w:t>2734,0</w:t>
            </w:r>
          </w:p>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2019-</w:t>
            </w:r>
            <w:r w:rsidR="0071390F" w:rsidRPr="00C95810">
              <w:rPr>
                <w:rFonts w:ascii="Arial" w:hAnsi="Arial" w:cs="Arial"/>
                <w:sz w:val="24"/>
                <w:szCs w:val="24"/>
              </w:rPr>
              <w:t>3170,1</w:t>
            </w:r>
          </w:p>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2020-</w:t>
            </w:r>
            <w:r w:rsidR="0071390F" w:rsidRPr="00C95810">
              <w:rPr>
                <w:rFonts w:ascii="Arial" w:hAnsi="Arial" w:cs="Arial"/>
                <w:sz w:val="24"/>
                <w:szCs w:val="24"/>
              </w:rPr>
              <w:t>3103,1</w:t>
            </w:r>
          </w:p>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2021-</w:t>
            </w:r>
            <w:r w:rsidR="0071390F" w:rsidRPr="00C95810">
              <w:rPr>
                <w:rFonts w:ascii="Arial" w:hAnsi="Arial" w:cs="Arial"/>
                <w:sz w:val="24"/>
                <w:szCs w:val="24"/>
              </w:rPr>
              <w:t>3255,5</w:t>
            </w:r>
          </w:p>
        </w:tc>
        <w:tc>
          <w:tcPr>
            <w:tcW w:w="1701" w:type="dxa"/>
          </w:tcPr>
          <w:p w:rsidR="00410454" w:rsidRPr="00C95810" w:rsidRDefault="00410454" w:rsidP="00177594">
            <w:pPr>
              <w:pStyle w:val="2"/>
              <w:contextualSpacing/>
              <w:jc w:val="left"/>
            </w:pPr>
          </w:p>
        </w:tc>
        <w:tc>
          <w:tcPr>
            <w:tcW w:w="1726" w:type="dxa"/>
            <w:gridSpan w:val="2"/>
          </w:tcPr>
          <w:p w:rsidR="0071390F" w:rsidRPr="00C95810" w:rsidRDefault="0071390F" w:rsidP="00177594">
            <w:pPr>
              <w:spacing w:after="0" w:line="240" w:lineRule="auto"/>
              <w:contextualSpacing/>
              <w:rPr>
                <w:rFonts w:ascii="Arial" w:hAnsi="Arial" w:cs="Arial"/>
                <w:b/>
                <w:sz w:val="24"/>
                <w:szCs w:val="24"/>
              </w:rPr>
            </w:pPr>
            <w:r w:rsidRPr="00C95810">
              <w:rPr>
                <w:rFonts w:ascii="Arial" w:hAnsi="Arial" w:cs="Arial"/>
                <w:b/>
                <w:sz w:val="24"/>
                <w:szCs w:val="24"/>
              </w:rPr>
              <w:t>14934,3</w:t>
            </w:r>
          </w:p>
          <w:p w:rsidR="0071390F" w:rsidRPr="00C95810" w:rsidRDefault="0071390F" w:rsidP="00177594">
            <w:pPr>
              <w:spacing w:after="0" w:line="240" w:lineRule="auto"/>
              <w:contextualSpacing/>
              <w:rPr>
                <w:rFonts w:ascii="Arial" w:hAnsi="Arial" w:cs="Arial"/>
                <w:sz w:val="24"/>
                <w:szCs w:val="24"/>
              </w:rPr>
            </w:pPr>
            <w:r w:rsidRPr="00C95810">
              <w:rPr>
                <w:rFonts w:ascii="Arial" w:hAnsi="Arial" w:cs="Arial"/>
                <w:sz w:val="24"/>
                <w:szCs w:val="24"/>
              </w:rPr>
              <w:t>В том числе</w:t>
            </w:r>
          </w:p>
          <w:p w:rsidR="0071390F" w:rsidRPr="00C95810" w:rsidRDefault="0071390F" w:rsidP="00177594">
            <w:pPr>
              <w:spacing w:after="0" w:line="240" w:lineRule="auto"/>
              <w:contextualSpacing/>
              <w:rPr>
                <w:rFonts w:ascii="Arial" w:hAnsi="Arial" w:cs="Arial"/>
                <w:sz w:val="24"/>
                <w:szCs w:val="24"/>
              </w:rPr>
            </w:pPr>
            <w:r w:rsidRPr="00C95810">
              <w:rPr>
                <w:rFonts w:ascii="Arial" w:hAnsi="Arial" w:cs="Arial"/>
                <w:sz w:val="24"/>
                <w:szCs w:val="24"/>
              </w:rPr>
              <w:t>2017-2671,6</w:t>
            </w:r>
          </w:p>
          <w:p w:rsidR="0071390F" w:rsidRPr="00C95810" w:rsidRDefault="0071390F" w:rsidP="00177594">
            <w:pPr>
              <w:spacing w:after="0" w:line="240" w:lineRule="auto"/>
              <w:contextualSpacing/>
              <w:rPr>
                <w:rFonts w:ascii="Arial" w:hAnsi="Arial" w:cs="Arial"/>
                <w:sz w:val="24"/>
                <w:szCs w:val="24"/>
              </w:rPr>
            </w:pPr>
            <w:r w:rsidRPr="00C95810">
              <w:rPr>
                <w:rFonts w:ascii="Arial" w:hAnsi="Arial" w:cs="Arial"/>
                <w:sz w:val="24"/>
                <w:szCs w:val="24"/>
              </w:rPr>
              <w:t>2018-2734,0</w:t>
            </w:r>
          </w:p>
          <w:p w:rsidR="0071390F" w:rsidRPr="00C95810" w:rsidRDefault="0071390F" w:rsidP="00177594">
            <w:pPr>
              <w:spacing w:after="0" w:line="240" w:lineRule="auto"/>
              <w:contextualSpacing/>
              <w:rPr>
                <w:rFonts w:ascii="Arial" w:hAnsi="Arial" w:cs="Arial"/>
                <w:sz w:val="24"/>
                <w:szCs w:val="24"/>
              </w:rPr>
            </w:pPr>
            <w:r w:rsidRPr="00C95810">
              <w:rPr>
                <w:rFonts w:ascii="Arial" w:hAnsi="Arial" w:cs="Arial"/>
                <w:sz w:val="24"/>
                <w:szCs w:val="24"/>
              </w:rPr>
              <w:t>2019-3170,1</w:t>
            </w:r>
          </w:p>
          <w:p w:rsidR="0071390F" w:rsidRPr="00C95810" w:rsidRDefault="0071390F" w:rsidP="00177594">
            <w:pPr>
              <w:spacing w:after="0" w:line="240" w:lineRule="auto"/>
              <w:contextualSpacing/>
              <w:rPr>
                <w:rFonts w:ascii="Arial" w:hAnsi="Arial" w:cs="Arial"/>
                <w:sz w:val="24"/>
                <w:szCs w:val="24"/>
              </w:rPr>
            </w:pPr>
            <w:r w:rsidRPr="00C95810">
              <w:rPr>
                <w:rFonts w:ascii="Arial" w:hAnsi="Arial" w:cs="Arial"/>
                <w:sz w:val="24"/>
                <w:szCs w:val="24"/>
              </w:rPr>
              <w:t>2020-3103,1</w:t>
            </w:r>
          </w:p>
          <w:p w:rsidR="00410454" w:rsidRPr="00C95810" w:rsidRDefault="0071390F" w:rsidP="00177594">
            <w:pPr>
              <w:spacing w:after="0" w:line="240" w:lineRule="auto"/>
              <w:contextualSpacing/>
              <w:rPr>
                <w:rFonts w:ascii="Arial" w:hAnsi="Arial" w:cs="Arial"/>
                <w:sz w:val="24"/>
                <w:szCs w:val="24"/>
              </w:rPr>
            </w:pPr>
            <w:r w:rsidRPr="00C95810">
              <w:rPr>
                <w:rFonts w:ascii="Arial" w:hAnsi="Arial" w:cs="Arial"/>
                <w:sz w:val="24"/>
                <w:szCs w:val="24"/>
              </w:rPr>
              <w:t>2021-3255,5</w:t>
            </w:r>
          </w:p>
        </w:tc>
        <w:tc>
          <w:tcPr>
            <w:tcW w:w="1959" w:type="dxa"/>
          </w:tcPr>
          <w:p w:rsidR="00410454" w:rsidRPr="00C95810" w:rsidRDefault="00410454" w:rsidP="00177594">
            <w:pPr>
              <w:spacing w:after="0" w:line="240" w:lineRule="auto"/>
              <w:contextualSpacing/>
              <w:rPr>
                <w:rFonts w:ascii="Arial" w:hAnsi="Arial" w:cs="Arial"/>
                <w:sz w:val="24"/>
                <w:szCs w:val="24"/>
              </w:rPr>
            </w:pPr>
          </w:p>
        </w:tc>
        <w:tc>
          <w:tcPr>
            <w:tcW w:w="938" w:type="dxa"/>
          </w:tcPr>
          <w:p w:rsidR="00410454" w:rsidRPr="00C95810" w:rsidRDefault="00410454" w:rsidP="00177594">
            <w:pPr>
              <w:spacing w:after="0" w:line="240" w:lineRule="auto"/>
              <w:contextualSpacing/>
              <w:jc w:val="both"/>
              <w:rPr>
                <w:rFonts w:ascii="Arial" w:hAnsi="Arial" w:cs="Arial"/>
                <w:sz w:val="24"/>
                <w:szCs w:val="24"/>
              </w:rPr>
            </w:pPr>
          </w:p>
        </w:tc>
        <w:tc>
          <w:tcPr>
            <w:tcW w:w="3998" w:type="dxa"/>
          </w:tcPr>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Отдел культуры, молодежной политики, физической культуры и спорта комитета по социальным вопросам администрации МО Кимовский район; Муниципальное казённое учреждение «Кимовская межпоселенческая центральная районная библиотека»</w:t>
            </w:r>
          </w:p>
        </w:tc>
      </w:tr>
      <w:tr w:rsidR="00410454" w:rsidRPr="00C95810" w:rsidTr="004C3590">
        <w:trPr>
          <w:gridAfter w:val="1"/>
          <w:wAfter w:w="257" w:type="dxa"/>
        </w:trPr>
        <w:tc>
          <w:tcPr>
            <w:tcW w:w="2127" w:type="dxa"/>
          </w:tcPr>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3.4 Поддержка отрасли культуры (подключение общедоступных библиотек к сети Интернет)</w:t>
            </w:r>
          </w:p>
        </w:tc>
        <w:tc>
          <w:tcPr>
            <w:tcW w:w="992" w:type="dxa"/>
          </w:tcPr>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2017-2021</w:t>
            </w:r>
          </w:p>
        </w:tc>
        <w:tc>
          <w:tcPr>
            <w:tcW w:w="1869" w:type="dxa"/>
          </w:tcPr>
          <w:p w:rsidR="00410454" w:rsidRPr="00C95810" w:rsidRDefault="00D00E89" w:rsidP="00177594">
            <w:pPr>
              <w:spacing w:after="0" w:line="240" w:lineRule="auto"/>
              <w:contextualSpacing/>
              <w:rPr>
                <w:rFonts w:ascii="Arial" w:hAnsi="Arial" w:cs="Arial"/>
                <w:b/>
                <w:sz w:val="24"/>
                <w:szCs w:val="24"/>
              </w:rPr>
            </w:pPr>
            <w:r w:rsidRPr="00C95810">
              <w:rPr>
                <w:rFonts w:ascii="Arial" w:hAnsi="Arial" w:cs="Arial"/>
                <w:b/>
                <w:sz w:val="24"/>
                <w:szCs w:val="24"/>
              </w:rPr>
              <w:t>210,402</w:t>
            </w:r>
          </w:p>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2017-83,838</w:t>
            </w:r>
          </w:p>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2018-</w:t>
            </w:r>
            <w:r w:rsidR="0051006E" w:rsidRPr="00C95810">
              <w:rPr>
                <w:rFonts w:ascii="Arial" w:hAnsi="Arial" w:cs="Arial"/>
                <w:sz w:val="24"/>
                <w:szCs w:val="24"/>
              </w:rPr>
              <w:t>104,</w:t>
            </w:r>
            <w:r w:rsidR="0071390F" w:rsidRPr="00C95810">
              <w:rPr>
                <w:rFonts w:ascii="Arial" w:hAnsi="Arial" w:cs="Arial"/>
                <w:sz w:val="24"/>
                <w:szCs w:val="24"/>
              </w:rPr>
              <w:t>86</w:t>
            </w:r>
          </w:p>
          <w:p w:rsidR="00D00E89" w:rsidRPr="00C95810" w:rsidRDefault="00D00E89" w:rsidP="00177594">
            <w:pPr>
              <w:spacing w:after="0" w:line="240" w:lineRule="auto"/>
              <w:contextualSpacing/>
              <w:rPr>
                <w:rFonts w:ascii="Arial" w:hAnsi="Arial" w:cs="Arial"/>
                <w:sz w:val="24"/>
                <w:szCs w:val="24"/>
              </w:rPr>
            </w:pPr>
            <w:r w:rsidRPr="00C95810">
              <w:rPr>
                <w:rFonts w:ascii="Arial" w:hAnsi="Arial" w:cs="Arial"/>
                <w:sz w:val="24"/>
                <w:szCs w:val="24"/>
              </w:rPr>
              <w:t>2019-21,7</w:t>
            </w:r>
          </w:p>
        </w:tc>
        <w:tc>
          <w:tcPr>
            <w:tcW w:w="1701" w:type="dxa"/>
          </w:tcPr>
          <w:p w:rsidR="00410454" w:rsidRPr="00C95810" w:rsidRDefault="00410454" w:rsidP="00177594">
            <w:pPr>
              <w:pStyle w:val="aff3"/>
              <w:rPr>
                <w:rFonts w:ascii="Arial" w:hAnsi="Arial" w:cs="Arial"/>
                <w:b/>
                <w:sz w:val="24"/>
                <w:szCs w:val="24"/>
              </w:rPr>
            </w:pPr>
            <w:r w:rsidRPr="00C95810">
              <w:rPr>
                <w:rFonts w:ascii="Arial" w:hAnsi="Arial" w:cs="Arial"/>
                <w:b/>
                <w:sz w:val="24"/>
                <w:szCs w:val="24"/>
              </w:rPr>
              <w:t>113,35</w:t>
            </w:r>
          </w:p>
          <w:p w:rsidR="00410454" w:rsidRPr="00C95810" w:rsidRDefault="00410454" w:rsidP="00177594">
            <w:pPr>
              <w:pStyle w:val="aff3"/>
              <w:rPr>
                <w:rFonts w:ascii="Arial" w:hAnsi="Arial" w:cs="Arial"/>
                <w:sz w:val="24"/>
                <w:szCs w:val="24"/>
              </w:rPr>
            </w:pPr>
            <w:r w:rsidRPr="00C95810">
              <w:rPr>
                <w:rFonts w:ascii="Arial" w:hAnsi="Arial" w:cs="Arial"/>
                <w:sz w:val="24"/>
                <w:szCs w:val="24"/>
              </w:rPr>
              <w:t>2017-45,65</w:t>
            </w:r>
          </w:p>
          <w:p w:rsidR="00410454" w:rsidRPr="00C95810" w:rsidRDefault="00410454" w:rsidP="00177594">
            <w:pPr>
              <w:pStyle w:val="aff3"/>
              <w:rPr>
                <w:rFonts w:ascii="Arial" w:hAnsi="Arial" w:cs="Arial"/>
                <w:sz w:val="24"/>
                <w:szCs w:val="24"/>
              </w:rPr>
            </w:pPr>
            <w:r w:rsidRPr="00C95810">
              <w:rPr>
                <w:rFonts w:ascii="Arial" w:hAnsi="Arial" w:cs="Arial"/>
                <w:sz w:val="24"/>
                <w:szCs w:val="24"/>
              </w:rPr>
              <w:t>2018-67,7</w:t>
            </w:r>
          </w:p>
          <w:p w:rsidR="00410454" w:rsidRPr="00C95810" w:rsidRDefault="00410454" w:rsidP="00177594">
            <w:pPr>
              <w:pStyle w:val="aff3"/>
              <w:rPr>
                <w:rFonts w:ascii="Arial" w:hAnsi="Arial" w:cs="Arial"/>
                <w:sz w:val="24"/>
                <w:szCs w:val="24"/>
              </w:rPr>
            </w:pPr>
          </w:p>
        </w:tc>
        <w:tc>
          <w:tcPr>
            <w:tcW w:w="1726" w:type="dxa"/>
            <w:gridSpan w:val="2"/>
          </w:tcPr>
          <w:p w:rsidR="00410454" w:rsidRPr="00C95810" w:rsidRDefault="00410454" w:rsidP="00177594">
            <w:pPr>
              <w:pStyle w:val="aff3"/>
              <w:rPr>
                <w:rFonts w:ascii="Arial" w:hAnsi="Arial" w:cs="Arial"/>
                <w:b/>
                <w:sz w:val="24"/>
                <w:szCs w:val="24"/>
              </w:rPr>
            </w:pPr>
            <w:r w:rsidRPr="00C95810">
              <w:rPr>
                <w:rFonts w:ascii="Arial" w:hAnsi="Arial" w:cs="Arial"/>
                <w:b/>
                <w:sz w:val="24"/>
                <w:szCs w:val="24"/>
              </w:rPr>
              <w:t>62,35</w:t>
            </w:r>
          </w:p>
          <w:p w:rsidR="00410454" w:rsidRPr="00C95810" w:rsidRDefault="00410454" w:rsidP="00177594">
            <w:pPr>
              <w:pStyle w:val="aff3"/>
              <w:rPr>
                <w:rFonts w:ascii="Arial" w:hAnsi="Arial" w:cs="Arial"/>
                <w:sz w:val="24"/>
                <w:szCs w:val="24"/>
              </w:rPr>
            </w:pPr>
            <w:r w:rsidRPr="00C95810">
              <w:rPr>
                <w:rFonts w:ascii="Arial" w:hAnsi="Arial" w:cs="Arial"/>
                <w:sz w:val="24"/>
                <w:szCs w:val="24"/>
              </w:rPr>
              <w:t>2017-37,35</w:t>
            </w:r>
          </w:p>
          <w:p w:rsidR="00410454" w:rsidRPr="00C95810" w:rsidRDefault="00410454" w:rsidP="00177594">
            <w:pPr>
              <w:pStyle w:val="aff3"/>
              <w:rPr>
                <w:rFonts w:ascii="Arial" w:hAnsi="Arial" w:cs="Arial"/>
                <w:sz w:val="24"/>
                <w:szCs w:val="24"/>
              </w:rPr>
            </w:pPr>
            <w:r w:rsidRPr="00C95810">
              <w:rPr>
                <w:rFonts w:ascii="Arial" w:hAnsi="Arial" w:cs="Arial"/>
                <w:sz w:val="24"/>
                <w:szCs w:val="24"/>
              </w:rPr>
              <w:t>2018-25,0</w:t>
            </w:r>
          </w:p>
        </w:tc>
        <w:tc>
          <w:tcPr>
            <w:tcW w:w="1959" w:type="dxa"/>
          </w:tcPr>
          <w:p w:rsidR="00410454" w:rsidRPr="00C95810" w:rsidRDefault="00D00E89" w:rsidP="00177594">
            <w:pPr>
              <w:pStyle w:val="aff3"/>
              <w:rPr>
                <w:rFonts w:ascii="Arial" w:hAnsi="Arial" w:cs="Arial"/>
                <w:b/>
                <w:sz w:val="24"/>
                <w:szCs w:val="24"/>
              </w:rPr>
            </w:pPr>
            <w:r w:rsidRPr="00C95810">
              <w:rPr>
                <w:rFonts w:ascii="Arial" w:hAnsi="Arial" w:cs="Arial"/>
                <w:b/>
                <w:sz w:val="24"/>
                <w:szCs w:val="24"/>
              </w:rPr>
              <w:t>34,702</w:t>
            </w:r>
          </w:p>
          <w:p w:rsidR="00410454" w:rsidRPr="00C95810" w:rsidRDefault="00410454" w:rsidP="00177594">
            <w:pPr>
              <w:pStyle w:val="aff3"/>
              <w:rPr>
                <w:rFonts w:ascii="Arial" w:hAnsi="Arial" w:cs="Arial"/>
                <w:sz w:val="24"/>
                <w:szCs w:val="24"/>
              </w:rPr>
            </w:pPr>
            <w:r w:rsidRPr="00C95810">
              <w:rPr>
                <w:rFonts w:ascii="Arial" w:hAnsi="Arial" w:cs="Arial"/>
                <w:sz w:val="24"/>
                <w:szCs w:val="24"/>
              </w:rPr>
              <w:t>2017-0,838</w:t>
            </w:r>
          </w:p>
          <w:p w:rsidR="00410454" w:rsidRPr="00C95810" w:rsidRDefault="00410454" w:rsidP="00177594">
            <w:pPr>
              <w:pStyle w:val="aff3"/>
              <w:rPr>
                <w:rFonts w:ascii="Arial" w:hAnsi="Arial" w:cs="Arial"/>
                <w:sz w:val="24"/>
                <w:szCs w:val="24"/>
              </w:rPr>
            </w:pPr>
            <w:r w:rsidRPr="00C95810">
              <w:rPr>
                <w:rFonts w:ascii="Arial" w:hAnsi="Arial" w:cs="Arial"/>
                <w:sz w:val="24"/>
                <w:szCs w:val="24"/>
              </w:rPr>
              <w:t>2018-</w:t>
            </w:r>
            <w:r w:rsidR="0051006E" w:rsidRPr="00C95810">
              <w:rPr>
                <w:rFonts w:ascii="Arial" w:hAnsi="Arial" w:cs="Arial"/>
                <w:sz w:val="24"/>
                <w:szCs w:val="24"/>
              </w:rPr>
              <w:t>12,2</w:t>
            </w:r>
          </w:p>
          <w:p w:rsidR="00D00E89" w:rsidRPr="00C95810" w:rsidRDefault="00D00E89" w:rsidP="00177594">
            <w:pPr>
              <w:pStyle w:val="aff3"/>
              <w:rPr>
                <w:rFonts w:ascii="Arial" w:hAnsi="Arial" w:cs="Arial"/>
                <w:sz w:val="24"/>
                <w:szCs w:val="24"/>
              </w:rPr>
            </w:pPr>
            <w:r w:rsidRPr="00C95810">
              <w:rPr>
                <w:rFonts w:ascii="Arial" w:hAnsi="Arial" w:cs="Arial"/>
                <w:sz w:val="24"/>
                <w:szCs w:val="24"/>
              </w:rPr>
              <w:t>2019-21,7</w:t>
            </w:r>
          </w:p>
        </w:tc>
        <w:tc>
          <w:tcPr>
            <w:tcW w:w="938" w:type="dxa"/>
          </w:tcPr>
          <w:p w:rsidR="00410454" w:rsidRPr="00C95810" w:rsidRDefault="00410454" w:rsidP="00177594">
            <w:pPr>
              <w:spacing w:after="0" w:line="240" w:lineRule="auto"/>
              <w:contextualSpacing/>
              <w:jc w:val="both"/>
              <w:rPr>
                <w:rFonts w:ascii="Arial" w:hAnsi="Arial" w:cs="Arial"/>
                <w:sz w:val="24"/>
                <w:szCs w:val="24"/>
              </w:rPr>
            </w:pPr>
          </w:p>
        </w:tc>
        <w:tc>
          <w:tcPr>
            <w:tcW w:w="3998" w:type="dxa"/>
            <w:shd w:val="clear" w:color="auto" w:fill="auto"/>
          </w:tcPr>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Отдел культуры, молодежной политики, физической культуры и спорта комитета по социальным вопросам администрации МО Кимовский район; Муниципальное казённое учреждение «Кимовская межпоселенческая центральная районная библиотека»</w:t>
            </w:r>
          </w:p>
        </w:tc>
      </w:tr>
      <w:tr w:rsidR="00410454" w:rsidRPr="00C95810" w:rsidTr="004C3590">
        <w:trPr>
          <w:gridAfter w:val="1"/>
          <w:wAfter w:w="257" w:type="dxa"/>
        </w:trPr>
        <w:tc>
          <w:tcPr>
            <w:tcW w:w="2127" w:type="dxa"/>
          </w:tcPr>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3.5 Поддержка отрасли культуры (комплектование книжных фондов библиотек муниципальных образований)</w:t>
            </w:r>
          </w:p>
        </w:tc>
        <w:tc>
          <w:tcPr>
            <w:tcW w:w="992" w:type="dxa"/>
          </w:tcPr>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2017-2021</w:t>
            </w:r>
          </w:p>
        </w:tc>
        <w:tc>
          <w:tcPr>
            <w:tcW w:w="1869" w:type="dxa"/>
          </w:tcPr>
          <w:p w:rsidR="00410454" w:rsidRPr="00C95810" w:rsidRDefault="00D00E89" w:rsidP="00177594">
            <w:pPr>
              <w:spacing w:after="0" w:line="240" w:lineRule="auto"/>
              <w:contextualSpacing/>
              <w:rPr>
                <w:rFonts w:ascii="Arial" w:hAnsi="Arial" w:cs="Arial"/>
                <w:b/>
                <w:sz w:val="24"/>
                <w:szCs w:val="24"/>
              </w:rPr>
            </w:pPr>
            <w:r w:rsidRPr="00C95810">
              <w:rPr>
                <w:rFonts w:ascii="Arial" w:hAnsi="Arial" w:cs="Arial"/>
                <w:b/>
                <w:sz w:val="24"/>
                <w:szCs w:val="24"/>
              </w:rPr>
              <w:t>207,5</w:t>
            </w:r>
          </w:p>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2017-101,0</w:t>
            </w:r>
          </w:p>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2018-</w:t>
            </w:r>
            <w:r w:rsidR="0051006E" w:rsidRPr="00C95810">
              <w:rPr>
                <w:rFonts w:ascii="Arial" w:hAnsi="Arial" w:cs="Arial"/>
                <w:sz w:val="24"/>
                <w:szCs w:val="24"/>
              </w:rPr>
              <w:t>94,9</w:t>
            </w:r>
          </w:p>
          <w:p w:rsidR="00D00E89" w:rsidRPr="00C95810" w:rsidRDefault="00D00E89" w:rsidP="00177594">
            <w:pPr>
              <w:spacing w:after="0" w:line="240" w:lineRule="auto"/>
              <w:contextualSpacing/>
              <w:rPr>
                <w:rFonts w:ascii="Arial" w:hAnsi="Arial" w:cs="Arial"/>
                <w:sz w:val="24"/>
                <w:szCs w:val="24"/>
              </w:rPr>
            </w:pPr>
            <w:r w:rsidRPr="00C95810">
              <w:rPr>
                <w:rFonts w:ascii="Arial" w:hAnsi="Arial" w:cs="Arial"/>
                <w:sz w:val="24"/>
                <w:szCs w:val="24"/>
              </w:rPr>
              <w:t>2019-</w:t>
            </w:r>
            <w:r w:rsidR="00DE05F6" w:rsidRPr="00C95810">
              <w:rPr>
                <w:rFonts w:ascii="Arial" w:hAnsi="Arial" w:cs="Arial"/>
                <w:sz w:val="24"/>
                <w:szCs w:val="24"/>
              </w:rPr>
              <w:t>11,6</w:t>
            </w:r>
          </w:p>
        </w:tc>
        <w:tc>
          <w:tcPr>
            <w:tcW w:w="1701" w:type="dxa"/>
          </w:tcPr>
          <w:p w:rsidR="00410454" w:rsidRPr="00C95810" w:rsidRDefault="00A455B8" w:rsidP="00177594">
            <w:pPr>
              <w:pStyle w:val="aff3"/>
              <w:rPr>
                <w:rFonts w:ascii="Arial" w:hAnsi="Arial" w:cs="Arial"/>
                <w:b/>
                <w:sz w:val="24"/>
                <w:szCs w:val="24"/>
              </w:rPr>
            </w:pPr>
            <w:r w:rsidRPr="00C95810">
              <w:rPr>
                <w:rFonts w:ascii="Arial" w:hAnsi="Arial" w:cs="Arial"/>
                <w:b/>
                <w:sz w:val="24"/>
                <w:szCs w:val="24"/>
              </w:rPr>
              <w:t>92,4</w:t>
            </w:r>
          </w:p>
          <w:p w:rsidR="00410454" w:rsidRPr="00C95810" w:rsidRDefault="00410454" w:rsidP="00177594">
            <w:pPr>
              <w:pStyle w:val="aff3"/>
              <w:rPr>
                <w:rFonts w:ascii="Arial" w:hAnsi="Arial" w:cs="Arial"/>
                <w:sz w:val="24"/>
                <w:szCs w:val="24"/>
              </w:rPr>
            </w:pPr>
            <w:r w:rsidRPr="00C95810">
              <w:rPr>
                <w:rFonts w:ascii="Arial" w:hAnsi="Arial" w:cs="Arial"/>
                <w:sz w:val="24"/>
                <w:szCs w:val="24"/>
              </w:rPr>
              <w:t>2017-55,0</w:t>
            </w:r>
          </w:p>
          <w:p w:rsidR="00410454" w:rsidRPr="00C95810" w:rsidRDefault="00410454" w:rsidP="00177594">
            <w:pPr>
              <w:pStyle w:val="aff3"/>
              <w:rPr>
                <w:rFonts w:ascii="Arial" w:hAnsi="Arial" w:cs="Arial"/>
                <w:sz w:val="24"/>
                <w:szCs w:val="24"/>
              </w:rPr>
            </w:pPr>
            <w:r w:rsidRPr="00C95810">
              <w:rPr>
                <w:rFonts w:ascii="Arial" w:hAnsi="Arial" w:cs="Arial"/>
                <w:sz w:val="24"/>
                <w:szCs w:val="24"/>
              </w:rPr>
              <w:t>2018-</w:t>
            </w:r>
            <w:r w:rsidR="00A455B8" w:rsidRPr="00C95810">
              <w:rPr>
                <w:rFonts w:ascii="Arial" w:hAnsi="Arial" w:cs="Arial"/>
                <w:sz w:val="24"/>
                <w:szCs w:val="24"/>
              </w:rPr>
              <w:t>37,4</w:t>
            </w:r>
          </w:p>
        </w:tc>
        <w:tc>
          <w:tcPr>
            <w:tcW w:w="1726" w:type="dxa"/>
            <w:gridSpan w:val="2"/>
          </w:tcPr>
          <w:p w:rsidR="00410454" w:rsidRPr="00C95810" w:rsidRDefault="00A455B8" w:rsidP="00177594">
            <w:pPr>
              <w:spacing w:after="0" w:line="240" w:lineRule="auto"/>
              <w:contextualSpacing/>
              <w:rPr>
                <w:rFonts w:ascii="Arial" w:hAnsi="Arial" w:cs="Arial"/>
                <w:b/>
                <w:sz w:val="24"/>
                <w:szCs w:val="24"/>
              </w:rPr>
            </w:pPr>
            <w:r w:rsidRPr="00C95810">
              <w:rPr>
                <w:rFonts w:ascii="Arial" w:hAnsi="Arial" w:cs="Arial"/>
                <w:b/>
                <w:sz w:val="24"/>
                <w:szCs w:val="24"/>
              </w:rPr>
              <w:t>91,5</w:t>
            </w:r>
          </w:p>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2017-45,0</w:t>
            </w:r>
          </w:p>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2018-</w:t>
            </w:r>
            <w:r w:rsidR="00A455B8" w:rsidRPr="00C95810">
              <w:rPr>
                <w:rFonts w:ascii="Arial" w:hAnsi="Arial" w:cs="Arial"/>
                <w:sz w:val="24"/>
                <w:szCs w:val="24"/>
              </w:rPr>
              <w:t>46,5</w:t>
            </w:r>
          </w:p>
        </w:tc>
        <w:tc>
          <w:tcPr>
            <w:tcW w:w="1959" w:type="dxa"/>
          </w:tcPr>
          <w:p w:rsidR="00410454" w:rsidRPr="00C95810" w:rsidRDefault="00DE05F6" w:rsidP="00177594">
            <w:pPr>
              <w:spacing w:after="0" w:line="240" w:lineRule="auto"/>
              <w:contextualSpacing/>
              <w:rPr>
                <w:rFonts w:ascii="Arial" w:hAnsi="Arial" w:cs="Arial"/>
                <w:b/>
                <w:sz w:val="24"/>
                <w:szCs w:val="24"/>
              </w:rPr>
            </w:pPr>
            <w:r w:rsidRPr="00C95810">
              <w:rPr>
                <w:rFonts w:ascii="Arial" w:hAnsi="Arial" w:cs="Arial"/>
                <w:b/>
                <w:sz w:val="24"/>
                <w:szCs w:val="24"/>
              </w:rPr>
              <w:t>23,6</w:t>
            </w:r>
          </w:p>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2017-1,0</w:t>
            </w:r>
          </w:p>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2018-</w:t>
            </w:r>
            <w:r w:rsidR="0051006E" w:rsidRPr="00C95810">
              <w:rPr>
                <w:rFonts w:ascii="Arial" w:hAnsi="Arial" w:cs="Arial"/>
                <w:sz w:val="24"/>
                <w:szCs w:val="24"/>
              </w:rPr>
              <w:t>11,0</w:t>
            </w:r>
          </w:p>
          <w:p w:rsidR="00DE05F6" w:rsidRPr="00C95810" w:rsidRDefault="00DE05F6" w:rsidP="00177594">
            <w:pPr>
              <w:spacing w:after="0" w:line="240" w:lineRule="auto"/>
              <w:contextualSpacing/>
              <w:rPr>
                <w:rFonts w:ascii="Arial" w:hAnsi="Arial" w:cs="Arial"/>
                <w:sz w:val="24"/>
                <w:szCs w:val="24"/>
              </w:rPr>
            </w:pPr>
            <w:r w:rsidRPr="00C95810">
              <w:rPr>
                <w:rFonts w:ascii="Arial" w:hAnsi="Arial" w:cs="Arial"/>
                <w:sz w:val="24"/>
                <w:szCs w:val="24"/>
              </w:rPr>
              <w:t>2019-11,6</w:t>
            </w:r>
          </w:p>
        </w:tc>
        <w:tc>
          <w:tcPr>
            <w:tcW w:w="938" w:type="dxa"/>
          </w:tcPr>
          <w:p w:rsidR="00410454" w:rsidRPr="00C95810" w:rsidRDefault="00410454" w:rsidP="00177594">
            <w:pPr>
              <w:spacing w:after="0" w:line="240" w:lineRule="auto"/>
              <w:contextualSpacing/>
              <w:jc w:val="both"/>
              <w:rPr>
                <w:rFonts w:ascii="Arial" w:hAnsi="Arial" w:cs="Arial"/>
                <w:sz w:val="24"/>
                <w:szCs w:val="24"/>
              </w:rPr>
            </w:pPr>
          </w:p>
        </w:tc>
        <w:tc>
          <w:tcPr>
            <w:tcW w:w="3998" w:type="dxa"/>
            <w:shd w:val="clear" w:color="auto" w:fill="auto"/>
          </w:tcPr>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Отдел культуры, молодежной политики, физической культуры и спорта комитета по социальным вопросам администрации МО Кимовский район; Муниципальное казённое учреждение «Кимовская межпоселенческая центральная районная библиотека»</w:t>
            </w:r>
          </w:p>
        </w:tc>
      </w:tr>
      <w:tr w:rsidR="00410454" w:rsidRPr="00C95810" w:rsidTr="004C3590">
        <w:trPr>
          <w:gridAfter w:val="1"/>
          <w:wAfter w:w="257" w:type="dxa"/>
        </w:trPr>
        <w:tc>
          <w:tcPr>
            <w:tcW w:w="2127" w:type="dxa"/>
          </w:tcPr>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3.6 Поддержка отрасли культуры (государственная поддержка муниципальных учреждений культуры)</w:t>
            </w:r>
          </w:p>
        </w:tc>
        <w:tc>
          <w:tcPr>
            <w:tcW w:w="992" w:type="dxa"/>
          </w:tcPr>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2018-2021</w:t>
            </w:r>
          </w:p>
        </w:tc>
        <w:tc>
          <w:tcPr>
            <w:tcW w:w="1869" w:type="dxa"/>
          </w:tcPr>
          <w:p w:rsidR="00410454" w:rsidRPr="00C95810" w:rsidRDefault="00410454" w:rsidP="00177594">
            <w:pPr>
              <w:spacing w:after="0" w:line="240" w:lineRule="auto"/>
              <w:contextualSpacing/>
              <w:rPr>
                <w:rFonts w:ascii="Arial" w:hAnsi="Arial" w:cs="Arial"/>
                <w:b/>
                <w:sz w:val="24"/>
                <w:szCs w:val="24"/>
              </w:rPr>
            </w:pPr>
            <w:r w:rsidRPr="00C95810">
              <w:rPr>
                <w:rFonts w:ascii="Arial" w:hAnsi="Arial" w:cs="Arial"/>
                <w:b/>
                <w:sz w:val="24"/>
                <w:szCs w:val="24"/>
              </w:rPr>
              <w:t>100,0</w:t>
            </w:r>
          </w:p>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2018-100,0</w:t>
            </w:r>
          </w:p>
        </w:tc>
        <w:tc>
          <w:tcPr>
            <w:tcW w:w="1701" w:type="dxa"/>
          </w:tcPr>
          <w:p w:rsidR="00410454" w:rsidRPr="00C95810" w:rsidRDefault="00410454" w:rsidP="00177594">
            <w:pPr>
              <w:pStyle w:val="2"/>
              <w:contextualSpacing/>
              <w:jc w:val="left"/>
              <w:rPr>
                <w:b/>
              </w:rPr>
            </w:pPr>
            <w:r w:rsidRPr="00C95810">
              <w:rPr>
                <w:b/>
              </w:rPr>
              <w:t>100,0</w:t>
            </w:r>
          </w:p>
          <w:p w:rsidR="00410454" w:rsidRPr="00C95810" w:rsidRDefault="00410454" w:rsidP="00177594">
            <w:pPr>
              <w:spacing w:after="0" w:line="240" w:lineRule="auto"/>
              <w:rPr>
                <w:rFonts w:ascii="Arial" w:hAnsi="Arial" w:cs="Arial"/>
                <w:sz w:val="24"/>
                <w:szCs w:val="24"/>
              </w:rPr>
            </w:pPr>
            <w:r w:rsidRPr="00C95810">
              <w:rPr>
                <w:rFonts w:ascii="Arial" w:hAnsi="Arial" w:cs="Arial"/>
                <w:sz w:val="24"/>
                <w:szCs w:val="24"/>
              </w:rPr>
              <w:t>2018-100,0</w:t>
            </w:r>
          </w:p>
        </w:tc>
        <w:tc>
          <w:tcPr>
            <w:tcW w:w="1726" w:type="dxa"/>
            <w:gridSpan w:val="2"/>
          </w:tcPr>
          <w:p w:rsidR="00410454" w:rsidRPr="00C95810" w:rsidRDefault="00410454" w:rsidP="00177594">
            <w:pPr>
              <w:spacing w:after="0" w:line="240" w:lineRule="auto"/>
              <w:contextualSpacing/>
              <w:rPr>
                <w:rFonts w:ascii="Arial" w:hAnsi="Arial" w:cs="Arial"/>
                <w:b/>
                <w:sz w:val="24"/>
                <w:szCs w:val="24"/>
              </w:rPr>
            </w:pPr>
          </w:p>
        </w:tc>
        <w:tc>
          <w:tcPr>
            <w:tcW w:w="1959" w:type="dxa"/>
          </w:tcPr>
          <w:p w:rsidR="00410454" w:rsidRPr="00C95810" w:rsidRDefault="00410454" w:rsidP="00177594">
            <w:pPr>
              <w:spacing w:after="0" w:line="240" w:lineRule="auto"/>
              <w:contextualSpacing/>
              <w:rPr>
                <w:rFonts w:ascii="Arial" w:hAnsi="Arial" w:cs="Arial"/>
                <w:b/>
                <w:sz w:val="24"/>
                <w:szCs w:val="24"/>
              </w:rPr>
            </w:pPr>
          </w:p>
        </w:tc>
        <w:tc>
          <w:tcPr>
            <w:tcW w:w="938" w:type="dxa"/>
          </w:tcPr>
          <w:p w:rsidR="00410454" w:rsidRPr="00C95810" w:rsidRDefault="00410454" w:rsidP="00177594">
            <w:pPr>
              <w:spacing w:after="0" w:line="240" w:lineRule="auto"/>
              <w:contextualSpacing/>
              <w:jc w:val="both"/>
              <w:rPr>
                <w:rFonts w:ascii="Arial" w:hAnsi="Arial" w:cs="Arial"/>
                <w:sz w:val="24"/>
                <w:szCs w:val="24"/>
              </w:rPr>
            </w:pPr>
          </w:p>
        </w:tc>
        <w:tc>
          <w:tcPr>
            <w:tcW w:w="3998" w:type="dxa"/>
            <w:shd w:val="clear" w:color="auto" w:fill="auto"/>
          </w:tcPr>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Отдел культуры, молодежной политики, физической культуры и спорта комитета по социальным вопросам администрации МО Кимовский район; Муниципальное казённое учреждение «Кимовская межпоселенческая центральная районная библиотека»</w:t>
            </w:r>
          </w:p>
        </w:tc>
      </w:tr>
      <w:tr w:rsidR="00410454" w:rsidRPr="00C95810" w:rsidTr="004C3590">
        <w:trPr>
          <w:gridAfter w:val="1"/>
          <w:wAfter w:w="257" w:type="dxa"/>
        </w:trPr>
        <w:tc>
          <w:tcPr>
            <w:tcW w:w="2127" w:type="dxa"/>
          </w:tcPr>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3.7 Поддержка отрасли культуры (государственная поддержка лучших работников муниципальных учреждений культуры, находящихся на территориях сельских поселений)</w:t>
            </w:r>
          </w:p>
        </w:tc>
        <w:tc>
          <w:tcPr>
            <w:tcW w:w="992" w:type="dxa"/>
          </w:tcPr>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2018-2021</w:t>
            </w:r>
          </w:p>
        </w:tc>
        <w:tc>
          <w:tcPr>
            <w:tcW w:w="1869" w:type="dxa"/>
          </w:tcPr>
          <w:p w:rsidR="00410454" w:rsidRPr="00C95810" w:rsidRDefault="00410454" w:rsidP="00177594">
            <w:pPr>
              <w:spacing w:after="0" w:line="240" w:lineRule="auto"/>
              <w:contextualSpacing/>
              <w:rPr>
                <w:rFonts w:ascii="Arial" w:hAnsi="Arial" w:cs="Arial"/>
                <w:b/>
                <w:sz w:val="24"/>
                <w:szCs w:val="24"/>
              </w:rPr>
            </w:pPr>
            <w:r w:rsidRPr="00C95810">
              <w:rPr>
                <w:rFonts w:ascii="Arial" w:hAnsi="Arial" w:cs="Arial"/>
                <w:b/>
                <w:sz w:val="24"/>
                <w:szCs w:val="24"/>
              </w:rPr>
              <w:t>50,0</w:t>
            </w:r>
          </w:p>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2018-50,0</w:t>
            </w:r>
          </w:p>
        </w:tc>
        <w:tc>
          <w:tcPr>
            <w:tcW w:w="1701" w:type="dxa"/>
          </w:tcPr>
          <w:p w:rsidR="00410454" w:rsidRPr="00C95810" w:rsidRDefault="00410454" w:rsidP="00177594">
            <w:pPr>
              <w:pStyle w:val="2"/>
              <w:contextualSpacing/>
              <w:jc w:val="left"/>
              <w:rPr>
                <w:b/>
              </w:rPr>
            </w:pPr>
            <w:r w:rsidRPr="00C95810">
              <w:rPr>
                <w:b/>
              </w:rPr>
              <w:t>50,0</w:t>
            </w:r>
          </w:p>
          <w:p w:rsidR="00410454" w:rsidRPr="00C95810" w:rsidRDefault="00410454" w:rsidP="00177594">
            <w:pPr>
              <w:spacing w:after="0" w:line="240" w:lineRule="auto"/>
              <w:rPr>
                <w:rFonts w:ascii="Arial" w:hAnsi="Arial" w:cs="Arial"/>
                <w:sz w:val="24"/>
                <w:szCs w:val="24"/>
              </w:rPr>
            </w:pPr>
            <w:r w:rsidRPr="00C95810">
              <w:rPr>
                <w:rFonts w:ascii="Arial" w:hAnsi="Arial" w:cs="Arial"/>
                <w:sz w:val="24"/>
                <w:szCs w:val="24"/>
              </w:rPr>
              <w:t>2018-50,0</w:t>
            </w:r>
          </w:p>
        </w:tc>
        <w:tc>
          <w:tcPr>
            <w:tcW w:w="1726" w:type="dxa"/>
            <w:gridSpan w:val="2"/>
          </w:tcPr>
          <w:p w:rsidR="00410454" w:rsidRPr="00C95810" w:rsidRDefault="00410454" w:rsidP="00177594">
            <w:pPr>
              <w:spacing w:after="0" w:line="240" w:lineRule="auto"/>
              <w:contextualSpacing/>
              <w:rPr>
                <w:rFonts w:ascii="Arial" w:hAnsi="Arial" w:cs="Arial"/>
                <w:b/>
                <w:sz w:val="24"/>
                <w:szCs w:val="24"/>
              </w:rPr>
            </w:pPr>
          </w:p>
        </w:tc>
        <w:tc>
          <w:tcPr>
            <w:tcW w:w="1959" w:type="dxa"/>
          </w:tcPr>
          <w:p w:rsidR="00410454" w:rsidRPr="00C95810" w:rsidRDefault="00410454" w:rsidP="00177594">
            <w:pPr>
              <w:spacing w:after="0" w:line="240" w:lineRule="auto"/>
              <w:contextualSpacing/>
              <w:rPr>
                <w:rFonts w:ascii="Arial" w:hAnsi="Arial" w:cs="Arial"/>
                <w:b/>
                <w:sz w:val="24"/>
                <w:szCs w:val="24"/>
              </w:rPr>
            </w:pPr>
          </w:p>
        </w:tc>
        <w:tc>
          <w:tcPr>
            <w:tcW w:w="938" w:type="dxa"/>
          </w:tcPr>
          <w:p w:rsidR="00410454" w:rsidRPr="00C95810" w:rsidRDefault="00410454" w:rsidP="00177594">
            <w:pPr>
              <w:spacing w:after="0" w:line="240" w:lineRule="auto"/>
              <w:contextualSpacing/>
              <w:jc w:val="both"/>
              <w:rPr>
                <w:rFonts w:ascii="Arial" w:hAnsi="Arial" w:cs="Arial"/>
                <w:sz w:val="24"/>
                <w:szCs w:val="24"/>
              </w:rPr>
            </w:pPr>
          </w:p>
        </w:tc>
        <w:tc>
          <w:tcPr>
            <w:tcW w:w="3998" w:type="dxa"/>
            <w:shd w:val="clear" w:color="auto" w:fill="auto"/>
          </w:tcPr>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Отдел культуры, молодежной политики, физической культуры и спорта комитета по социальным вопросам администрации МО Кимовский район; Муниципальное казённое учреждение «Кимовская межпоселенческая центральная районная библиотека»</w:t>
            </w:r>
          </w:p>
        </w:tc>
      </w:tr>
      <w:tr w:rsidR="00410454" w:rsidRPr="00C95810" w:rsidTr="004C3590">
        <w:trPr>
          <w:gridAfter w:val="1"/>
          <w:wAfter w:w="257" w:type="dxa"/>
        </w:trPr>
        <w:tc>
          <w:tcPr>
            <w:tcW w:w="2127" w:type="dxa"/>
          </w:tcPr>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b/>
                <w:sz w:val="24"/>
                <w:szCs w:val="24"/>
              </w:rPr>
              <w:t>Итого:</w:t>
            </w:r>
          </w:p>
        </w:tc>
        <w:tc>
          <w:tcPr>
            <w:tcW w:w="992" w:type="dxa"/>
          </w:tcPr>
          <w:p w:rsidR="00410454" w:rsidRPr="00C95810" w:rsidRDefault="00410454" w:rsidP="00177594">
            <w:pPr>
              <w:spacing w:after="0" w:line="240" w:lineRule="auto"/>
              <w:contextualSpacing/>
              <w:rPr>
                <w:rFonts w:ascii="Arial" w:hAnsi="Arial" w:cs="Arial"/>
                <w:b/>
                <w:sz w:val="24"/>
                <w:szCs w:val="24"/>
              </w:rPr>
            </w:pPr>
            <w:r w:rsidRPr="00C95810">
              <w:rPr>
                <w:rFonts w:ascii="Arial" w:hAnsi="Arial" w:cs="Arial"/>
                <w:sz w:val="24"/>
                <w:szCs w:val="24"/>
              </w:rPr>
              <w:t>2017-2021</w:t>
            </w:r>
          </w:p>
        </w:tc>
        <w:tc>
          <w:tcPr>
            <w:tcW w:w="1869" w:type="dxa"/>
          </w:tcPr>
          <w:p w:rsidR="00410454" w:rsidRPr="00C95810" w:rsidRDefault="0071390F" w:rsidP="00177594">
            <w:pPr>
              <w:spacing w:after="0" w:line="240" w:lineRule="auto"/>
              <w:contextualSpacing/>
              <w:rPr>
                <w:rFonts w:ascii="Arial" w:hAnsi="Arial" w:cs="Arial"/>
                <w:b/>
                <w:sz w:val="24"/>
                <w:szCs w:val="24"/>
              </w:rPr>
            </w:pPr>
            <w:r w:rsidRPr="00C95810">
              <w:rPr>
                <w:rFonts w:ascii="Arial" w:hAnsi="Arial" w:cs="Arial"/>
                <w:b/>
                <w:sz w:val="24"/>
                <w:szCs w:val="24"/>
              </w:rPr>
              <w:t>78714,22</w:t>
            </w:r>
          </w:p>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в том числе:</w:t>
            </w:r>
          </w:p>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2017-17495,35</w:t>
            </w:r>
          </w:p>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2018-</w:t>
            </w:r>
            <w:r w:rsidR="0071390F" w:rsidRPr="00C95810">
              <w:rPr>
                <w:rFonts w:ascii="Arial" w:hAnsi="Arial" w:cs="Arial"/>
                <w:sz w:val="24"/>
                <w:szCs w:val="24"/>
              </w:rPr>
              <w:t>18717,1</w:t>
            </w:r>
          </w:p>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2019-</w:t>
            </w:r>
            <w:r w:rsidR="0071390F" w:rsidRPr="00C95810">
              <w:rPr>
                <w:rFonts w:ascii="Arial" w:hAnsi="Arial" w:cs="Arial"/>
                <w:sz w:val="24"/>
                <w:szCs w:val="24"/>
              </w:rPr>
              <w:t>14839,8</w:t>
            </w:r>
          </w:p>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2020-</w:t>
            </w:r>
            <w:r w:rsidR="0071390F" w:rsidRPr="00C95810">
              <w:rPr>
                <w:rFonts w:ascii="Arial" w:hAnsi="Arial" w:cs="Arial"/>
                <w:sz w:val="24"/>
                <w:szCs w:val="24"/>
              </w:rPr>
              <w:t>13754,8</w:t>
            </w:r>
          </w:p>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2021-</w:t>
            </w:r>
            <w:r w:rsidR="0071390F" w:rsidRPr="00C95810">
              <w:rPr>
                <w:rFonts w:ascii="Arial" w:hAnsi="Arial" w:cs="Arial"/>
                <w:sz w:val="24"/>
                <w:szCs w:val="24"/>
              </w:rPr>
              <w:t>13907,2</w:t>
            </w:r>
          </w:p>
        </w:tc>
        <w:tc>
          <w:tcPr>
            <w:tcW w:w="1701" w:type="dxa"/>
          </w:tcPr>
          <w:p w:rsidR="00410454" w:rsidRPr="00C95810" w:rsidRDefault="00A455B8" w:rsidP="00177594">
            <w:pPr>
              <w:spacing w:after="0" w:line="240" w:lineRule="auto"/>
              <w:contextualSpacing/>
              <w:rPr>
                <w:rFonts w:ascii="Arial" w:eastAsia="Arial Unicode MS" w:hAnsi="Arial" w:cs="Arial"/>
                <w:b/>
                <w:sz w:val="24"/>
                <w:szCs w:val="24"/>
              </w:rPr>
            </w:pPr>
            <w:r w:rsidRPr="00C95810">
              <w:rPr>
                <w:rFonts w:ascii="Arial" w:eastAsia="Arial Unicode MS" w:hAnsi="Arial" w:cs="Arial"/>
                <w:b/>
                <w:sz w:val="24"/>
                <w:szCs w:val="24"/>
              </w:rPr>
              <w:t>355,75</w:t>
            </w:r>
          </w:p>
          <w:p w:rsidR="00410454" w:rsidRPr="00C95810" w:rsidRDefault="00410454" w:rsidP="00177594">
            <w:pPr>
              <w:spacing w:after="0" w:line="240" w:lineRule="auto"/>
              <w:contextualSpacing/>
              <w:rPr>
                <w:rFonts w:ascii="Arial" w:eastAsia="Arial Unicode MS" w:hAnsi="Arial" w:cs="Arial"/>
                <w:sz w:val="24"/>
                <w:szCs w:val="24"/>
              </w:rPr>
            </w:pPr>
            <w:r w:rsidRPr="00C95810">
              <w:rPr>
                <w:rFonts w:ascii="Arial" w:eastAsia="Arial Unicode MS" w:hAnsi="Arial" w:cs="Arial"/>
                <w:sz w:val="24"/>
                <w:szCs w:val="24"/>
              </w:rPr>
              <w:t>в том числе:</w:t>
            </w:r>
          </w:p>
          <w:p w:rsidR="00410454" w:rsidRPr="00C95810" w:rsidRDefault="00410454" w:rsidP="00177594">
            <w:pPr>
              <w:spacing w:after="0" w:line="240" w:lineRule="auto"/>
              <w:contextualSpacing/>
              <w:rPr>
                <w:rFonts w:ascii="Arial" w:eastAsia="Arial Unicode MS" w:hAnsi="Arial" w:cs="Arial"/>
                <w:sz w:val="24"/>
                <w:szCs w:val="24"/>
              </w:rPr>
            </w:pPr>
            <w:r w:rsidRPr="00C95810">
              <w:rPr>
                <w:rFonts w:ascii="Arial" w:eastAsia="Arial Unicode MS" w:hAnsi="Arial" w:cs="Arial"/>
                <w:sz w:val="24"/>
                <w:szCs w:val="24"/>
              </w:rPr>
              <w:t>2017-100,65</w:t>
            </w:r>
          </w:p>
          <w:p w:rsidR="00410454" w:rsidRPr="00C95810" w:rsidRDefault="00410454" w:rsidP="004C3590">
            <w:pPr>
              <w:spacing w:after="0" w:line="240" w:lineRule="auto"/>
              <w:contextualSpacing/>
              <w:rPr>
                <w:rFonts w:ascii="Arial" w:eastAsia="Arial Unicode MS" w:hAnsi="Arial" w:cs="Arial"/>
                <w:sz w:val="24"/>
                <w:szCs w:val="24"/>
              </w:rPr>
            </w:pPr>
            <w:r w:rsidRPr="00C95810">
              <w:rPr>
                <w:rFonts w:ascii="Arial" w:eastAsia="Arial Unicode MS" w:hAnsi="Arial" w:cs="Arial"/>
                <w:sz w:val="24"/>
                <w:szCs w:val="24"/>
              </w:rPr>
              <w:t>2018-</w:t>
            </w:r>
            <w:r w:rsidR="00A455B8" w:rsidRPr="00C95810">
              <w:rPr>
                <w:rFonts w:ascii="Arial" w:eastAsia="Arial Unicode MS" w:hAnsi="Arial" w:cs="Arial"/>
                <w:sz w:val="24"/>
                <w:szCs w:val="24"/>
              </w:rPr>
              <w:t>255,1</w:t>
            </w:r>
          </w:p>
        </w:tc>
        <w:tc>
          <w:tcPr>
            <w:tcW w:w="1726" w:type="dxa"/>
            <w:gridSpan w:val="2"/>
          </w:tcPr>
          <w:p w:rsidR="00410454" w:rsidRPr="00C95810" w:rsidRDefault="0071390F" w:rsidP="00177594">
            <w:pPr>
              <w:spacing w:after="0" w:line="240" w:lineRule="auto"/>
              <w:contextualSpacing/>
              <w:rPr>
                <w:rFonts w:ascii="Arial" w:hAnsi="Arial" w:cs="Arial"/>
                <w:b/>
                <w:sz w:val="24"/>
                <w:szCs w:val="24"/>
              </w:rPr>
            </w:pPr>
            <w:r w:rsidRPr="00C95810">
              <w:rPr>
                <w:rFonts w:ascii="Arial" w:hAnsi="Arial" w:cs="Arial"/>
                <w:b/>
                <w:sz w:val="24"/>
                <w:szCs w:val="24"/>
              </w:rPr>
              <w:t>15088,15</w:t>
            </w:r>
          </w:p>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В том числе</w:t>
            </w:r>
          </w:p>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2017-2753,95</w:t>
            </w:r>
          </w:p>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2018-</w:t>
            </w:r>
            <w:r w:rsidR="0071390F" w:rsidRPr="00C95810">
              <w:rPr>
                <w:rFonts w:ascii="Arial" w:hAnsi="Arial" w:cs="Arial"/>
                <w:sz w:val="24"/>
                <w:szCs w:val="24"/>
              </w:rPr>
              <w:t>2805,5</w:t>
            </w:r>
          </w:p>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2019-</w:t>
            </w:r>
            <w:r w:rsidR="0071390F" w:rsidRPr="00C95810">
              <w:rPr>
                <w:rFonts w:ascii="Arial" w:hAnsi="Arial" w:cs="Arial"/>
                <w:sz w:val="24"/>
                <w:szCs w:val="24"/>
              </w:rPr>
              <w:t>3170,1</w:t>
            </w:r>
          </w:p>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2020-</w:t>
            </w:r>
            <w:r w:rsidR="0071390F" w:rsidRPr="00C95810">
              <w:rPr>
                <w:rFonts w:ascii="Arial" w:hAnsi="Arial" w:cs="Arial"/>
                <w:sz w:val="24"/>
                <w:szCs w:val="24"/>
              </w:rPr>
              <w:t>3103,1</w:t>
            </w:r>
          </w:p>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2021-</w:t>
            </w:r>
            <w:r w:rsidR="0071390F" w:rsidRPr="00C95810">
              <w:rPr>
                <w:rFonts w:ascii="Arial" w:hAnsi="Arial" w:cs="Arial"/>
                <w:sz w:val="24"/>
                <w:szCs w:val="24"/>
              </w:rPr>
              <w:t>3255,5</w:t>
            </w:r>
          </w:p>
        </w:tc>
        <w:tc>
          <w:tcPr>
            <w:tcW w:w="1959" w:type="dxa"/>
          </w:tcPr>
          <w:p w:rsidR="00410454" w:rsidRPr="00C95810" w:rsidRDefault="0071390F" w:rsidP="00177594">
            <w:pPr>
              <w:spacing w:after="0" w:line="240" w:lineRule="auto"/>
              <w:contextualSpacing/>
              <w:rPr>
                <w:rFonts w:ascii="Arial" w:hAnsi="Arial" w:cs="Arial"/>
                <w:b/>
                <w:sz w:val="24"/>
                <w:szCs w:val="24"/>
              </w:rPr>
            </w:pPr>
            <w:r w:rsidRPr="00C95810">
              <w:rPr>
                <w:rFonts w:ascii="Arial" w:hAnsi="Arial" w:cs="Arial"/>
                <w:b/>
                <w:sz w:val="24"/>
                <w:szCs w:val="24"/>
              </w:rPr>
              <w:t>63270,32</w:t>
            </w:r>
          </w:p>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в том числе:</w:t>
            </w:r>
          </w:p>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2017-14640,75</w:t>
            </w:r>
          </w:p>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2018-</w:t>
            </w:r>
            <w:r w:rsidR="0071390F" w:rsidRPr="00C95810">
              <w:rPr>
                <w:rFonts w:ascii="Arial" w:hAnsi="Arial" w:cs="Arial"/>
                <w:sz w:val="24"/>
                <w:szCs w:val="24"/>
              </w:rPr>
              <w:t>15656,5</w:t>
            </w:r>
          </w:p>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2019-</w:t>
            </w:r>
            <w:r w:rsidR="0071390F" w:rsidRPr="00C95810">
              <w:rPr>
                <w:rFonts w:ascii="Arial" w:hAnsi="Arial" w:cs="Arial"/>
                <w:sz w:val="24"/>
                <w:szCs w:val="24"/>
              </w:rPr>
              <w:t>11669,7</w:t>
            </w:r>
          </w:p>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2020-</w:t>
            </w:r>
            <w:r w:rsidR="0071390F" w:rsidRPr="00C95810">
              <w:rPr>
                <w:rFonts w:ascii="Arial" w:hAnsi="Arial" w:cs="Arial"/>
                <w:sz w:val="24"/>
                <w:szCs w:val="24"/>
              </w:rPr>
              <w:t>10651,7</w:t>
            </w:r>
          </w:p>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2021-</w:t>
            </w:r>
            <w:r w:rsidR="0071390F" w:rsidRPr="00C95810">
              <w:rPr>
                <w:rFonts w:ascii="Arial" w:hAnsi="Arial" w:cs="Arial"/>
                <w:sz w:val="24"/>
                <w:szCs w:val="24"/>
              </w:rPr>
              <w:t>10651,7</w:t>
            </w:r>
          </w:p>
        </w:tc>
        <w:tc>
          <w:tcPr>
            <w:tcW w:w="938" w:type="dxa"/>
          </w:tcPr>
          <w:p w:rsidR="00410454" w:rsidRPr="00C95810" w:rsidRDefault="00410454" w:rsidP="00177594">
            <w:pPr>
              <w:spacing w:after="0" w:line="240" w:lineRule="auto"/>
              <w:contextualSpacing/>
              <w:jc w:val="both"/>
              <w:rPr>
                <w:rFonts w:ascii="Arial" w:hAnsi="Arial" w:cs="Arial"/>
                <w:sz w:val="24"/>
                <w:szCs w:val="24"/>
              </w:rPr>
            </w:pPr>
            <w:r w:rsidRPr="00C95810">
              <w:rPr>
                <w:rFonts w:ascii="Arial" w:hAnsi="Arial" w:cs="Arial"/>
                <w:sz w:val="24"/>
                <w:szCs w:val="24"/>
              </w:rPr>
              <w:t>-</w:t>
            </w:r>
          </w:p>
        </w:tc>
        <w:tc>
          <w:tcPr>
            <w:tcW w:w="3998" w:type="dxa"/>
            <w:shd w:val="clear" w:color="auto" w:fill="auto"/>
          </w:tcPr>
          <w:p w:rsidR="00410454" w:rsidRPr="00C95810" w:rsidRDefault="00410454" w:rsidP="00177594">
            <w:pPr>
              <w:spacing w:after="0" w:line="240" w:lineRule="auto"/>
              <w:contextualSpacing/>
              <w:rPr>
                <w:rFonts w:ascii="Arial" w:hAnsi="Arial" w:cs="Arial"/>
                <w:sz w:val="24"/>
                <w:szCs w:val="24"/>
              </w:rPr>
            </w:pPr>
            <w:r w:rsidRPr="00C95810">
              <w:rPr>
                <w:rFonts w:ascii="Arial" w:hAnsi="Arial" w:cs="Arial"/>
                <w:sz w:val="24"/>
                <w:szCs w:val="24"/>
              </w:rPr>
              <w:t>«ФУАМО Кимовский район»</w:t>
            </w:r>
          </w:p>
        </w:tc>
      </w:tr>
    </w:tbl>
    <w:p w:rsidR="00410454" w:rsidRPr="00C95810" w:rsidRDefault="00410454" w:rsidP="00C95810">
      <w:pPr>
        <w:pStyle w:val="ConsPlusNormal"/>
        <w:ind w:left="1080" w:firstLine="709"/>
        <w:contextualSpacing/>
        <w:rPr>
          <w:b/>
          <w:sz w:val="24"/>
          <w:szCs w:val="24"/>
        </w:rPr>
      </w:pPr>
    </w:p>
    <w:p w:rsidR="00FF1AAE" w:rsidRPr="00C95810" w:rsidRDefault="00FF1AAE" w:rsidP="00C95810">
      <w:pPr>
        <w:pStyle w:val="ConsPlusNormal"/>
        <w:numPr>
          <w:ilvl w:val="0"/>
          <w:numId w:val="23"/>
        </w:numPr>
        <w:ind w:firstLine="709"/>
        <w:contextualSpacing/>
        <w:jc w:val="center"/>
        <w:rPr>
          <w:b/>
          <w:sz w:val="24"/>
          <w:szCs w:val="24"/>
        </w:rPr>
      </w:pPr>
      <w:r w:rsidRPr="00C95810">
        <w:rPr>
          <w:b/>
          <w:sz w:val="24"/>
          <w:szCs w:val="24"/>
        </w:rPr>
        <w:t xml:space="preserve">Ресурсное обеспечение Подпрограммы </w:t>
      </w:r>
      <w:r w:rsidR="00D46F48" w:rsidRPr="00C95810">
        <w:rPr>
          <w:b/>
          <w:sz w:val="24"/>
          <w:szCs w:val="24"/>
        </w:rPr>
        <w:t>3</w:t>
      </w:r>
      <w:r w:rsidR="00F17C2B" w:rsidRPr="00C95810">
        <w:rPr>
          <w:b/>
          <w:sz w:val="24"/>
          <w:szCs w:val="24"/>
        </w:rPr>
        <w:t xml:space="preserve"> </w:t>
      </w:r>
      <w:r w:rsidRPr="00C95810">
        <w:rPr>
          <w:b/>
          <w:sz w:val="24"/>
          <w:szCs w:val="24"/>
        </w:rPr>
        <w:t>«Сохранение и развитие библиотечного дела</w:t>
      </w:r>
      <w:r w:rsidR="00EF40F1" w:rsidRPr="00C95810">
        <w:rPr>
          <w:b/>
          <w:sz w:val="24"/>
          <w:szCs w:val="24"/>
        </w:rPr>
        <w:t xml:space="preserve"> в муниципальном образовании Кимовский район</w:t>
      </w:r>
      <w:r w:rsidRPr="00C95810">
        <w:rPr>
          <w:b/>
          <w:sz w:val="24"/>
          <w:szCs w:val="24"/>
        </w:rPr>
        <w:t>»</w:t>
      </w:r>
    </w:p>
    <w:p w:rsidR="00FF1AAE" w:rsidRPr="00C95810" w:rsidRDefault="00FF1AAE" w:rsidP="00C95810">
      <w:pPr>
        <w:pStyle w:val="ConsPlusNormal"/>
        <w:ind w:firstLine="709"/>
        <w:contextualSpacing/>
        <w:jc w:val="both"/>
        <w:rPr>
          <w:b/>
          <w:sz w:val="24"/>
          <w:szCs w:val="24"/>
        </w:rPr>
      </w:pPr>
    </w:p>
    <w:tbl>
      <w:tblPr>
        <w:tblW w:w="15310" w:type="dxa"/>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2127"/>
        <w:gridCol w:w="3544"/>
        <w:gridCol w:w="3827"/>
        <w:gridCol w:w="1276"/>
        <w:gridCol w:w="1134"/>
        <w:gridCol w:w="1134"/>
        <w:gridCol w:w="1134"/>
        <w:gridCol w:w="1134"/>
      </w:tblGrid>
      <w:tr w:rsidR="00177594" w:rsidRPr="00C95810" w:rsidTr="004C3590">
        <w:trPr>
          <w:tblHeader/>
        </w:trPr>
        <w:tc>
          <w:tcPr>
            <w:tcW w:w="2127" w:type="dxa"/>
            <w:vMerge w:val="restart"/>
          </w:tcPr>
          <w:p w:rsidR="004E4C05" w:rsidRPr="00C95810" w:rsidRDefault="004E4C05" w:rsidP="00177594">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Статус</w:t>
            </w:r>
          </w:p>
        </w:tc>
        <w:tc>
          <w:tcPr>
            <w:tcW w:w="3544" w:type="dxa"/>
            <w:vMerge w:val="restart"/>
          </w:tcPr>
          <w:p w:rsidR="004E4C05" w:rsidRPr="00C95810" w:rsidRDefault="004E4C05" w:rsidP="00177594">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Наименование Подпрограммы 2</w:t>
            </w:r>
          </w:p>
        </w:tc>
        <w:tc>
          <w:tcPr>
            <w:tcW w:w="3827" w:type="dxa"/>
            <w:vMerge w:val="restart"/>
          </w:tcPr>
          <w:p w:rsidR="004E4C05" w:rsidRPr="00C95810" w:rsidRDefault="004E4C05" w:rsidP="00177594">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 xml:space="preserve">Ответственный исполнитель, соисполнители, </w:t>
            </w:r>
          </w:p>
        </w:tc>
        <w:tc>
          <w:tcPr>
            <w:tcW w:w="5812" w:type="dxa"/>
            <w:gridSpan w:val="5"/>
          </w:tcPr>
          <w:p w:rsidR="004E4C05" w:rsidRPr="00C95810" w:rsidRDefault="004E4C05" w:rsidP="00177594">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Оценка расходов (тыс. руб.), годы</w:t>
            </w:r>
          </w:p>
        </w:tc>
      </w:tr>
      <w:tr w:rsidR="00177594" w:rsidRPr="00C95810" w:rsidTr="004C3590">
        <w:trPr>
          <w:tblHeader/>
        </w:trPr>
        <w:tc>
          <w:tcPr>
            <w:tcW w:w="2127" w:type="dxa"/>
            <w:vMerge/>
          </w:tcPr>
          <w:p w:rsidR="001B47B8" w:rsidRPr="00C95810" w:rsidRDefault="001B47B8" w:rsidP="00177594">
            <w:pPr>
              <w:spacing w:after="0" w:line="240" w:lineRule="auto"/>
              <w:contextualSpacing/>
              <w:jc w:val="both"/>
              <w:rPr>
                <w:rFonts w:ascii="Arial" w:hAnsi="Arial" w:cs="Arial"/>
                <w:color w:val="000000"/>
                <w:sz w:val="24"/>
                <w:szCs w:val="24"/>
                <w:lang w:eastAsia="ru-RU"/>
              </w:rPr>
            </w:pPr>
          </w:p>
        </w:tc>
        <w:tc>
          <w:tcPr>
            <w:tcW w:w="3544" w:type="dxa"/>
            <w:vMerge/>
          </w:tcPr>
          <w:p w:rsidR="001B47B8" w:rsidRPr="00C95810" w:rsidRDefault="001B47B8" w:rsidP="00177594">
            <w:pPr>
              <w:spacing w:after="0" w:line="240" w:lineRule="auto"/>
              <w:contextualSpacing/>
              <w:jc w:val="both"/>
              <w:rPr>
                <w:rFonts w:ascii="Arial" w:hAnsi="Arial" w:cs="Arial"/>
                <w:color w:val="000000"/>
                <w:sz w:val="24"/>
                <w:szCs w:val="24"/>
                <w:lang w:eastAsia="ru-RU"/>
              </w:rPr>
            </w:pPr>
          </w:p>
        </w:tc>
        <w:tc>
          <w:tcPr>
            <w:tcW w:w="3827" w:type="dxa"/>
            <w:vMerge/>
          </w:tcPr>
          <w:p w:rsidR="001B47B8" w:rsidRPr="00C95810" w:rsidRDefault="001B47B8" w:rsidP="00177594">
            <w:pPr>
              <w:spacing w:after="0" w:line="240" w:lineRule="auto"/>
              <w:contextualSpacing/>
              <w:jc w:val="both"/>
              <w:rPr>
                <w:rFonts w:ascii="Arial" w:hAnsi="Arial" w:cs="Arial"/>
                <w:color w:val="000000"/>
                <w:sz w:val="24"/>
                <w:szCs w:val="24"/>
                <w:lang w:eastAsia="ru-RU"/>
              </w:rPr>
            </w:pPr>
          </w:p>
        </w:tc>
        <w:tc>
          <w:tcPr>
            <w:tcW w:w="1276" w:type="dxa"/>
          </w:tcPr>
          <w:p w:rsidR="001B47B8" w:rsidRPr="00C95810" w:rsidRDefault="001B47B8" w:rsidP="00177594">
            <w:pPr>
              <w:spacing w:after="0" w:line="240" w:lineRule="auto"/>
              <w:contextualSpacing/>
              <w:jc w:val="both"/>
              <w:rPr>
                <w:rFonts w:ascii="Arial" w:hAnsi="Arial" w:cs="Arial"/>
                <w:sz w:val="24"/>
                <w:szCs w:val="24"/>
              </w:rPr>
            </w:pPr>
            <w:r w:rsidRPr="00C95810">
              <w:rPr>
                <w:rFonts w:ascii="Arial" w:hAnsi="Arial" w:cs="Arial"/>
                <w:sz w:val="24"/>
                <w:szCs w:val="24"/>
              </w:rPr>
              <w:t>2017</w:t>
            </w:r>
          </w:p>
        </w:tc>
        <w:tc>
          <w:tcPr>
            <w:tcW w:w="1134" w:type="dxa"/>
          </w:tcPr>
          <w:p w:rsidR="001B47B8" w:rsidRPr="00C95810" w:rsidRDefault="001B47B8" w:rsidP="00177594">
            <w:pPr>
              <w:spacing w:after="0" w:line="240" w:lineRule="auto"/>
              <w:contextualSpacing/>
              <w:jc w:val="both"/>
              <w:rPr>
                <w:rFonts w:ascii="Arial" w:hAnsi="Arial" w:cs="Arial"/>
                <w:sz w:val="24"/>
                <w:szCs w:val="24"/>
              </w:rPr>
            </w:pPr>
            <w:r w:rsidRPr="00C95810">
              <w:rPr>
                <w:rFonts w:ascii="Arial" w:hAnsi="Arial" w:cs="Arial"/>
                <w:sz w:val="24"/>
                <w:szCs w:val="24"/>
              </w:rPr>
              <w:t>2018</w:t>
            </w:r>
          </w:p>
        </w:tc>
        <w:tc>
          <w:tcPr>
            <w:tcW w:w="1134" w:type="dxa"/>
          </w:tcPr>
          <w:p w:rsidR="001B47B8" w:rsidRPr="00C95810" w:rsidRDefault="001B47B8" w:rsidP="00177594">
            <w:pPr>
              <w:spacing w:after="0" w:line="240" w:lineRule="auto"/>
              <w:contextualSpacing/>
              <w:jc w:val="both"/>
              <w:rPr>
                <w:rFonts w:ascii="Arial" w:hAnsi="Arial" w:cs="Arial"/>
                <w:sz w:val="24"/>
                <w:szCs w:val="24"/>
              </w:rPr>
            </w:pPr>
            <w:r w:rsidRPr="00C95810">
              <w:rPr>
                <w:rFonts w:ascii="Arial" w:hAnsi="Arial" w:cs="Arial"/>
                <w:sz w:val="24"/>
                <w:szCs w:val="24"/>
              </w:rPr>
              <w:t>2019</w:t>
            </w:r>
          </w:p>
        </w:tc>
        <w:tc>
          <w:tcPr>
            <w:tcW w:w="1134" w:type="dxa"/>
          </w:tcPr>
          <w:p w:rsidR="001B47B8" w:rsidRPr="00C95810" w:rsidRDefault="001B47B8" w:rsidP="00177594">
            <w:pPr>
              <w:spacing w:after="0" w:line="240" w:lineRule="auto"/>
              <w:contextualSpacing/>
              <w:jc w:val="both"/>
              <w:rPr>
                <w:rFonts w:ascii="Arial" w:hAnsi="Arial" w:cs="Arial"/>
                <w:sz w:val="24"/>
                <w:szCs w:val="24"/>
              </w:rPr>
            </w:pPr>
            <w:r w:rsidRPr="00C95810">
              <w:rPr>
                <w:rFonts w:ascii="Arial" w:hAnsi="Arial" w:cs="Arial"/>
                <w:sz w:val="24"/>
                <w:szCs w:val="24"/>
              </w:rPr>
              <w:t>2020</w:t>
            </w:r>
          </w:p>
        </w:tc>
        <w:tc>
          <w:tcPr>
            <w:tcW w:w="1134" w:type="dxa"/>
          </w:tcPr>
          <w:p w:rsidR="001B47B8" w:rsidRPr="00C95810" w:rsidRDefault="001B47B8" w:rsidP="00177594">
            <w:pPr>
              <w:spacing w:after="0" w:line="240" w:lineRule="auto"/>
              <w:contextualSpacing/>
              <w:jc w:val="both"/>
              <w:rPr>
                <w:rFonts w:ascii="Arial" w:hAnsi="Arial" w:cs="Arial"/>
                <w:sz w:val="24"/>
                <w:szCs w:val="24"/>
              </w:rPr>
            </w:pPr>
            <w:r w:rsidRPr="00C95810">
              <w:rPr>
                <w:rFonts w:ascii="Arial" w:hAnsi="Arial" w:cs="Arial"/>
                <w:sz w:val="24"/>
                <w:szCs w:val="24"/>
              </w:rPr>
              <w:t>2021</w:t>
            </w:r>
          </w:p>
        </w:tc>
      </w:tr>
      <w:tr w:rsidR="00177594" w:rsidRPr="00C95810" w:rsidTr="004C3590">
        <w:tc>
          <w:tcPr>
            <w:tcW w:w="2127" w:type="dxa"/>
          </w:tcPr>
          <w:p w:rsidR="001B47B8" w:rsidRPr="00C95810" w:rsidRDefault="001B47B8" w:rsidP="00177594">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1</w:t>
            </w:r>
          </w:p>
        </w:tc>
        <w:tc>
          <w:tcPr>
            <w:tcW w:w="3544" w:type="dxa"/>
          </w:tcPr>
          <w:p w:rsidR="001B47B8" w:rsidRPr="00C95810" w:rsidRDefault="001B47B8" w:rsidP="00177594">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2</w:t>
            </w:r>
          </w:p>
        </w:tc>
        <w:tc>
          <w:tcPr>
            <w:tcW w:w="3827" w:type="dxa"/>
          </w:tcPr>
          <w:p w:rsidR="001B47B8" w:rsidRPr="00C95810" w:rsidRDefault="001B47B8" w:rsidP="00177594">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3</w:t>
            </w:r>
          </w:p>
        </w:tc>
        <w:tc>
          <w:tcPr>
            <w:tcW w:w="1276" w:type="dxa"/>
          </w:tcPr>
          <w:p w:rsidR="001B47B8" w:rsidRPr="00C95810" w:rsidRDefault="001B47B8" w:rsidP="00177594">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1134" w:type="dxa"/>
          </w:tcPr>
          <w:p w:rsidR="001B47B8" w:rsidRPr="00C95810" w:rsidRDefault="001B47B8" w:rsidP="00177594">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1134" w:type="dxa"/>
          </w:tcPr>
          <w:p w:rsidR="001B47B8" w:rsidRPr="00C95810" w:rsidRDefault="001B47B8" w:rsidP="00177594">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1134" w:type="dxa"/>
          </w:tcPr>
          <w:p w:rsidR="001B47B8" w:rsidRPr="00C95810" w:rsidRDefault="001B47B8" w:rsidP="00177594">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1134" w:type="dxa"/>
          </w:tcPr>
          <w:p w:rsidR="001B47B8" w:rsidRPr="00C95810" w:rsidRDefault="001B47B8" w:rsidP="00177594">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r>
      <w:tr w:rsidR="00177594" w:rsidRPr="00C95810" w:rsidTr="004C3590">
        <w:tc>
          <w:tcPr>
            <w:tcW w:w="2127" w:type="dxa"/>
            <w:vMerge w:val="restart"/>
          </w:tcPr>
          <w:p w:rsidR="001B47B8" w:rsidRPr="00C95810" w:rsidRDefault="001B47B8" w:rsidP="00177594">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Подпрограмма 3</w:t>
            </w:r>
          </w:p>
        </w:tc>
        <w:tc>
          <w:tcPr>
            <w:tcW w:w="3544" w:type="dxa"/>
          </w:tcPr>
          <w:p w:rsidR="001B47B8" w:rsidRPr="00C95810" w:rsidRDefault="001B47B8" w:rsidP="00177594">
            <w:pPr>
              <w:spacing w:after="0" w:line="240" w:lineRule="auto"/>
              <w:contextualSpacing/>
              <w:rPr>
                <w:rFonts w:ascii="Arial" w:hAnsi="Arial" w:cs="Arial"/>
                <w:sz w:val="24"/>
                <w:szCs w:val="24"/>
                <w:lang w:eastAsia="ru-RU"/>
              </w:rPr>
            </w:pPr>
            <w:r w:rsidRPr="00C95810">
              <w:rPr>
                <w:rFonts w:ascii="Arial" w:hAnsi="Arial" w:cs="Arial"/>
                <w:sz w:val="24"/>
                <w:szCs w:val="24"/>
                <w:lang w:eastAsia="ru-RU"/>
              </w:rPr>
              <w:t>Сохранение и развитие библиотечного дела в муниципальном образовании Кимовский район</w:t>
            </w:r>
          </w:p>
        </w:tc>
        <w:tc>
          <w:tcPr>
            <w:tcW w:w="3827" w:type="dxa"/>
          </w:tcPr>
          <w:p w:rsidR="001B47B8" w:rsidRPr="00C95810" w:rsidRDefault="001B47B8" w:rsidP="00177594">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всего</w:t>
            </w:r>
          </w:p>
        </w:tc>
        <w:tc>
          <w:tcPr>
            <w:tcW w:w="1276" w:type="dxa"/>
          </w:tcPr>
          <w:p w:rsidR="001B47B8" w:rsidRPr="00C95810" w:rsidRDefault="00E74A28" w:rsidP="00177594">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17495,35</w:t>
            </w:r>
          </w:p>
        </w:tc>
        <w:tc>
          <w:tcPr>
            <w:tcW w:w="1134" w:type="dxa"/>
          </w:tcPr>
          <w:p w:rsidR="001B47B8" w:rsidRPr="00C95810" w:rsidRDefault="0071390F" w:rsidP="00177594">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18717,1</w:t>
            </w:r>
          </w:p>
        </w:tc>
        <w:tc>
          <w:tcPr>
            <w:tcW w:w="1134" w:type="dxa"/>
          </w:tcPr>
          <w:p w:rsidR="001B47B8" w:rsidRPr="00C95810" w:rsidRDefault="0071390F" w:rsidP="00177594">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14839,8</w:t>
            </w:r>
          </w:p>
        </w:tc>
        <w:tc>
          <w:tcPr>
            <w:tcW w:w="1134" w:type="dxa"/>
          </w:tcPr>
          <w:p w:rsidR="001B47B8" w:rsidRPr="00C95810" w:rsidRDefault="0071390F" w:rsidP="00177594">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13754,8</w:t>
            </w:r>
          </w:p>
        </w:tc>
        <w:tc>
          <w:tcPr>
            <w:tcW w:w="1134" w:type="dxa"/>
          </w:tcPr>
          <w:p w:rsidR="001B47B8" w:rsidRPr="00C95810" w:rsidRDefault="0071390F" w:rsidP="00177594">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13907,2</w:t>
            </w:r>
          </w:p>
        </w:tc>
      </w:tr>
      <w:tr w:rsidR="00177594" w:rsidRPr="00C95810" w:rsidTr="004C3590">
        <w:tc>
          <w:tcPr>
            <w:tcW w:w="2127" w:type="dxa"/>
            <w:vMerge/>
          </w:tcPr>
          <w:p w:rsidR="001B47B8" w:rsidRPr="00C95810" w:rsidRDefault="001B47B8" w:rsidP="00177594">
            <w:pPr>
              <w:spacing w:after="0" w:line="240" w:lineRule="auto"/>
              <w:contextualSpacing/>
              <w:jc w:val="both"/>
              <w:rPr>
                <w:rFonts w:ascii="Arial" w:hAnsi="Arial" w:cs="Arial"/>
                <w:color w:val="000000"/>
                <w:sz w:val="24"/>
                <w:szCs w:val="24"/>
                <w:lang w:eastAsia="ru-RU"/>
              </w:rPr>
            </w:pPr>
          </w:p>
        </w:tc>
        <w:tc>
          <w:tcPr>
            <w:tcW w:w="3544" w:type="dxa"/>
          </w:tcPr>
          <w:p w:rsidR="001B47B8" w:rsidRPr="00C95810" w:rsidRDefault="001B47B8" w:rsidP="00177594">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3827" w:type="dxa"/>
          </w:tcPr>
          <w:p w:rsidR="001B47B8" w:rsidRPr="00C95810" w:rsidRDefault="001B47B8" w:rsidP="00177594">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 xml:space="preserve">федеральный бюджет </w:t>
            </w:r>
          </w:p>
        </w:tc>
        <w:tc>
          <w:tcPr>
            <w:tcW w:w="1276" w:type="dxa"/>
          </w:tcPr>
          <w:p w:rsidR="001B47B8" w:rsidRPr="00C95810" w:rsidRDefault="00E74A28" w:rsidP="00177594">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100,65</w:t>
            </w:r>
          </w:p>
        </w:tc>
        <w:tc>
          <w:tcPr>
            <w:tcW w:w="1134" w:type="dxa"/>
          </w:tcPr>
          <w:p w:rsidR="001B47B8" w:rsidRPr="00C95810" w:rsidRDefault="00A455B8" w:rsidP="00177594">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255,1</w:t>
            </w:r>
          </w:p>
        </w:tc>
        <w:tc>
          <w:tcPr>
            <w:tcW w:w="1134" w:type="dxa"/>
          </w:tcPr>
          <w:p w:rsidR="001B47B8" w:rsidRPr="00C95810" w:rsidRDefault="001B47B8" w:rsidP="00177594">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1134" w:type="dxa"/>
          </w:tcPr>
          <w:p w:rsidR="001B47B8" w:rsidRPr="00C95810" w:rsidRDefault="001B47B8" w:rsidP="00177594">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1134" w:type="dxa"/>
          </w:tcPr>
          <w:p w:rsidR="001B47B8" w:rsidRPr="00C95810" w:rsidRDefault="001B47B8" w:rsidP="00177594">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r>
      <w:tr w:rsidR="00177594" w:rsidRPr="00C95810" w:rsidTr="004C3590">
        <w:tc>
          <w:tcPr>
            <w:tcW w:w="2127" w:type="dxa"/>
            <w:vMerge/>
          </w:tcPr>
          <w:p w:rsidR="001B47B8" w:rsidRPr="00C95810" w:rsidRDefault="001B47B8" w:rsidP="00177594">
            <w:pPr>
              <w:spacing w:after="0" w:line="240" w:lineRule="auto"/>
              <w:contextualSpacing/>
              <w:jc w:val="both"/>
              <w:rPr>
                <w:rFonts w:ascii="Arial" w:hAnsi="Arial" w:cs="Arial"/>
                <w:color w:val="000000"/>
                <w:sz w:val="24"/>
                <w:szCs w:val="24"/>
                <w:lang w:eastAsia="ru-RU"/>
              </w:rPr>
            </w:pPr>
          </w:p>
        </w:tc>
        <w:tc>
          <w:tcPr>
            <w:tcW w:w="3544" w:type="dxa"/>
          </w:tcPr>
          <w:p w:rsidR="001B47B8" w:rsidRPr="00C95810" w:rsidRDefault="001B47B8" w:rsidP="00177594">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3827" w:type="dxa"/>
          </w:tcPr>
          <w:p w:rsidR="001B47B8" w:rsidRPr="00C95810" w:rsidRDefault="001B47B8" w:rsidP="00177594">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бюджет Тульской области</w:t>
            </w:r>
          </w:p>
        </w:tc>
        <w:tc>
          <w:tcPr>
            <w:tcW w:w="1276" w:type="dxa"/>
          </w:tcPr>
          <w:p w:rsidR="001B47B8" w:rsidRPr="00C95810" w:rsidRDefault="00E74A28" w:rsidP="00177594">
            <w:pPr>
              <w:spacing w:after="0" w:line="240" w:lineRule="auto"/>
              <w:contextualSpacing/>
              <w:jc w:val="both"/>
              <w:rPr>
                <w:rFonts w:ascii="Arial" w:hAnsi="Arial" w:cs="Arial"/>
                <w:sz w:val="24"/>
                <w:szCs w:val="24"/>
              </w:rPr>
            </w:pPr>
            <w:r w:rsidRPr="00C95810">
              <w:rPr>
                <w:rFonts w:ascii="Arial" w:hAnsi="Arial" w:cs="Arial"/>
                <w:sz w:val="24"/>
                <w:szCs w:val="24"/>
              </w:rPr>
              <w:t>2753,95</w:t>
            </w:r>
          </w:p>
        </w:tc>
        <w:tc>
          <w:tcPr>
            <w:tcW w:w="1134" w:type="dxa"/>
          </w:tcPr>
          <w:p w:rsidR="001B47B8" w:rsidRPr="00C95810" w:rsidRDefault="0071390F" w:rsidP="00177594">
            <w:pPr>
              <w:spacing w:after="0" w:line="240" w:lineRule="auto"/>
              <w:contextualSpacing/>
              <w:jc w:val="both"/>
              <w:rPr>
                <w:rFonts w:ascii="Arial" w:hAnsi="Arial" w:cs="Arial"/>
                <w:sz w:val="24"/>
                <w:szCs w:val="24"/>
              </w:rPr>
            </w:pPr>
            <w:r w:rsidRPr="00C95810">
              <w:rPr>
                <w:rFonts w:ascii="Arial" w:hAnsi="Arial" w:cs="Arial"/>
                <w:sz w:val="24"/>
                <w:szCs w:val="24"/>
              </w:rPr>
              <w:t>2805,5</w:t>
            </w:r>
          </w:p>
        </w:tc>
        <w:tc>
          <w:tcPr>
            <w:tcW w:w="1134" w:type="dxa"/>
          </w:tcPr>
          <w:p w:rsidR="001B47B8" w:rsidRPr="00C95810" w:rsidRDefault="0071390F" w:rsidP="00177594">
            <w:pPr>
              <w:spacing w:after="0" w:line="240" w:lineRule="auto"/>
              <w:contextualSpacing/>
              <w:jc w:val="both"/>
              <w:rPr>
                <w:rFonts w:ascii="Arial" w:hAnsi="Arial" w:cs="Arial"/>
                <w:sz w:val="24"/>
                <w:szCs w:val="24"/>
              </w:rPr>
            </w:pPr>
            <w:r w:rsidRPr="00C95810">
              <w:rPr>
                <w:rFonts w:ascii="Arial" w:hAnsi="Arial" w:cs="Arial"/>
                <w:sz w:val="24"/>
                <w:szCs w:val="24"/>
              </w:rPr>
              <w:t>3170,1</w:t>
            </w:r>
          </w:p>
        </w:tc>
        <w:tc>
          <w:tcPr>
            <w:tcW w:w="1134" w:type="dxa"/>
          </w:tcPr>
          <w:p w:rsidR="001B47B8" w:rsidRPr="00C95810" w:rsidRDefault="0071390F" w:rsidP="00177594">
            <w:pPr>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3103,1</w:t>
            </w:r>
          </w:p>
        </w:tc>
        <w:tc>
          <w:tcPr>
            <w:tcW w:w="1134" w:type="dxa"/>
          </w:tcPr>
          <w:p w:rsidR="001B47B8" w:rsidRPr="00C95810" w:rsidRDefault="0071390F" w:rsidP="00177594">
            <w:pPr>
              <w:spacing w:after="0" w:line="240" w:lineRule="auto"/>
              <w:contextualSpacing/>
              <w:jc w:val="both"/>
              <w:rPr>
                <w:rFonts w:ascii="Arial" w:hAnsi="Arial" w:cs="Arial"/>
                <w:sz w:val="24"/>
                <w:szCs w:val="24"/>
              </w:rPr>
            </w:pPr>
            <w:r w:rsidRPr="00C95810">
              <w:rPr>
                <w:rFonts w:ascii="Arial" w:hAnsi="Arial" w:cs="Arial"/>
                <w:sz w:val="24"/>
                <w:szCs w:val="24"/>
              </w:rPr>
              <w:t>3255,5</w:t>
            </w:r>
          </w:p>
        </w:tc>
      </w:tr>
      <w:tr w:rsidR="00177594" w:rsidRPr="00C95810" w:rsidTr="004C3590">
        <w:tc>
          <w:tcPr>
            <w:tcW w:w="2127" w:type="dxa"/>
            <w:vMerge/>
          </w:tcPr>
          <w:p w:rsidR="001B47B8" w:rsidRPr="00C95810" w:rsidRDefault="001B47B8" w:rsidP="00177594">
            <w:pPr>
              <w:spacing w:after="0" w:line="240" w:lineRule="auto"/>
              <w:contextualSpacing/>
              <w:jc w:val="both"/>
              <w:rPr>
                <w:rFonts w:ascii="Arial" w:hAnsi="Arial" w:cs="Arial"/>
                <w:color w:val="000000"/>
                <w:sz w:val="24"/>
                <w:szCs w:val="24"/>
                <w:lang w:eastAsia="ru-RU"/>
              </w:rPr>
            </w:pPr>
          </w:p>
        </w:tc>
        <w:tc>
          <w:tcPr>
            <w:tcW w:w="3544" w:type="dxa"/>
          </w:tcPr>
          <w:p w:rsidR="001B47B8" w:rsidRPr="00C95810" w:rsidRDefault="001B47B8" w:rsidP="00177594">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3827" w:type="dxa"/>
          </w:tcPr>
          <w:p w:rsidR="001B47B8" w:rsidRPr="00C95810" w:rsidRDefault="001B47B8" w:rsidP="00177594">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бюджет муниципального образования Кимовский район</w:t>
            </w:r>
          </w:p>
        </w:tc>
        <w:tc>
          <w:tcPr>
            <w:tcW w:w="1276" w:type="dxa"/>
          </w:tcPr>
          <w:p w:rsidR="001B47B8" w:rsidRPr="00C95810" w:rsidRDefault="00E74A28" w:rsidP="00177594">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14640,75</w:t>
            </w:r>
          </w:p>
        </w:tc>
        <w:tc>
          <w:tcPr>
            <w:tcW w:w="1134" w:type="dxa"/>
          </w:tcPr>
          <w:p w:rsidR="001B47B8" w:rsidRPr="00C95810" w:rsidRDefault="0071390F" w:rsidP="00177594">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15656,5</w:t>
            </w:r>
          </w:p>
        </w:tc>
        <w:tc>
          <w:tcPr>
            <w:tcW w:w="1134" w:type="dxa"/>
          </w:tcPr>
          <w:p w:rsidR="001B47B8" w:rsidRPr="00C95810" w:rsidRDefault="0071390F" w:rsidP="00177594">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11669,7</w:t>
            </w:r>
          </w:p>
        </w:tc>
        <w:tc>
          <w:tcPr>
            <w:tcW w:w="1134" w:type="dxa"/>
          </w:tcPr>
          <w:p w:rsidR="001B47B8" w:rsidRPr="00C95810" w:rsidRDefault="0071390F" w:rsidP="00177594">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10651,7</w:t>
            </w:r>
          </w:p>
        </w:tc>
        <w:tc>
          <w:tcPr>
            <w:tcW w:w="1134" w:type="dxa"/>
          </w:tcPr>
          <w:p w:rsidR="00E74A28" w:rsidRPr="00C95810" w:rsidRDefault="0071390F" w:rsidP="00177594">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10651,7</w:t>
            </w:r>
          </w:p>
        </w:tc>
      </w:tr>
    </w:tbl>
    <w:p w:rsidR="00FF1AAE" w:rsidRPr="00C95810" w:rsidRDefault="00FF1AAE" w:rsidP="00C95810">
      <w:pPr>
        <w:spacing w:after="0" w:line="240" w:lineRule="auto"/>
        <w:ind w:firstLine="709"/>
        <w:contextualSpacing/>
        <w:jc w:val="both"/>
        <w:rPr>
          <w:rFonts w:ascii="Arial" w:hAnsi="Arial" w:cs="Arial"/>
          <w:sz w:val="24"/>
          <w:szCs w:val="24"/>
        </w:rPr>
      </w:pPr>
    </w:p>
    <w:p w:rsidR="00FF1AAE" w:rsidRPr="00C95810" w:rsidRDefault="00FF1AAE" w:rsidP="00C95810">
      <w:pPr>
        <w:spacing w:after="0" w:line="240" w:lineRule="auto"/>
        <w:ind w:firstLine="709"/>
        <w:contextualSpacing/>
        <w:jc w:val="both"/>
        <w:rPr>
          <w:rFonts w:ascii="Arial" w:hAnsi="Arial" w:cs="Arial"/>
          <w:b/>
          <w:sz w:val="24"/>
          <w:szCs w:val="24"/>
          <w:lang w:eastAsia="ru-RU"/>
        </w:rPr>
        <w:sectPr w:rsidR="00FF1AAE" w:rsidRPr="00C95810" w:rsidSect="00494A53">
          <w:type w:val="continuous"/>
          <w:pgSz w:w="16838" w:h="11906" w:orient="landscape"/>
          <w:pgMar w:top="1134" w:right="850" w:bottom="1134" w:left="1701" w:header="709" w:footer="709" w:gutter="0"/>
          <w:cols w:space="720"/>
        </w:sectPr>
      </w:pPr>
    </w:p>
    <w:p w:rsidR="00FF1AAE" w:rsidRPr="00C95810" w:rsidRDefault="00FF1AAE" w:rsidP="004C3590">
      <w:pPr>
        <w:pStyle w:val="ConsPlusNormal"/>
        <w:ind w:firstLine="709"/>
        <w:contextualSpacing/>
        <w:jc w:val="center"/>
        <w:rPr>
          <w:b/>
          <w:sz w:val="24"/>
          <w:szCs w:val="24"/>
        </w:rPr>
      </w:pPr>
      <w:r w:rsidRPr="00C95810">
        <w:rPr>
          <w:b/>
          <w:sz w:val="24"/>
          <w:szCs w:val="24"/>
        </w:rPr>
        <w:t>7. Социально-экономическая эффективность</w:t>
      </w:r>
      <w:r w:rsidR="00D46F48" w:rsidRPr="00C95810">
        <w:rPr>
          <w:b/>
          <w:sz w:val="24"/>
          <w:szCs w:val="24"/>
        </w:rPr>
        <w:t xml:space="preserve"> </w:t>
      </w:r>
      <w:r w:rsidRPr="00C95810">
        <w:rPr>
          <w:b/>
          <w:sz w:val="24"/>
          <w:szCs w:val="24"/>
        </w:rPr>
        <w:t xml:space="preserve">Подпрограммы </w:t>
      </w:r>
      <w:r w:rsidR="00D46F48" w:rsidRPr="00C95810">
        <w:rPr>
          <w:b/>
          <w:sz w:val="24"/>
          <w:szCs w:val="24"/>
        </w:rPr>
        <w:t>3</w:t>
      </w:r>
    </w:p>
    <w:p w:rsidR="00FF1AAE" w:rsidRPr="00C95810" w:rsidRDefault="00FF1AAE" w:rsidP="00C95810">
      <w:pPr>
        <w:pStyle w:val="ConsPlusNormal"/>
        <w:ind w:firstLine="709"/>
        <w:contextualSpacing/>
        <w:jc w:val="both"/>
        <w:rPr>
          <w:sz w:val="24"/>
          <w:szCs w:val="24"/>
        </w:rPr>
      </w:pPr>
    </w:p>
    <w:p w:rsidR="00FF1AAE" w:rsidRPr="00C95810" w:rsidRDefault="00FF1AAE" w:rsidP="00C95810">
      <w:pPr>
        <w:pStyle w:val="ConsPlusNormal"/>
        <w:ind w:firstLine="709"/>
        <w:contextualSpacing/>
        <w:jc w:val="both"/>
        <w:rPr>
          <w:sz w:val="24"/>
          <w:szCs w:val="24"/>
        </w:rPr>
      </w:pPr>
      <w:r w:rsidRPr="00C95810">
        <w:rPr>
          <w:sz w:val="24"/>
          <w:szCs w:val="24"/>
        </w:rPr>
        <w:t xml:space="preserve">Оценка эффективности реализации Подпрограммы </w:t>
      </w:r>
      <w:r w:rsidR="00D46F48" w:rsidRPr="00C95810">
        <w:rPr>
          <w:sz w:val="24"/>
          <w:szCs w:val="24"/>
        </w:rPr>
        <w:t>3</w:t>
      </w:r>
      <w:r w:rsidRPr="00C95810">
        <w:rPr>
          <w:sz w:val="24"/>
          <w:szCs w:val="24"/>
        </w:rPr>
        <w:t xml:space="preserve"> проводится на основе сравнения достигнутых значений показателей с плановыми значениями.</w:t>
      </w:r>
    </w:p>
    <w:p w:rsidR="00FF1AAE" w:rsidRPr="00C95810" w:rsidRDefault="00FF1AAE" w:rsidP="00C95810">
      <w:pPr>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Ожидаемый вклад реализации Подпрограммы </w:t>
      </w:r>
      <w:r w:rsidR="004E4C05" w:rsidRPr="00C95810">
        <w:rPr>
          <w:rFonts w:ascii="Arial" w:hAnsi="Arial" w:cs="Arial"/>
          <w:sz w:val="24"/>
          <w:szCs w:val="24"/>
        </w:rPr>
        <w:t>3</w:t>
      </w:r>
      <w:r w:rsidRPr="00C95810">
        <w:rPr>
          <w:rFonts w:ascii="Arial" w:hAnsi="Arial" w:cs="Arial"/>
          <w:sz w:val="24"/>
          <w:szCs w:val="24"/>
        </w:rPr>
        <w:t xml:space="preserve"> выразится в:</w:t>
      </w:r>
    </w:p>
    <w:p w:rsidR="00FF1AAE" w:rsidRPr="00C95810" w:rsidRDefault="00FF1AAE" w:rsidP="00C95810">
      <w:pPr>
        <w:pStyle w:val="ConsPlusNormal"/>
        <w:ind w:firstLine="709"/>
        <w:contextualSpacing/>
        <w:jc w:val="both"/>
        <w:rPr>
          <w:sz w:val="24"/>
          <w:szCs w:val="24"/>
        </w:rPr>
      </w:pPr>
      <w:r w:rsidRPr="00C95810">
        <w:rPr>
          <w:sz w:val="24"/>
          <w:szCs w:val="24"/>
        </w:rPr>
        <w:t>увеличении обновления фондов библиотек с 3 до 4 процентов;</w:t>
      </w:r>
    </w:p>
    <w:p w:rsidR="00FF1AAE" w:rsidRPr="00C95810" w:rsidRDefault="00FF1AAE" w:rsidP="00C95810">
      <w:pPr>
        <w:pStyle w:val="ConsPlusNormal"/>
        <w:ind w:firstLine="709"/>
        <w:contextualSpacing/>
        <w:jc w:val="both"/>
        <w:rPr>
          <w:sz w:val="24"/>
          <w:szCs w:val="24"/>
        </w:rPr>
      </w:pPr>
      <w:r w:rsidRPr="00C95810">
        <w:rPr>
          <w:sz w:val="24"/>
          <w:szCs w:val="24"/>
        </w:rPr>
        <w:t>увеличении количества посещений государственных библиотек в год</w:t>
      </w:r>
      <w:r w:rsidRPr="00C95810">
        <w:rPr>
          <w:sz w:val="24"/>
          <w:szCs w:val="24"/>
        </w:rPr>
        <w:br/>
        <w:t>на 1 тыс. жителей</w:t>
      </w:r>
      <w:r w:rsidR="00672FD7" w:rsidRPr="00C95810">
        <w:rPr>
          <w:sz w:val="24"/>
          <w:szCs w:val="24"/>
        </w:rPr>
        <w:t xml:space="preserve"> до 210 единиц</w:t>
      </w:r>
      <w:r w:rsidR="000828E4" w:rsidRPr="00C95810">
        <w:rPr>
          <w:sz w:val="24"/>
          <w:szCs w:val="24"/>
        </w:rPr>
        <w:t>;</w:t>
      </w:r>
    </w:p>
    <w:p w:rsidR="000828E4" w:rsidRPr="00C95810" w:rsidRDefault="000828E4" w:rsidP="00C95810">
      <w:pPr>
        <w:pStyle w:val="ConsPlusNormal"/>
        <w:ind w:firstLine="709"/>
        <w:contextualSpacing/>
        <w:jc w:val="both"/>
        <w:rPr>
          <w:sz w:val="24"/>
          <w:szCs w:val="24"/>
        </w:rPr>
      </w:pPr>
      <w:r w:rsidRPr="00C95810">
        <w:rPr>
          <w:sz w:val="24"/>
          <w:szCs w:val="24"/>
        </w:rPr>
        <w:t>увеличении количества посещений организаций культуры по отношению к уровню 2010 года</w:t>
      </w:r>
      <w:r w:rsidR="008F48E1" w:rsidRPr="00C95810">
        <w:rPr>
          <w:sz w:val="24"/>
          <w:szCs w:val="24"/>
        </w:rPr>
        <w:t xml:space="preserve"> до 112 %.</w:t>
      </w:r>
    </w:p>
    <w:p w:rsidR="00FF1AAE" w:rsidRPr="00C95810" w:rsidRDefault="00FF1AAE" w:rsidP="00C95810">
      <w:pPr>
        <w:pStyle w:val="ConsPlusNormal"/>
        <w:ind w:firstLine="709"/>
        <w:contextualSpacing/>
        <w:jc w:val="both"/>
        <w:rPr>
          <w:sz w:val="24"/>
          <w:szCs w:val="24"/>
        </w:rPr>
      </w:pPr>
    </w:p>
    <w:p w:rsidR="00FF1AAE" w:rsidRPr="00C95810" w:rsidRDefault="00FF1AAE" w:rsidP="004C3590">
      <w:pPr>
        <w:pStyle w:val="ConsPlusNormal"/>
        <w:ind w:firstLine="709"/>
        <w:contextualSpacing/>
        <w:jc w:val="center"/>
        <w:rPr>
          <w:sz w:val="24"/>
          <w:szCs w:val="24"/>
        </w:rPr>
      </w:pPr>
      <w:r w:rsidRPr="00C95810">
        <w:rPr>
          <w:b/>
          <w:sz w:val="24"/>
          <w:szCs w:val="24"/>
        </w:rPr>
        <w:t xml:space="preserve">8. Управление реализацией Подпрограммы </w:t>
      </w:r>
      <w:r w:rsidR="00D46F48" w:rsidRPr="00C95810">
        <w:rPr>
          <w:b/>
          <w:sz w:val="24"/>
          <w:szCs w:val="24"/>
        </w:rPr>
        <w:t>3</w:t>
      </w:r>
      <w:r w:rsidRPr="00C95810">
        <w:rPr>
          <w:b/>
          <w:sz w:val="24"/>
          <w:szCs w:val="24"/>
        </w:rPr>
        <w:t xml:space="preserve"> и контроль за ходом ее выполнения</w:t>
      </w:r>
    </w:p>
    <w:p w:rsidR="00FF1AAE" w:rsidRPr="00C95810" w:rsidRDefault="00FF1AAE" w:rsidP="00C95810">
      <w:pPr>
        <w:pStyle w:val="ConsPlusNormal"/>
        <w:ind w:firstLine="709"/>
        <w:contextualSpacing/>
        <w:jc w:val="both"/>
        <w:rPr>
          <w:sz w:val="24"/>
          <w:szCs w:val="24"/>
        </w:rPr>
      </w:pPr>
      <w:r w:rsidRPr="00C95810">
        <w:rPr>
          <w:sz w:val="24"/>
          <w:szCs w:val="24"/>
        </w:rPr>
        <w:t xml:space="preserve">Ответственный исполнитель Подпрограммы </w:t>
      </w:r>
      <w:r w:rsidR="00D46F48" w:rsidRPr="00C95810">
        <w:rPr>
          <w:sz w:val="24"/>
          <w:szCs w:val="24"/>
        </w:rPr>
        <w:t>3</w:t>
      </w:r>
      <w:r w:rsidRPr="00C95810">
        <w:rPr>
          <w:sz w:val="24"/>
          <w:szCs w:val="24"/>
        </w:rPr>
        <w:t xml:space="preserve"> </w:t>
      </w:r>
      <w:r w:rsidR="004E4C05" w:rsidRPr="00C95810">
        <w:rPr>
          <w:sz w:val="24"/>
          <w:szCs w:val="24"/>
        </w:rPr>
        <w:t xml:space="preserve">- отдел культуры, молодежной политики, физической культуры и спорта комитета по социальным вопросам </w:t>
      </w:r>
      <w:r w:rsidRPr="00C95810">
        <w:rPr>
          <w:sz w:val="24"/>
          <w:szCs w:val="24"/>
        </w:rPr>
        <w:t>администрации МО Кимовский район</w:t>
      </w:r>
      <w:r w:rsidR="00D46F48" w:rsidRPr="00C95810">
        <w:rPr>
          <w:sz w:val="24"/>
          <w:szCs w:val="24"/>
        </w:rPr>
        <w:t xml:space="preserve"> </w:t>
      </w:r>
      <w:r w:rsidRPr="00C95810">
        <w:rPr>
          <w:sz w:val="24"/>
          <w:szCs w:val="24"/>
        </w:rPr>
        <w:t xml:space="preserve">осуществляет координацию деятельности по реализации Подпрограммы </w:t>
      </w:r>
      <w:r w:rsidR="004E4C05" w:rsidRPr="00C95810">
        <w:rPr>
          <w:sz w:val="24"/>
          <w:szCs w:val="24"/>
        </w:rPr>
        <w:t>3</w:t>
      </w:r>
      <w:r w:rsidRPr="00C95810">
        <w:rPr>
          <w:sz w:val="24"/>
          <w:szCs w:val="24"/>
        </w:rPr>
        <w:t xml:space="preserve">, ежегодно при необходимости вносит в администрацию МО Кимовский район предложения по уточнению механизма реализации Подпрограммы </w:t>
      </w:r>
      <w:r w:rsidR="004E4C05" w:rsidRPr="00C95810">
        <w:rPr>
          <w:sz w:val="24"/>
          <w:szCs w:val="24"/>
        </w:rPr>
        <w:t>3</w:t>
      </w:r>
      <w:r w:rsidRPr="00C95810">
        <w:rPr>
          <w:sz w:val="24"/>
          <w:szCs w:val="24"/>
        </w:rPr>
        <w:t xml:space="preserve">, плановых значений показателей, объемов расходов на реализацию мероприятий Подпрограммы </w:t>
      </w:r>
      <w:r w:rsidR="004E4C05" w:rsidRPr="00C95810">
        <w:rPr>
          <w:sz w:val="24"/>
          <w:szCs w:val="24"/>
        </w:rPr>
        <w:t>3</w:t>
      </w:r>
      <w:r w:rsidRPr="00C95810">
        <w:rPr>
          <w:sz w:val="24"/>
          <w:szCs w:val="24"/>
        </w:rPr>
        <w:t>, осуществляет мониторинг и контроль за реализацией</w:t>
      </w:r>
      <w:r w:rsidR="00D46F48" w:rsidRPr="00C95810">
        <w:rPr>
          <w:sz w:val="24"/>
          <w:szCs w:val="24"/>
        </w:rPr>
        <w:t xml:space="preserve"> </w:t>
      </w:r>
      <w:r w:rsidRPr="00C95810">
        <w:rPr>
          <w:sz w:val="24"/>
          <w:szCs w:val="24"/>
        </w:rPr>
        <w:t xml:space="preserve">Подпрограммы </w:t>
      </w:r>
      <w:r w:rsidR="004E4C05" w:rsidRPr="00C95810">
        <w:rPr>
          <w:sz w:val="24"/>
          <w:szCs w:val="24"/>
        </w:rPr>
        <w:t>3</w:t>
      </w:r>
      <w:r w:rsidRPr="00C95810">
        <w:rPr>
          <w:sz w:val="24"/>
          <w:szCs w:val="24"/>
        </w:rPr>
        <w:t>.</w:t>
      </w:r>
    </w:p>
    <w:p w:rsidR="00FF1AAE" w:rsidRPr="00C95810" w:rsidRDefault="00FF1AAE" w:rsidP="00C95810">
      <w:pPr>
        <w:pStyle w:val="ConsPlusNormal"/>
        <w:ind w:firstLine="709"/>
        <w:contextualSpacing/>
        <w:jc w:val="both"/>
        <w:rPr>
          <w:sz w:val="24"/>
          <w:szCs w:val="24"/>
        </w:rPr>
      </w:pPr>
      <w:r w:rsidRPr="00C95810">
        <w:rPr>
          <w:sz w:val="24"/>
          <w:szCs w:val="24"/>
        </w:rPr>
        <w:t xml:space="preserve">Для осуществления мониторинга Подпрограммы </w:t>
      </w:r>
      <w:r w:rsidR="004E4C05" w:rsidRPr="00C95810">
        <w:rPr>
          <w:sz w:val="24"/>
          <w:szCs w:val="24"/>
        </w:rPr>
        <w:t>3</w:t>
      </w:r>
      <w:r w:rsidRPr="00C95810">
        <w:rPr>
          <w:sz w:val="24"/>
          <w:szCs w:val="24"/>
        </w:rPr>
        <w:t xml:space="preserve"> производит сбор данных для определения фактических значений показателей непосредственного и конечного результатов, производит оценку рисков реализации</w:t>
      </w:r>
      <w:r w:rsidRPr="00C95810">
        <w:rPr>
          <w:sz w:val="24"/>
          <w:szCs w:val="24"/>
        </w:rPr>
        <w:br/>
        <w:t xml:space="preserve">Подпрограммы </w:t>
      </w:r>
      <w:r w:rsidR="004E4C05" w:rsidRPr="00C95810">
        <w:rPr>
          <w:sz w:val="24"/>
          <w:szCs w:val="24"/>
        </w:rPr>
        <w:t>3</w:t>
      </w:r>
      <w:r w:rsidRPr="00C95810">
        <w:rPr>
          <w:sz w:val="24"/>
          <w:szCs w:val="24"/>
        </w:rPr>
        <w:t>и разрабатывает решения по их минимизации.</w:t>
      </w:r>
    </w:p>
    <w:p w:rsidR="00FF1AAE" w:rsidRPr="00C95810" w:rsidRDefault="00FF1AAE" w:rsidP="00C95810">
      <w:pPr>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Оценка эффективности Подпрограммы </w:t>
      </w:r>
      <w:r w:rsidR="004E4C05" w:rsidRPr="00C95810">
        <w:rPr>
          <w:rFonts w:ascii="Arial" w:hAnsi="Arial" w:cs="Arial"/>
          <w:sz w:val="24"/>
          <w:szCs w:val="24"/>
        </w:rPr>
        <w:t>3</w:t>
      </w:r>
      <w:r w:rsidRPr="00C95810">
        <w:rPr>
          <w:rFonts w:ascii="Arial" w:hAnsi="Arial" w:cs="Arial"/>
          <w:sz w:val="24"/>
          <w:szCs w:val="24"/>
        </w:rPr>
        <w:t xml:space="preserve"> будет ежегодно производиться на основе использования</w:t>
      </w:r>
      <w:r w:rsidR="00D46F48" w:rsidRPr="00C95810">
        <w:rPr>
          <w:rFonts w:ascii="Arial" w:hAnsi="Arial" w:cs="Arial"/>
          <w:sz w:val="24"/>
          <w:szCs w:val="24"/>
        </w:rPr>
        <w:t xml:space="preserve"> </w:t>
      </w:r>
      <w:r w:rsidRPr="00C95810">
        <w:rPr>
          <w:rFonts w:ascii="Arial" w:hAnsi="Arial" w:cs="Arial"/>
          <w:sz w:val="24"/>
          <w:szCs w:val="24"/>
        </w:rPr>
        <w:t>целевых показателей, которые обеспечат мониторинг ситуации в сфере библиотечного дела за оцениваемый период.</w:t>
      </w:r>
    </w:p>
    <w:p w:rsidR="00FF1AAE" w:rsidRPr="00C95810" w:rsidRDefault="00FF1AAE" w:rsidP="00C95810">
      <w:pPr>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При оценке эффективности Подпрограммы </w:t>
      </w:r>
      <w:r w:rsidR="004E4C05" w:rsidRPr="00C95810">
        <w:rPr>
          <w:rFonts w:ascii="Arial" w:hAnsi="Arial" w:cs="Arial"/>
          <w:sz w:val="24"/>
          <w:szCs w:val="24"/>
        </w:rPr>
        <w:t>3</w:t>
      </w:r>
      <w:r w:rsidRPr="00C95810">
        <w:rPr>
          <w:rFonts w:ascii="Arial" w:hAnsi="Arial" w:cs="Arial"/>
          <w:sz w:val="24"/>
          <w:szCs w:val="24"/>
        </w:rPr>
        <w:t xml:space="preserve"> будут сравниваться текущие значения целевых показателей, определяемых на основе анализа данных государственных статистических форм отчетности, с установленными Подпрограммой </w:t>
      </w:r>
      <w:r w:rsidR="004E4C05" w:rsidRPr="00C95810">
        <w:rPr>
          <w:rFonts w:ascii="Arial" w:hAnsi="Arial" w:cs="Arial"/>
          <w:sz w:val="24"/>
          <w:szCs w:val="24"/>
        </w:rPr>
        <w:t>3</w:t>
      </w:r>
      <w:r w:rsidRPr="00C95810">
        <w:rPr>
          <w:rFonts w:ascii="Arial" w:hAnsi="Arial" w:cs="Arial"/>
          <w:sz w:val="24"/>
          <w:szCs w:val="24"/>
        </w:rPr>
        <w:t xml:space="preserve"> значениями на 201</w:t>
      </w:r>
      <w:r w:rsidR="009A7965" w:rsidRPr="00C95810">
        <w:rPr>
          <w:rFonts w:ascii="Arial" w:hAnsi="Arial" w:cs="Arial"/>
          <w:sz w:val="24"/>
          <w:szCs w:val="24"/>
        </w:rPr>
        <w:t>7</w:t>
      </w:r>
      <w:r w:rsidRPr="00C95810">
        <w:rPr>
          <w:rFonts w:ascii="Arial" w:hAnsi="Arial" w:cs="Arial"/>
          <w:sz w:val="24"/>
          <w:szCs w:val="24"/>
        </w:rPr>
        <w:t>-202</w:t>
      </w:r>
      <w:r w:rsidR="004E4C05" w:rsidRPr="00C95810">
        <w:rPr>
          <w:rFonts w:ascii="Arial" w:hAnsi="Arial" w:cs="Arial"/>
          <w:sz w:val="24"/>
          <w:szCs w:val="24"/>
        </w:rPr>
        <w:t>1</w:t>
      </w:r>
      <w:r w:rsidRPr="00C95810">
        <w:rPr>
          <w:rFonts w:ascii="Arial" w:hAnsi="Arial" w:cs="Arial"/>
          <w:sz w:val="24"/>
          <w:szCs w:val="24"/>
        </w:rPr>
        <w:t xml:space="preserve"> годы.</w:t>
      </w:r>
    </w:p>
    <w:p w:rsidR="00D46F48" w:rsidRDefault="00D46F48" w:rsidP="00C95810">
      <w:pPr>
        <w:autoSpaceDE w:val="0"/>
        <w:autoSpaceDN w:val="0"/>
        <w:adjustRightInd w:val="0"/>
        <w:spacing w:after="0" w:line="240" w:lineRule="auto"/>
        <w:ind w:firstLine="709"/>
        <w:contextualSpacing/>
        <w:jc w:val="both"/>
        <w:rPr>
          <w:rFonts w:ascii="Arial" w:hAnsi="Arial" w:cs="Arial"/>
          <w:b/>
          <w:sz w:val="24"/>
          <w:szCs w:val="24"/>
        </w:rPr>
      </w:pPr>
    </w:p>
    <w:p w:rsidR="00905D59" w:rsidRPr="00C95810" w:rsidRDefault="00905D59" w:rsidP="00C95810">
      <w:pPr>
        <w:pStyle w:val="ConsPlusNormal"/>
        <w:ind w:firstLine="709"/>
        <w:contextualSpacing/>
        <w:jc w:val="center"/>
        <w:rPr>
          <w:b/>
          <w:sz w:val="24"/>
          <w:szCs w:val="24"/>
        </w:rPr>
      </w:pPr>
      <w:r w:rsidRPr="00C95810">
        <w:rPr>
          <w:b/>
          <w:sz w:val="24"/>
          <w:szCs w:val="24"/>
        </w:rPr>
        <w:t>Подпрограмм</w:t>
      </w:r>
      <w:r w:rsidR="00D46F48" w:rsidRPr="00C95810">
        <w:rPr>
          <w:b/>
          <w:sz w:val="24"/>
          <w:szCs w:val="24"/>
        </w:rPr>
        <w:t>а</w:t>
      </w:r>
      <w:r w:rsidRPr="00C95810">
        <w:rPr>
          <w:b/>
          <w:sz w:val="24"/>
          <w:szCs w:val="24"/>
        </w:rPr>
        <w:t xml:space="preserve"> </w:t>
      </w:r>
      <w:r w:rsidR="00D46F48" w:rsidRPr="00C95810">
        <w:rPr>
          <w:b/>
          <w:sz w:val="24"/>
          <w:szCs w:val="24"/>
        </w:rPr>
        <w:t>4</w:t>
      </w:r>
      <w:r w:rsidRPr="00C95810">
        <w:rPr>
          <w:b/>
          <w:sz w:val="24"/>
          <w:szCs w:val="24"/>
        </w:rPr>
        <w:t xml:space="preserve"> «Развитие организаций образования отрасли «Культура»</w:t>
      </w:r>
      <w:r w:rsidR="00EF40F1" w:rsidRPr="00C95810">
        <w:rPr>
          <w:b/>
          <w:sz w:val="24"/>
          <w:szCs w:val="24"/>
        </w:rPr>
        <w:t xml:space="preserve"> в муниципальном образовании Кимовский район»</w:t>
      </w:r>
    </w:p>
    <w:p w:rsidR="00905D59" w:rsidRPr="00C95810" w:rsidRDefault="00905D59" w:rsidP="00C95810">
      <w:pPr>
        <w:autoSpaceDE w:val="0"/>
        <w:autoSpaceDN w:val="0"/>
        <w:adjustRightInd w:val="0"/>
        <w:spacing w:after="0" w:line="240" w:lineRule="auto"/>
        <w:ind w:firstLine="709"/>
        <w:contextualSpacing/>
        <w:jc w:val="center"/>
        <w:rPr>
          <w:rFonts w:ascii="Arial" w:hAnsi="Arial" w:cs="Arial"/>
          <w:b/>
          <w:sz w:val="24"/>
          <w:szCs w:val="24"/>
        </w:rPr>
      </w:pPr>
      <w:r w:rsidRPr="00C95810">
        <w:rPr>
          <w:rFonts w:ascii="Arial" w:hAnsi="Arial" w:cs="Arial"/>
          <w:b/>
          <w:sz w:val="24"/>
          <w:szCs w:val="24"/>
        </w:rPr>
        <w:t xml:space="preserve">Паспорт Подпрограммы </w:t>
      </w:r>
      <w:r w:rsidR="00D46F48" w:rsidRPr="00C95810">
        <w:rPr>
          <w:rFonts w:ascii="Arial" w:hAnsi="Arial" w:cs="Arial"/>
          <w:b/>
          <w:sz w:val="24"/>
          <w:szCs w:val="24"/>
        </w:rPr>
        <w:t>4</w:t>
      </w:r>
    </w:p>
    <w:p w:rsidR="00905D59" w:rsidRPr="00C95810" w:rsidRDefault="00905D59" w:rsidP="00C95810">
      <w:pPr>
        <w:autoSpaceDE w:val="0"/>
        <w:autoSpaceDN w:val="0"/>
        <w:adjustRightInd w:val="0"/>
        <w:spacing w:after="0" w:line="240" w:lineRule="auto"/>
        <w:ind w:firstLine="709"/>
        <w:contextualSpacing/>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1"/>
        <w:gridCol w:w="6170"/>
      </w:tblGrid>
      <w:tr w:rsidR="00905D59" w:rsidRPr="00C95810" w:rsidTr="004C3590">
        <w:tc>
          <w:tcPr>
            <w:tcW w:w="0" w:type="auto"/>
          </w:tcPr>
          <w:p w:rsidR="00905D59" w:rsidRPr="00C95810" w:rsidRDefault="00905D59" w:rsidP="004C359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lang w:eastAsia="ru-RU"/>
              </w:rPr>
              <w:t xml:space="preserve">Наименование подпрограммы </w:t>
            </w:r>
            <w:r w:rsidR="004E4C05" w:rsidRPr="00C95810">
              <w:rPr>
                <w:rFonts w:ascii="Arial" w:hAnsi="Arial" w:cs="Arial"/>
                <w:sz w:val="24"/>
                <w:szCs w:val="24"/>
                <w:lang w:eastAsia="ru-RU"/>
              </w:rPr>
              <w:t>4</w:t>
            </w:r>
          </w:p>
        </w:tc>
        <w:tc>
          <w:tcPr>
            <w:tcW w:w="0" w:type="auto"/>
          </w:tcPr>
          <w:p w:rsidR="00905D59" w:rsidRPr="00C95810" w:rsidRDefault="00905D59" w:rsidP="004C359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lang w:eastAsia="ru-RU"/>
              </w:rPr>
              <w:t xml:space="preserve">Подпрограмма </w:t>
            </w:r>
            <w:r w:rsidR="004E4C05" w:rsidRPr="00C95810">
              <w:rPr>
                <w:rFonts w:ascii="Arial" w:hAnsi="Arial" w:cs="Arial"/>
                <w:sz w:val="24"/>
                <w:szCs w:val="24"/>
                <w:lang w:eastAsia="ru-RU"/>
              </w:rPr>
              <w:t>4</w:t>
            </w:r>
            <w:r w:rsidRPr="00C95810">
              <w:rPr>
                <w:rFonts w:ascii="Arial" w:hAnsi="Arial" w:cs="Arial"/>
                <w:sz w:val="24"/>
                <w:szCs w:val="24"/>
                <w:lang w:eastAsia="ru-RU"/>
              </w:rPr>
              <w:t xml:space="preserve"> «Развитие организаций образования отрасли «Культура»</w:t>
            </w:r>
            <w:r w:rsidR="00EF40F1" w:rsidRPr="00C95810">
              <w:rPr>
                <w:rFonts w:ascii="Arial" w:hAnsi="Arial" w:cs="Arial"/>
                <w:sz w:val="24"/>
                <w:szCs w:val="24"/>
                <w:lang w:eastAsia="ru-RU"/>
              </w:rPr>
              <w:t xml:space="preserve"> в муниципальном образовании Кимовский район»</w:t>
            </w:r>
            <w:r w:rsidRPr="00C95810">
              <w:rPr>
                <w:rFonts w:ascii="Arial" w:hAnsi="Arial" w:cs="Arial"/>
                <w:sz w:val="24"/>
                <w:szCs w:val="24"/>
                <w:lang w:eastAsia="ru-RU"/>
              </w:rPr>
              <w:t xml:space="preserve"> (далее – Подпрограмма </w:t>
            </w:r>
            <w:r w:rsidR="004E4C05" w:rsidRPr="00C95810">
              <w:rPr>
                <w:rFonts w:ascii="Arial" w:hAnsi="Arial" w:cs="Arial"/>
                <w:sz w:val="24"/>
                <w:szCs w:val="24"/>
                <w:lang w:eastAsia="ru-RU"/>
              </w:rPr>
              <w:t>4</w:t>
            </w:r>
            <w:r w:rsidRPr="00C95810">
              <w:rPr>
                <w:rFonts w:ascii="Arial" w:hAnsi="Arial" w:cs="Arial"/>
                <w:sz w:val="24"/>
                <w:szCs w:val="24"/>
                <w:lang w:eastAsia="ru-RU"/>
              </w:rPr>
              <w:t>)</w:t>
            </w:r>
          </w:p>
        </w:tc>
      </w:tr>
      <w:tr w:rsidR="00905D59" w:rsidRPr="00C95810" w:rsidTr="004C3590">
        <w:tc>
          <w:tcPr>
            <w:tcW w:w="0" w:type="auto"/>
          </w:tcPr>
          <w:p w:rsidR="00905D59" w:rsidRPr="00C95810" w:rsidRDefault="00905D59" w:rsidP="004C359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lang w:eastAsia="ru-RU"/>
              </w:rPr>
              <w:t xml:space="preserve">Ответственный исполнитель Подпрограммы </w:t>
            </w:r>
            <w:r w:rsidR="004E4C05" w:rsidRPr="00C95810">
              <w:rPr>
                <w:rFonts w:ascii="Arial" w:hAnsi="Arial" w:cs="Arial"/>
                <w:sz w:val="24"/>
                <w:szCs w:val="24"/>
                <w:lang w:eastAsia="ru-RU"/>
              </w:rPr>
              <w:t>4</w:t>
            </w:r>
          </w:p>
        </w:tc>
        <w:tc>
          <w:tcPr>
            <w:tcW w:w="0" w:type="auto"/>
          </w:tcPr>
          <w:p w:rsidR="00905D59" w:rsidRPr="00C95810" w:rsidRDefault="004E4C05" w:rsidP="004C359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Отдел культуры, молодежной политики, физической культуры и спорта комитета по социальным вопросам</w:t>
            </w:r>
            <w:r w:rsidR="00C95810">
              <w:rPr>
                <w:rFonts w:ascii="Arial" w:hAnsi="Arial" w:cs="Arial"/>
                <w:sz w:val="24"/>
                <w:szCs w:val="24"/>
              </w:rPr>
              <w:t xml:space="preserve"> </w:t>
            </w:r>
            <w:r w:rsidR="00905D59" w:rsidRPr="00C95810">
              <w:rPr>
                <w:rFonts w:ascii="Arial" w:hAnsi="Arial" w:cs="Arial"/>
                <w:sz w:val="24"/>
                <w:szCs w:val="24"/>
              </w:rPr>
              <w:t>администрации МО Кимовский район</w:t>
            </w:r>
          </w:p>
          <w:p w:rsidR="007061E3" w:rsidRPr="00C95810" w:rsidRDefault="007061E3" w:rsidP="004C3590">
            <w:pPr>
              <w:pStyle w:val="ConsPlusNormal"/>
              <w:widowControl/>
              <w:ind w:firstLine="0"/>
              <w:contextualSpacing/>
              <w:jc w:val="both"/>
              <w:rPr>
                <w:sz w:val="24"/>
                <w:szCs w:val="24"/>
                <w:lang w:val="en-US"/>
              </w:rPr>
            </w:pPr>
            <w:r w:rsidRPr="00C95810">
              <w:rPr>
                <w:sz w:val="24"/>
                <w:szCs w:val="24"/>
              </w:rPr>
              <w:t>тел</w:t>
            </w:r>
            <w:r w:rsidRPr="00C95810">
              <w:rPr>
                <w:sz w:val="24"/>
                <w:szCs w:val="24"/>
                <w:lang w:val="en-US"/>
              </w:rPr>
              <w:t xml:space="preserve">. 5-92-10, </w:t>
            </w:r>
          </w:p>
          <w:p w:rsidR="007061E3" w:rsidRPr="00C95810" w:rsidRDefault="007061E3" w:rsidP="004C3590">
            <w:pPr>
              <w:autoSpaceDE w:val="0"/>
              <w:autoSpaceDN w:val="0"/>
              <w:adjustRightInd w:val="0"/>
              <w:spacing w:after="0" w:line="240" w:lineRule="auto"/>
              <w:contextualSpacing/>
              <w:jc w:val="both"/>
              <w:rPr>
                <w:rFonts w:ascii="Arial" w:hAnsi="Arial" w:cs="Arial"/>
                <w:sz w:val="24"/>
                <w:szCs w:val="24"/>
                <w:lang w:val="en-US"/>
              </w:rPr>
            </w:pPr>
            <w:r w:rsidRPr="00C95810">
              <w:rPr>
                <w:rFonts w:ascii="Arial" w:hAnsi="Arial" w:cs="Arial"/>
                <w:sz w:val="24"/>
                <w:szCs w:val="24"/>
                <w:lang w:val="en-US"/>
              </w:rPr>
              <w:t>E-mail: molodeg.kimovsk@tularegion.org</w:t>
            </w:r>
          </w:p>
        </w:tc>
      </w:tr>
      <w:tr w:rsidR="00905D59" w:rsidRPr="00C95810" w:rsidTr="004C3590">
        <w:tc>
          <w:tcPr>
            <w:tcW w:w="0" w:type="auto"/>
          </w:tcPr>
          <w:p w:rsidR="00905D59" w:rsidRPr="00C95810" w:rsidRDefault="00905D59" w:rsidP="004C359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lang w:eastAsia="ru-RU"/>
              </w:rPr>
              <w:t xml:space="preserve">Соисполнители Подпрограммы </w:t>
            </w:r>
            <w:r w:rsidR="004E4C05" w:rsidRPr="00C95810">
              <w:rPr>
                <w:rFonts w:ascii="Arial" w:hAnsi="Arial" w:cs="Arial"/>
                <w:sz w:val="24"/>
                <w:szCs w:val="24"/>
                <w:lang w:eastAsia="ru-RU"/>
              </w:rPr>
              <w:t>4</w:t>
            </w:r>
          </w:p>
        </w:tc>
        <w:tc>
          <w:tcPr>
            <w:tcW w:w="0" w:type="auto"/>
          </w:tcPr>
          <w:p w:rsidR="00905D59" w:rsidRPr="00C95810" w:rsidRDefault="00905D59" w:rsidP="004C359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lang w:eastAsia="ru-RU"/>
              </w:rPr>
              <w:t>М</w:t>
            </w:r>
            <w:r w:rsidR="00593C2A" w:rsidRPr="00C95810">
              <w:rPr>
                <w:rFonts w:ascii="Arial" w:hAnsi="Arial" w:cs="Arial"/>
                <w:sz w:val="24"/>
                <w:szCs w:val="24"/>
                <w:lang w:eastAsia="ru-RU"/>
              </w:rPr>
              <w:t>униципальное бюджетное учреждение дополнительного образования детей Кимовская детская школа искусств</w:t>
            </w:r>
          </w:p>
        </w:tc>
      </w:tr>
      <w:tr w:rsidR="00905D59" w:rsidRPr="00C95810" w:rsidTr="004C3590">
        <w:tc>
          <w:tcPr>
            <w:tcW w:w="0" w:type="auto"/>
          </w:tcPr>
          <w:p w:rsidR="00905D59" w:rsidRPr="00C95810" w:rsidRDefault="00905D59" w:rsidP="004C359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lang w:eastAsia="ru-RU"/>
              </w:rPr>
              <w:t xml:space="preserve">Цели Подпрограммы </w:t>
            </w:r>
            <w:r w:rsidR="004E4C05" w:rsidRPr="00C95810">
              <w:rPr>
                <w:rFonts w:ascii="Arial" w:hAnsi="Arial" w:cs="Arial"/>
                <w:sz w:val="24"/>
                <w:szCs w:val="24"/>
                <w:lang w:eastAsia="ru-RU"/>
              </w:rPr>
              <w:t>4</w:t>
            </w:r>
          </w:p>
        </w:tc>
        <w:tc>
          <w:tcPr>
            <w:tcW w:w="0" w:type="auto"/>
          </w:tcPr>
          <w:p w:rsidR="00905D59" w:rsidRPr="00C95810" w:rsidRDefault="00905D59" w:rsidP="004C359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lang w:eastAsia="ru-RU"/>
              </w:rPr>
              <w:t xml:space="preserve">Обеспечение доступа населения </w:t>
            </w:r>
            <w:r w:rsidR="00593C2A" w:rsidRPr="00C95810">
              <w:rPr>
                <w:rFonts w:ascii="Arial" w:hAnsi="Arial" w:cs="Arial"/>
                <w:sz w:val="24"/>
                <w:szCs w:val="24"/>
                <w:lang w:eastAsia="ru-RU"/>
              </w:rPr>
              <w:t>Кимовского района к</w:t>
            </w:r>
            <w:r w:rsidRPr="00C95810">
              <w:rPr>
                <w:rFonts w:ascii="Arial" w:hAnsi="Arial" w:cs="Arial"/>
                <w:sz w:val="24"/>
                <w:szCs w:val="24"/>
                <w:lang w:eastAsia="ru-RU"/>
              </w:rPr>
              <w:t xml:space="preserve"> получению дополнительного образования по специальностям отрасли «Культура»</w:t>
            </w:r>
          </w:p>
        </w:tc>
      </w:tr>
      <w:tr w:rsidR="00905D59" w:rsidRPr="00C95810" w:rsidTr="004C3590">
        <w:tc>
          <w:tcPr>
            <w:tcW w:w="0" w:type="auto"/>
          </w:tcPr>
          <w:p w:rsidR="00905D59" w:rsidRPr="00C95810" w:rsidRDefault="00905D59" w:rsidP="004C3590">
            <w:pPr>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 xml:space="preserve">Задачи </w:t>
            </w:r>
          </w:p>
          <w:p w:rsidR="00905D59" w:rsidRPr="00C95810" w:rsidRDefault="00905D59" w:rsidP="004C359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lang w:eastAsia="ru-RU"/>
              </w:rPr>
              <w:t xml:space="preserve">Подпрограммы </w:t>
            </w:r>
            <w:r w:rsidR="004E4C05" w:rsidRPr="00C95810">
              <w:rPr>
                <w:rFonts w:ascii="Arial" w:hAnsi="Arial" w:cs="Arial"/>
                <w:sz w:val="24"/>
                <w:szCs w:val="24"/>
                <w:lang w:eastAsia="ru-RU"/>
              </w:rPr>
              <w:t>4</w:t>
            </w:r>
          </w:p>
        </w:tc>
        <w:tc>
          <w:tcPr>
            <w:tcW w:w="0" w:type="auto"/>
          </w:tcPr>
          <w:p w:rsidR="00905D59" w:rsidRPr="00C95810" w:rsidRDefault="00905D59" w:rsidP="004C3590">
            <w:pPr>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Привлечение детей к занятиям в организациях дополнительного образования в сфере культуры;</w:t>
            </w:r>
          </w:p>
          <w:p w:rsidR="00905D59" w:rsidRPr="00C95810" w:rsidRDefault="00905D59" w:rsidP="004C359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lang w:eastAsia="ru-RU"/>
              </w:rPr>
              <w:t>поддержка молодых дарований;</w:t>
            </w:r>
          </w:p>
        </w:tc>
      </w:tr>
      <w:tr w:rsidR="00905D59" w:rsidRPr="00C95810" w:rsidTr="004C3590">
        <w:tc>
          <w:tcPr>
            <w:tcW w:w="0" w:type="auto"/>
          </w:tcPr>
          <w:p w:rsidR="00905D59" w:rsidRPr="00C95810" w:rsidRDefault="00905D59" w:rsidP="004C359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lang w:eastAsia="ru-RU"/>
              </w:rPr>
              <w:t xml:space="preserve">Показатели Подпрограммы </w:t>
            </w:r>
            <w:r w:rsidR="004E4C05" w:rsidRPr="00C95810">
              <w:rPr>
                <w:rFonts w:ascii="Arial" w:hAnsi="Arial" w:cs="Arial"/>
                <w:sz w:val="24"/>
                <w:szCs w:val="24"/>
                <w:lang w:eastAsia="ru-RU"/>
              </w:rPr>
              <w:t>4</w:t>
            </w:r>
          </w:p>
        </w:tc>
        <w:tc>
          <w:tcPr>
            <w:tcW w:w="0" w:type="auto"/>
          </w:tcPr>
          <w:p w:rsidR="00905D59" w:rsidRPr="00C95810" w:rsidRDefault="00905D59" w:rsidP="004C3590">
            <w:pPr>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Удельный вес численности детей, получающих услуги дополнительного образования в области искусств, в общей численности детей в возрасте</w:t>
            </w:r>
            <w:r w:rsidRPr="00C95810">
              <w:rPr>
                <w:rFonts w:ascii="Arial" w:hAnsi="Arial" w:cs="Arial"/>
                <w:sz w:val="24"/>
                <w:szCs w:val="24"/>
                <w:lang w:eastAsia="ru-RU"/>
              </w:rPr>
              <w:br/>
              <w:t>6 лет – 18 лет;</w:t>
            </w:r>
          </w:p>
          <w:p w:rsidR="00905D59" w:rsidRPr="00C95810" w:rsidRDefault="00905D59" w:rsidP="004C3590">
            <w:pPr>
              <w:spacing w:after="0" w:line="240" w:lineRule="auto"/>
              <w:contextualSpacing/>
              <w:jc w:val="both"/>
              <w:rPr>
                <w:rFonts w:ascii="Arial" w:hAnsi="Arial" w:cs="Arial"/>
                <w:sz w:val="24"/>
                <w:szCs w:val="24"/>
              </w:rPr>
            </w:pPr>
            <w:r w:rsidRPr="00C95810">
              <w:rPr>
                <w:rFonts w:ascii="Arial" w:hAnsi="Arial" w:cs="Arial"/>
                <w:sz w:val="24"/>
                <w:szCs w:val="24"/>
                <w:lang w:eastAsia="ru-RU"/>
              </w:rPr>
              <w:t>количество участников международных, всероссийских и межрегиональных конкурсов из числа учащихся образовательных организаций культуры и искусства;</w:t>
            </w:r>
          </w:p>
        </w:tc>
      </w:tr>
      <w:tr w:rsidR="00905D59" w:rsidRPr="00C95810" w:rsidTr="004C3590">
        <w:tc>
          <w:tcPr>
            <w:tcW w:w="0" w:type="auto"/>
          </w:tcPr>
          <w:p w:rsidR="00905D59" w:rsidRPr="00C95810" w:rsidRDefault="00905D59" w:rsidP="004C359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lang w:eastAsia="ru-RU"/>
              </w:rPr>
              <w:t xml:space="preserve">Сроки и этапы реализации Подпрограммы </w:t>
            </w:r>
            <w:r w:rsidR="004E4C05" w:rsidRPr="00C95810">
              <w:rPr>
                <w:rFonts w:ascii="Arial" w:hAnsi="Arial" w:cs="Arial"/>
                <w:sz w:val="24"/>
                <w:szCs w:val="24"/>
                <w:lang w:eastAsia="ru-RU"/>
              </w:rPr>
              <w:t>4</w:t>
            </w:r>
          </w:p>
        </w:tc>
        <w:tc>
          <w:tcPr>
            <w:tcW w:w="0" w:type="auto"/>
          </w:tcPr>
          <w:p w:rsidR="00905D59" w:rsidRPr="00C95810" w:rsidRDefault="00905D59" w:rsidP="004C359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lang w:eastAsia="ru-RU"/>
              </w:rPr>
              <w:t>Подпро</w:t>
            </w:r>
            <w:r w:rsidR="00593C2A" w:rsidRPr="00C95810">
              <w:rPr>
                <w:rFonts w:ascii="Arial" w:hAnsi="Arial" w:cs="Arial"/>
                <w:sz w:val="24"/>
                <w:szCs w:val="24"/>
                <w:lang w:eastAsia="ru-RU"/>
              </w:rPr>
              <w:t xml:space="preserve">грамма </w:t>
            </w:r>
            <w:r w:rsidR="004E4C05" w:rsidRPr="00C95810">
              <w:rPr>
                <w:rFonts w:ascii="Arial" w:hAnsi="Arial" w:cs="Arial"/>
                <w:sz w:val="24"/>
                <w:szCs w:val="24"/>
                <w:lang w:eastAsia="ru-RU"/>
              </w:rPr>
              <w:t>4</w:t>
            </w:r>
            <w:r w:rsidRPr="00C95810">
              <w:rPr>
                <w:rFonts w:ascii="Arial" w:hAnsi="Arial" w:cs="Arial"/>
                <w:sz w:val="24"/>
                <w:szCs w:val="24"/>
                <w:lang w:eastAsia="ru-RU"/>
              </w:rPr>
              <w:t xml:space="preserve"> реализуется в один этап:</w:t>
            </w:r>
            <w:r w:rsidRPr="00C95810">
              <w:rPr>
                <w:rFonts w:ascii="Arial" w:hAnsi="Arial" w:cs="Arial"/>
                <w:sz w:val="24"/>
                <w:szCs w:val="24"/>
                <w:lang w:eastAsia="ru-RU"/>
              </w:rPr>
              <w:br/>
            </w:r>
            <w:r w:rsidR="00593C2A" w:rsidRPr="00C95810">
              <w:rPr>
                <w:rFonts w:ascii="Arial" w:hAnsi="Arial" w:cs="Arial"/>
                <w:sz w:val="24"/>
                <w:szCs w:val="24"/>
                <w:lang w:eastAsia="ru-RU"/>
              </w:rPr>
              <w:t>201</w:t>
            </w:r>
            <w:r w:rsidR="004931D3" w:rsidRPr="00C95810">
              <w:rPr>
                <w:rFonts w:ascii="Arial" w:hAnsi="Arial" w:cs="Arial"/>
                <w:sz w:val="24"/>
                <w:szCs w:val="24"/>
                <w:lang w:eastAsia="ru-RU"/>
              </w:rPr>
              <w:t>7</w:t>
            </w:r>
            <w:r w:rsidR="00593C2A" w:rsidRPr="00C95810">
              <w:rPr>
                <w:rFonts w:ascii="Arial" w:hAnsi="Arial" w:cs="Arial"/>
                <w:sz w:val="24"/>
                <w:szCs w:val="24"/>
                <w:lang w:eastAsia="ru-RU"/>
              </w:rPr>
              <w:t>-20</w:t>
            </w:r>
            <w:r w:rsidR="004E4C05" w:rsidRPr="00C95810">
              <w:rPr>
                <w:rFonts w:ascii="Arial" w:hAnsi="Arial" w:cs="Arial"/>
                <w:sz w:val="24"/>
                <w:szCs w:val="24"/>
                <w:lang w:eastAsia="ru-RU"/>
              </w:rPr>
              <w:t>21</w:t>
            </w:r>
            <w:r w:rsidRPr="00C95810">
              <w:rPr>
                <w:rFonts w:ascii="Arial" w:hAnsi="Arial" w:cs="Arial"/>
                <w:sz w:val="24"/>
                <w:szCs w:val="24"/>
                <w:lang w:eastAsia="ru-RU"/>
              </w:rPr>
              <w:t xml:space="preserve"> годы</w:t>
            </w:r>
          </w:p>
        </w:tc>
      </w:tr>
      <w:tr w:rsidR="00905D59" w:rsidRPr="00C95810" w:rsidTr="004C3590">
        <w:tc>
          <w:tcPr>
            <w:tcW w:w="0" w:type="auto"/>
          </w:tcPr>
          <w:p w:rsidR="00905D59" w:rsidRPr="00C95810" w:rsidRDefault="00905D59" w:rsidP="004C359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lang w:eastAsia="ru-RU"/>
              </w:rPr>
              <w:t>Объемы и источники финансирования</w:t>
            </w:r>
          </w:p>
        </w:tc>
        <w:tc>
          <w:tcPr>
            <w:tcW w:w="0" w:type="auto"/>
          </w:tcPr>
          <w:p w:rsidR="009A7965" w:rsidRPr="00C95810" w:rsidRDefault="009A7965" w:rsidP="004C3590">
            <w:pPr>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 xml:space="preserve">Общий объем финансирования Подпрограммы 4 составляет: </w:t>
            </w:r>
            <w:r w:rsidR="00AA461B" w:rsidRPr="00C95810">
              <w:rPr>
                <w:rFonts w:ascii="Arial" w:hAnsi="Arial" w:cs="Arial"/>
                <w:sz w:val="24"/>
                <w:szCs w:val="24"/>
                <w:lang w:eastAsia="ru-RU"/>
              </w:rPr>
              <w:t>114054,2</w:t>
            </w:r>
            <w:r w:rsidRPr="00C95810">
              <w:rPr>
                <w:rFonts w:ascii="Arial" w:hAnsi="Arial" w:cs="Arial"/>
                <w:sz w:val="24"/>
                <w:szCs w:val="24"/>
                <w:lang w:eastAsia="ru-RU"/>
              </w:rPr>
              <w:t xml:space="preserve"> тыс. рублей, в том числе по годам:</w:t>
            </w:r>
          </w:p>
          <w:p w:rsidR="009A7965" w:rsidRPr="00C95810" w:rsidRDefault="009A7965" w:rsidP="004C3590">
            <w:pPr>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 xml:space="preserve">2017 – </w:t>
            </w:r>
            <w:r w:rsidR="00A3760C" w:rsidRPr="00C95810">
              <w:rPr>
                <w:rFonts w:ascii="Arial" w:hAnsi="Arial" w:cs="Arial"/>
                <w:sz w:val="24"/>
                <w:szCs w:val="24"/>
                <w:lang w:eastAsia="ru-RU"/>
              </w:rPr>
              <w:t>21711,8</w:t>
            </w:r>
            <w:r w:rsidRPr="00C95810">
              <w:rPr>
                <w:rFonts w:ascii="Arial" w:hAnsi="Arial" w:cs="Arial"/>
                <w:sz w:val="24"/>
                <w:szCs w:val="24"/>
                <w:lang w:eastAsia="ru-RU"/>
              </w:rPr>
              <w:t xml:space="preserve"> тыс. рублей; </w:t>
            </w:r>
          </w:p>
          <w:p w:rsidR="009A7965" w:rsidRPr="00C95810" w:rsidRDefault="009A7965" w:rsidP="004C3590">
            <w:pPr>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2018 –</w:t>
            </w:r>
            <w:r w:rsidR="00AA461B" w:rsidRPr="00C95810">
              <w:rPr>
                <w:rFonts w:ascii="Arial" w:hAnsi="Arial" w:cs="Arial"/>
                <w:sz w:val="24"/>
                <w:szCs w:val="24"/>
                <w:lang w:eastAsia="ru-RU"/>
              </w:rPr>
              <w:t>24310,5</w:t>
            </w:r>
            <w:r w:rsidRPr="00C95810">
              <w:rPr>
                <w:rFonts w:ascii="Arial" w:hAnsi="Arial" w:cs="Arial"/>
                <w:sz w:val="24"/>
                <w:szCs w:val="24"/>
                <w:lang w:eastAsia="ru-RU"/>
              </w:rPr>
              <w:t xml:space="preserve"> тыс. рублей; </w:t>
            </w:r>
          </w:p>
          <w:p w:rsidR="009A7965" w:rsidRPr="00C95810" w:rsidRDefault="009A7965" w:rsidP="004C3590">
            <w:pPr>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 xml:space="preserve">2019 – </w:t>
            </w:r>
            <w:r w:rsidR="00AA461B" w:rsidRPr="00C95810">
              <w:rPr>
                <w:rFonts w:ascii="Arial" w:hAnsi="Arial" w:cs="Arial"/>
                <w:sz w:val="24"/>
                <w:szCs w:val="24"/>
                <w:lang w:eastAsia="ru-RU"/>
              </w:rPr>
              <w:t>22690,1</w:t>
            </w:r>
            <w:r w:rsidRPr="00C95810">
              <w:rPr>
                <w:rFonts w:ascii="Arial" w:hAnsi="Arial" w:cs="Arial"/>
                <w:sz w:val="24"/>
                <w:szCs w:val="24"/>
                <w:lang w:eastAsia="ru-RU"/>
              </w:rPr>
              <w:t xml:space="preserve"> тыс. рублей; </w:t>
            </w:r>
          </w:p>
          <w:p w:rsidR="009A7965" w:rsidRPr="00C95810" w:rsidRDefault="009A7965" w:rsidP="004C3590">
            <w:pPr>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 xml:space="preserve">2020 – </w:t>
            </w:r>
            <w:r w:rsidR="00AA461B" w:rsidRPr="00C95810">
              <w:rPr>
                <w:rFonts w:ascii="Arial" w:hAnsi="Arial" w:cs="Arial"/>
                <w:sz w:val="24"/>
                <w:szCs w:val="24"/>
                <w:lang w:eastAsia="ru-RU"/>
              </w:rPr>
              <w:t>22668,0</w:t>
            </w:r>
            <w:r w:rsidRPr="00C95810">
              <w:rPr>
                <w:rFonts w:ascii="Arial" w:hAnsi="Arial" w:cs="Arial"/>
                <w:sz w:val="24"/>
                <w:szCs w:val="24"/>
                <w:lang w:eastAsia="ru-RU"/>
              </w:rPr>
              <w:t xml:space="preserve"> тыс. рублей; </w:t>
            </w:r>
          </w:p>
          <w:p w:rsidR="009A7965" w:rsidRPr="00C95810" w:rsidRDefault="009A7965" w:rsidP="004C3590">
            <w:pPr>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2021-</w:t>
            </w:r>
            <w:r w:rsidR="00AA461B" w:rsidRPr="00C95810">
              <w:rPr>
                <w:rFonts w:ascii="Arial" w:hAnsi="Arial" w:cs="Arial"/>
                <w:sz w:val="24"/>
                <w:szCs w:val="24"/>
                <w:lang w:eastAsia="ru-RU"/>
              </w:rPr>
              <w:t>22673,8</w:t>
            </w:r>
            <w:r w:rsidRPr="00C95810">
              <w:rPr>
                <w:rFonts w:ascii="Arial" w:hAnsi="Arial" w:cs="Arial"/>
                <w:sz w:val="24"/>
                <w:szCs w:val="24"/>
                <w:lang w:eastAsia="ru-RU"/>
              </w:rPr>
              <w:t xml:space="preserve"> тыс. рублей</w:t>
            </w:r>
          </w:p>
          <w:p w:rsidR="009A7965" w:rsidRPr="00C95810" w:rsidRDefault="009A7965" w:rsidP="004C3590">
            <w:pPr>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 xml:space="preserve">объем финансирования </w:t>
            </w:r>
            <w:r w:rsidRPr="00C95810">
              <w:rPr>
                <w:rFonts w:ascii="Arial" w:hAnsi="Arial" w:cs="Arial"/>
                <w:sz w:val="24"/>
                <w:szCs w:val="24"/>
              </w:rPr>
              <w:t>бюджета Тульской области-</w:t>
            </w:r>
          </w:p>
          <w:p w:rsidR="009A7965" w:rsidRPr="00C95810" w:rsidRDefault="00AA461B" w:rsidP="004C3590">
            <w:pPr>
              <w:spacing w:after="0" w:line="240" w:lineRule="auto"/>
              <w:contextualSpacing/>
              <w:jc w:val="both"/>
              <w:rPr>
                <w:rFonts w:ascii="Arial" w:hAnsi="Arial" w:cs="Arial"/>
                <w:sz w:val="24"/>
                <w:szCs w:val="24"/>
              </w:rPr>
            </w:pPr>
            <w:r w:rsidRPr="00C95810">
              <w:rPr>
                <w:rFonts w:ascii="Arial" w:hAnsi="Arial" w:cs="Arial"/>
                <w:sz w:val="24"/>
                <w:szCs w:val="24"/>
              </w:rPr>
              <w:t>2213,8</w:t>
            </w:r>
          </w:p>
          <w:p w:rsidR="009A7965" w:rsidRPr="00C95810" w:rsidRDefault="009A7965" w:rsidP="004C3590">
            <w:pPr>
              <w:spacing w:after="0" w:line="240" w:lineRule="auto"/>
              <w:contextualSpacing/>
              <w:jc w:val="both"/>
              <w:rPr>
                <w:rFonts w:ascii="Arial" w:hAnsi="Arial" w:cs="Arial"/>
                <w:sz w:val="24"/>
                <w:szCs w:val="24"/>
              </w:rPr>
            </w:pPr>
            <w:r w:rsidRPr="00C95810">
              <w:rPr>
                <w:rFonts w:ascii="Arial" w:hAnsi="Arial" w:cs="Arial"/>
                <w:sz w:val="24"/>
                <w:szCs w:val="24"/>
              </w:rPr>
              <w:t>По согласованию:</w:t>
            </w:r>
          </w:p>
          <w:p w:rsidR="009A7965" w:rsidRPr="00C95810" w:rsidRDefault="009A7965" w:rsidP="004C3590">
            <w:pPr>
              <w:spacing w:after="0" w:line="240" w:lineRule="auto"/>
              <w:contextualSpacing/>
              <w:jc w:val="both"/>
              <w:rPr>
                <w:rFonts w:ascii="Arial" w:hAnsi="Arial" w:cs="Arial"/>
                <w:sz w:val="24"/>
                <w:szCs w:val="24"/>
              </w:rPr>
            </w:pPr>
            <w:r w:rsidRPr="00C95810">
              <w:rPr>
                <w:rFonts w:ascii="Arial" w:hAnsi="Arial" w:cs="Arial"/>
                <w:sz w:val="24"/>
                <w:szCs w:val="24"/>
              </w:rPr>
              <w:t>2017-</w:t>
            </w:r>
            <w:r w:rsidR="00A3760C" w:rsidRPr="00C95810">
              <w:rPr>
                <w:rFonts w:ascii="Arial" w:hAnsi="Arial" w:cs="Arial"/>
                <w:sz w:val="24"/>
                <w:szCs w:val="24"/>
              </w:rPr>
              <w:t>435,8</w:t>
            </w:r>
            <w:r w:rsidRPr="00C95810">
              <w:rPr>
                <w:rFonts w:ascii="Arial" w:hAnsi="Arial" w:cs="Arial"/>
                <w:sz w:val="24"/>
                <w:szCs w:val="24"/>
              </w:rPr>
              <w:t xml:space="preserve"> тыс. рублей</w:t>
            </w:r>
          </w:p>
          <w:p w:rsidR="009A7965" w:rsidRPr="00C95810" w:rsidRDefault="009A7965" w:rsidP="004C3590">
            <w:pPr>
              <w:spacing w:after="0" w:line="240" w:lineRule="auto"/>
              <w:contextualSpacing/>
              <w:jc w:val="both"/>
              <w:rPr>
                <w:rFonts w:ascii="Arial" w:hAnsi="Arial" w:cs="Arial"/>
                <w:sz w:val="24"/>
                <w:szCs w:val="24"/>
              </w:rPr>
            </w:pPr>
            <w:r w:rsidRPr="00C95810">
              <w:rPr>
                <w:rFonts w:ascii="Arial" w:hAnsi="Arial" w:cs="Arial"/>
                <w:sz w:val="24"/>
                <w:szCs w:val="24"/>
              </w:rPr>
              <w:t>2018-</w:t>
            </w:r>
            <w:r w:rsidR="00A3760C" w:rsidRPr="00C95810">
              <w:rPr>
                <w:rFonts w:ascii="Arial" w:hAnsi="Arial" w:cs="Arial"/>
                <w:sz w:val="24"/>
                <w:szCs w:val="24"/>
              </w:rPr>
              <w:t>458,0</w:t>
            </w:r>
            <w:r w:rsidRPr="00C95810">
              <w:rPr>
                <w:rFonts w:ascii="Arial" w:hAnsi="Arial" w:cs="Arial"/>
                <w:sz w:val="24"/>
                <w:szCs w:val="24"/>
              </w:rPr>
              <w:t xml:space="preserve"> тыс. рублей</w:t>
            </w:r>
          </w:p>
          <w:p w:rsidR="009A7965" w:rsidRPr="00C95810" w:rsidRDefault="009A7965" w:rsidP="004C3590">
            <w:pPr>
              <w:spacing w:after="0" w:line="240" w:lineRule="auto"/>
              <w:contextualSpacing/>
              <w:jc w:val="both"/>
              <w:rPr>
                <w:rFonts w:ascii="Arial" w:hAnsi="Arial" w:cs="Arial"/>
                <w:sz w:val="24"/>
                <w:szCs w:val="24"/>
              </w:rPr>
            </w:pPr>
            <w:r w:rsidRPr="00C95810">
              <w:rPr>
                <w:rFonts w:ascii="Arial" w:hAnsi="Arial" w:cs="Arial"/>
                <w:sz w:val="24"/>
                <w:szCs w:val="24"/>
              </w:rPr>
              <w:t>2019-</w:t>
            </w:r>
            <w:r w:rsidR="00AA461B" w:rsidRPr="00C95810">
              <w:rPr>
                <w:rFonts w:ascii="Arial" w:hAnsi="Arial" w:cs="Arial"/>
                <w:sz w:val="24"/>
                <w:szCs w:val="24"/>
              </w:rPr>
              <w:t>440</w:t>
            </w:r>
            <w:r w:rsidR="00A3760C" w:rsidRPr="00C95810">
              <w:rPr>
                <w:rFonts w:ascii="Arial" w:hAnsi="Arial" w:cs="Arial"/>
                <w:sz w:val="24"/>
                <w:szCs w:val="24"/>
              </w:rPr>
              <w:t>,0</w:t>
            </w:r>
            <w:r w:rsidRPr="00C95810">
              <w:rPr>
                <w:rFonts w:ascii="Arial" w:hAnsi="Arial" w:cs="Arial"/>
                <w:sz w:val="24"/>
                <w:szCs w:val="24"/>
              </w:rPr>
              <w:t xml:space="preserve"> тыс. рублей</w:t>
            </w:r>
          </w:p>
          <w:p w:rsidR="009A7965" w:rsidRPr="00C95810" w:rsidRDefault="009A7965" w:rsidP="004C359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2020-</w:t>
            </w:r>
            <w:r w:rsidR="00AA461B" w:rsidRPr="00C95810">
              <w:rPr>
                <w:rFonts w:ascii="Arial" w:hAnsi="Arial" w:cs="Arial"/>
                <w:sz w:val="24"/>
                <w:szCs w:val="24"/>
              </w:rPr>
              <w:t>440</w:t>
            </w:r>
            <w:r w:rsidR="00A3760C" w:rsidRPr="00C95810">
              <w:rPr>
                <w:rFonts w:ascii="Arial" w:hAnsi="Arial" w:cs="Arial"/>
                <w:sz w:val="24"/>
                <w:szCs w:val="24"/>
              </w:rPr>
              <w:t>,0</w:t>
            </w:r>
            <w:r w:rsidRPr="00C95810">
              <w:rPr>
                <w:rFonts w:ascii="Arial" w:hAnsi="Arial" w:cs="Arial"/>
                <w:sz w:val="24"/>
                <w:szCs w:val="24"/>
              </w:rPr>
              <w:t xml:space="preserve"> тыс. рублей</w:t>
            </w:r>
          </w:p>
          <w:p w:rsidR="009A7965" w:rsidRPr="00C95810" w:rsidRDefault="009A7965" w:rsidP="004C359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2021-</w:t>
            </w:r>
            <w:r w:rsidR="00AA461B" w:rsidRPr="00C95810">
              <w:rPr>
                <w:rFonts w:ascii="Arial" w:hAnsi="Arial" w:cs="Arial"/>
                <w:sz w:val="24"/>
                <w:szCs w:val="24"/>
              </w:rPr>
              <w:t>440</w:t>
            </w:r>
            <w:r w:rsidR="00A3760C" w:rsidRPr="00C95810">
              <w:rPr>
                <w:rFonts w:ascii="Arial" w:hAnsi="Arial" w:cs="Arial"/>
                <w:sz w:val="24"/>
                <w:szCs w:val="24"/>
              </w:rPr>
              <w:t>,0</w:t>
            </w:r>
            <w:r w:rsidRPr="00C95810">
              <w:rPr>
                <w:rFonts w:ascii="Arial" w:hAnsi="Arial" w:cs="Arial"/>
                <w:sz w:val="24"/>
                <w:szCs w:val="24"/>
              </w:rPr>
              <w:t xml:space="preserve"> тыс. рублей</w:t>
            </w:r>
          </w:p>
          <w:p w:rsidR="009A7965" w:rsidRPr="00C95810" w:rsidRDefault="009A7965" w:rsidP="004C359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lang w:eastAsia="ru-RU"/>
              </w:rPr>
              <w:t xml:space="preserve">объем финансирования местного </w:t>
            </w:r>
            <w:r w:rsidRPr="00C95810">
              <w:rPr>
                <w:rFonts w:ascii="Arial" w:hAnsi="Arial" w:cs="Arial"/>
                <w:sz w:val="24"/>
                <w:szCs w:val="24"/>
              </w:rPr>
              <w:t>бюджета-</w:t>
            </w:r>
            <w:r w:rsidR="00AA461B" w:rsidRPr="00C95810">
              <w:rPr>
                <w:rFonts w:ascii="Arial" w:hAnsi="Arial" w:cs="Arial"/>
                <w:sz w:val="24"/>
                <w:szCs w:val="24"/>
              </w:rPr>
              <w:t>104098,9</w:t>
            </w:r>
            <w:r w:rsidRPr="00C95810">
              <w:rPr>
                <w:rFonts w:ascii="Arial" w:hAnsi="Arial" w:cs="Arial"/>
                <w:sz w:val="24"/>
                <w:szCs w:val="24"/>
              </w:rPr>
              <w:t xml:space="preserve"> тыс. рублей</w:t>
            </w:r>
          </w:p>
          <w:p w:rsidR="009A7965" w:rsidRPr="00C95810" w:rsidRDefault="009A7965" w:rsidP="004C3590">
            <w:pPr>
              <w:spacing w:after="0" w:line="240" w:lineRule="auto"/>
              <w:contextualSpacing/>
              <w:jc w:val="both"/>
              <w:rPr>
                <w:rFonts w:ascii="Arial" w:hAnsi="Arial" w:cs="Arial"/>
                <w:sz w:val="24"/>
                <w:szCs w:val="24"/>
              </w:rPr>
            </w:pPr>
            <w:r w:rsidRPr="00C95810">
              <w:rPr>
                <w:rFonts w:ascii="Arial" w:hAnsi="Arial" w:cs="Arial"/>
                <w:sz w:val="24"/>
                <w:szCs w:val="24"/>
              </w:rPr>
              <w:t>В том числе по годам в тыс.рублей:</w:t>
            </w:r>
          </w:p>
          <w:p w:rsidR="009A7965" w:rsidRPr="00C95810" w:rsidRDefault="009A7965" w:rsidP="004C3590">
            <w:pPr>
              <w:spacing w:after="0" w:line="240" w:lineRule="auto"/>
              <w:contextualSpacing/>
              <w:jc w:val="both"/>
              <w:rPr>
                <w:rFonts w:ascii="Arial" w:hAnsi="Arial" w:cs="Arial"/>
                <w:sz w:val="24"/>
                <w:szCs w:val="24"/>
              </w:rPr>
            </w:pPr>
            <w:r w:rsidRPr="00C95810">
              <w:rPr>
                <w:rFonts w:ascii="Arial" w:hAnsi="Arial" w:cs="Arial"/>
                <w:sz w:val="24"/>
                <w:szCs w:val="24"/>
              </w:rPr>
              <w:t>2017-</w:t>
            </w:r>
            <w:r w:rsidR="00A3760C" w:rsidRPr="00C95810">
              <w:rPr>
                <w:rFonts w:ascii="Arial" w:hAnsi="Arial" w:cs="Arial"/>
                <w:sz w:val="24"/>
                <w:szCs w:val="24"/>
              </w:rPr>
              <w:t>19912,3</w:t>
            </w:r>
            <w:r w:rsidRPr="00C95810">
              <w:rPr>
                <w:rFonts w:ascii="Arial" w:hAnsi="Arial" w:cs="Arial"/>
                <w:sz w:val="24"/>
                <w:szCs w:val="24"/>
              </w:rPr>
              <w:t xml:space="preserve"> тыс. рублей</w:t>
            </w:r>
          </w:p>
          <w:p w:rsidR="009A7965" w:rsidRPr="00C95810" w:rsidRDefault="009A7965" w:rsidP="004C3590">
            <w:pPr>
              <w:spacing w:after="0" w:line="240" w:lineRule="auto"/>
              <w:contextualSpacing/>
              <w:jc w:val="both"/>
              <w:rPr>
                <w:rFonts w:ascii="Arial" w:hAnsi="Arial" w:cs="Arial"/>
                <w:sz w:val="24"/>
                <w:szCs w:val="24"/>
              </w:rPr>
            </w:pPr>
            <w:r w:rsidRPr="00C95810">
              <w:rPr>
                <w:rFonts w:ascii="Arial" w:hAnsi="Arial" w:cs="Arial"/>
                <w:sz w:val="24"/>
                <w:szCs w:val="24"/>
              </w:rPr>
              <w:t>2018-</w:t>
            </w:r>
            <w:r w:rsidR="00AA461B" w:rsidRPr="00C95810">
              <w:rPr>
                <w:rFonts w:ascii="Arial" w:hAnsi="Arial" w:cs="Arial"/>
                <w:sz w:val="24"/>
                <w:szCs w:val="24"/>
              </w:rPr>
              <w:t>22672,2</w:t>
            </w:r>
            <w:r w:rsidRPr="00C95810">
              <w:rPr>
                <w:rFonts w:ascii="Arial" w:hAnsi="Arial" w:cs="Arial"/>
                <w:sz w:val="24"/>
                <w:szCs w:val="24"/>
              </w:rPr>
              <w:t xml:space="preserve"> тыс. рублей</w:t>
            </w:r>
          </w:p>
          <w:p w:rsidR="009A7965" w:rsidRPr="00C95810" w:rsidRDefault="009A7965" w:rsidP="004C3590">
            <w:pPr>
              <w:spacing w:after="0" w:line="240" w:lineRule="auto"/>
              <w:contextualSpacing/>
              <w:jc w:val="both"/>
              <w:rPr>
                <w:rFonts w:ascii="Arial" w:hAnsi="Arial" w:cs="Arial"/>
                <w:sz w:val="24"/>
                <w:szCs w:val="24"/>
              </w:rPr>
            </w:pPr>
            <w:r w:rsidRPr="00C95810">
              <w:rPr>
                <w:rFonts w:ascii="Arial" w:hAnsi="Arial" w:cs="Arial"/>
                <w:sz w:val="24"/>
                <w:szCs w:val="24"/>
              </w:rPr>
              <w:t>2019-</w:t>
            </w:r>
            <w:r w:rsidR="00AA461B" w:rsidRPr="00C95810">
              <w:rPr>
                <w:rFonts w:ascii="Arial" w:hAnsi="Arial" w:cs="Arial"/>
                <w:sz w:val="24"/>
                <w:szCs w:val="24"/>
              </w:rPr>
              <w:t>20504,8</w:t>
            </w:r>
            <w:r w:rsidRPr="00C95810">
              <w:rPr>
                <w:rFonts w:ascii="Arial" w:hAnsi="Arial" w:cs="Arial"/>
                <w:sz w:val="24"/>
                <w:szCs w:val="24"/>
              </w:rPr>
              <w:t xml:space="preserve"> тыс. рублей</w:t>
            </w:r>
          </w:p>
          <w:p w:rsidR="009A7965" w:rsidRPr="00C95810" w:rsidRDefault="009A7965" w:rsidP="004C359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2020-</w:t>
            </w:r>
            <w:r w:rsidR="00AA461B" w:rsidRPr="00C95810">
              <w:rPr>
                <w:rFonts w:ascii="Arial" w:hAnsi="Arial" w:cs="Arial"/>
                <w:sz w:val="24"/>
                <w:szCs w:val="24"/>
              </w:rPr>
              <w:t>20504,8</w:t>
            </w:r>
            <w:r w:rsidRPr="00C95810">
              <w:rPr>
                <w:rFonts w:ascii="Arial" w:hAnsi="Arial" w:cs="Arial"/>
                <w:sz w:val="24"/>
                <w:szCs w:val="24"/>
              </w:rPr>
              <w:t xml:space="preserve"> тыс. рублей</w:t>
            </w:r>
          </w:p>
          <w:p w:rsidR="009A7965" w:rsidRPr="00C95810" w:rsidRDefault="009A7965" w:rsidP="004C359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2021-</w:t>
            </w:r>
            <w:r w:rsidR="00AA461B" w:rsidRPr="00C95810">
              <w:rPr>
                <w:rFonts w:ascii="Arial" w:hAnsi="Arial" w:cs="Arial"/>
                <w:sz w:val="24"/>
                <w:szCs w:val="24"/>
              </w:rPr>
              <w:t>20504,8</w:t>
            </w:r>
            <w:r w:rsidRPr="00C95810">
              <w:rPr>
                <w:rFonts w:ascii="Arial" w:hAnsi="Arial" w:cs="Arial"/>
                <w:sz w:val="24"/>
                <w:szCs w:val="24"/>
              </w:rPr>
              <w:t xml:space="preserve"> тыс. рублей</w:t>
            </w:r>
          </w:p>
          <w:p w:rsidR="009A7965" w:rsidRPr="00C95810" w:rsidRDefault="009A7965" w:rsidP="004C359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 xml:space="preserve">Объем финансирования внебюджетных источников – </w:t>
            </w:r>
            <w:r w:rsidR="00AA461B" w:rsidRPr="00C95810">
              <w:rPr>
                <w:rFonts w:ascii="Arial" w:hAnsi="Arial" w:cs="Arial"/>
                <w:sz w:val="24"/>
                <w:szCs w:val="24"/>
              </w:rPr>
              <w:t>7741,5</w:t>
            </w:r>
            <w:r w:rsidRPr="00C95810">
              <w:rPr>
                <w:rFonts w:ascii="Arial" w:hAnsi="Arial" w:cs="Arial"/>
                <w:sz w:val="24"/>
                <w:szCs w:val="24"/>
              </w:rPr>
              <w:t xml:space="preserve"> тыс. рублей</w:t>
            </w:r>
          </w:p>
          <w:p w:rsidR="009A7965" w:rsidRPr="00C95810" w:rsidRDefault="009A7965" w:rsidP="004C3590">
            <w:pPr>
              <w:spacing w:after="0" w:line="240" w:lineRule="auto"/>
              <w:contextualSpacing/>
              <w:jc w:val="both"/>
              <w:rPr>
                <w:rFonts w:ascii="Arial" w:hAnsi="Arial" w:cs="Arial"/>
                <w:sz w:val="24"/>
                <w:szCs w:val="24"/>
              </w:rPr>
            </w:pPr>
            <w:r w:rsidRPr="00C95810">
              <w:rPr>
                <w:rFonts w:ascii="Arial" w:hAnsi="Arial" w:cs="Arial"/>
                <w:sz w:val="24"/>
                <w:szCs w:val="24"/>
              </w:rPr>
              <w:t>В том числе по годам в тыс.рублей:</w:t>
            </w:r>
          </w:p>
          <w:p w:rsidR="009A7965" w:rsidRPr="00C95810" w:rsidRDefault="009A7965" w:rsidP="004C3590">
            <w:pPr>
              <w:spacing w:after="0" w:line="240" w:lineRule="auto"/>
              <w:contextualSpacing/>
              <w:jc w:val="both"/>
              <w:rPr>
                <w:rFonts w:ascii="Arial" w:hAnsi="Arial" w:cs="Arial"/>
                <w:sz w:val="24"/>
                <w:szCs w:val="24"/>
              </w:rPr>
            </w:pPr>
            <w:r w:rsidRPr="00C95810">
              <w:rPr>
                <w:rFonts w:ascii="Arial" w:hAnsi="Arial" w:cs="Arial"/>
                <w:sz w:val="24"/>
                <w:szCs w:val="24"/>
              </w:rPr>
              <w:t>2017-</w:t>
            </w:r>
            <w:r w:rsidR="00A3760C" w:rsidRPr="00C95810">
              <w:rPr>
                <w:rFonts w:ascii="Arial" w:hAnsi="Arial" w:cs="Arial"/>
                <w:sz w:val="24"/>
                <w:szCs w:val="24"/>
              </w:rPr>
              <w:t>1363,7</w:t>
            </w:r>
            <w:r w:rsidRPr="00C95810">
              <w:rPr>
                <w:rFonts w:ascii="Arial" w:hAnsi="Arial" w:cs="Arial"/>
                <w:sz w:val="24"/>
                <w:szCs w:val="24"/>
              </w:rPr>
              <w:t xml:space="preserve"> тыс. рублей</w:t>
            </w:r>
          </w:p>
          <w:p w:rsidR="009A7965" w:rsidRPr="00C95810" w:rsidRDefault="009A7965" w:rsidP="004C3590">
            <w:pPr>
              <w:spacing w:after="0" w:line="240" w:lineRule="auto"/>
              <w:contextualSpacing/>
              <w:jc w:val="both"/>
              <w:rPr>
                <w:rFonts w:ascii="Arial" w:hAnsi="Arial" w:cs="Arial"/>
                <w:sz w:val="24"/>
                <w:szCs w:val="24"/>
              </w:rPr>
            </w:pPr>
            <w:r w:rsidRPr="00C95810">
              <w:rPr>
                <w:rFonts w:ascii="Arial" w:hAnsi="Arial" w:cs="Arial"/>
                <w:sz w:val="24"/>
                <w:szCs w:val="24"/>
              </w:rPr>
              <w:t>2018-</w:t>
            </w:r>
            <w:r w:rsidR="00AA461B" w:rsidRPr="00C95810">
              <w:rPr>
                <w:rFonts w:ascii="Arial" w:hAnsi="Arial" w:cs="Arial"/>
                <w:sz w:val="24"/>
                <w:szCs w:val="24"/>
              </w:rPr>
              <w:t>1180,3</w:t>
            </w:r>
            <w:r w:rsidRPr="00C95810">
              <w:rPr>
                <w:rFonts w:ascii="Arial" w:hAnsi="Arial" w:cs="Arial"/>
                <w:sz w:val="24"/>
                <w:szCs w:val="24"/>
              </w:rPr>
              <w:t xml:space="preserve"> тыс. рублей</w:t>
            </w:r>
          </w:p>
          <w:p w:rsidR="009A7965" w:rsidRPr="00C95810" w:rsidRDefault="009A7965" w:rsidP="004C3590">
            <w:pPr>
              <w:spacing w:after="0" w:line="240" w:lineRule="auto"/>
              <w:contextualSpacing/>
              <w:jc w:val="both"/>
              <w:rPr>
                <w:rFonts w:ascii="Arial" w:hAnsi="Arial" w:cs="Arial"/>
                <w:sz w:val="24"/>
                <w:szCs w:val="24"/>
              </w:rPr>
            </w:pPr>
            <w:r w:rsidRPr="00C95810">
              <w:rPr>
                <w:rFonts w:ascii="Arial" w:hAnsi="Arial" w:cs="Arial"/>
                <w:sz w:val="24"/>
                <w:szCs w:val="24"/>
              </w:rPr>
              <w:t>2019-</w:t>
            </w:r>
            <w:r w:rsidR="00AA461B" w:rsidRPr="00C95810">
              <w:rPr>
                <w:rFonts w:ascii="Arial" w:hAnsi="Arial" w:cs="Arial"/>
                <w:sz w:val="24"/>
                <w:szCs w:val="24"/>
              </w:rPr>
              <w:t>1745,3</w:t>
            </w:r>
            <w:r w:rsidRPr="00C95810">
              <w:rPr>
                <w:rFonts w:ascii="Arial" w:hAnsi="Arial" w:cs="Arial"/>
                <w:sz w:val="24"/>
                <w:szCs w:val="24"/>
              </w:rPr>
              <w:t xml:space="preserve"> тыс. рублей</w:t>
            </w:r>
          </w:p>
          <w:p w:rsidR="009A7965" w:rsidRPr="00C95810" w:rsidRDefault="009A7965" w:rsidP="004C359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2020-</w:t>
            </w:r>
            <w:r w:rsidR="00AA461B" w:rsidRPr="00C95810">
              <w:rPr>
                <w:rFonts w:ascii="Arial" w:hAnsi="Arial" w:cs="Arial"/>
                <w:sz w:val="24"/>
                <w:szCs w:val="24"/>
              </w:rPr>
              <w:t>1723,2</w:t>
            </w:r>
            <w:r w:rsidRPr="00C95810">
              <w:rPr>
                <w:rFonts w:ascii="Arial" w:hAnsi="Arial" w:cs="Arial"/>
                <w:sz w:val="24"/>
                <w:szCs w:val="24"/>
              </w:rPr>
              <w:t xml:space="preserve"> тыс. рублей</w:t>
            </w:r>
          </w:p>
          <w:p w:rsidR="009A7965" w:rsidRPr="00C95810" w:rsidRDefault="009A7965" w:rsidP="004C359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2021-</w:t>
            </w:r>
            <w:r w:rsidR="00AA461B" w:rsidRPr="00C95810">
              <w:rPr>
                <w:rFonts w:ascii="Arial" w:hAnsi="Arial" w:cs="Arial"/>
                <w:sz w:val="24"/>
                <w:szCs w:val="24"/>
              </w:rPr>
              <w:t>1729,0</w:t>
            </w:r>
            <w:r w:rsidRPr="00C95810">
              <w:rPr>
                <w:rFonts w:ascii="Arial" w:hAnsi="Arial" w:cs="Arial"/>
                <w:sz w:val="24"/>
                <w:szCs w:val="24"/>
              </w:rPr>
              <w:t xml:space="preserve"> тыс. рублей</w:t>
            </w:r>
          </w:p>
          <w:p w:rsidR="00905D59" w:rsidRPr="00C95810" w:rsidRDefault="00905D59" w:rsidP="004C3590">
            <w:pPr>
              <w:autoSpaceDE w:val="0"/>
              <w:autoSpaceDN w:val="0"/>
              <w:adjustRightInd w:val="0"/>
              <w:spacing w:after="0" w:line="240" w:lineRule="auto"/>
              <w:contextualSpacing/>
              <w:jc w:val="both"/>
              <w:rPr>
                <w:rFonts w:ascii="Arial" w:hAnsi="Arial" w:cs="Arial"/>
                <w:sz w:val="24"/>
                <w:szCs w:val="24"/>
              </w:rPr>
            </w:pPr>
          </w:p>
        </w:tc>
      </w:tr>
      <w:tr w:rsidR="00905D59" w:rsidRPr="00C95810" w:rsidTr="004C3590">
        <w:tc>
          <w:tcPr>
            <w:tcW w:w="0" w:type="auto"/>
          </w:tcPr>
          <w:p w:rsidR="00905D59" w:rsidRPr="00C95810" w:rsidRDefault="00905D59" w:rsidP="004C359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lang w:eastAsia="ru-RU"/>
              </w:rPr>
              <w:t>Ожидаемые резу</w:t>
            </w:r>
            <w:r w:rsidR="00593C2A" w:rsidRPr="00C95810">
              <w:rPr>
                <w:rFonts w:ascii="Arial" w:hAnsi="Arial" w:cs="Arial"/>
                <w:sz w:val="24"/>
                <w:szCs w:val="24"/>
                <w:lang w:eastAsia="ru-RU"/>
              </w:rPr>
              <w:t xml:space="preserve">льтаты реализации Подпрограммы </w:t>
            </w:r>
            <w:r w:rsidR="004E4C05" w:rsidRPr="00C95810">
              <w:rPr>
                <w:rFonts w:ascii="Arial" w:hAnsi="Arial" w:cs="Arial"/>
                <w:sz w:val="24"/>
                <w:szCs w:val="24"/>
                <w:lang w:eastAsia="ru-RU"/>
              </w:rPr>
              <w:t>4</w:t>
            </w:r>
            <w:r w:rsidRPr="00C95810">
              <w:rPr>
                <w:rFonts w:ascii="Arial" w:hAnsi="Arial" w:cs="Arial"/>
                <w:sz w:val="24"/>
                <w:szCs w:val="24"/>
                <w:lang w:eastAsia="ru-RU"/>
              </w:rPr>
              <w:t xml:space="preserve"> и показатели социально-экономической эффективности</w:t>
            </w:r>
          </w:p>
        </w:tc>
        <w:tc>
          <w:tcPr>
            <w:tcW w:w="0" w:type="auto"/>
          </w:tcPr>
          <w:p w:rsidR="00905D59" w:rsidRPr="00C95810" w:rsidRDefault="00905D59" w:rsidP="004C3590">
            <w:pPr>
              <w:widowControl w:val="0"/>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 xml:space="preserve">Реализация мероприятий Подпрограммы </w:t>
            </w:r>
            <w:r w:rsidR="004E4C05" w:rsidRPr="00C95810">
              <w:rPr>
                <w:rFonts w:ascii="Arial" w:hAnsi="Arial" w:cs="Arial"/>
                <w:sz w:val="24"/>
                <w:szCs w:val="24"/>
                <w:lang w:eastAsia="ru-RU"/>
              </w:rPr>
              <w:t xml:space="preserve">4 </w:t>
            </w:r>
            <w:r w:rsidRPr="00C95810">
              <w:rPr>
                <w:rFonts w:ascii="Arial" w:hAnsi="Arial" w:cs="Arial"/>
                <w:sz w:val="24"/>
                <w:szCs w:val="24"/>
                <w:lang w:eastAsia="ru-RU"/>
              </w:rPr>
              <w:t>позволит достичь следующих результатов:</w:t>
            </w:r>
          </w:p>
          <w:p w:rsidR="00905D59" w:rsidRPr="00C95810" w:rsidRDefault="00905D59" w:rsidP="004C3590">
            <w:pPr>
              <w:widowControl w:val="0"/>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 xml:space="preserve">увеличить удельный вес численности детей, получающих услуги дополнительного образования в области искусств, в общей численности детей в возрасте 6–18 лет с </w:t>
            </w:r>
            <w:r w:rsidR="00262719" w:rsidRPr="00C95810">
              <w:rPr>
                <w:rFonts w:ascii="Arial" w:hAnsi="Arial" w:cs="Arial"/>
                <w:sz w:val="24"/>
                <w:szCs w:val="24"/>
                <w:lang w:eastAsia="ru-RU"/>
              </w:rPr>
              <w:t>9.9</w:t>
            </w:r>
            <w:r w:rsidRPr="00C95810">
              <w:rPr>
                <w:rFonts w:ascii="Arial" w:hAnsi="Arial" w:cs="Arial"/>
                <w:sz w:val="24"/>
                <w:szCs w:val="24"/>
                <w:lang w:eastAsia="ru-RU"/>
              </w:rPr>
              <w:t>% до 14,5%;</w:t>
            </w:r>
          </w:p>
          <w:p w:rsidR="00905D59" w:rsidRPr="00C95810" w:rsidRDefault="00905D59" w:rsidP="004C3590">
            <w:pPr>
              <w:widowControl w:val="0"/>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увеличить количество участников международных, всероссийских и межрегиональных конкурсов (в том числе в составе коллективов) из числа учащихся образовательных о</w:t>
            </w:r>
            <w:r w:rsidR="004E4C05" w:rsidRPr="00C95810">
              <w:rPr>
                <w:rFonts w:ascii="Arial" w:hAnsi="Arial" w:cs="Arial"/>
                <w:sz w:val="24"/>
                <w:szCs w:val="24"/>
              </w:rPr>
              <w:t>рганизаций культуры и искусства.</w:t>
            </w:r>
          </w:p>
        </w:tc>
      </w:tr>
    </w:tbl>
    <w:p w:rsidR="00905D59" w:rsidRPr="00C95810" w:rsidRDefault="00905D59" w:rsidP="00C95810">
      <w:pPr>
        <w:pStyle w:val="11"/>
        <w:widowControl w:val="0"/>
        <w:autoSpaceDE w:val="0"/>
        <w:autoSpaceDN w:val="0"/>
        <w:adjustRightInd w:val="0"/>
        <w:spacing w:after="0" w:line="240" w:lineRule="auto"/>
        <w:ind w:left="0" w:firstLine="709"/>
        <w:jc w:val="both"/>
        <w:rPr>
          <w:rFonts w:ascii="Arial" w:hAnsi="Arial" w:cs="Arial"/>
          <w:b/>
          <w:sz w:val="24"/>
          <w:szCs w:val="24"/>
        </w:rPr>
      </w:pPr>
    </w:p>
    <w:p w:rsidR="00905D59" w:rsidRPr="00C95810" w:rsidRDefault="00905D59" w:rsidP="00C95810">
      <w:pPr>
        <w:pStyle w:val="11"/>
        <w:widowControl w:val="0"/>
        <w:numPr>
          <w:ilvl w:val="0"/>
          <w:numId w:val="9"/>
        </w:numPr>
        <w:autoSpaceDE w:val="0"/>
        <w:autoSpaceDN w:val="0"/>
        <w:adjustRightInd w:val="0"/>
        <w:spacing w:after="0" w:line="240" w:lineRule="auto"/>
        <w:ind w:left="0" w:firstLine="709"/>
        <w:jc w:val="center"/>
        <w:rPr>
          <w:rFonts w:ascii="Arial" w:hAnsi="Arial" w:cs="Arial"/>
          <w:b/>
          <w:sz w:val="24"/>
          <w:szCs w:val="24"/>
        </w:rPr>
      </w:pPr>
      <w:r w:rsidRPr="00C95810">
        <w:rPr>
          <w:rFonts w:ascii="Arial" w:hAnsi="Arial" w:cs="Arial"/>
          <w:b/>
          <w:sz w:val="24"/>
          <w:szCs w:val="24"/>
        </w:rPr>
        <w:t>Характеристика текущего состояния системы образования отрасли «Культура»</w:t>
      </w:r>
      <w:r w:rsidR="00EF40F1" w:rsidRPr="00C95810">
        <w:rPr>
          <w:rFonts w:ascii="Arial" w:hAnsi="Arial" w:cs="Arial"/>
          <w:b/>
          <w:sz w:val="24"/>
          <w:szCs w:val="24"/>
        </w:rPr>
        <w:t xml:space="preserve"> в муниципальном образовании Кимовский район»</w:t>
      </w:r>
      <w:r w:rsidRPr="00C95810">
        <w:rPr>
          <w:rFonts w:ascii="Arial" w:hAnsi="Arial" w:cs="Arial"/>
          <w:b/>
          <w:sz w:val="24"/>
          <w:szCs w:val="24"/>
        </w:rPr>
        <w:t>, основные показатели, основные проблемы сферы реализации Подпрограммы</w:t>
      </w:r>
      <w:r w:rsidR="00593C2A" w:rsidRPr="00C95810">
        <w:rPr>
          <w:rFonts w:ascii="Arial" w:hAnsi="Arial" w:cs="Arial"/>
          <w:b/>
          <w:sz w:val="24"/>
          <w:szCs w:val="24"/>
        </w:rPr>
        <w:t xml:space="preserve"> </w:t>
      </w:r>
      <w:r w:rsidR="00D46F48" w:rsidRPr="00C95810">
        <w:rPr>
          <w:rFonts w:ascii="Arial" w:hAnsi="Arial" w:cs="Arial"/>
          <w:b/>
          <w:sz w:val="24"/>
          <w:szCs w:val="24"/>
        </w:rPr>
        <w:t>4</w:t>
      </w:r>
    </w:p>
    <w:p w:rsidR="00905D59" w:rsidRPr="00C95810" w:rsidRDefault="00905D59" w:rsidP="00C95810">
      <w:pPr>
        <w:spacing w:after="0" w:line="240" w:lineRule="auto"/>
        <w:ind w:firstLine="709"/>
        <w:contextualSpacing/>
        <w:jc w:val="both"/>
        <w:rPr>
          <w:rFonts w:ascii="Arial" w:hAnsi="Arial" w:cs="Arial"/>
          <w:sz w:val="24"/>
          <w:szCs w:val="24"/>
        </w:rPr>
      </w:pPr>
    </w:p>
    <w:p w:rsidR="00905D59" w:rsidRPr="00C95810" w:rsidRDefault="00905D59"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Сеть образовательных организаций культуры </w:t>
      </w:r>
      <w:r w:rsidR="00182922" w:rsidRPr="00C95810">
        <w:rPr>
          <w:rFonts w:ascii="Arial" w:hAnsi="Arial" w:cs="Arial"/>
          <w:sz w:val="24"/>
          <w:szCs w:val="24"/>
        </w:rPr>
        <w:t xml:space="preserve">в Кимовском районе </w:t>
      </w:r>
      <w:r w:rsidRPr="00C95810">
        <w:rPr>
          <w:rFonts w:ascii="Arial" w:hAnsi="Arial" w:cs="Arial"/>
          <w:sz w:val="24"/>
          <w:szCs w:val="24"/>
        </w:rPr>
        <w:t>на</w:t>
      </w:r>
      <w:r w:rsidR="00182922" w:rsidRPr="00C95810">
        <w:rPr>
          <w:rFonts w:ascii="Arial" w:hAnsi="Arial" w:cs="Arial"/>
          <w:sz w:val="24"/>
          <w:szCs w:val="24"/>
        </w:rPr>
        <w:t xml:space="preserve"> настоящий момент составляет 1 учреждение</w:t>
      </w:r>
      <w:r w:rsidRPr="00C95810">
        <w:rPr>
          <w:rFonts w:ascii="Arial" w:hAnsi="Arial" w:cs="Arial"/>
          <w:sz w:val="24"/>
          <w:szCs w:val="24"/>
        </w:rPr>
        <w:t xml:space="preserve"> дополнительного образования детей</w:t>
      </w:r>
      <w:r w:rsidR="00182922" w:rsidRPr="00C95810">
        <w:rPr>
          <w:rFonts w:ascii="Arial" w:hAnsi="Arial" w:cs="Arial"/>
          <w:sz w:val="24"/>
          <w:szCs w:val="24"/>
        </w:rPr>
        <w:t>.</w:t>
      </w:r>
    </w:p>
    <w:p w:rsidR="00905D59" w:rsidRPr="00C95810" w:rsidRDefault="00905D59"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I уровень системы – образовательные организации дополнительного образования детей –</w:t>
      </w:r>
      <w:r w:rsidR="004E4C05" w:rsidRPr="00C95810">
        <w:rPr>
          <w:rFonts w:ascii="Arial" w:hAnsi="Arial" w:cs="Arial"/>
          <w:sz w:val="24"/>
          <w:szCs w:val="24"/>
        </w:rPr>
        <w:t xml:space="preserve"> </w:t>
      </w:r>
      <w:r w:rsidRPr="00C95810">
        <w:rPr>
          <w:rFonts w:ascii="Arial" w:hAnsi="Arial" w:cs="Arial"/>
          <w:sz w:val="24"/>
          <w:szCs w:val="24"/>
        </w:rPr>
        <w:t>школы искусств – фундамент и необходимая база профессионального образования, основа любительской культуры. В них выявляются творческие способности, интересы и дарования, происходит ранняя профессионализация детей по большинству направлений подготовки в области музыкального, изобразительного, и театрального искусства.</w:t>
      </w:r>
    </w:p>
    <w:p w:rsidR="00905D59" w:rsidRPr="00C95810" w:rsidRDefault="00905D59"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Воспроизв</w:t>
      </w:r>
      <w:r w:rsidR="00D04924" w:rsidRPr="00C95810">
        <w:rPr>
          <w:rFonts w:ascii="Arial" w:hAnsi="Arial" w:cs="Arial"/>
          <w:sz w:val="24"/>
          <w:szCs w:val="24"/>
        </w:rPr>
        <w:t>едение</w:t>
      </w:r>
      <w:r w:rsidRPr="00C95810">
        <w:rPr>
          <w:rFonts w:ascii="Arial" w:hAnsi="Arial" w:cs="Arial"/>
          <w:sz w:val="24"/>
          <w:szCs w:val="24"/>
        </w:rPr>
        <w:t xml:space="preserve"> художественной интеллигенции – одно из основных, но не единственное направление деятельности детских школ искусств. Образовательные организации дополнительного образования детей реализуют как профессионально-ориентированные программы, так и образовательные программы общего художественно-эстетического развития, выполняют культурно</w:t>
      </w:r>
      <w:r w:rsidR="004E4C05" w:rsidRPr="00C95810">
        <w:rPr>
          <w:rFonts w:ascii="Arial" w:hAnsi="Arial" w:cs="Arial"/>
          <w:sz w:val="24"/>
          <w:szCs w:val="24"/>
        </w:rPr>
        <w:t xml:space="preserve"> </w:t>
      </w:r>
      <w:r w:rsidRPr="00C95810">
        <w:rPr>
          <w:rFonts w:ascii="Arial" w:hAnsi="Arial" w:cs="Arial"/>
          <w:sz w:val="24"/>
          <w:szCs w:val="24"/>
        </w:rPr>
        <w:t>-</w:t>
      </w:r>
      <w:r w:rsidR="004E4C05" w:rsidRPr="00C95810">
        <w:rPr>
          <w:rFonts w:ascii="Arial" w:hAnsi="Arial" w:cs="Arial"/>
          <w:sz w:val="24"/>
          <w:szCs w:val="24"/>
        </w:rPr>
        <w:t xml:space="preserve"> </w:t>
      </w:r>
      <w:r w:rsidRPr="00C95810">
        <w:rPr>
          <w:rFonts w:ascii="Arial" w:hAnsi="Arial" w:cs="Arial"/>
          <w:sz w:val="24"/>
          <w:szCs w:val="24"/>
        </w:rPr>
        <w:t>просветительскую и культурно-досуговую функции.</w:t>
      </w:r>
      <w:r w:rsidR="004E4C05" w:rsidRPr="00C95810">
        <w:rPr>
          <w:rFonts w:ascii="Arial" w:hAnsi="Arial" w:cs="Arial"/>
          <w:sz w:val="24"/>
          <w:szCs w:val="24"/>
        </w:rPr>
        <w:t xml:space="preserve"> </w:t>
      </w:r>
      <w:r w:rsidRPr="00C95810">
        <w:rPr>
          <w:rFonts w:ascii="Arial" w:hAnsi="Arial" w:cs="Arial"/>
          <w:sz w:val="24"/>
          <w:szCs w:val="24"/>
        </w:rPr>
        <w:t xml:space="preserve">Во многих населенных пунктах эти организации являются единственными очагами культуры, позволяющими развивать творчество детей, решать проблему их занятости. </w:t>
      </w:r>
    </w:p>
    <w:p w:rsidR="00905D59" w:rsidRPr="00C95810" w:rsidRDefault="00905D59" w:rsidP="00C95810">
      <w:pPr>
        <w:widowControl w:val="0"/>
        <w:autoSpaceDE w:val="0"/>
        <w:autoSpaceDN w:val="0"/>
        <w:adjustRightInd w:val="0"/>
        <w:spacing w:after="0" w:line="240" w:lineRule="auto"/>
        <w:ind w:firstLine="709"/>
        <w:contextualSpacing/>
        <w:jc w:val="both"/>
        <w:rPr>
          <w:rFonts w:ascii="Arial" w:hAnsi="Arial" w:cs="Arial"/>
          <w:sz w:val="24"/>
          <w:szCs w:val="24"/>
        </w:rPr>
      </w:pPr>
    </w:p>
    <w:p w:rsidR="00905D59" w:rsidRDefault="00582B91" w:rsidP="00C95810">
      <w:pPr>
        <w:pStyle w:val="11"/>
        <w:numPr>
          <w:ilvl w:val="0"/>
          <w:numId w:val="9"/>
        </w:numPr>
        <w:autoSpaceDE w:val="0"/>
        <w:autoSpaceDN w:val="0"/>
        <w:adjustRightInd w:val="0"/>
        <w:spacing w:after="0" w:line="240" w:lineRule="auto"/>
        <w:ind w:left="0" w:firstLine="709"/>
        <w:jc w:val="center"/>
        <w:rPr>
          <w:rFonts w:ascii="Arial" w:hAnsi="Arial" w:cs="Arial"/>
          <w:b/>
          <w:bCs/>
          <w:color w:val="26282F"/>
          <w:sz w:val="24"/>
          <w:szCs w:val="24"/>
        </w:rPr>
      </w:pPr>
      <w:r w:rsidRPr="00C95810">
        <w:rPr>
          <w:rFonts w:ascii="Arial" w:hAnsi="Arial" w:cs="Arial"/>
          <w:b/>
          <w:bCs/>
          <w:sz w:val="24"/>
          <w:szCs w:val="24"/>
        </w:rPr>
        <w:t xml:space="preserve">Цели и задачи Подпрограммы </w:t>
      </w:r>
      <w:r w:rsidR="00D46F48" w:rsidRPr="00C95810">
        <w:rPr>
          <w:rFonts w:ascii="Arial" w:hAnsi="Arial" w:cs="Arial"/>
          <w:b/>
          <w:bCs/>
          <w:sz w:val="24"/>
          <w:szCs w:val="24"/>
        </w:rPr>
        <w:t>4</w:t>
      </w:r>
      <w:r w:rsidR="00905D59" w:rsidRPr="00C95810">
        <w:rPr>
          <w:rFonts w:ascii="Arial" w:hAnsi="Arial" w:cs="Arial"/>
          <w:b/>
          <w:bCs/>
          <w:sz w:val="24"/>
          <w:szCs w:val="24"/>
        </w:rPr>
        <w:t xml:space="preserve">, прогноз </w:t>
      </w:r>
      <w:r w:rsidR="00EF40F1" w:rsidRPr="00C95810">
        <w:rPr>
          <w:rFonts w:ascii="Arial" w:hAnsi="Arial" w:cs="Arial"/>
          <w:b/>
          <w:bCs/>
          <w:sz w:val="24"/>
          <w:szCs w:val="24"/>
        </w:rPr>
        <w:t>«Р</w:t>
      </w:r>
      <w:r w:rsidR="00905D59" w:rsidRPr="00C95810">
        <w:rPr>
          <w:rFonts w:ascii="Arial" w:hAnsi="Arial" w:cs="Arial"/>
          <w:b/>
          <w:bCs/>
          <w:sz w:val="24"/>
          <w:szCs w:val="24"/>
        </w:rPr>
        <w:t>азвития организаций образования отрасли «Культура»</w:t>
      </w:r>
      <w:r w:rsidR="00EF40F1" w:rsidRPr="00C95810">
        <w:rPr>
          <w:rFonts w:ascii="Arial" w:hAnsi="Arial" w:cs="Arial"/>
          <w:b/>
          <w:bCs/>
          <w:sz w:val="24"/>
          <w:szCs w:val="24"/>
        </w:rPr>
        <w:t xml:space="preserve"> в муниципальном образовании Кимовский район»</w:t>
      </w:r>
      <w:r w:rsidR="00905D59" w:rsidRPr="00C95810">
        <w:rPr>
          <w:rFonts w:ascii="Arial" w:hAnsi="Arial" w:cs="Arial"/>
          <w:b/>
          <w:bCs/>
          <w:sz w:val="24"/>
          <w:szCs w:val="24"/>
        </w:rPr>
        <w:t>, прогноз конечных результатов Подпрограммы</w:t>
      </w:r>
      <w:r w:rsidRPr="00C95810">
        <w:rPr>
          <w:rFonts w:ascii="Arial" w:hAnsi="Arial" w:cs="Arial"/>
          <w:b/>
          <w:bCs/>
          <w:color w:val="26282F"/>
          <w:sz w:val="24"/>
          <w:szCs w:val="24"/>
        </w:rPr>
        <w:t xml:space="preserve"> </w:t>
      </w:r>
      <w:r w:rsidR="00D46F48" w:rsidRPr="00C95810">
        <w:rPr>
          <w:rFonts w:ascii="Arial" w:hAnsi="Arial" w:cs="Arial"/>
          <w:b/>
          <w:bCs/>
          <w:color w:val="26282F"/>
          <w:sz w:val="24"/>
          <w:szCs w:val="24"/>
        </w:rPr>
        <w:t>4</w:t>
      </w:r>
    </w:p>
    <w:p w:rsidR="004C3590" w:rsidRPr="00C95810" w:rsidRDefault="004C3590" w:rsidP="004C3590">
      <w:pPr>
        <w:pStyle w:val="11"/>
        <w:autoSpaceDE w:val="0"/>
        <w:autoSpaceDN w:val="0"/>
        <w:adjustRightInd w:val="0"/>
        <w:spacing w:after="0" w:line="240" w:lineRule="auto"/>
        <w:ind w:left="709"/>
        <w:rPr>
          <w:rFonts w:ascii="Arial" w:hAnsi="Arial" w:cs="Arial"/>
          <w:b/>
          <w:bCs/>
          <w:color w:val="26282F"/>
          <w:sz w:val="24"/>
          <w:szCs w:val="24"/>
        </w:rPr>
      </w:pPr>
    </w:p>
    <w:p w:rsidR="00905D59" w:rsidRPr="00C95810" w:rsidRDefault="00582B91" w:rsidP="00C95810">
      <w:pPr>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Цель Подпрограммы </w:t>
      </w:r>
      <w:r w:rsidR="00D46F48" w:rsidRPr="00C95810">
        <w:rPr>
          <w:rFonts w:ascii="Arial" w:hAnsi="Arial" w:cs="Arial"/>
          <w:sz w:val="24"/>
          <w:szCs w:val="24"/>
        </w:rPr>
        <w:t>4</w:t>
      </w:r>
      <w:r w:rsidR="00905D59" w:rsidRPr="00C95810">
        <w:rPr>
          <w:rFonts w:ascii="Arial" w:hAnsi="Arial" w:cs="Arial"/>
          <w:sz w:val="24"/>
          <w:szCs w:val="24"/>
        </w:rPr>
        <w:t xml:space="preserve"> </w:t>
      </w:r>
      <w:r w:rsidR="00D04924" w:rsidRPr="00C95810">
        <w:rPr>
          <w:rFonts w:ascii="Arial" w:hAnsi="Arial" w:cs="Arial"/>
          <w:sz w:val="24"/>
          <w:szCs w:val="24"/>
        </w:rPr>
        <w:t xml:space="preserve">- </w:t>
      </w:r>
      <w:r w:rsidR="00905D59" w:rsidRPr="00C95810">
        <w:rPr>
          <w:rFonts w:ascii="Arial" w:hAnsi="Arial" w:cs="Arial"/>
          <w:sz w:val="24"/>
          <w:szCs w:val="24"/>
        </w:rPr>
        <w:t>обеспечение до</w:t>
      </w:r>
      <w:r w:rsidRPr="00C95810">
        <w:rPr>
          <w:rFonts w:ascii="Arial" w:hAnsi="Arial" w:cs="Arial"/>
          <w:sz w:val="24"/>
          <w:szCs w:val="24"/>
        </w:rPr>
        <w:t>ступа населения Кимовского района</w:t>
      </w:r>
      <w:r w:rsidR="00905D59" w:rsidRPr="00C95810">
        <w:rPr>
          <w:rFonts w:ascii="Arial" w:hAnsi="Arial" w:cs="Arial"/>
          <w:sz w:val="24"/>
          <w:szCs w:val="24"/>
        </w:rPr>
        <w:t xml:space="preserve"> к получению дополнительного образования по специальностям отрасли «Культура».</w:t>
      </w:r>
    </w:p>
    <w:p w:rsidR="00905D59" w:rsidRPr="00C95810" w:rsidRDefault="00905D59" w:rsidP="00C95810">
      <w:pPr>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Для достижения поставленной цели будут решаться следующие задачи:</w:t>
      </w:r>
    </w:p>
    <w:p w:rsidR="00905D59" w:rsidRPr="00C95810" w:rsidRDefault="00905D59" w:rsidP="00C95810">
      <w:pPr>
        <w:autoSpaceDE w:val="0"/>
        <w:autoSpaceDN w:val="0"/>
        <w:adjustRightInd w:val="0"/>
        <w:spacing w:after="0" w:line="240" w:lineRule="auto"/>
        <w:ind w:firstLine="709"/>
        <w:contextualSpacing/>
        <w:jc w:val="both"/>
        <w:rPr>
          <w:rFonts w:ascii="Arial" w:hAnsi="Arial" w:cs="Arial"/>
          <w:sz w:val="24"/>
          <w:szCs w:val="24"/>
          <w:lang w:eastAsia="ru-RU"/>
        </w:rPr>
      </w:pPr>
      <w:r w:rsidRPr="00C95810">
        <w:rPr>
          <w:rFonts w:ascii="Arial" w:hAnsi="Arial" w:cs="Arial"/>
          <w:sz w:val="24"/>
          <w:szCs w:val="24"/>
        </w:rPr>
        <w:t>п</w:t>
      </w:r>
      <w:r w:rsidRPr="00C95810">
        <w:rPr>
          <w:rFonts w:ascii="Arial" w:hAnsi="Arial" w:cs="Arial"/>
          <w:sz w:val="24"/>
          <w:szCs w:val="24"/>
          <w:lang w:eastAsia="ru-RU"/>
        </w:rPr>
        <w:t>ривлечение детей к занятиям в организациях дополнительного образования в сфере культуры;</w:t>
      </w:r>
    </w:p>
    <w:p w:rsidR="00905D59" w:rsidRPr="00C95810" w:rsidRDefault="00905D59" w:rsidP="00C95810">
      <w:pPr>
        <w:autoSpaceDE w:val="0"/>
        <w:autoSpaceDN w:val="0"/>
        <w:adjustRightInd w:val="0"/>
        <w:spacing w:after="0" w:line="240" w:lineRule="auto"/>
        <w:ind w:firstLine="709"/>
        <w:contextualSpacing/>
        <w:jc w:val="both"/>
        <w:rPr>
          <w:rFonts w:ascii="Arial" w:hAnsi="Arial" w:cs="Arial"/>
          <w:sz w:val="24"/>
          <w:szCs w:val="24"/>
          <w:lang w:eastAsia="ru-RU"/>
        </w:rPr>
      </w:pPr>
      <w:r w:rsidRPr="00C95810">
        <w:rPr>
          <w:rFonts w:ascii="Arial" w:hAnsi="Arial" w:cs="Arial"/>
          <w:sz w:val="24"/>
          <w:szCs w:val="24"/>
          <w:lang w:eastAsia="ru-RU"/>
        </w:rPr>
        <w:t>поддержка молодых дарований;</w:t>
      </w:r>
    </w:p>
    <w:p w:rsidR="00905D59" w:rsidRPr="00C95810" w:rsidRDefault="00905D59" w:rsidP="00C95810">
      <w:pPr>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Реализация мероприятий Подпрограммы </w:t>
      </w:r>
      <w:r w:rsidR="00D04924" w:rsidRPr="00C95810">
        <w:rPr>
          <w:rFonts w:ascii="Arial" w:hAnsi="Arial" w:cs="Arial"/>
          <w:sz w:val="24"/>
          <w:szCs w:val="24"/>
        </w:rPr>
        <w:t xml:space="preserve">4 </w:t>
      </w:r>
      <w:r w:rsidRPr="00C95810">
        <w:rPr>
          <w:rFonts w:ascii="Arial" w:hAnsi="Arial" w:cs="Arial"/>
          <w:sz w:val="24"/>
          <w:szCs w:val="24"/>
        </w:rPr>
        <w:t>позволит:</w:t>
      </w:r>
    </w:p>
    <w:p w:rsidR="00905D59" w:rsidRPr="00C95810" w:rsidRDefault="00905D59" w:rsidP="00C95810">
      <w:pPr>
        <w:widowControl w:val="0"/>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увеличить удельный вес численности детей, получающих услуги дополнительного образования в области искусств, в общей численности детей в возрасте 6 – 18 лет с </w:t>
      </w:r>
      <w:r w:rsidR="00C32E03" w:rsidRPr="00C95810">
        <w:rPr>
          <w:rFonts w:ascii="Arial" w:hAnsi="Arial" w:cs="Arial"/>
          <w:sz w:val="24"/>
          <w:szCs w:val="24"/>
        </w:rPr>
        <w:t>9,9</w:t>
      </w:r>
      <w:r w:rsidRPr="00C95810">
        <w:rPr>
          <w:rFonts w:ascii="Arial" w:hAnsi="Arial" w:cs="Arial"/>
          <w:sz w:val="24"/>
          <w:szCs w:val="24"/>
        </w:rPr>
        <w:t>% до 1</w:t>
      </w:r>
      <w:r w:rsidR="00482D79" w:rsidRPr="00C95810">
        <w:rPr>
          <w:rFonts w:ascii="Arial" w:hAnsi="Arial" w:cs="Arial"/>
          <w:sz w:val="24"/>
          <w:szCs w:val="24"/>
        </w:rPr>
        <w:t>4,5</w:t>
      </w:r>
      <w:r w:rsidRPr="00C95810">
        <w:rPr>
          <w:rFonts w:ascii="Arial" w:hAnsi="Arial" w:cs="Arial"/>
          <w:sz w:val="24"/>
          <w:szCs w:val="24"/>
        </w:rPr>
        <w:t>%;</w:t>
      </w:r>
    </w:p>
    <w:p w:rsidR="00905D59" w:rsidRPr="00C95810" w:rsidRDefault="00905D59" w:rsidP="00C95810">
      <w:pPr>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увеличить количество участников международных, всероссийских и межрегиональных конкурсов (в том числе в составе коллективов) из числа учащихся и студентов образовательных организаций культуры и искусства</w:t>
      </w:r>
      <w:r w:rsidR="00C32E03" w:rsidRPr="00C95810">
        <w:rPr>
          <w:rFonts w:ascii="Arial" w:hAnsi="Arial" w:cs="Arial"/>
          <w:sz w:val="24"/>
          <w:szCs w:val="24"/>
        </w:rPr>
        <w:t xml:space="preserve"> до 70.</w:t>
      </w:r>
    </w:p>
    <w:p w:rsidR="00773D2E" w:rsidRPr="00C95810" w:rsidRDefault="00773D2E" w:rsidP="00C95810">
      <w:pPr>
        <w:autoSpaceDE w:val="0"/>
        <w:autoSpaceDN w:val="0"/>
        <w:adjustRightInd w:val="0"/>
        <w:spacing w:after="0" w:line="240" w:lineRule="auto"/>
        <w:ind w:firstLine="709"/>
        <w:contextualSpacing/>
        <w:jc w:val="both"/>
        <w:rPr>
          <w:rFonts w:ascii="Arial" w:hAnsi="Arial" w:cs="Arial"/>
          <w:sz w:val="24"/>
          <w:szCs w:val="24"/>
        </w:rPr>
      </w:pPr>
    </w:p>
    <w:p w:rsidR="00905D59" w:rsidRPr="00C95810" w:rsidRDefault="00905D59" w:rsidP="004C3590">
      <w:pPr>
        <w:pStyle w:val="11"/>
        <w:spacing w:after="0" w:line="240" w:lineRule="auto"/>
        <w:ind w:left="0" w:firstLine="709"/>
        <w:jc w:val="center"/>
        <w:rPr>
          <w:rFonts w:ascii="Arial" w:hAnsi="Arial" w:cs="Arial"/>
          <w:b/>
          <w:sz w:val="24"/>
          <w:szCs w:val="24"/>
        </w:rPr>
      </w:pPr>
      <w:r w:rsidRPr="00C95810">
        <w:rPr>
          <w:rFonts w:ascii="Arial" w:hAnsi="Arial" w:cs="Arial"/>
          <w:b/>
          <w:sz w:val="24"/>
          <w:szCs w:val="24"/>
        </w:rPr>
        <w:t>3. Этапы и сроки реализации Подпрограммы</w:t>
      </w:r>
      <w:r w:rsidR="00582B91" w:rsidRPr="00C95810">
        <w:rPr>
          <w:rFonts w:ascii="Arial" w:hAnsi="Arial" w:cs="Arial"/>
          <w:b/>
          <w:sz w:val="24"/>
          <w:szCs w:val="24"/>
        </w:rPr>
        <w:t xml:space="preserve"> </w:t>
      </w:r>
      <w:r w:rsidR="00381510" w:rsidRPr="00C95810">
        <w:rPr>
          <w:rFonts w:ascii="Arial" w:hAnsi="Arial" w:cs="Arial"/>
          <w:b/>
          <w:sz w:val="24"/>
          <w:szCs w:val="24"/>
        </w:rPr>
        <w:t>4</w:t>
      </w:r>
    </w:p>
    <w:p w:rsidR="00905D59" w:rsidRPr="00C95810" w:rsidRDefault="00905D59" w:rsidP="00C95810">
      <w:pPr>
        <w:spacing w:after="0" w:line="240" w:lineRule="auto"/>
        <w:ind w:firstLine="709"/>
        <w:contextualSpacing/>
        <w:jc w:val="both"/>
        <w:rPr>
          <w:rFonts w:ascii="Arial" w:hAnsi="Arial" w:cs="Arial"/>
          <w:sz w:val="24"/>
          <w:szCs w:val="24"/>
        </w:rPr>
      </w:pPr>
    </w:p>
    <w:p w:rsidR="00905D59" w:rsidRPr="00C95810" w:rsidRDefault="00905D59" w:rsidP="00C95810">
      <w:pPr>
        <w:spacing w:after="0" w:line="240" w:lineRule="auto"/>
        <w:ind w:firstLine="709"/>
        <w:contextualSpacing/>
        <w:jc w:val="both"/>
        <w:rPr>
          <w:rFonts w:ascii="Arial" w:hAnsi="Arial" w:cs="Arial"/>
          <w:sz w:val="24"/>
          <w:szCs w:val="24"/>
        </w:rPr>
        <w:sectPr w:rsidR="00905D59" w:rsidRPr="00C95810" w:rsidSect="00494A53">
          <w:headerReference w:type="default" r:id="rId21"/>
          <w:headerReference w:type="first" r:id="rId22"/>
          <w:type w:val="continuous"/>
          <w:pgSz w:w="11906" w:h="16838"/>
          <w:pgMar w:top="1134" w:right="850" w:bottom="1134" w:left="1701" w:header="720" w:footer="720" w:gutter="0"/>
          <w:cols w:space="720"/>
          <w:docGrid w:linePitch="299"/>
        </w:sectPr>
      </w:pPr>
      <w:r w:rsidRPr="00C95810">
        <w:rPr>
          <w:rFonts w:ascii="Arial" w:hAnsi="Arial" w:cs="Arial"/>
          <w:sz w:val="24"/>
          <w:szCs w:val="24"/>
        </w:rPr>
        <w:t xml:space="preserve">Подпрограмма </w:t>
      </w:r>
      <w:r w:rsidR="00D04924" w:rsidRPr="00C95810">
        <w:rPr>
          <w:rFonts w:ascii="Arial" w:hAnsi="Arial" w:cs="Arial"/>
          <w:sz w:val="24"/>
          <w:szCs w:val="24"/>
        </w:rPr>
        <w:t>4</w:t>
      </w:r>
      <w:r w:rsidRPr="00C95810">
        <w:rPr>
          <w:rFonts w:ascii="Arial" w:hAnsi="Arial" w:cs="Arial"/>
          <w:sz w:val="24"/>
          <w:szCs w:val="24"/>
        </w:rPr>
        <w:t xml:space="preserve"> ре</w:t>
      </w:r>
      <w:r w:rsidR="00582B91" w:rsidRPr="00C95810">
        <w:rPr>
          <w:rFonts w:ascii="Arial" w:hAnsi="Arial" w:cs="Arial"/>
          <w:sz w:val="24"/>
          <w:szCs w:val="24"/>
        </w:rPr>
        <w:t>ализуется в один этап: 201</w:t>
      </w:r>
      <w:r w:rsidR="001D4D03" w:rsidRPr="00C95810">
        <w:rPr>
          <w:rFonts w:ascii="Arial" w:hAnsi="Arial" w:cs="Arial"/>
          <w:sz w:val="24"/>
          <w:szCs w:val="24"/>
        </w:rPr>
        <w:t>7</w:t>
      </w:r>
      <w:r w:rsidR="00582B91" w:rsidRPr="00C95810">
        <w:rPr>
          <w:rFonts w:ascii="Arial" w:hAnsi="Arial" w:cs="Arial"/>
          <w:sz w:val="24"/>
          <w:szCs w:val="24"/>
        </w:rPr>
        <w:t>-20</w:t>
      </w:r>
      <w:r w:rsidR="007E4B8F" w:rsidRPr="00C95810">
        <w:rPr>
          <w:rFonts w:ascii="Arial" w:hAnsi="Arial" w:cs="Arial"/>
          <w:sz w:val="24"/>
          <w:szCs w:val="24"/>
        </w:rPr>
        <w:t>2</w:t>
      </w:r>
      <w:r w:rsidR="00381510" w:rsidRPr="00C95810">
        <w:rPr>
          <w:rFonts w:ascii="Arial" w:hAnsi="Arial" w:cs="Arial"/>
          <w:sz w:val="24"/>
          <w:szCs w:val="24"/>
        </w:rPr>
        <w:t>1</w:t>
      </w:r>
      <w:r w:rsidRPr="00C95810">
        <w:rPr>
          <w:rFonts w:ascii="Arial" w:hAnsi="Arial" w:cs="Arial"/>
          <w:sz w:val="24"/>
          <w:szCs w:val="24"/>
        </w:rPr>
        <w:t xml:space="preserve"> годы.</w:t>
      </w:r>
    </w:p>
    <w:tbl>
      <w:tblPr>
        <w:tblW w:w="14275" w:type="dxa"/>
        <w:jc w:val="center"/>
        <w:tblLayout w:type="fixed"/>
        <w:tblCellMar>
          <w:left w:w="70" w:type="dxa"/>
          <w:right w:w="70" w:type="dxa"/>
        </w:tblCellMar>
        <w:tblLook w:val="00A0"/>
      </w:tblPr>
      <w:tblGrid>
        <w:gridCol w:w="3133"/>
        <w:gridCol w:w="1288"/>
        <w:gridCol w:w="1882"/>
        <w:gridCol w:w="992"/>
        <w:gridCol w:w="1701"/>
        <w:gridCol w:w="1701"/>
        <w:gridCol w:w="1735"/>
        <w:gridCol w:w="1843"/>
      </w:tblGrid>
      <w:tr w:rsidR="00410454" w:rsidRPr="00C95810" w:rsidTr="00CD7B00">
        <w:trPr>
          <w:jc w:val="center"/>
        </w:trPr>
        <w:tc>
          <w:tcPr>
            <w:tcW w:w="14275" w:type="dxa"/>
            <w:gridSpan w:val="8"/>
            <w:tcBorders>
              <w:bottom w:val="single" w:sz="4" w:space="0" w:color="auto"/>
            </w:tcBorders>
          </w:tcPr>
          <w:p w:rsidR="00410454" w:rsidRPr="00C95810" w:rsidRDefault="00410454" w:rsidP="004C3590">
            <w:pPr>
              <w:pStyle w:val="11"/>
              <w:autoSpaceDE w:val="0"/>
              <w:autoSpaceDN w:val="0"/>
              <w:adjustRightInd w:val="0"/>
              <w:spacing w:after="0" w:line="240" w:lineRule="auto"/>
              <w:ind w:left="0"/>
              <w:rPr>
                <w:rFonts w:ascii="Arial" w:hAnsi="Arial" w:cs="Arial"/>
                <w:b/>
                <w:sz w:val="24"/>
                <w:szCs w:val="24"/>
                <w:lang w:eastAsia="ru-RU"/>
              </w:rPr>
            </w:pPr>
          </w:p>
          <w:p w:rsidR="00410454" w:rsidRPr="00C95810" w:rsidRDefault="00410454" w:rsidP="004C3590">
            <w:pPr>
              <w:pStyle w:val="11"/>
              <w:autoSpaceDE w:val="0"/>
              <w:autoSpaceDN w:val="0"/>
              <w:adjustRightInd w:val="0"/>
              <w:spacing w:after="0" w:line="240" w:lineRule="auto"/>
              <w:ind w:left="360"/>
              <w:jc w:val="center"/>
              <w:rPr>
                <w:rFonts w:ascii="Arial" w:hAnsi="Arial" w:cs="Arial"/>
                <w:b/>
                <w:sz w:val="24"/>
                <w:szCs w:val="24"/>
                <w:lang w:eastAsia="ru-RU"/>
              </w:rPr>
            </w:pPr>
            <w:r w:rsidRPr="00C95810">
              <w:rPr>
                <w:rFonts w:ascii="Arial" w:hAnsi="Arial" w:cs="Arial"/>
                <w:b/>
                <w:sz w:val="24"/>
                <w:szCs w:val="24"/>
                <w:lang w:eastAsia="ru-RU"/>
              </w:rPr>
              <w:t xml:space="preserve">4. Перечень основных мероприятий Подпрограммы 4 </w:t>
            </w:r>
            <w:r w:rsidRPr="00C95810">
              <w:rPr>
                <w:rFonts w:ascii="Arial" w:hAnsi="Arial" w:cs="Arial"/>
                <w:sz w:val="24"/>
                <w:szCs w:val="24"/>
                <w:lang w:eastAsia="ru-RU"/>
              </w:rPr>
              <w:t>«</w:t>
            </w:r>
            <w:r w:rsidRPr="00C95810">
              <w:rPr>
                <w:rFonts w:ascii="Arial" w:hAnsi="Arial" w:cs="Arial"/>
                <w:b/>
                <w:sz w:val="24"/>
                <w:szCs w:val="24"/>
                <w:lang w:eastAsia="ru-RU"/>
              </w:rPr>
              <w:t>Развитие организаций образования отрасли «Культура» в муниципальном образовании Кимовский район»</w:t>
            </w:r>
          </w:p>
          <w:p w:rsidR="00410454" w:rsidRPr="00C95810" w:rsidRDefault="00410454" w:rsidP="004C3590">
            <w:pPr>
              <w:pStyle w:val="11"/>
              <w:autoSpaceDE w:val="0"/>
              <w:autoSpaceDN w:val="0"/>
              <w:adjustRightInd w:val="0"/>
              <w:spacing w:after="0" w:line="240" w:lineRule="auto"/>
              <w:ind w:left="0"/>
              <w:jc w:val="both"/>
              <w:rPr>
                <w:rFonts w:ascii="Arial" w:hAnsi="Arial" w:cs="Arial"/>
                <w:b/>
                <w:sz w:val="24"/>
                <w:szCs w:val="24"/>
                <w:lang w:eastAsia="ru-RU"/>
              </w:rPr>
            </w:pPr>
          </w:p>
        </w:tc>
      </w:tr>
      <w:tr w:rsidR="00410454" w:rsidRPr="00C95810" w:rsidTr="00CD7B00">
        <w:trPr>
          <w:jc w:val="center"/>
        </w:trPr>
        <w:tc>
          <w:tcPr>
            <w:tcW w:w="14275" w:type="dxa"/>
            <w:gridSpan w:val="8"/>
            <w:tcBorders>
              <w:top w:val="single" w:sz="4" w:space="0" w:color="auto"/>
              <w:left w:val="single" w:sz="4" w:space="0" w:color="auto"/>
              <w:bottom w:val="single" w:sz="4" w:space="0" w:color="auto"/>
              <w:right w:val="single" w:sz="4" w:space="0" w:color="auto"/>
            </w:tcBorders>
          </w:tcPr>
          <w:p w:rsidR="00410454" w:rsidRPr="00C95810" w:rsidRDefault="00410454" w:rsidP="004C3590">
            <w:pPr>
              <w:spacing w:after="0" w:line="240" w:lineRule="auto"/>
              <w:contextualSpacing/>
              <w:jc w:val="both"/>
              <w:rPr>
                <w:rFonts w:ascii="Arial" w:hAnsi="Arial" w:cs="Arial"/>
                <w:sz w:val="24"/>
                <w:szCs w:val="24"/>
              </w:rPr>
            </w:pPr>
          </w:p>
          <w:p w:rsidR="00410454" w:rsidRPr="00C95810" w:rsidRDefault="00410454" w:rsidP="004C3590">
            <w:pPr>
              <w:autoSpaceDE w:val="0"/>
              <w:autoSpaceDN w:val="0"/>
              <w:adjustRightInd w:val="0"/>
              <w:spacing w:after="0" w:line="240" w:lineRule="auto"/>
              <w:contextualSpacing/>
              <w:jc w:val="both"/>
              <w:rPr>
                <w:rFonts w:ascii="Arial" w:hAnsi="Arial" w:cs="Arial"/>
                <w:sz w:val="24"/>
                <w:szCs w:val="24"/>
                <w:lang w:eastAsia="ru-RU"/>
              </w:rPr>
            </w:pPr>
          </w:p>
        </w:tc>
      </w:tr>
      <w:tr w:rsidR="00CD7B00" w:rsidRPr="00C95810" w:rsidTr="00CD7B00">
        <w:trPr>
          <w:jc w:val="center"/>
        </w:trPr>
        <w:tc>
          <w:tcPr>
            <w:tcW w:w="3133" w:type="dxa"/>
            <w:vMerge w:val="restart"/>
            <w:tcBorders>
              <w:top w:val="single" w:sz="4" w:space="0" w:color="auto"/>
              <w:left w:val="single" w:sz="6" w:space="0" w:color="auto"/>
              <w:right w:val="single" w:sz="6" w:space="0" w:color="auto"/>
            </w:tcBorders>
          </w:tcPr>
          <w:p w:rsidR="00CD7B00" w:rsidRPr="00C95810" w:rsidRDefault="00CD7B00" w:rsidP="00853C2A">
            <w:pPr>
              <w:pStyle w:val="ConsPlusNormal"/>
              <w:widowControl/>
              <w:ind w:firstLine="0"/>
              <w:contextualSpacing/>
              <w:jc w:val="center"/>
              <w:rPr>
                <w:sz w:val="24"/>
                <w:szCs w:val="24"/>
              </w:rPr>
            </w:pPr>
            <w:r w:rsidRPr="00C95810">
              <w:rPr>
                <w:sz w:val="24"/>
                <w:szCs w:val="24"/>
              </w:rPr>
              <w:t>Наименование</w:t>
            </w:r>
            <w:r>
              <w:rPr>
                <w:sz w:val="24"/>
                <w:szCs w:val="24"/>
              </w:rPr>
              <w:t xml:space="preserve"> </w:t>
            </w:r>
            <w:r w:rsidRPr="00C95810">
              <w:rPr>
                <w:sz w:val="24"/>
                <w:szCs w:val="24"/>
              </w:rPr>
              <w:t>мероприятия</w:t>
            </w:r>
          </w:p>
        </w:tc>
        <w:tc>
          <w:tcPr>
            <w:tcW w:w="1288" w:type="dxa"/>
            <w:vMerge w:val="restart"/>
            <w:tcBorders>
              <w:top w:val="single" w:sz="4" w:space="0" w:color="auto"/>
              <w:left w:val="single" w:sz="6" w:space="0" w:color="auto"/>
              <w:right w:val="single" w:sz="6" w:space="0" w:color="auto"/>
            </w:tcBorders>
          </w:tcPr>
          <w:p w:rsidR="00CD7B00" w:rsidRPr="00C95810" w:rsidRDefault="00CD7B00" w:rsidP="00853C2A">
            <w:pPr>
              <w:pStyle w:val="ConsPlusNormal"/>
              <w:widowControl/>
              <w:ind w:firstLine="0"/>
              <w:contextualSpacing/>
              <w:jc w:val="center"/>
              <w:rPr>
                <w:sz w:val="24"/>
                <w:szCs w:val="24"/>
              </w:rPr>
            </w:pPr>
            <w:r w:rsidRPr="00C95810">
              <w:rPr>
                <w:sz w:val="24"/>
                <w:szCs w:val="24"/>
              </w:rPr>
              <w:t>Срок</w:t>
            </w:r>
            <w:r>
              <w:rPr>
                <w:sz w:val="24"/>
                <w:szCs w:val="24"/>
              </w:rPr>
              <w:t xml:space="preserve"> </w:t>
            </w:r>
            <w:r w:rsidRPr="00C95810">
              <w:rPr>
                <w:sz w:val="24"/>
                <w:szCs w:val="24"/>
              </w:rPr>
              <w:t>исполнения</w:t>
            </w:r>
          </w:p>
        </w:tc>
        <w:tc>
          <w:tcPr>
            <w:tcW w:w="8011" w:type="dxa"/>
            <w:gridSpan w:val="5"/>
            <w:tcBorders>
              <w:top w:val="single" w:sz="4" w:space="0" w:color="auto"/>
              <w:left w:val="single" w:sz="6" w:space="0" w:color="auto"/>
              <w:bottom w:val="single" w:sz="4" w:space="0" w:color="auto"/>
              <w:right w:val="single" w:sz="6" w:space="0" w:color="auto"/>
            </w:tcBorders>
          </w:tcPr>
          <w:p w:rsidR="00CD7B00" w:rsidRPr="00C95810" w:rsidRDefault="00CD7B00" w:rsidP="00CD7B00">
            <w:pPr>
              <w:pStyle w:val="ConsPlusNormal"/>
              <w:widowControl/>
              <w:ind w:firstLine="0"/>
              <w:contextualSpacing/>
              <w:jc w:val="center"/>
              <w:rPr>
                <w:sz w:val="24"/>
                <w:szCs w:val="24"/>
              </w:rPr>
            </w:pPr>
            <w:r w:rsidRPr="00C95810">
              <w:rPr>
                <w:sz w:val="24"/>
                <w:szCs w:val="24"/>
              </w:rPr>
              <w:t>Объем финансирования (тыс. рублей)</w:t>
            </w:r>
          </w:p>
        </w:tc>
        <w:tc>
          <w:tcPr>
            <w:tcW w:w="1843" w:type="dxa"/>
            <w:vMerge w:val="restart"/>
            <w:tcBorders>
              <w:top w:val="single" w:sz="4" w:space="0" w:color="auto"/>
              <w:left w:val="single" w:sz="6" w:space="0" w:color="auto"/>
              <w:right w:val="single" w:sz="6" w:space="0" w:color="auto"/>
            </w:tcBorders>
          </w:tcPr>
          <w:p w:rsidR="00CD7B00" w:rsidRPr="00C95810" w:rsidRDefault="00CD7B00" w:rsidP="00CD7B00">
            <w:pPr>
              <w:pStyle w:val="ConsPlusNormal"/>
              <w:widowControl/>
              <w:ind w:firstLine="0"/>
              <w:contextualSpacing/>
              <w:rPr>
                <w:sz w:val="24"/>
                <w:szCs w:val="24"/>
              </w:rPr>
            </w:pPr>
            <w:r w:rsidRPr="00C95810">
              <w:rPr>
                <w:sz w:val="24"/>
                <w:szCs w:val="24"/>
              </w:rPr>
              <w:t>Ответственные</w:t>
            </w:r>
            <w:r>
              <w:rPr>
                <w:sz w:val="24"/>
                <w:szCs w:val="24"/>
              </w:rPr>
              <w:t xml:space="preserve"> </w:t>
            </w:r>
            <w:r w:rsidRPr="00C95810">
              <w:rPr>
                <w:sz w:val="24"/>
                <w:szCs w:val="24"/>
              </w:rPr>
              <w:t>за выполнение мероприятия</w:t>
            </w:r>
          </w:p>
        </w:tc>
      </w:tr>
      <w:tr w:rsidR="00CD7B00" w:rsidRPr="00C95810" w:rsidTr="00CD7B00">
        <w:trPr>
          <w:jc w:val="center"/>
        </w:trPr>
        <w:tc>
          <w:tcPr>
            <w:tcW w:w="3133" w:type="dxa"/>
            <w:vMerge/>
            <w:tcBorders>
              <w:left w:val="single" w:sz="6" w:space="0" w:color="auto"/>
              <w:right w:val="single" w:sz="6" w:space="0" w:color="auto"/>
            </w:tcBorders>
          </w:tcPr>
          <w:p w:rsidR="00CD7B00" w:rsidRPr="00C95810" w:rsidRDefault="00CD7B00" w:rsidP="00853C2A">
            <w:pPr>
              <w:pStyle w:val="ConsPlusNormal"/>
              <w:widowControl/>
              <w:ind w:firstLine="0"/>
              <w:contextualSpacing/>
              <w:jc w:val="both"/>
              <w:rPr>
                <w:sz w:val="24"/>
                <w:szCs w:val="24"/>
              </w:rPr>
            </w:pPr>
          </w:p>
        </w:tc>
        <w:tc>
          <w:tcPr>
            <w:tcW w:w="1288" w:type="dxa"/>
            <w:vMerge/>
            <w:tcBorders>
              <w:left w:val="single" w:sz="6" w:space="0" w:color="auto"/>
              <w:right w:val="single" w:sz="6" w:space="0" w:color="auto"/>
            </w:tcBorders>
          </w:tcPr>
          <w:p w:rsidR="00CD7B00" w:rsidRPr="00C95810" w:rsidRDefault="00CD7B00" w:rsidP="00853C2A">
            <w:pPr>
              <w:pStyle w:val="ConsPlusNormal"/>
              <w:widowControl/>
              <w:ind w:firstLine="0"/>
              <w:contextualSpacing/>
              <w:jc w:val="both"/>
              <w:rPr>
                <w:sz w:val="24"/>
                <w:szCs w:val="24"/>
              </w:rPr>
            </w:pPr>
          </w:p>
        </w:tc>
        <w:tc>
          <w:tcPr>
            <w:tcW w:w="1882" w:type="dxa"/>
            <w:tcBorders>
              <w:top w:val="single" w:sz="4" w:space="0" w:color="auto"/>
              <w:left w:val="single" w:sz="6" w:space="0" w:color="auto"/>
              <w:bottom w:val="single" w:sz="4" w:space="0" w:color="auto"/>
              <w:right w:val="single" w:sz="6" w:space="0" w:color="auto"/>
            </w:tcBorders>
          </w:tcPr>
          <w:p w:rsidR="00CD7B00" w:rsidRPr="00C95810" w:rsidRDefault="00CD7B00" w:rsidP="00853C2A">
            <w:pPr>
              <w:pStyle w:val="ConsPlusNormal"/>
              <w:widowControl/>
              <w:ind w:firstLine="0"/>
              <w:contextualSpacing/>
              <w:jc w:val="center"/>
              <w:rPr>
                <w:sz w:val="24"/>
                <w:szCs w:val="24"/>
              </w:rPr>
            </w:pPr>
            <w:r w:rsidRPr="00C95810">
              <w:rPr>
                <w:sz w:val="24"/>
                <w:szCs w:val="24"/>
              </w:rPr>
              <w:t>Всего</w:t>
            </w:r>
          </w:p>
        </w:tc>
        <w:tc>
          <w:tcPr>
            <w:tcW w:w="6129" w:type="dxa"/>
            <w:gridSpan w:val="4"/>
            <w:tcBorders>
              <w:top w:val="single" w:sz="4" w:space="0" w:color="auto"/>
              <w:left w:val="single" w:sz="6" w:space="0" w:color="auto"/>
              <w:bottom w:val="single" w:sz="4" w:space="0" w:color="auto"/>
              <w:right w:val="single" w:sz="6" w:space="0" w:color="auto"/>
            </w:tcBorders>
          </w:tcPr>
          <w:p w:rsidR="00CD7B00" w:rsidRPr="00C95810" w:rsidRDefault="00CD7B00" w:rsidP="00CD7B00">
            <w:pPr>
              <w:pStyle w:val="ConsPlusNormal"/>
              <w:widowControl/>
              <w:ind w:firstLine="0"/>
              <w:contextualSpacing/>
              <w:jc w:val="center"/>
              <w:rPr>
                <w:sz w:val="24"/>
                <w:szCs w:val="24"/>
              </w:rPr>
            </w:pPr>
            <w:r w:rsidRPr="00C95810">
              <w:rPr>
                <w:sz w:val="24"/>
                <w:szCs w:val="24"/>
              </w:rPr>
              <w:t>В том числе за счет средств:</w:t>
            </w:r>
          </w:p>
        </w:tc>
        <w:tc>
          <w:tcPr>
            <w:tcW w:w="1843" w:type="dxa"/>
            <w:vMerge/>
            <w:tcBorders>
              <w:left w:val="single" w:sz="6" w:space="0" w:color="auto"/>
              <w:right w:val="single" w:sz="6" w:space="0" w:color="auto"/>
            </w:tcBorders>
          </w:tcPr>
          <w:p w:rsidR="00CD7B00" w:rsidRPr="00C95810" w:rsidRDefault="00CD7B00" w:rsidP="00853C2A">
            <w:pPr>
              <w:pStyle w:val="ConsPlusNormal"/>
              <w:contextualSpacing/>
              <w:jc w:val="center"/>
              <w:rPr>
                <w:sz w:val="24"/>
                <w:szCs w:val="24"/>
              </w:rPr>
            </w:pPr>
          </w:p>
        </w:tc>
      </w:tr>
      <w:tr w:rsidR="00CD7B00" w:rsidRPr="00C95810" w:rsidTr="00CD7B00">
        <w:trPr>
          <w:jc w:val="center"/>
        </w:trPr>
        <w:tc>
          <w:tcPr>
            <w:tcW w:w="3133" w:type="dxa"/>
            <w:vMerge/>
            <w:tcBorders>
              <w:left w:val="single" w:sz="6" w:space="0" w:color="auto"/>
              <w:bottom w:val="single" w:sz="4" w:space="0" w:color="auto"/>
              <w:right w:val="single" w:sz="6" w:space="0" w:color="auto"/>
            </w:tcBorders>
          </w:tcPr>
          <w:p w:rsidR="00CD7B00" w:rsidRPr="00C95810" w:rsidRDefault="00CD7B00" w:rsidP="00853C2A">
            <w:pPr>
              <w:pStyle w:val="ConsPlusNormal"/>
              <w:widowControl/>
              <w:ind w:firstLine="0"/>
              <w:contextualSpacing/>
              <w:jc w:val="both"/>
              <w:rPr>
                <w:sz w:val="24"/>
                <w:szCs w:val="24"/>
              </w:rPr>
            </w:pPr>
          </w:p>
        </w:tc>
        <w:tc>
          <w:tcPr>
            <w:tcW w:w="1288" w:type="dxa"/>
            <w:vMerge/>
            <w:tcBorders>
              <w:left w:val="single" w:sz="6" w:space="0" w:color="auto"/>
              <w:bottom w:val="single" w:sz="4" w:space="0" w:color="auto"/>
              <w:right w:val="single" w:sz="6" w:space="0" w:color="auto"/>
            </w:tcBorders>
          </w:tcPr>
          <w:p w:rsidR="00CD7B00" w:rsidRPr="00C95810" w:rsidRDefault="00CD7B00" w:rsidP="00853C2A">
            <w:pPr>
              <w:pStyle w:val="ConsPlusNormal"/>
              <w:widowControl/>
              <w:ind w:firstLine="0"/>
              <w:contextualSpacing/>
              <w:jc w:val="both"/>
              <w:rPr>
                <w:sz w:val="24"/>
                <w:szCs w:val="24"/>
              </w:rPr>
            </w:pPr>
          </w:p>
        </w:tc>
        <w:tc>
          <w:tcPr>
            <w:tcW w:w="1882" w:type="dxa"/>
            <w:tcBorders>
              <w:top w:val="single" w:sz="4" w:space="0" w:color="auto"/>
              <w:left w:val="single" w:sz="6" w:space="0" w:color="auto"/>
              <w:bottom w:val="single" w:sz="4" w:space="0" w:color="auto"/>
              <w:right w:val="single" w:sz="6" w:space="0" w:color="auto"/>
            </w:tcBorders>
          </w:tcPr>
          <w:p w:rsidR="00CD7B00" w:rsidRPr="00C95810" w:rsidRDefault="00CD7B00" w:rsidP="00853C2A">
            <w:pPr>
              <w:pStyle w:val="ConsPlusNormal"/>
              <w:widowControl/>
              <w:ind w:firstLine="0"/>
              <w:contextualSpacing/>
              <w:jc w:val="center"/>
              <w:rPr>
                <w:sz w:val="24"/>
                <w:szCs w:val="24"/>
              </w:rPr>
            </w:pPr>
          </w:p>
        </w:tc>
        <w:tc>
          <w:tcPr>
            <w:tcW w:w="992" w:type="dxa"/>
            <w:tcBorders>
              <w:top w:val="single" w:sz="4" w:space="0" w:color="auto"/>
              <w:left w:val="single" w:sz="6" w:space="0" w:color="auto"/>
              <w:bottom w:val="single" w:sz="4" w:space="0" w:color="auto"/>
              <w:right w:val="single" w:sz="6" w:space="0" w:color="auto"/>
            </w:tcBorders>
          </w:tcPr>
          <w:p w:rsidR="00CD7B00" w:rsidRPr="00C95810" w:rsidRDefault="00CD7B00" w:rsidP="00CD7B00">
            <w:pPr>
              <w:pStyle w:val="ConsPlusNormal"/>
              <w:widowControl/>
              <w:ind w:firstLine="0"/>
              <w:contextualSpacing/>
              <w:jc w:val="center"/>
              <w:rPr>
                <w:sz w:val="24"/>
                <w:szCs w:val="24"/>
              </w:rPr>
            </w:pPr>
            <w:r w:rsidRPr="00C95810">
              <w:rPr>
                <w:sz w:val="24"/>
                <w:szCs w:val="24"/>
              </w:rPr>
              <w:t>федерального бюджета</w:t>
            </w:r>
          </w:p>
        </w:tc>
        <w:tc>
          <w:tcPr>
            <w:tcW w:w="1701" w:type="dxa"/>
            <w:tcBorders>
              <w:top w:val="single" w:sz="4" w:space="0" w:color="auto"/>
              <w:left w:val="single" w:sz="6" w:space="0" w:color="auto"/>
              <w:bottom w:val="single" w:sz="4" w:space="0" w:color="auto"/>
              <w:right w:val="single" w:sz="6" w:space="0" w:color="auto"/>
            </w:tcBorders>
          </w:tcPr>
          <w:p w:rsidR="00CD7B00" w:rsidRPr="00C95810" w:rsidRDefault="00CD7B00" w:rsidP="00CD7B00">
            <w:pPr>
              <w:pStyle w:val="ConsPlusNormal"/>
              <w:widowControl/>
              <w:ind w:firstLine="0"/>
              <w:contextualSpacing/>
              <w:jc w:val="center"/>
              <w:rPr>
                <w:sz w:val="24"/>
                <w:szCs w:val="24"/>
              </w:rPr>
            </w:pPr>
            <w:r>
              <w:rPr>
                <w:sz w:val="24"/>
                <w:szCs w:val="24"/>
              </w:rPr>
              <w:t>б</w:t>
            </w:r>
            <w:r w:rsidRPr="00C95810">
              <w:rPr>
                <w:sz w:val="24"/>
                <w:szCs w:val="24"/>
              </w:rPr>
              <w:t>юджета</w:t>
            </w:r>
            <w:r>
              <w:rPr>
                <w:sz w:val="24"/>
                <w:szCs w:val="24"/>
              </w:rPr>
              <w:t xml:space="preserve"> </w:t>
            </w:r>
            <w:r w:rsidRPr="00C95810">
              <w:rPr>
                <w:sz w:val="24"/>
                <w:szCs w:val="24"/>
              </w:rPr>
              <w:t>Тульской</w:t>
            </w:r>
            <w:r>
              <w:rPr>
                <w:sz w:val="24"/>
                <w:szCs w:val="24"/>
              </w:rPr>
              <w:t xml:space="preserve"> </w:t>
            </w:r>
            <w:r w:rsidRPr="00C95810">
              <w:rPr>
                <w:sz w:val="24"/>
                <w:szCs w:val="24"/>
              </w:rPr>
              <w:t>области</w:t>
            </w:r>
          </w:p>
        </w:tc>
        <w:tc>
          <w:tcPr>
            <w:tcW w:w="1701" w:type="dxa"/>
            <w:tcBorders>
              <w:top w:val="single" w:sz="4" w:space="0" w:color="auto"/>
              <w:left w:val="single" w:sz="6" w:space="0" w:color="auto"/>
              <w:bottom w:val="single" w:sz="4" w:space="0" w:color="auto"/>
              <w:right w:val="single" w:sz="6" w:space="0" w:color="auto"/>
            </w:tcBorders>
          </w:tcPr>
          <w:p w:rsidR="00CD7B00" w:rsidRPr="00C95810" w:rsidRDefault="00CD7B00" w:rsidP="00CD7B00">
            <w:pPr>
              <w:pStyle w:val="ConsPlusNormal"/>
              <w:widowControl/>
              <w:ind w:firstLine="0"/>
              <w:contextualSpacing/>
              <w:jc w:val="center"/>
              <w:rPr>
                <w:sz w:val="24"/>
                <w:szCs w:val="24"/>
              </w:rPr>
            </w:pPr>
            <w:r>
              <w:rPr>
                <w:sz w:val="24"/>
                <w:szCs w:val="24"/>
              </w:rPr>
              <w:t>м</w:t>
            </w:r>
            <w:r w:rsidRPr="00C95810">
              <w:rPr>
                <w:sz w:val="24"/>
                <w:szCs w:val="24"/>
              </w:rPr>
              <w:t>естных</w:t>
            </w:r>
            <w:r>
              <w:rPr>
                <w:sz w:val="24"/>
                <w:szCs w:val="24"/>
              </w:rPr>
              <w:t xml:space="preserve"> </w:t>
            </w:r>
            <w:r w:rsidRPr="00C95810">
              <w:rPr>
                <w:sz w:val="24"/>
                <w:szCs w:val="24"/>
              </w:rPr>
              <w:t>бюджетов</w:t>
            </w:r>
          </w:p>
        </w:tc>
        <w:tc>
          <w:tcPr>
            <w:tcW w:w="1735" w:type="dxa"/>
            <w:tcBorders>
              <w:top w:val="single" w:sz="4" w:space="0" w:color="auto"/>
              <w:left w:val="single" w:sz="6" w:space="0" w:color="auto"/>
              <w:bottom w:val="single" w:sz="4" w:space="0" w:color="auto"/>
              <w:right w:val="single" w:sz="6" w:space="0" w:color="auto"/>
            </w:tcBorders>
          </w:tcPr>
          <w:p w:rsidR="00CD7B00" w:rsidRPr="00C95810" w:rsidRDefault="00CD7B00" w:rsidP="00CD7B00">
            <w:pPr>
              <w:pStyle w:val="ConsPlusNormal"/>
              <w:widowControl/>
              <w:ind w:firstLine="0"/>
              <w:contextualSpacing/>
              <w:jc w:val="center"/>
              <w:rPr>
                <w:sz w:val="24"/>
                <w:szCs w:val="24"/>
              </w:rPr>
            </w:pPr>
            <w:r>
              <w:rPr>
                <w:sz w:val="24"/>
                <w:szCs w:val="24"/>
              </w:rPr>
              <w:t>в</w:t>
            </w:r>
            <w:r w:rsidRPr="00C95810">
              <w:rPr>
                <w:sz w:val="24"/>
                <w:szCs w:val="24"/>
              </w:rPr>
              <w:t>небюджетных</w:t>
            </w:r>
            <w:r>
              <w:rPr>
                <w:sz w:val="24"/>
                <w:szCs w:val="24"/>
              </w:rPr>
              <w:t xml:space="preserve"> </w:t>
            </w:r>
            <w:r w:rsidRPr="00C95810">
              <w:rPr>
                <w:sz w:val="24"/>
                <w:szCs w:val="24"/>
              </w:rPr>
              <w:t>источников</w:t>
            </w:r>
          </w:p>
        </w:tc>
        <w:tc>
          <w:tcPr>
            <w:tcW w:w="1843" w:type="dxa"/>
            <w:vMerge/>
            <w:tcBorders>
              <w:left w:val="single" w:sz="6" w:space="0" w:color="auto"/>
              <w:bottom w:val="single" w:sz="4" w:space="0" w:color="auto"/>
              <w:right w:val="single" w:sz="6" w:space="0" w:color="auto"/>
            </w:tcBorders>
          </w:tcPr>
          <w:p w:rsidR="00CD7B00" w:rsidRPr="00C95810" w:rsidRDefault="00CD7B00" w:rsidP="00853C2A">
            <w:pPr>
              <w:pStyle w:val="ConsPlusNormal"/>
              <w:widowControl/>
              <w:ind w:firstLine="0"/>
              <w:contextualSpacing/>
              <w:jc w:val="center"/>
              <w:rPr>
                <w:sz w:val="24"/>
                <w:szCs w:val="24"/>
              </w:rPr>
            </w:pPr>
          </w:p>
        </w:tc>
      </w:tr>
      <w:tr w:rsidR="00410454" w:rsidRPr="00C95810" w:rsidTr="00CD7B00">
        <w:trPr>
          <w:jc w:val="center"/>
        </w:trPr>
        <w:tc>
          <w:tcPr>
            <w:tcW w:w="3133" w:type="dxa"/>
            <w:tcBorders>
              <w:top w:val="single" w:sz="4" w:space="0" w:color="auto"/>
              <w:left w:val="single" w:sz="6" w:space="0" w:color="auto"/>
              <w:bottom w:val="single" w:sz="4" w:space="0" w:color="auto"/>
              <w:right w:val="single" w:sz="6" w:space="0" w:color="auto"/>
            </w:tcBorders>
          </w:tcPr>
          <w:p w:rsidR="00410454" w:rsidRPr="00C95810" w:rsidRDefault="00410454" w:rsidP="004C3590">
            <w:pPr>
              <w:spacing w:after="0" w:line="240" w:lineRule="auto"/>
              <w:contextualSpacing/>
              <w:jc w:val="both"/>
              <w:rPr>
                <w:rFonts w:ascii="Arial" w:hAnsi="Arial" w:cs="Arial"/>
                <w:sz w:val="24"/>
                <w:szCs w:val="24"/>
              </w:rPr>
            </w:pPr>
            <w:r w:rsidRPr="00C95810">
              <w:rPr>
                <w:rFonts w:ascii="Arial" w:hAnsi="Arial" w:cs="Arial"/>
                <w:sz w:val="24"/>
                <w:szCs w:val="24"/>
              </w:rPr>
              <w:t>4.1 «Обеспечение доступа населения к получению дополнительного образования по специальностям отрасли «Культура»</w:t>
            </w:r>
          </w:p>
        </w:tc>
        <w:tc>
          <w:tcPr>
            <w:tcW w:w="1288" w:type="dxa"/>
            <w:tcBorders>
              <w:top w:val="single" w:sz="4" w:space="0" w:color="auto"/>
              <w:left w:val="single" w:sz="6" w:space="0" w:color="auto"/>
              <w:bottom w:val="single" w:sz="4" w:space="0" w:color="auto"/>
              <w:right w:val="single" w:sz="6" w:space="0" w:color="auto"/>
            </w:tcBorders>
          </w:tcPr>
          <w:p w:rsidR="00410454" w:rsidRPr="00C95810" w:rsidRDefault="00410454" w:rsidP="004C3590">
            <w:pPr>
              <w:spacing w:after="0" w:line="240" w:lineRule="auto"/>
              <w:contextualSpacing/>
              <w:jc w:val="both"/>
              <w:rPr>
                <w:rFonts w:ascii="Arial" w:hAnsi="Arial" w:cs="Arial"/>
                <w:sz w:val="24"/>
                <w:szCs w:val="24"/>
              </w:rPr>
            </w:pPr>
            <w:r w:rsidRPr="00C95810">
              <w:rPr>
                <w:rFonts w:ascii="Arial" w:hAnsi="Arial" w:cs="Arial"/>
                <w:sz w:val="24"/>
                <w:szCs w:val="24"/>
              </w:rPr>
              <w:t>2017-2021</w:t>
            </w:r>
          </w:p>
        </w:tc>
        <w:tc>
          <w:tcPr>
            <w:tcW w:w="1882" w:type="dxa"/>
            <w:tcBorders>
              <w:top w:val="single" w:sz="4" w:space="0" w:color="auto"/>
              <w:left w:val="single" w:sz="6" w:space="0" w:color="auto"/>
              <w:bottom w:val="single" w:sz="4" w:space="0" w:color="auto"/>
              <w:right w:val="single" w:sz="6" w:space="0" w:color="auto"/>
            </w:tcBorders>
          </w:tcPr>
          <w:p w:rsidR="00410454" w:rsidRPr="00C95810" w:rsidRDefault="00AA461B" w:rsidP="004C3590">
            <w:pPr>
              <w:spacing w:after="0" w:line="240" w:lineRule="auto"/>
              <w:contextualSpacing/>
              <w:jc w:val="center"/>
              <w:rPr>
                <w:rFonts w:ascii="Arial" w:hAnsi="Arial" w:cs="Arial"/>
                <w:b/>
                <w:sz w:val="24"/>
                <w:szCs w:val="24"/>
              </w:rPr>
            </w:pPr>
            <w:r w:rsidRPr="00C95810">
              <w:rPr>
                <w:rFonts w:ascii="Arial" w:hAnsi="Arial" w:cs="Arial"/>
                <w:b/>
                <w:sz w:val="24"/>
                <w:szCs w:val="24"/>
              </w:rPr>
              <w:t>111344,9</w:t>
            </w:r>
          </w:p>
          <w:p w:rsidR="00410454" w:rsidRPr="00C95810" w:rsidRDefault="00410454" w:rsidP="004C3590">
            <w:pPr>
              <w:spacing w:after="0" w:line="240" w:lineRule="auto"/>
              <w:contextualSpacing/>
              <w:jc w:val="both"/>
              <w:rPr>
                <w:rFonts w:ascii="Arial" w:hAnsi="Arial" w:cs="Arial"/>
                <w:sz w:val="24"/>
                <w:szCs w:val="24"/>
              </w:rPr>
            </w:pPr>
            <w:r w:rsidRPr="00C95810">
              <w:rPr>
                <w:rFonts w:ascii="Arial" w:hAnsi="Arial" w:cs="Arial"/>
                <w:sz w:val="24"/>
                <w:szCs w:val="24"/>
              </w:rPr>
              <w:t>В том числе:</w:t>
            </w:r>
          </w:p>
          <w:p w:rsidR="00410454" w:rsidRPr="00C95810" w:rsidRDefault="00410454" w:rsidP="004C3590">
            <w:pPr>
              <w:spacing w:after="0" w:line="240" w:lineRule="auto"/>
              <w:contextualSpacing/>
              <w:jc w:val="both"/>
              <w:rPr>
                <w:rFonts w:ascii="Arial" w:hAnsi="Arial" w:cs="Arial"/>
                <w:sz w:val="24"/>
                <w:szCs w:val="24"/>
              </w:rPr>
            </w:pPr>
            <w:r w:rsidRPr="00C95810">
              <w:rPr>
                <w:rFonts w:ascii="Arial" w:hAnsi="Arial" w:cs="Arial"/>
                <w:sz w:val="24"/>
                <w:szCs w:val="24"/>
              </w:rPr>
              <w:t>2017-21177,5</w:t>
            </w:r>
          </w:p>
          <w:p w:rsidR="00410454" w:rsidRPr="00C95810" w:rsidRDefault="00410454" w:rsidP="004C3590">
            <w:pPr>
              <w:spacing w:after="0" w:line="240" w:lineRule="auto"/>
              <w:contextualSpacing/>
              <w:jc w:val="both"/>
              <w:rPr>
                <w:rFonts w:ascii="Arial" w:hAnsi="Arial" w:cs="Arial"/>
                <w:sz w:val="24"/>
                <w:szCs w:val="24"/>
              </w:rPr>
            </w:pPr>
            <w:r w:rsidRPr="00C95810">
              <w:rPr>
                <w:rFonts w:ascii="Arial" w:hAnsi="Arial" w:cs="Arial"/>
                <w:sz w:val="24"/>
                <w:szCs w:val="24"/>
              </w:rPr>
              <w:t>2018-</w:t>
            </w:r>
            <w:r w:rsidR="00AA461B" w:rsidRPr="00C95810">
              <w:rPr>
                <w:rFonts w:ascii="Arial" w:hAnsi="Arial" w:cs="Arial"/>
                <w:sz w:val="24"/>
                <w:szCs w:val="24"/>
              </w:rPr>
              <w:t>23795,5</w:t>
            </w:r>
          </w:p>
          <w:p w:rsidR="00410454" w:rsidRPr="00C95810" w:rsidRDefault="00410454" w:rsidP="004C3590">
            <w:pPr>
              <w:spacing w:after="0" w:line="240" w:lineRule="auto"/>
              <w:contextualSpacing/>
              <w:jc w:val="both"/>
              <w:rPr>
                <w:rFonts w:ascii="Arial" w:hAnsi="Arial" w:cs="Arial"/>
                <w:sz w:val="24"/>
                <w:szCs w:val="24"/>
              </w:rPr>
            </w:pPr>
            <w:r w:rsidRPr="00C95810">
              <w:rPr>
                <w:rFonts w:ascii="Arial" w:hAnsi="Arial" w:cs="Arial"/>
                <w:sz w:val="24"/>
                <w:szCs w:val="24"/>
              </w:rPr>
              <w:t>2019-</w:t>
            </w:r>
            <w:r w:rsidR="00AA461B" w:rsidRPr="00C95810">
              <w:rPr>
                <w:rFonts w:ascii="Arial" w:hAnsi="Arial" w:cs="Arial"/>
                <w:sz w:val="24"/>
                <w:szCs w:val="24"/>
              </w:rPr>
              <w:t>22140,1</w:t>
            </w:r>
          </w:p>
          <w:p w:rsidR="00410454" w:rsidRPr="00C95810" w:rsidRDefault="00410454" w:rsidP="004C3590">
            <w:pPr>
              <w:spacing w:after="0" w:line="240" w:lineRule="auto"/>
              <w:contextualSpacing/>
              <w:jc w:val="both"/>
              <w:rPr>
                <w:rFonts w:ascii="Arial" w:hAnsi="Arial" w:cs="Arial"/>
                <w:sz w:val="24"/>
                <w:szCs w:val="24"/>
              </w:rPr>
            </w:pPr>
            <w:r w:rsidRPr="00C95810">
              <w:rPr>
                <w:rFonts w:ascii="Arial" w:hAnsi="Arial" w:cs="Arial"/>
                <w:sz w:val="24"/>
                <w:szCs w:val="24"/>
              </w:rPr>
              <w:t>2020-</w:t>
            </w:r>
            <w:r w:rsidR="00AA461B" w:rsidRPr="00C95810">
              <w:rPr>
                <w:rFonts w:ascii="Arial" w:hAnsi="Arial" w:cs="Arial"/>
                <w:sz w:val="24"/>
                <w:szCs w:val="24"/>
              </w:rPr>
              <w:t>22118,0</w:t>
            </w:r>
          </w:p>
          <w:p w:rsidR="00410454" w:rsidRPr="00C95810" w:rsidRDefault="00410454" w:rsidP="004C3590">
            <w:pPr>
              <w:spacing w:after="0" w:line="240" w:lineRule="auto"/>
              <w:contextualSpacing/>
              <w:jc w:val="both"/>
              <w:rPr>
                <w:rFonts w:ascii="Arial" w:hAnsi="Arial" w:cs="Arial"/>
                <w:sz w:val="24"/>
                <w:szCs w:val="24"/>
              </w:rPr>
            </w:pPr>
            <w:r w:rsidRPr="00C95810">
              <w:rPr>
                <w:rFonts w:ascii="Arial" w:hAnsi="Arial" w:cs="Arial"/>
                <w:sz w:val="24"/>
                <w:szCs w:val="24"/>
              </w:rPr>
              <w:t>2021-</w:t>
            </w:r>
            <w:r w:rsidR="00AA461B" w:rsidRPr="00C95810">
              <w:rPr>
                <w:rFonts w:ascii="Arial" w:hAnsi="Arial" w:cs="Arial"/>
                <w:sz w:val="24"/>
                <w:szCs w:val="24"/>
              </w:rPr>
              <w:t>22113,8</w:t>
            </w:r>
          </w:p>
        </w:tc>
        <w:tc>
          <w:tcPr>
            <w:tcW w:w="992" w:type="dxa"/>
            <w:tcBorders>
              <w:top w:val="single" w:sz="4" w:space="0" w:color="auto"/>
              <w:left w:val="single" w:sz="6" w:space="0" w:color="auto"/>
              <w:bottom w:val="single" w:sz="4" w:space="0" w:color="auto"/>
              <w:right w:val="single" w:sz="6" w:space="0" w:color="auto"/>
            </w:tcBorders>
          </w:tcPr>
          <w:p w:rsidR="00410454" w:rsidRPr="00C95810" w:rsidRDefault="00410454" w:rsidP="004C3590">
            <w:pPr>
              <w:spacing w:after="0" w:line="240" w:lineRule="auto"/>
              <w:contextualSpacing/>
              <w:jc w:val="both"/>
              <w:rPr>
                <w:rFonts w:ascii="Arial" w:hAnsi="Arial" w:cs="Arial"/>
                <w:sz w:val="24"/>
                <w:szCs w:val="24"/>
              </w:rPr>
            </w:pPr>
            <w:r w:rsidRPr="00C95810">
              <w:rPr>
                <w:rFonts w:ascii="Arial" w:hAnsi="Arial" w:cs="Arial"/>
                <w:sz w:val="24"/>
                <w:szCs w:val="24"/>
              </w:rPr>
              <w:t>-</w:t>
            </w:r>
          </w:p>
        </w:tc>
        <w:tc>
          <w:tcPr>
            <w:tcW w:w="1701" w:type="dxa"/>
            <w:tcBorders>
              <w:top w:val="single" w:sz="4" w:space="0" w:color="auto"/>
              <w:left w:val="single" w:sz="6" w:space="0" w:color="auto"/>
              <w:bottom w:val="single" w:sz="4" w:space="0" w:color="auto"/>
              <w:right w:val="single" w:sz="6" w:space="0" w:color="auto"/>
            </w:tcBorders>
          </w:tcPr>
          <w:p w:rsidR="00410454" w:rsidRPr="00C95810" w:rsidRDefault="00410454" w:rsidP="004C3590">
            <w:pPr>
              <w:spacing w:after="0" w:line="240" w:lineRule="auto"/>
              <w:contextualSpacing/>
              <w:jc w:val="both"/>
              <w:rPr>
                <w:rFonts w:ascii="Arial" w:hAnsi="Arial" w:cs="Arial"/>
                <w:sz w:val="24"/>
                <w:szCs w:val="24"/>
              </w:rPr>
            </w:pPr>
          </w:p>
        </w:tc>
        <w:tc>
          <w:tcPr>
            <w:tcW w:w="1701" w:type="dxa"/>
            <w:tcBorders>
              <w:top w:val="single" w:sz="4" w:space="0" w:color="auto"/>
              <w:left w:val="single" w:sz="6" w:space="0" w:color="auto"/>
              <w:bottom w:val="single" w:sz="4" w:space="0" w:color="auto"/>
              <w:right w:val="single" w:sz="6" w:space="0" w:color="auto"/>
            </w:tcBorders>
          </w:tcPr>
          <w:p w:rsidR="00410454" w:rsidRPr="00C95810" w:rsidRDefault="00AA461B" w:rsidP="004C3590">
            <w:pPr>
              <w:spacing w:after="0" w:line="240" w:lineRule="auto"/>
              <w:contextualSpacing/>
              <w:jc w:val="center"/>
              <w:rPr>
                <w:rFonts w:ascii="Arial" w:hAnsi="Arial" w:cs="Arial"/>
                <w:b/>
                <w:sz w:val="24"/>
                <w:szCs w:val="24"/>
              </w:rPr>
            </w:pPr>
            <w:r w:rsidRPr="00C95810">
              <w:rPr>
                <w:rFonts w:ascii="Arial" w:hAnsi="Arial" w:cs="Arial"/>
                <w:b/>
                <w:sz w:val="24"/>
                <w:szCs w:val="24"/>
              </w:rPr>
              <w:t>104098,9</w:t>
            </w:r>
          </w:p>
          <w:p w:rsidR="00410454" w:rsidRPr="00C95810" w:rsidRDefault="00410454" w:rsidP="004C3590">
            <w:pPr>
              <w:spacing w:after="0" w:line="240" w:lineRule="auto"/>
              <w:contextualSpacing/>
              <w:jc w:val="both"/>
              <w:rPr>
                <w:rFonts w:ascii="Arial" w:hAnsi="Arial" w:cs="Arial"/>
                <w:sz w:val="24"/>
                <w:szCs w:val="24"/>
              </w:rPr>
            </w:pPr>
            <w:r w:rsidRPr="00C95810">
              <w:rPr>
                <w:rFonts w:ascii="Arial" w:hAnsi="Arial" w:cs="Arial"/>
                <w:sz w:val="24"/>
                <w:szCs w:val="24"/>
              </w:rPr>
              <w:t>В том числе:</w:t>
            </w:r>
          </w:p>
          <w:p w:rsidR="00410454" w:rsidRPr="00C95810" w:rsidRDefault="00410454" w:rsidP="004C3590">
            <w:pPr>
              <w:spacing w:after="0" w:line="240" w:lineRule="auto"/>
              <w:contextualSpacing/>
              <w:jc w:val="both"/>
              <w:rPr>
                <w:rFonts w:ascii="Arial" w:hAnsi="Arial" w:cs="Arial"/>
                <w:sz w:val="24"/>
                <w:szCs w:val="24"/>
              </w:rPr>
            </w:pPr>
            <w:r w:rsidRPr="00C95810">
              <w:rPr>
                <w:rFonts w:ascii="Arial" w:hAnsi="Arial" w:cs="Arial"/>
                <w:sz w:val="24"/>
                <w:szCs w:val="24"/>
              </w:rPr>
              <w:t>2017-19912,3</w:t>
            </w:r>
          </w:p>
          <w:p w:rsidR="00410454" w:rsidRPr="00C95810" w:rsidRDefault="00410454" w:rsidP="004C3590">
            <w:pPr>
              <w:spacing w:after="0" w:line="240" w:lineRule="auto"/>
              <w:contextualSpacing/>
              <w:jc w:val="both"/>
              <w:rPr>
                <w:rFonts w:ascii="Arial" w:hAnsi="Arial" w:cs="Arial"/>
                <w:sz w:val="24"/>
                <w:szCs w:val="24"/>
              </w:rPr>
            </w:pPr>
            <w:r w:rsidRPr="00C95810">
              <w:rPr>
                <w:rFonts w:ascii="Arial" w:hAnsi="Arial" w:cs="Arial"/>
                <w:sz w:val="24"/>
                <w:szCs w:val="24"/>
              </w:rPr>
              <w:t>2018-</w:t>
            </w:r>
            <w:r w:rsidR="00AA461B" w:rsidRPr="00C95810">
              <w:rPr>
                <w:rFonts w:ascii="Arial" w:hAnsi="Arial" w:cs="Arial"/>
                <w:sz w:val="24"/>
                <w:szCs w:val="24"/>
              </w:rPr>
              <w:t>22672,2</w:t>
            </w:r>
          </w:p>
          <w:p w:rsidR="00410454" w:rsidRPr="00C95810" w:rsidRDefault="00410454" w:rsidP="004C3590">
            <w:pPr>
              <w:spacing w:after="0" w:line="240" w:lineRule="auto"/>
              <w:contextualSpacing/>
              <w:jc w:val="both"/>
              <w:rPr>
                <w:rFonts w:ascii="Arial" w:hAnsi="Arial" w:cs="Arial"/>
                <w:sz w:val="24"/>
                <w:szCs w:val="24"/>
              </w:rPr>
            </w:pPr>
            <w:r w:rsidRPr="00C95810">
              <w:rPr>
                <w:rFonts w:ascii="Arial" w:hAnsi="Arial" w:cs="Arial"/>
                <w:sz w:val="24"/>
                <w:szCs w:val="24"/>
              </w:rPr>
              <w:t>2019-2</w:t>
            </w:r>
            <w:r w:rsidR="00AA461B" w:rsidRPr="00C95810">
              <w:rPr>
                <w:rFonts w:ascii="Arial" w:hAnsi="Arial" w:cs="Arial"/>
                <w:sz w:val="24"/>
                <w:szCs w:val="24"/>
              </w:rPr>
              <w:t>0</w:t>
            </w:r>
            <w:r w:rsidRPr="00C95810">
              <w:rPr>
                <w:rFonts w:ascii="Arial" w:hAnsi="Arial" w:cs="Arial"/>
                <w:sz w:val="24"/>
                <w:szCs w:val="24"/>
              </w:rPr>
              <w:t>504,8</w:t>
            </w:r>
          </w:p>
          <w:p w:rsidR="00410454" w:rsidRPr="00C95810" w:rsidRDefault="00410454" w:rsidP="004C3590">
            <w:pPr>
              <w:spacing w:after="0" w:line="240" w:lineRule="auto"/>
              <w:contextualSpacing/>
              <w:jc w:val="both"/>
              <w:rPr>
                <w:rFonts w:ascii="Arial" w:hAnsi="Arial" w:cs="Arial"/>
                <w:sz w:val="24"/>
                <w:szCs w:val="24"/>
              </w:rPr>
            </w:pPr>
            <w:r w:rsidRPr="00C95810">
              <w:rPr>
                <w:rFonts w:ascii="Arial" w:hAnsi="Arial" w:cs="Arial"/>
                <w:sz w:val="24"/>
                <w:szCs w:val="24"/>
              </w:rPr>
              <w:t>2020-2</w:t>
            </w:r>
            <w:r w:rsidR="00AA461B" w:rsidRPr="00C95810">
              <w:rPr>
                <w:rFonts w:ascii="Arial" w:hAnsi="Arial" w:cs="Arial"/>
                <w:sz w:val="24"/>
                <w:szCs w:val="24"/>
              </w:rPr>
              <w:t>0</w:t>
            </w:r>
            <w:r w:rsidRPr="00C95810">
              <w:rPr>
                <w:rFonts w:ascii="Arial" w:hAnsi="Arial" w:cs="Arial"/>
                <w:sz w:val="24"/>
                <w:szCs w:val="24"/>
              </w:rPr>
              <w:t>504,8</w:t>
            </w:r>
          </w:p>
          <w:p w:rsidR="00410454" w:rsidRPr="00C95810" w:rsidRDefault="00410454" w:rsidP="004C3590">
            <w:pPr>
              <w:spacing w:after="0" w:line="240" w:lineRule="auto"/>
              <w:contextualSpacing/>
              <w:jc w:val="both"/>
              <w:rPr>
                <w:rFonts w:ascii="Arial" w:hAnsi="Arial" w:cs="Arial"/>
                <w:sz w:val="24"/>
                <w:szCs w:val="24"/>
              </w:rPr>
            </w:pPr>
            <w:r w:rsidRPr="00C95810">
              <w:rPr>
                <w:rFonts w:ascii="Arial" w:hAnsi="Arial" w:cs="Arial"/>
                <w:sz w:val="24"/>
                <w:szCs w:val="24"/>
              </w:rPr>
              <w:t>2021-2</w:t>
            </w:r>
            <w:r w:rsidR="00AA461B" w:rsidRPr="00C95810">
              <w:rPr>
                <w:rFonts w:ascii="Arial" w:hAnsi="Arial" w:cs="Arial"/>
                <w:sz w:val="24"/>
                <w:szCs w:val="24"/>
              </w:rPr>
              <w:t>0</w:t>
            </w:r>
            <w:r w:rsidRPr="00C95810">
              <w:rPr>
                <w:rFonts w:ascii="Arial" w:hAnsi="Arial" w:cs="Arial"/>
                <w:sz w:val="24"/>
                <w:szCs w:val="24"/>
              </w:rPr>
              <w:t>504,8</w:t>
            </w:r>
          </w:p>
        </w:tc>
        <w:tc>
          <w:tcPr>
            <w:tcW w:w="1735" w:type="dxa"/>
            <w:tcBorders>
              <w:top w:val="single" w:sz="4" w:space="0" w:color="auto"/>
              <w:left w:val="single" w:sz="6" w:space="0" w:color="auto"/>
              <w:bottom w:val="single" w:sz="4" w:space="0" w:color="auto"/>
              <w:right w:val="single" w:sz="6" w:space="0" w:color="auto"/>
            </w:tcBorders>
          </w:tcPr>
          <w:p w:rsidR="00410454" w:rsidRPr="00C95810" w:rsidRDefault="00AA461B" w:rsidP="004C3590">
            <w:pPr>
              <w:spacing w:after="0" w:line="240" w:lineRule="auto"/>
              <w:contextualSpacing/>
              <w:jc w:val="center"/>
              <w:rPr>
                <w:rFonts w:ascii="Arial" w:hAnsi="Arial" w:cs="Arial"/>
                <w:b/>
                <w:sz w:val="24"/>
                <w:szCs w:val="24"/>
              </w:rPr>
            </w:pPr>
            <w:r w:rsidRPr="00C95810">
              <w:rPr>
                <w:rFonts w:ascii="Arial" w:hAnsi="Arial" w:cs="Arial"/>
                <w:b/>
                <w:sz w:val="24"/>
                <w:szCs w:val="24"/>
              </w:rPr>
              <w:t>7246</w:t>
            </w:r>
          </w:p>
          <w:p w:rsidR="00410454" w:rsidRPr="00C95810" w:rsidRDefault="00410454" w:rsidP="004C3590">
            <w:pPr>
              <w:spacing w:after="0" w:line="240" w:lineRule="auto"/>
              <w:contextualSpacing/>
              <w:jc w:val="both"/>
              <w:rPr>
                <w:rFonts w:ascii="Arial" w:hAnsi="Arial" w:cs="Arial"/>
                <w:sz w:val="24"/>
                <w:szCs w:val="24"/>
              </w:rPr>
            </w:pPr>
            <w:r w:rsidRPr="00C95810">
              <w:rPr>
                <w:rFonts w:ascii="Arial" w:hAnsi="Arial" w:cs="Arial"/>
                <w:sz w:val="24"/>
                <w:szCs w:val="24"/>
              </w:rPr>
              <w:t>В том числе:</w:t>
            </w:r>
          </w:p>
          <w:p w:rsidR="00410454" w:rsidRPr="00C95810" w:rsidRDefault="00410454" w:rsidP="004C3590">
            <w:pPr>
              <w:spacing w:after="0" w:line="240" w:lineRule="auto"/>
              <w:contextualSpacing/>
              <w:jc w:val="both"/>
              <w:rPr>
                <w:rFonts w:ascii="Arial" w:hAnsi="Arial" w:cs="Arial"/>
                <w:sz w:val="24"/>
                <w:szCs w:val="24"/>
              </w:rPr>
            </w:pPr>
            <w:r w:rsidRPr="00C95810">
              <w:rPr>
                <w:rFonts w:ascii="Arial" w:hAnsi="Arial" w:cs="Arial"/>
                <w:sz w:val="24"/>
                <w:szCs w:val="24"/>
              </w:rPr>
              <w:t>2017-1265,2</w:t>
            </w:r>
          </w:p>
          <w:p w:rsidR="00410454" w:rsidRPr="00C95810" w:rsidRDefault="00410454" w:rsidP="004C3590">
            <w:pPr>
              <w:spacing w:after="0" w:line="240" w:lineRule="auto"/>
              <w:contextualSpacing/>
              <w:jc w:val="both"/>
              <w:rPr>
                <w:rFonts w:ascii="Arial" w:hAnsi="Arial" w:cs="Arial"/>
                <w:sz w:val="24"/>
                <w:szCs w:val="24"/>
              </w:rPr>
            </w:pPr>
            <w:r w:rsidRPr="00C95810">
              <w:rPr>
                <w:rFonts w:ascii="Arial" w:hAnsi="Arial" w:cs="Arial"/>
                <w:sz w:val="24"/>
                <w:szCs w:val="24"/>
              </w:rPr>
              <w:t>2018-</w:t>
            </w:r>
            <w:r w:rsidR="00AA461B" w:rsidRPr="00C95810">
              <w:rPr>
                <w:rFonts w:ascii="Arial" w:hAnsi="Arial" w:cs="Arial"/>
                <w:sz w:val="24"/>
                <w:szCs w:val="24"/>
              </w:rPr>
              <w:t>1123,3</w:t>
            </w:r>
          </w:p>
          <w:p w:rsidR="00410454" w:rsidRPr="00C95810" w:rsidRDefault="00410454" w:rsidP="004C3590">
            <w:pPr>
              <w:spacing w:after="0" w:line="240" w:lineRule="auto"/>
              <w:contextualSpacing/>
              <w:jc w:val="both"/>
              <w:rPr>
                <w:rFonts w:ascii="Arial" w:hAnsi="Arial" w:cs="Arial"/>
                <w:sz w:val="24"/>
                <w:szCs w:val="24"/>
              </w:rPr>
            </w:pPr>
            <w:r w:rsidRPr="00C95810">
              <w:rPr>
                <w:rFonts w:ascii="Arial" w:hAnsi="Arial" w:cs="Arial"/>
                <w:sz w:val="24"/>
                <w:szCs w:val="24"/>
              </w:rPr>
              <w:t>2019-</w:t>
            </w:r>
            <w:r w:rsidR="00AA461B" w:rsidRPr="00C95810">
              <w:rPr>
                <w:rFonts w:ascii="Arial" w:hAnsi="Arial" w:cs="Arial"/>
                <w:sz w:val="24"/>
                <w:szCs w:val="24"/>
              </w:rPr>
              <w:t>1635,3</w:t>
            </w:r>
          </w:p>
          <w:p w:rsidR="00410454" w:rsidRPr="00C95810" w:rsidRDefault="00410454" w:rsidP="004C359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2020-</w:t>
            </w:r>
            <w:r w:rsidR="00AA461B" w:rsidRPr="00C95810">
              <w:rPr>
                <w:rFonts w:ascii="Arial" w:hAnsi="Arial" w:cs="Arial"/>
                <w:sz w:val="24"/>
                <w:szCs w:val="24"/>
              </w:rPr>
              <w:t>1613,2</w:t>
            </w:r>
          </w:p>
          <w:p w:rsidR="00410454" w:rsidRPr="00C95810" w:rsidRDefault="00410454" w:rsidP="004C3590">
            <w:pPr>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rPr>
              <w:t>2021-</w:t>
            </w:r>
            <w:r w:rsidR="00AA461B" w:rsidRPr="00C95810">
              <w:rPr>
                <w:rFonts w:ascii="Arial" w:hAnsi="Arial" w:cs="Arial"/>
                <w:sz w:val="24"/>
                <w:szCs w:val="24"/>
              </w:rPr>
              <w:t>1609,0</w:t>
            </w:r>
          </w:p>
        </w:tc>
        <w:tc>
          <w:tcPr>
            <w:tcW w:w="1843" w:type="dxa"/>
            <w:tcBorders>
              <w:top w:val="single" w:sz="4" w:space="0" w:color="auto"/>
              <w:left w:val="single" w:sz="6" w:space="0" w:color="auto"/>
              <w:bottom w:val="single" w:sz="4" w:space="0" w:color="auto"/>
              <w:right w:val="single" w:sz="6" w:space="0" w:color="auto"/>
            </w:tcBorders>
          </w:tcPr>
          <w:p w:rsidR="00410454" w:rsidRPr="00C95810" w:rsidRDefault="00410454" w:rsidP="004C3590">
            <w:pPr>
              <w:spacing w:after="0" w:line="240" w:lineRule="auto"/>
              <w:contextualSpacing/>
              <w:jc w:val="center"/>
              <w:rPr>
                <w:rFonts w:ascii="Arial" w:hAnsi="Arial" w:cs="Arial"/>
                <w:sz w:val="24"/>
                <w:szCs w:val="24"/>
              </w:rPr>
            </w:pPr>
            <w:r w:rsidRPr="00C95810">
              <w:rPr>
                <w:rFonts w:ascii="Arial" w:hAnsi="Arial" w:cs="Arial"/>
                <w:sz w:val="24"/>
                <w:szCs w:val="24"/>
              </w:rPr>
              <w:t>МБУ ДО Кимовская детская школа искусств</w:t>
            </w:r>
          </w:p>
        </w:tc>
      </w:tr>
      <w:tr w:rsidR="00410454" w:rsidRPr="00C95810" w:rsidTr="00CD7B00">
        <w:trPr>
          <w:jc w:val="center"/>
        </w:trPr>
        <w:tc>
          <w:tcPr>
            <w:tcW w:w="3133" w:type="dxa"/>
            <w:tcBorders>
              <w:top w:val="single" w:sz="4" w:space="0" w:color="auto"/>
              <w:left w:val="single" w:sz="6" w:space="0" w:color="auto"/>
              <w:bottom w:val="single" w:sz="4" w:space="0" w:color="auto"/>
              <w:right w:val="single" w:sz="6" w:space="0" w:color="auto"/>
            </w:tcBorders>
          </w:tcPr>
          <w:p w:rsidR="00410454" w:rsidRPr="00C95810" w:rsidRDefault="00410454" w:rsidP="004C3590">
            <w:pPr>
              <w:spacing w:after="0" w:line="240" w:lineRule="auto"/>
              <w:contextualSpacing/>
              <w:jc w:val="both"/>
              <w:rPr>
                <w:rFonts w:ascii="Arial" w:hAnsi="Arial" w:cs="Arial"/>
                <w:sz w:val="24"/>
                <w:szCs w:val="24"/>
              </w:rPr>
            </w:pPr>
          </w:p>
        </w:tc>
        <w:tc>
          <w:tcPr>
            <w:tcW w:w="1288" w:type="dxa"/>
            <w:tcBorders>
              <w:top w:val="single" w:sz="4" w:space="0" w:color="auto"/>
              <w:left w:val="single" w:sz="6" w:space="0" w:color="auto"/>
              <w:bottom w:val="single" w:sz="4" w:space="0" w:color="auto"/>
              <w:right w:val="single" w:sz="6" w:space="0" w:color="auto"/>
            </w:tcBorders>
          </w:tcPr>
          <w:p w:rsidR="00410454" w:rsidRPr="00C95810" w:rsidRDefault="00410454" w:rsidP="004C3590">
            <w:pPr>
              <w:spacing w:after="0" w:line="240" w:lineRule="auto"/>
              <w:contextualSpacing/>
              <w:jc w:val="both"/>
              <w:rPr>
                <w:rFonts w:ascii="Arial" w:hAnsi="Arial" w:cs="Arial"/>
                <w:sz w:val="24"/>
                <w:szCs w:val="24"/>
              </w:rPr>
            </w:pPr>
          </w:p>
        </w:tc>
        <w:tc>
          <w:tcPr>
            <w:tcW w:w="1882" w:type="dxa"/>
            <w:tcBorders>
              <w:top w:val="single" w:sz="4" w:space="0" w:color="auto"/>
              <w:left w:val="single" w:sz="6" w:space="0" w:color="auto"/>
              <w:bottom w:val="single" w:sz="4" w:space="0" w:color="auto"/>
              <w:right w:val="single" w:sz="6" w:space="0" w:color="auto"/>
            </w:tcBorders>
          </w:tcPr>
          <w:p w:rsidR="00410454" w:rsidRPr="00C95810" w:rsidRDefault="00410454" w:rsidP="004C3590">
            <w:pPr>
              <w:spacing w:after="0" w:line="240" w:lineRule="auto"/>
              <w:contextualSpacing/>
              <w:jc w:val="center"/>
              <w:rPr>
                <w:rFonts w:ascii="Arial" w:hAnsi="Arial" w:cs="Arial"/>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410454" w:rsidRPr="00C95810" w:rsidRDefault="00410454" w:rsidP="004C3590">
            <w:pPr>
              <w:spacing w:after="0" w:line="240" w:lineRule="auto"/>
              <w:contextualSpacing/>
              <w:jc w:val="both"/>
              <w:rPr>
                <w:rFonts w:ascii="Arial" w:hAnsi="Arial" w:cs="Arial"/>
                <w:sz w:val="24"/>
                <w:szCs w:val="24"/>
              </w:rPr>
            </w:pPr>
          </w:p>
        </w:tc>
        <w:tc>
          <w:tcPr>
            <w:tcW w:w="1701" w:type="dxa"/>
            <w:tcBorders>
              <w:top w:val="single" w:sz="4" w:space="0" w:color="auto"/>
              <w:left w:val="single" w:sz="6" w:space="0" w:color="auto"/>
              <w:bottom w:val="single" w:sz="4" w:space="0" w:color="auto"/>
              <w:right w:val="single" w:sz="6" w:space="0" w:color="auto"/>
            </w:tcBorders>
          </w:tcPr>
          <w:p w:rsidR="00410454" w:rsidRPr="00C95810" w:rsidRDefault="00410454" w:rsidP="004C3590">
            <w:pPr>
              <w:spacing w:after="0" w:line="240" w:lineRule="auto"/>
              <w:contextualSpacing/>
              <w:jc w:val="center"/>
              <w:rPr>
                <w:rFonts w:ascii="Arial" w:hAnsi="Arial" w:cs="Arial"/>
                <w:b/>
                <w:sz w:val="24"/>
                <w:szCs w:val="24"/>
              </w:rPr>
            </w:pPr>
          </w:p>
        </w:tc>
        <w:tc>
          <w:tcPr>
            <w:tcW w:w="1701" w:type="dxa"/>
            <w:tcBorders>
              <w:top w:val="single" w:sz="4" w:space="0" w:color="auto"/>
              <w:left w:val="single" w:sz="6" w:space="0" w:color="auto"/>
              <w:bottom w:val="single" w:sz="4" w:space="0" w:color="auto"/>
              <w:right w:val="single" w:sz="6" w:space="0" w:color="auto"/>
            </w:tcBorders>
          </w:tcPr>
          <w:p w:rsidR="00410454" w:rsidRPr="00C95810" w:rsidRDefault="00410454" w:rsidP="004C3590">
            <w:pPr>
              <w:spacing w:after="0" w:line="240" w:lineRule="auto"/>
              <w:contextualSpacing/>
              <w:jc w:val="center"/>
              <w:rPr>
                <w:rFonts w:ascii="Arial" w:hAnsi="Arial" w:cs="Arial"/>
                <w:b/>
                <w:sz w:val="24"/>
                <w:szCs w:val="24"/>
              </w:rPr>
            </w:pPr>
          </w:p>
        </w:tc>
        <w:tc>
          <w:tcPr>
            <w:tcW w:w="1735" w:type="dxa"/>
            <w:tcBorders>
              <w:top w:val="single" w:sz="4" w:space="0" w:color="auto"/>
              <w:left w:val="single" w:sz="6" w:space="0" w:color="auto"/>
              <w:bottom w:val="single" w:sz="4" w:space="0" w:color="auto"/>
              <w:right w:val="single" w:sz="6" w:space="0" w:color="auto"/>
            </w:tcBorders>
          </w:tcPr>
          <w:p w:rsidR="00410454" w:rsidRPr="00C95810" w:rsidRDefault="00410454" w:rsidP="004C3590">
            <w:pPr>
              <w:spacing w:after="0" w:line="240" w:lineRule="auto"/>
              <w:contextualSpacing/>
              <w:jc w:val="center"/>
              <w:rPr>
                <w:rFonts w:ascii="Arial" w:hAnsi="Arial" w:cs="Arial"/>
                <w:b/>
                <w:sz w:val="24"/>
                <w:szCs w:val="24"/>
              </w:rPr>
            </w:pPr>
          </w:p>
        </w:tc>
        <w:tc>
          <w:tcPr>
            <w:tcW w:w="1843" w:type="dxa"/>
            <w:tcBorders>
              <w:top w:val="single" w:sz="4" w:space="0" w:color="auto"/>
              <w:left w:val="single" w:sz="6" w:space="0" w:color="auto"/>
              <w:bottom w:val="single" w:sz="4" w:space="0" w:color="auto"/>
              <w:right w:val="single" w:sz="6" w:space="0" w:color="auto"/>
            </w:tcBorders>
          </w:tcPr>
          <w:p w:rsidR="00410454" w:rsidRPr="00C95810" w:rsidRDefault="00410454" w:rsidP="004C3590">
            <w:pPr>
              <w:spacing w:after="0" w:line="240" w:lineRule="auto"/>
              <w:contextualSpacing/>
              <w:jc w:val="center"/>
              <w:rPr>
                <w:rFonts w:ascii="Arial" w:hAnsi="Arial" w:cs="Arial"/>
                <w:sz w:val="24"/>
                <w:szCs w:val="24"/>
              </w:rPr>
            </w:pPr>
          </w:p>
        </w:tc>
      </w:tr>
      <w:tr w:rsidR="00410454" w:rsidRPr="00C95810" w:rsidTr="00CD7B00">
        <w:trPr>
          <w:jc w:val="center"/>
        </w:trPr>
        <w:tc>
          <w:tcPr>
            <w:tcW w:w="3133" w:type="dxa"/>
            <w:tcBorders>
              <w:top w:val="single" w:sz="6" w:space="0" w:color="auto"/>
              <w:left w:val="single" w:sz="6" w:space="0" w:color="auto"/>
              <w:bottom w:val="single" w:sz="6" w:space="0" w:color="auto"/>
              <w:right w:val="single" w:sz="6" w:space="0" w:color="auto"/>
            </w:tcBorders>
          </w:tcPr>
          <w:p w:rsidR="00410454" w:rsidRPr="00C95810" w:rsidRDefault="00410454" w:rsidP="004C3590">
            <w:pPr>
              <w:spacing w:after="0" w:line="240" w:lineRule="auto"/>
              <w:contextualSpacing/>
              <w:jc w:val="both"/>
              <w:rPr>
                <w:rFonts w:ascii="Arial" w:hAnsi="Arial" w:cs="Arial"/>
                <w:sz w:val="24"/>
                <w:szCs w:val="24"/>
              </w:rPr>
            </w:pPr>
            <w:r w:rsidRPr="00C95810">
              <w:rPr>
                <w:rFonts w:ascii="Arial" w:hAnsi="Arial" w:cs="Arial"/>
                <w:sz w:val="24"/>
                <w:szCs w:val="24"/>
              </w:rPr>
              <w:t xml:space="preserve">4.2.Организация и проведение мероприятий в области культуры и досуга населения в муниципальном образовании </w:t>
            </w:r>
          </w:p>
        </w:tc>
        <w:tc>
          <w:tcPr>
            <w:tcW w:w="1288" w:type="dxa"/>
            <w:tcBorders>
              <w:top w:val="single" w:sz="6" w:space="0" w:color="auto"/>
              <w:left w:val="single" w:sz="6" w:space="0" w:color="auto"/>
              <w:bottom w:val="single" w:sz="6" w:space="0" w:color="auto"/>
              <w:right w:val="single" w:sz="6" w:space="0" w:color="auto"/>
            </w:tcBorders>
          </w:tcPr>
          <w:p w:rsidR="00410454" w:rsidRPr="00C95810" w:rsidRDefault="00410454" w:rsidP="004C3590">
            <w:pPr>
              <w:spacing w:after="0" w:line="240" w:lineRule="auto"/>
              <w:contextualSpacing/>
              <w:jc w:val="both"/>
              <w:rPr>
                <w:rFonts w:ascii="Arial" w:hAnsi="Arial" w:cs="Arial"/>
                <w:sz w:val="24"/>
                <w:szCs w:val="24"/>
              </w:rPr>
            </w:pPr>
            <w:r w:rsidRPr="00C95810">
              <w:rPr>
                <w:rFonts w:ascii="Arial" w:hAnsi="Arial" w:cs="Arial"/>
                <w:sz w:val="24"/>
                <w:szCs w:val="24"/>
              </w:rPr>
              <w:t>2017-2021</w:t>
            </w:r>
          </w:p>
        </w:tc>
        <w:tc>
          <w:tcPr>
            <w:tcW w:w="1882" w:type="dxa"/>
            <w:tcBorders>
              <w:top w:val="single" w:sz="6" w:space="0" w:color="auto"/>
              <w:left w:val="single" w:sz="6" w:space="0" w:color="auto"/>
              <w:bottom w:val="single" w:sz="6" w:space="0" w:color="auto"/>
              <w:right w:val="single" w:sz="6" w:space="0" w:color="auto"/>
            </w:tcBorders>
          </w:tcPr>
          <w:p w:rsidR="00410454" w:rsidRPr="00C95810" w:rsidRDefault="00AA461B" w:rsidP="004C3590">
            <w:pPr>
              <w:spacing w:after="0" w:line="240" w:lineRule="auto"/>
              <w:contextualSpacing/>
              <w:jc w:val="center"/>
              <w:rPr>
                <w:rFonts w:ascii="Arial" w:hAnsi="Arial" w:cs="Arial"/>
                <w:b/>
                <w:sz w:val="24"/>
                <w:szCs w:val="24"/>
              </w:rPr>
            </w:pPr>
            <w:r w:rsidRPr="00C95810">
              <w:rPr>
                <w:rFonts w:ascii="Arial" w:hAnsi="Arial" w:cs="Arial"/>
                <w:b/>
                <w:sz w:val="24"/>
                <w:szCs w:val="24"/>
              </w:rPr>
              <w:t>495,5</w:t>
            </w:r>
          </w:p>
          <w:p w:rsidR="00410454" w:rsidRPr="00C95810" w:rsidRDefault="00410454" w:rsidP="004C3590">
            <w:pPr>
              <w:spacing w:after="0" w:line="240" w:lineRule="auto"/>
              <w:contextualSpacing/>
              <w:jc w:val="both"/>
              <w:rPr>
                <w:rFonts w:ascii="Arial" w:hAnsi="Arial" w:cs="Arial"/>
                <w:sz w:val="24"/>
                <w:szCs w:val="24"/>
              </w:rPr>
            </w:pPr>
            <w:r w:rsidRPr="00C95810">
              <w:rPr>
                <w:rFonts w:ascii="Arial" w:hAnsi="Arial" w:cs="Arial"/>
                <w:sz w:val="24"/>
                <w:szCs w:val="24"/>
              </w:rPr>
              <w:t>В том числе:</w:t>
            </w:r>
          </w:p>
          <w:p w:rsidR="00410454" w:rsidRPr="00C95810" w:rsidRDefault="00410454" w:rsidP="004C3590">
            <w:pPr>
              <w:spacing w:after="0" w:line="240" w:lineRule="auto"/>
              <w:contextualSpacing/>
              <w:jc w:val="both"/>
              <w:rPr>
                <w:rFonts w:ascii="Arial" w:hAnsi="Arial" w:cs="Arial"/>
                <w:sz w:val="24"/>
                <w:szCs w:val="24"/>
              </w:rPr>
            </w:pPr>
            <w:r w:rsidRPr="00C95810">
              <w:rPr>
                <w:rFonts w:ascii="Arial" w:hAnsi="Arial" w:cs="Arial"/>
                <w:sz w:val="24"/>
                <w:szCs w:val="24"/>
              </w:rPr>
              <w:t>2017-98,5</w:t>
            </w:r>
          </w:p>
          <w:p w:rsidR="00410454" w:rsidRPr="00C95810" w:rsidRDefault="00410454" w:rsidP="004C3590">
            <w:pPr>
              <w:spacing w:after="0" w:line="240" w:lineRule="auto"/>
              <w:contextualSpacing/>
              <w:jc w:val="both"/>
              <w:rPr>
                <w:rFonts w:ascii="Arial" w:hAnsi="Arial" w:cs="Arial"/>
                <w:sz w:val="24"/>
                <w:szCs w:val="24"/>
              </w:rPr>
            </w:pPr>
            <w:r w:rsidRPr="00C95810">
              <w:rPr>
                <w:rFonts w:ascii="Arial" w:hAnsi="Arial" w:cs="Arial"/>
                <w:sz w:val="24"/>
                <w:szCs w:val="24"/>
              </w:rPr>
              <w:t>2018-57,0</w:t>
            </w:r>
          </w:p>
          <w:p w:rsidR="00410454" w:rsidRPr="00C95810" w:rsidRDefault="00410454" w:rsidP="004C3590">
            <w:pPr>
              <w:spacing w:after="0" w:line="240" w:lineRule="auto"/>
              <w:contextualSpacing/>
              <w:jc w:val="both"/>
              <w:rPr>
                <w:rFonts w:ascii="Arial" w:hAnsi="Arial" w:cs="Arial"/>
                <w:sz w:val="24"/>
                <w:szCs w:val="24"/>
              </w:rPr>
            </w:pPr>
            <w:r w:rsidRPr="00C95810">
              <w:rPr>
                <w:rFonts w:ascii="Arial" w:hAnsi="Arial" w:cs="Arial"/>
                <w:sz w:val="24"/>
                <w:szCs w:val="24"/>
              </w:rPr>
              <w:t>2019-</w:t>
            </w:r>
            <w:r w:rsidR="00AA461B" w:rsidRPr="00C95810">
              <w:rPr>
                <w:rFonts w:ascii="Arial" w:hAnsi="Arial" w:cs="Arial"/>
                <w:sz w:val="24"/>
                <w:szCs w:val="24"/>
              </w:rPr>
              <w:t>110</w:t>
            </w:r>
            <w:r w:rsidRPr="00C95810">
              <w:rPr>
                <w:rFonts w:ascii="Arial" w:hAnsi="Arial" w:cs="Arial"/>
                <w:sz w:val="24"/>
                <w:szCs w:val="24"/>
              </w:rPr>
              <w:t>,0</w:t>
            </w:r>
          </w:p>
          <w:p w:rsidR="00410454" w:rsidRPr="00C95810" w:rsidRDefault="00410454" w:rsidP="004C3590">
            <w:pPr>
              <w:spacing w:after="0" w:line="240" w:lineRule="auto"/>
              <w:contextualSpacing/>
              <w:jc w:val="both"/>
              <w:rPr>
                <w:rFonts w:ascii="Arial" w:hAnsi="Arial" w:cs="Arial"/>
                <w:sz w:val="24"/>
                <w:szCs w:val="24"/>
              </w:rPr>
            </w:pPr>
            <w:r w:rsidRPr="00C95810">
              <w:rPr>
                <w:rFonts w:ascii="Arial" w:hAnsi="Arial" w:cs="Arial"/>
                <w:sz w:val="24"/>
                <w:szCs w:val="24"/>
              </w:rPr>
              <w:t>2020-</w:t>
            </w:r>
            <w:r w:rsidR="00AA461B" w:rsidRPr="00C95810">
              <w:rPr>
                <w:rFonts w:ascii="Arial" w:hAnsi="Arial" w:cs="Arial"/>
                <w:sz w:val="24"/>
                <w:szCs w:val="24"/>
              </w:rPr>
              <w:t>110</w:t>
            </w:r>
            <w:r w:rsidRPr="00C95810">
              <w:rPr>
                <w:rFonts w:ascii="Arial" w:hAnsi="Arial" w:cs="Arial"/>
                <w:sz w:val="24"/>
                <w:szCs w:val="24"/>
              </w:rPr>
              <w:t>,0</w:t>
            </w:r>
          </w:p>
          <w:p w:rsidR="00410454" w:rsidRPr="00C95810" w:rsidRDefault="00410454" w:rsidP="004C3590">
            <w:pPr>
              <w:spacing w:after="0" w:line="240" w:lineRule="auto"/>
              <w:contextualSpacing/>
              <w:jc w:val="both"/>
              <w:rPr>
                <w:rFonts w:ascii="Arial" w:hAnsi="Arial" w:cs="Arial"/>
                <w:sz w:val="24"/>
                <w:szCs w:val="24"/>
              </w:rPr>
            </w:pPr>
            <w:r w:rsidRPr="00C95810">
              <w:rPr>
                <w:rFonts w:ascii="Arial" w:hAnsi="Arial" w:cs="Arial"/>
                <w:sz w:val="24"/>
                <w:szCs w:val="24"/>
              </w:rPr>
              <w:t>2021-</w:t>
            </w:r>
            <w:r w:rsidR="00AA461B" w:rsidRPr="00C95810">
              <w:rPr>
                <w:rFonts w:ascii="Arial" w:hAnsi="Arial" w:cs="Arial"/>
                <w:sz w:val="24"/>
                <w:szCs w:val="24"/>
              </w:rPr>
              <w:t>120</w:t>
            </w:r>
            <w:r w:rsidRPr="00C95810">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410454" w:rsidRPr="00C95810" w:rsidRDefault="00410454" w:rsidP="004C3590">
            <w:pPr>
              <w:spacing w:after="0" w:line="240" w:lineRule="auto"/>
              <w:contextualSpacing/>
              <w:jc w:val="both"/>
              <w:rPr>
                <w:rFonts w:ascii="Arial" w:hAnsi="Arial" w:cs="Arial"/>
                <w:sz w:val="24"/>
                <w:szCs w:val="24"/>
              </w:rPr>
            </w:pPr>
            <w:r w:rsidRPr="00C95810">
              <w:rPr>
                <w:rFonts w:ascii="Arial" w:hAnsi="Arial" w:cs="Arial"/>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410454" w:rsidRPr="00C95810" w:rsidRDefault="00410454" w:rsidP="004C3590">
            <w:pPr>
              <w:spacing w:after="0" w:line="240" w:lineRule="auto"/>
              <w:contextualSpacing/>
              <w:jc w:val="both"/>
              <w:rPr>
                <w:rFonts w:ascii="Arial" w:hAnsi="Arial" w:cs="Arial"/>
                <w:sz w:val="24"/>
                <w:szCs w:val="24"/>
              </w:rPr>
            </w:pPr>
            <w:r w:rsidRPr="00C95810">
              <w:rPr>
                <w:rFonts w:ascii="Arial" w:hAnsi="Arial" w:cs="Arial"/>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410454" w:rsidRPr="00C95810" w:rsidRDefault="00410454" w:rsidP="004C3590">
            <w:pPr>
              <w:spacing w:after="0" w:line="240" w:lineRule="auto"/>
              <w:contextualSpacing/>
              <w:jc w:val="both"/>
              <w:rPr>
                <w:rFonts w:ascii="Arial" w:hAnsi="Arial" w:cs="Arial"/>
                <w:sz w:val="24"/>
                <w:szCs w:val="24"/>
              </w:rPr>
            </w:pPr>
          </w:p>
        </w:tc>
        <w:tc>
          <w:tcPr>
            <w:tcW w:w="1735" w:type="dxa"/>
            <w:tcBorders>
              <w:top w:val="single" w:sz="6" w:space="0" w:color="auto"/>
              <w:left w:val="single" w:sz="6" w:space="0" w:color="auto"/>
              <w:bottom w:val="single" w:sz="6" w:space="0" w:color="auto"/>
              <w:right w:val="single" w:sz="6" w:space="0" w:color="auto"/>
            </w:tcBorders>
          </w:tcPr>
          <w:p w:rsidR="00AA461B" w:rsidRPr="00C95810" w:rsidRDefault="00AA461B" w:rsidP="004C3590">
            <w:pPr>
              <w:spacing w:after="0" w:line="240" w:lineRule="auto"/>
              <w:contextualSpacing/>
              <w:jc w:val="center"/>
              <w:rPr>
                <w:rFonts w:ascii="Arial" w:hAnsi="Arial" w:cs="Arial"/>
                <w:b/>
                <w:sz w:val="24"/>
                <w:szCs w:val="24"/>
              </w:rPr>
            </w:pPr>
            <w:r w:rsidRPr="00C95810">
              <w:rPr>
                <w:rFonts w:ascii="Arial" w:hAnsi="Arial" w:cs="Arial"/>
                <w:b/>
                <w:sz w:val="24"/>
                <w:szCs w:val="24"/>
              </w:rPr>
              <w:t>495,5</w:t>
            </w:r>
          </w:p>
          <w:p w:rsidR="00AA461B" w:rsidRPr="00C95810" w:rsidRDefault="00AA461B" w:rsidP="004C3590">
            <w:pPr>
              <w:spacing w:after="0" w:line="240" w:lineRule="auto"/>
              <w:contextualSpacing/>
              <w:jc w:val="both"/>
              <w:rPr>
                <w:rFonts w:ascii="Arial" w:hAnsi="Arial" w:cs="Arial"/>
                <w:sz w:val="24"/>
                <w:szCs w:val="24"/>
              </w:rPr>
            </w:pPr>
            <w:r w:rsidRPr="00C95810">
              <w:rPr>
                <w:rFonts w:ascii="Arial" w:hAnsi="Arial" w:cs="Arial"/>
                <w:sz w:val="24"/>
                <w:szCs w:val="24"/>
              </w:rPr>
              <w:t>В том числе:</w:t>
            </w:r>
          </w:p>
          <w:p w:rsidR="00AA461B" w:rsidRPr="00C95810" w:rsidRDefault="00AA461B" w:rsidP="004C3590">
            <w:pPr>
              <w:spacing w:after="0" w:line="240" w:lineRule="auto"/>
              <w:contextualSpacing/>
              <w:jc w:val="both"/>
              <w:rPr>
                <w:rFonts w:ascii="Arial" w:hAnsi="Arial" w:cs="Arial"/>
                <w:sz w:val="24"/>
                <w:szCs w:val="24"/>
              </w:rPr>
            </w:pPr>
            <w:r w:rsidRPr="00C95810">
              <w:rPr>
                <w:rFonts w:ascii="Arial" w:hAnsi="Arial" w:cs="Arial"/>
                <w:sz w:val="24"/>
                <w:szCs w:val="24"/>
              </w:rPr>
              <w:t>2017-98,5</w:t>
            </w:r>
          </w:p>
          <w:p w:rsidR="00AA461B" w:rsidRPr="00C95810" w:rsidRDefault="00AA461B" w:rsidP="004C3590">
            <w:pPr>
              <w:spacing w:after="0" w:line="240" w:lineRule="auto"/>
              <w:contextualSpacing/>
              <w:jc w:val="both"/>
              <w:rPr>
                <w:rFonts w:ascii="Arial" w:hAnsi="Arial" w:cs="Arial"/>
                <w:sz w:val="24"/>
                <w:szCs w:val="24"/>
              </w:rPr>
            </w:pPr>
            <w:r w:rsidRPr="00C95810">
              <w:rPr>
                <w:rFonts w:ascii="Arial" w:hAnsi="Arial" w:cs="Arial"/>
                <w:sz w:val="24"/>
                <w:szCs w:val="24"/>
              </w:rPr>
              <w:t>2018-57,0</w:t>
            </w:r>
          </w:p>
          <w:p w:rsidR="00AA461B" w:rsidRPr="00C95810" w:rsidRDefault="00AA461B" w:rsidP="004C3590">
            <w:pPr>
              <w:spacing w:after="0" w:line="240" w:lineRule="auto"/>
              <w:contextualSpacing/>
              <w:jc w:val="both"/>
              <w:rPr>
                <w:rFonts w:ascii="Arial" w:hAnsi="Arial" w:cs="Arial"/>
                <w:sz w:val="24"/>
                <w:szCs w:val="24"/>
              </w:rPr>
            </w:pPr>
            <w:r w:rsidRPr="00C95810">
              <w:rPr>
                <w:rFonts w:ascii="Arial" w:hAnsi="Arial" w:cs="Arial"/>
                <w:sz w:val="24"/>
                <w:szCs w:val="24"/>
              </w:rPr>
              <w:t>2019-110,0</w:t>
            </w:r>
          </w:p>
          <w:p w:rsidR="00AA461B" w:rsidRPr="00C95810" w:rsidRDefault="00AA461B" w:rsidP="004C3590">
            <w:pPr>
              <w:spacing w:after="0" w:line="240" w:lineRule="auto"/>
              <w:contextualSpacing/>
              <w:jc w:val="both"/>
              <w:rPr>
                <w:rFonts w:ascii="Arial" w:hAnsi="Arial" w:cs="Arial"/>
                <w:sz w:val="24"/>
                <w:szCs w:val="24"/>
              </w:rPr>
            </w:pPr>
            <w:r w:rsidRPr="00C95810">
              <w:rPr>
                <w:rFonts w:ascii="Arial" w:hAnsi="Arial" w:cs="Arial"/>
                <w:sz w:val="24"/>
                <w:szCs w:val="24"/>
              </w:rPr>
              <w:t>2020-110,0</w:t>
            </w:r>
          </w:p>
          <w:p w:rsidR="00410454" w:rsidRPr="00C95810" w:rsidRDefault="00AA461B" w:rsidP="004C3590">
            <w:pPr>
              <w:spacing w:after="0" w:line="240" w:lineRule="auto"/>
              <w:contextualSpacing/>
              <w:rPr>
                <w:rFonts w:ascii="Arial" w:hAnsi="Arial" w:cs="Arial"/>
                <w:b/>
                <w:sz w:val="24"/>
                <w:szCs w:val="24"/>
              </w:rPr>
            </w:pPr>
            <w:r w:rsidRPr="00C95810">
              <w:rPr>
                <w:rFonts w:ascii="Arial" w:hAnsi="Arial" w:cs="Arial"/>
                <w:sz w:val="24"/>
                <w:szCs w:val="24"/>
              </w:rPr>
              <w:t>2021-120,0</w:t>
            </w:r>
          </w:p>
        </w:tc>
        <w:tc>
          <w:tcPr>
            <w:tcW w:w="1843" w:type="dxa"/>
            <w:tcBorders>
              <w:top w:val="single" w:sz="6" w:space="0" w:color="auto"/>
              <w:left w:val="single" w:sz="6" w:space="0" w:color="auto"/>
              <w:bottom w:val="single" w:sz="6" w:space="0" w:color="auto"/>
              <w:right w:val="single" w:sz="6" w:space="0" w:color="auto"/>
            </w:tcBorders>
          </w:tcPr>
          <w:p w:rsidR="00410454" w:rsidRPr="00C95810" w:rsidRDefault="00410454" w:rsidP="004C3590">
            <w:pPr>
              <w:spacing w:after="0" w:line="240" w:lineRule="auto"/>
              <w:contextualSpacing/>
              <w:jc w:val="center"/>
              <w:rPr>
                <w:rFonts w:ascii="Arial" w:hAnsi="Arial" w:cs="Arial"/>
                <w:sz w:val="24"/>
                <w:szCs w:val="24"/>
              </w:rPr>
            </w:pPr>
            <w:r w:rsidRPr="00C95810">
              <w:rPr>
                <w:rFonts w:ascii="Arial" w:hAnsi="Arial" w:cs="Arial"/>
                <w:sz w:val="24"/>
                <w:szCs w:val="24"/>
              </w:rPr>
              <w:t>МБУ ДО Кимовская детская школа искусств</w:t>
            </w:r>
          </w:p>
        </w:tc>
      </w:tr>
      <w:tr w:rsidR="00410454" w:rsidRPr="00C95810" w:rsidTr="00CD7B00">
        <w:trPr>
          <w:jc w:val="center"/>
        </w:trPr>
        <w:tc>
          <w:tcPr>
            <w:tcW w:w="3133" w:type="dxa"/>
            <w:tcBorders>
              <w:top w:val="single" w:sz="6" w:space="0" w:color="auto"/>
              <w:left w:val="single" w:sz="6" w:space="0" w:color="auto"/>
              <w:bottom w:val="single" w:sz="6" w:space="0" w:color="auto"/>
              <w:right w:val="single" w:sz="6" w:space="0" w:color="auto"/>
            </w:tcBorders>
          </w:tcPr>
          <w:p w:rsidR="00410454" w:rsidRPr="00C95810" w:rsidRDefault="00410454" w:rsidP="004C3590">
            <w:pPr>
              <w:spacing w:after="0" w:line="240" w:lineRule="auto"/>
              <w:contextualSpacing/>
              <w:jc w:val="both"/>
              <w:rPr>
                <w:rFonts w:ascii="Arial" w:hAnsi="Arial" w:cs="Arial"/>
                <w:sz w:val="24"/>
                <w:szCs w:val="24"/>
              </w:rPr>
            </w:pPr>
            <w:r w:rsidRPr="00C95810">
              <w:rPr>
                <w:rFonts w:ascii="Arial" w:hAnsi="Arial" w:cs="Arial"/>
                <w:sz w:val="24"/>
                <w:szCs w:val="24"/>
              </w:rPr>
              <w:t>4.3. Основное мероприятие «Государственная поддержка муниципальных учреждений культуры»</w:t>
            </w:r>
          </w:p>
        </w:tc>
        <w:tc>
          <w:tcPr>
            <w:tcW w:w="1288" w:type="dxa"/>
            <w:tcBorders>
              <w:top w:val="single" w:sz="6" w:space="0" w:color="auto"/>
              <w:left w:val="single" w:sz="6" w:space="0" w:color="auto"/>
              <w:bottom w:val="single" w:sz="6" w:space="0" w:color="auto"/>
              <w:right w:val="single" w:sz="6" w:space="0" w:color="auto"/>
            </w:tcBorders>
          </w:tcPr>
          <w:p w:rsidR="00410454" w:rsidRPr="00C95810" w:rsidRDefault="00410454" w:rsidP="004C3590">
            <w:pPr>
              <w:spacing w:after="0" w:line="240" w:lineRule="auto"/>
              <w:contextualSpacing/>
              <w:jc w:val="both"/>
              <w:rPr>
                <w:rFonts w:ascii="Arial" w:hAnsi="Arial" w:cs="Arial"/>
                <w:sz w:val="24"/>
                <w:szCs w:val="24"/>
              </w:rPr>
            </w:pPr>
            <w:r w:rsidRPr="00C95810">
              <w:rPr>
                <w:rFonts w:ascii="Arial" w:hAnsi="Arial" w:cs="Arial"/>
                <w:sz w:val="24"/>
                <w:szCs w:val="24"/>
              </w:rPr>
              <w:t>2017-2021</w:t>
            </w:r>
          </w:p>
        </w:tc>
        <w:tc>
          <w:tcPr>
            <w:tcW w:w="1882" w:type="dxa"/>
            <w:tcBorders>
              <w:top w:val="single" w:sz="6" w:space="0" w:color="auto"/>
              <w:left w:val="single" w:sz="6" w:space="0" w:color="auto"/>
              <w:bottom w:val="single" w:sz="6" w:space="0" w:color="auto"/>
              <w:right w:val="single" w:sz="6" w:space="0" w:color="auto"/>
            </w:tcBorders>
          </w:tcPr>
          <w:p w:rsidR="00410454" w:rsidRPr="00C95810" w:rsidRDefault="00AA461B" w:rsidP="004C3590">
            <w:pPr>
              <w:spacing w:after="0" w:line="240" w:lineRule="auto"/>
              <w:contextualSpacing/>
              <w:jc w:val="center"/>
              <w:rPr>
                <w:rFonts w:ascii="Arial" w:hAnsi="Arial" w:cs="Arial"/>
                <w:b/>
                <w:sz w:val="24"/>
                <w:szCs w:val="24"/>
              </w:rPr>
            </w:pPr>
            <w:r w:rsidRPr="00C95810">
              <w:rPr>
                <w:rFonts w:ascii="Arial" w:hAnsi="Arial" w:cs="Arial"/>
                <w:b/>
                <w:sz w:val="24"/>
                <w:szCs w:val="24"/>
              </w:rPr>
              <w:t>2213,8</w:t>
            </w:r>
          </w:p>
          <w:p w:rsidR="00410454" w:rsidRPr="00C95810" w:rsidRDefault="00410454" w:rsidP="004C3590">
            <w:pPr>
              <w:spacing w:after="0" w:line="240" w:lineRule="auto"/>
              <w:contextualSpacing/>
              <w:rPr>
                <w:rFonts w:ascii="Arial" w:hAnsi="Arial" w:cs="Arial"/>
                <w:sz w:val="24"/>
                <w:szCs w:val="24"/>
              </w:rPr>
            </w:pPr>
            <w:r w:rsidRPr="00C95810">
              <w:rPr>
                <w:rFonts w:ascii="Arial" w:hAnsi="Arial" w:cs="Arial"/>
                <w:sz w:val="24"/>
                <w:szCs w:val="24"/>
              </w:rPr>
              <w:t>2017-435,8</w:t>
            </w:r>
          </w:p>
          <w:p w:rsidR="00410454" w:rsidRPr="00C95810" w:rsidRDefault="00410454" w:rsidP="004C3590">
            <w:pPr>
              <w:spacing w:after="0" w:line="240" w:lineRule="auto"/>
              <w:contextualSpacing/>
              <w:rPr>
                <w:rFonts w:ascii="Arial" w:hAnsi="Arial" w:cs="Arial"/>
                <w:sz w:val="24"/>
                <w:szCs w:val="24"/>
              </w:rPr>
            </w:pPr>
            <w:r w:rsidRPr="00C95810">
              <w:rPr>
                <w:rFonts w:ascii="Arial" w:hAnsi="Arial" w:cs="Arial"/>
                <w:sz w:val="24"/>
                <w:szCs w:val="24"/>
              </w:rPr>
              <w:t>2018-458,0</w:t>
            </w:r>
          </w:p>
          <w:p w:rsidR="00410454" w:rsidRPr="00C95810" w:rsidRDefault="00410454" w:rsidP="004C3590">
            <w:pPr>
              <w:spacing w:after="0" w:line="240" w:lineRule="auto"/>
              <w:contextualSpacing/>
              <w:rPr>
                <w:rFonts w:ascii="Arial" w:hAnsi="Arial" w:cs="Arial"/>
                <w:sz w:val="24"/>
                <w:szCs w:val="24"/>
              </w:rPr>
            </w:pPr>
            <w:r w:rsidRPr="00C95810">
              <w:rPr>
                <w:rFonts w:ascii="Arial" w:hAnsi="Arial" w:cs="Arial"/>
                <w:sz w:val="24"/>
                <w:szCs w:val="24"/>
              </w:rPr>
              <w:t>2019-4</w:t>
            </w:r>
            <w:r w:rsidR="00AA461B" w:rsidRPr="00C95810">
              <w:rPr>
                <w:rFonts w:ascii="Arial" w:hAnsi="Arial" w:cs="Arial"/>
                <w:sz w:val="24"/>
                <w:szCs w:val="24"/>
              </w:rPr>
              <w:t>40</w:t>
            </w:r>
            <w:r w:rsidRPr="00C95810">
              <w:rPr>
                <w:rFonts w:ascii="Arial" w:hAnsi="Arial" w:cs="Arial"/>
                <w:sz w:val="24"/>
                <w:szCs w:val="24"/>
              </w:rPr>
              <w:t>,0</w:t>
            </w:r>
          </w:p>
          <w:p w:rsidR="00410454" w:rsidRPr="00C95810" w:rsidRDefault="00410454" w:rsidP="004C3590">
            <w:pPr>
              <w:spacing w:after="0" w:line="240" w:lineRule="auto"/>
              <w:contextualSpacing/>
              <w:rPr>
                <w:rFonts w:ascii="Arial" w:hAnsi="Arial" w:cs="Arial"/>
                <w:sz w:val="24"/>
                <w:szCs w:val="24"/>
              </w:rPr>
            </w:pPr>
            <w:r w:rsidRPr="00C95810">
              <w:rPr>
                <w:rFonts w:ascii="Arial" w:hAnsi="Arial" w:cs="Arial"/>
                <w:sz w:val="24"/>
                <w:szCs w:val="24"/>
              </w:rPr>
              <w:t>2020-4</w:t>
            </w:r>
            <w:r w:rsidR="00AA461B" w:rsidRPr="00C95810">
              <w:rPr>
                <w:rFonts w:ascii="Arial" w:hAnsi="Arial" w:cs="Arial"/>
                <w:sz w:val="24"/>
                <w:szCs w:val="24"/>
              </w:rPr>
              <w:t>40</w:t>
            </w:r>
            <w:r w:rsidRPr="00C95810">
              <w:rPr>
                <w:rFonts w:ascii="Arial" w:hAnsi="Arial" w:cs="Arial"/>
                <w:sz w:val="24"/>
                <w:szCs w:val="24"/>
              </w:rPr>
              <w:t>,0</w:t>
            </w:r>
          </w:p>
          <w:p w:rsidR="00410454" w:rsidRPr="00C95810" w:rsidRDefault="00410454" w:rsidP="004C3590">
            <w:pPr>
              <w:spacing w:after="0" w:line="240" w:lineRule="auto"/>
              <w:contextualSpacing/>
              <w:rPr>
                <w:rFonts w:ascii="Arial" w:hAnsi="Arial" w:cs="Arial"/>
                <w:b/>
                <w:sz w:val="24"/>
                <w:szCs w:val="24"/>
              </w:rPr>
            </w:pPr>
            <w:r w:rsidRPr="00C95810">
              <w:rPr>
                <w:rFonts w:ascii="Arial" w:hAnsi="Arial" w:cs="Arial"/>
                <w:sz w:val="24"/>
                <w:szCs w:val="24"/>
              </w:rPr>
              <w:t>2021-4</w:t>
            </w:r>
            <w:r w:rsidR="00AA461B" w:rsidRPr="00C95810">
              <w:rPr>
                <w:rFonts w:ascii="Arial" w:hAnsi="Arial" w:cs="Arial"/>
                <w:sz w:val="24"/>
                <w:szCs w:val="24"/>
              </w:rPr>
              <w:t>40</w:t>
            </w:r>
            <w:r w:rsidRPr="00C95810">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410454" w:rsidRPr="00C95810" w:rsidRDefault="00410454" w:rsidP="004C3590">
            <w:pPr>
              <w:spacing w:after="0" w:line="240" w:lineRule="auto"/>
              <w:contextualSpacing/>
              <w:jc w:val="both"/>
              <w:rPr>
                <w:rFonts w:ascii="Arial" w:hAnsi="Arial" w:cs="Arial"/>
                <w:sz w:val="24"/>
                <w:szCs w:val="24"/>
              </w:rPr>
            </w:pPr>
          </w:p>
        </w:tc>
        <w:tc>
          <w:tcPr>
            <w:tcW w:w="1701" w:type="dxa"/>
            <w:tcBorders>
              <w:top w:val="single" w:sz="6" w:space="0" w:color="auto"/>
              <w:left w:val="single" w:sz="6" w:space="0" w:color="auto"/>
              <w:bottom w:val="single" w:sz="6" w:space="0" w:color="auto"/>
              <w:right w:val="single" w:sz="6" w:space="0" w:color="auto"/>
            </w:tcBorders>
          </w:tcPr>
          <w:p w:rsidR="00AA461B" w:rsidRPr="00C95810" w:rsidRDefault="00AA461B" w:rsidP="004C3590">
            <w:pPr>
              <w:spacing w:after="0" w:line="240" w:lineRule="auto"/>
              <w:contextualSpacing/>
              <w:jc w:val="center"/>
              <w:rPr>
                <w:rFonts w:ascii="Arial" w:hAnsi="Arial" w:cs="Arial"/>
                <w:b/>
                <w:sz w:val="24"/>
                <w:szCs w:val="24"/>
              </w:rPr>
            </w:pPr>
            <w:r w:rsidRPr="00C95810">
              <w:rPr>
                <w:rFonts w:ascii="Arial" w:hAnsi="Arial" w:cs="Arial"/>
                <w:b/>
                <w:sz w:val="24"/>
                <w:szCs w:val="24"/>
              </w:rPr>
              <w:t>2213,8</w:t>
            </w:r>
          </w:p>
          <w:p w:rsidR="00AA461B" w:rsidRPr="00C95810" w:rsidRDefault="00AA461B" w:rsidP="004C3590">
            <w:pPr>
              <w:spacing w:after="0" w:line="240" w:lineRule="auto"/>
              <w:contextualSpacing/>
              <w:rPr>
                <w:rFonts w:ascii="Arial" w:hAnsi="Arial" w:cs="Arial"/>
                <w:sz w:val="24"/>
                <w:szCs w:val="24"/>
              </w:rPr>
            </w:pPr>
            <w:r w:rsidRPr="00C95810">
              <w:rPr>
                <w:rFonts w:ascii="Arial" w:hAnsi="Arial" w:cs="Arial"/>
                <w:sz w:val="24"/>
                <w:szCs w:val="24"/>
              </w:rPr>
              <w:t>2017-435,8</w:t>
            </w:r>
          </w:p>
          <w:p w:rsidR="00AA461B" w:rsidRPr="00C95810" w:rsidRDefault="00AA461B" w:rsidP="004C3590">
            <w:pPr>
              <w:spacing w:after="0" w:line="240" w:lineRule="auto"/>
              <w:contextualSpacing/>
              <w:rPr>
                <w:rFonts w:ascii="Arial" w:hAnsi="Arial" w:cs="Arial"/>
                <w:sz w:val="24"/>
                <w:szCs w:val="24"/>
              </w:rPr>
            </w:pPr>
            <w:r w:rsidRPr="00C95810">
              <w:rPr>
                <w:rFonts w:ascii="Arial" w:hAnsi="Arial" w:cs="Arial"/>
                <w:sz w:val="24"/>
                <w:szCs w:val="24"/>
              </w:rPr>
              <w:t>2018-458,0</w:t>
            </w:r>
          </w:p>
          <w:p w:rsidR="00AA461B" w:rsidRPr="00C95810" w:rsidRDefault="00AA461B" w:rsidP="004C3590">
            <w:pPr>
              <w:spacing w:after="0" w:line="240" w:lineRule="auto"/>
              <w:contextualSpacing/>
              <w:rPr>
                <w:rFonts w:ascii="Arial" w:hAnsi="Arial" w:cs="Arial"/>
                <w:sz w:val="24"/>
                <w:szCs w:val="24"/>
              </w:rPr>
            </w:pPr>
            <w:r w:rsidRPr="00C95810">
              <w:rPr>
                <w:rFonts w:ascii="Arial" w:hAnsi="Arial" w:cs="Arial"/>
                <w:sz w:val="24"/>
                <w:szCs w:val="24"/>
              </w:rPr>
              <w:t>2019-440,0</w:t>
            </w:r>
          </w:p>
          <w:p w:rsidR="00AA461B" w:rsidRPr="00C95810" w:rsidRDefault="00AA461B" w:rsidP="004C3590">
            <w:pPr>
              <w:spacing w:after="0" w:line="240" w:lineRule="auto"/>
              <w:contextualSpacing/>
              <w:rPr>
                <w:rFonts w:ascii="Arial" w:hAnsi="Arial" w:cs="Arial"/>
                <w:sz w:val="24"/>
                <w:szCs w:val="24"/>
              </w:rPr>
            </w:pPr>
            <w:r w:rsidRPr="00C95810">
              <w:rPr>
                <w:rFonts w:ascii="Arial" w:hAnsi="Arial" w:cs="Arial"/>
                <w:sz w:val="24"/>
                <w:szCs w:val="24"/>
              </w:rPr>
              <w:t>2020-440,0</w:t>
            </w:r>
          </w:p>
          <w:p w:rsidR="00410454" w:rsidRPr="00C95810" w:rsidRDefault="00AA461B" w:rsidP="004C3590">
            <w:pPr>
              <w:spacing w:after="0" w:line="240" w:lineRule="auto"/>
              <w:contextualSpacing/>
              <w:jc w:val="both"/>
              <w:rPr>
                <w:rFonts w:ascii="Arial" w:hAnsi="Arial" w:cs="Arial"/>
                <w:sz w:val="24"/>
                <w:szCs w:val="24"/>
              </w:rPr>
            </w:pPr>
            <w:r w:rsidRPr="00C95810">
              <w:rPr>
                <w:rFonts w:ascii="Arial" w:hAnsi="Arial" w:cs="Arial"/>
                <w:sz w:val="24"/>
                <w:szCs w:val="24"/>
              </w:rPr>
              <w:t>2021-440,0</w:t>
            </w:r>
          </w:p>
        </w:tc>
        <w:tc>
          <w:tcPr>
            <w:tcW w:w="1701" w:type="dxa"/>
            <w:tcBorders>
              <w:top w:val="single" w:sz="6" w:space="0" w:color="auto"/>
              <w:left w:val="single" w:sz="6" w:space="0" w:color="auto"/>
              <w:bottom w:val="single" w:sz="6" w:space="0" w:color="auto"/>
              <w:right w:val="single" w:sz="6" w:space="0" w:color="auto"/>
            </w:tcBorders>
          </w:tcPr>
          <w:p w:rsidR="00410454" w:rsidRPr="00C95810" w:rsidRDefault="00410454" w:rsidP="004C3590">
            <w:pPr>
              <w:spacing w:after="0" w:line="240" w:lineRule="auto"/>
              <w:contextualSpacing/>
              <w:jc w:val="both"/>
              <w:rPr>
                <w:rFonts w:ascii="Arial" w:hAnsi="Arial" w:cs="Arial"/>
                <w:sz w:val="24"/>
                <w:szCs w:val="24"/>
              </w:rPr>
            </w:pPr>
          </w:p>
        </w:tc>
        <w:tc>
          <w:tcPr>
            <w:tcW w:w="1735" w:type="dxa"/>
            <w:tcBorders>
              <w:top w:val="single" w:sz="6" w:space="0" w:color="auto"/>
              <w:left w:val="single" w:sz="6" w:space="0" w:color="auto"/>
              <w:bottom w:val="single" w:sz="6" w:space="0" w:color="auto"/>
              <w:right w:val="single" w:sz="6" w:space="0" w:color="auto"/>
            </w:tcBorders>
          </w:tcPr>
          <w:p w:rsidR="00410454" w:rsidRPr="00C95810" w:rsidRDefault="00410454" w:rsidP="004C3590">
            <w:pPr>
              <w:spacing w:after="0" w:line="240" w:lineRule="auto"/>
              <w:contextualSpacing/>
              <w:jc w:val="center"/>
              <w:rPr>
                <w:rFonts w:ascii="Arial" w:hAnsi="Arial" w:cs="Arial"/>
                <w:b/>
                <w:sz w:val="24"/>
                <w:szCs w:val="24"/>
              </w:rPr>
            </w:pPr>
          </w:p>
        </w:tc>
        <w:tc>
          <w:tcPr>
            <w:tcW w:w="1843" w:type="dxa"/>
            <w:tcBorders>
              <w:top w:val="single" w:sz="6" w:space="0" w:color="auto"/>
              <w:left w:val="single" w:sz="6" w:space="0" w:color="auto"/>
              <w:bottom w:val="single" w:sz="6" w:space="0" w:color="auto"/>
              <w:right w:val="single" w:sz="6" w:space="0" w:color="auto"/>
            </w:tcBorders>
          </w:tcPr>
          <w:p w:rsidR="00410454" w:rsidRPr="00C95810" w:rsidRDefault="00410454" w:rsidP="004C3590">
            <w:pPr>
              <w:spacing w:after="0" w:line="240" w:lineRule="auto"/>
              <w:contextualSpacing/>
              <w:jc w:val="center"/>
              <w:rPr>
                <w:rFonts w:ascii="Arial" w:hAnsi="Arial" w:cs="Arial"/>
                <w:sz w:val="24"/>
                <w:szCs w:val="24"/>
              </w:rPr>
            </w:pPr>
            <w:r w:rsidRPr="00C95810">
              <w:rPr>
                <w:rFonts w:ascii="Arial" w:hAnsi="Arial" w:cs="Arial"/>
                <w:sz w:val="24"/>
                <w:szCs w:val="24"/>
              </w:rPr>
              <w:t>МБУ ДО Кимовская детская школа искусств</w:t>
            </w:r>
          </w:p>
        </w:tc>
      </w:tr>
      <w:tr w:rsidR="00410454" w:rsidRPr="00C95810" w:rsidTr="00CD7B00">
        <w:trPr>
          <w:jc w:val="center"/>
        </w:trPr>
        <w:tc>
          <w:tcPr>
            <w:tcW w:w="3133" w:type="dxa"/>
            <w:tcBorders>
              <w:top w:val="single" w:sz="6" w:space="0" w:color="auto"/>
              <w:left w:val="single" w:sz="6" w:space="0" w:color="auto"/>
              <w:bottom w:val="single" w:sz="4" w:space="0" w:color="auto"/>
              <w:right w:val="single" w:sz="6" w:space="0" w:color="auto"/>
            </w:tcBorders>
          </w:tcPr>
          <w:p w:rsidR="00410454" w:rsidRPr="00C95810" w:rsidRDefault="00410454" w:rsidP="004C3590">
            <w:pPr>
              <w:pStyle w:val="ConsPlusNormal"/>
              <w:widowControl/>
              <w:ind w:firstLine="0"/>
              <w:contextualSpacing/>
              <w:jc w:val="both"/>
              <w:rPr>
                <w:sz w:val="24"/>
                <w:szCs w:val="24"/>
                <w:lang w:eastAsia="en-US"/>
              </w:rPr>
            </w:pPr>
            <w:r w:rsidRPr="00C95810">
              <w:rPr>
                <w:sz w:val="24"/>
                <w:szCs w:val="24"/>
                <w:lang w:eastAsia="en-US"/>
              </w:rPr>
              <w:t>ИТОГО:</w:t>
            </w:r>
          </w:p>
        </w:tc>
        <w:tc>
          <w:tcPr>
            <w:tcW w:w="1288" w:type="dxa"/>
            <w:tcBorders>
              <w:top w:val="single" w:sz="6" w:space="0" w:color="auto"/>
              <w:left w:val="single" w:sz="6" w:space="0" w:color="auto"/>
              <w:bottom w:val="single" w:sz="4" w:space="0" w:color="auto"/>
              <w:right w:val="single" w:sz="6" w:space="0" w:color="auto"/>
            </w:tcBorders>
          </w:tcPr>
          <w:p w:rsidR="00410454" w:rsidRPr="00C95810" w:rsidRDefault="00410454" w:rsidP="004C3590">
            <w:pPr>
              <w:pStyle w:val="ConsPlusNormal"/>
              <w:widowControl/>
              <w:ind w:firstLine="0"/>
              <w:contextualSpacing/>
              <w:jc w:val="both"/>
              <w:rPr>
                <w:sz w:val="24"/>
                <w:szCs w:val="24"/>
                <w:lang w:eastAsia="en-US"/>
              </w:rPr>
            </w:pPr>
            <w:r w:rsidRPr="00C95810">
              <w:rPr>
                <w:sz w:val="24"/>
                <w:szCs w:val="24"/>
              </w:rPr>
              <w:t>2017-2021</w:t>
            </w:r>
          </w:p>
        </w:tc>
        <w:tc>
          <w:tcPr>
            <w:tcW w:w="1882" w:type="dxa"/>
            <w:tcBorders>
              <w:top w:val="single" w:sz="6" w:space="0" w:color="auto"/>
              <w:left w:val="single" w:sz="6" w:space="0" w:color="auto"/>
              <w:bottom w:val="single" w:sz="4" w:space="0" w:color="auto"/>
              <w:right w:val="single" w:sz="6" w:space="0" w:color="auto"/>
            </w:tcBorders>
          </w:tcPr>
          <w:p w:rsidR="00410454" w:rsidRPr="00C95810" w:rsidRDefault="00AA461B" w:rsidP="004C3590">
            <w:pPr>
              <w:spacing w:after="0" w:line="240" w:lineRule="auto"/>
              <w:contextualSpacing/>
              <w:jc w:val="center"/>
              <w:rPr>
                <w:rFonts w:ascii="Arial" w:hAnsi="Arial" w:cs="Arial"/>
                <w:b/>
                <w:sz w:val="24"/>
                <w:szCs w:val="24"/>
              </w:rPr>
            </w:pPr>
            <w:r w:rsidRPr="00C95810">
              <w:rPr>
                <w:rFonts w:ascii="Arial" w:hAnsi="Arial" w:cs="Arial"/>
                <w:b/>
                <w:sz w:val="24"/>
                <w:szCs w:val="24"/>
              </w:rPr>
              <w:t>114054,2</w:t>
            </w:r>
          </w:p>
          <w:p w:rsidR="00410454" w:rsidRPr="00C95810" w:rsidRDefault="00410454" w:rsidP="004C3590">
            <w:pPr>
              <w:spacing w:after="0" w:line="240" w:lineRule="auto"/>
              <w:contextualSpacing/>
              <w:jc w:val="both"/>
              <w:rPr>
                <w:rFonts w:ascii="Arial" w:hAnsi="Arial" w:cs="Arial"/>
                <w:sz w:val="24"/>
                <w:szCs w:val="24"/>
              </w:rPr>
            </w:pPr>
            <w:r w:rsidRPr="00C95810">
              <w:rPr>
                <w:rFonts w:ascii="Arial" w:hAnsi="Arial" w:cs="Arial"/>
                <w:sz w:val="24"/>
                <w:szCs w:val="24"/>
              </w:rPr>
              <w:t>В том числе:</w:t>
            </w:r>
          </w:p>
          <w:p w:rsidR="00410454" w:rsidRPr="00C95810" w:rsidRDefault="00410454" w:rsidP="004C3590">
            <w:pPr>
              <w:spacing w:after="0" w:line="240" w:lineRule="auto"/>
              <w:contextualSpacing/>
              <w:jc w:val="both"/>
              <w:rPr>
                <w:rFonts w:ascii="Arial" w:hAnsi="Arial" w:cs="Arial"/>
                <w:sz w:val="24"/>
                <w:szCs w:val="24"/>
              </w:rPr>
            </w:pPr>
            <w:r w:rsidRPr="00C95810">
              <w:rPr>
                <w:rFonts w:ascii="Arial" w:hAnsi="Arial" w:cs="Arial"/>
                <w:sz w:val="24"/>
                <w:szCs w:val="24"/>
              </w:rPr>
              <w:t>2017-21711,8</w:t>
            </w:r>
          </w:p>
          <w:p w:rsidR="00410454" w:rsidRPr="00C95810" w:rsidRDefault="00410454" w:rsidP="004C3590">
            <w:pPr>
              <w:spacing w:after="0" w:line="240" w:lineRule="auto"/>
              <w:contextualSpacing/>
              <w:jc w:val="both"/>
              <w:rPr>
                <w:rFonts w:ascii="Arial" w:hAnsi="Arial" w:cs="Arial"/>
                <w:sz w:val="24"/>
                <w:szCs w:val="24"/>
              </w:rPr>
            </w:pPr>
            <w:r w:rsidRPr="00C95810">
              <w:rPr>
                <w:rFonts w:ascii="Arial" w:hAnsi="Arial" w:cs="Arial"/>
                <w:sz w:val="24"/>
                <w:szCs w:val="24"/>
              </w:rPr>
              <w:t>2018-</w:t>
            </w:r>
            <w:r w:rsidR="00AA461B" w:rsidRPr="00C95810">
              <w:rPr>
                <w:rFonts w:ascii="Arial" w:hAnsi="Arial" w:cs="Arial"/>
                <w:sz w:val="24"/>
                <w:szCs w:val="24"/>
              </w:rPr>
              <w:t>24310,5</w:t>
            </w:r>
          </w:p>
          <w:p w:rsidR="00410454" w:rsidRPr="00C95810" w:rsidRDefault="00410454" w:rsidP="004C3590">
            <w:pPr>
              <w:spacing w:after="0" w:line="240" w:lineRule="auto"/>
              <w:contextualSpacing/>
              <w:jc w:val="both"/>
              <w:rPr>
                <w:rFonts w:ascii="Arial" w:hAnsi="Arial" w:cs="Arial"/>
                <w:sz w:val="24"/>
                <w:szCs w:val="24"/>
              </w:rPr>
            </w:pPr>
            <w:r w:rsidRPr="00C95810">
              <w:rPr>
                <w:rFonts w:ascii="Arial" w:hAnsi="Arial" w:cs="Arial"/>
                <w:sz w:val="24"/>
                <w:szCs w:val="24"/>
              </w:rPr>
              <w:t>2019-</w:t>
            </w:r>
            <w:r w:rsidR="00AA461B" w:rsidRPr="00C95810">
              <w:rPr>
                <w:rFonts w:ascii="Arial" w:hAnsi="Arial" w:cs="Arial"/>
                <w:sz w:val="24"/>
                <w:szCs w:val="24"/>
              </w:rPr>
              <w:t>22690,1</w:t>
            </w:r>
          </w:p>
          <w:p w:rsidR="00410454" w:rsidRPr="00C95810" w:rsidRDefault="00410454" w:rsidP="004C3590">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2020-</w:t>
            </w:r>
            <w:r w:rsidR="00AA461B" w:rsidRPr="00C95810">
              <w:rPr>
                <w:rFonts w:ascii="Arial" w:hAnsi="Arial" w:cs="Arial"/>
                <w:sz w:val="24"/>
                <w:szCs w:val="24"/>
              </w:rPr>
              <w:t>22668,0</w:t>
            </w:r>
          </w:p>
          <w:p w:rsidR="00410454" w:rsidRPr="00C95810" w:rsidRDefault="00410454" w:rsidP="004C3590">
            <w:pPr>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rPr>
              <w:t>2021-</w:t>
            </w:r>
            <w:r w:rsidR="00AA461B" w:rsidRPr="00C95810">
              <w:rPr>
                <w:rFonts w:ascii="Arial" w:hAnsi="Arial" w:cs="Arial"/>
                <w:sz w:val="24"/>
                <w:szCs w:val="24"/>
              </w:rPr>
              <w:t>22673,8</w:t>
            </w:r>
          </w:p>
        </w:tc>
        <w:tc>
          <w:tcPr>
            <w:tcW w:w="992" w:type="dxa"/>
            <w:tcBorders>
              <w:top w:val="single" w:sz="6" w:space="0" w:color="auto"/>
              <w:left w:val="single" w:sz="6" w:space="0" w:color="auto"/>
              <w:bottom w:val="single" w:sz="4" w:space="0" w:color="auto"/>
              <w:right w:val="single" w:sz="6" w:space="0" w:color="auto"/>
            </w:tcBorders>
          </w:tcPr>
          <w:p w:rsidR="00410454" w:rsidRPr="00C95810" w:rsidRDefault="00410454" w:rsidP="004C3590">
            <w:pPr>
              <w:autoSpaceDE w:val="0"/>
              <w:autoSpaceDN w:val="0"/>
              <w:adjustRightInd w:val="0"/>
              <w:spacing w:after="0" w:line="240" w:lineRule="auto"/>
              <w:contextualSpacing/>
              <w:jc w:val="both"/>
              <w:rPr>
                <w:rFonts w:ascii="Arial" w:hAnsi="Arial" w:cs="Arial"/>
                <w:sz w:val="24"/>
                <w:szCs w:val="24"/>
                <w:lang w:eastAsia="ru-RU"/>
              </w:rPr>
            </w:pPr>
          </w:p>
        </w:tc>
        <w:tc>
          <w:tcPr>
            <w:tcW w:w="1701" w:type="dxa"/>
            <w:tcBorders>
              <w:top w:val="single" w:sz="6" w:space="0" w:color="auto"/>
              <w:left w:val="single" w:sz="6" w:space="0" w:color="auto"/>
              <w:bottom w:val="single" w:sz="4" w:space="0" w:color="auto"/>
              <w:right w:val="single" w:sz="6" w:space="0" w:color="auto"/>
            </w:tcBorders>
          </w:tcPr>
          <w:p w:rsidR="00AA461B" w:rsidRPr="00C95810" w:rsidRDefault="00AA461B" w:rsidP="004C3590">
            <w:pPr>
              <w:spacing w:after="0" w:line="240" w:lineRule="auto"/>
              <w:contextualSpacing/>
              <w:jc w:val="center"/>
              <w:rPr>
                <w:rFonts w:ascii="Arial" w:hAnsi="Arial" w:cs="Arial"/>
                <w:b/>
                <w:sz w:val="24"/>
                <w:szCs w:val="24"/>
              </w:rPr>
            </w:pPr>
            <w:r w:rsidRPr="00C95810">
              <w:rPr>
                <w:rFonts w:ascii="Arial" w:hAnsi="Arial" w:cs="Arial"/>
                <w:b/>
                <w:sz w:val="24"/>
                <w:szCs w:val="24"/>
              </w:rPr>
              <w:t>2213,8</w:t>
            </w:r>
          </w:p>
          <w:p w:rsidR="00AA461B" w:rsidRPr="00C95810" w:rsidRDefault="00AA461B" w:rsidP="004C3590">
            <w:pPr>
              <w:spacing w:after="0" w:line="240" w:lineRule="auto"/>
              <w:contextualSpacing/>
              <w:rPr>
                <w:rFonts w:ascii="Arial" w:hAnsi="Arial" w:cs="Arial"/>
                <w:sz w:val="24"/>
                <w:szCs w:val="24"/>
              </w:rPr>
            </w:pPr>
            <w:r w:rsidRPr="00C95810">
              <w:rPr>
                <w:rFonts w:ascii="Arial" w:hAnsi="Arial" w:cs="Arial"/>
                <w:sz w:val="24"/>
                <w:szCs w:val="24"/>
              </w:rPr>
              <w:t>2017-435,8</w:t>
            </w:r>
          </w:p>
          <w:p w:rsidR="00AA461B" w:rsidRPr="00C95810" w:rsidRDefault="00AA461B" w:rsidP="004C3590">
            <w:pPr>
              <w:spacing w:after="0" w:line="240" w:lineRule="auto"/>
              <w:contextualSpacing/>
              <w:rPr>
                <w:rFonts w:ascii="Arial" w:hAnsi="Arial" w:cs="Arial"/>
                <w:sz w:val="24"/>
                <w:szCs w:val="24"/>
              </w:rPr>
            </w:pPr>
            <w:r w:rsidRPr="00C95810">
              <w:rPr>
                <w:rFonts w:ascii="Arial" w:hAnsi="Arial" w:cs="Arial"/>
                <w:sz w:val="24"/>
                <w:szCs w:val="24"/>
              </w:rPr>
              <w:t>2018-458,0</w:t>
            </w:r>
          </w:p>
          <w:p w:rsidR="00AA461B" w:rsidRPr="00C95810" w:rsidRDefault="00AA461B" w:rsidP="004C3590">
            <w:pPr>
              <w:spacing w:after="0" w:line="240" w:lineRule="auto"/>
              <w:contextualSpacing/>
              <w:rPr>
                <w:rFonts w:ascii="Arial" w:hAnsi="Arial" w:cs="Arial"/>
                <w:sz w:val="24"/>
                <w:szCs w:val="24"/>
              </w:rPr>
            </w:pPr>
            <w:r w:rsidRPr="00C95810">
              <w:rPr>
                <w:rFonts w:ascii="Arial" w:hAnsi="Arial" w:cs="Arial"/>
                <w:sz w:val="24"/>
                <w:szCs w:val="24"/>
              </w:rPr>
              <w:t>2019-440,0</w:t>
            </w:r>
          </w:p>
          <w:p w:rsidR="00AA461B" w:rsidRPr="00C95810" w:rsidRDefault="00AA461B" w:rsidP="004C3590">
            <w:pPr>
              <w:spacing w:after="0" w:line="240" w:lineRule="auto"/>
              <w:contextualSpacing/>
              <w:rPr>
                <w:rFonts w:ascii="Arial" w:hAnsi="Arial" w:cs="Arial"/>
                <w:sz w:val="24"/>
                <w:szCs w:val="24"/>
              </w:rPr>
            </w:pPr>
            <w:r w:rsidRPr="00C95810">
              <w:rPr>
                <w:rFonts w:ascii="Arial" w:hAnsi="Arial" w:cs="Arial"/>
                <w:sz w:val="24"/>
                <w:szCs w:val="24"/>
              </w:rPr>
              <w:t>2020-440,0</w:t>
            </w:r>
          </w:p>
          <w:p w:rsidR="00410454" w:rsidRPr="00C95810" w:rsidRDefault="00AA461B" w:rsidP="004C3590">
            <w:pPr>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rPr>
              <w:t>2021-440,0</w:t>
            </w:r>
          </w:p>
        </w:tc>
        <w:tc>
          <w:tcPr>
            <w:tcW w:w="1701" w:type="dxa"/>
            <w:tcBorders>
              <w:top w:val="single" w:sz="6" w:space="0" w:color="auto"/>
              <w:left w:val="single" w:sz="6" w:space="0" w:color="auto"/>
              <w:bottom w:val="single" w:sz="4" w:space="0" w:color="auto"/>
              <w:right w:val="single" w:sz="6" w:space="0" w:color="auto"/>
            </w:tcBorders>
          </w:tcPr>
          <w:p w:rsidR="00AA461B" w:rsidRPr="00C95810" w:rsidRDefault="00AA461B" w:rsidP="004C3590">
            <w:pPr>
              <w:spacing w:after="0" w:line="240" w:lineRule="auto"/>
              <w:contextualSpacing/>
              <w:jc w:val="center"/>
              <w:rPr>
                <w:rFonts w:ascii="Arial" w:hAnsi="Arial" w:cs="Arial"/>
                <w:b/>
                <w:sz w:val="24"/>
                <w:szCs w:val="24"/>
              </w:rPr>
            </w:pPr>
            <w:r w:rsidRPr="00C95810">
              <w:rPr>
                <w:rFonts w:ascii="Arial" w:hAnsi="Arial" w:cs="Arial"/>
                <w:b/>
                <w:sz w:val="24"/>
                <w:szCs w:val="24"/>
              </w:rPr>
              <w:t>104098,9</w:t>
            </w:r>
          </w:p>
          <w:p w:rsidR="00AA461B" w:rsidRPr="00C95810" w:rsidRDefault="00AA461B" w:rsidP="004C3590">
            <w:pPr>
              <w:spacing w:after="0" w:line="240" w:lineRule="auto"/>
              <w:contextualSpacing/>
              <w:jc w:val="both"/>
              <w:rPr>
                <w:rFonts w:ascii="Arial" w:hAnsi="Arial" w:cs="Arial"/>
                <w:sz w:val="24"/>
                <w:szCs w:val="24"/>
              </w:rPr>
            </w:pPr>
            <w:r w:rsidRPr="00C95810">
              <w:rPr>
                <w:rFonts w:ascii="Arial" w:hAnsi="Arial" w:cs="Arial"/>
                <w:sz w:val="24"/>
                <w:szCs w:val="24"/>
              </w:rPr>
              <w:t>В том числе:</w:t>
            </w:r>
          </w:p>
          <w:p w:rsidR="00AA461B" w:rsidRPr="00C95810" w:rsidRDefault="00AA461B" w:rsidP="004C3590">
            <w:pPr>
              <w:spacing w:after="0" w:line="240" w:lineRule="auto"/>
              <w:contextualSpacing/>
              <w:jc w:val="both"/>
              <w:rPr>
                <w:rFonts w:ascii="Arial" w:hAnsi="Arial" w:cs="Arial"/>
                <w:sz w:val="24"/>
                <w:szCs w:val="24"/>
              </w:rPr>
            </w:pPr>
            <w:r w:rsidRPr="00C95810">
              <w:rPr>
                <w:rFonts w:ascii="Arial" w:hAnsi="Arial" w:cs="Arial"/>
                <w:sz w:val="24"/>
                <w:szCs w:val="24"/>
              </w:rPr>
              <w:t>2017-19912,3</w:t>
            </w:r>
          </w:p>
          <w:p w:rsidR="00AA461B" w:rsidRPr="00C95810" w:rsidRDefault="00AA461B" w:rsidP="004C3590">
            <w:pPr>
              <w:spacing w:after="0" w:line="240" w:lineRule="auto"/>
              <w:contextualSpacing/>
              <w:jc w:val="both"/>
              <w:rPr>
                <w:rFonts w:ascii="Arial" w:hAnsi="Arial" w:cs="Arial"/>
                <w:sz w:val="24"/>
                <w:szCs w:val="24"/>
              </w:rPr>
            </w:pPr>
            <w:r w:rsidRPr="00C95810">
              <w:rPr>
                <w:rFonts w:ascii="Arial" w:hAnsi="Arial" w:cs="Arial"/>
                <w:sz w:val="24"/>
                <w:szCs w:val="24"/>
              </w:rPr>
              <w:t>2018-22672,2</w:t>
            </w:r>
          </w:p>
          <w:p w:rsidR="00AA461B" w:rsidRPr="00C95810" w:rsidRDefault="00AA461B" w:rsidP="004C3590">
            <w:pPr>
              <w:spacing w:after="0" w:line="240" w:lineRule="auto"/>
              <w:contextualSpacing/>
              <w:jc w:val="both"/>
              <w:rPr>
                <w:rFonts w:ascii="Arial" w:hAnsi="Arial" w:cs="Arial"/>
                <w:sz w:val="24"/>
                <w:szCs w:val="24"/>
              </w:rPr>
            </w:pPr>
            <w:r w:rsidRPr="00C95810">
              <w:rPr>
                <w:rFonts w:ascii="Arial" w:hAnsi="Arial" w:cs="Arial"/>
                <w:sz w:val="24"/>
                <w:szCs w:val="24"/>
              </w:rPr>
              <w:t>2019-20504,8</w:t>
            </w:r>
          </w:p>
          <w:p w:rsidR="00AA461B" w:rsidRPr="00C95810" w:rsidRDefault="00AA461B" w:rsidP="004C3590">
            <w:pPr>
              <w:spacing w:after="0" w:line="240" w:lineRule="auto"/>
              <w:contextualSpacing/>
              <w:jc w:val="both"/>
              <w:rPr>
                <w:rFonts w:ascii="Arial" w:hAnsi="Arial" w:cs="Arial"/>
                <w:sz w:val="24"/>
                <w:szCs w:val="24"/>
              </w:rPr>
            </w:pPr>
            <w:r w:rsidRPr="00C95810">
              <w:rPr>
                <w:rFonts w:ascii="Arial" w:hAnsi="Arial" w:cs="Arial"/>
                <w:sz w:val="24"/>
                <w:szCs w:val="24"/>
              </w:rPr>
              <w:t>2020-20504,8</w:t>
            </w:r>
          </w:p>
          <w:p w:rsidR="00410454" w:rsidRPr="00C95810" w:rsidRDefault="00AA461B" w:rsidP="004C3590">
            <w:pPr>
              <w:spacing w:after="0" w:line="240" w:lineRule="auto"/>
              <w:contextualSpacing/>
              <w:jc w:val="both"/>
              <w:rPr>
                <w:rFonts w:ascii="Arial" w:hAnsi="Arial" w:cs="Arial"/>
                <w:sz w:val="24"/>
                <w:szCs w:val="24"/>
              </w:rPr>
            </w:pPr>
            <w:r w:rsidRPr="00C95810">
              <w:rPr>
                <w:rFonts w:ascii="Arial" w:hAnsi="Arial" w:cs="Arial"/>
                <w:sz w:val="24"/>
                <w:szCs w:val="24"/>
              </w:rPr>
              <w:t>2021-20504,8</w:t>
            </w:r>
          </w:p>
        </w:tc>
        <w:tc>
          <w:tcPr>
            <w:tcW w:w="1735" w:type="dxa"/>
            <w:tcBorders>
              <w:top w:val="single" w:sz="6" w:space="0" w:color="auto"/>
              <w:left w:val="single" w:sz="6" w:space="0" w:color="auto"/>
              <w:bottom w:val="single" w:sz="4" w:space="0" w:color="auto"/>
              <w:right w:val="single" w:sz="6" w:space="0" w:color="auto"/>
            </w:tcBorders>
          </w:tcPr>
          <w:p w:rsidR="00410454" w:rsidRPr="00C95810" w:rsidRDefault="00AA461B" w:rsidP="004C3590">
            <w:pPr>
              <w:spacing w:after="0" w:line="240" w:lineRule="auto"/>
              <w:contextualSpacing/>
              <w:jc w:val="center"/>
              <w:rPr>
                <w:rFonts w:ascii="Arial" w:hAnsi="Arial" w:cs="Arial"/>
                <w:b/>
                <w:sz w:val="24"/>
                <w:szCs w:val="24"/>
              </w:rPr>
            </w:pPr>
            <w:r w:rsidRPr="00C95810">
              <w:rPr>
                <w:rFonts w:ascii="Arial" w:hAnsi="Arial" w:cs="Arial"/>
                <w:b/>
                <w:sz w:val="24"/>
                <w:szCs w:val="24"/>
              </w:rPr>
              <w:t>7741,5</w:t>
            </w:r>
          </w:p>
          <w:p w:rsidR="00410454" w:rsidRPr="00C95810" w:rsidRDefault="00410454" w:rsidP="004C3590">
            <w:pPr>
              <w:spacing w:after="0" w:line="240" w:lineRule="auto"/>
              <w:contextualSpacing/>
              <w:jc w:val="both"/>
              <w:rPr>
                <w:rFonts w:ascii="Arial" w:hAnsi="Arial" w:cs="Arial"/>
                <w:sz w:val="24"/>
                <w:szCs w:val="24"/>
              </w:rPr>
            </w:pPr>
            <w:r w:rsidRPr="00C95810">
              <w:rPr>
                <w:rFonts w:ascii="Arial" w:hAnsi="Arial" w:cs="Arial"/>
                <w:sz w:val="24"/>
                <w:szCs w:val="24"/>
              </w:rPr>
              <w:t>В том числе:</w:t>
            </w:r>
          </w:p>
          <w:p w:rsidR="00410454" w:rsidRPr="00C95810" w:rsidRDefault="00410454" w:rsidP="004C3590">
            <w:pPr>
              <w:spacing w:after="0" w:line="240" w:lineRule="auto"/>
              <w:contextualSpacing/>
              <w:jc w:val="both"/>
              <w:rPr>
                <w:rFonts w:ascii="Arial" w:hAnsi="Arial" w:cs="Arial"/>
                <w:sz w:val="24"/>
                <w:szCs w:val="24"/>
              </w:rPr>
            </w:pPr>
            <w:r w:rsidRPr="00C95810">
              <w:rPr>
                <w:rFonts w:ascii="Arial" w:hAnsi="Arial" w:cs="Arial"/>
                <w:sz w:val="24"/>
                <w:szCs w:val="24"/>
              </w:rPr>
              <w:t>2017-1363,7</w:t>
            </w:r>
          </w:p>
          <w:p w:rsidR="00410454" w:rsidRPr="00C95810" w:rsidRDefault="00410454" w:rsidP="004C3590">
            <w:pPr>
              <w:spacing w:after="0" w:line="240" w:lineRule="auto"/>
              <w:contextualSpacing/>
              <w:jc w:val="both"/>
              <w:rPr>
                <w:rFonts w:ascii="Arial" w:hAnsi="Arial" w:cs="Arial"/>
                <w:sz w:val="24"/>
                <w:szCs w:val="24"/>
              </w:rPr>
            </w:pPr>
            <w:r w:rsidRPr="00C95810">
              <w:rPr>
                <w:rFonts w:ascii="Arial" w:hAnsi="Arial" w:cs="Arial"/>
                <w:sz w:val="24"/>
                <w:szCs w:val="24"/>
              </w:rPr>
              <w:t>2018-</w:t>
            </w:r>
            <w:r w:rsidR="00AA461B" w:rsidRPr="00C95810">
              <w:rPr>
                <w:rFonts w:ascii="Arial" w:hAnsi="Arial" w:cs="Arial"/>
                <w:sz w:val="24"/>
                <w:szCs w:val="24"/>
              </w:rPr>
              <w:t>1180,3</w:t>
            </w:r>
          </w:p>
          <w:p w:rsidR="00410454" w:rsidRPr="00C95810" w:rsidRDefault="00410454" w:rsidP="004C3590">
            <w:pPr>
              <w:spacing w:after="0" w:line="240" w:lineRule="auto"/>
              <w:contextualSpacing/>
              <w:jc w:val="both"/>
              <w:rPr>
                <w:rFonts w:ascii="Arial" w:hAnsi="Arial" w:cs="Arial"/>
                <w:sz w:val="24"/>
                <w:szCs w:val="24"/>
              </w:rPr>
            </w:pPr>
            <w:r w:rsidRPr="00C95810">
              <w:rPr>
                <w:rFonts w:ascii="Arial" w:hAnsi="Arial" w:cs="Arial"/>
                <w:sz w:val="24"/>
                <w:szCs w:val="24"/>
              </w:rPr>
              <w:t>2019-</w:t>
            </w:r>
            <w:r w:rsidR="00AA461B" w:rsidRPr="00C95810">
              <w:rPr>
                <w:rFonts w:ascii="Arial" w:hAnsi="Arial" w:cs="Arial"/>
                <w:sz w:val="24"/>
                <w:szCs w:val="24"/>
              </w:rPr>
              <w:t>1745,3</w:t>
            </w:r>
          </w:p>
          <w:p w:rsidR="00410454" w:rsidRPr="00C95810" w:rsidRDefault="00410454" w:rsidP="004C3590">
            <w:pPr>
              <w:spacing w:after="0" w:line="240" w:lineRule="auto"/>
              <w:contextualSpacing/>
              <w:jc w:val="both"/>
              <w:rPr>
                <w:rFonts w:ascii="Arial" w:hAnsi="Arial" w:cs="Arial"/>
                <w:sz w:val="24"/>
                <w:szCs w:val="24"/>
              </w:rPr>
            </w:pPr>
            <w:r w:rsidRPr="00C95810">
              <w:rPr>
                <w:rFonts w:ascii="Arial" w:hAnsi="Arial" w:cs="Arial"/>
                <w:sz w:val="24"/>
                <w:szCs w:val="24"/>
              </w:rPr>
              <w:t>2020-</w:t>
            </w:r>
            <w:r w:rsidR="00AA461B" w:rsidRPr="00C95810">
              <w:rPr>
                <w:rFonts w:ascii="Arial" w:hAnsi="Arial" w:cs="Arial"/>
                <w:sz w:val="24"/>
                <w:szCs w:val="24"/>
              </w:rPr>
              <w:t>1723,2</w:t>
            </w:r>
          </w:p>
          <w:p w:rsidR="00410454" w:rsidRPr="00C95810" w:rsidRDefault="00410454" w:rsidP="004C3590">
            <w:pPr>
              <w:spacing w:after="0" w:line="240" w:lineRule="auto"/>
              <w:contextualSpacing/>
              <w:jc w:val="both"/>
              <w:rPr>
                <w:rFonts w:ascii="Arial" w:hAnsi="Arial" w:cs="Arial"/>
                <w:sz w:val="24"/>
                <w:szCs w:val="24"/>
              </w:rPr>
            </w:pPr>
            <w:r w:rsidRPr="00C95810">
              <w:rPr>
                <w:rFonts w:ascii="Arial" w:hAnsi="Arial" w:cs="Arial"/>
                <w:sz w:val="24"/>
                <w:szCs w:val="24"/>
              </w:rPr>
              <w:t>2021-</w:t>
            </w:r>
            <w:r w:rsidR="00AA461B" w:rsidRPr="00C95810">
              <w:rPr>
                <w:rFonts w:ascii="Arial" w:hAnsi="Arial" w:cs="Arial"/>
                <w:sz w:val="24"/>
                <w:szCs w:val="24"/>
              </w:rPr>
              <w:t>1729,0</w:t>
            </w:r>
          </w:p>
        </w:tc>
        <w:tc>
          <w:tcPr>
            <w:tcW w:w="1843" w:type="dxa"/>
            <w:tcBorders>
              <w:top w:val="single" w:sz="6" w:space="0" w:color="auto"/>
              <w:left w:val="single" w:sz="6" w:space="0" w:color="auto"/>
              <w:bottom w:val="single" w:sz="4" w:space="0" w:color="auto"/>
              <w:right w:val="single" w:sz="6" w:space="0" w:color="auto"/>
            </w:tcBorders>
          </w:tcPr>
          <w:p w:rsidR="00410454" w:rsidRPr="00C95810" w:rsidRDefault="00410454" w:rsidP="004C3590">
            <w:pPr>
              <w:spacing w:after="0" w:line="240" w:lineRule="auto"/>
              <w:contextualSpacing/>
              <w:jc w:val="center"/>
              <w:rPr>
                <w:rFonts w:ascii="Arial" w:hAnsi="Arial" w:cs="Arial"/>
                <w:sz w:val="24"/>
                <w:szCs w:val="24"/>
                <w:lang w:eastAsia="ru-RU"/>
              </w:rPr>
            </w:pPr>
            <w:r w:rsidRPr="00C95810">
              <w:rPr>
                <w:rFonts w:ascii="Arial" w:hAnsi="Arial" w:cs="Arial"/>
                <w:sz w:val="24"/>
                <w:szCs w:val="24"/>
              </w:rPr>
              <w:t>МБОУ ДОД Кимовская детская школа искусств</w:t>
            </w:r>
          </w:p>
        </w:tc>
      </w:tr>
      <w:tr w:rsidR="00036585" w:rsidRPr="00C95810" w:rsidTr="00CD7B00">
        <w:trPr>
          <w:jc w:val="center"/>
        </w:trPr>
        <w:tc>
          <w:tcPr>
            <w:tcW w:w="14275" w:type="dxa"/>
            <w:gridSpan w:val="8"/>
            <w:tcBorders>
              <w:top w:val="single" w:sz="4" w:space="0" w:color="auto"/>
            </w:tcBorders>
          </w:tcPr>
          <w:p w:rsidR="00E37184" w:rsidRPr="00C95810" w:rsidRDefault="00E37184" w:rsidP="00CD7B00">
            <w:pPr>
              <w:pStyle w:val="11"/>
              <w:autoSpaceDE w:val="0"/>
              <w:autoSpaceDN w:val="0"/>
              <w:adjustRightInd w:val="0"/>
              <w:spacing w:after="0" w:line="240" w:lineRule="auto"/>
              <w:ind w:left="0"/>
              <w:jc w:val="both"/>
              <w:rPr>
                <w:rFonts w:ascii="Arial" w:hAnsi="Arial" w:cs="Arial"/>
                <w:b/>
                <w:sz w:val="24"/>
                <w:szCs w:val="24"/>
                <w:lang w:eastAsia="ru-RU"/>
              </w:rPr>
            </w:pPr>
          </w:p>
        </w:tc>
      </w:tr>
    </w:tbl>
    <w:p w:rsidR="00773D2E" w:rsidRPr="00C95810" w:rsidRDefault="00773D2E" w:rsidP="00C95810">
      <w:pPr>
        <w:pStyle w:val="11"/>
        <w:autoSpaceDE w:val="0"/>
        <w:autoSpaceDN w:val="0"/>
        <w:adjustRightInd w:val="0"/>
        <w:spacing w:after="0" w:line="240" w:lineRule="auto"/>
        <w:ind w:left="709" w:firstLine="709"/>
        <w:jc w:val="both"/>
        <w:rPr>
          <w:rFonts w:ascii="Arial" w:hAnsi="Arial" w:cs="Arial"/>
          <w:b/>
          <w:bCs/>
          <w:sz w:val="24"/>
          <w:szCs w:val="24"/>
        </w:rPr>
      </w:pPr>
    </w:p>
    <w:p w:rsidR="0032501F" w:rsidRPr="00C95810" w:rsidRDefault="00905D59" w:rsidP="00C95810">
      <w:pPr>
        <w:pStyle w:val="11"/>
        <w:numPr>
          <w:ilvl w:val="0"/>
          <w:numId w:val="22"/>
        </w:numPr>
        <w:autoSpaceDE w:val="0"/>
        <w:autoSpaceDN w:val="0"/>
        <w:adjustRightInd w:val="0"/>
        <w:spacing w:after="0" w:line="240" w:lineRule="auto"/>
        <w:ind w:firstLine="709"/>
        <w:rPr>
          <w:rFonts w:ascii="Arial" w:hAnsi="Arial" w:cs="Arial"/>
          <w:b/>
          <w:bCs/>
          <w:sz w:val="24"/>
          <w:szCs w:val="24"/>
        </w:rPr>
      </w:pPr>
      <w:r w:rsidRPr="00C95810">
        <w:rPr>
          <w:rFonts w:ascii="Arial" w:hAnsi="Arial" w:cs="Arial"/>
          <w:b/>
          <w:bCs/>
          <w:sz w:val="24"/>
          <w:szCs w:val="24"/>
        </w:rPr>
        <w:t>Перечень показателей результативности и эффекти</w:t>
      </w:r>
      <w:r w:rsidR="00526C4A" w:rsidRPr="00C95810">
        <w:rPr>
          <w:rFonts w:ascii="Arial" w:hAnsi="Arial" w:cs="Arial"/>
          <w:b/>
          <w:bCs/>
          <w:sz w:val="24"/>
          <w:szCs w:val="24"/>
        </w:rPr>
        <w:t xml:space="preserve">вности реализации Подпрограммы </w:t>
      </w:r>
      <w:r w:rsidR="00381510" w:rsidRPr="00C95810">
        <w:rPr>
          <w:rFonts w:ascii="Arial" w:hAnsi="Arial" w:cs="Arial"/>
          <w:b/>
          <w:bCs/>
          <w:sz w:val="24"/>
          <w:szCs w:val="24"/>
        </w:rPr>
        <w:t>4</w:t>
      </w:r>
      <w:r w:rsidR="00D04924" w:rsidRPr="00C95810">
        <w:rPr>
          <w:rFonts w:ascii="Arial" w:hAnsi="Arial" w:cs="Arial"/>
          <w:b/>
          <w:bCs/>
          <w:sz w:val="24"/>
          <w:szCs w:val="24"/>
        </w:rPr>
        <w:t xml:space="preserve"> </w:t>
      </w:r>
      <w:r w:rsidR="0032501F" w:rsidRPr="00C95810">
        <w:rPr>
          <w:rFonts w:ascii="Arial" w:hAnsi="Arial" w:cs="Arial"/>
          <w:b/>
          <w:sz w:val="24"/>
          <w:szCs w:val="24"/>
          <w:lang w:eastAsia="ru-RU"/>
        </w:rPr>
        <w:t>«Развитие организаций образования отрасли «Культура»</w:t>
      </w:r>
      <w:r w:rsidR="00207774" w:rsidRPr="00C95810">
        <w:rPr>
          <w:rFonts w:ascii="Arial" w:hAnsi="Arial" w:cs="Arial"/>
          <w:b/>
          <w:sz w:val="24"/>
          <w:szCs w:val="24"/>
          <w:lang w:eastAsia="ru-RU"/>
        </w:rPr>
        <w:t xml:space="preserve"> в муниципальном образовании Кимовский район»</w:t>
      </w:r>
    </w:p>
    <w:p w:rsidR="00905D59" w:rsidRPr="00C95810" w:rsidRDefault="00905D59" w:rsidP="00C95810">
      <w:pPr>
        <w:autoSpaceDE w:val="0"/>
        <w:autoSpaceDN w:val="0"/>
        <w:adjustRightInd w:val="0"/>
        <w:spacing w:after="0" w:line="240" w:lineRule="auto"/>
        <w:ind w:firstLine="709"/>
        <w:contextualSpacing/>
        <w:jc w:val="both"/>
        <w:rPr>
          <w:rFonts w:ascii="Arial" w:hAnsi="Arial" w:cs="Arial"/>
          <w:b/>
          <w:bCs/>
          <w:sz w:val="24"/>
          <w:szCs w:val="24"/>
        </w:rPr>
      </w:pPr>
    </w:p>
    <w:tbl>
      <w:tblPr>
        <w:tblStyle w:val="af3"/>
        <w:tblW w:w="14567" w:type="dxa"/>
        <w:tblLook w:val="04A0"/>
      </w:tblPr>
      <w:tblGrid>
        <w:gridCol w:w="2509"/>
        <w:gridCol w:w="2407"/>
        <w:gridCol w:w="1916"/>
        <w:gridCol w:w="803"/>
        <w:gridCol w:w="1029"/>
        <w:gridCol w:w="848"/>
        <w:gridCol w:w="985"/>
        <w:gridCol w:w="1135"/>
        <w:gridCol w:w="2935"/>
      </w:tblGrid>
      <w:tr w:rsidR="00ED342C" w:rsidRPr="00C95810" w:rsidTr="005904F4">
        <w:tc>
          <w:tcPr>
            <w:tcW w:w="2518" w:type="dxa"/>
            <w:vMerge w:val="restart"/>
          </w:tcPr>
          <w:p w:rsidR="00ED342C" w:rsidRPr="00C95810" w:rsidRDefault="00ED342C" w:rsidP="00CD7B00">
            <w:pPr>
              <w:autoSpaceDE w:val="0"/>
              <w:autoSpaceDN w:val="0"/>
              <w:adjustRightInd w:val="0"/>
              <w:contextualSpacing/>
              <w:jc w:val="both"/>
              <w:rPr>
                <w:rFonts w:ascii="Arial" w:hAnsi="Arial" w:cs="Arial"/>
                <w:sz w:val="24"/>
                <w:szCs w:val="24"/>
              </w:rPr>
            </w:pPr>
            <w:r w:rsidRPr="00C95810">
              <w:rPr>
                <w:rFonts w:ascii="Arial" w:hAnsi="Arial" w:cs="Arial"/>
                <w:sz w:val="24"/>
                <w:szCs w:val="24"/>
              </w:rPr>
              <w:t>Цели и задачи подпрограммы</w:t>
            </w:r>
          </w:p>
        </w:tc>
        <w:tc>
          <w:tcPr>
            <w:tcW w:w="2410" w:type="dxa"/>
            <w:vMerge w:val="restart"/>
          </w:tcPr>
          <w:p w:rsidR="00ED342C" w:rsidRPr="00C95810" w:rsidRDefault="00ED342C" w:rsidP="00CD7B00">
            <w:pPr>
              <w:autoSpaceDE w:val="0"/>
              <w:autoSpaceDN w:val="0"/>
              <w:adjustRightInd w:val="0"/>
              <w:contextualSpacing/>
              <w:jc w:val="both"/>
              <w:rPr>
                <w:rFonts w:ascii="Arial" w:hAnsi="Arial" w:cs="Arial"/>
                <w:sz w:val="24"/>
                <w:szCs w:val="24"/>
              </w:rPr>
            </w:pPr>
            <w:r w:rsidRPr="00C95810">
              <w:rPr>
                <w:rFonts w:ascii="Arial" w:hAnsi="Arial" w:cs="Arial"/>
                <w:sz w:val="24"/>
                <w:szCs w:val="24"/>
              </w:rPr>
              <w:t>Перечень конечных непосредственных показателей</w:t>
            </w:r>
          </w:p>
        </w:tc>
        <w:tc>
          <w:tcPr>
            <w:tcW w:w="1843" w:type="dxa"/>
            <w:vMerge w:val="restart"/>
          </w:tcPr>
          <w:p w:rsidR="00ED342C" w:rsidRPr="00C95810" w:rsidRDefault="00ED342C" w:rsidP="00CD7B00">
            <w:pPr>
              <w:autoSpaceDE w:val="0"/>
              <w:autoSpaceDN w:val="0"/>
              <w:adjustRightInd w:val="0"/>
              <w:contextualSpacing/>
              <w:jc w:val="both"/>
              <w:rPr>
                <w:rFonts w:ascii="Arial" w:hAnsi="Arial" w:cs="Arial"/>
                <w:sz w:val="24"/>
                <w:szCs w:val="24"/>
              </w:rPr>
            </w:pPr>
            <w:r w:rsidRPr="00C95810">
              <w:rPr>
                <w:rFonts w:ascii="Arial" w:hAnsi="Arial" w:cs="Arial"/>
                <w:sz w:val="24"/>
                <w:szCs w:val="24"/>
              </w:rPr>
              <w:t>Фактическое значение на момент разработки Подпрограммы (базисное значение) на 2016 год</w:t>
            </w:r>
          </w:p>
        </w:tc>
        <w:tc>
          <w:tcPr>
            <w:tcW w:w="4831" w:type="dxa"/>
            <w:gridSpan w:val="5"/>
          </w:tcPr>
          <w:p w:rsidR="00ED342C" w:rsidRPr="00C95810" w:rsidRDefault="00ED342C" w:rsidP="00CD7B00">
            <w:pPr>
              <w:autoSpaceDE w:val="0"/>
              <w:autoSpaceDN w:val="0"/>
              <w:adjustRightInd w:val="0"/>
              <w:contextualSpacing/>
              <w:jc w:val="both"/>
              <w:rPr>
                <w:rFonts w:ascii="Arial" w:hAnsi="Arial" w:cs="Arial"/>
                <w:sz w:val="24"/>
                <w:szCs w:val="24"/>
              </w:rPr>
            </w:pPr>
            <w:r w:rsidRPr="00C95810">
              <w:rPr>
                <w:rFonts w:ascii="Arial" w:hAnsi="Arial" w:cs="Arial"/>
                <w:sz w:val="24"/>
                <w:szCs w:val="24"/>
              </w:rPr>
              <w:t>Значение показателей по годам реализации Подпрограммы</w:t>
            </w:r>
          </w:p>
        </w:tc>
        <w:tc>
          <w:tcPr>
            <w:tcW w:w="2965" w:type="dxa"/>
          </w:tcPr>
          <w:p w:rsidR="00ED342C" w:rsidRPr="00C95810" w:rsidRDefault="00ED342C" w:rsidP="00CD7B00">
            <w:pPr>
              <w:autoSpaceDE w:val="0"/>
              <w:autoSpaceDN w:val="0"/>
              <w:adjustRightInd w:val="0"/>
              <w:contextualSpacing/>
              <w:jc w:val="both"/>
              <w:rPr>
                <w:rFonts w:ascii="Arial" w:hAnsi="Arial" w:cs="Arial"/>
                <w:sz w:val="24"/>
                <w:szCs w:val="24"/>
              </w:rPr>
            </w:pPr>
            <w:r w:rsidRPr="00C95810">
              <w:rPr>
                <w:rFonts w:ascii="Arial" w:hAnsi="Arial" w:cs="Arial"/>
                <w:sz w:val="24"/>
                <w:szCs w:val="24"/>
              </w:rPr>
              <w:t>Плановые значения на день окончания действия Подпрограммы</w:t>
            </w:r>
          </w:p>
        </w:tc>
      </w:tr>
      <w:tr w:rsidR="005904F4" w:rsidRPr="00C95810" w:rsidTr="005904F4">
        <w:tc>
          <w:tcPr>
            <w:tcW w:w="2518" w:type="dxa"/>
            <w:vMerge/>
          </w:tcPr>
          <w:p w:rsidR="005904F4" w:rsidRPr="00C95810" w:rsidRDefault="005904F4" w:rsidP="00CD7B00">
            <w:pPr>
              <w:autoSpaceDE w:val="0"/>
              <w:autoSpaceDN w:val="0"/>
              <w:adjustRightInd w:val="0"/>
              <w:contextualSpacing/>
              <w:jc w:val="both"/>
              <w:rPr>
                <w:rFonts w:ascii="Arial" w:hAnsi="Arial" w:cs="Arial"/>
                <w:sz w:val="24"/>
                <w:szCs w:val="24"/>
              </w:rPr>
            </w:pPr>
          </w:p>
        </w:tc>
        <w:tc>
          <w:tcPr>
            <w:tcW w:w="2410" w:type="dxa"/>
            <w:vMerge/>
          </w:tcPr>
          <w:p w:rsidR="005904F4" w:rsidRPr="00C95810" w:rsidRDefault="005904F4" w:rsidP="00CD7B00">
            <w:pPr>
              <w:autoSpaceDE w:val="0"/>
              <w:autoSpaceDN w:val="0"/>
              <w:adjustRightInd w:val="0"/>
              <w:contextualSpacing/>
              <w:jc w:val="both"/>
              <w:rPr>
                <w:rFonts w:ascii="Arial" w:hAnsi="Arial" w:cs="Arial"/>
                <w:sz w:val="24"/>
                <w:szCs w:val="24"/>
              </w:rPr>
            </w:pPr>
          </w:p>
        </w:tc>
        <w:tc>
          <w:tcPr>
            <w:tcW w:w="1843" w:type="dxa"/>
            <w:vMerge/>
          </w:tcPr>
          <w:p w:rsidR="005904F4" w:rsidRPr="00C95810" w:rsidRDefault="005904F4" w:rsidP="00CD7B00">
            <w:pPr>
              <w:autoSpaceDE w:val="0"/>
              <w:autoSpaceDN w:val="0"/>
              <w:adjustRightInd w:val="0"/>
              <w:contextualSpacing/>
              <w:jc w:val="both"/>
              <w:rPr>
                <w:rFonts w:ascii="Arial" w:hAnsi="Arial" w:cs="Arial"/>
                <w:sz w:val="24"/>
                <w:szCs w:val="24"/>
              </w:rPr>
            </w:pPr>
          </w:p>
        </w:tc>
        <w:tc>
          <w:tcPr>
            <w:tcW w:w="805" w:type="dxa"/>
          </w:tcPr>
          <w:p w:rsidR="005904F4" w:rsidRPr="00C95810" w:rsidRDefault="005904F4" w:rsidP="00CD7B00">
            <w:pPr>
              <w:autoSpaceDE w:val="0"/>
              <w:autoSpaceDN w:val="0"/>
              <w:adjustRightInd w:val="0"/>
              <w:contextualSpacing/>
              <w:jc w:val="both"/>
              <w:rPr>
                <w:rFonts w:ascii="Arial" w:hAnsi="Arial" w:cs="Arial"/>
                <w:sz w:val="24"/>
                <w:szCs w:val="24"/>
              </w:rPr>
            </w:pPr>
            <w:r w:rsidRPr="00C95810">
              <w:rPr>
                <w:rFonts w:ascii="Arial" w:hAnsi="Arial" w:cs="Arial"/>
                <w:sz w:val="24"/>
                <w:szCs w:val="24"/>
              </w:rPr>
              <w:t>2017</w:t>
            </w:r>
          </w:p>
        </w:tc>
        <w:tc>
          <w:tcPr>
            <w:tcW w:w="1037" w:type="dxa"/>
          </w:tcPr>
          <w:p w:rsidR="005904F4" w:rsidRPr="00C95810" w:rsidRDefault="005904F4" w:rsidP="00CD7B00">
            <w:pPr>
              <w:autoSpaceDE w:val="0"/>
              <w:autoSpaceDN w:val="0"/>
              <w:adjustRightInd w:val="0"/>
              <w:contextualSpacing/>
              <w:jc w:val="both"/>
              <w:rPr>
                <w:rFonts w:ascii="Arial" w:hAnsi="Arial" w:cs="Arial"/>
                <w:sz w:val="24"/>
                <w:szCs w:val="24"/>
              </w:rPr>
            </w:pPr>
            <w:r w:rsidRPr="00C95810">
              <w:rPr>
                <w:rFonts w:ascii="Arial" w:hAnsi="Arial" w:cs="Arial"/>
                <w:sz w:val="24"/>
                <w:szCs w:val="24"/>
              </w:rPr>
              <w:t>2018</w:t>
            </w:r>
          </w:p>
        </w:tc>
        <w:tc>
          <w:tcPr>
            <w:tcW w:w="851" w:type="dxa"/>
          </w:tcPr>
          <w:p w:rsidR="005904F4" w:rsidRPr="00C95810" w:rsidRDefault="005904F4" w:rsidP="00CD7B00">
            <w:pPr>
              <w:autoSpaceDE w:val="0"/>
              <w:autoSpaceDN w:val="0"/>
              <w:adjustRightInd w:val="0"/>
              <w:contextualSpacing/>
              <w:jc w:val="both"/>
              <w:rPr>
                <w:rFonts w:ascii="Arial" w:hAnsi="Arial" w:cs="Arial"/>
                <w:sz w:val="24"/>
                <w:szCs w:val="24"/>
              </w:rPr>
            </w:pPr>
            <w:r w:rsidRPr="00C95810">
              <w:rPr>
                <w:rFonts w:ascii="Arial" w:hAnsi="Arial" w:cs="Arial"/>
                <w:sz w:val="24"/>
                <w:szCs w:val="24"/>
              </w:rPr>
              <w:t>2019</w:t>
            </w:r>
          </w:p>
        </w:tc>
        <w:tc>
          <w:tcPr>
            <w:tcW w:w="992" w:type="dxa"/>
          </w:tcPr>
          <w:p w:rsidR="005904F4" w:rsidRPr="00C95810" w:rsidRDefault="005904F4" w:rsidP="00CD7B00">
            <w:pPr>
              <w:autoSpaceDE w:val="0"/>
              <w:autoSpaceDN w:val="0"/>
              <w:adjustRightInd w:val="0"/>
              <w:contextualSpacing/>
              <w:jc w:val="both"/>
              <w:rPr>
                <w:rFonts w:ascii="Arial" w:hAnsi="Arial" w:cs="Arial"/>
                <w:sz w:val="24"/>
                <w:szCs w:val="24"/>
              </w:rPr>
            </w:pPr>
            <w:r w:rsidRPr="00C95810">
              <w:rPr>
                <w:rFonts w:ascii="Arial" w:hAnsi="Arial" w:cs="Arial"/>
                <w:sz w:val="24"/>
                <w:szCs w:val="24"/>
              </w:rPr>
              <w:t>2020</w:t>
            </w:r>
          </w:p>
        </w:tc>
        <w:tc>
          <w:tcPr>
            <w:tcW w:w="1146" w:type="dxa"/>
          </w:tcPr>
          <w:p w:rsidR="005904F4" w:rsidRPr="00C95810" w:rsidRDefault="005904F4" w:rsidP="00CD7B00">
            <w:pPr>
              <w:autoSpaceDE w:val="0"/>
              <w:autoSpaceDN w:val="0"/>
              <w:adjustRightInd w:val="0"/>
              <w:contextualSpacing/>
              <w:jc w:val="both"/>
              <w:rPr>
                <w:rFonts w:ascii="Arial" w:hAnsi="Arial" w:cs="Arial"/>
                <w:sz w:val="24"/>
                <w:szCs w:val="24"/>
              </w:rPr>
            </w:pPr>
            <w:r w:rsidRPr="00C95810">
              <w:rPr>
                <w:rFonts w:ascii="Arial" w:hAnsi="Arial" w:cs="Arial"/>
                <w:sz w:val="24"/>
                <w:szCs w:val="24"/>
              </w:rPr>
              <w:t>2021</w:t>
            </w:r>
          </w:p>
        </w:tc>
        <w:tc>
          <w:tcPr>
            <w:tcW w:w="2965" w:type="dxa"/>
          </w:tcPr>
          <w:p w:rsidR="005904F4" w:rsidRPr="00C95810" w:rsidRDefault="005904F4" w:rsidP="00CD7B00">
            <w:pPr>
              <w:autoSpaceDE w:val="0"/>
              <w:autoSpaceDN w:val="0"/>
              <w:adjustRightInd w:val="0"/>
              <w:contextualSpacing/>
              <w:jc w:val="both"/>
              <w:rPr>
                <w:rFonts w:ascii="Arial" w:hAnsi="Arial" w:cs="Arial"/>
                <w:sz w:val="24"/>
                <w:szCs w:val="24"/>
              </w:rPr>
            </w:pPr>
          </w:p>
        </w:tc>
      </w:tr>
      <w:tr w:rsidR="005904F4" w:rsidRPr="00C95810" w:rsidTr="005904F4">
        <w:trPr>
          <w:trHeight w:val="968"/>
        </w:trPr>
        <w:tc>
          <w:tcPr>
            <w:tcW w:w="2518" w:type="dxa"/>
          </w:tcPr>
          <w:p w:rsidR="005904F4" w:rsidRPr="00C95810" w:rsidRDefault="005904F4" w:rsidP="00CD7B00">
            <w:pPr>
              <w:autoSpaceDE w:val="0"/>
              <w:autoSpaceDN w:val="0"/>
              <w:adjustRightInd w:val="0"/>
              <w:contextualSpacing/>
              <w:jc w:val="both"/>
              <w:rPr>
                <w:rFonts w:ascii="Arial" w:hAnsi="Arial" w:cs="Arial"/>
                <w:sz w:val="24"/>
                <w:szCs w:val="24"/>
              </w:rPr>
            </w:pPr>
            <w:r w:rsidRPr="00C95810">
              <w:rPr>
                <w:rFonts w:ascii="Arial" w:hAnsi="Arial" w:cs="Arial"/>
                <w:sz w:val="24"/>
                <w:szCs w:val="24"/>
              </w:rPr>
              <w:t>Задача № 1. Привлечение детей к занятиям в организациях дополнительного образования в сфере культуры</w:t>
            </w:r>
          </w:p>
        </w:tc>
        <w:tc>
          <w:tcPr>
            <w:tcW w:w="2410" w:type="dxa"/>
          </w:tcPr>
          <w:p w:rsidR="005904F4" w:rsidRPr="00C95810" w:rsidRDefault="005904F4" w:rsidP="00CD7B00">
            <w:pPr>
              <w:autoSpaceDE w:val="0"/>
              <w:autoSpaceDN w:val="0"/>
              <w:adjustRightInd w:val="0"/>
              <w:contextualSpacing/>
              <w:jc w:val="both"/>
              <w:rPr>
                <w:rFonts w:ascii="Arial" w:hAnsi="Arial" w:cs="Arial"/>
                <w:sz w:val="24"/>
                <w:szCs w:val="24"/>
              </w:rPr>
            </w:pPr>
            <w:r w:rsidRPr="00C95810">
              <w:rPr>
                <w:rFonts w:ascii="Arial" w:hAnsi="Arial" w:cs="Arial"/>
                <w:sz w:val="24"/>
                <w:szCs w:val="24"/>
              </w:rPr>
              <w:t>Удельный вес численности детей, получающих услуги дополнительного образования в области искусств, в общей численности детей в возрасте 6 – 18 лет (проценты)</w:t>
            </w:r>
          </w:p>
        </w:tc>
        <w:tc>
          <w:tcPr>
            <w:tcW w:w="1843" w:type="dxa"/>
          </w:tcPr>
          <w:p w:rsidR="005904F4" w:rsidRPr="00C95810" w:rsidRDefault="005904F4" w:rsidP="00CD7B00">
            <w:pPr>
              <w:autoSpaceDE w:val="0"/>
              <w:autoSpaceDN w:val="0"/>
              <w:adjustRightInd w:val="0"/>
              <w:contextualSpacing/>
              <w:jc w:val="both"/>
              <w:rPr>
                <w:rFonts w:ascii="Arial" w:hAnsi="Arial" w:cs="Arial"/>
                <w:sz w:val="24"/>
                <w:szCs w:val="24"/>
              </w:rPr>
            </w:pPr>
            <w:r w:rsidRPr="00C95810">
              <w:rPr>
                <w:rFonts w:ascii="Arial" w:hAnsi="Arial" w:cs="Arial"/>
                <w:sz w:val="24"/>
                <w:szCs w:val="24"/>
              </w:rPr>
              <w:t>9,9</w:t>
            </w:r>
          </w:p>
        </w:tc>
        <w:tc>
          <w:tcPr>
            <w:tcW w:w="805" w:type="dxa"/>
          </w:tcPr>
          <w:p w:rsidR="005904F4" w:rsidRPr="00C95810" w:rsidRDefault="005904F4" w:rsidP="00CD7B00">
            <w:pPr>
              <w:autoSpaceDE w:val="0"/>
              <w:autoSpaceDN w:val="0"/>
              <w:adjustRightInd w:val="0"/>
              <w:contextualSpacing/>
              <w:jc w:val="both"/>
              <w:rPr>
                <w:rFonts w:ascii="Arial" w:hAnsi="Arial" w:cs="Arial"/>
                <w:sz w:val="24"/>
                <w:szCs w:val="24"/>
              </w:rPr>
            </w:pPr>
            <w:r w:rsidRPr="00C95810">
              <w:rPr>
                <w:rFonts w:ascii="Arial" w:hAnsi="Arial" w:cs="Arial"/>
                <w:sz w:val="24"/>
                <w:szCs w:val="24"/>
              </w:rPr>
              <w:t>11,0</w:t>
            </w:r>
          </w:p>
        </w:tc>
        <w:tc>
          <w:tcPr>
            <w:tcW w:w="1037" w:type="dxa"/>
          </w:tcPr>
          <w:p w:rsidR="005904F4" w:rsidRPr="00C95810" w:rsidRDefault="005904F4" w:rsidP="00CD7B00">
            <w:pPr>
              <w:autoSpaceDE w:val="0"/>
              <w:autoSpaceDN w:val="0"/>
              <w:adjustRightInd w:val="0"/>
              <w:contextualSpacing/>
              <w:jc w:val="both"/>
              <w:rPr>
                <w:rFonts w:ascii="Arial" w:hAnsi="Arial" w:cs="Arial"/>
                <w:sz w:val="24"/>
                <w:szCs w:val="24"/>
              </w:rPr>
            </w:pPr>
            <w:r w:rsidRPr="00C95810">
              <w:rPr>
                <w:rFonts w:ascii="Arial" w:hAnsi="Arial" w:cs="Arial"/>
                <w:sz w:val="24"/>
                <w:szCs w:val="24"/>
              </w:rPr>
              <w:t>11,0</w:t>
            </w:r>
          </w:p>
        </w:tc>
        <w:tc>
          <w:tcPr>
            <w:tcW w:w="851" w:type="dxa"/>
          </w:tcPr>
          <w:p w:rsidR="005904F4" w:rsidRPr="00C95810" w:rsidRDefault="005904F4" w:rsidP="00CD7B00">
            <w:pPr>
              <w:autoSpaceDE w:val="0"/>
              <w:autoSpaceDN w:val="0"/>
              <w:adjustRightInd w:val="0"/>
              <w:contextualSpacing/>
              <w:jc w:val="both"/>
              <w:rPr>
                <w:rFonts w:ascii="Arial" w:hAnsi="Arial" w:cs="Arial"/>
                <w:sz w:val="24"/>
                <w:szCs w:val="24"/>
              </w:rPr>
            </w:pPr>
            <w:r w:rsidRPr="00C95810">
              <w:rPr>
                <w:rFonts w:ascii="Arial" w:hAnsi="Arial" w:cs="Arial"/>
                <w:sz w:val="24"/>
                <w:szCs w:val="24"/>
              </w:rPr>
              <w:t>12,5</w:t>
            </w:r>
          </w:p>
        </w:tc>
        <w:tc>
          <w:tcPr>
            <w:tcW w:w="992" w:type="dxa"/>
          </w:tcPr>
          <w:p w:rsidR="005904F4" w:rsidRPr="00C95810" w:rsidRDefault="005904F4" w:rsidP="00CD7B00">
            <w:pPr>
              <w:autoSpaceDE w:val="0"/>
              <w:autoSpaceDN w:val="0"/>
              <w:adjustRightInd w:val="0"/>
              <w:contextualSpacing/>
              <w:jc w:val="both"/>
              <w:rPr>
                <w:rFonts w:ascii="Arial" w:hAnsi="Arial" w:cs="Arial"/>
                <w:sz w:val="24"/>
                <w:szCs w:val="24"/>
              </w:rPr>
            </w:pPr>
            <w:r w:rsidRPr="00C95810">
              <w:rPr>
                <w:rFonts w:ascii="Arial" w:hAnsi="Arial" w:cs="Arial"/>
                <w:sz w:val="24"/>
                <w:szCs w:val="24"/>
              </w:rPr>
              <w:t>13,5</w:t>
            </w:r>
          </w:p>
        </w:tc>
        <w:tc>
          <w:tcPr>
            <w:tcW w:w="1146" w:type="dxa"/>
          </w:tcPr>
          <w:p w:rsidR="005904F4" w:rsidRPr="00C95810" w:rsidRDefault="005904F4" w:rsidP="00CD7B00">
            <w:pPr>
              <w:autoSpaceDE w:val="0"/>
              <w:autoSpaceDN w:val="0"/>
              <w:adjustRightInd w:val="0"/>
              <w:contextualSpacing/>
              <w:jc w:val="both"/>
              <w:rPr>
                <w:rFonts w:ascii="Arial" w:hAnsi="Arial" w:cs="Arial"/>
                <w:sz w:val="24"/>
                <w:szCs w:val="24"/>
              </w:rPr>
            </w:pPr>
            <w:r w:rsidRPr="00C95810">
              <w:rPr>
                <w:rFonts w:ascii="Arial" w:hAnsi="Arial" w:cs="Arial"/>
                <w:sz w:val="24"/>
                <w:szCs w:val="24"/>
              </w:rPr>
              <w:t>14,5</w:t>
            </w:r>
          </w:p>
        </w:tc>
        <w:tc>
          <w:tcPr>
            <w:tcW w:w="2965" w:type="dxa"/>
          </w:tcPr>
          <w:p w:rsidR="005904F4" w:rsidRPr="00C95810" w:rsidRDefault="005904F4" w:rsidP="00CD7B00">
            <w:pPr>
              <w:autoSpaceDE w:val="0"/>
              <w:autoSpaceDN w:val="0"/>
              <w:adjustRightInd w:val="0"/>
              <w:contextualSpacing/>
              <w:jc w:val="both"/>
              <w:rPr>
                <w:rFonts w:ascii="Arial" w:hAnsi="Arial" w:cs="Arial"/>
                <w:sz w:val="24"/>
                <w:szCs w:val="24"/>
              </w:rPr>
            </w:pPr>
            <w:r w:rsidRPr="00C95810">
              <w:rPr>
                <w:rFonts w:ascii="Arial" w:hAnsi="Arial" w:cs="Arial"/>
                <w:sz w:val="24"/>
                <w:szCs w:val="24"/>
              </w:rPr>
              <w:t>14,5</w:t>
            </w:r>
          </w:p>
        </w:tc>
      </w:tr>
      <w:tr w:rsidR="005904F4" w:rsidRPr="00C95810" w:rsidTr="005904F4">
        <w:trPr>
          <w:trHeight w:val="968"/>
        </w:trPr>
        <w:tc>
          <w:tcPr>
            <w:tcW w:w="2518" w:type="dxa"/>
          </w:tcPr>
          <w:p w:rsidR="005904F4" w:rsidRPr="00C95810" w:rsidRDefault="005904F4" w:rsidP="00CD7B00">
            <w:pPr>
              <w:autoSpaceDE w:val="0"/>
              <w:autoSpaceDN w:val="0"/>
              <w:adjustRightInd w:val="0"/>
              <w:contextualSpacing/>
              <w:jc w:val="both"/>
              <w:rPr>
                <w:rFonts w:ascii="Arial" w:hAnsi="Arial" w:cs="Arial"/>
                <w:sz w:val="24"/>
                <w:szCs w:val="24"/>
              </w:rPr>
            </w:pPr>
            <w:r w:rsidRPr="00C95810">
              <w:rPr>
                <w:rFonts w:ascii="Arial" w:hAnsi="Arial" w:cs="Arial"/>
                <w:sz w:val="24"/>
                <w:szCs w:val="24"/>
              </w:rPr>
              <w:t>Задача № 2. Поддержка молодых дарований</w:t>
            </w:r>
          </w:p>
        </w:tc>
        <w:tc>
          <w:tcPr>
            <w:tcW w:w="2410" w:type="dxa"/>
          </w:tcPr>
          <w:p w:rsidR="005904F4" w:rsidRPr="00C95810" w:rsidRDefault="005904F4" w:rsidP="00CD7B00">
            <w:pPr>
              <w:autoSpaceDE w:val="0"/>
              <w:autoSpaceDN w:val="0"/>
              <w:adjustRightInd w:val="0"/>
              <w:contextualSpacing/>
              <w:jc w:val="both"/>
              <w:rPr>
                <w:rFonts w:ascii="Arial" w:hAnsi="Arial" w:cs="Arial"/>
                <w:sz w:val="24"/>
                <w:szCs w:val="24"/>
              </w:rPr>
            </w:pPr>
            <w:r w:rsidRPr="00C95810">
              <w:rPr>
                <w:rFonts w:ascii="Arial" w:hAnsi="Arial" w:cs="Arial"/>
                <w:sz w:val="24"/>
                <w:szCs w:val="24"/>
              </w:rPr>
              <w:t>Количество участников международных, всероссийских и межрегиональных конкурсов (в том числе в составе коллективов) из числа учащихся образовательных организаций культуры и искусства (человек)</w:t>
            </w:r>
          </w:p>
        </w:tc>
        <w:tc>
          <w:tcPr>
            <w:tcW w:w="1843" w:type="dxa"/>
          </w:tcPr>
          <w:p w:rsidR="005904F4" w:rsidRPr="00C95810" w:rsidRDefault="005904F4" w:rsidP="00CD7B00">
            <w:pPr>
              <w:autoSpaceDE w:val="0"/>
              <w:autoSpaceDN w:val="0"/>
              <w:adjustRightInd w:val="0"/>
              <w:contextualSpacing/>
              <w:jc w:val="both"/>
              <w:rPr>
                <w:rFonts w:ascii="Arial" w:hAnsi="Arial" w:cs="Arial"/>
                <w:sz w:val="24"/>
                <w:szCs w:val="24"/>
              </w:rPr>
            </w:pPr>
            <w:r w:rsidRPr="00C95810">
              <w:rPr>
                <w:rFonts w:ascii="Arial" w:hAnsi="Arial" w:cs="Arial"/>
                <w:sz w:val="24"/>
                <w:szCs w:val="24"/>
              </w:rPr>
              <w:t>63</w:t>
            </w:r>
          </w:p>
        </w:tc>
        <w:tc>
          <w:tcPr>
            <w:tcW w:w="805" w:type="dxa"/>
          </w:tcPr>
          <w:p w:rsidR="005904F4" w:rsidRPr="00C95810" w:rsidRDefault="005904F4" w:rsidP="00CD7B00">
            <w:pPr>
              <w:autoSpaceDE w:val="0"/>
              <w:autoSpaceDN w:val="0"/>
              <w:adjustRightInd w:val="0"/>
              <w:contextualSpacing/>
              <w:jc w:val="both"/>
              <w:rPr>
                <w:rFonts w:ascii="Arial" w:hAnsi="Arial" w:cs="Arial"/>
                <w:sz w:val="24"/>
                <w:szCs w:val="24"/>
              </w:rPr>
            </w:pPr>
            <w:r w:rsidRPr="00C95810">
              <w:rPr>
                <w:rFonts w:ascii="Arial" w:hAnsi="Arial" w:cs="Arial"/>
                <w:sz w:val="24"/>
                <w:szCs w:val="24"/>
              </w:rPr>
              <w:t>65</w:t>
            </w:r>
          </w:p>
        </w:tc>
        <w:tc>
          <w:tcPr>
            <w:tcW w:w="1037" w:type="dxa"/>
          </w:tcPr>
          <w:p w:rsidR="005904F4" w:rsidRPr="00C95810" w:rsidRDefault="005904F4" w:rsidP="00CD7B00">
            <w:pPr>
              <w:autoSpaceDE w:val="0"/>
              <w:autoSpaceDN w:val="0"/>
              <w:adjustRightInd w:val="0"/>
              <w:contextualSpacing/>
              <w:jc w:val="both"/>
              <w:rPr>
                <w:rFonts w:ascii="Arial" w:hAnsi="Arial" w:cs="Arial"/>
                <w:sz w:val="24"/>
                <w:szCs w:val="24"/>
              </w:rPr>
            </w:pPr>
            <w:r w:rsidRPr="00C95810">
              <w:rPr>
                <w:rFonts w:ascii="Arial" w:hAnsi="Arial" w:cs="Arial"/>
                <w:sz w:val="24"/>
                <w:szCs w:val="24"/>
              </w:rPr>
              <w:t>66</w:t>
            </w:r>
          </w:p>
        </w:tc>
        <w:tc>
          <w:tcPr>
            <w:tcW w:w="851" w:type="dxa"/>
          </w:tcPr>
          <w:p w:rsidR="005904F4" w:rsidRPr="00C95810" w:rsidRDefault="005904F4" w:rsidP="00CD7B00">
            <w:pPr>
              <w:autoSpaceDE w:val="0"/>
              <w:autoSpaceDN w:val="0"/>
              <w:adjustRightInd w:val="0"/>
              <w:contextualSpacing/>
              <w:jc w:val="both"/>
              <w:rPr>
                <w:rFonts w:ascii="Arial" w:hAnsi="Arial" w:cs="Arial"/>
                <w:sz w:val="24"/>
                <w:szCs w:val="24"/>
              </w:rPr>
            </w:pPr>
            <w:r w:rsidRPr="00C95810">
              <w:rPr>
                <w:rFonts w:ascii="Arial" w:hAnsi="Arial" w:cs="Arial"/>
                <w:sz w:val="24"/>
                <w:szCs w:val="24"/>
              </w:rPr>
              <w:t>67</w:t>
            </w:r>
          </w:p>
        </w:tc>
        <w:tc>
          <w:tcPr>
            <w:tcW w:w="992" w:type="dxa"/>
          </w:tcPr>
          <w:p w:rsidR="005904F4" w:rsidRPr="00C95810" w:rsidRDefault="005904F4" w:rsidP="00CD7B00">
            <w:pPr>
              <w:autoSpaceDE w:val="0"/>
              <w:autoSpaceDN w:val="0"/>
              <w:adjustRightInd w:val="0"/>
              <w:contextualSpacing/>
              <w:jc w:val="both"/>
              <w:rPr>
                <w:rFonts w:ascii="Arial" w:hAnsi="Arial" w:cs="Arial"/>
                <w:sz w:val="24"/>
                <w:szCs w:val="24"/>
              </w:rPr>
            </w:pPr>
            <w:r w:rsidRPr="00C95810">
              <w:rPr>
                <w:rFonts w:ascii="Arial" w:hAnsi="Arial" w:cs="Arial"/>
                <w:sz w:val="24"/>
                <w:szCs w:val="24"/>
              </w:rPr>
              <w:t>69</w:t>
            </w:r>
          </w:p>
        </w:tc>
        <w:tc>
          <w:tcPr>
            <w:tcW w:w="1146" w:type="dxa"/>
          </w:tcPr>
          <w:p w:rsidR="005904F4" w:rsidRPr="00C95810" w:rsidRDefault="005904F4" w:rsidP="00CD7B00">
            <w:pPr>
              <w:autoSpaceDE w:val="0"/>
              <w:autoSpaceDN w:val="0"/>
              <w:adjustRightInd w:val="0"/>
              <w:contextualSpacing/>
              <w:jc w:val="both"/>
              <w:rPr>
                <w:rFonts w:ascii="Arial" w:hAnsi="Arial" w:cs="Arial"/>
                <w:sz w:val="24"/>
                <w:szCs w:val="24"/>
              </w:rPr>
            </w:pPr>
            <w:r w:rsidRPr="00C95810">
              <w:rPr>
                <w:rFonts w:ascii="Arial" w:hAnsi="Arial" w:cs="Arial"/>
                <w:sz w:val="24"/>
                <w:szCs w:val="24"/>
              </w:rPr>
              <w:t>70</w:t>
            </w:r>
          </w:p>
        </w:tc>
        <w:tc>
          <w:tcPr>
            <w:tcW w:w="2965" w:type="dxa"/>
          </w:tcPr>
          <w:p w:rsidR="005904F4" w:rsidRPr="00C95810" w:rsidRDefault="005904F4" w:rsidP="00CD7B00">
            <w:pPr>
              <w:autoSpaceDE w:val="0"/>
              <w:autoSpaceDN w:val="0"/>
              <w:adjustRightInd w:val="0"/>
              <w:contextualSpacing/>
              <w:jc w:val="both"/>
              <w:rPr>
                <w:rFonts w:ascii="Arial" w:hAnsi="Arial" w:cs="Arial"/>
                <w:sz w:val="24"/>
                <w:szCs w:val="24"/>
              </w:rPr>
            </w:pPr>
            <w:r w:rsidRPr="00C95810">
              <w:rPr>
                <w:rFonts w:ascii="Arial" w:hAnsi="Arial" w:cs="Arial"/>
                <w:sz w:val="24"/>
                <w:szCs w:val="24"/>
              </w:rPr>
              <w:t>70</w:t>
            </w:r>
          </w:p>
        </w:tc>
      </w:tr>
    </w:tbl>
    <w:p w:rsidR="00905D59" w:rsidRPr="00C95810" w:rsidRDefault="00905D59" w:rsidP="00C95810">
      <w:pPr>
        <w:autoSpaceDE w:val="0"/>
        <w:autoSpaceDN w:val="0"/>
        <w:adjustRightInd w:val="0"/>
        <w:spacing w:after="0" w:line="240" w:lineRule="auto"/>
        <w:ind w:firstLine="709"/>
        <w:contextualSpacing/>
        <w:jc w:val="both"/>
        <w:rPr>
          <w:rFonts w:ascii="Arial" w:hAnsi="Arial" w:cs="Arial"/>
          <w:b/>
          <w:sz w:val="24"/>
          <w:szCs w:val="24"/>
          <w:lang w:eastAsia="ru-RU"/>
        </w:rPr>
        <w:sectPr w:rsidR="00905D59" w:rsidRPr="00C95810" w:rsidSect="00494A53">
          <w:headerReference w:type="default" r:id="rId23"/>
          <w:type w:val="continuous"/>
          <w:pgSz w:w="16838" w:h="11906" w:orient="landscape"/>
          <w:pgMar w:top="1134" w:right="850" w:bottom="1134" w:left="1701" w:header="709" w:footer="709" w:gutter="0"/>
          <w:cols w:space="720"/>
          <w:docGrid w:linePitch="299"/>
        </w:sectPr>
      </w:pPr>
    </w:p>
    <w:p w:rsidR="00905D59" w:rsidRPr="00C95810" w:rsidRDefault="00905D59" w:rsidP="00C95810">
      <w:pPr>
        <w:autoSpaceDE w:val="0"/>
        <w:autoSpaceDN w:val="0"/>
        <w:adjustRightInd w:val="0"/>
        <w:spacing w:after="0" w:line="240" w:lineRule="auto"/>
        <w:ind w:firstLine="709"/>
        <w:contextualSpacing/>
        <w:jc w:val="center"/>
        <w:rPr>
          <w:rFonts w:ascii="Arial" w:hAnsi="Arial" w:cs="Arial"/>
          <w:b/>
          <w:sz w:val="24"/>
          <w:szCs w:val="24"/>
        </w:rPr>
      </w:pPr>
      <w:r w:rsidRPr="00C95810">
        <w:rPr>
          <w:rFonts w:ascii="Arial" w:hAnsi="Arial" w:cs="Arial"/>
          <w:b/>
          <w:sz w:val="24"/>
          <w:szCs w:val="24"/>
          <w:lang w:eastAsia="ru-RU"/>
        </w:rPr>
        <w:t>Паспорт показателя</w:t>
      </w:r>
      <w:r w:rsidR="001B5F76" w:rsidRPr="00C95810">
        <w:rPr>
          <w:rFonts w:ascii="Arial" w:hAnsi="Arial" w:cs="Arial"/>
          <w:b/>
          <w:sz w:val="24"/>
          <w:szCs w:val="24"/>
          <w:lang w:eastAsia="ru-RU"/>
        </w:rPr>
        <w:t xml:space="preserve"> </w:t>
      </w:r>
      <w:r w:rsidRPr="00C95810">
        <w:rPr>
          <w:rFonts w:ascii="Arial" w:hAnsi="Arial" w:cs="Arial"/>
          <w:b/>
          <w:sz w:val="24"/>
          <w:szCs w:val="24"/>
          <w:lang w:eastAsia="ru-RU"/>
        </w:rPr>
        <w:t>«</w:t>
      </w:r>
      <w:r w:rsidRPr="00C95810">
        <w:rPr>
          <w:rFonts w:ascii="Arial" w:hAnsi="Arial" w:cs="Arial"/>
          <w:b/>
          <w:sz w:val="24"/>
          <w:szCs w:val="24"/>
        </w:rPr>
        <w:t>Удельный вес численности детей, получающих услуги дополнительного образования в области искусств, в общей численности детей в возрасте</w:t>
      </w:r>
      <w:r w:rsidR="00381510" w:rsidRPr="00C95810">
        <w:rPr>
          <w:rFonts w:ascii="Arial" w:hAnsi="Arial" w:cs="Arial"/>
          <w:b/>
          <w:sz w:val="24"/>
          <w:szCs w:val="24"/>
        </w:rPr>
        <w:t xml:space="preserve"> </w:t>
      </w:r>
      <w:r w:rsidRPr="00C95810">
        <w:rPr>
          <w:rFonts w:ascii="Arial" w:hAnsi="Arial" w:cs="Arial"/>
          <w:b/>
          <w:sz w:val="24"/>
          <w:szCs w:val="24"/>
        </w:rPr>
        <w:t>6 лет – 18 лет»</w:t>
      </w:r>
    </w:p>
    <w:p w:rsidR="00905D59" w:rsidRPr="00C95810" w:rsidRDefault="00905D59" w:rsidP="00C95810">
      <w:pPr>
        <w:autoSpaceDE w:val="0"/>
        <w:autoSpaceDN w:val="0"/>
        <w:adjustRightInd w:val="0"/>
        <w:spacing w:after="0" w:line="240" w:lineRule="auto"/>
        <w:ind w:firstLine="709"/>
        <w:contextualSpacing/>
        <w:jc w:val="both"/>
        <w:rPr>
          <w:rFonts w:ascii="Arial" w:hAnsi="Arial" w:cs="Arial"/>
          <w:sz w:val="24"/>
          <w:szCs w:val="24"/>
          <w:lang w:eastAsia="ru-RU"/>
        </w:rPr>
      </w:pPr>
    </w:p>
    <w:tbl>
      <w:tblPr>
        <w:tblW w:w="9356" w:type="dxa"/>
        <w:tblInd w:w="70" w:type="dxa"/>
        <w:tblLayout w:type="fixed"/>
        <w:tblCellMar>
          <w:left w:w="70" w:type="dxa"/>
          <w:right w:w="70" w:type="dxa"/>
        </w:tblCellMar>
        <w:tblLook w:val="0000"/>
      </w:tblPr>
      <w:tblGrid>
        <w:gridCol w:w="4320"/>
        <w:gridCol w:w="5036"/>
      </w:tblGrid>
      <w:tr w:rsidR="00905D59" w:rsidRPr="00C95810" w:rsidTr="00E551FD">
        <w:trPr>
          <w:cantSplit/>
          <w:trHeight w:val="720"/>
        </w:trPr>
        <w:tc>
          <w:tcPr>
            <w:tcW w:w="4320" w:type="dxa"/>
            <w:tcBorders>
              <w:top w:val="single" w:sz="6" w:space="0" w:color="auto"/>
              <w:left w:val="single" w:sz="6" w:space="0" w:color="auto"/>
              <w:bottom w:val="single" w:sz="6" w:space="0" w:color="auto"/>
              <w:right w:val="single" w:sz="6" w:space="0" w:color="auto"/>
            </w:tcBorders>
          </w:tcPr>
          <w:p w:rsidR="00905D59" w:rsidRPr="00C95810" w:rsidRDefault="00905D59" w:rsidP="00CD7B00">
            <w:pPr>
              <w:pStyle w:val="ConsPlusNormal"/>
              <w:widowControl/>
              <w:ind w:firstLine="0"/>
              <w:contextualSpacing/>
              <w:jc w:val="both"/>
              <w:rPr>
                <w:sz w:val="24"/>
                <w:szCs w:val="24"/>
              </w:rPr>
            </w:pPr>
            <w:r w:rsidRPr="00C95810">
              <w:rPr>
                <w:sz w:val="24"/>
                <w:szCs w:val="24"/>
              </w:rPr>
              <w:t>Исполнитель, ответственный за формирование показателя</w:t>
            </w:r>
            <w:r w:rsidRPr="00C95810">
              <w:rPr>
                <w:sz w:val="24"/>
                <w:szCs w:val="24"/>
              </w:rPr>
              <w:br/>
              <w:t>(контактная информация: Ф.И.О., должность, телефон, адрес электронной почты)</w:t>
            </w:r>
          </w:p>
        </w:tc>
        <w:tc>
          <w:tcPr>
            <w:tcW w:w="5036" w:type="dxa"/>
            <w:tcBorders>
              <w:top w:val="single" w:sz="6" w:space="0" w:color="auto"/>
              <w:left w:val="single" w:sz="6" w:space="0" w:color="auto"/>
              <w:bottom w:val="single" w:sz="6" w:space="0" w:color="auto"/>
              <w:right w:val="single" w:sz="6" w:space="0" w:color="auto"/>
            </w:tcBorders>
          </w:tcPr>
          <w:p w:rsidR="00D04924" w:rsidRPr="00C95810" w:rsidRDefault="00D04924" w:rsidP="00CD7B00">
            <w:pPr>
              <w:pStyle w:val="ConsPlusNormal"/>
              <w:widowControl/>
              <w:ind w:firstLine="0"/>
              <w:contextualSpacing/>
              <w:jc w:val="both"/>
              <w:rPr>
                <w:sz w:val="24"/>
                <w:szCs w:val="24"/>
              </w:rPr>
            </w:pPr>
            <w:r w:rsidRPr="00C95810">
              <w:rPr>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7061E3" w:rsidRPr="00C95810" w:rsidRDefault="007061E3" w:rsidP="00CD7B00">
            <w:pPr>
              <w:pStyle w:val="ConsPlusNormal"/>
              <w:widowControl/>
              <w:ind w:firstLine="0"/>
              <w:contextualSpacing/>
              <w:jc w:val="both"/>
              <w:rPr>
                <w:sz w:val="24"/>
                <w:szCs w:val="24"/>
                <w:lang w:val="en-US"/>
              </w:rPr>
            </w:pPr>
            <w:r w:rsidRPr="00C95810">
              <w:rPr>
                <w:sz w:val="24"/>
                <w:szCs w:val="24"/>
              </w:rPr>
              <w:t>тел</w:t>
            </w:r>
            <w:r w:rsidRPr="00C95810">
              <w:rPr>
                <w:sz w:val="24"/>
                <w:szCs w:val="24"/>
                <w:lang w:val="en-US"/>
              </w:rPr>
              <w:t xml:space="preserve">. 5-92-10, </w:t>
            </w:r>
          </w:p>
          <w:p w:rsidR="00905D59" w:rsidRPr="00C95810" w:rsidRDefault="007061E3" w:rsidP="00CD7B00">
            <w:pPr>
              <w:pStyle w:val="ConsPlusNormal"/>
              <w:widowControl/>
              <w:ind w:firstLine="0"/>
              <w:contextualSpacing/>
              <w:jc w:val="both"/>
              <w:rPr>
                <w:sz w:val="24"/>
                <w:szCs w:val="24"/>
                <w:lang w:val="en-US"/>
              </w:rPr>
            </w:pPr>
            <w:r w:rsidRPr="00C95810">
              <w:rPr>
                <w:sz w:val="24"/>
                <w:szCs w:val="24"/>
                <w:lang w:val="en-US"/>
              </w:rPr>
              <w:t>E-mail: molodeg.kimovsk@tularegion.org</w:t>
            </w:r>
          </w:p>
        </w:tc>
      </w:tr>
      <w:tr w:rsidR="00905D59" w:rsidRPr="00C95810" w:rsidTr="00E551FD">
        <w:tblPrEx>
          <w:tblLook w:val="00A0"/>
        </w:tblPrEx>
        <w:trPr>
          <w:cantSplit/>
          <w:trHeight w:val="360"/>
        </w:trPr>
        <w:tc>
          <w:tcPr>
            <w:tcW w:w="4320" w:type="dxa"/>
            <w:tcBorders>
              <w:top w:val="single" w:sz="6" w:space="0" w:color="auto"/>
              <w:left w:val="single" w:sz="6" w:space="0" w:color="auto"/>
              <w:bottom w:val="single" w:sz="6" w:space="0" w:color="auto"/>
              <w:right w:val="single" w:sz="6" w:space="0" w:color="auto"/>
            </w:tcBorders>
          </w:tcPr>
          <w:p w:rsidR="00905D59" w:rsidRPr="00C95810" w:rsidRDefault="00905D59" w:rsidP="00CD7B00">
            <w:pPr>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1. Номер паспорта показателя</w:t>
            </w:r>
          </w:p>
        </w:tc>
        <w:tc>
          <w:tcPr>
            <w:tcW w:w="5036" w:type="dxa"/>
            <w:tcBorders>
              <w:top w:val="single" w:sz="6" w:space="0" w:color="auto"/>
              <w:left w:val="single" w:sz="6" w:space="0" w:color="auto"/>
              <w:bottom w:val="single" w:sz="6" w:space="0" w:color="auto"/>
              <w:right w:val="single" w:sz="6" w:space="0" w:color="auto"/>
            </w:tcBorders>
          </w:tcPr>
          <w:p w:rsidR="00905D59" w:rsidRPr="00C95810" w:rsidRDefault="00905D59" w:rsidP="00CD7B00">
            <w:pPr>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1</w:t>
            </w:r>
          </w:p>
        </w:tc>
      </w:tr>
      <w:tr w:rsidR="00905D59" w:rsidRPr="00C95810" w:rsidTr="00E551FD">
        <w:tblPrEx>
          <w:tblLook w:val="00A0"/>
        </w:tblPrEx>
        <w:trPr>
          <w:cantSplit/>
          <w:trHeight w:val="600"/>
        </w:trPr>
        <w:tc>
          <w:tcPr>
            <w:tcW w:w="4320" w:type="dxa"/>
            <w:tcBorders>
              <w:top w:val="single" w:sz="6" w:space="0" w:color="auto"/>
              <w:left w:val="single" w:sz="6" w:space="0" w:color="auto"/>
              <w:bottom w:val="single" w:sz="6" w:space="0" w:color="auto"/>
              <w:right w:val="single" w:sz="6" w:space="0" w:color="auto"/>
            </w:tcBorders>
          </w:tcPr>
          <w:p w:rsidR="00905D59" w:rsidRPr="00C95810" w:rsidRDefault="00905D59" w:rsidP="00CD7B00">
            <w:pPr>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2. Наименование показателя</w:t>
            </w:r>
          </w:p>
        </w:tc>
        <w:tc>
          <w:tcPr>
            <w:tcW w:w="5036" w:type="dxa"/>
            <w:tcBorders>
              <w:top w:val="single" w:sz="6" w:space="0" w:color="auto"/>
              <w:left w:val="single" w:sz="6" w:space="0" w:color="auto"/>
              <w:bottom w:val="single" w:sz="6" w:space="0" w:color="auto"/>
              <w:right w:val="single" w:sz="6" w:space="0" w:color="auto"/>
            </w:tcBorders>
          </w:tcPr>
          <w:p w:rsidR="00905D59" w:rsidRPr="00C95810" w:rsidRDefault="00905D59" w:rsidP="00CD7B00">
            <w:pPr>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rPr>
              <w:t>Удельный вес численности детей, получающих услуги дополнительного образования в области искусств, в общей численности детей в возрасте 6 лет– 18 лет</w:t>
            </w:r>
          </w:p>
        </w:tc>
      </w:tr>
      <w:tr w:rsidR="00905D59" w:rsidRPr="00C95810" w:rsidTr="00E551FD">
        <w:tblPrEx>
          <w:tblLook w:val="00A0"/>
        </w:tblPrEx>
        <w:trPr>
          <w:cantSplit/>
          <w:trHeight w:val="240"/>
        </w:trPr>
        <w:tc>
          <w:tcPr>
            <w:tcW w:w="4320" w:type="dxa"/>
            <w:tcBorders>
              <w:top w:val="single" w:sz="6" w:space="0" w:color="auto"/>
              <w:left w:val="single" w:sz="6" w:space="0" w:color="auto"/>
              <w:bottom w:val="single" w:sz="6" w:space="0" w:color="auto"/>
              <w:right w:val="single" w:sz="6" w:space="0" w:color="auto"/>
            </w:tcBorders>
          </w:tcPr>
          <w:p w:rsidR="00905D59" w:rsidRPr="00C95810" w:rsidRDefault="00905D59" w:rsidP="00CD7B00">
            <w:pPr>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3. Единица измерения</w:t>
            </w:r>
          </w:p>
        </w:tc>
        <w:tc>
          <w:tcPr>
            <w:tcW w:w="5036" w:type="dxa"/>
            <w:tcBorders>
              <w:top w:val="single" w:sz="6" w:space="0" w:color="auto"/>
              <w:left w:val="single" w:sz="6" w:space="0" w:color="auto"/>
              <w:bottom w:val="single" w:sz="6" w:space="0" w:color="auto"/>
              <w:right w:val="single" w:sz="6" w:space="0" w:color="auto"/>
            </w:tcBorders>
          </w:tcPr>
          <w:p w:rsidR="00905D59" w:rsidRPr="00C95810" w:rsidRDefault="00905D59" w:rsidP="00CD7B00">
            <w:pPr>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Проценты</w:t>
            </w:r>
          </w:p>
        </w:tc>
      </w:tr>
      <w:tr w:rsidR="00905D59" w:rsidRPr="00C95810" w:rsidTr="00E551FD">
        <w:tblPrEx>
          <w:tblLook w:val="00A0"/>
        </w:tblPrEx>
        <w:trPr>
          <w:cantSplit/>
          <w:trHeight w:val="240"/>
        </w:trPr>
        <w:tc>
          <w:tcPr>
            <w:tcW w:w="4320" w:type="dxa"/>
            <w:tcBorders>
              <w:top w:val="single" w:sz="6" w:space="0" w:color="auto"/>
              <w:left w:val="single" w:sz="6" w:space="0" w:color="auto"/>
              <w:bottom w:val="single" w:sz="6" w:space="0" w:color="auto"/>
              <w:right w:val="single" w:sz="6" w:space="0" w:color="auto"/>
            </w:tcBorders>
          </w:tcPr>
          <w:p w:rsidR="00905D59" w:rsidRPr="00C95810" w:rsidRDefault="00905D59" w:rsidP="00CD7B00">
            <w:pPr>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4. Тип показателя</w:t>
            </w:r>
          </w:p>
        </w:tc>
        <w:tc>
          <w:tcPr>
            <w:tcW w:w="5036" w:type="dxa"/>
            <w:tcBorders>
              <w:top w:val="single" w:sz="6" w:space="0" w:color="auto"/>
              <w:left w:val="single" w:sz="6" w:space="0" w:color="auto"/>
              <w:bottom w:val="single" w:sz="6" w:space="0" w:color="auto"/>
              <w:right w:val="single" w:sz="6" w:space="0" w:color="auto"/>
            </w:tcBorders>
          </w:tcPr>
          <w:p w:rsidR="00905D59" w:rsidRPr="00C95810" w:rsidRDefault="00905D59" w:rsidP="00CD7B00">
            <w:pPr>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Показатель конечного результата</w:t>
            </w:r>
          </w:p>
        </w:tc>
      </w:tr>
      <w:tr w:rsidR="00905D59" w:rsidRPr="00C95810" w:rsidTr="00E551FD">
        <w:tblPrEx>
          <w:tblLook w:val="00A0"/>
        </w:tblPrEx>
        <w:trPr>
          <w:cantSplit/>
          <w:trHeight w:val="840"/>
        </w:trPr>
        <w:tc>
          <w:tcPr>
            <w:tcW w:w="4320" w:type="dxa"/>
            <w:tcBorders>
              <w:top w:val="single" w:sz="6" w:space="0" w:color="auto"/>
              <w:left w:val="single" w:sz="6" w:space="0" w:color="auto"/>
              <w:bottom w:val="single" w:sz="6" w:space="0" w:color="auto"/>
              <w:right w:val="single" w:sz="6" w:space="0" w:color="auto"/>
            </w:tcBorders>
          </w:tcPr>
          <w:p w:rsidR="00905D59" w:rsidRPr="00CD7B00" w:rsidRDefault="00905D59" w:rsidP="00CD7B00">
            <w:pPr>
              <w:pStyle w:val="aff2"/>
              <w:numPr>
                <w:ilvl w:val="0"/>
                <w:numId w:val="22"/>
              </w:numPr>
              <w:tabs>
                <w:tab w:val="left" w:pos="245"/>
              </w:tabs>
              <w:autoSpaceDE w:val="0"/>
              <w:autoSpaceDN w:val="0"/>
              <w:adjustRightInd w:val="0"/>
              <w:spacing w:after="0" w:line="240" w:lineRule="auto"/>
              <w:ind w:left="0" w:firstLine="0"/>
              <w:jc w:val="both"/>
              <w:rPr>
                <w:rFonts w:ascii="Arial" w:hAnsi="Arial" w:cs="Arial"/>
                <w:sz w:val="24"/>
                <w:szCs w:val="24"/>
                <w:lang w:eastAsia="ru-RU"/>
              </w:rPr>
            </w:pPr>
            <w:r w:rsidRPr="00CD7B00">
              <w:rPr>
                <w:rFonts w:ascii="Arial" w:hAnsi="Arial" w:cs="Arial"/>
                <w:sz w:val="24"/>
                <w:szCs w:val="24"/>
                <w:lang w:eastAsia="ru-RU"/>
              </w:rPr>
              <w:t>Порядок формирования показателя</w:t>
            </w:r>
          </w:p>
        </w:tc>
        <w:tc>
          <w:tcPr>
            <w:tcW w:w="5036" w:type="dxa"/>
            <w:tcBorders>
              <w:top w:val="single" w:sz="6" w:space="0" w:color="auto"/>
              <w:left w:val="single" w:sz="6" w:space="0" w:color="auto"/>
              <w:bottom w:val="single" w:sz="6" w:space="0" w:color="auto"/>
              <w:right w:val="single" w:sz="6" w:space="0" w:color="auto"/>
            </w:tcBorders>
          </w:tcPr>
          <w:p w:rsidR="00905D59" w:rsidRPr="00C95810" w:rsidRDefault="00905D59" w:rsidP="00CD7B00">
            <w:pPr>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Исходные данные берутся из статистической</w:t>
            </w:r>
            <w:r w:rsidR="003B3D97" w:rsidRPr="00C95810">
              <w:rPr>
                <w:rFonts w:ascii="Arial" w:hAnsi="Arial" w:cs="Arial"/>
                <w:sz w:val="24"/>
                <w:szCs w:val="24"/>
                <w:lang w:eastAsia="ru-RU"/>
              </w:rPr>
              <w:t xml:space="preserve"> </w:t>
            </w:r>
            <w:r w:rsidRPr="00C95810">
              <w:rPr>
                <w:rFonts w:ascii="Arial" w:hAnsi="Arial" w:cs="Arial"/>
                <w:sz w:val="24"/>
                <w:szCs w:val="24"/>
                <w:lang w:eastAsia="ru-RU"/>
              </w:rPr>
              <w:t>формы ОШ-1 (годовая)</w:t>
            </w:r>
          </w:p>
        </w:tc>
      </w:tr>
      <w:tr w:rsidR="00905D59" w:rsidRPr="00C95810" w:rsidTr="00E551FD">
        <w:tblPrEx>
          <w:tblLook w:val="00A0"/>
        </w:tblPrEx>
        <w:trPr>
          <w:cantSplit/>
          <w:trHeight w:val="360"/>
        </w:trPr>
        <w:tc>
          <w:tcPr>
            <w:tcW w:w="4320" w:type="dxa"/>
            <w:tcBorders>
              <w:top w:val="single" w:sz="6" w:space="0" w:color="auto"/>
              <w:left w:val="single" w:sz="6" w:space="0" w:color="auto"/>
              <w:bottom w:val="single" w:sz="6" w:space="0" w:color="auto"/>
              <w:right w:val="single" w:sz="6" w:space="0" w:color="auto"/>
            </w:tcBorders>
          </w:tcPr>
          <w:p w:rsidR="00905D59" w:rsidRPr="00C95810" w:rsidRDefault="00905D59" w:rsidP="00CD7B00">
            <w:pPr>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 xml:space="preserve">6. Описание системы мониторинга показателя </w:t>
            </w:r>
          </w:p>
        </w:tc>
        <w:tc>
          <w:tcPr>
            <w:tcW w:w="5036" w:type="dxa"/>
            <w:tcBorders>
              <w:top w:val="single" w:sz="6" w:space="0" w:color="auto"/>
              <w:left w:val="single" w:sz="6" w:space="0" w:color="auto"/>
              <w:bottom w:val="single" w:sz="6" w:space="0" w:color="auto"/>
              <w:right w:val="single" w:sz="6" w:space="0" w:color="auto"/>
            </w:tcBorders>
          </w:tcPr>
          <w:p w:rsidR="00905D59" w:rsidRPr="00C95810" w:rsidRDefault="00905D59" w:rsidP="00CD7B00">
            <w:pPr>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Обработка информации 1 раз по итогам года</w:t>
            </w:r>
          </w:p>
        </w:tc>
      </w:tr>
    </w:tbl>
    <w:p w:rsidR="00905D59" w:rsidRPr="00C95810" w:rsidRDefault="00905D59" w:rsidP="00C95810">
      <w:pPr>
        <w:autoSpaceDE w:val="0"/>
        <w:autoSpaceDN w:val="0"/>
        <w:adjustRightInd w:val="0"/>
        <w:spacing w:after="0" w:line="240" w:lineRule="auto"/>
        <w:ind w:firstLine="709"/>
        <w:contextualSpacing/>
        <w:jc w:val="both"/>
        <w:rPr>
          <w:rFonts w:ascii="Arial" w:hAnsi="Arial" w:cs="Arial"/>
          <w:b/>
          <w:sz w:val="24"/>
          <w:szCs w:val="24"/>
          <w:lang w:eastAsia="ru-RU"/>
        </w:rPr>
      </w:pPr>
    </w:p>
    <w:p w:rsidR="00905D59" w:rsidRPr="00C95810" w:rsidRDefault="00905D59" w:rsidP="00C95810">
      <w:pPr>
        <w:autoSpaceDE w:val="0"/>
        <w:autoSpaceDN w:val="0"/>
        <w:adjustRightInd w:val="0"/>
        <w:spacing w:after="0" w:line="240" w:lineRule="auto"/>
        <w:ind w:firstLine="709"/>
        <w:contextualSpacing/>
        <w:jc w:val="center"/>
        <w:rPr>
          <w:rFonts w:ascii="Arial" w:hAnsi="Arial" w:cs="Arial"/>
          <w:b/>
          <w:sz w:val="24"/>
          <w:szCs w:val="24"/>
          <w:lang w:eastAsia="ru-RU"/>
        </w:rPr>
      </w:pPr>
      <w:r w:rsidRPr="00C95810">
        <w:rPr>
          <w:rFonts w:ascii="Arial" w:hAnsi="Arial" w:cs="Arial"/>
          <w:b/>
          <w:sz w:val="24"/>
          <w:szCs w:val="24"/>
          <w:lang w:eastAsia="ru-RU"/>
        </w:rPr>
        <w:t>Паспорт показателя</w:t>
      </w:r>
      <w:r w:rsidR="00381510" w:rsidRPr="00C95810">
        <w:rPr>
          <w:rFonts w:ascii="Arial" w:hAnsi="Arial" w:cs="Arial"/>
          <w:b/>
          <w:sz w:val="24"/>
          <w:szCs w:val="24"/>
          <w:lang w:eastAsia="ru-RU"/>
        </w:rPr>
        <w:t xml:space="preserve"> </w:t>
      </w:r>
      <w:r w:rsidRPr="00C95810">
        <w:rPr>
          <w:rFonts w:ascii="Arial" w:hAnsi="Arial" w:cs="Arial"/>
          <w:b/>
          <w:sz w:val="24"/>
          <w:szCs w:val="24"/>
          <w:lang w:eastAsia="ru-RU"/>
        </w:rPr>
        <w:t>«Количество участников международных, всероссийских</w:t>
      </w:r>
      <w:r w:rsidR="00381510" w:rsidRPr="00C95810">
        <w:rPr>
          <w:rFonts w:ascii="Arial" w:hAnsi="Arial" w:cs="Arial"/>
          <w:b/>
          <w:sz w:val="24"/>
          <w:szCs w:val="24"/>
          <w:lang w:eastAsia="ru-RU"/>
        </w:rPr>
        <w:t xml:space="preserve"> </w:t>
      </w:r>
      <w:r w:rsidRPr="00C95810">
        <w:rPr>
          <w:rFonts w:ascii="Arial" w:hAnsi="Arial" w:cs="Arial"/>
          <w:b/>
          <w:sz w:val="24"/>
          <w:szCs w:val="24"/>
          <w:lang w:eastAsia="ru-RU"/>
        </w:rPr>
        <w:t>и межрегиональных конкурсов из числа учащихся и студентов</w:t>
      </w:r>
      <w:r w:rsidR="00381510" w:rsidRPr="00C95810">
        <w:rPr>
          <w:rFonts w:ascii="Arial" w:hAnsi="Arial" w:cs="Arial"/>
          <w:b/>
          <w:sz w:val="24"/>
          <w:szCs w:val="24"/>
          <w:lang w:eastAsia="ru-RU"/>
        </w:rPr>
        <w:t xml:space="preserve"> </w:t>
      </w:r>
      <w:r w:rsidRPr="00C95810">
        <w:rPr>
          <w:rFonts w:ascii="Arial" w:hAnsi="Arial" w:cs="Arial"/>
          <w:b/>
          <w:sz w:val="24"/>
          <w:szCs w:val="24"/>
          <w:lang w:eastAsia="ru-RU"/>
        </w:rPr>
        <w:t>образовательных организаций культуры и искусства»</w:t>
      </w:r>
    </w:p>
    <w:p w:rsidR="00530668" w:rsidRPr="00C95810" w:rsidRDefault="00530668" w:rsidP="00C95810">
      <w:pPr>
        <w:autoSpaceDE w:val="0"/>
        <w:autoSpaceDN w:val="0"/>
        <w:adjustRightInd w:val="0"/>
        <w:spacing w:after="0" w:line="240" w:lineRule="auto"/>
        <w:ind w:firstLine="709"/>
        <w:contextualSpacing/>
        <w:jc w:val="center"/>
        <w:rPr>
          <w:rFonts w:ascii="Arial" w:hAnsi="Arial" w:cs="Arial"/>
          <w:b/>
          <w:sz w:val="24"/>
          <w:szCs w:val="24"/>
          <w:lang w:eastAsia="ru-RU"/>
        </w:rPr>
      </w:pPr>
    </w:p>
    <w:tbl>
      <w:tblPr>
        <w:tblW w:w="9356" w:type="dxa"/>
        <w:tblLayout w:type="fixed"/>
        <w:tblCellMar>
          <w:left w:w="70" w:type="dxa"/>
          <w:right w:w="70" w:type="dxa"/>
        </w:tblCellMar>
        <w:tblLook w:val="0000"/>
      </w:tblPr>
      <w:tblGrid>
        <w:gridCol w:w="4395"/>
        <w:gridCol w:w="4961"/>
      </w:tblGrid>
      <w:tr w:rsidR="00905D59" w:rsidRPr="00C95810" w:rsidTr="00CD7B00">
        <w:trPr>
          <w:cantSplit/>
          <w:trHeight w:val="720"/>
        </w:trPr>
        <w:tc>
          <w:tcPr>
            <w:tcW w:w="4395" w:type="dxa"/>
            <w:tcBorders>
              <w:top w:val="single" w:sz="6" w:space="0" w:color="auto"/>
              <w:left w:val="single" w:sz="6" w:space="0" w:color="auto"/>
              <w:bottom w:val="single" w:sz="6" w:space="0" w:color="auto"/>
              <w:right w:val="single" w:sz="6" w:space="0" w:color="auto"/>
            </w:tcBorders>
          </w:tcPr>
          <w:p w:rsidR="00905D59" w:rsidRPr="00C95810" w:rsidRDefault="00905D59" w:rsidP="00CD7B00">
            <w:pPr>
              <w:pStyle w:val="ConsPlusNormal"/>
              <w:widowControl/>
              <w:ind w:firstLine="0"/>
              <w:contextualSpacing/>
              <w:jc w:val="both"/>
              <w:rPr>
                <w:sz w:val="24"/>
                <w:szCs w:val="24"/>
              </w:rPr>
            </w:pPr>
            <w:r w:rsidRPr="00C95810">
              <w:rPr>
                <w:sz w:val="24"/>
                <w:szCs w:val="24"/>
              </w:rPr>
              <w:t>Исполнитель, ответственный за формирование показателя</w:t>
            </w:r>
            <w:r w:rsidRPr="00C95810">
              <w:rPr>
                <w:sz w:val="24"/>
                <w:szCs w:val="24"/>
              </w:rPr>
              <w:br/>
              <w:t>(контактная информация: Ф.И.О., должность, телефон, адрес электронной почты)</w:t>
            </w:r>
          </w:p>
        </w:tc>
        <w:tc>
          <w:tcPr>
            <w:tcW w:w="4961" w:type="dxa"/>
            <w:tcBorders>
              <w:top w:val="single" w:sz="6" w:space="0" w:color="auto"/>
              <w:left w:val="single" w:sz="6" w:space="0" w:color="auto"/>
              <w:bottom w:val="single" w:sz="6" w:space="0" w:color="auto"/>
              <w:right w:val="single" w:sz="6" w:space="0" w:color="auto"/>
            </w:tcBorders>
          </w:tcPr>
          <w:p w:rsidR="00D04924" w:rsidRPr="00C95810" w:rsidRDefault="00D04924" w:rsidP="00CD7B00">
            <w:pPr>
              <w:pStyle w:val="ConsPlusNormal"/>
              <w:widowControl/>
              <w:ind w:firstLine="0"/>
              <w:contextualSpacing/>
              <w:jc w:val="both"/>
              <w:rPr>
                <w:sz w:val="24"/>
                <w:szCs w:val="24"/>
              </w:rPr>
            </w:pPr>
            <w:r w:rsidRPr="00C95810">
              <w:rPr>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7061E3" w:rsidRPr="00C95810" w:rsidRDefault="007061E3" w:rsidP="00CD7B00">
            <w:pPr>
              <w:pStyle w:val="ConsPlusNormal"/>
              <w:widowControl/>
              <w:ind w:firstLine="0"/>
              <w:contextualSpacing/>
              <w:jc w:val="both"/>
              <w:rPr>
                <w:sz w:val="24"/>
                <w:szCs w:val="24"/>
                <w:lang w:val="en-US"/>
              </w:rPr>
            </w:pPr>
            <w:r w:rsidRPr="00C95810">
              <w:rPr>
                <w:sz w:val="24"/>
                <w:szCs w:val="24"/>
              </w:rPr>
              <w:t>тел</w:t>
            </w:r>
            <w:r w:rsidRPr="00C95810">
              <w:rPr>
                <w:sz w:val="24"/>
                <w:szCs w:val="24"/>
                <w:lang w:val="en-US"/>
              </w:rPr>
              <w:t xml:space="preserve">. 5-92-10, </w:t>
            </w:r>
          </w:p>
          <w:p w:rsidR="00905D59" w:rsidRPr="00C95810" w:rsidRDefault="007061E3" w:rsidP="00CD7B00">
            <w:pPr>
              <w:pStyle w:val="ConsPlusNormal"/>
              <w:widowControl/>
              <w:ind w:firstLine="0"/>
              <w:contextualSpacing/>
              <w:jc w:val="both"/>
              <w:rPr>
                <w:sz w:val="24"/>
                <w:szCs w:val="24"/>
                <w:lang w:val="en-US"/>
              </w:rPr>
            </w:pPr>
            <w:r w:rsidRPr="00C95810">
              <w:rPr>
                <w:sz w:val="24"/>
                <w:szCs w:val="24"/>
                <w:lang w:val="en-US"/>
              </w:rPr>
              <w:t>E-mail: molodeg.kimovsk@tularegion.org</w:t>
            </w:r>
          </w:p>
        </w:tc>
      </w:tr>
      <w:tr w:rsidR="00905D59" w:rsidRPr="00C95810" w:rsidTr="00CD7B00">
        <w:tblPrEx>
          <w:tblLook w:val="00A0"/>
        </w:tblPrEx>
        <w:trPr>
          <w:cantSplit/>
          <w:trHeight w:val="360"/>
        </w:trPr>
        <w:tc>
          <w:tcPr>
            <w:tcW w:w="4395" w:type="dxa"/>
            <w:tcBorders>
              <w:top w:val="single" w:sz="6" w:space="0" w:color="auto"/>
              <w:left w:val="single" w:sz="6" w:space="0" w:color="auto"/>
              <w:bottom w:val="single" w:sz="6" w:space="0" w:color="auto"/>
              <w:right w:val="single" w:sz="6" w:space="0" w:color="auto"/>
            </w:tcBorders>
          </w:tcPr>
          <w:p w:rsidR="00905D59" w:rsidRPr="00C95810" w:rsidRDefault="00905D59" w:rsidP="00CD7B00">
            <w:pPr>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1. Номер паспорта показателя</w:t>
            </w:r>
          </w:p>
        </w:tc>
        <w:tc>
          <w:tcPr>
            <w:tcW w:w="4961" w:type="dxa"/>
            <w:tcBorders>
              <w:top w:val="single" w:sz="6" w:space="0" w:color="auto"/>
              <w:left w:val="single" w:sz="6" w:space="0" w:color="auto"/>
              <w:bottom w:val="single" w:sz="6" w:space="0" w:color="auto"/>
              <w:right w:val="single" w:sz="6" w:space="0" w:color="auto"/>
            </w:tcBorders>
          </w:tcPr>
          <w:p w:rsidR="00905D59" w:rsidRPr="00C95810" w:rsidRDefault="00905D59" w:rsidP="00CD7B00">
            <w:pPr>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2</w:t>
            </w:r>
          </w:p>
        </w:tc>
      </w:tr>
      <w:tr w:rsidR="00905D59" w:rsidRPr="00C95810" w:rsidTr="00CD7B00">
        <w:tblPrEx>
          <w:tblLook w:val="00A0"/>
        </w:tblPrEx>
        <w:trPr>
          <w:cantSplit/>
          <w:trHeight w:val="600"/>
        </w:trPr>
        <w:tc>
          <w:tcPr>
            <w:tcW w:w="4395" w:type="dxa"/>
            <w:tcBorders>
              <w:top w:val="single" w:sz="6" w:space="0" w:color="auto"/>
              <w:left w:val="single" w:sz="6" w:space="0" w:color="auto"/>
              <w:bottom w:val="single" w:sz="6" w:space="0" w:color="auto"/>
              <w:right w:val="single" w:sz="6" w:space="0" w:color="auto"/>
            </w:tcBorders>
          </w:tcPr>
          <w:p w:rsidR="00905D59" w:rsidRPr="00C95810" w:rsidRDefault="00905D59" w:rsidP="00CD7B00">
            <w:pPr>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2. Наименование показателя</w:t>
            </w:r>
          </w:p>
        </w:tc>
        <w:tc>
          <w:tcPr>
            <w:tcW w:w="4961" w:type="dxa"/>
            <w:tcBorders>
              <w:top w:val="single" w:sz="6" w:space="0" w:color="auto"/>
              <w:left w:val="single" w:sz="6" w:space="0" w:color="auto"/>
              <w:bottom w:val="single" w:sz="6" w:space="0" w:color="auto"/>
              <w:right w:val="single" w:sz="6" w:space="0" w:color="auto"/>
            </w:tcBorders>
          </w:tcPr>
          <w:p w:rsidR="00905D59" w:rsidRPr="00C95810" w:rsidRDefault="00905D59" w:rsidP="00CD7B00">
            <w:pPr>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Количество участников международных,</w:t>
            </w:r>
            <w:r w:rsidR="00381510" w:rsidRPr="00C95810">
              <w:rPr>
                <w:rFonts w:ascii="Arial" w:hAnsi="Arial" w:cs="Arial"/>
                <w:sz w:val="24"/>
                <w:szCs w:val="24"/>
                <w:lang w:eastAsia="ru-RU"/>
              </w:rPr>
              <w:t xml:space="preserve"> </w:t>
            </w:r>
            <w:r w:rsidRPr="00C95810">
              <w:rPr>
                <w:rFonts w:ascii="Arial" w:hAnsi="Arial" w:cs="Arial"/>
                <w:sz w:val="24"/>
                <w:szCs w:val="24"/>
                <w:lang w:eastAsia="ru-RU"/>
              </w:rPr>
              <w:t xml:space="preserve">всероссийских и межрегиональных конкурсов из числа учащихся образовательных организаций культуры и искусства </w:t>
            </w:r>
          </w:p>
        </w:tc>
      </w:tr>
      <w:tr w:rsidR="00905D59" w:rsidRPr="00C95810" w:rsidTr="00CD7B00">
        <w:tblPrEx>
          <w:tblLook w:val="00A0"/>
        </w:tblPrEx>
        <w:trPr>
          <w:cantSplit/>
          <w:trHeight w:val="240"/>
        </w:trPr>
        <w:tc>
          <w:tcPr>
            <w:tcW w:w="4395" w:type="dxa"/>
            <w:tcBorders>
              <w:top w:val="single" w:sz="6" w:space="0" w:color="auto"/>
              <w:left w:val="single" w:sz="6" w:space="0" w:color="auto"/>
              <w:bottom w:val="single" w:sz="6" w:space="0" w:color="auto"/>
              <w:right w:val="single" w:sz="6" w:space="0" w:color="auto"/>
            </w:tcBorders>
          </w:tcPr>
          <w:p w:rsidR="00905D59" w:rsidRPr="00C95810" w:rsidRDefault="00905D59" w:rsidP="00CD7B00">
            <w:pPr>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3. Единица измерения</w:t>
            </w:r>
          </w:p>
        </w:tc>
        <w:tc>
          <w:tcPr>
            <w:tcW w:w="4961" w:type="dxa"/>
            <w:tcBorders>
              <w:top w:val="single" w:sz="6" w:space="0" w:color="auto"/>
              <w:left w:val="single" w:sz="6" w:space="0" w:color="auto"/>
              <w:bottom w:val="single" w:sz="6" w:space="0" w:color="auto"/>
              <w:right w:val="single" w:sz="6" w:space="0" w:color="auto"/>
            </w:tcBorders>
          </w:tcPr>
          <w:p w:rsidR="00905D59" w:rsidRPr="00C95810" w:rsidRDefault="00905D59" w:rsidP="00CD7B00">
            <w:pPr>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 xml:space="preserve">Человек </w:t>
            </w:r>
          </w:p>
        </w:tc>
      </w:tr>
      <w:tr w:rsidR="00905D59" w:rsidRPr="00C95810" w:rsidTr="00CD7B00">
        <w:tblPrEx>
          <w:tblLook w:val="00A0"/>
        </w:tblPrEx>
        <w:trPr>
          <w:cantSplit/>
          <w:trHeight w:val="240"/>
        </w:trPr>
        <w:tc>
          <w:tcPr>
            <w:tcW w:w="4395" w:type="dxa"/>
            <w:tcBorders>
              <w:top w:val="single" w:sz="6" w:space="0" w:color="auto"/>
              <w:left w:val="single" w:sz="6" w:space="0" w:color="auto"/>
              <w:bottom w:val="single" w:sz="6" w:space="0" w:color="auto"/>
              <w:right w:val="single" w:sz="6" w:space="0" w:color="auto"/>
            </w:tcBorders>
          </w:tcPr>
          <w:p w:rsidR="00905D59" w:rsidRPr="00C95810" w:rsidRDefault="00905D59" w:rsidP="00CD7B00">
            <w:pPr>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4. Тип показателя</w:t>
            </w:r>
          </w:p>
        </w:tc>
        <w:tc>
          <w:tcPr>
            <w:tcW w:w="4961" w:type="dxa"/>
            <w:tcBorders>
              <w:top w:val="single" w:sz="6" w:space="0" w:color="auto"/>
              <w:left w:val="single" w:sz="6" w:space="0" w:color="auto"/>
              <w:bottom w:val="single" w:sz="6" w:space="0" w:color="auto"/>
              <w:right w:val="single" w:sz="6" w:space="0" w:color="auto"/>
            </w:tcBorders>
          </w:tcPr>
          <w:p w:rsidR="00905D59" w:rsidRPr="00C95810" w:rsidRDefault="00905D59" w:rsidP="00CD7B00">
            <w:pPr>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Показатель непосредственного результата</w:t>
            </w:r>
          </w:p>
        </w:tc>
      </w:tr>
      <w:tr w:rsidR="00905D59" w:rsidRPr="00C95810" w:rsidTr="00CD7B00">
        <w:tblPrEx>
          <w:tblLook w:val="00A0"/>
        </w:tblPrEx>
        <w:trPr>
          <w:cantSplit/>
          <w:trHeight w:val="1011"/>
        </w:trPr>
        <w:tc>
          <w:tcPr>
            <w:tcW w:w="4395" w:type="dxa"/>
            <w:tcBorders>
              <w:top w:val="single" w:sz="6" w:space="0" w:color="auto"/>
              <w:left w:val="single" w:sz="6" w:space="0" w:color="auto"/>
              <w:bottom w:val="single" w:sz="6" w:space="0" w:color="auto"/>
              <w:right w:val="single" w:sz="6" w:space="0" w:color="auto"/>
            </w:tcBorders>
          </w:tcPr>
          <w:p w:rsidR="00905D59" w:rsidRPr="00C95810" w:rsidRDefault="00905D59" w:rsidP="00CD7B00">
            <w:pPr>
              <w:autoSpaceDE w:val="0"/>
              <w:autoSpaceDN w:val="0"/>
              <w:adjustRightInd w:val="0"/>
              <w:spacing w:after="0" w:line="240" w:lineRule="auto"/>
              <w:contextualSpacing/>
              <w:rPr>
                <w:rFonts w:ascii="Arial" w:hAnsi="Arial" w:cs="Arial"/>
                <w:sz w:val="24"/>
                <w:szCs w:val="24"/>
                <w:lang w:eastAsia="ru-RU"/>
              </w:rPr>
            </w:pPr>
            <w:r w:rsidRPr="00C95810">
              <w:rPr>
                <w:rFonts w:ascii="Arial" w:hAnsi="Arial" w:cs="Arial"/>
                <w:sz w:val="24"/>
                <w:szCs w:val="24"/>
                <w:lang w:eastAsia="ru-RU"/>
              </w:rPr>
              <w:t>5. Порядок формирования показателя</w:t>
            </w:r>
          </w:p>
        </w:tc>
        <w:tc>
          <w:tcPr>
            <w:tcW w:w="4961" w:type="dxa"/>
            <w:tcBorders>
              <w:top w:val="single" w:sz="6" w:space="0" w:color="auto"/>
              <w:left w:val="single" w:sz="6" w:space="0" w:color="auto"/>
              <w:bottom w:val="single" w:sz="6" w:space="0" w:color="auto"/>
              <w:right w:val="single" w:sz="6" w:space="0" w:color="auto"/>
            </w:tcBorders>
          </w:tcPr>
          <w:p w:rsidR="00905D59" w:rsidRPr="00C95810" w:rsidRDefault="00905D59" w:rsidP="00CD7B00">
            <w:pPr>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Данные о количестве участников</w:t>
            </w:r>
            <w:r w:rsidR="00D04924" w:rsidRPr="00C95810">
              <w:rPr>
                <w:rFonts w:ascii="Arial" w:hAnsi="Arial" w:cs="Arial"/>
                <w:sz w:val="24"/>
                <w:szCs w:val="24"/>
                <w:lang w:eastAsia="ru-RU"/>
              </w:rPr>
              <w:t xml:space="preserve"> </w:t>
            </w:r>
            <w:r w:rsidRPr="00C95810">
              <w:rPr>
                <w:rFonts w:ascii="Arial" w:hAnsi="Arial" w:cs="Arial"/>
                <w:sz w:val="24"/>
                <w:szCs w:val="24"/>
                <w:lang w:eastAsia="ru-RU"/>
              </w:rPr>
              <w:t xml:space="preserve">международных, всероссийских и межрегиональных конкурсов из числа учащихся образовательных организаций культуры </w:t>
            </w:r>
          </w:p>
        </w:tc>
      </w:tr>
      <w:tr w:rsidR="00905D59" w:rsidRPr="00C95810" w:rsidTr="00CD7B00">
        <w:tblPrEx>
          <w:tblLook w:val="00A0"/>
        </w:tblPrEx>
        <w:trPr>
          <w:cantSplit/>
          <w:trHeight w:val="480"/>
        </w:trPr>
        <w:tc>
          <w:tcPr>
            <w:tcW w:w="4395" w:type="dxa"/>
            <w:tcBorders>
              <w:top w:val="single" w:sz="6" w:space="0" w:color="auto"/>
              <w:left w:val="single" w:sz="6" w:space="0" w:color="auto"/>
              <w:bottom w:val="single" w:sz="6" w:space="0" w:color="auto"/>
              <w:right w:val="single" w:sz="6" w:space="0" w:color="auto"/>
            </w:tcBorders>
          </w:tcPr>
          <w:p w:rsidR="00905D59" w:rsidRPr="00C95810" w:rsidRDefault="00905D59" w:rsidP="00CD7B00">
            <w:pPr>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6. Описание системы мониторинга показателя</w:t>
            </w:r>
          </w:p>
        </w:tc>
        <w:tc>
          <w:tcPr>
            <w:tcW w:w="4961" w:type="dxa"/>
            <w:tcBorders>
              <w:top w:val="single" w:sz="6" w:space="0" w:color="auto"/>
              <w:left w:val="single" w:sz="6" w:space="0" w:color="auto"/>
              <w:bottom w:val="single" w:sz="6" w:space="0" w:color="auto"/>
              <w:right w:val="single" w:sz="6" w:space="0" w:color="auto"/>
            </w:tcBorders>
          </w:tcPr>
          <w:p w:rsidR="00905D59" w:rsidRPr="00C95810" w:rsidRDefault="00905D59" w:rsidP="00CD7B00">
            <w:pPr>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Мониторинг осуществляется за</w:t>
            </w:r>
            <w:r w:rsidRPr="00C95810">
              <w:rPr>
                <w:rFonts w:ascii="Arial" w:hAnsi="Arial" w:cs="Arial"/>
                <w:sz w:val="24"/>
                <w:szCs w:val="24"/>
                <w:lang w:eastAsia="ru-RU"/>
              </w:rPr>
              <w:br/>
              <w:t>квартал, по итогам года</w:t>
            </w:r>
          </w:p>
        </w:tc>
      </w:tr>
    </w:tbl>
    <w:p w:rsidR="00905D59" w:rsidRPr="00C95810" w:rsidRDefault="00905D59" w:rsidP="00C95810">
      <w:pPr>
        <w:spacing w:after="0" w:line="240" w:lineRule="auto"/>
        <w:ind w:firstLine="709"/>
        <w:contextualSpacing/>
        <w:jc w:val="both"/>
        <w:rPr>
          <w:rFonts w:ascii="Arial" w:hAnsi="Arial" w:cs="Arial"/>
          <w:sz w:val="24"/>
          <w:szCs w:val="24"/>
        </w:rPr>
        <w:sectPr w:rsidR="00905D59" w:rsidRPr="00C95810" w:rsidSect="00494A53">
          <w:type w:val="continuous"/>
          <w:pgSz w:w="11906" w:h="16838"/>
          <w:pgMar w:top="1134" w:right="850" w:bottom="1134" w:left="1701" w:header="708" w:footer="708" w:gutter="0"/>
          <w:cols w:space="720"/>
        </w:sectPr>
      </w:pPr>
    </w:p>
    <w:p w:rsidR="0032501F" w:rsidRPr="00C95810" w:rsidRDefault="00905D59" w:rsidP="00C95810">
      <w:pPr>
        <w:pStyle w:val="ConsPlusNormal"/>
        <w:numPr>
          <w:ilvl w:val="0"/>
          <w:numId w:val="22"/>
        </w:numPr>
        <w:ind w:left="0" w:firstLine="709"/>
        <w:contextualSpacing/>
        <w:jc w:val="center"/>
        <w:rPr>
          <w:b/>
          <w:bCs/>
          <w:sz w:val="24"/>
          <w:szCs w:val="24"/>
        </w:rPr>
      </w:pPr>
      <w:r w:rsidRPr="00C95810">
        <w:rPr>
          <w:b/>
          <w:sz w:val="24"/>
          <w:szCs w:val="24"/>
        </w:rPr>
        <w:t xml:space="preserve">Ресурсное обеспечение Подпрограммы </w:t>
      </w:r>
      <w:r w:rsidR="00381510" w:rsidRPr="00C95810">
        <w:rPr>
          <w:b/>
          <w:sz w:val="24"/>
          <w:szCs w:val="24"/>
        </w:rPr>
        <w:t>4</w:t>
      </w:r>
      <w:r w:rsidR="00D04924" w:rsidRPr="00C95810">
        <w:rPr>
          <w:b/>
          <w:sz w:val="24"/>
          <w:szCs w:val="24"/>
        </w:rPr>
        <w:t xml:space="preserve"> </w:t>
      </w:r>
      <w:r w:rsidR="0032501F" w:rsidRPr="00C95810">
        <w:rPr>
          <w:b/>
          <w:sz w:val="24"/>
          <w:szCs w:val="24"/>
        </w:rPr>
        <w:t>«Развитие организаций образования отрасли «Культура»</w:t>
      </w:r>
      <w:r w:rsidR="00207774" w:rsidRPr="00C95810">
        <w:rPr>
          <w:b/>
          <w:sz w:val="24"/>
          <w:szCs w:val="24"/>
        </w:rPr>
        <w:t xml:space="preserve"> в муниципальном образовании Кимовский район»</w:t>
      </w:r>
    </w:p>
    <w:p w:rsidR="00905D59" w:rsidRPr="00C95810" w:rsidRDefault="00905D59" w:rsidP="00C95810">
      <w:pPr>
        <w:spacing w:after="0" w:line="240" w:lineRule="auto"/>
        <w:ind w:firstLine="709"/>
        <w:contextualSpacing/>
        <w:jc w:val="both"/>
        <w:rPr>
          <w:rFonts w:ascii="Arial" w:hAnsi="Arial" w:cs="Arial"/>
          <w:sz w:val="24"/>
          <w:szCs w:val="24"/>
        </w:rPr>
      </w:pPr>
    </w:p>
    <w:tbl>
      <w:tblPr>
        <w:tblW w:w="15581"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1882"/>
        <w:gridCol w:w="4791"/>
        <w:gridCol w:w="3818"/>
        <w:gridCol w:w="1018"/>
        <w:gridCol w:w="1018"/>
        <w:gridCol w:w="1018"/>
        <w:gridCol w:w="1018"/>
        <w:gridCol w:w="1018"/>
      </w:tblGrid>
      <w:tr w:rsidR="001E6E98" w:rsidRPr="00C95810" w:rsidTr="00CD7B00">
        <w:trPr>
          <w:tblHeader/>
        </w:trPr>
        <w:tc>
          <w:tcPr>
            <w:tcW w:w="0" w:type="auto"/>
            <w:vMerge w:val="restart"/>
          </w:tcPr>
          <w:p w:rsidR="001E6E98" w:rsidRPr="00C95810" w:rsidRDefault="001E6E98" w:rsidP="00CD7B00">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Статус</w:t>
            </w:r>
          </w:p>
        </w:tc>
        <w:tc>
          <w:tcPr>
            <w:tcW w:w="4791" w:type="dxa"/>
            <w:vMerge w:val="restart"/>
          </w:tcPr>
          <w:p w:rsidR="001E6E98" w:rsidRPr="00C95810" w:rsidRDefault="001E6E98" w:rsidP="00CD7B00">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Наименование муниципальной программы, Подпрограммы</w:t>
            </w:r>
          </w:p>
        </w:tc>
        <w:tc>
          <w:tcPr>
            <w:tcW w:w="3818" w:type="dxa"/>
            <w:vMerge w:val="restart"/>
          </w:tcPr>
          <w:p w:rsidR="001E6E98" w:rsidRPr="00C95810" w:rsidRDefault="001E6E98" w:rsidP="00CD7B00">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Ответственный исполнитель, соисполнители</w:t>
            </w:r>
          </w:p>
        </w:tc>
        <w:tc>
          <w:tcPr>
            <w:tcW w:w="0" w:type="auto"/>
            <w:gridSpan w:val="5"/>
          </w:tcPr>
          <w:p w:rsidR="001E6E98" w:rsidRPr="00C95810" w:rsidRDefault="001E6E98" w:rsidP="00CD7B00">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Оценка расходов (тыс. руб.), годы</w:t>
            </w:r>
          </w:p>
        </w:tc>
      </w:tr>
      <w:tr w:rsidR="00C57473" w:rsidRPr="00C95810" w:rsidTr="00CD7B00">
        <w:trPr>
          <w:tblHeader/>
        </w:trPr>
        <w:tc>
          <w:tcPr>
            <w:tcW w:w="0" w:type="auto"/>
            <w:vMerge/>
          </w:tcPr>
          <w:p w:rsidR="00C57473" w:rsidRPr="00C95810" w:rsidRDefault="00C57473" w:rsidP="00CD7B00">
            <w:pPr>
              <w:spacing w:after="0" w:line="240" w:lineRule="auto"/>
              <w:contextualSpacing/>
              <w:jc w:val="both"/>
              <w:rPr>
                <w:rFonts w:ascii="Arial" w:hAnsi="Arial" w:cs="Arial"/>
                <w:color w:val="000000"/>
                <w:sz w:val="24"/>
                <w:szCs w:val="24"/>
                <w:lang w:eastAsia="ru-RU"/>
              </w:rPr>
            </w:pPr>
          </w:p>
        </w:tc>
        <w:tc>
          <w:tcPr>
            <w:tcW w:w="4791" w:type="dxa"/>
            <w:vMerge/>
          </w:tcPr>
          <w:p w:rsidR="00C57473" w:rsidRPr="00C95810" w:rsidRDefault="00C57473" w:rsidP="00CD7B00">
            <w:pPr>
              <w:spacing w:after="0" w:line="240" w:lineRule="auto"/>
              <w:contextualSpacing/>
              <w:jc w:val="both"/>
              <w:rPr>
                <w:rFonts w:ascii="Arial" w:hAnsi="Arial" w:cs="Arial"/>
                <w:color w:val="000000"/>
                <w:sz w:val="24"/>
                <w:szCs w:val="24"/>
                <w:lang w:eastAsia="ru-RU"/>
              </w:rPr>
            </w:pPr>
          </w:p>
        </w:tc>
        <w:tc>
          <w:tcPr>
            <w:tcW w:w="3818" w:type="dxa"/>
            <w:vMerge/>
          </w:tcPr>
          <w:p w:rsidR="00C57473" w:rsidRPr="00C95810" w:rsidRDefault="00C57473" w:rsidP="00CD7B00">
            <w:pPr>
              <w:spacing w:after="0" w:line="240" w:lineRule="auto"/>
              <w:contextualSpacing/>
              <w:jc w:val="both"/>
              <w:rPr>
                <w:rFonts w:ascii="Arial" w:hAnsi="Arial" w:cs="Arial"/>
                <w:color w:val="000000"/>
                <w:sz w:val="24"/>
                <w:szCs w:val="24"/>
                <w:lang w:eastAsia="ru-RU"/>
              </w:rPr>
            </w:pPr>
          </w:p>
        </w:tc>
        <w:tc>
          <w:tcPr>
            <w:tcW w:w="0" w:type="auto"/>
          </w:tcPr>
          <w:p w:rsidR="00C57473" w:rsidRPr="00C95810" w:rsidRDefault="00C57473" w:rsidP="00CD7B00">
            <w:pPr>
              <w:spacing w:after="0" w:line="240" w:lineRule="auto"/>
              <w:contextualSpacing/>
              <w:jc w:val="both"/>
              <w:rPr>
                <w:rFonts w:ascii="Arial" w:hAnsi="Arial" w:cs="Arial"/>
                <w:sz w:val="24"/>
                <w:szCs w:val="24"/>
              </w:rPr>
            </w:pPr>
            <w:r w:rsidRPr="00C95810">
              <w:rPr>
                <w:rFonts w:ascii="Arial" w:hAnsi="Arial" w:cs="Arial"/>
                <w:sz w:val="24"/>
                <w:szCs w:val="24"/>
              </w:rPr>
              <w:t>2017</w:t>
            </w:r>
          </w:p>
        </w:tc>
        <w:tc>
          <w:tcPr>
            <w:tcW w:w="0" w:type="auto"/>
          </w:tcPr>
          <w:p w:rsidR="00C57473" w:rsidRPr="00C95810" w:rsidRDefault="00C57473" w:rsidP="00CD7B00">
            <w:pPr>
              <w:spacing w:after="0" w:line="240" w:lineRule="auto"/>
              <w:contextualSpacing/>
              <w:jc w:val="both"/>
              <w:rPr>
                <w:rFonts w:ascii="Arial" w:hAnsi="Arial" w:cs="Arial"/>
                <w:sz w:val="24"/>
                <w:szCs w:val="24"/>
              </w:rPr>
            </w:pPr>
            <w:r w:rsidRPr="00C95810">
              <w:rPr>
                <w:rFonts w:ascii="Arial" w:hAnsi="Arial" w:cs="Arial"/>
                <w:sz w:val="24"/>
                <w:szCs w:val="24"/>
              </w:rPr>
              <w:t>2018</w:t>
            </w:r>
          </w:p>
        </w:tc>
        <w:tc>
          <w:tcPr>
            <w:tcW w:w="0" w:type="auto"/>
          </w:tcPr>
          <w:p w:rsidR="00C57473" w:rsidRPr="00C95810" w:rsidRDefault="00C57473" w:rsidP="00CD7B00">
            <w:pPr>
              <w:spacing w:after="0" w:line="240" w:lineRule="auto"/>
              <w:contextualSpacing/>
              <w:jc w:val="both"/>
              <w:rPr>
                <w:rFonts w:ascii="Arial" w:hAnsi="Arial" w:cs="Arial"/>
                <w:sz w:val="24"/>
                <w:szCs w:val="24"/>
              </w:rPr>
            </w:pPr>
            <w:r w:rsidRPr="00C95810">
              <w:rPr>
                <w:rFonts w:ascii="Arial" w:hAnsi="Arial" w:cs="Arial"/>
                <w:sz w:val="24"/>
                <w:szCs w:val="24"/>
              </w:rPr>
              <w:t>2019</w:t>
            </w:r>
          </w:p>
        </w:tc>
        <w:tc>
          <w:tcPr>
            <w:tcW w:w="0" w:type="auto"/>
          </w:tcPr>
          <w:p w:rsidR="00C57473" w:rsidRPr="00C95810" w:rsidRDefault="00C57473" w:rsidP="00CD7B00">
            <w:pPr>
              <w:spacing w:after="0" w:line="240" w:lineRule="auto"/>
              <w:contextualSpacing/>
              <w:jc w:val="both"/>
              <w:rPr>
                <w:rFonts w:ascii="Arial" w:hAnsi="Arial" w:cs="Arial"/>
                <w:sz w:val="24"/>
                <w:szCs w:val="24"/>
              </w:rPr>
            </w:pPr>
            <w:r w:rsidRPr="00C95810">
              <w:rPr>
                <w:rFonts w:ascii="Arial" w:hAnsi="Arial" w:cs="Arial"/>
                <w:sz w:val="24"/>
                <w:szCs w:val="24"/>
              </w:rPr>
              <w:t>2020</w:t>
            </w:r>
          </w:p>
        </w:tc>
        <w:tc>
          <w:tcPr>
            <w:tcW w:w="0" w:type="auto"/>
          </w:tcPr>
          <w:p w:rsidR="00C57473" w:rsidRPr="00C95810" w:rsidRDefault="00C57473" w:rsidP="00CD7B00">
            <w:pPr>
              <w:spacing w:after="0" w:line="240" w:lineRule="auto"/>
              <w:rPr>
                <w:rFonts w:ascii="Arial" w:hAnsi="Arial" w:cs="Arial"/>
                <w:sz w:val="24"/>
                <w:szCs w:val="24"/>
              </w:rPr>
            </w:pPr>
            <w:r w:rsidRPr="00C95810">
              <w:rPr>
                <w:rFonts w:ascii="Arial" w:hAnsi="Arial" w:cs="Arial"/>
                <w:sz w:val="24"/>
                <w:szCs w:val="24"/>
              </w:rPr>
              <w:t>2021</w:t>
            </w:r>
          </w:p>
        </w:tc>
      </w:tr>
      <w:tr w:rsidR="00C57473" w:rsidRPr="00C95810" w:rsidTr="00CD7B00">
        <w:tc>
          <w:tcPr>
            <w:tcW w:w="0" w:type="auto"/>
          </w:tcPr>
          <w:p w:rsidR="00C57473" w:rsidRPr="00C95810" w:rsidRDefault="00C57473" w:rsidP="00CD7B00">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1</w:t>
            </w:r>
          </w:p>
        </w:tc>
        <w:tc>
          <w:tcPr>
            <w:tcW w:w="4791" w:type="dxa"/>
          </w:tcPr>
          <w:p w:rsidR="00C57473" w:rsidRPr="00C95810" w:rsidRDefault="00C57473" w:rsidP="00CD7B00">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2</w:t>
            </w:r>
          </w:p>
        </w:tc>
        <w:tc>
          <w:tcPr>
            <w:tcW w:w="3818" w:type="dxa"/>
          </w:tcPr>
          <w:p w:rsidR="00C57473" w:rsidRPr="00C95810" w:rsidRDefault="00C57473" w:rsidP="00CD7B00">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3</w:t>
            </w:r>
          </w:p>
        </w:tc>
        <w:tc>
          <w:tcPr>
            <w:tcW w:w="0" w:type="auto"/>
          </w:tcPr>
          <w:p w:rsidR="00C57473" w:rsidRPr="00C95810" w:rsidRDefault="00C57473" w:rsidP="00CD7B00">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7</w:t>
            </w:r>
          </w:p>
        </w:tc>
        <w:tc>
          <w:tcPr>
            <w:tcW w:w="0" w:type="auto"/>
          </w:tcPr>
          <w:p w:rsidR="00C57473" w:rsidRPr="00C95810" w:rsidRDefault="00C57473" w:rsidP="00CD7B00">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8</w:t>
            </w:r>
          </w:p>
        </w:tc>
        <w:tc>
          <w:tcPr>
            <w:tcW w:w="0" w:type="auto"/>
          </w:tcPr>
          <w:p w:rsidR="00C57473" w:rsidRPr="00C95810" w:rsidRDefault="00C57473" w:rsidP="00CD7B00">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9</w:t>
            </w:r>
          </w:p>
        </w:tc>
        <w:tc>
          <w:tcPr>
            <w:tcW w:w="0" w:type="auto"/>
          </w:tcPr>
          <w:p w:rsidR="00C57473" w:rsidRPr="00C95810" w:rsidRDefault="00C57473" w:rsidP="00CD7B00">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10</w:t>
            </w:r>
          </w:p>
        </w:tc>
        <w:tc>
          <w:tcPr>
            <w:tcW w:w="0" w:type="auto"/>
          </w:tcPr>
          <w:p w:rsidR="00C57473" w:rsidRPr="00C95810" w:rsidRDefault="00C57473" w:rsidP="00CD7B00">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11</w:t>
            </w:r>
          </w:p>
        </w:tc>
      </w:tr>
      <w:tr w:rsidR="00C57473" w:rsidRPr="00C95810" w:rsidTr="00CD7B00">
        <w:tc>
          <w:tcPr>
            <w:tcW w:w="0" w:type="auto"/>
            <w:vMerge w:val="restart"/>
          </w:tcPr>
          <w:p w:rsidR="00C57473" w:rsidRPr="00C95810" w:rsidRDefault="00C57473" w:rsidP="00CD7B00">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Подпрограмма 4</w:t>
            </w:r>
          </w:p>
        </w:tc>
        <w:tc>
          <w:tcPr>
            <w:tcW w:w="4791" w:type="dxa"/>
          </w:tcPr>
          <w:p w:rsidR="00C57473" w:rsidRPr="00C95810" w:rsidRDefault="00C57473" w:rsidP="00CD7B00">
            <w:pPr>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Развитие организаций образования отрасли «Культура» в муниципальном образовании Кимовский район»</w:t>
            </w:r>
          </w:p>
        </w:tc>
        <w:tc>
          <w:tcPr>
            <w:tcW w:w="3818" w:type="dxa"/>
          </w:tcPr>
          <w:p w:rsidR="00C57473" w:rsidRPr="00C95810" w:rsidRDefault="00C57473" w:rsidP="00CD7B00">
            <w:pPr>
              <w:widowControl w:val="0"/>
              <w:autoSpaceDE w:val="0"/>
              <w:autoSpaceDN w:val="0"/>
              <w:adjustRightInd w:val="0"/>
              <w:spacing w:after="0" w:line="240" w:lineRule="auto"/>
              <w:contextualSpacing/>
              <w:rPr>
                <w:rFonts w:ascii="Arial" w:hAnsi="Arial" w:cs="Arial"/>
                <w:color w:val="000000"/>
                <w:sz w:val="24"/>
                <w:szCs w:val="24"/>
                <w:lang w:eastAsia="ru-RU"/>
              </w:rPr>
            </w:pPr>
            <w:r w:rsidRPr="00C95810">
              <w:rPr>
                <w:rFonts w:ascii="Arial" w:hAnsi="Arial" w:cs="Arial"/>
                <w:color w:val="000000"/>
                <w:sz w:val="24"/>
                <w:szCs w:val="24"/>
                <w:lang w:eastAsia="ru-RU"/>
              </w:rPr>
              <w:t xml:space="preserve">всего </w:t>
            </w:r>
          </w:p>
        </w:tc>
        <w:tc>
          <w:tcPr>
            <w:tcW w:w="0" w:type="auto"/>
          </w:tcPr>
          <w:p w:rsidR="00C57473" w:rsidRPr="00C95810" w:rsidRDefault="009F5178" w:rsidP="00CD7B00">
            <w:pPr>
              <w:widowControl w:val="0"/>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21711,8</w:t>
            </w:r>
          </w:p>
        </w:tc>
        <w:tc>
          <w:tcPr>
            <w:tcW w:w="0" w:type="auto"/>
          </w:tcPr>
          <w:p w:rsidR="00C57473" w:rsidRPr="00C95810" w:rsidRDefault="00AA461B" w:rsidP="00CD7B00">
            <w:pPr>
              <w:widowControl w:val="0"/>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24310,5</w:t>
            </w:r>
          </w:p>
        </w:tc>
        <w:tc>
          <w:tcPr>
            <w:tcW w:w="0" w:type="auto"/>
          </w:tcPr>
          <w:p w:rsidR="00C57473" w:rsidRPr="00C95810" w:rsidRDefault="00AA461B" w:rsidP="00CD7B00">
            <w:pPr>
              <w:widowControl w:val="0"/>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22690,1</w:t>
            </w:r>
          </w:p>
        </w:tc>
        <w:tc>
          <w:tcPr>
            <w:tcW w:w="0" w:type="auto"/>
          </w:tcPr>
          <w:p w:rsidR="00C57473" w:rsidRPr="00C95810" w:rsidRDefault="00AA461B" w:rsidP="00CD7B00">
            <w:pPr>
              <w:widowControl w:val="0"/>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22668,0</w:t>
            </w:r>
          </w:p>
        </w:tc>
        <w:tc>
          <w:tcPr>
            <w:tcW w:w="0" w:type="auto"/>
          </w:tcPr>
          <w:p w:rsidR="00C57473" w:rsidRPr="00C95810" w:rsidRDefault="00AA461B" w:rsidP="00CD7B00">
            <w:pPr>
              <w:widowControl w:val="0"/>
              <w:autoSpaceDE w:val="0"/>
              <w:autoSpaceDN w:val="0"/>
              <w:adjustRightInd w:val="0"/>
              <w:spacing w:after="0" w:line="240" w:lineRule="auto"/>
              <w:contextualSpacing/>
              <w:rPr>
                <w:rFonts w:ascii="Arial" w:hAnsi="Arial" w:cs="Arial"/>
                <w:sz w:val="24"/>
                <w:szCs w:val="24"/>
                <w:lang w:eastAsia="ru-RU"/>
              </w:rPr>
            </w:pPr>
            <w:r w:rsidRPr="00C95810">
              <w:rPr>
                <w:rFonts w:ascii="Arial" w:hAnsi="Arial" w:cs="Arial"/>
                <w:sz w:val="24"/>
                <w:szCs w:val="24"/>
                <w:lang w:eastAsia="ru-RU"/>
              </w:rPr>
              <w:t>22673,8</w:t>
            </w:r>
          </w:p>
        </w:tc>
      </w:tr>
      <w:tr w:rsidR="00C57473" w:rsidRPr="00C95810" w:rsidTr="00CD7B00">
        <w:tc>
          <w:tcPr>
            <w:tcW w:w="0" w:type="auto"/>
            <w:vMerge/>
          </w:tcPr>
          <w:p w:rsidR="00C57473" w:rsidRPr="00C95810" w:rsidRDefault="00C57473" w:rsidP="00CD7B00">
            <w:pPr>
              <w:spacing w:after="0" w:line="240" w:lineRule="auto"/>
              <w:contextualSpacing/>
              <w:jc w:val="both"/>
              <w:rPr>
                <w:rFonts w:ascii="Arial" w:hAnsi="Arial" w:cs="Arial"/>
                <w:color w:val="000000"/>
                <w:sz w:val="24"/>
                <w:szCs w:val="24"/>
                <w:lang w:eastAsia="ru-RU"/>
              </w:rPr>
            </w:pPr>
          </w:p>
        </w:tc>
        <w:tc>
          <w:tcPr>
            <w:tcW w:w="4791" w:type="dxa"/>
          </w:tcPr>
          <w:p w:rsidR="00C57473" w:rsidRPr="00C95810" w:rsidRDefault="00C57473" w:rsidP="00CD7B00">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3818" w:type="dxa"/>
          </w:tcPr>
          <w:p w:rsidR="00C57473" w:rsidRPr="00C95810" w:rsidRDefault="00C57473" w:rsidP="00CD7B00">
            <w:pPr>
              <w:widowControl w:val="0"/>
              <w:autoSpaceDE w:val="0"/>
              <w:autoSpaceDN w:val="0"/>
              <w:adjustRightInd w:val="0"/>
              <w:spacing w:after="0" w:line="240" w:lineRule="auto"/>
              <w:contextualSpacing/>
              <w:rPr>
                <w:rFonts w:ascii="Arial" w:hAnsi="Arial" w:cs="Arial"/>
                <w:color w:val="000000"/>
                <w:sz w:val="24"/>
                <w:szCs w:val="24"/>
                <w:lang w:eastAsia="ru-RU"/>
              </w:rPr>
            </w:pPr>
            <w:r w:rsidRPr="00C95810">
              <w:rPr>
                <w:rFonts w:ascii="Arial" w:hAnsi="Arial" w:cs="Arial"/>
                <w:color w:val="000000"/>
                <w:sz w:val="24"/>
                <w:szCs w:val="24"/>
                <w:lang w:eastAsia="ru-RU"/>
              </w:rPr>
              <w:t xml:space="preserve">федеральный бюджет </w:t>
            </w:r>
          </w:p>
        </w:tc>
        <w:tc>
          <w:tcPr>
            <w:tcW w:w="0" w:type="auto"/>
          </w:tcPr>
          <w:p w:rsidR="00C57473" w:rsidRPr="00C95810" w:rsidRDefault="00C57473" w:rsidP="00CD7B00">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0" w:type="auto"/>
          </w:tcPr>
          <w:p w:rsidR="00C57473" w:rsidRPr="00C95810" w:rsidRDefault="00C57473" w:rsidP="00CD7B00">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0" w:type="auto"/>
          </w:tcPr>
          <w:p w:rsidR="00C57473" w:rsidRPr="00C95810" w:rsidRDefault="00C57473" w:rsidP="00CD7B00">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0" w:type="auto"/>
          </w:tcPr>
          <w:p w:rsidR="00C57473" w:rsidRPr="00C95810" w:rsidRDefault="00C57473" w:rsidP="00CD7B00">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0" w:type="auto"/>
          </w:tcPr>
          <w:p w:rsidR="00C57473" w:rsidRPr="00C95810" w:rsidRDefault="00C57473" w:rsidP="00CD7B00">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r>
      <w:tr w:rsidR="00C57473" w:rsidRPr="00C95810" w:rsidTr="00CD7B00">
        <w:tc>
          <w:tcPr>
            <w:tcW w:w="0" w:type="auto"/>
            <w:vMerge/>
          </w:tcPr>
          <w:p w:rsidR="00C57473" w:rsidRPr="00C95810" w:rsidRDefault="00C57473" w:rsidP="00CD7B00">
            <w:pPr>
              <w:spacing w:after="0" w:line="240" w:lineRule="auto"/>
              <w:contextualSpacing/>
              <w:jc w:val="both"/>
              <w:rPr>
                <w:rFonts w:ascii="Arial" w:hAnsi="Arial" w:cs="Arial"/>
                <w:color w:val="000000"/>
                <w:sz w:val="24"/>
                <w:szCs w:val="24"/>
                <w:lang w:eastAsia="ru-RU"/>
              </w:rPr>
            </w:pPr>
          </w:p>
        </w:tc>
        <w:tc>
          <w:tcPr>
            <w:tcW w:w="4791" w:type="dxa"/>
          </w:tcPr>
          <w:p w:rsidR="00C57473" w:rsidRPr="00C95810" w:rsidRDefault="00C57473" w:rsidP="00CD7B00">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3818" w:type="dxa"/>
          </w:tcPr>
          <w:p w:rsidR="00C57473" w:rsidRPr="00C95810" w:rsidRDefault="00C57473" w:rsidP="00CD7B00">
            <w:pPr>
              <w:widowControl w:val="0"/>
              <w:autoSpaceDE w:val="0"/>
              <w:autoSpaceDN w:val="0"/>
              <w:adjustRightInd w:val="0"/>
              <w:spacing w:after="0" w:line="240" w:lineRule="auto"/>
              <w:contextualSpacing/>
              <w:rPr>
                <w:rFonts w:ascii="Arial" w:hAnsi="Arial" w:cs="Arial"/>
                <w:color w:val="000000"/>
                <w:sz w:val="24"/>
                <w:szCs w:val="24"/>
                <w:lang w:eastAsia="ru-RU"/>
              </w:rPr>
            </w:pPr>
            <w:r w:rsidRPr="00C95810">
              <w:rPr>
                <w:rFonts w:ascii="Arial" w:hAnsi="Arial" w:cs="Arial"/>
                <w:color w:val="000000"/>
                <w:sz w:val="24"/>
                <w:szCs w:val="24"/>
                <w:lang w:eastAsia="ru-RU"/>
              </w:rPr>
              <w:t>бюджет Тульской области</w:t>
            </w:r>
          </w:p>
        </w:tc>
        <w:tc>
          <w:tcPr>
            <w:tcW w:w="0" w:type="auto"/>
          </w:tcPr>
          <w:p w:rsidR="00C57473" w:rsidRPr="00C95810" w:rsidRDefault="009F5178" w:rsidP="00CD7B00">
            <w:pPr>
              <w:spacing w:after="0" w:line="240" w:lineRule="auto"/>
              <w:contextualSpacing/>
              <w:jc w:val="both"/>
              <w:rPr>
                <w:rFonts w:ascii="Arial" w:hAnsi="Arial" w:cs="Arial"/>
                <w:sz w:val="24"/>
                <w:szCs w:val="24"/>
              </w:rPr>
            </w:pPr>
            <w:r w:rsidRPr="00C95810">
              <w:rPr>
                <w:rFonts w:ascii="Arial" w:hAnsi="Arial" w:cs="Arial"/>
                <w:sz w:val="24"/>
                <w:szCs w:val="24"/>
              </w:rPr>
              <w:t>435,8</w:t>
            </w:r>
          </w:p>
        </w:tc>
        <w:tc>
          <w:tcPr>
            <w:tcW w:w="0" w:type="auto"/>
          </w:tcPr>
          <w:p w:rsidR="00C57473" w:rsidRPr="00C95810" w:rsidRDefault="009F5178" w:rsidP="00CD7B00">
            <w:pPr>
              <w:spacing w:after="0" w:line="240" w:lineRule="auto"/>
              <w:contextualSpacing/>
              <w:jc w:val="both"/>
              <w:rPr>
                <w:rFonts w:ascii="Arial" w:hAnsi="Arial" w:cs="Arial"/>
                <w:sz w:val="24"/>
                <w:szCs w:val="24"/>
              </w:rPr>
            </w:pPr>
            <w:r w:rsidRPr="00C95810">
              <w:rPr>
                <w:rFonts w:ascii="Arial" w:hAnsi="Arial" w:cs="Arial"/>
                <w:sz w:val="24"/>
                <w:szCs w:val="24"/>
              </w:rPr>
              <w:t>458</w:t>
            </w:r>
          </w:p>
        </w:tc>
        <w:tc>
          <w:tcPr>
            <w:tcW w:w="0" w:type="auto"/>
          </w:tcPr>
          <w:p w:rsidR="00C57473" w:rsidRPr="00C95810" w:rsidRDefault="00AA461B" w:rsidP="00CD7B00">
            <w:pPr>
              <w:spacing w:after="0" w:line="240" w:lineRule="auto"/>
              <w:contextualSpacing/>
              <w:jc w:val="both"/>
              <w:rPr>
                <w:rFonts w:ascii="Arial" w:hAnsi="Arial" w:cs="Arial"/>
                <w:sz w:val="24"/>
                <w:szCs w:val="24"/>
              </w:rPr>
            </w:pPr>
            <w:r w:rsidRPr="00C95810">
              <w:rPr>
                <w:rFonts w:ascii="Arial" w:hAnsi="Arial" w:cs="Arial"/>
                <w:sz w:val="24"/>
                <w:szCs w:val="24"/>
              </w:rPr>
              <w:t>440</w:t>
            </w:r>
          </w:p>
        </w:tc>
        <w:tc>
          <w:tcPr>
            <w:tcW w:w="0" w:type="auto"/>
          </w:tcPr>
          <w:p w:rsidR="00C57473" w:rsidRPr="00C95810" w:rsidRDefault="009F5178" w:rsidP="00CD7B00">
            <w:pPr>
              <w:spacing w:after="0" w:line="240" w:lineRule="auto"/>
              <w:contextualSpacing/>
              <w:jc w:val="both"/>
              <w:rPr>
                <w:rFonts w:ascii="Arial" w:hAnsi="Arial" w:cs="Arial"/>
                <w:sz w:val="24"/>
                <w:szCs w:val="24"/>
              </w:rPr>
            </w:pPr>
            <w:r w:rsidRPr="00C95810">
              <w:rPr>
                <w:rFonts w:ascii="Arial" w:hAnsi="Arial" w:cs="Arial"/>
                <w:sz w:val="24"/>
                <w:szCs w:val="24"/>
              </w:rPr>
              <w:t>4</w:t>
            </w:r>
            <w:r w:rsidR="00AA461B" w:rsidRPr="00C95810">
              <w:rPr>
                <w:rFonts w:ascii="Arial" w:hAnsi="Arial" w:cs="Arial"/>
                <w:sz w:val="24"/>
                <w:szCs w:val="24"/>
              </w:rPr>
              <w:t>40</w:t>
            </w:r>
          </w:p>
        </w:tc>
        <w:tc>
          <w:tcPr>
            <w:tcW w:w="0" w:type="auto"/>
          </w:tcPr>
          <w:p w:rsidR="00C57473" w:rsidRPr="00C95810" w:rsidRDefault="009F5178" w:rsidP="00CD7B00">
            <w:pPr>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4</w:t>
            </w:r>
            <w:r w:rsidR="00AA461B" w:rsidRPr="00C95810">
              <w:rPr>
                <w:rFonts w:ascii="Arial" w:hAnsi="Arial" w:cs="Arial"/>
                <w:sz w:val="24"/>
                <w:szCs w:val="24"/>
                <w:lang w:eastAsia="ru-RU"/>
              </w:rPr>
              <w:t>40</w:t>
            </w:r>
          </w:p>
        </w:tc>
      </w:tr>
      <w:tr w:rsidR="00C57473" w:rsidRPr="00C95810" w:rsidTr="00CD7B00">
        <w:tc>
          <w:tcPr>
            <w:tcW w:w="0" w:type="auto"/>
            <w:vMerge/>
          </w:tcPr>
          <w:p w:rsidR="00C57473" w:rsidRPr="00C95810" w:rsidRDefault="00C57473" w:rsidP="00CD7B00">
            <w:pPr>
              <w:spacing w:after="0" w:line="240" w:lineRule="auto"/>
              <w:contextualSpacing/>
              <w:jc w:val="both"/>
              <w:rPr>
                <w:rFonts w:ascii="Arial" w:hAnsi="Arial" w:cs="Arial"/>
                <w:color w:val="000000"/>
                <w:sz w:val="24"/>
                <w:szCs w:val="24"/>
                <w:lang w:eastAsia="ru-RU"/>
              </w:rPr>
            </w:pPr>
          </w:p>
        </w:tc>
        <w:tc>
          <w:tcPr>
            <w:tcW w:w="4791" w:type="dxa"/>
          </w:tcPr>
          <w:p w:rsidR="00C57473" w:rsidRPr="00C95810" w:rsidRDefault="00C57473" w:rsidP="00CD7B00">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3818" w:type="dxa"/>
          </w:tcPr>
          <w:p w:rsidR="00C57473" w:rsidRPr="00C95810" w:rsidRDefault="00C57473" w:rsidP="00CD7B00">
            <w:pPr>
              <w:widowControl w:val="0"/>
              <w:autoSpaceDE w:val="0"/>
              <w:autoSpaceDN w:val="0"/>
              <w:adjustRightInd w:val="0"/>
              <w:spacing w:after="0" w:line="240" w:lineRule="auto"/>
              <w:contextualSpacing/>
              <w:rPr>
                <w:rFonts w:ascii="Arial" w:hAnsi="Arial" w:cs="Arial"/>
                <w:color w:val="000000"/>
                <w:sz w:val="24"/>
                <w:szCs w:val="24"/>
                <w:lang w:eastAsia="ru-RU"/>
              </w:rPr>
            </w:pPr>
            <w:r w:rsidRPr="00C95810">
              <w:rPr>
                <w:rFonts w:ascii="Arial" w:hAnsi="Arial" w:cs="Arial"/>
                <w:color w:val="000000"/>
                <w:sz w:val="24"/>
                <w:szCs w:val="24"/>
                <w:lang w:eastAsia="ru-RU"/>
              </w:rPr>
              <w:t>Бюджет муниципального образования</w:t>
            </w:r>
            <w:r w:rsidR="00CD7B00">
              <w:rPr>
                <w:rFonts w:ascii="Arial" w:hAnsi="Arial" w:cs="Arial"/>
                <w:color w:val="000000"/>
                <w:sz w:val="24"/>
                <w:szCs w:val="24"/>
                <w:lang w:eastAsia="ru-RU"/>
              </w:rPr>
              <w:t xml:space="preserve"> </w:t>
            </w:r>
            <w:r w:rsidRPr="00C95810">
              <w:rPr>
                <w:rFonts w:ascii="Arial" w:hAnsi="Arial" w:cs="Arial"/>
                <w:color w:val="000000"/>
                <w:sz w:val="24"/>
                <w:szCs w:val="24"/>
                <w:lang w:eastAsia="ru-RU"/>
              </w:rPr>
              <w:t>Кимовский район</w:t>
            </w:r>
          </w:p>
        </w:tc>
        <w:tc>
          <w:tcPr>
            <w:tcW w:w="0" w:type="auto"/>
          </w:tcPr>
          <w:p w:rsidR="00C57473" w:rsidRPr="00C95810" w:rsidRDefault="009F5178" w:rsidP="00CD7B00">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19912,3</w:t>
            </w:r>
          </w:p>
        </w:tc>
        <w:tc>
          <w:tcPr>
            <w:tcW w:w="0" w:type="auto"/>
          </w:tcPr>
          <w:p w:rsidR="00C57473" w:rsidRPr="00C95810" w:rsidRDefault="00AA461B" w:rsidP="00CD7B00">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22672,2</w:t>
            </w:r>
          </w:p>
        </w:tc>
        <w:tc>
          <w:tcPr>
            <w:tcW w:w="0" w:type="auto"/>
          </w:tcPr>
          <w:p w:rsidR="00C57473" w:rsidRPr="00C95810" w:rsidRDefault="009F5178" w:rsidP="00CD7B00">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2</w:t>
            </w:r>
            <w:r w:rsidR="00AA461B" w:rsidRPr="00C95810">
              <w:rPr>
                <w:rFonts w:ascii="Arial" w:hAnsi="Arial" w:cs="Arial"/>
                <w:color w:val="000000"/>
                <w:sz w:val="24"/>
                <w:szCs w:val="24"/>
                <w:lang w:eastAsia="ru-RU"/>
              </w:rPr>
              <w:t>0</w:t>
            </w:r>
            <w:r w:rsidRPr="00C95810">
              <w:rPr>
                <w:rFonts w:ascii="Arial" w:hAnsi="Arial" w:cs="Arial"/>
                <w:color w:val="000000"/>
                <w:sz w:val="24"/>
                <w:szCs w:val="24"/>
                <w:lang w:eastAsia="ru-RU"/>
              </w:rPr>
              <w:t>504,8</w:t>
            </w:r>
          </w:p>
        </w:tc>
        <w:tc>
          <w:tcPr>
            <w:tcW w:w="0" w:type="auto"/>
          </w:tcPr>
          <w:p w:rsidR="00C57473" w:rsidRPr="00C95810" w:rsidRDefault="00AA461B" w:rsidP="00CD7B00">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20504,8</w:t>
            </w:r>
          </w:p>
        </w:tc>
        <w:tc>
          <w:tcPr>
            <w:tcW w:w="0" w:type="auto"/>
          </w:tcPr>
          <w:p w:rsidR="00C57473" w:rsidRPr="00C95810" w:rsidRDefault="009F5178" w:rsidP="00CD7B00">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C95810">
              <w:rPr>
                <w:rFonts w:ascii="Arial" w:hAnsi="Arial" w:cs="Arial"/>
                <w:color w:val="000000"/>
                <w:sz w:val="24"/>
                <w:szCs w:val="24"/>
                <w:lang w:eastAsia="ru-RU"/>
              </w:rPr>
              <w:t>2</w:t>
            </w:r>
            <w:r w:rsidR="00AA461B" w:rsidRPr="00C95810">
              <w:rPr>
                <w:rFonts w:ascii="Arial" w:hAnsi="Arial" w:cs="Arial"/>
                <w:color w:val="000000"/>
                <w:sz w:val="24"/>
                <w:szCs w:val="24"/>
                <w:lang w:eastAsia="ru-RU"/>
              </w:rPr>
              <w:t>0</w:t>
            </w:r>
            <w:r w:rsidRPr="00C95810">
              <w:rPr>
                <w:rFonts w:ascii="Arial" w:hAnsi="Arial" w:cs="Arial"/>
                <w:color w:val="000000"/>
                <w:sz w:val="24"/>
                <w:szCs w:val="24"/>
                <w:lang w:eastAsia="ru-RU"/>
              </w:rPr>
              <w:t>504,8</w:t>
            </w:r>
          </w:p>
        </w:tc>
      </w:tr>
      <w:tr w:rsidR="00C57473" w:rsidRPr="00C95810" w:rsidTr="00CD7B00">
        <w:tc>
          <w:tcPr>
            <w:tcW w:w="0" w:type="auto"/>
            <w:vMerge/>
          </w:tcPr>
          <w:p w:rsidR="00C57473" w:rsidRPr="00C95810" w:rsidRDefault="00C57473" w:rsidP="00CD7B00">
            <w:pPr>
              <w:spacing w:after="0" w:line="240" w:lineRule="auto"/>
              <w:contextualSpacing/>
              <w:jc w:val="both"/>
              <w:rPr>
                <w:rFonts w:ascii="Arial" w:hAnsi="Arial" w:cs="Arial"/>
                <w:color w:val="000000"/>
                <w:sz w:val="24"/>
                <w:szCs w:val="24"/>
                <w:lang w:eastAsia="ru-RU"/>
              </w:rPr>
            </w:pPr>
          </w:p>
        </w:tc>
        <w:tc>
          <w:tcPr>
            <w:tcW w:w="4791" w:type="dxa"/>
          </w:tcPr>
          <w:p w:rsidR="00C57473" w:rsidRPr="00C95810" w:rsidRDefault="00C57473" w:rsidP="00CD7B00">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3818" w:type="dxa"/>
          </w:tcPr>
          <w:p w:rsidR="00C57473" w:rsidRPr="00C95810" w:rsidRDefault="00C57473" w:rsidP="00CD7B00">
            <w:pPr>
              <w:widowControl w:val="0"/>
              <w:autoSpaceDE w:val="0"/>
              <w:autoSpaceDN w:val="0"/>
              <w:adjustRightInd w:val="0"/>
              <w:spacing w:after="0" w:line="240" w:lineRule="auto"/>
              <w:contextualSpacing/>
              <w:rPr>
                <w:rFonts w:ascii="Arial" w:hAnsi="Arial" w:cs="Arial"/>
                <w:color w:val="000000"/>
                <w:sz w:val="24"/>
                <w:szCs w:val="24"/>
                <w:lang w:eastAsia="ru-RU"/>
              </w:rPr>
            </w:pPr>
            <w:r w:rsidRPr="00C95810">
              <w:rPr>
                <w:rFonts w:ascii="Arial" w:hAnsi="Arial" w:cs="Arial"/>
                <w:color w:val="000000"/>
                <w:sz w:val="24"/>
                <w:szCs w:val="24"/>
                <w:lang w:eastAsia="ru-RU"/>
              </w:rPr>
              <w:t>Финансирования внебюджетных источников</w:t>
            </w:r>
          </w:p>
        </w:tc>
        <w:tc>
          <w:tcPr>
            <w:tcW w:w="0" w:type="auto"/>
          </w:tcPr>
          <w:p w:rsidR="00C57473" w:rsidRPr="00C95810" w:rsidRDefault="009F5178" w:rsidP="00CD7B00">
            <w:pPr>
              <w:widowControl w:val="0"/>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1363,7</w:t>
            </w:r>
          </w:p>
        </w:tc>
        <w:tc>
          <w:tcPr>
            <w:tcW w:w="0" w:type="auto"/>
          </w:tcPr>
          <w:p w:rsidR="00C57473" w:rsidRPr="00C95810" w:rsidRDefault="00AA461B" w:rsidP="00CD7B00">
            <w:pPr>
              <w:widowControl w:val="0"/>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1180,3</w:t>
            </w:r>
          </w:p>
        </w:tc>
        <w:tc>
          <w:tcPr>
            <w:tcW w:w="0" w:type="auto"/>
          </w:tcPr>
          <w:p w:rsidR="00C57473" w:rsidRPr="00C95810" w:rsidRDefault="00AA461B" w:rsidP="00CD7B00">
            <w:pPr>
              <w:widowControl w:val="0"/>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1745,3</w:t>
            </w:r>
          </w:p>
        </w:tc>
        <w:tc>
          <w:tcPr>
            <w:tcW w:w="0" w:type="auto"/>
          </w:tcPr>
          <w:p w:rsidR="00C57473" w:rsidRPr="00C95810" w:rsidRDefault="00AA461B" w:rsidP="00CD7B00">
            <w:pPr>
              <w:widowControl w:val="0"/>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1723,2</w:t>
            </w:r>
          </w:p>
        </w:tc>
        <w:tc>
          <w:tcPr>
            <w:tcW w:w="0" w:type="auto"/>
          </w:tcPr>
          <w:p w:rsidR="00C57473" w:rsidRPr="00C95810" w:rsidRDefault="00AA461B" w:rsidP="00CD7B00">
            <w:pPr>
              <w:widowControl w:val="0"/>
              <w:autoSpaceDE w:val="0"/>
              <w:autoSpaceDN w:val="0"/>
              <w:adjustRightInd w:val="0"/>
              <w:spacing w:after="0" w:line="240" w:lineRule="auto"/>
              <w:contextualSpacing/>
              <w:jc w:val="both"/>
              <w:rPr>
                <w:rFonts w:ascii="Arial" w:hAnsi="Arial" w:cs="Arial"/>
                <w:sz w:val="24"/>
                <w:szCs w:val="24"/>
                <w:lang w:eastAsia="ru-RU"/>
              </w:rPr>
            </w:pPr>
            <w:r w:rsidRPr="00C95810">
              <w:rPr>
                <w:rFonts w:ascii="Arial" w:hAnsi="Arial" w:cs="Arial"/>
                <w:sz w:val="24"/>
                <w:szCs w:val="24"/>
                <w:lang w:eastAsia="ru-RU"/>
              </w:rPr>
              <w:t>1729,0</w:t>
            </w:r>
          </w:p>
        </w:tc>
      </w:tr>
    </w:tbl>
    <w:p w:rsidR="00905D59" w:rsidRPr="00C95810" w:rsidRDefault="00905D59" w:rsidP="00C95810">
      <w:pPr>
        <w:spacing w:after="0" w:line="240" w:lineRule="auto"/>
        <w:ind w:firstLine="709"/>
        <w:contextualSpacing/>
        <w:jc w:val="both"/>
        <w:rPr>
          <w:rFonts w:ascii="Arial" w:hAnsi="Arial" w:cs="Arial"/>
          <w:sz w:val="24"/>
          <w:szCs w:val="24"/>
        </w:rPr>
      </w:pPr>
    </w:p>
    <w:p w:rsidR="00905D59" w:rsidRPr="00C95810" w:rsidRDefault="00905D59" w:rsidP="00C95810">
      <w:pPr>
        <w:widowControl w:val="0"/>
        <w:autoSpaceDE w:val="0"/>
        <w:autoSpaceDN w:val="0"/>
        <w:adjustRightInd w:val="0"/>
        <w:spacing w:after="0" w:line="240" w:lineRule="auto"/>
        <w:ind w:firstLine="709"/>
        <w:contextualSpacing/>
        <w:jc w:val="both"/>
        <w:rPr>
          <w:rFonts w:ascii="Arial" w:hAnsi="Arial" w:cs="Arial"/>
          <w:b/>
          <w:bCs/>
          <w:sz w:val="24"/>
          <w:szCs w:val="24"/>
          <w:lang w:eastAsia="ru-RU"/>
        </w:rPr>
      </w:pPr>
    </w:p>
    <w:p w:rsidR="00905D59" w:rsidRPr="00C95810" w:rsidRDefault="00905D59" w:rsidP="00C95810">
      <w:pPr>
        <w:widowControl w:val="0"/>
        <w:autoSpaceDE w:val="0"/>
        <w:autoSpaceDN w:val="0"/>
        <w:adjustRightInd w:val="0"/>
        <w:spacing w:after="0" w:line="240" w:lineRule="auto"/>
        <w:ind w:firstLine="709"/>
        <w:contextualSpacing/>
        <w:jc w:val="both"/>
        <w:rPr>
          <w:rFonts w:ascii="Arial" w:hAnsi="Arial" w:cs="Arial"/>
          <w:b/>
          <w:bCs/>
          <w:sz w:val="24"/>
          <w:szCs w:val="24"/>
          <w:lang w:eastAsia="ru-RU"/>
        </w:rPr>
        <w:sectPr w:rsidR="00905D59" w:rsidRPr="00C95810" w:rsidSect="00494A53">
          <w:headerReference w:type="default" r:id="rId24"/>
          <w:headerReference w:type="first" r:id="rId25"/>
          <w:type w:val="continuous"/>
          <w:pgSz w:w="16838" w:h="11906" w:orient="landscape" w:code="9"/>
          <w:pgMar w:top="1134" w:right="850" w:bottom="1134" w:left="1701" w:header="709" w:footer="709" w:gutter="0"/>
          <w:cols w:space="708"/>
          <w:titlePg/>
          <w:docGrid w:linePitch="360"/>
        </w:sectPr>
      </w:pPr>
    </w:p>
    <w:p w:rsidR="0032501F" w:rsidRPr="00C95810" w:rsidRDefault="00905D59" w:rsidP="00C95810">
      <w:pPr>
        <w:pStyle w:val="ConsPlusNormal"/>
        <w:ind w:firstLine="709"/>
        <w:contextualSpacing/>
        <w:jc w:val="center"/>
        <w:rPr>
          <w:b/>
          <w:bCs/>
          <w:sz w:val="24"/>
          <w:szCs w:val="24"/>
        </w:rPr>
      </w:pPr>
      <w:r w:rsidRPr="00C95810">
        <w:rPr>
          <w:b/>
          <w:sz w:val="24"/>
          <w:szCs w:val="24"/>
        </w:rPr>
        <w:t>7.Социально-экономичес</w:t>
      </w:r>
      <w:r w:rsidR="0048543E" w:rsidRPr="00C95810">
        <w:rPr>
          <w:b/>
          <w:sz w:val="24"/>
          <w:szCs w:val="24"/>
        </w:rPr>
        <w:t xml:space="preserve">кая эффективность Подпрограммы </w:t>
      </w:r>
      <w:r w:rsidR="00381510" w:rsidRPr="00C95810">
        <w:rPr>
          <w:b/>
          <w:sz w:val="24"/>
          <w:szCs w:val="24"/>
        </w:rPr>
        <w:t xml:space="preserve">4 </w:t>
      </w:r>
      <w:r w:rsidR="0032501F" w:rsidRPr="00C95810">
        <w:rPr>
          <w:b/>
          <w:sz w:val="24"/>
          <w:szCs w:val="24"/>
        </w:rPr>
        <w:t>«Развитие организаций образования отрасли «Культура»</w:t>
      </w:r>
      <w:r w:rsidR="00207774" w:rsidRPr="00C95810">
        <w:rPr>
          <w:b/>
          <w:sz w:val="24"/>
          <w:szCs w:val="24"/>
        </w:rPr>
        <w:t xml:space="preserve"> в муниципальном образовании Кимовский район»</w:t>
      </w:r>
    </w:p>
    <w:p w:rsidR="0032501F" w:rsidRPr="00C95810" w:rsidRDefault="0032501F" w:rsidP="00C95810">
      <w:pPr>
        <w:autoSpaceDE w:val="0"/>
        <w:autoSpaceDN w:val="0"/>
        <w:adjustRightInd w:val="0"/>
        <w:spacing w:after="0" w:line="240" w:lineRule="auto"/>
        <w:ind w:firstLine="709"/>
        <w:contextualSpacing/>
        <w:jc w:val="both"/>
        <w:rPr>
          <w:rFonts w:ascii="Arial" w:hAnsi="Arial" w:cs="Arial"/>
          <w:b/>
          <w:bCs/>
          <w:sz w:val="24"/>
          <w:szCs w:val="24"/>
        </w:rPr>
      </w:pPr>
    </w:p>
    <w:p w:rsidR="00905D59" w:rsidRPr="00C95810" w:rsidRDefault="00905D59" w:rsidP="00C95810">
      <w:pPr>
        <w:pStyle w:val="ConsPlusNormal"/>
        <w:ind w:firstLine="709"/>
        <w:contextualSpacing/>
        <w:jc w:val="both"/>
        <w:rPr>
          <w:sz w:val="24"/>
          <w:szCs w:val="24"/>
        </w:rPr>
      </w:pPr>
      <w:r w:rsidRPr="00C95810">
        <w:rPr>
          <w:sz w:val="24"/>
          <w:szCs w:val="24"/>
        </w:rPr>
        <w:t>Оценка эффекти</w:t>
      </w:r>
      <w:r w:rsidR="0048543E" w:rsidRPr="00C95810">
        <w:rPr>
          <w:sz w:val="24"/>
          <w:szCs w:val="24"/>
        </w:rPr>
        <w:t xml:space="preserve">вности реализации Подпрограммы </w:t>
      </w:r>
      <w:r w:rsidR="001E6E98" w:rsidRPr="00C95810">
        <w:rPr>
          <w:sz w:val="24"/>
          <w:szCs w:val="24"/>
        </w:rPr>
        <w:t>4</w:t>
      </w:r>
      <w:r w:rsidRPr="00C95810">
        <w:rPr>
          <w:sz w:val="24"/>
          <w:szCs w:val="24"/>
        </w:rPr>
        <w:t xml:space="preserve"> проводится на основе сравнения достигнутых значений показателей с плановыми значениями.</w:t>
      </w:r>
    </w:p>
    <w:p w:rsidR="00905D59" w:rsidRPr="00C95810" w:rsidRDefault="00905D59" w:rsidP="00C95810">
      <w:pPr>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Ожидаемый вклад ре</w:t>
      </w:r>
      <w:r w:rsidR="0048543E" w:rsidRPr="00C95810">
        <w:rPr>
          <w:rFonts w:ascii="Arial" w:hAnsi="Arial" w:cs="Arial"/>
          <w:sz w:val="24"/>
          <w:szCs w:val="24"/>
        </w:rPr>
        <w:t xml:space="preserve">ализации Подпрограммы </w:t>
      </w:r>
      <w:r w:rsidR="001E6E98" w:rsidRPr="00C95810">
        <w:rPr>
          <w:rFonts w:ascii="Arial" w:hAnsi="Arial" w:cs="Arial"/>
          <w:sz w:val="24"/>
          <w:szCs w:val="24"/>
        </w:rPr>
        <w:t>4</w:t>
      </w:r>
      <w:r w:rsidRPr="00C95810">
        <w:rPr>
          <w:rFonts w:ascii="Arial" w:hAnsi="Arial" w:cs="Arial"/>
          <w:sz w:val="24"/>
          <w:szCs w:val="24"/>
        </w:rPr>
        <w:t xml:space="preserve"> выразится в:</w:t>
      </w:r>
    </w:p>
    <w:p w:rsidR="00905D59" w:rsidRPr="00C95810" w:rsidRDefault="00905D59" w:rsidP="00C95810">
      <w:pPr>
        <w:pStyle w:val="ConsPlusNormal"/>
        <w:ind w:firstLine="709"/>
        <w:contextualSpacing/>
        <w:jc w:val="both"/>
        <w:rPr>
          <w:sz w:val="24"/>
          <w:szCs w:val="24"/>
        </w:rPr>
      </w:pPr>
      <w:r w:rsidRPr="00C95810">
        <w:rPr>
          <w:sz w:val="24"/>
          <w:szCs w:val="24"/>
        </w:rPr>
        <w:t xml:space="preserve">увеличении количества детей, получающих услуги дополнительного образования в области искусств до 14,5%; </w:t>
      </w:r>
    </w:p>
    <w:p w:rsidR="00905D59" w:rsidRPr="00C95810" w:rsidRDefault="00905D59" w:rsidP="00C95810">
      <w:pPr>
        <w:pStyle w:val="ConsPlusNormal"/>
        <w:ind w:firstLine="709"/>
        <w:contextualSpacing/>
        <w:jc w:val="both"/>
        <w:rPr>
          <w:sz w:val="24"/>
          <w:szCs w:val="24"/>
        </w:rPr>
      </w:pPr>
      <w:r w:rsidRPr="00C95810">
        <w:rPr>
          <w:sz w:val="24"/>
          <w:szCs w:val="24"/>
        </w:rPr>
        <w:t>увеличении количества участников международных, всероссийских и межрегиональных конкурсов из числа учащихся и студентов образовательных организаций культуры и искусства</w:t>
      </w:r>
      <w:r w:rsidR="0007373A" w:rsidRPr="00C95810">
        <w:rPr>
          <w:sz w:val="24"/>
          <w:szCs w:val="24"/>
        </w:rPr>
        <w:t xml:space="preserve"> до 70 человек</w:t>
      </w:r>
      <w:r w:rsidR="0048543E" w:rsidRPr="00C95810">
        <w:rPr>
          <w:sz w:val="24"/>
          <w:szCs w:val="24"/>
        </w:rPr>
        <w:t>.</w:t>
      </w:r>
    </w:p>
    <w:p w:rsidR="00905D59" w:rsidRPr="00C95810" w:rsidRDefault="00905D59" w:rsidP="00C95810">
      <w:pPr>
        <w:pStyle w:val="ConsPlusNormal"/>
        <w:ind w:firstLine="709"/>
        <w:contextualSpacing/>
        <w:jc w:val="both"/>
        <w:rPr>
          <w:sz w:val="24"/>
          <w:szCs w:val="24"/>
        </w:rPr>
      </w:pPr>
    </w:p>
    <w:p w:rsidR="00905D59" w:rsidRPr="00C95810" w:rsidRDefault="00905D59" w:rsidP="00C95810">
      <w:pPr>
        <w:pStyle w:val="ConsPlusNormal"/>
        <w:ind w:firstLine="709"/>
        <w:contextualSpacing/>
        <w:jc w:val="center"/>
        <w:rPr>
          <w:b/>
          <w:sz w:val="24"/>
          <w:szCs w:val="24"/>
        </w:rPr>
      </w:pPr>
      <w:r w:rsidRPr="00C95810">
        <w:rPr>
          <w:b/>
          <w:sz w:val="24"/>
          <w:szCs w:val="24"/>
        </w:rPr>
        <w:t>8.Управле</w:t>
      </w:r>
      <w:r w:rsidR="0048543E" w:rsidRPr="00C95810">
        <w:rPr>
          <w:b/>
          <w:sz w:val="24"/>
          <w:szCs w:val="24"/>
        </w:rPr>
        <w:t xml:space="preserve">ние реализацией Подпрограммы </w:t>
      </w:r>
      <w:r w:rsidR="00381510" w:rsidRPr="00C95810">
        <w:rPr>
          <w:b/>
          <w:sz w:val="24"/>
          <w:szCs w:val="24"/>
        </w:rPr>
        <w:t>4</w:t>
      </w:r>
      <w:r w:rsidRPr="00C95810">
        <w:rPr>
          <w:b/>
          <w:sz w:val="24"/>
          <w:szCs w:val="24"/>
        </w:rPr>
        <w:t xml:space="preserve"> и контроль за ходом ее выполнения</w:t>
      </w:r>
    </w:p>
    <w:p w:rsidR="00905D59" w:rsidRPr="00C95810" w:rsidRDefault="00905D59" w:rsidP="00C95810">
      <w:pPr>
        <w:pStyle w:val="ConsPlusNormal"/>
        <w:ind w:firstLine="709"/>
        <w:contextualSpacing/>
        <w:jc w:val="both"/>
        <w:rPr>
          <w:sz w:val="24"/>
          <w:szCs w:val="24"/>
        </w:rPr>
      </w:pPr>
    </w:p>
    <w:p w:rsidR="00905D59" w:rsidRPr="00C95810" w:rsidRDefault="00905D59" w:rsidP="00C95810">
      <w:pPr>
        <w:pStyle w:val="ConsPlusNormal"/>
        <w:ind w:firstLine="709"/>
        <w:contextualSpacing/>
        <w:jc w:val="both"/>
        <w:rPr>
          <w:sz w:val="24"/>
          <w:szCs w:val="24"/>
        </w:rPr>
      </w:pPr>
      <w:r w:rsidRPr="00C95810">
        <w:rPr>
          <w:sz w:val="24"/>
          <w:szCs w:val="24"/>
        </w:rPr>
        <w:t>Ответств</w:t>
      </w:r>
      <w:r w:rsidR="0048543E" w:rsidRPr="00C95810">
        <w:rPr>
          <w:sz w:val="24"/>
          <w:szCs w:val="24"/>
        </w:rPr>
        <w:t xml:space="preserve">енный исполнитель Подпрограммы </w:t>
      </w:r>
      <w:r w:rsidR="00381510" w:rsidRPr="00C95810">
        <w:rPr>
          <w:sz w:val="24"/>
          <w:szCs w:val="24"/>
        </w:rPr>
        <w:t>4</w:t>
      </w:r>
      <w:r w:rsidRPr="00C95810">
        <w:rPr>
          <w:sz w:val="24"/>
          <w:szCs w:val="24"/>
        </w:rPr>
        <w:t xml:space="preserve"> –</w:t>
      </w:r>
      <w:r w:rsidR="0048543E" w:rsidRPr="00C95810">
        <w:rPr>
          <w:sz w:val="24"/>
          <w:szCs w:val="24"/>
        </w:rPr>
        <w:t xml:space="preserve"> </w:t>
      </w:r>
      <w:r w:rsidR="001E6E98" w:rsidRPr="00C95810">
        <w:rPr>
          <w:sz w:val="24"/>
          <w:szCs w:val="24"/>
        </w:rPr>
        <w:t>отдел культуры, молодежной политики, физической культуры и спорта комитета по социальным вопросам</w:t>
      </w:r>
      <w:r w:rsidR="0048543E" w:rsidRPr="00C95810">
        <w:rPr>
          <w:sz w:val="24"/>
          <w:szCs w:val="24"/>
        </w:rPr>
        <w:t xml:space="preserve"> администрации МО Кимовский район,</w:t>
      </w:r>
      <w:r w:rsidRPr="00C95810">
        <w:rPr>
          <w:sz w:val="24"/>
          <w:szCs w:val="24"/>
        </w:rPr>
        <w:t xml:space="preserve"> осуществляет координацию деятельности по реализации Подпрограммы, ежегодно при необходимости вносит в </w:t>
      </w:r>
      <w:r w:rsidR="0048543E" w:rsidRPr="00C95810">
        <w:rPr>
          <w:sz w:val="24"/>
          <w:szCs w:val="24"/>
        </w:rPr>
        <w:t>администрацию МО Кимовский район</w:t>
      </w:r>
      <w:r w:rsidRPr="00C95810">
        <w:rPr>
          <w:sz w:val="24"/>
          <w:szCs w:val="24"/>
        </w:rPr>
        <w:t xml:space="preserve"> предложения по уточнению механизма реализации Подпрограммы, плановых значений показателей, объемов расходов на реализацию мероприятий Подпрограммы, осуществляет мониторинг и контроль за реализацией Подпрограммы.</w:t>
      </w:r>
    </w:p>
    <w:p w:rsidR="00905D59" w:rsidRPr="00C95810" w:rsidRDefault="00905D59" w:rsidP="00C95810">
      <w:pPr>
        <w:pStyle w:val="ConsPlusNormal"/>
        <w:ind w:firstLine="709"/>
        <w:contextualSpacing/>
        <w:jc w:val="both"/>
        <w:rPr>
          <w:sz w:val="24"/>
          <w:szCs w:val="24"/>
        </w:rPr>
      </w:pPr>
      <w:r w:rsidRPr="00C95810">
        <w:rPr>
          <w:sz w:val="24"/>
          <w:szCs w:val="24"/>
        </w:rPr>
        <w:t>Для осуществления мониторинга Подпрограммы</w:t>
      </w:r>
      <w:r w:rsidR="001E6E98" w:rsidRPr="00C95810">
        <w:rPr>
          <w:sz w:val="24"/>
          <w:szCs w:val="24"/>
        </w:rPr>
        <w:t xml:space="preserve"> 4</w:t>
      </w:r>
      <w:r w:rsidRPr="00C95810">
        <w:rPr>
          <w:sz w:val="24"/>
          <w:szCs w:val="24"/>
        </w:rPr>
        <w:t xml:space="preserve"> производит сбор данных для определения фактических значений показателей непосредственного и конечного результатов; производит оценку рисков реализации подпрограммы и разрабатывает решения по их минимизации.</w:t>
      </w:r>
    </w:p>
    <w:p w:rsidR="00905D59" w:rsidRPr="00C95810" w:rsidRDefault="00905D59" w:rsidP="00C95810">
      <w:pPr>
        <w:pStyle w:val="ConsPlusNormal"/>
        <w:ind w:firstLine="709"/>
        <w:contextualSpacing/>
        <w:jc w:val="both"/>
        <w:rPr>
          <w:sz w:val="24"/>
          <w:szCs w:val="24"/>
        </w:rPr>
      </w:pPr>
      <w:r w:rsidRPr="00C95810">
        <w:rPr>
          <w:sz w:val="24"/>
          <w:szCs w:val="24"/>
        </w:rPr>
        <w:t xml:space="preserve">Оценка эффективности Подпрограммы </w:t>
      </w:r>
      <w:r w:rsidR="001E6E98" w:rsidRPr="00C95810">
        <w:rPr>
          <w:sz w:val="24"/>
          <w:szCs w:val="24"/>
        </w:rPr>
        <w:t>4</w:t>
      </w:r>
      <w:r w:rsidRPr="00C95810">
        <w:rPr>
          <w:sz w:val="24"/>
          <w:szCs w:val="24"/>
        </w:rPr>
        <w:t xml:space="preserve"> будет ежегодно производиться на основе использования</w:t>
      </w:r>
      <w:r w:rsidR="00C9588B" w:rsidRPr="00C95810">
        <w:rPr>
          <w:sz w:val="24"/>
          <w:szCs w:val="24"/>
        </w:rPr>
        <w:t xml:space="preserve"> </w:t>
      </w:r>
      <w:r w:rsidRPr="00C95810">
        <w:rPr>
          <w:sz w:val="24"/>
          <w:szCs w:val="24"/>
        </w:rPr>
        <w:t>целевых показателей, которые обеспечат мониторинг ситуации в сфере образования в отрасли «Культура» за оцениваемый период.</w:t>
      </w:r>
    </w:p>
    <w:p w:rsidR="00905D59" w:rsidRPr="00C95810" w:rsidRDefault="00905D59" w:rsidP="00C95810">
      <w:pPr>
        <w:autoSpaceDE w:val="0"/>
        <w:autoSpaceDN w:val="0"/>
        <w:adjustRightInd w:val="0"/>
        <w:spacing w:after="0" w:line="240" w:lineRule="auto"/>
        <w:ind w:firstLine="709"/>
        <w:contextualSpacing/>
        <w:jc w:val="both"/>
        <w:rPr>
          <w:rFonts w:ascii="Arial" w:hAnsi="Arial" w:cs="Arial"/>
          <w:b/>
          <w:sz w:val="24"/>
          <w:szCs w:val="24"/>
        </w:rPr>
      </w:pPr>
      <w:r w:rsidRPr="00C95810">
        <w:rPr>
          <w:rFonts w:ascii="Arial" w:hAnsi="Arial" w:cs="Arial"/>
          <w:sz w:val="24"/>
          <w:szCs w:val="24"/>
        </w:rPr>
        <w:t xml:space="preserve">При оценке эффективности Подпрограммы </w:t>
      </w:r>
      <w:r w:rsidR="001E6E98" w:rsidRPr="00C95810">
        <w:rPr>
          <w:rFonts w:ascii="Arial" w:hAnsi="Arial" w:cs="Arial"/>
          <w:sz w:val="24"/>
          <w:szCs w:val="24"/>
        </w:rPr>
        <w:t xml:space="preserve">4 </w:t>
      </w:r>
      <w:r w:rsidRPr="00C95810">
        <w:rPr>
          <w:rFonts w:ascii="Arial" w:hAnsi="Arial" w:cs="Arial"/>
          <w:sz w:val="24"/>
          <w:szCs w:val="24"/>
        </w:rPr>
        <w:t>будут сравниваться текущие значения целевых показателей, определяемых на основе анализа данных государственных статистических форм отчетности с установленными Подпро</w:t>
      </w:r>
      <w:r w:rsidR="0048543E" w:rsidRPr="00C95810">
        <w:rPr>
          <w:rFonts w:ascii="Arial" w:hAnsi="Arial" w:cs="Arial"/>
          <w:sz w:val="24"/>
          <w:szCs w:val="24"/>
        </w:rPr>
        <w:t>граммой значениями</w:t>
      </w:r>
      <w:r w:rsidR="00C9588B" w:rsidRPr="00C95810">
        <w:rPr>
          <w:rFonts w:ascii="Arial" w:hAnsi="Arial" w:cs="Arial"/>
          <w:sz w:val="24"/>
          <w:szCs w:val="24"/>
        </w:rPr>
        <w:t xml:space="preserve"> </w:t>
      </w:r>
      <w:r w:rsidR="0048543E" w:rsidRPr="00C95810">
        <w:rPr>
          <w:rFonts w:ascii="Arial" w:hAnsi="Arial" w:cs="Arial"/>
          <w:sz w:val="24"/>
          <w:szCs w:val="24"/>
        </w:rPr>
        <w:t>на 201</w:t>
      </w:r>
      <w:r w:rsidR="00271A53" w:rsidRPr="00C95810">
        <w:rPr>
          <w:rFonts w:ascii="Arial" w:hAnsi="Arial" w:cs="Arial"/>
          <w:sz w:val="24"/>
          <w:szCs w:val="24"/>
        </w:rPr>
        <w:t>7</w:t>
      </w:r>
      <w:r w:rsidR="0048543E" w:rsidRPr="00C95810">
        <w:rPr>
          <w:rFonts w:ascii="Arial" w:hAnsi="Arial" w:cs="Arial"/>
          <w:sz w:val="24"/>
          <w:szCs w:val="24"/>
        </w:rPr>
        <w:t>-20</w:t>
      </w:r>
      <w:r w:rsidR="007E4B8F" w:rsidRPr="00C95810">
        <w:rPr>
          <w:rFonts w:ascii="Arial" w:hAnsi="Arial" w:cs="Arial"/>
          <w:sz w:val="24"/>
          <w:szCs w:val="24"/>
        </w:rPr>
        <w:t>2</w:t>
      </w:r>
      <w:r w:rsidR="00C9588B" w:rsidRPr="00C95810">
        <w:rPr>
          <w:rFonts w:ascii="Arial" w:hAnsi="Arial" w:cs="Arial"/>
          <w:sz w:val="24"/>
          <w:szCs w:val="24"/>
        </w:rPr>
        <w:t>1</w:t>
      </w:r>
      <w:r w:rsidRPr="00C95810">
        <w:rPr>
          <w:rFonts w:ascii="Arial" w:hAnsi="Arial" w:cs="Arial"/>
          <w:sz w:val="24"/>
          <w:szCs w:val="24"/>
        </w:rPr>
        <w:t xml:space="preserve"> годы. </w:t>
      </w:r>
    </w:p>
    <w:p w:rsidR="001B5F76" w:rsidRPr="00C95810" w:rsidRDefault="001B5F76" w:rsidP="00C95810">
      <w:pPr>
        <w:widowControl w:val="0"/>
        <w:autoSpaceDE w:val="0"/>
        <w:autoSpaceDN w:val="0"/>
        <w:adjustRightInd w:val="0"/>
        <w:spacing w:after="0" w:line="240" w:lineRule="auto"/>
        <w:ind w:firstLine="709"/>
        <w:contextualSpacing/>
        <w:jc w:val="both"/>
        <w:rPr>
          <w:rFonts w:ascii="Arial" w:hAnsi="Arial" w:cs="Arial"/>
          <w:b/>
          <w:bCs/>
          <w:sz w:val="24"/>
          <w:szCs w:val="24"/>
          <w:lang w:eastAsia="ru-RU"/>
        </w:rPr>
      </w:pPr>
    </w:p>
    <w:p w:rsidR="001B5F76" w:rsidRPr="00C95810" w:rsidRDefault="001B5F76" w:rsidP="00C95810">
      <w:pPr>
        <w:widowControl w:val="0"/>
        <w:autoSpaceDE w:val="0"/>
        <w:autoSpaceDN w:val="0"/>
        <w:adjustRightInd w:val="0"/>
        <w:spacing w:after="0" w:line="240" w:lineRule="auto"/>
        <w:ind w:firstLine="709"/>
        <w:contextualSpacing/>
        <w:jc w:val="center"/>
        <w:rPr>
          <w:rFonts w:ascii="Arial" w:hAnsi="Arial" w:cs="Arial"/>
          <w:b/>
          <w:bCs/>
          <w:sz w:val="24"/>
          <w:szCs w:val="24"/>
        </w:rPr>
      </w:pPr>
      <w:r w:rsidRPr="00C95810">
        <w:rPr>
          <w:rFonts w:ascii="Arial" w:hAnsi="Arial" w:cs="Arial"/>
          <w:b/>
          <w:bCs/>
          <w:sz w:val="24"/>
          <w:szCs w:val="24"/>
        </w:rPr>
        <w:t xml:space="preserve">ПОДПРОГРАММА </w:t>
      </w:r>
      <w:r w:rsidR="00C9588B" w:rsidRPr="00C95810">
        <w:rPr>
          <w:rFonts w:ascii="Arial" w:hAnsi="Arial" w:cs="Arial"/>
          <w:b/>
          <w:bCs/>
          <w:sz w:val="24"/>
          <w:szCs w:val="24"/>
        </w:rPr>
        <w:t>5</w:t>
      </w:r>
    </w:p>
    <w:p w:rsidR="001B5F76" w:rsidRPr="00C95810" w:rsidRDefault="001B5F76" w:rsidP="00C95810">
      <w:pPr>
        <w:widowControl w:val="0"/>
        <w:autoSpaceDE w:val="0"/>
        <w:autoSpaceDN w:val="0"/>
        <w:adjustRightInd w:val="0"/>
        <w:spacing w:after="0" w:line="240" w:lineRule="auto"/>
        <w:ind w:firstLine="709"/>
        <w:contextualSpacing/>
        <w:jc w:val="center"/>
        <w:rPr>
          <w:rFonts w:ascii="Arial" w:hAnsi="Arial" w:cs="Arial"/>
          <w:b/>
          <w:bCs/>
          <w:sz w:val="24"/>
          <w:szCs w:val="24"/>
        </w:rPr>
      </w:pPr>
      <w:r w:rsidRPr="00C95810">
        <w:rPr>
          <w:rFonts w:ascii="Arial" w:hAnsi="Arial" w:cs="Arial"/>
          <w:b/>
          <w:bCs/>
          <w:sz w:val="24"/>
          <w:szCs w:val="24"/>
        </w:rPr>
        <w:t>«Памятники истории и культуры МО Кимовский район»</w:t>
      </w:r>
    </w:p>
    <w:p w:rsidR="001B5F76" w:rsidRPr="00C95810" w:rsidRDefault="001B5F76" w:rsidP="00C95810">
      <w:pPr>
        <w:widowControl w:val="0"/>
        <w:autoSpaceDE w:val="0"/>
        <w:autoSpaceDN w:val="0"/>
        <w:adjustRightInd w:val="0"/>
        <w:spacing w:after="0" w:line="240" w:lineRule="auto"/>
        <w:ind w:firstLine="709"/>
        <w:contextualSpacing/>
        <w:jc w:val="both"/>
        <w:rPr>
          <w:rFonts w:ascii="Arial" w:hAnsi="Arial" w:cs="Arial"/>
          <w:b/>
          <w:bCs/>
          <w:sz w:val="24"/>
          <w:szCs w:val="24"/>
        </w:rPr>
      </w:pPr>
    </w:p>
    <w:p w:rsidR="001B5F76" w:rsidRPr="00C95810" w:rsidRDefault="001B5F76" w:rsidP="00C95810">
      <w:pPr>
        <w:widowControl w:val="0"/>
        <w:autoSpaceDE w:val="0"/>
        <w:autoSpaceDN w:val="0"/>
        <w:adjustRightInd w:val="0"/>
        <w:spacing w:after="0" w:line="240" w:lineRule="auto"/>
        <w:ind w:firstLine="709"/>
        <w:contextualSpacing/>
        <w:jc w:val="both"/>
        <w:rPr>
          <w:rFonts w:ascii="Arial" w:hAnsi="Arial" w:cs="Arial"/>
          <w:bCs/>
          <w:sz w:val="24"/>
          <w:szCs w:val="24"/>
        </w:rPr>
      </w:pPr>
      <w:r w:rsidRPr="00C95810">
        <w:rPr>
          <w:rFonts w:ascii="Arial" w:hAnsi="Arial" w:cs="Arial"/>
          <w:bCs/>
          <w:sz w:val="24"/>
          <w:szCs w:val="24"/>
        </w:rPr>
        <w:t xml:space="preserve">ПАСПОРТ Подпрограммы </w:t>
      </w:r>
      <w:r w:rsidR="00C9588B" w:rsidRPr="00C95810">
        <w:rPr>
          <w:rFonts w:ascii="Arial" w:hAnsi="Arial" w:cs="Arial"/>
          <w:bCs/>
          <w:sz w:val="24"/>
          <w:szCs w:val="24"/>
        </w:rPr>
        <w:t>5</w:t>
      </w:r>
    </w:p>
    <w:p w:rsidR="001B5F76" w:rsidRPr="00C95810" w:rsidRDefault="001B5F76" w:rsidP="00C95810">
      <w:pPr>
        <w:pStyle w:val="ConsPlusNormal"/>
        <w:widowControl/>
        <w:ind w:firstLine="709"/>
        <w:contextualSpacing/>
        <w:jc w:val="both"/>
        <w:rPr>
          <w:sz w:val="24"/>
          <w:szCs w:val="24"/>
        </w:rPr>
      </w:pPr>
    </w:p>
    <w:tbl>
      <w:tblPr>
        <w:tblW w:w="0" w:type="auto"/>
        <w:tblLayout w:type="fixed"/>
        <w:tblCellMar>
          <w:left w:w="70" w:type="dxa"/>
          <w:right w:w="70" w:type="dxa"/>
        </w:tblCellMar>
        <w:tblLook w:val="0000"/>
      </w:tblPr>
      <w:tblGrid>
        <w:gridCol w:w="3240"/>
        <w:gridCol w:w="6258"/>
      </w:tblGrid>
      <w:tr w:rsidR="001B5F76" w:rsidRPr="00C95810" w:rsidTr="00CD7B00">
        <w:trPr>
          <w:cantSplit/>
        </w:trPr>
        <w:tc>
          <w:tcPr>
            <w:tcW w:w="3240" w:type="dxa"/>
            <w:tcBorders>
              <w:top w:val="single" w:sz="6" w:space="0" w:color="auto"/>
              <w:left w:val="single" w:sz="6" w:space="0" w:color="auto"/>
              <w:bottom w:val="single" w:sz="6" w:space="0" w:color="auto"/>
              <w:right w:val="single" w:sz="6" w:space="0" w:color="auto"/>
            </w:tcBorders>
          </w:tcPr>
          <w:p w:rsidR="001B5F76" w:rsidRPr="00C95810" w:rsidRDefault="001B5F76" w:rsidP="00CD7B00">
            <w:pPr>
              <w:pStyle w:val="ConsPlusNormal"/>
              <w:widowControl/>
              <w:ind w:firstLine="0"/>
              <w:contextualSpacing/>
              <w:rPr>
                <w:sz w:val="24"/>
                <w:szCs w:val="24"/>
              </w:rPr>
            </w:pPr>
            <w:r w:rsidRPr="00C95810">
              <w:rPr>
                <w:sz w:val="24"/>
                <w:szCs w:val="24"/>
              </w:rPr>
              <w:t>Наименование</w:t>
            </w:r>
            <w:r w:rsidR="00CD7B00">
              <w:rPr>
                <w:sz w:val="24"/>
                <w:szCs w:val="24"/>
              </w:rPr>
              <w:t xml:space="preserve"> </w:t>
            </w:r>
            <w:r w:rsidRPr="00C95810">
              <w:rPr>
                <w:sz w:val="24"/>
                <w:szCs w:val="24"/>
              </w:rPr>
              <w:t xml:space="preserve">Подпрограммы </w:t>
            </w:r>
            <w:r w:rsidR="001E6E98" w:rsidRPr="00C95810">
              <w:rPr>
                <w:sz w:val="24"/>
                <w:szCs w:val="24"/>
              </w:rPr>
              <w:t>5</w:t>
            </w:r>
          </w:p>
        </w:tc>
        <w:tc>
          <w:tcPr>
            <w:tcW w:w="6258" w:type="dxa"/>
            <w:tcBorders>
              <w:top w:val="single" w:sz="6" w:space="0" w:color="auto"/>
              <w:left w:val="single" w:sz="6" w:space="0" w:color="auto"/>
              <w:bottom w:val="single" w:sz="6" w:space="0" w:color="auto"/>
              <w:right w:val="single" w:sz="6" w:space="0" w:color="auto"/>
            </w:tcBorders>
          </w:tcPr>
          <w:p w:rsidR="001B5F76" w:rsidRPr="00C95810" w:rsidRDefault="001B5F76" w:rsidP="00CD7B00">
            <w:pPr>
              <w:widowControl w:val="0"/>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bCs/>
                <w:sz w:val="24"/>
                <w:szCs w:val="24"/>
              </w:rPr>
              <w:t>Памятники истории и культуры МО Кимовский район</w:t>
            </w:r>
            <w:r w:rsidRPr="00C95810">
              <w:rPr>
                <w:rFonts w:ascii="Arial" w:hAnsi="Arial" w:cs="Arial"/>
                <w:sz w:val="24"/>
                <w:szCs w:val="24"/>
              </w:rPr>
              <w:t xml:space="preserve"> (далее – Подпрограмма </w:t>
            </w:r>
            <w:r w:rsidR="001E6E98" w:rsidRPr="00C95810">
              <w:rPr>
                <w:rFonts w:ascii="Arial" w:hAnsi="Arial" w:cs="Arial"/>
                <w:sz w:val="24"/>
                <w:szCs w:val="24"/>
              </w:rPr>
              <w:t>5</w:t>
            </w:r>
            <w:r w:rsidRPr="00C95810">
              <w:rPr>
                <w:rFonts w:ascii="Arial" w:hAnsi="Arial" w:cs="Arial"/>
                <w:sz w:val="24"/>
                <w:szCs w:val="24"/>
              </w:rPr>
              <w:t>)</w:t>
            </w:r>
          </w:p>
        </w:tc>
      </w:tr>
      <w:tr w:rsidR="001B5F76" w:rsidRPr="00C95810" w:rsidTr="00CD7B00">
        <w:trPr>
          <w:cantSplit/>
        </w:trPr>
        <w:tc>
          <w:tcPr>
            <w:tcW w:w="3240" w:type="dxa"/>
            <w:tcBorders>
              <w:top w:val="single" w:sz="6" w:space="0" w:color="auto"/>
              <w:left w:val="single" w:sz="6" w:space="0" w:color="auto"/>
              <w:bottom w:val="single" w:sz="6" w:space="0" w:color="auto"/>
              <w:right w:val="single" w:sz="6" w:space="0" w:color="auto"/>
            </w:tcBorders>
          </w:tcPr>
          <w:p w:rsidR="001B5F76" w:rsidRPr="00C95810" w:rsidRDefault="00C9588B" w:rsidP="00CD7B00">
            <w:pPr>
              <w:pStyle w:val="ConsPlusNormal"/>
              <w:widowControl/>
              <w:ind w:firstLine="0"/>
              <w:contextualSpacing/>
              <w:rPr>
                <w:sz w:val="24"/>
                <w:szCs w:val="24"/>
              </w:rPr>
            </w:pPr>
            <w:r w:rsidRPr="00C95810">
              <w:rPr>
                <w:sz w:val="24"/>
                <w:szCs w:val="24"/>
              </w:rPr>
              <w:t>Исполнители Подпрограммы 5</w:t>
            </w:r>
          </w:p>
        </w:tc>
        <w:tc>
          <w:tcPr>
            <w:tcW w:w="6258" w:type="dxa"/>
            <w:tcBorders>
              <w:top w:val="single" w:sz="6" w:space="0" w:color="auto"/>
              <w:left w:val="single" w:sz="6" w:space="0" w:color="auto"/>
              <w:bottom w:val="single" w:sz="6" w:space="0" w:color="auto"/>
              <w:right w:val="single" w:sz="6" w:space="0" w:color="auto"/>
            </w:tcBorders>
          </w:tcPr>
          <w:p w:rsidR="001B5F76" w:rsidRPr="00C95810" w:rsidRDefault="001E6E98" w:rsidP="00CD7B00">
            <w:pPr>
              <w:pStyle w:val="ConsPlusNormal"/>
              <w:widowControl/>
              <w:ind w:firstLine="0"/>
              <w:contextualSpacing/>
              <w:jc w:val="both"/>
              <w:rPr>
                <w:sz w:val="24"/>
                <w:szCs w:val="24"/>
              </w:rPr>
            </w:pPr>
            <w:r w:rsidRPr="00C95810">
              <w:rPr>
                <w:sz w:val="24"/>
                <w:szCs w:val="24"/>
              </w:rPr>
              <w:t>Отдел культуры, молодежной политики, физической культуры и спорта комитета по социальным вопросам</w:t>
            </w:r>
            <w:r w:rsidR="001B5F76" w:rsidRPr="00C95810">
              <w:rPr>
                <w:sz w:val="24"/>
                <w:szCs w:val="24"/>
              </w:rPr>
              <w:t xml:space="preserve"> администрации муниципального образования Кимовский район</w:t>
            </w:r>
          </w:p>
        </w:tc>
      </w:tr>
      <w:tr w:rsidR="001B5F76" w:rsidRPr="00C95810" w:rsidTr="00CD7B00">
        <w:trPr>
          <w:cantSplit/>
        </w:trPr>
        <w:tc>
          <w:tcPr>
            <w:tcW w:w="3240" w:type="dxa"/>
            <w:tcBorders>
              <w:top w:val="single" w:sz="6" w:space="0" w:color="auto"/>
              <w:left w:val="single" w:sz="6" w:space="0" w:color="auto"/>
              <w:bottom w:val="single" w:sz="6" w:space="0" w:color="auto"/>
              <w:right w:val="single" w:sz="6" w:space="0" w:color="auto"/>
            </w:tcBorders>
          </w:tcPr>
          <w:p w:rsidR="001B5F76" w:rsidRPr="00C95810" w:rsidRDefault="001B5F76" w:rsidP="00CD7B00">
            <w:pPr>
              <w:pStyle w:val="ConsPlusNormal"/>
              <w:widowControl/>
              <w:ind w:firstLine="0"/>
              <w:contextualSpacing/>
              <w:rPr>
                <w:sz w:val="24"/>
                <w:szCs w:val="24"/>
              </w:rPr>
            </w:pPr>
            <w:r w:rsidRPr="00C95810">
              <w:rPr>
                <w:sz w:val="24"/>
                <w:szCs w:val="24"/>
              </w:rPr>
              <w:t xml:space="preserve">Цель Подпрограммы </w:t>
            </w:r>
            <w:r w:rsidR="00C9588B" w:rsidRPr="00C95810">
              <w:rPr>
                <w:sz w:val="24"/>
                <w:szCs w:val="24"/>
              </w:rPr>
              <w:t>5</w:t>
            </w:r>
          </w:p>
        </w:tc>
        <w:tc>
          <w:tcPr>
            <w:tcW w:w="6258" w:type="dxa"/>
            <w:tcBorders>
              <w:top w:val="single" w:sz="6" w:space="0" w:color="auto"/>
              <w:left w:val="single" w:sz="6" w:space="0" w:color="auto"/>
              <w:bottom w:val="single" w:sz="6" w:space="0" w:color="auto"/>
              <w:right w:val="single" w:sz="6" w:space="0" w:color="auto"/>
            </w:tcBorders>
          </w:tcPr>
          <w:p w:rsidR="001B5F76" w:rsidRPr="00C95810" w:rsidRDefault="001B5F76" w:rsidP="00CD7B00">
            <w:pPr>
              <w:pStyle w:val="ConsPlusNormal"/>
              <w:widowControl/>
              <w:ind w:firstLine="0"/>
              <w:contextualSpacing/>
              <w:jc w:val="both"/>
              <w:rPr>
                <w:sz w:val="24"/>
                <w:szCs w:val="24"/>
              </w:rPr>
            </w:pPr>
            <w:r w:rsidRPr="00C95810">
              <w:rPr>
                <w:sz w:val="24"/>
                <w:szCs w:val="24"/>
              </w:rPr>
              <w:t>Сохранение культурного наследия Кимовского района</w:t>
            </w:r>
          </w:p>
        </w:tc>
      </w:tr>
      <w:tr w:rsidR="001B5F76" w:rsidRPr="00C95810" w:rsidTr="00CD7B00">
        <w:trPr>
          <w:cantSplit/>
        </w:trPr>
        <w:tc>
          <w:tcPr>
            <w:tcW w:w="3240" w:type="dxa"/>
            <w:tcBorders>
              <w:top w:val="single" w:sz="6" w:space="0" w:color="auto"/>
              <w:left w:val="single" w:sz="6" w:space="0" w:color="auto"/>
              <w:bottom w:val="single" w:sz="6" w:space="0" w:color="auto"/>
              <w:right w:val="single" w:sz="6" w:space="0" w:color="auto"/>
            </w:tcBorders>
          </w:tcPr>
          <w:p w:rsidR="001B5F76" w:rsidRPr="00C95810" w:rsidRDefault="001B5F76" w:rsidP="00CD7B00">
            <w:pPr>
              <w:pStyle w:val="ConsPlusNormal"/>
              <w:widowControl/>
              <w:ind w:firstLine="0"/>
              <w:contextualSpacing/>
              <w:rPr>
                <w:sz w:val="24"/>
                <w:szCs w:val="24"/>
              </w:rPr>
            </w:pPr>
            <w:r w:rsidRPr="00C95810">
              <w:rPr>
                <w:sz w:val="24"/>
                <w:szCs w:val="24"/>
              </w:rPr>
              <w:t xml:space="preserve">Задачи Подпрограммы </w:t>
            </w:r>
            <w:r w:rsidR="00C9588B" w:rsidRPr="00C95810">
              <w:rPr>
                <w:sz w:val="24"/>
                <w:szCs w:val="24"/>
              </w:rPr>
              <w:t>5</w:t>
            </w:r>
          </w:p>
        </w:tc>
        <w:tc>
          <w:tcPr>
            <w:tcW w:w="6258" w:type="dxa"/>
            <w:tcBorders>
              <w:top w:val="single" w:sz="6" w:space="0" w:color="auto"/>
              <w:left w:val="single" w:sz="6" w:space="0" w:color="auto"/>
              <w:bottom w:val="single" w:sz="6" w:space="0" w:color="auto"/>
              <w:right w:val="single" w:sz="6" w:space="0" w:color="auto"/>
            </w:tcBorders>
          </w:tcPr>
          <w:p w:rsidR="001B5F76" w:rsidRPr="00C95810" w:rsidRDefault="001B5F76" w:rsidP="00CD7B00">
            <w:pPr>
              <w:pStyle w:val="ConsPlusNormal"/>
              <w:widowControl/>
              <w:ind w:firstLine="0"/>
              <w:contextualSpacing/>
              <w:jc w:val="both"/>
              <w:rPr>
                <w:sz w:val="24"/>
                <w:szCs w:val="24"/>
              </w:rPr>
            </w:pPr>
            <w:r w:rsidRPr="00C95810">
              <w:rPr>
                <w:sz w:val="24"/>
                <w:szCs w:val="24"/>
              </w:rPr>
              <w:t>1. Сохранение и использование объектов культурного</w:t>
            </w:r>
            <w:r w:rsidR="001E6E98" w:rsidRPr="00C95810">
              <w:rPr>
                <w:sz w:val="24"/>
                <w:szCs w:val="24"/>
              </w:rPr>
              <w:t xml:space="preserve"> </w:t>
            </w:r>
            <w:r w:rsidRPr="00C95810">
              <w:rPr>
                <w:sz w:val="24"/>
                <w:szCs w:val="24"/>
              </w:rPr>
              <w:t>наследия (памятников истории и культуры).</w:t>
            </w:r>
          </w:p>
          <w:p w:rsidR="001B5F76" w:rsidRPr="00C95810" w:rsidRDefault="001B5F76" w:rsidP="00CD7B00">
            <w:pPr>
              <w:pStyle w:val="ConsPlusNormal"/>
              <w:widowControl/>
              <w:ind w:firstLine="0"/>
              <w:contextualSpacing/>
              <w:jc w:val="both"/>
              <w:rPr>
                <w:sz w:val="24"/>
                <w:szCs w:val="24"/>
              </w:rPr>
            </w:pPr>
            <w:r w:rsidRPr="00C95810">
              <w:rPr>
                <w:sz w:val="24"/>
                <w:szCs w:val="24"/>
              </w:rPr>
              <w:t>2. Оказание технической поддержки по формированию Единого государственного реестра объектов культурного наследия (памятников истории и культуры) народов Российской Федерации.</w:t>
            </w:r>
          </w:p>
          <w:p w:rsidR="001B5F76" w:rsidRPr="00C95810" w:rsidRDefault="001B5F76" w:rsidP="00CD7B00">
            <w:pPr>
              <w:pStyle w:val="ConsPlusNormal"/>
              <w:widowControl/>
              <w:ind w:firstLine="0"/>
              <w:contextualSpacing/>
              <w:jc w:val="both"/>
              <w:rPr>
                <w:sz w:val="24"/>
                <w:szCs w:val="24"/>
              </w:rPr>
            </w:pPr>
            <w:r w:rsidRPr="00C95810">
              <w:rPr>
                <w:sz w:val="24"/>
                <w:szCs w:val="24"/>
              </w:rPr>
              <w:t>3. Контроль за техническим</w:t>
            </w:r>
            <w:r w:rsidR="001E6E98" w:rsidRPr="00C95810">
              <w:rPr>
                <w:sz w:val="24"/>
                <w:szCs w:val="24"/>
              </w:rPr>
              <w:t xml:space="preserve"> </w:t>
            </w:r>
            <w:r w:rsidRPr="00C95810">
              <w:rPr>
                <w:sz w:val="24"/>
                <w:szCs w:val="24"/>
              </w:rPr>
              <w:t>состоянием, использованием и приспособлением объектов культурного наследия Кимовского района для современного использования</w:t>
            </w:r>
          </w:p>
        </w:tc>
      </w:tr>
      <w:tr w:rsidR="001B5F76" w:rsidRPr="00C95810" w:rsidTr="00CD7B00">
        <w:trPr>
          <w:cantSplit/>
        </w:trPr>
        <w:tc>
          <w:tcPr>
            <w:tcW w:w="3240" w:type="dxa"/>
            <w:tcBorders>
              <w:top w:val="single" w:sz="6" w:space="0" w:color="auto"/>
              <w:left w:val="single" w:sz="6" w:space="0" w:color="auto"/>
              <w:bottom w:val="single" w:sz="6" w:space="0" w:color="auto"/>
              <w:right w:val="single" w:sz="6" w:space="0" w:color="auto"/>
            </w:tcBorders>
          </w:tcPr>
          <w:p w:rsidR="001B5F76" w:rsidRPr="00C95810" w:rsidRDefault="001B5F76" w:rsidP="00CD7B00">
            <w:pPr>
              <w:pStyle w:val="ConsPlusNormal"/>
              <w:widowControl/>
              <w:ind w:firstLine="0"/>
              <w:contextualSpacing/>
              <w:rPr>
                <w:sz w:val="24"/>
                <w:szCs w:val="24"/>
              </w:rPr>
            </w:pPr>
            <w:r w:rsidRPr="00C95810">
              <w:rPr>
                <w:sz w:val="24"/>
                <w:szCs w:val="24"/>
              </w:rPr>
              <w:t xml:space="preserve">Показатели Подпрограммы </w:t>
            </w:r>
            <w:r w:rsidR="00C9588B" w:rsidRPr="00C95810">
              <w:rPr>
                <w:sz w:val="24"/>
                <w:szCs w:val="24"/>
              </w:rPr>
              <w:t>5</w:t>
            </w:r>
          </w:p>
        </w:tc>
        <w:tc>
          <w:tcPr>
            <w:tcW w:w="6258" w:type="dxa"/>
            <w:tcBorders>
              <w:top w:val="single" w:sz="6" w:space="0" w:color="auto"/>
              <w:left w:val="single" w:sz="6" w:space="0" w:color="auto"/>
              <w:bottom w:val="single" w:sz="6" w:space="0" w:color="auto"/>
              <w:right w:val="single" w:sz="6" w:space="0" w:color="auto"/>
            </w:tcBorders>
          </w:tcPr>
          <w:p w:rsidR="001B5F76" w:rsidRPr="00C95810" w:rsidRDefault="001B5F76" w:rsidP="00CD7B00">
            <w:pPr>
              <w:pStyle w:val="ConsPlusNormal"/>
              <w:widowControl/>
              <w:ind w:firstLine="0"/>
              <w:contextualSpacing/>
              <w:jc w:val="both"/>
              <w:rPr>
                <w:sz w:val="24"/>
                <w:szCs w:val="24"/>
              </w:rPr>
            </w:pPr>
            <w:r w:rsidRPr="00C95810">
              <w:rPr>
                <w:sz w:val="24"/>
                <w:szCs w:val="24"/>
              </w:rPr>
              <w:t>1. Доля объектов культурного наследия, находящихся в удовлетворительном состоянии,</w:t>
            </w:r>
            <w:r w:rsidR="00CD7B00">
              <w:rPr>
                <w:sz w:val="24"/>
                <w:szCs w:val="24"/>
              </w:rPr>
              <w:t xml:space="preserve"> </w:t>
            </w:r>
            <w:r w:rsidRPr="00C95810">
              <w:rPr>
                <w:sz w:val="24"/>
                <w:szCs w:val="24"/>
              </w:rPr>
              <w:t>в общем количестве объектов культурного наследия.</w:t>
            </w:r>
          </w:p>
        </w:tc>
      </w:tr>
      <w:tr w:rsidR="001B5F76" w:rsidRPr="00C95810" w:rsidTr="00CD7B00">
        <w:trPr>
          <w:cantSplit/>
        </w:trPr>
        <w:tc>
          <w:tcPr>
            <w:tcW w:w="3240" w:type="dxa"/>
            <w:tcBorders>
              <w:top w:val="single" w:sz="6" w:space="0" w:color="auto"/>
              <w:left w:val="single" w:sz="6" w:space="0" w:color="auto"/>
              <w:bottom w:val="single" w:sz="6" w:space="0" w:color="auto"/>
              <w:right w:val="single" w:sz="6" w:space="0" w:color="auto"/>
            </w:tcBorders>
          </w:tcPr>
          <w:p w:rsidR="001B5F76" w:rsidRPr="00C95810" w:rsidRDefault="001B5F76" w:rsidP="00CD7B00">
            <w:pPr>
              <w:pStyle w:val="ConsPlusNormal"/>
              <w:widowControl/>
              <w:ind w:firstLine="0"/>
              <w:contextualSpacing/>
              <w:rPr>
                <w:sz w:val="24"/>
                <w:szCs w:val="24"/>
              </w:rPr>
            </w:pPr>
            <w:r w:rsidRPr="00C95810">
              <w:rPr>
                <w:sz w:val="24"/>
                <w:szCs w:val="24"/>
              </w:rPr>
              <w:t xml:space="preserve">Сроки и этапы реализации Подпрограммы </w:t>
            </w:r>
            <w:r w:rsidR="00C9588B" w:rsidRPr="00C95810">
              <w:rPr>
                <w:sz w:val="24"/>
                <w:szCs w:val="24"/>
              </w:rPr>
              <w:t>5</w:t>
            </w:r>
          </w:p>
        </w:tc>
        <w:tc>
          <w:tcPr>
            <w:tcW w:w="6258" w:type="dxa"/>
            <w:tcBorders>
              <w:top w:val="single" w:sz="6" w:space="0" w:color="auto"/>
              <w:left w:val="single" w:sz="6" w:space="0" w:color="auto"/>
              <w:bottom w:val="single" w:sz="6" w:space="0" w:color="auto"/>
              <w:right w:val="single" w:sz="6" w:space="0" w:color="auto"/>
            </w:tcBorders>
          </w:tcPr>
          <w:p w:rsidR="001B5F76" w:rsidRPr="00C95810" w:rsidRDefault="001B5F76" w:rsidP="00CD7B00">
            <w:pPr>
              <w:pStyle w:val="ConsPlusNormal"/>
              <w:widowControl/>
              <w:ind w:firstLine="0"/>
              <w:contextualSpacing/>
              <w:jc w:val="both"/>
              <w:rPr>
                <w:sz w:val="24"/>
                <w:szCs w:val="24"/>
              </w:rPr>
            </w:pPr>
            <w:r w:rsidRPr="00C95810">
              <w:rPr>
                <w:sz w:val="24"/>
                <w:szCs w:val="24"/>
              </w:rPr>
              <w:t xml:space="preserve">Подпрограмма </w:t>
            </w:r>
            <w:r w:rsidR="001E6E98" w:rsidRPr="00C95810">
              <w:rPr>
                <w:sz w:val="24"/>
                <w:szCs w:val="24"/>
              </w:rPr>
              <w:t>5</w:t>
            </w:r>
            <w:r w:rsidRPr="00C95810">
              <w:rPr>
                <w:sz w:val="24"/>
                <w:szCs w:val="24"/>
              </w:rPr>
              <w:t xml:space="preserve"> реализуется в один этап –</w:t>
            </w:r>
            <w:r w:rsidRPr="00C95810">
              <w:rPr>
                <w:sz w:val="24"/>
                <w:szCs w:val="24"/>
              </w:rPr>
              <w:br/>
              <w:t>201</w:t>
            </w:r>
            <w:r w:rsidR="00437D3A" w:rsidRPr="00C95810">
              <w:rPr>
                <w:sz w:val="24"/>
                <w:szCs w:val="24"/>
              </w:rPr>
              <w:t>7</w:t>
            </w:r>
            <w:r w:rsidRPr="00C95810">
              <w:rPr>
                <w:sz w:val="24"/>
                <w:szCs w:val="24"/>
              </w:rPr>
              <w:t>-202</w:t>
            </w:r>
            <w:r w:rsidR="001E6E98" w:rsidRPr="00C95810">
              <w:rPr>
                <w:sz w:val="24"/>
                <w:szCs w:val="24"/>
              </w:rPr>
              <w:t>1</w:t>
            </w:r>
            <w:r w:rsidRPr="00C95810">
              <w:rPr>
                <w:sz w:val="24"/>
                <w:szCs w:val="24"/>
              </w:rPr>
              <w:t xml:space="preserve"> годы</w:t>
            </w:r>
          </w:p>
        </w:tc>
      </w:tr>
      <w:tr w:rsidR="001B5F76" w:rsidRPr="00C95810" w:rsidTr="00CD7B00">
        <w:trPr>
          <w:cantSplit/>
        </w:trPr>
        <w:tc>
          <w:tcPr>
            <w:tcW w:w="3240" w:type="dxa"/>
            <w:tcBorders>
              <w:top w:val="single" w:sz="6" w:space="0" w:color="auto"/>
              <w:left w:val="single" w:sz="6" w:space="0" w:color="auto"/>
              <w:bottom w:val="single" w:sz="6" w:space="0" w:color="auto"/>
              <w:right w:val="single" w:sz="6" w:space="0" w:color="auto"/>
            </w:tcBorders>
          </w:tcPr>
          <w:p w:rsidR="001B5F76" w:rsidRPr="00C95810" w:rsidRDefault="001B5F76" w:rsidP="00CD7B00">
            <w:pPr>
              <w:pStyle w:val="ConsPlusNormal"/>
              <w:widowControl/>
              <w:ind w:firstLine="0"/>
              <w:contextualSpacing/>
              <w:rPr>
                <w:sz w:val="24"/>
                <w:szCs w:val="24"/>
              </w:rPr>
            </w:pPr>
            <w:r w:rsidRPr="00C95810">
              <w:rPr>
                <w:sz w:val="24"/>
                <w:szCs w:val="24"/>
              </w:rPr>
              <w:t xml:space="preserve">Объемы и источники финансирования Подпрограммы </w:t>
            </w:r>
            <w:r w:rsidR="00C9588B" w:rsidRPr="00C95810">
              <w:rPr>
                <w:sz w:val="24"/>
                <w:szCs w:val="24"/>
              </w:rPr>
              <w:t>5</w:t>
            </w:r>
            <w:r w:rsidRPr="00C95810">
              <w:rPr>
                <w:sz w:val="24"/>
                <w:szCs w:val="24"/>
              </w:rPr>
              <w:t>, в том числе по годам</w:t>
            </w:r>
          </w:p>
        </w:tc>
        <w:tc>
          <w:tcPr>
            <w:tcW w:w="6258" w:type="dxa"/>
            <w:tcBorders>
              <w:top w:val="single" w:sz="6" w:space="0" w:color="auto"/>
              <w:left w:val="single" w:sz="6" w:space="0" w:color="auto"/>
              <w:bottom w:val="single" w:sz="6" w:space="0" w:color="auto"/>
              <w:right w:val="single" w:sz="6" w:space="0" w:color="auto"/>
            </w:tcBorders>
          </w:tcPr>
          <w:p w:rsidR="00271A53" w:rsidRPr="00C95810" w:rsidRDefault="00271A53" w:rsidP="00CD7B00">
            <w:pPr>
              <w:pStyle w:val="ConsPlusNormal"/>
              <w:widowControl/>
              <w:ind w:firstLine="0"/>
              <w:contextualSpacing/>
              <w:jc w:val="both"/>
              <w:rPr>
                <w:sz w:val="24"/>
                <w:szCs w:val="24"/>
              </w:rPr>
            </w:pPr>
            <w:r w:rsidRPr="00C95810">
              <w:rPr>
                <w:sz w:val="24"/>
                <w:szCs w:val="24"/>
              </w:rPr>
              <w:t xml:space="preserve">Общий объем финансирования Подпрограммы 5 составляет </w:t>
            </w:r>
            <w:r w:rsidR="00354A51" w:rsidRPr="00C95810">
              <w:rPr>
                <w:sz w:val="24"/>
                <w:szCs w:val="24"/>
              </w:rPr>
              <w:t>1</w:t>
            </w:r>
            <w:r w:rsidR="00400CED" w:rsidRPr="00C95810">
              <w:rPr>
                <w:sz w:val="24"/>
                <w:szCs w:val="24"/>
              </w:rPr>
              <w:t>8</w:t>
            </w:r>
            <w:r w:rsidR="00354A51" w:rsidRPr="00C95810">
              <w:rPr>
                <w:sz w:val="24"/>
                <w:szCs w:val="24"/>
              </w:rPr>
              <w:t>88,6</w:t>
            </w:r>
            <w:r w:rsidRPr="00C95810">
              <w:rPr>
                <w:sz w:val="24"/>
                <w:szCs w:val="24"/>
              </w:rPr>
              <w:t xml:space="preserve"> тыс. рублей, в том числе по годам:</w:t>
            </w:r>
          </w:p>
          <w:p w:rsidR="003C1BDD" w:rsidRPr="00C95810" w:rsidRDefault="003C1BDD" w:rsidP="00CD7B00">
            <w:pPr>
              <w:pStyle w:val="ConsPlusNormal"/>
              <w:widowControl/>
              <w:ind w:firstLine="0"/>
              <w:contextualSpacing/>
              <w:jc w:val="both"/>
              <w:rPr>
                <w:sz w:val="24"/>
                <w:szCs w:val="24"/>
              </w:rPr>
            </w:pPr>
            <w:r w:rsidRPr="00C95810">
              <w:rPr>
                <w:sz w:val="24"/>
                <w:szCs w:val="24"/>
              </w:rPr>
              <w:t xml:space="preserve">Местный бюджет г. Кимовска </w:t>
            </w:r>
            <w:r w:rsidR="00622AB0" w:rsidRPr="00C95810">
              <w:rPr>
                <w:sz w:val="24"/>
                <w:szCs w:val="24"/>
              </w:rPr>
              <w:t>1</w:t>
            </w:r>
            <w:r w:rsidR="00400CED" w:rsidRPr="00C95810">
              <w:rPr>
                <w:sz w:val="24"/>
                <w:szCs w:val="24"/>
              </w:rPr>
              <w:t>8</w:t>
            </w:r>
            <w:r w:rsidR="00622AB0" w:rsidRPr="00C95810">
              <w:rPr>
                <w:sz w:val="24"/>
                <w:szCs w:val="24"/>
              </w:rPr>
              <w:t>88,6</w:t>
            </w:r>
            <w:r w:rsidRPr="00C95810">
              <w:rPr>
                <w:sz w:val="24"/>
                <w:szCs w:val="24"/>
              </w:rPr>
              <w:t xml:space="preserve"> тыс. рублей</w:t>
            </w:r>
          </w:p>
          <w:p w:rsidR="003C1BDD" w:rsidRPr="00C95810" w:rsidRDefault="003C1BDD" w:rsidP="00CD7B00">
            <w:pPr>
              <w:pStyle w:val="ConsPlusNormal"/>
              <w:widowControl/>
              <w:ind w:firstLine="0"/>
              <w:contextualSpacing/>
              <w:jc w:val="both"/>
              <w:rPr>
                <w:sz w:val="24"/>
                <w:szCs w:val="24"/>
              </w:rPr>
            </w:pPr>
            <w:r w:rsidRPr="00C95810">
              <w:rPr>
                <w:sz w:val="24"/>
                <w:szCs w:val="24"/>
              </w:rPr>
              <w:t>2017-</w:t>
            </w:r>
            <w:r w:rsidR="00622AB0" w:rsidRPr="00C95810">
              <w:rPr>
                <w:sz w:val="24"/>
                <w:szCs w:val="24"/>
              </w:rPr>
              <w:t>388,6</w:t>
            </w:r>
            <w:r w:rsidRPr="00C95810">
              <w:rPr>
                <w:sz w:val="24"/>
                <w:szCs w:val="24"/>
              </w:rPr>
              <w:t xml:space="preserve"> тыс. рублей</w:t>
            </w:r>
          </w:p>
          <w:p w:rsidR="003C1BDD" w:rsidRPr="00C95810" w:rsidRDefault="003C1BDD" w:rsidP="00CD7B00">
            <w:pPr>
              <w:pStyle w:val="ConsPlusNormal"/>
              <w:widowControl/>
              <w:ind w:firstLine="0"/>
              <w:contextualSpacing/>
              <w:jc w:val="both"/>
              <w:rPr>
                <w:sz w:val="24"/>
                <w:szCs w:val="24"/>
              </w:rPr>
            </w:pPr>
            <w:r w:rsidRPr="00C95810">
              <w:rPr>
                <w:sz w:val="24"/>
                <w:szCs w:val="24"/>
              </w:rPr>
              <w:t>2018-0,0 тыс. рублей</w:t>
            </w:r>
          </w:p>
          <w:p w:rsidR="003C1BDD" w:rsidRPr="00C95810" w:rsidRDefault="00400CED" w:rsidP="00CD7B00">
            <w:pPr>
              <w:pStyle w:val="ConsPlusNormal"/>
              <w:widowControl/>
              <w:ind w:firstLine="0"/>
              <w:contextualSpacing/>
              <w:jc w:val="both"/>
              <w:rPr>
                <w:sz w:val="24"/>
                <w:szCs w:val="24"/>
              </w:rPr>
            </w:pPr>
            <w:r w:rsidRPr="00C95810">
              <w:rPr>
                <w:sz w:val="24"/>
                <w:szCs w:val="24"/>
              </w:rPr>
              <w:t>2019-</w:t>
            </w:r>
            <w:r w:rsidR="00AA461B" w:rsidRPr="00C95810">
              <w:rPr>
                <w:sz w:val="24"/>
                <w:szCs w:val="24"/>
              </w:rPr>
              <w:t>5</w:t>
            </w:r>
            <w:r w:rsidRPr="00C95810">
              <w:rPr>
                <w:sz w:val="24"/>
                <w:szCs w:val="24"/>
              </w:rPr>
              <w:t>0</w:t>
            </w:r>
            <w:r w:rsidR="003C1BDD" w:rsidRPr="00C95810">
              <w:rPr>
                <w:sz w:val="24"/>
                <w:szCs w:val="24"/>
              </w:rPr>
              <w:t>0,0 тыс. рублей</w:t>
            </w:r>
          </w:p>
          <w:p w:rsidR="003C1BDD" w:rsidRPr="00C95810" w:rsidRDefault="00400CED" w:rsidP="00CD7B00">
            <w:pPr>
              <w:pStyle w:val="ConsPlusNormal"/>
              <w:widowControl/>
              <w:ind w:firstLine="0"/>
              <w:contextualSpacing/>
              <w:jc w:val="both"/>
              <w:rPr>
                <w:sz w:val="24"/>
                <w:szCs w:val="24"/>
              </w:rPr>
            </w:pPr>
            <w:r w:rsidRPr="00C95810">
              <w:rPr>
                <w:sz w:val="24"/>
                <w:szCs w:val="24"/>
              </w:rPr>
              <w:t>2020-</w:t>
            </w:r>
            <w:r w:rsidR="00AA461B" w:rsidRPr="00C95810">
              <w:rPr>
                <w:sz w:val="24"/>
                <w:szCs w:val="24"/>
              </w:rPr>
              <w:t>5</w:t>
            </w:r>
            <w:r w:rsidR="003C1BDD" w:rsidRPr="00C95810">
              <w:rPr>
                <w:sz w:val="24"/>
                <w:szCs w:val="24"/>
              </w:rPr>
              <w:t>00,0 тыс. рублей</w:t>
            </w:r>
          </w:p>
          <w:p w:rsidR="003C1BDD" w:rsidRPr="00C95810" w:rsidRDefault="00400CED" w:rsidP="00CD7B00">
            <w:pPr>
              <w:pStyle w:val="ConsPlusNormal"/>
              <w:widowControl/>
              <w:ind w:firstLine="0"/>
              <w:contextualSpacing/>
              <w:jc w:val="both"/>
              <w:rPr>
                <w:sz w:val="24"/>
                <w:szCs w:val="24"/>
              </w:rPr>
            </w:pPr>
            <w:r w:rsidRPr="00C95810">
              <w:rPr>
                <w:sz w:val="24"/>
                <w:szCs w:val="24"/>
              </w:rPr>
              <w:t>2021-</w:t>
            </w:r>
            <w:r w:rsidR="00AA461B" w:rsidRPr="00C95810">
              <w:rPr>
                <w:sz w:val="24"/>
                <w:szCs w:val="24"/>
              </w:rPr>
              <w:t>5</w:t>
            </w:r>
            <w:r w:rsidR="003C1BDD" w:rsidRPr="00C95810">
              <w:rPr>
                <w:sz w:val="24"/>
                <w:szCs w:val="24"/>
              </w:rPr>
              <w:t>00,0 тыс. рублей</w:t>
            </w:r>
          </w:p>
        </w:tc>
      </w:tr>
      <w:tr w:rsidR="001B5F76" w:rsidRPr="00C95810" w:rsidTr="00CD7B00">
        <w:trPr>
          <w:cantSplit/>
        </w:trPr>
        <w:tc>
          <w:tcPr>
            <w:tcW w:w="3240" w:type="dxa"/>
            <w:tcBorders>
              <w:top w:val="single" w:sz="6" w:space="0" w:color="auto"/>
              <w:left w:val="single" w:sz="6" w:space="0" w:color="auto"/>
              <w:bottom w:val="single" w:sz="6" w:space="0" w:color="auto"/>
              <w:right w:val="single" w:sz="6" w:space="0" w:color="auto"/>
            </w:tcBorders>
          </w:tcPr>
          <w:p w:rsidR="001B5F76" w:rsidRPr="00C95810" w:rsidRDefault="001B5F76" w:rsidP="00CD7B00">
            <w:pPr>
              <w:pStyle w:val="ConsPlusNormal"/>
              <w:widowControl/>
              <w:ind w:firstLine="0"/>
              <w:contextualSpacing/>
              <w:rPr>
                <w:sz w:val="24"/>
                <w:szCs w:val="24"/>
              </w:rPr>
            </w:pPr>
            <w:r w:rsidRPr="00C95810">
              <w:rPr>
                <w:sz w:val="24"/>
                <w:szCs w:val="24"/>
              </w:rPr>
              <w:t xml:space="preserve">Ожидаемые конечные результаты реализации Подпрограммы </w:t>
            </w:r>
            <w:r w:rsidR="001E6E98" w:rsidRPr="00C95810">
              <w:rPr>
                <w:sz w:val="24"/>
                <w:szCs w:val="24"/>
              </w:rPr>
              <w:t>5</w:t>
            </w:r>
            <w:r w:rsidRPr="00C95810">
              <w:rPr>
                <w:sz w:val="24"/>
                <w:szCs w:val="24"/>
              </w:rPr>
              <w:t xml:space="preserve"> и показатели социально-экономической</w:t>
            </w:r>
            <w:r w:rsidR="00CD7B00">
              <w:rPr>
                <w:sz w:val="24"/>
                <w:szCs w:val="24"/>
              </w:rPr>
              <w:t xml:space="preserve"> </w:t>
            </w:r>
            <w:r w:rsidRPr="00C95810">
              <w:rPr>
                <w:sz w:val="24"/>
                <w:szCs w:val="24"/>
              </w:rPr>
              <w:t>эффективности</w:t>
            </w:r>
          </w:p>
        </w:tc>
        <w:tc>
          <w:tcPr>
            <w:tcW w:w="6258" w:type="dxa"/>
            <w:tcBorders>
              <w:top w:val="single" w:sz="6" w:space="0" w:color="auto"/>
              <w:left w:val="single" w:sz="6" w:space="0" w:color="auto"/>
              <w:bottom w:val="single" w:sz="6" w:space="0" w:color="auto"/>
              <w:right w:val="single" w:sz="6" w:space="0" w:color="auto"/>
            </w:tcBorders>
          </w:tcPr>
          <w:p w:rsidR="001B5F76" w:rsidRPr="00C95810" w:rsidRDefault="001B5F76" w:rsidP="00CD7B00">
            <w:pPr>
              <w:pStyle w:val="ConsPlusNormal"/>
              <w:widowControl/>
              <w:ind w:firstLine="0"/>
              <w:contextualSpacing/>
              <w:jc w:val="both"/>
              <w:rPr>
                <w:sz w:val="24"/>
                <w:szCs w:val="24"/>
              </w:rPr>
            </w:pPr>
            <w:r w:rsidRPr="00C95810">
              <w:rPr>
                <w:sz w:val="24"/>
                <w:szCs w:val="24"/>
              </w:rPr>
              <w:t xml:space="preserve">Реализация мероприятий Подпрограммы </w:t>
            </w:r>
            <w:r w:rsidR="001E6E98" w:rsidRPr="00C95810">
              <w:rPr>
                <w:sz w:val="24"/>
                <w:szCs w:val="24"/>
              </w:rPr>
              <w:t>5</w:t>
            </w:r>
            <w:r w:rsidRPr="00C95810">
              <w:rPr>
                <w:sz w:val="24"/>
                <w:szCs w:val="24"/>
              </w:rPr>
              <w:t xml:space="preserve"> позволит достичь следующих результатов:</w:t>
            </w:r>
          </w:p>
          <w:p w:rsidR="001B5F76" w:rsidRPr="00C95810" w:rsidRDefault="001B5F76" w:rsidP="00CD7B00">
            <w:pPr>
              <w:pStyle w:val="ConsPlusNormal"/>
              <w:widowControl/>
              <w:ind w:firstLine="0"/>
              <w:contextualSpacing/>
              <w:jc w:val="both"/>
              <w:rPr>
                <w:sz w:val="24"/>
                <w:szCs w:val="24"/>
              </w:rPr>
            </w:pPr>
            <w:r w:rsidRPr="00C95810">
              <w:rPr>
                <w:sz w:val="24"/>
                <w:szCs w:val="24"/>
              </w:rPr>
              <w:t>увеличение доли объектов культурного наследия, находящихся в удовлетворительном состоянии, в общем количестве объектов культурного наследия до 23,4 %;</w:t>
            </w:r>
          </w:p>
        </w:tc>
      </w:tr>
    </w:tbl>
    <w:p w:rsidR="001B5F76" w:rsidRPr="00C95810" w:rsidRDefault="001B5F76" w:rsidP="00C95810">
      <w:pPr>
        <w:widowControl w:val="0"/>
        <w:autoSpaceDE w:val="0"/>
        <w:autoSpaceDN w:val="0"/>
        <w:adjustRightInd w:val="0"/>
        <w:spacing w:after="0" w:line="240" w:lineRule="auto"/>
        <w:ind w:firstLine="709"/>
        <w:contextualSpacing/>
        <w:jc w:val="center"/>
        <w:rPr>
          <w:rFonts w:ascii="Arial" w:hAnsi="Arial" w:cs="Arial"/>
          <w:b/>
          <w:sz w:val="24"/>
          <w:szCs w:val="24"/>
        </w:rPr>
      </w:pPr>
    </w:p>
    <w:p w:rsidR="001B5F76" w:rsidRPr="00C95810" w:rsidRDefault="001B5F76" w:rsidP="00C95810">
      <w:pPr>
        <w:widowControl w:val="0"/>
        <w:autoSpaceDE w:val="0"/>
        <w:autoSpaceDN w:val="0"/>
        <w:adjustRightInd w:val="0"/>
        <w:spacing w:after="0" w:line="240" w:lineRule="auto"/>
        <w:ind w:firstLine="709"/>
        <w:contextualSpacing/>
        <w:jc w:val="center"/>
        <w:rPr>
          <w:rFonts w:ascii="Arial" w:hAnsi="Arial" w:cs="Arial"/>
          <w:b/>
          <w:bCs/>
          <w:sz w:val="24"/>
          <w:szCs w:val="24"/>
        </w:rPr>
      </w:pPr>
      <w:r w:rsidRPr="00C95810">
        <w:rPr>
          <w:rFonts w:ascii="Arial" w:hAnsi="Arial" w:cs="Arial"/>
          <w:b/>
          <w:sz w:val="24"/>
          <w:szCs w:val="24"/>
        </w:rPr>
        <w:t xml:space="preserve">1. Характеристика текущего состояния объектов культурного наследия (памятников истории и культуры), основные показатели, основные проблемы сферы реализации Подпрограммы </w:t>
      </w:r>
      <w:r w:rsidR="00C9588B" w:rsidRPr="00C95810">
        <w:rPr>
          <w:rFonts w:ascii="Arial" w:hAnsi="Arial" w:cs="Arial"/>
          <w:b/>
          <w:sz w:val="24"/>
          <w:szCs w:val="24"/>
        </w:rPr>
        <w:t>5</w:t>
      </w:r>
      <w:r w:rsidR="005E2B18">
        <w:rPr>
          <w:rFonts w:ascii="Arial" w:hAnsi="Arial" w:cs="Arial"/>
          <w:b/>
          <w:sz w:val="24"/>
          <w:szCs w:val="24"/>
        </w:rPr>
        <w:t xml:space="preserve"> </w:t>
      </w:r>
      <w:r w:rsidRPr="00C95810">
        <w:rPr>
          <w:rFonts w:ascii="Arial" w:hAnsi="Arial" w:cs="Arial"/>
          <w:b/>
          <w:bCs/>
          <w:sz w:val="24"/>
          <w:szCs w:val="24"/>
        </w:rPr>
        <w:t>«Памятники истории и культуры МО Кимовский район»</w:t>
      </w:r>
    </w:p>
    <w:p w:rsidR="001B5F76" w:rsidRPr="00C95810" w:rsidRDefault="001B5F76" w:rsidP="00C95810">
      <w:pPr>
        <w:pStyle w:val="ConsPlusNormal"/>
        <w:widowControl/>
        <w:ind w:firstLine="709"/>
        <w:contextualSpacing/>
        <w:jc w:val="both"/>
        <w:rPr>
          <w:sz w:val="24"/>
          <w:szCs w:val="24"/>
        </w:rPr>
      </w:pPr>
    </w:p>
    <w:p w:rsidR="001B5F76" w:rsidRPr="00C95810" w:rsidRDefault="001B5F76" w:rsidP="00C95810">
      <w:pPr>
        <w:pStyle w:val="ConsPlusNormal"/>
        <w:widowControl/>
        <w:ind w:firstLine="709"/>
        <w:contextualSpacing/>
        <w:jc w:val="both"/>
        <w:rPr>
          <w:sz w:val="24"/>
          <w:szCs w:val="24"/>
        </w:rPr>
      </w:pPr>
      <w:r w:rsidRPr="00C95810">
        <w:rPr>
          <w:sz w:val="24"/>
          <w:szCs w:val="24"/>
        </w:rPr>
        <w:t>Объекты культурного наследия (памятники истории и культуры) Кимовского района представляют собой уникальную ценность для всего населения Кимовского района и являются неотъемлемой частью культурного наследия Российской Федерации.</w:t>
      </w:r>
    </w:p>
    <w:p w:rsidR="001B5F76" w:rsidRPr="00C95810" w:rsidRDefault="001B5F76" w:rsidP="00C95810">
      <w:pPr>
        <w:pStyle w:val="ConsPlusNormal"/>
        <w:widowControl/>
        <w:ind w:firstLine="709"/>
        <w:contextualSpacing/>
        <w:jc w:val="both"/>
        <w:rPr>
          <w:sz w:val="24"/>
          <w:szCs w:val="24"/>
        </w:rPr>
      </w:pPr>
      <w:r w:rsidRPr="00C95810">
        <w:rPr>
          <w:sz w:val="24"/>
          <w:szCs w:val="24"/>
        </w:rPr>
        <w:t>В Российской Федерации гарантируется сохранность объектов культурного наследия в интересах настоящего и будущего поколений.</w:t>
      </w:r>
    </w:p>
    <w:p w:rsidR="001B5F76" w:rsidRPr="00C95810" w:rsidRDefault="001B5F76" w:rsidP="00C95810">
      <w:pPr>
        <w:pStyle w:val="ConsPlusNormal"/>
        <w:widowControl/>
        <w:ind w:firstLine="709"/>
        <w:contextualSpacing/>
        <w:jc w:val="both"/>
        <w:rPr>
          <w:sz w:val="24"/>
          <w:szCs w:val="24"/>
        </w:rPr>
      </w:pPr>
      <w:r w:rsidRPr="00C95810">
        <w:rPr>
          <w:sz w:val="24"/>
          <w:szCs w:val="24"/>
        </w:rPr>
        <w:t>Государственная охрана объектов культурного наследия (памятников истории и культуры) является одной из приоритетных задач в Кимовском районе.</w:t>
      </w:r>
    </w:p>
    <w:p w:rsidR="001B5F76" w:rsidRPr="00C95810" w:rsidRDefault="001B5F76" w:rsidP="00C95810">
      <w:pPr>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Актуальность разработки Подпрограммы </w:t>
      </w:r>
      <w:r w:rsidR="001E6E98" w:rsidRPr="00C95810">
        <w:rPr>
          <w:rFonts w:ascii="Arial" w:hAnsi="Arial" w:cs="Arial"/>
          <w:sz w:val="24"/>
          <w:szCs w:val="24"/>
        </w:rPr>
        <w:t>5</w:t>
      </w:r>
      <w:r w:rsidRPr="00C95810">
        <w:rPr>
          <w:rFonts w:ascii="Arial" w:hAnsi="Arial" w:cs="Arial"/>
          <w:sz w:val="24"/>
          <w:szCs w:val="24"/>
        </w:rPr>
        <w:t xml:space="preserve"> обусловлена соответствием ее приоритетов задачам Программы социально-экономического развития Кимовского района, одной из которых является с</w:t>
      </w:r>
      <w:r w:rsidRPr="00C95810">
        <w:rPr>
          <w:rFonts w:ascii="Arial" w:hAnsi="Arial" w:cs="Arial"/>
          <w:bCs/>
          <w:sz w:val="24"/>
          <w:szCs w:val="24"/>
        </w:rPr>
        <w:t>охранение памятников истории и культуры Кимовского района</w:t>
      </w:r>
      <w:r w:rsidRPr="00C95810">
        <w:rPr>
          <w:rFonts w:ascii="Arial" w:hAnsi="Arial" w:cs="Arial"/>
          <w:sz w:val="24"/>
          <w:szCs w:val="24"/>
        </w:rPr>
        <w:t>.</w:t>
      </w:r>
    </w:p>
    <w:p w:rsidR="001B5F76" w:rsidRPr="00C95810" w:rsidRDefault="001B5F76" w:rsidP="00C95810">
      <w:pPr>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На территории Кимовского района</w:t>
      </w:r>
      <w:r w:rsidR="001E6E98" w:rsidRPr="00C95810">
        <w:rPr>
          <w:rFonts w:ascii="Arial" w:hAnsi="Arial" w:cs="Arial"/>
          <w:sz w:val="24"/>
          <w:szCs w:val="24"/>
        </w:rPr>
        <w:t xml:space="preserve"> </w:t>
      </w:r>
      <w:r w:rsidRPr="00C95810">
        <w:rPr>
          <w:rFonts w:ascii="Arial" w:hAnsi="Arial" w:cs="Arial"/>
          <w:sz w:val="24"/>
          <w:szCs w:val="24"/>
        </w:rPr>
        <w:t>6 памятников истории и культуры федерального значения, 17 регионального</w:t>
      </w:r>
      <w:r w:rsidR="001E6E98" w:rsidRPr="00C95810">
        <w:rPr>
          <w:rFonts w:ascii="Arial" w:hAnsi="Arial" w:cs="Arial"/>
          <w:sz w:val="24"/>
          <w:szCs w:val="24"/>
        </w:rPr>
        <w:t xml:space="preserve"> </w:t>
      </w:r>
      <w:r w:rsidRPr="00C95810">
        <w:rPr>
          <w:rFonts w:ascii="Arial" w:hAnsi="Arial" w:cs="Arial"/>
          <w:sz w:val="24"/>
          <w:szCs w:val="24"/>
        </w:rPr>
        <w:t>и 43 выявленных объекта культурного наследия.</w:t>
      </w:r>
    </w:p>
    <w:p w:rsidR="001B5F76" w:rsidRPr="00C95810" w:rsidRDefault="001B5F76"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Ежегодно увеличивается количество утраченных и руинированных объектов культурного наследия, а также объектов, находящихся в аварийном состоянии.</w:t>
      </w:r>
    </w:p>
    <w:p w:rsidR="001B5F76" w:rsidRPr="00C95810" w:rsidRDefault="001B5F76"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Сфера охраны объектов культурного наследия традиционно ориентирована на государственную финансовую поддержку сохранения, учета и популяризации памятников истории и культуры. Подпрограмма </w:t>
      </w:r>
      <w:r w:rsidR="008B1752" w:rsidRPr="00C95810">
        <w:rPr>
          <w:rFonts w:ascii="Arial" w:hAnsi="Arial" w:cs="Arial"/>
          <w:sz w:val="24"/>
          <w:szCs w:val="24"/>
        </w:rPr>
        <w:t>5</w:t>
      </w:r>
      <w:r w:rsidRPr="00C95810">
        <w:rPr>
          <w:rFonts w:ascii="Arial" w:hAnsi="Arial" w:cs="Arial"/>
          <w:sz w:val="24"/>
          <w:szCs w:val="24"/>
        </w:rPr>
        <w:t xml:space="preserve"> направлена на обеспечение мероприятий,</w:t>
      </w:r>
      <w:r w:rsidR="008B1752" w:rsidRPr="00C95810">
        <w:rPr>
          <w:rFonts w:ascii="Arial" w:hAnsi="Arial" w:cs="Arial"/>
          <w:sz w:val="24"/>
          <w:szCs w:val="24"/>
        </w:rPr>
        <w:t xml:space="preserve"> </w:t>
      </w:r>
      <w:r w:rsidRPr="00C95810">
        <w:rPr>
          <w:rFonts w:ascii="Arial" w:hAnsi="Arial" w:cs="Arial"/>
          <w:sz w:val="24"/>
          <w:szCs w:val="24"/>
        </w:rPr>
        <w:t xml:space="preserve">позволяющих эффективно осуществлять эту работу. </w:t>
      </w:r>
    </w:p>
    <w:p w:rsidR="001B5F76" w:rsidRPr="00C95810" w:rsidRDefault="001B5F76" w:rsidP="00C95810">
      <w:pPr>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Из-за слабого финансирования существует ряд проблем, которые сдерживают сохранение объектов культурного наследия.</w:t>
      </w:r>
    </w:p>
    <w:p w:rsidR="001B5F76" w:rsidRPr="00C95810" w:rsidRDefault="001B5F76"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Медленными темпами ведутся реставрационные работы на памятниках истории и культуры.</w:t>
      </w:r>
    </w:p>
    <w:p w:rsidR="001B5F76" w:rsidRPr="00C95810" w:rsidRDefault="001B5F76"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Более 40 объектов культурного наследия Кимовского района</w:t>
      </w:r>
      <w:r w:rsidR="008B1752" w:rsidRPr="00C95810">
        <w:rPr>
          <w:rFonts w:ascii="Arial" w:hAnsi="Arial" w:cs="Arial"/>
          <w:sz w:val="24"/>
          <w:szCs w:val="24"/>
        </w:rPr>
        <w:t xml:space="preserve"> </w:t>
      </w:r>
      <w:r w:rsidRPr="00C95810">
        <w:rPr>
          <w:rFonts w:ascii="Arial" w:hAnsi="Arial" w:cs="Arial"/>
          <w:sz w:val="24"/>
          <w:szCs w:val="24"/>
        </w:rPr>
        <w:t>требуют проведения ремонтно-реставрационных работ, что составляет 46</w:t>
      </w:r>
      <w:r w:rsidR="007061E3" w:rsidRPr="00C95810">
        <w:rPr>
          <w:rFonts w:ascii="Arial" w:hAnsi="Arial" w:cs="Arial"/>
          <w:sz w:val="24"/>
          <w:szCs w:val="24"/>
        </w:rPr>
        <w:t xml:space="preserve"> </w:t>
      </w:r>
      <w:r w:rsidRPr="00C95810">
        <w:rPr>
          <w:rFonts w:ascii="Arial" w:hAnsi="Arial" w:cs="Arial"/>
          <w:sz w:val="24"/>
          <w:szCs w:val="24"/>
        </w:rPr>
        <w:t>% от общего количества объектов. Для контроля за сохранением и использованием</w:t>
      </w:r>
      <w:r w:rsidR="008B1752" w:rsidRPr="00C95810">
        <w:rPr>
          <w:rFonts w:ascii="Arial" w:hAnsi="Arial" w:cs="Arial"/>
          <w:sz w:val="24"/>
          <w:szCs w:val="24"/>
        </w:rPr>
        <w:t xml:space="preserve"> </w:t>
      </w:r>
      <w:r w:rsidRPr="00C95810">
        <w:rPr>
          <w:rFonts w:ascii="Arial" w:hAnsi="Arial" w:cs="Arial"/>
          <w:sz w:val="24"/>
          <w:szCs w:val="24"/>
        </w:rPr>
        <w:t>объектов культурного наследия необходимо проведение натурного обследования и обследования технического состояния</w:t>
      </w:r>
      <w:r w:rsidR="008B1752" w:rsidRPr="00C95810">
        <w:rPr>
          <w:rFonts w:ascii="Arial" w:hAnsi="Arial" w:cs="Arial"/>
          <w:sz w:val="24"/>
          <w:szCs w:val="24"/>
        </w:rPr>
        <w:t xml:space="preserve"> </w:t>
      </w:r>
      <w:r w:rsidRPr="00C95810">
        <w:rPr>
          <w:rFonts w:ascii="Arial" w:hAnsi="Arial" w:cs="Arial"/>
          <w:sz w:val="24"/>
          <w:szCs w:val="24"/>
        </w:rPr>
        <w:t>памятников истории и культуры.</w:t>
      </w:r>
    </w:p>
    <w:p w:rsidR="001B5F76" w:rsidRPr="00C95810" w:rsidRDefault="001B5F76" w:rsidP="00C95810">
      <w:pPr>
        <w:pStyle w:val="ConsPlusNormal"/>
        <w:widowControl/>
        <w:ind w:firstLine="709"/>
        <w:contextualSpacing/>
        <w:jc w:val="both"/>
        <w:rPr>
          <w:sz w:val="24"/>
          <w:szCs w:val="24"/>
        </w:rPr>
      </w:pPr>
      <w:r w:rsidRPr="00C95810">
        <w:rPr>
          <w:sz w:val="24"/>
          <w:szCs w:val="24"/>
        </w:rPr>
        <w:t>Подготовка пакета документов для регистрации в Едином государственном реестре объектов культурного наследия (памятников истории и культуры) народов Российской Федерации требует значительных финансовых затрат.</w:t>
      </w:r>
    </w:p>
    <w:p w:rsidR="001B5F76" w:rsidRPr="00C95810" w:rsidRDefault="001B5F76"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Выполнение поставленных задач будет способствовать повышению качества и доступности услуг в сфере культуры и созданию условий для сохранения, популяризации, обеспечения муниципальной охраны объектов культурного наследия.</w:t>
      </w:r>
    </w:p>
    <w:p w:rsidR="001B5F76" w:rsidRPr="00C95810" w:rsidRDefault="001B5F76" w:rsidP="00C95810">
      <w:pPr>
        <w:spacing w:after="0" w:line="240" w:lineRule="auto"/>
        <w:ind w:firstLine="709"/>
        <w:contextualSpacing/>
        <w:jc w:val="both"/>
        <w:rPr>
          <w:rFonts w:ascii="Arial" w:hAnsi="Arial" w:cs="Arial"/>
          <w:sz w:val="24"/>
          <w:szCs w:val="24"/>
        </w:rPr>
      </w:pPr>
    </w:p>
    <w:p w:rsidR="001B5F76" w:rsidRPr="00C95810" w:rsidRDefault="001B5F76" w:rsidP="005E2B18">
      <w:pPr>
        <w:pStyle w:val="ConsPlusNormal"/>
        <w:widowControl/>
        <w:ind w:firstLine="709"/>
        <w:contextualSpacing/>
        <w:jc w:val="center"/>
        <w:rPr>
          <w:b/>
          <w:bCs/>
          <w:sz w:val="24"/>
          <w:szCs w:val="24"/>
        </w:rPr>
      </w:pPr>
      <w:r w:rsidRPr="00C95810">
        <w:rPr>
          <w:b/>
          <w:sz w:val="24"/>
          <w:szCs w:val="24"/>
        </w:rPr>
        <w:t xml:space="preserve">2. Цели и задачи Подпрограммы </w:t>
      </w:r>
      <w:r w:rsidR="00C9588B" w:rsidRPr="00C95810">
        <w:rPr>
          <w:b/>
          <w:sz w:val="24"/>
          <w:szCs w:val="24"/>
        </w:rPr>
        <w:t>5</w:t>
      </w:r>
      <w:r w:rsidRPr="00C95810">
        <w:rPr>
          <w:b/>
          <w:sz w:val="24"/>
          <w:szCs w:val="24"/>
        </w:rPr>
        <w:t xml:space="preserve">, прогноз развития и прогноз конечных результатов Подпрограммы </w:t>
      </w:r>
      <w:r w:rsidR="008B1752" w:rsidRPr="00C95810">
        <w:rPr>
          <w:b/>
          <w:sz w:val="24"/>
          <w:szCs w:val="24"/>
        </w:rPr>
        <w:t>5</w:t>
      </w:r>
      <w:r w:rsidR="005E2B18">
        <w:rPr>
          <w:b/>
          <w:sz w:val="24"/>
          <w:szCs w:val="24"/>
        </w:rPr>
        <w:t xml:space="preserve"> </w:t>
      </w:r>
      <w:r w:rsidRPr="00C95810">
        <w:rPr>
          <w:b/>
          <w:bCs/>
          <w:sz w:val="24"/>
          <w:szCs w:val="24"/>
        </w:rPr>
        <w:t>«Памятники истории и культуры МО Кимовский район»</w:t>
      </w:r>
    </w:p>
    <w:p w:rsidR="001B5F76" w:rsidRPr="00C95810" w:rsidRDefault="001B5F76" w:rsidP="00C95810">
      <w:pPr>
        <w:pStyle w:val="ConsPlusNormal"/>
        <w:widowControl/>
        <w:ind w:firstLine="709"/>
        <w:contextualSpacing/>
        <w:jc w:val="both"/>
        <w:rPr>
          <w:b/>
          <w:sz w:val="24"/>
          <w:szCs w:val="24"/>
        </w:rPr>
      </w:pPr>
    </w:p>
    <w:p w:rsidR="001B5F76" w:rsidRPr="00C95810" w:rsidRDefault="001B5F76"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Цель Подпрограммы </w:t>
      </w:r>
      <w:r w:rsidR="008B1752" w:rsidRPr="00C95810">
        <w:rPr>
          <w:rFonts w:ascii="Arial" w:hAnsi="Arial" w:cs="Arial"/>
          <w:sz w:val="24"/>
          <w:szCs w:val="24"/>
        </w:rPr>
        <w:t>5</w:t>
      </w:r>
      <w:r w:rsidRPr="00C95810">
        <w:rPr>
          <w:rFonts w:ascii="Arial" w:hAnsi="Arial" w:cs="Arial"/>
          <w:sz w:val="24"/>
          <w:szCs w:val="24"/>
        </w:rPr>
        <w:t>: сохранение культурного наследия Кимовского района.</w:t>
      </w:r>
    </w:p>
    <w:p w:rsidR="001B5F76" w:rsidRPr="00C95810" w:rsidRDefault="001B5F76"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Задачами Подпрограммы </w:t>
      </w:r>
      <w:r w:rsidR="008B1752" w:rsidRPr="00C95810">
        <w:rPr>
          <w:rFonts w:ascii="Arial" w:hAnsi="Arial" w:cs="Arial"/>
          <w:sz w:val="24"/>
          <w:szCs w:val="24"/>
        </w:rPr>
        <w:t>5</w:t>
      </w:r>
      <w:r w:rsidRPr="00C95810">
        <w:rPr>
          <w:rFonts w:ascii="Arial" w:hAnsi="Arial" w:cs="Arial"/>
          <w:sz w:val="24"/>
          <w:szCs w:val="24"/>
        </w:rPr>
        <w:t xml:space="preserve"> являются:</w:t>
      </w:r>
    </w:p>
    <w:p w:rsidR="001B5F76" w:rsidRPr="00C95810" w:rsidRDefault="001B5F76"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сохранение и использование объектов культурного наследия (памятников истории и культуры);</w:t>
      </w:r>
    </w:p>
    <w:p w:rsidR="001B5F76" w:rsidRPr="00C95810" w:rsidRDefault="001B5F76"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оказание технической поддержки по формированию Единого государственного реестра объектов культурного наследия (памятников истории и культуры) народов Российской Федерации;</w:t>
      </w:r>
    </w:p>
    <w:p w:rsidR="001B5F76" w:rsidRPr="00C95810" w:rsidRDefault="001B5F76"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контроль за техническим</w:t>
      </w:r>
      <w:r w:rsidR="00C9588B" w:rsidRPr="00C95810">
        <w:rPr>
          <w:rFonts w:ascii="Arial" w:hAnsi="Arial" w:cs="Arial"/>
          <w:sz w:val="24"/>
          <w:szCs w:val="24"/>
        </w:rPr>
        <w:t xml:space="preserve"> </w:t>
      </w:r>
      <w:r w:rsidRPr="00C95810">
        <w:rPr>
          <w:rFonts w:ascii="Arial" w:hAnsi="Arial" w:cs="Arial"/>
          <w:sz w:val="24"/>
          <w:szCs w:val="24"/>
        </w:rPr>
        <w:t>состоянием, использованием и приспособлением объектов культурного наследия Кимовского района для современного использования.</w:t>
      </w:r>
    </w:p>
    <w:p w:rsidR="001B5F76" w:rsidRPr="00C95810" w:rsidRDefault="001B5F76" w:rsidP="00C95810">
      <w:pPr>
        <w:pStyle w:val="ConsPlusNormal"/>
        <w:widowControl/>
        <w:ind w:firstLine="709"/>
        <w:contextualSpacing/>
        <w:jc w:val="both"/>
        <w:rPr>
          <w:sz w:val="24"/>
          <w:szCs w:val="24"/>
        </w:rPr>
      </w:pPr>
      <w:r w:rsidRPr="00C95810">
        <w:rPr>
          <w:sz w:val="24"/>
          <w:szCs w:val="24"/>
        </w:rPr>
        <w:t xml:space="preserve">Реализация мероприятий Подпрограммы </w:t>
      </w:r>
      <w:r w:rsidR="008B1752" w:rsidRPr="00C95810">
        <w:rPr>
          <w:sz w:val="24"/>
          <w:szCs w:val="24"/>
        </w:rPr>
        <w:t>5</w:t>
      </w:r>
      <w:r w:rsidRPr="00C95810">
        <w:rPr>
          <w:sz w:val="24"/>
          <w:szCs w:val="24"/>
        </w:rPr>
        <w:t xml:space="preserve"> позволит достичь следующих результатов:</w:t>
      </w:r>
    </w:p>
    <w:p w:rsidR="001B5F76" w:rsidRPr="00C95810" w:rsidRDefault="001B5F76" w:rsidP="00C95810">
      <w:pPr>
        <w:pStyle w:val="ConsPlusNormal"/>
        <w:widowControl/>
        <w:ind w:firstLine="709"/>
        <w:contextualSpacing/>
        <w:jc w:val="both"/>
        <w:rPr>
          <w:sz w:val="24"/>
          <w:szCs w:val="24"/>
        </w:rPr>
      </w:pPr>
      <w:r w:rsidRPr="00C95810">
        <w:rPr>
          <w:sz w:val="24"/>
          <w:szCs w:val="24"/>
        </w:rPr>
        <w:t>увеличение доли объектов культурного наследия, находящихся в удовлетворительном состоянии, в общем количестве объектов</w:t>
      </w:r>
      <w:r w:rsidR="00F026EA" w:rsidRPr="00C95810">
        <w:rPr>
          <w:sz w:val="24"/>
          <w:szCs w:val="24"/>
        </w:rPr>
        <w:t xml:space="preserve"> культурного наследия до 23,4 %.</w:t>
      </w:r>
    </w:p>
    <w:p w:rsidR="00C9588B" w:rsidRPr="00C95810" w:rsidRDefault="00C9588B" w:rsidP="00C95810">
      <w:pPr>
        <w:spacing w:after="0" w:line="240" w:lineRule="auto"/>
        <w:ind w:firstLine="709"/>
        <w:contextualSpacing/>
        <w:jc w:val="both"/>
        <w:rPr>
          <w:rFonts w:ascii="Arial" w:hAnsi="Arial" w:cs="Arial"/>
          <w:sz w:val="24"/>
          <w:szCs w:val="24"/>
        </w:rPr>
      </w:pPr>
    </w:p>
    <w:p w:rsidR="001B5F76" w:rsidRPr="00C95810" w:rsidRDefault="001B5F76" w:rsidP="005E2B18">
      <w:pPr>
        <w:pStyle w:val="1"/>
        <w:spacing w:before="0" w:after="0"/>
        <w:ind w:firstLine="709"/>
        <w:contextualSpacing/>
        <w:rPr>
          <w:b w:val="0"/>
          <w:bCs w:val="0"/>
        </w:rPr>
      </w:pPr>
      <w:r w:rsidRPr="00C95810">
        <w:rPr>
          <w:color w:val="auto"/>
        </w:rPr>
        <w:t xml:space="preserve">3. Этапы и сроки реализации Подпрограммы </w:t>
      </w:r>
      <w:r w:rsidR="00172518" w:rsidRPr="00C95810">
        <w:rPr>
          <w:color w:val="auto"/>
        </w:rPr>
        <w:t>5</w:t>
      </w:r>
      <w:r w:rsidR="005E2B18">
        <w:rPr>
          <w:color w:val="auto"/>
        </w:rPr>
        <w:t xml:space="preserve"> </w:t>
      </w:r>
      <w:r w:rsidRPr="005E2B18">
        <w:rPr>
          <w:color w:val="auto"/>
        </w:rPr>
        <w:t>«Памятники истории и культуры МО Кимовский район»</w:t>
      </w:r>
    </w:p>
    <w:p w:rsidR="001B5F76" w:rsidRPr="00C95810" w:rsidRDefault="001B5F76" w:rsidP="00C95810">
      <w:pPr>
        <w:spacing w:after="0" w:line="240" w:lineRule="auto"/>
        <w:ind w:firstLine="709"/>
        <w:contextualSpacing/>
        <w:jc w:val="both"/>
        <w:rPr>
          <w:rFonts w:ascii="Arial" w:hAnsi="Arial" w:cs="Arial"/>
          <w:sz w:val="24"/>
          <w:szCs w:val="24"/>
        </w:rPr>
      </w:pPr>
    </w:p>
    <w:p w:rsidR="001B5F76" w:rsidRPr="00C95810" w:rsidRDefault="001B5F76"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Подпрограмма </w:t>
      </w:r>
      <w:r w:rsidR="00AD51AA" w:rsidRPr="00C95810">
        <w:rPr>
          <w:rFonts w:ascii="Arial" w:hAnsi="Arial" w:cs="Arial"/>
          <w:sz w:val="24"/>
          <w:szCs w:val="24"/>
        </w:rPr>
        <w:t>5</w:t>
      </w:r>
      <w:r w:rsidRPr="00C95810">
        <w:rPr>
          <w:rFonts w:ascii="Arial" w:hAnsi="Arial" w:cs="Arial"/>
          <w:sz w:val="24"/>
          <w:szCs w:val="24"/>
        </w:rPr>
        <w:t xml:space="preserve"> реализуется в один этап: 201</w:t>
      </w:r>
      <w:r w:rsidR="00271A53" w:rsidRPr="00C95810">
        <w:rPr>
          <w:rFonts w:ascii="Arial" w:hAnsi="Arial" w:cs="Arial"/>
          <w:sz w:val="24"/>
          <w:szCs w:val="24"/>
        </w:rPr>
        <w:t>7</w:t>
      </w:r>
      <w:r w:rsidRPr="00C95810">
        <w:rPr>
          <w:rFonts w:ascii="Arial" w:hAnsi="Arial" w:cs="Arial"/>
          <w:sz w:val="24"/>
          <w:szCs w:val="24"/>
        </w:rPr>
        <w:t>-202</w:t>
      </w:r>
      <w:r w:rsidR="008B1752" w:rsidRPr="00C95810">
        <w:rPr>
          <w:rFonts w:ascii="Arial" w:hAnsi="Arial" w:cs="Arial"/>
          <w:sz w:val="24"/>
          <w:szCs w:val="24"/>
        </w:rPr>
        <w:t>1</w:t>
      </w:r>
      <w:r w:rsidRPr="00C95810">
        <w:rPr>
          <w:rFonts w:ascii="Arial" w:hAnsi="Arial" w:cs="Arial"/>
          <w:sz w:val="24"/>
          <w:szCs w:val="24"/>
        </w:rPr>
        <w:t xml:space="preserve"> годы.</w:t>
      </w:r>
    </w:p>
    <w:p w:rsidR="001B5F76" w:rsidRPr="00C95810" w:rsidRDefault="001B5F76" w:rsidP="00C95810">
      <w:pPr>
        <w:spacing w:after="0" w:line="240" w:lineRule="auto"/>
        <w:ind w:firstLine="709"/>
        <w:contextualSpacing/>
        <w:jc w:val="both"/>
        <w:rPr>
          <w:rFonts w:ascii="Arial" w:hAnsi="Arial" w:cs="Arial"/>
          <w:sz w:val="24"/>
          <w:szCs w:val="24"/>
        </w:rPr>
      </w:pPr>
    </w:p>
    <w:p w:rsidR="001B5F76" w:rsidRPr="00C95810" w:rsidRDefault="001B5F76" w:rsidP="00C95810">
      <w:pPr>
        <w:pStyle w:val="ConsPlusNormal"/>
        <w:widowControl/>
        <w:ind w:firstLine="709"/>
        <w:contextualSpacing/>
        <w:jc w:val="both"/>
        <w:rPr>
          <w:b/>
          <w:sz w:val="24"/>
          <w:szCs w:val="24"/>
        </w:rPr>
        <w:sectPr w:rsidR="001B5F76" w:rsidRPr="00C95810" w:rsidSect="00B85957">
          <w:headerReference w:type="first" r:id="rId26"/>
          <w:type w:val="continuous"/>
          <w:pgSz w:w="11906" w:h="16838"/>
          <w:pgMar w:top="1134" w:right="850" w:bottom="1134" w:left="1701" w:header="708" w:footer="708" w:gutter="0"/>
          <w:pgNumType w:start="61"/>
          <w:cols w:space="708"/>
          <w:docGrid w:linePitch="360"/>
        </w:sectPr>
      </w:pPr>
    </w:p>
    <w:p w:rsidR="00622AB0" w:rsidRPr="00C95810" w:rsidRDefault="00622AB0" w:rsidP="005E2B18">
      <w:pPr>
        <w:pStyle w:val="ConsPlusNormal"/>
        <w:widowControl/>
        <w:ind w:firstLine="0"/>
        <w:contextualSpacing/>
        <w:jc w:val="center"/>
        <w:rPr>
          <w:b/>
          <w:bCs/>
          <w:sz w:val="24"/>
          <w:szCs w:val="24"/>
        </w:rPr>
      </w:pPr>
      <w:r w:rsidRPr="00C95810">
        <w:rPr>
          <w:b/>
          <w:sz w:val="24"/>
          <w:szCs w:val="24"/>
        </w:rPr>
        <w:t>4. Перечень мероприятий по реализации Подпрограммы 5</w:t>
      </w:r>
      <w:r w:rsidR="005E2B18">
        <w:rPr>
          <w:b/>
          <w:sz w:val="24"/>
          <w:szCs w:val="24"/>
        </w:rPr>
        <w:t xml:space="preserve"> </w:t>
      </w:r>
      <w:r w:rsidRPr="00C95810">
        <w:rPr>
          <w:b/>
          <w:bCs/>
          <w:sz w:val="24"/>
          <w:szCs w:val="24"/>
        </w:rPr>
        <w:t>«Памятники истории и культуры МО Кимовский район»</w:t>
      </w:r>
    </w:p>
    <w:p w:rsidR="00622AB0" w:rsidRPr="00C95810" w:rsidRDefault="00622AB0" w:rsidP="00C95810">
      <w:pPr>
        <w:pStyle w:val="ConsPlusNormal"/>
        <w:widowControl/>
        <w:ind w:left="-142" w:firstLine="709"/>
        <w:contextualSpacing/>
        <w:jc w:val="both"/>
        <w:rPr>
          <w:sz w:val="24"/>
          <w:szCs w:val="24"/>
        </w:rPr>
      </w:pPr>
    </w:p>
    <w:tbl>
      <w:tblPr>
        <w:tblW w:w="14743" w:type="dxa"/>
        <w:jc w:val="center"/>
        <w:tblInd w:w="-1854" w:type="dxa"/>
        <w:tblLayout w:type="fixed"/>
        <w:tblCellMar>
          <w:left w:w="70" w:type="dxa"/>
          <w:right w:w="70" w:type="dxa"/>
        </w:tblCellMar>
        <w:tblLook w:val="0000"/>
      </w:tblPr>
      <w:tblGrid>
        <w:gridCol w:w="2192"/>
        <w:gridCol w:w="1633"/>
        <w:gridCol w:w="1643"/>
        <w:gridCol w:w="1276"/>
        <w:gridCol w:w="1566"/>
        <w:gridCol w:w="2344"/>
        <w:gridCol w:w="1922"/>
        <w:gridCol w:w="2167"/>
      </w:tblGrid>
      <w:tr w:rsidR="00622AB0" w:rsidRPr="00C95810" w:rsidTr="005E2B18">
        <w:trPr>
          <w:jc w:val="center"/>
        </w:trPr>
        <w:tc>
          <w:tcPr>
            <w:tcW w:w="2192" w:type="dxa"/>
            <w:vMerge w:val="restart"/>
            <w:tcBorders>
              <w:top w:val="single" w:sz="6" w:space="0" w:color="auto"/>
              <w:left w:val="single" w:sz="6" w:space="0" w:color="auto"/>
              <w:bottom w:val="nil"/>
              <w:right w:val="single" w:sz="6" w:space="0" w:color="auto"/>
            </w:tcBorders>
          </w:tcPr>
          <w:p w:rsidR="00622AB0" w:rsidRPr="00C95810" w:rsidRDefault="00622AB0" w:rsidP="00CD7B00">
            <w:pPr>
              <w:pStyle w:val="ConsPlusNormal"/>
              <w:widowControl/>
              <w:ind w:firstLine="0"/>
              <w:contextualSpacing/>
              <w:jc w:val="both"/>
              <w:rPr>
                <w:sz w:val="24"/>
                <w:szCs w:val="24"/>
              </w:rPr>
            </w:pPr>
            <w:r w:rsidRPr="00C95810">
              <w:rPr>
                <w:sz w:val="24"/>
                <w:szCs w:val="24"/>
              </w:rPr>
              <w:t>Наименование мероприятия</w:t>
            </w:r>
          </w:p>
        </w:tc>
        <w:tc>
          <w:tcPr>
            <w:tcW w:w="1633" w:type="dxa"/>
            <w:vMerge w:val="restart"/>
            <w:tcBorders>
              <w:top w:val="single" w:sz="6" w:space="0" w:color="auto"/>
              <w:left w:val="single" w:sz="6" w:space="0" w:color="auto"/>
              <w:bottom w:val="nil"/>
              <w:right w:val="single" w:sz="6" w:space="0" w:color="auto"/>
            </w:tcBorders>
          </w:tcPr>
          <w:p w:rsidR="00622AB0" w:rsidRPr="00C95810" w:rsidRDefault="00622AB0" w:rsidP="00CD7B00">
            <w:pPr>
              <w:pStyle w:val="ConsPlusNormal"/>
              <w:widowControl/>
              <w:ind w:firstLine="0"/>
              <w:contextualSpacing/>
              <w:jc w:val="both"/>
              <w:rPr>
                <w:sz w:val="24"/>
                <w:szCs w:val="24"/>
              </w:rPr>
            </w:pPr>
            <w:r w:rsidRPr="00C95810">
              <w:rPr>
                <w:sz w:val="24"/>
                <w:szCs w:val="24"/>
              </w:rPr>
              <w:t>Срок исполнения</w:t>
            </w:r>
          </w:p>
        </w:tc>
        <w:tc>
          <w:tcPr>
            <w:tcW w:w="8751" w:type="dxa"/>
            <w:gridSpan w:val="5"/>
            <w:tcBorders>
              <w:top w:val="single" w:sz="6" w:space="0" w:color="auto"/>
              <w:left w:val="single" w:sz="6" w:space="0" w:color="auto"/>
              <w:bottom w:val="single" w:sz="6" w:space="0" w:color="auto"/>
              <w:right w:val="single" w:sz="6" w:space="0" w:color="auto"/>
            </w:tcBorders>
          </w:tcPr>
          <w:p w:rsidR="00622AB0" w:rsidRPr="00C95810" w:rsidRDefault="00622AB0" w:rsidP="00CD7B00">
            <w:pPr>
              <w:pStyle w:val="ConsPlusNormal"/>
              <w:widowControl/>
              <w:ind w:firstLine="0"/>
              <w:contextualSpacing/>
              <w:jc w:val="both"/>
              <w:rPr>
                <w:sz w:val="24"/>
                <w:szCs w:val="24"/>
              </w:rPr>
            </w:pPr>
            <w:r w:rsidRPr="00C95810">
              <w:rPr>
                <w:sz w:val="24"/>
                <w:szCs w:val="24"/>
              </w:rPr>
              <w:t>Объем финансирования (тыс. рублей)</w:t>
            </w:r>
          </w:p>
        </w:tc>
        <w:tc>
          <w:tcPr>
            <w:tcW w:w="2167" w:type="dxa"/>
            <w:vMerge w:val="restart"/>
            <w:tcBorders>
              <w:top w:val="single" w:sz="6" w:space="0" w:color="auto"/>
              <w:left w:val="single" w:sz="6" w:space="0" w:color="auto"/>
              <w:bottom w:val="nil"/>
              <w:right w:val="single" w:sz="6" w:space="0" w:color="auto"/>
            </w:tcBorders>
          </w:tcPr>
          <w:p w:rsidR="00622AB0" w:rsidRPr="00C95810" w:rsidRDefault="00622AB0" w:rsidP="00CD7B00">
            <w:pPr>
              <w:pStyle w:val="ConsPlusNormal"/>
              <w:widowControl/>
              <w:ind w:firstLine="0"/>
              <w:contextualSpacing/>
              <w:jc w:val="both"/>
              <w:rPr>
                <w:sz w:val="24"/>
                <w:szCs w:val="24"/>
              </w:rPr>
            </w:pPr>
            <w:r w:rsidRPr="00C95810">
              <w:rPr>
                <w:sz w:val="24"/>
                <w:szCs w:val="24"/>
              </w:rPr>
              <w:t>Ответственные</w:t>
            </w:r>
            <w:r w:rsidR="00CD7B00">
              <w:rPr>
                <w:sz w:val="24"/>
                <w:szCs w:val="24"/>
              </w:rPr>
              <w:t xml:space="preserve"> </w:t>
            </w:r>
            <w:r w:rsidRPr="00C95810">
              <w:rPr>
                <w:sz w:val="24"/>
                <w:szCs w:val="24"/>
              </w:rPr>
              <w:t>за выполнение</w:t>
            </w:r>
            <w:r w:rsidR="00CD7B00">
              <w:rPr>
                <w:sz w:val="24"/>
                <w:szCs w:val="24"/>
              </w:rPr>
              <w:t xml:space="preserve"> </w:t>
            </w:r>
            <w:r w:rsidRPr="00C95810">
              <w:rPr>
                <w:sz w:val="24"/>
                <w:szCs w:val="24"/>
              </w:rPr>
              <w:t>мероприятия</w:t>
            </w:r>
          </w:p>
        </w:tc>
      </w:tr>
      <w:tr w:rsidR="00622AB0" w:rsidRPr="00C95810" w:rsidTr="005E2B18">
        <w:trPr>
          <w:jc w:val="center"/>
        </w:trPr>
        <w:tc>
          <w:tcPr>
            <w:tcW w:w="2192" w:type="dxa"/>
            <w:vMerge/>
            <w:tcBorders>
              <w:top w:val="nil"/>
              <w:left w:val="single" w:sz="6" w:space="0" w:color="auto"/>
              <w:bottom w:val="nil"/>
              <w:right w:val="single" w:sz="6" w:space="0" w:color="auto"/>
            </w:tcBorders>
          </w:tcPr>
          <w:p w:rsidR="00622AB0" w:rsidRPr="00C95810" w:rsidRDefault="00622AB0" w:rsidP="00CD7B00">
            <w:pPr>
              <w:pStyle w:val="ConsPlusNormal"/>
              <w:widowControl/>
              <w:ind w:firstLine="0"/>
              <w:contextualSpacing/>
              <w:jc w:val="both"/>
              <w:rPr>
                <w:sz w:val="24"/>
                <w:szCs w:val="24"/>
              </w:rPr>
            </w:pPr>
          </w:p>
        </w:tc>
        <w:tc>
          <w:tcPr>
            <w:tcW w:w="1633" w:type="dxa"/>
            <w:vMerge/>
            <w:tcBorders>
              <w:top w:val="nil"/>
              <w:left w:val="single" w:sz="6" w:space="0" w:color="auto"/>
              <w:bottom w:val="nil"/>
              <w:right w:val="single" w:sz="6" w:space="0" w:color="auto"/>
            </w:tcBorders>
          </w:tcPr>
          <w:p w:rsidR="00622AB0" w:rsidRPr="00C95810" w:rsidRDefault="00622AB0" w:rsidP="00CD7B00">
            <w:pPr>
              <w:pStyle w:val="ConsPlusNormal"/>
              <w:widowControl/>
              <w:ind w:firstLine="0"/>
              <w:contextualSpacing/>
              <w:jc w:val="both"/>
              <w:rPr>
                <w:sz w:val="24"/>
                <w:szCs w:val="24"/>
              </w:rPr>
            </w:pPr>
          </w:p>
        </w:tc>
        <w:tc>
          <w:tcPr>
            <w:tcW w:w="1643" w:type="dxa"/>
            <w:vMerge w:val="restart"/>
            <w:tcBorders>
              <w:top w:val="single" w:sz="6" w:space="0" w:color="auto"/>
              <w:left w:val="single" w:sz="6" w:space="0" w:color="auto"/>
              <w:bottom w:val="nil"/>
              <w:right w:val="single" w:sz="6" w:space="0" w:color="auto"/>
            </w:tcBorders>
          </w:tcPr>
          <w:p w:rsidR="00622AB0" w:rsidRPr="00C95810" w:rsidRDefault="00622AB0" w:rsidP="00CD7B00">
            <w:pPr>
              <w:pStyle w:val="ConsPlusNormal"/>
              <w:widowControl/>
              <w:ind w:firstLine="0"/>
              <w:contextualSpacing/>
              <w:jc w:val="both"/>
              <w:rPr>
                <w:sz w:val="24"/>
                <w:szCs w:val="24"/>
              </w:rPr>
            </w:pPr>
            <w:r w:rsidRPr="00C95810">
              <w:rPr>
                <w:sz w:val="24"/>
                <w:szCs w:val="24"/>
              </w:rPr>
              <w:t>Всего</w:t>
            </w:r>
          </w:p>
        </w:tc>
        <w:tc>
          <w:tcPr>
            <w:tcW w:w="7108" w:type="dxa"/>
            <w:gridSpan w:val="4"/>
            <w:tcBorders>
              <w:top w:val="single" w:sz="6" w:space="0" w:color="auto"/>
              <w:left w:val="single" w:sz="6" w:space="0" w:color="auto"/>
              <w:bottom w:val="single" w:sz="6" w:space="0" w:color="auto"/>
              <w:right w:val="single" w:sz="6" w:space="0" w:color="auto"/>
            </w:tcBorders>
          </w:tcPr>
          <w:p w:rsidR="00622AB0" w:rsidRPr="00C95810" w:rsidRDefault="00622AB0" w:rsidP="00CD7B00">
            <w:pPr>
              <w:pStyle w:val="ConsPlusNormal"/>
              <w:widowControl/>
              <w:ind w:firstLine="0"/>
              <w:contextualSpacing/>
              <w:jc w:val="both"/>
              <w:rPr>
                <w:sz w:val="24"/>
                <w:szCs w:val="24"/>
              </w:rPr>
            </w:pPr>
            <w:r w:rsidRPr="00C95810">
              <w:rPr>
                <w:sz w:val="24"/>
                <w:szCs w:val="24"/>
              </w:rPr>
              <w:t>В том числе за счет средств:</w:t>
            </w:r>
          </w:p>
        </w:tc>
        <w:tc>
          <w:tcPr>
            <w:tcW w:w="2167" w:type="dxa"/>
            <w:vMerge/>
            <w:tcBorders>
              <w:top w:val="nil"/>
              <w:left w:val="single" w:sz="6" w:space="0" w:color="auto"/>
              <w:bottom w:val="nil"/>
              <w:right w:val="single" w:sz="6" w:space="0" w:color="auto"/>
            </w:tcBorders>
          </w:tcPr>
          <w:p w:rsidR="00622AB0" w:rsidRPr="00C95810" w:rsidRDefault="00622AB0" w:rsidP="00CD7B00">
            <w:pPr>
              <w:pStyle w:val="ConsPlusNormal"/>
              <w:widowControl/>
              <w:ind w:firstLine="0"/>
              <w:contextualSpacing/>
              <w:jc w:val="both"/>
              <w:rPr>
                <w:sz w:val="24"/>
                <w:szCs w:val="24"/>
              </w:rPr>
            </w:pPr>
          </w:p>
        </w:tc>
      </w:tr>
      <w:tr w:rsidR="00622AB0" w:rsidRPr="00C95810" w:rsidTr="005E2B18">
        <w:trPr>
          <w:jc w:val="center"/>
        </w:trPr>
        <w:tc>
          <w:tcPr>
            <w:tcW w:w="2192" w:type="dxa"/>
            <w:vMerge/>
            <w:tcBorders>
              <w:top w:val="nil"/>
              <w:left w:val="single" w:sz="6" w:space="0" w:color="auto"/>
              <w:bottom w:val="single" w:sz="6" w:space="0" w:color="auto"/>
              <w:right w:val="single" w:sz="6" w:space="0" w:color="auto"/>
            </w:tcBorders>
          </w:tcPr>
          <w:p w:rsidR="00622AB0" w:rsidRPr="00C95810" w:rsidRDefault="00622AB0" w:rsidP="00CD7B00">
            <w:pPr>
              <w:pStyle w:val="ConsPlusNormal"/>
              <w:widowControl/>
              <w:ind w:firstLine="0"/>
              <w:contextualSpacing/>
              <w:jc w:val="both"/>
              <w:rPr>
                <w:sz w:val="24"/>
                <w:szCs w:val="24"/>
              </w:rPr>
            </w:pPr>
          </w:p>
        </w:tc>
        <w:tc>
          <w:tcPr>
            <w:tcW w:w="1633" w:type="dxa"/>
            <w:vMerge/>
            <w:tcBorders>
              <w:top w:val="nil"/>
              <w:left w:val="single" w:sz="6" w:space="0" w:color="auto"/>
              <w:bottom w:val="single" w:sz="6" w:space="0" w:color="auto"/>
              <w:right w:val="single" w:sz="6" w:space="0" w:color="auto"/>
            </w:tcBorders>
          </w:tcPr>
          <w:p w:rsidR="00622AB0" w:rsidRPr="00C95810" w:rsidRDefault="00622AB0" w:rsidP="00CD7B00">
            <w:pPr>
              <w:pStyle w:val="ConsPlusNormal"/>
              <w:widowControl/>
              <w:ind w:firstLine="0"/>
              <w:contextualSpacing/>
              <w:jc w:val="both"/>
              <w:rPr>
                <w:sz w:val="24"/>
                <w:szCs w:val="24"/>
              </w:rPr>
            </w:pPr>
          </w:p>
        </w:tc>
        <w:tc>
          <w:tcPr>
            <w:tcW w:w="1643" w:type="dxa"/>
            <w:vMerge/>
            <w:tcBorders>
              <w:top w:val="nil"/>
              <w:left w:val="single" w:sz="6" w:space="0" w:color="auto"/>
              <w:bottom w:val="single" w:sz="6" w:space="0" w:color="auto"/>
              <w:right w:val="single" w:sz="6" w:space="0" w:color="auto"/>
            </w:tcBorders>
          </w:tcPr>
          <w:p w:rsidR="00622AB0" w:rsidRPr="00C95810" w:rsidRDefault="00622AB0" w:rsidP="00CD7B00">
            <w:pPr>
              <w:pStyle w:val="ConsPlusNormal"/>
              <w:widowControl/>
              <w:ind w:firstLine="0"/>
              <w:contextualSpacing/>
              <w:jc w:val="both"/>
              <w:rPr>
                <w:sz w:val="24"/>
                <w:szCs w:val="24"/>
              </w:rPr>
            </w:pPr>
          </w:p>
        </w:tc>
        <w:tc>
          <w:tcPr>
            <w:tcW w:w="1276" w:type="dxa"/>
            <w:tcBorders>
              <w:top w:val="single" w:sz="6" w:space="0" w:color="auto"/>
              <w:left w:val="single" w:sz="6" w:space="0" w:color="auto"/>
              <w:bottom w:val="single" w:sz="6" w:space="0" w:color="auto"/>
              <w:right w:val="single" w:sz="6" w:space="0" w:color="auto"/>
            </w:tcBorders>
          </w:tcPr>
          <w:p w:rsidR="00622AB0" w:rsidRPr="00C95810" w:rsidRDefault="00622AB0" w:rsidP="00CD7B00">
            <w:pPr>
              <w:pStyle w:val="ConsPlusNormal"/>
              <w:widowControl/>
              <w:ind w:firstLine="0"/>
              <w:contextualSpacing/>
              <w:jc w:val="both"/>
              <w:rPr>
                <w:sz w:val="24"/>
                <w:szCs w:val="24"/>
              </w:rPr>
            </w:pPr>
            <w:r w:rsidRPr="00C95810">
              <w:rPr>
                <w:sz w:val="24"/>
                <w:szCs w:val="24"/>
              </w:rPr>
              <w:t>федерального бюджета</w:t>
            </w:r>
          </w:p>
        </w:tc>
        <w:tc>
          <w:tcPr>
            <w:tcW w:w="1566" w:type="dxa"/>
            <w:tcBorders>
              <w:top w:val="single" w:sz="6" w:space="0" w:color="auto"/>
              <w:left w:val="single" w:sz="6" w:space="0" w:color="auto"/>
              <w:bottom w:val="single" w:sz="6" w:space="0" w:color="auto"/>
              <w:right w:val="single" w:sz="6" w:space="0" w:color="auto"/>
            </w:tcBorders>
          </w:tcPr>
          <w:p w:rsidR="00622AB0" w:rsidRPr="00C95810" w:rsidRDefault="005E2B18" w:rsidP="00CD7B00">
            <w:pPr>
              <w:pStyle w:val="ConsPlusNormal"/>
              <w:widowControl/>
              <w:ind w:firstLine="0"/>
              <w:contextualSpacing/>
              <w:jc w:val="both"/>
              <w:rPr>
                <w:sz w:val="24"/>
                <w:szCs w:val="24"/>
              </w:rPr>
            </w:pPr>
            <w:r>
              <w:rPr>
                <w:sz w:val="24"/>
                <w:szCs w:val="24"/>
              </w:rPr>
              <w:t>б</w:t>
            </w:r>
            <w:r w:rsidR="00622AB0" w:rsidRPr="00C95810">
              <w:rPr>
                <w:sz w:val="24"/>
                <w:szCs w:val="24"/>
              </w:rPr>
              <w:t>юджета</w:t>
            </w:r>
            <w:r w:rsidR="00CD7B00">
              <w:rPr>
                <w:sz w:val="24"/>
                <w:szCs w:val="24"/>
              </w:rPr>
              <w:t xml:space="preserve"> </w:t>
            </w:r>
            <w:r w:rsidR="00622AB0" w:rsidRPr="00C95810">
              <w:rPr>
                <w:sz w:val="24"/>
                <w:szCs w:val="24"/>
              </w:rPr>
              <w:t>Тульской области</w:t>
            </w:r>
          </w:p>
        </w:tc>
        <w:tc>
          <w:tcPr>
            <w:tcW w:w="2344" w:type="dxa"/>
            <w:tcBorders>
              <w:top w:val="single" w:sz="6" w:space="0" w:color="auto"/>
              <w:left w:val="single" w:sz="6" w:space="0" w:color="auto"/>
              <w:bottom w:val="single" w:sz="6" w:space="0" w:color="auto"/>
              <w:right w:val="single" w:sz="6" w:space="0" w:color="auto"/>
            </w:tcBorders>
          </w:tcPr>
          <w:p w:rsidR="00622AB0" w:rsidRPr="00C95810" w:rsidRDefault="005E2B18" w:rsidP="005E2B18">
            <w:pPr>
              <w:pStyle w:val="ConsPlusNormal"/>
              <w:widowControl/>
              <w:ind w:firstLine="0"/>
              <w:contextualSpacing/>
              <w:jc w:val="both"/>
              <w:rPr>
                <w:sz w:val="24"/>
                <w:szCs w:val="24"/>
              </w:rPr>
            </w:pPr>
            <w:r>
              <w:rPr>
                <w:sz w:val="24"/>
                <w:szCs w:val="24"/>
              </w:rPr>
              <w:t>м</w:t>
            </w:r>
            <w:r w:rsidR="00622AB0" w:rsidRPr="00C95810">
              <w:rPr>
                <w:sz w:val="24"/>
                <w:szCs w:val="24"/>
              </w:rPr>
              <w:t>естных</w:t>
            </w:r>
            <w:r w:rsidR="00CD7B00">
              <w:rPr>
                <w:sz w:val="24"/>
                <w:szCs w:val="24"/>
              </w:rPr>
              <w:t xml:space="preserve"> </w:t>
            </w:r>
            <w:r w:rsidR="00622AB0" w:rsidRPr="00C95810">
              <w:rPr>
                <w:sz w:val="24"/>
                <w:szCs w:val="24"/>
              </w:rPr>
              <w:t>бюджетов район МО Кимовский район</w:t>
            </w:r>
          </w:p>
        </w:tc>
        <w:tc>
          <w:tcPr>
            <w:tcW w:w="1922" w:type="dxa"/>
            <w:tcBorders>
              <w:top w:val="single" w:sz="6" w:space="0" w:color="auto"/>
              <w:left w:val="single" w:sz="6" w:space="0" w:color="auto"/>
              <w:bottom w:val="single" w:sz="6" w:space="0" w:color="auto"/>
              <w:right w:val="single" w:sz="6" w:space="0" w:color="auto"/>
            </w:tcBorders>
          </w:tcPr>
          <w:p w:rsidR="00622AB0" w:rsidRPr="00C95810" w:rsidRDefault="00622AB0" w:rsidP="00CD7B00">
            <w:pPr>
              <w:pStyle w:val="ConsPlusNormal"/>
              <w:widowControl/>
              <w:ind w:firstLine="0"/>
              <w:contextualSpacing/>
              <w:jc w:val="both"/>
              <w:rPr>
                <w:sz w:val="24"/>
                <w:szCs w:val="24"/>
              </w:rPr>
            </w:pPr>
            <w:r w:rsidRPr="00C95810">
              <w:rPr>
                <w:sz w:val="24"/>
                <w:szCs w:val="24"/>
              </w:rPr>
              <w:t>местных бюджетов город Кимовск</w:t>
            </w:r>
          </w:p>
        </w:tc>
        <w:tc>
          <w:tcPr>
            <w:tcW w:w="2167" w:type="dxa"/>
            <w:vMerge/>
            <w:tcBorders>
              <w:top w:val="nil"/>
              <w:left w:val="single" w:sz="6" w:space="0" w:color="auto"/>
              <w:bottom w:val="single" w:sz="6" w:space="0" w:color="auto"/>
              <w:right w:val="single" w:sz="6" w:space="0" w:color="auto"/>
            </w:tcBorders>
          </w:tcPr>
          <w:p w:rsidR="00622AB0" w:rsidRPr="00C95810" w:rsidRDefault="00622AB0" w:rsidP="00CD7B00">
            <w:pPr>
              <w:pStyle w:val="ConsPlusNormal"/>
              <w:widowControl/>
              <w:ind w:firstLine="0"/>
              <w:contextualSpacing/>
              <w:jc w:val="both"/>
              <w:rPr>
                <w:sz w:val="24"/>
                <w:szCs w:val="24"/>
              </w:rPr>
            </w:pPr>
          </w:p>
        </w:tc>
      </w:tr>
      <w:tr w:rsidR="00622AB0" w:rsidRPr="00C95810" w:rsidTr="005E2B18">
        <w:trPr>
          <w:jc w:val="center"/>
        </w:trPr>
        <w:tc>
          <w:tcPr>
            <w:tcW w:w="2192" w:type="dxa"/>
            <w:tcBorders>
              <w:top w:val="single" w:sz="6" w:space="0" w:color="auto"/>
              <w:left w:val="single" w:sz="6" w:space="0" w:color="auto"/>
              <w:bottom w:val="single" w:sz="6" w:space="0" w:color="auto"/>
              <w:right w:val="single" w:sz="6" w:space="0" w:color="auto"/>
            </w:tcBorders>
          </w:tcPr>
          <w:p w:rsidR="00622AB0" w:rsidRPr="00C95810" w:rsidRDefault="00622AB0" w:rsidP="00CD7B00">
            <w:pPr>
              <w:pStyle w:val="ConsPlusNormal"/>
              <w:widowControl/>
              <w:ind w:firstLine="0"/>
              <w:contextualSpacing/>
              <w:jc w:val="both"/>
              <w:rPr>
                <w:sz w:val="24"/>
                <w:szCs w:val="24"/>
              </w:rPr>
            </w:pPr>
            <w:r w:rsidRPr="00C95810">
              <w:rPr>
                <w:sz w:val="24"/>
                <w:szCs w:val="24"/>
              </w:rPr>
              <w:t>1</w:t>
            </w:r>
          </w:p>
        </w:tc>
        <w:tc>
          <w:tcPr>
            <w:tcW w:w="1633" w:type="dxa"/>
            <w:tcBorders>
              <w:top w:val="single" w:sz="6" w:space="0" w:color="auto"/>
              <w:left w:val="single" w:sz="6" w:space="0" w:color="auto"/>
              <w:bottom w:val="single" w:sz="6" w:space="0" w:color="auto"/>
              <w:right w:val="single" w:sz="6" w:space="0" w:color="auto"/>
            </w:tcBorders>
          </w:tcPr>
          <w:p w:rsidR="00622AB0" w:rsidRPr="00C95810" w:rsidRDefault="00622AB0" w:rsidP="00CD7B00">
            <w:pPr>
              <w:pStyle w:val="ConsPlusNormal"/>
              <w:widowControl/>
              <w:ind w:firstLine="0"/>
              <w:contextualSpacing/>
              <w:jc w:val="both"/>
              <w:rPr>
                <w:sz w:val="24"/>
                <w:szCs w:val="24"/>
              </w:rPr>
            </w:pPr>
            <w:r w:rsidRPr="00C95810">
              <w:rPr>
                <w:sz w:val="24"/>
                <w:szCs w:val="24"/>
              </w:rPr>
              <w:t>2</w:t>
            </w:r>
          </w:p>
        </w:tc>
        <w:tc>
          <w:tcPr>
            <w:tcW w:w="1643" w:type="dxa"/>
            <w:tcBorders>
              <w:top w:val="single" w:sz="6" w:space="0" w:color="auto"/>
              <w:left w:val="single" w:sz="6" w:space="0" w:color="auto"/>
              <w:bottom w:val="single" w:sz="6" w:space="0" w:color="auto"/>
              <w:right w:val="single" w:sz="6" w:space="0" w:color="auto"/>
            </w:tcBorders>
          </w:tcPr>
          <w:p w:rsidR="00622AB0" w:rsidRPr="00C95810" w:rsidRDefault="00622AB0" w:rsidP="00CD7B00">
            <w:pPr>
              <w:pStyle w:val="ConsPlusNormal"/>
              <w:widowControl/>
              <w:ind w:firstLine="0"/>
              <w:contextualSpacing/>
              <w:jc w:val="both"/>
              <w:rPr>
                <w:sz w:val="24"/>
                <w:szCs w:val="24"/>
              </w:rPr>
            </w:pPr>
            <w:r w:rsidRPr="00C95810">
              <w:rPr>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622AB0" w:rsidRPr="00C95810" w:rsidRDefault="00622AB0" w:rsidP="00CD7B00">
            <w:pPr>
              <w:pStyle w:val="ConsPlusNormal"/>
              <w:widowControl/>
              <w:ind w:firstLine="0"/>
              <w:contextualSpacing/>
              <w:jc w:val="both"/>
              <w:rPr>
                <w:sz w:val="24"/>
                <w:szCs w:val="24"/>
              </w:rPr>
            </w:pPr>
            <w:r w:rsidRPr="00C95810">
              <w:rPr>
                <w:sz w:val="24"/>
                <w:szCs w:val="24"/>
              </w:rPr>
              <w:t>4</w:t>
            </w:r>
          </w:p>
        </w:tc>
        <w:tc>
          <w:tcPr>
            <w:tcW w:w="1566" w:type="dxa"/>
            <w:tcBorders>
              <w:top w:val="single" w:sz="6" w:space="0" w:color="auto"/>
              <w:left w:val="single" w:sz="6" w:space="0" w:color="auto"/>
              <w:bottom w:val="single" w:sz="6" w:space="0" w:color="auto"/>
              <w:right w:val="single" w:sz="6" w:space="0" w:color="auto"/>
            </w:tcBorders>
          </w:tcPr>
          <w:p w:rsidR="00622AB0" w:rsidRPr="00C95810" w:rsidRDefault="00622AB0" w:rsidP="00CD7B00">
            <w:pPr>
              <w:pStyle w:val="ConsPlusNormal"/>
              <w:widowControl/>
              <w:ind w:firstLine="0"/>
              <w:contextualSpacing/>
              <w:jc w:val="both"/>
              <w:rPr>
                <w:sz w:val="24"/>
                <w:szCs w:val="24"/>
              </w:rPr>
            </w:pPr>
            <w:r w:rsidRPr="00C95810">
              <w:rPr>
                <w:sz w:val="24"/>
                <w:szCs w:val="24"/>
              </w:rPr>
              <w:t>5</w:t>
            </w:r>
          </w:p>
        </w:tc>
        <w:tc>
          <w:tcPr>
            <w:tcW w:w="2344" w:type="dxa"/>
            <w:tcBorders>
              <w:top w:val="single" w:sz="6" w:space="0" w:color="auto"/>
              <w:left w:val="single" w:sz="6" w:space="0" w:color="auto"/>
              <w:bottom w:val="single" w:sz="6" w:space="0" w:color="auto"/>
              <w:right w:val="single" w:sz="6" w:space="0" w:color="auto"/>
            </w:tcBorders>
          </w:tcPr>
          <w:p w:rsidR="00622AB0" w:rsidRPr="00C95810" w:rsidRDefault="00622AB0" w:rsidP="00CD7B00">
            <w:pPr>
              <w:pStyle w:val="ConsPlusNormal"/>
              <w:widowControl/>
              <w:ind w:firstLine="0"/>
              <w:contextualSpacing/>
              <w:jc w:val="both"/>
              <w:rPr>
                <w:sz w:val="24"/>
                <w:szCs w:val="24"/>
              </w:rPr>
            </w:pPr>
            <w:r w:rsidRPr="00C95810">
              <w:rPr>
                <w:sz w:val="24"/>
                <w:szCs w:val="24"/>
              </w:rPr>
              <w:t>6</w:t>
            </w:r>
          </w:p>
        </w:tc>
        <w:tc>
          <w:tcPr>
            <w:tcW w:w="1922" w:type="dxa"/>
            <w:tcBorders>
              <w:top w:val="single" w:sz="6" w:space="0" w:color="auto"/>
              <w:left w:val="single" w:sz="6" w:space="0" w:color="auto"/>
              <w:bottom w:val="single" w:sz="6" w:space="0" w:color="auto"/>
              <w:right w:val="single" w:sz="6" w:space="0" w:color="auto"/>
            </w:tcBorders>
          </w:tcPr>
          <w:p w:rsidR="00622AB0" w:rsidRPr="00C95810" w:rsidRDefault="00622AB0" w:rsidP="00CD7B00">
            <w:pPr>
              <w:pStyle w:val="ConsPlusNormal"/>
              <w:widowControl/>
              <w:ind w:firstLine="0"/>
              <w:contextualSpacing/>
              <w:jc w:val="both"/>
              <w:rPr>
                <w:sz w:val="24"/>
                <w:szCs w:val="24"/>
              </w:rPr>
            </w:pPr>
            <w:r w:rsidRPr="00C95810">
              <w:rPr>
                <w:sz w:val="24"/>
                <w:szCs w:val="24"/>
              </w:rPr>
              <w:t>7</w:t>
            </w:r>
          </w:p>
        </w:tc>
        <w:tc>
          <w:tcPr>
            <w:tcW w:w="2167" w:type="dxa"/>
            <w:tcBorders>
              <w:top w:val="single" w:sz="6" w:space="0" w:color="auto"/>
              <w:left w:val="single" w:sz="6" w:space="0" w:color="auto"/>
              <w:bottom w:val="single" w:sz="6" w:space="0" w:color="auto"/>
              <w:right w:val="single" w:sz="6" w:space="0" w:color="auto"/>
            </w:tcBorders>
          </w:tcPr>
          <w:p w:rsidR="00622AB0" w:rsidRPr="00C95810" w:rsidRDefault="00622AB0" w:rsidP="00CD7B00">
            <w:pPr>
              <w:pStyle w:val="ConsPlusNormal"/>
              <w:widowControl/>
              <w:ind w:firstLine="0"/>
              <w:contextualSpacing/>
              <w:jc w:val="both"/>
              <w:rPr>
                <w:sz w:val="24"/>
                <w:szCs w:val="24"/>
              </w:rPr>
            </w:pPr>
            <w:r w:rsidRPr="00C95810">
              <w:rPr>
                <w:sz w:val="24"/>
                <w:szCs w:val="24"/>
              </w:rPr>
              <w:t>8</w:t>
            </w:r>
          </w:p>
        </w:tc>
      </w:tr>
      <w:tr w:rsidR="00622AB0" w:rsidRPr="00C95810" w:rsidTr="005E2B18">
        <w:trPr>
          <w:jc w:val="center"/>
        </w:trPr>
        <w:tc>
          <w:tcPr>
            <w:tcW w:w="2192" w:type="dxa"/>
            <w:tcBorders>
              <w:top w:val="single" w:sz="6" w:space="0" w:color="auto"/>
              <w:left w:val="single" w:sz="6" w:space="0" w:color="auto"/>
              <w:bottom w:val="single" w:sz="6" w:space="0" w:color="auto"/>
              <w:right w:val="single" w:sz="6" w:space="0" w:color="auto"/>
            </w:tcBorders>
          </w:tcPr>
          <w:p w:rsidR="00622AB0" w:rsidRPr="00C95810" w:rsidRDefault="00622AB0" w:rsidP="00CD7B00">
            <w:pPr>
              <w:pStyle w:val="ConsPlusNormal"/>
              <w:ind w:firstLine="0"/>
              <w:contextualSpacing/>
              <w:jc w:val="both"/>
              <w:rPr>
                <w:sz w:val="24"/>
                <w:szCs w:val="24"/>
              </w:rPr>
            </w:pPr>
            <w:r w:rsidRPr="00C95810">
              <w:rPr>
                <w:sz w:val="24"/>
                <w:szCs w:val="24"/>
              </w:rPr>
              <w:t>4.1.</w:t>
            </w:r>
            <w:r w:rsidR="00354A51" w:rsidRPr="00C95810">
              <w:rPr>
                <w:sz w:val="24"/>
                <w:szCs w:val="24"/>
              </w:rPr>
              <w:t>1</w:t>
            </w:r>
            <w:r w:rsidRPr="00C95810">
              <w:rPr>
                <w:sz w:val="24"/>
                <w:szCs w:val="24"/>
              </w:rPr>
              <w:t>.Содержание мест захоронения</w:t>
            </w:r>
          </w:p>
        </w:tc>
        <w:tc>
          <w:tcPr>
            <w:tcW w:w="1633" w:type="dxa"/>
            <w:tcBorders>
              <w:top w:val="single" w:sz="6" w:space="0" w:color="auto"/>
              <w:left w:val="single" w:sz="6" w:space="0" w:color="auto"/>
              <w:bottom w:val="single" w:sz="6" w:space="0" w:color="auto"/>
              <w:right w:val="single" w:sz="6" w:space="0" w:color="auto"/>
            </w:tcBorders>
          </w:tcPr>
          <w:p w:rsidR="00622AB0" w:rsidRPr="00C95810" w:rsidRDefault="00622AB0" w:rsidP="00CD7B00">
            <w:pPr>
              <w:pStyle w:val="ConsPlusNormal"/>
              <w:ind w:firstLine="0"/>
              <w:contextualSpacing/>
              <w:jc w:val="both"/>
              <w:rPr>
                <w:sz w:val="24"/>
                <w:szCs w:val="24"/>
              </w:rPr>
            </w:pPr>
            <w:r w:rsidRPr="00C95810">
              <w:rPr>
                <w:sz w:val="24"/>
                <w:szCs w:val="24"/>
              </w:rPr>
              <w:t>2017-2021</w:t>
            </w:r>
          </w:p>
        </w:tc>
        <w:tc>
          <w:tcPr>
            <w:tcW w:w="1643" w:type="dxa"/>
            <w:tcBorders>
              <w:top w:val="single" w:sz="6" w:space="0" w:color="auto"/>
              <w:left w:val="single" w:sz="6" w:space="0" w:color="auto"/>
              <w:bottom w:val="single" w:sz="6" w:space="0" w:color="auto"/>
              <w:right w:val="single" w:sz="6" w:space="0" w:color="auto"/>
            </w:tcBorders>
          </w:tcPr>
          <w:p w:rsidR="00622AB0" w:rsidRPr="00C95810" w:rsidRDefault="00622AB0" w:rsidP="00CD7B00">
            <w:pPr>
              <w:pStyle w:val="ConsPlusNormal"/>
              <w:ind w:firstLine="0"/>
              <w:contextualSpacing/>
              <w:jc w:val="center"/>
              <w:rPr>
                <w:b/>
                <w:sz w:val="24"/>
                <w:szCs w:val="24"/>
              </w:rPr>
            </w:pPr>
            <w:r w:rsidRPr="00C95810">
              <w:rPr>
                <w:b/>
                <w:sz w:val="24"/>
                <w:szCs w:val="24"/>
              </w:rPr>
              <w:t>1</w:t>
            </w:r>
            <w:r w:rsidR="00400CED" w:rsidRPr="00C95810">
              <w:rPr>
                <w:b/>
                <w:sz w:val="24"/>
                <w:szCs w:val="24"/>
              </w:rPr>
              <w:t>8</w:t>
            </w:r>
            <w:r w:rsidRPr="00C95810">
              <w:rPr>
                <w:b/>
                <w:sz w:val="24"/>
                <w:szCs w:val="24"/>
              </w:rPr>
              <w:t>88,6</w:t>
            </w:r>
          </w:p>
          <w:p w:rsidR="00622AB0" w:rsidRPr="00C95810" w:rsidRDefault="00622AB0" w:rsidP="00CD7B00">
            <w:pPr>
              <w:pStyle w:val="ConsPlusNormal"/>
              <w:ind w:firstLine="0"/>
              <w:contextualSpacing/>
              <w:jc w:val="both"/>
              <w:rPr>
                <w:sz w:val="24"/>
                <w:szCs w:val="24"/>
              </w:rPr>
            </w:pPr>
            <w:r w:rsidRPr="00C95810">
              <w:rPr>
                <w:sz w:val="24"/>
                <w:szCs w:val="24"/>
              </w:rPr>
              <w:t>В том числе:</w:t>
            </w:r>
          </w:p>
          <w:p w:rsidR="00622AB0" w:rsidRPr="00C95810" w:rsidRDefault="00622AB0" w:rsidP="00CD7B00">
            <w:pPr>
              <w:pStyle w:val="ConsPlusNormal"/>
              <w:ind w:firstLine="0"/>
              <w:contextualSpacing/>
              <w:jc w:val="both"/>
              <w:rPr>
                <w:sz w:val="24"/>
                <w:szCs w:val="24"/>
              </w:rPr>
            </w:pPr>
            <w:r w:rsidRPr="00C95810">
              <w:rPr>
                <w:sz w:val="24"/>
                <w:szCs w:val="24"/>
              </w:rPr>
              <w:t>2017 – 388,6</w:t>
            </w:r>
          </w:p>
          <w:p w:rsidR="00622AB0" w:rsidRPr="00C95810" w:rsidRDefault="00622AB0" w:rsidP="00CD7B00">
            <w:pPr>
              <w:pStyle w:val="ConsPlusNormal"/>
              <w:ind w:firstLine="0"/>
              <w:contextualSpacing/>
              <w:jc w:val="both"/>
              <w:rPr>
                <w:sz w:val="24"/>
                <w:szCs w:val="24"/>
              </w:rPr>
            </w:pPr>
            <w:r w:rsidRPr="00C95810">
              <w:rPr>
                <w:sz w:val="24"/>
                <w:szCs w:val="24"/>
              </w:rPr>
              <w:t>2018 –0,0</w:t>
            </w:r>
          </w:p>
          <w:p w:rsidR="00622AB0" w:rsidRPr="00C95810" w:rsidRDefault="00622AB0" w:rsidP="00CD7B00">
            <w:pPr>
              <w:pStyle w:val="ConsPlusNormal"/>
              <w:ind w:firstLine="0"/>
              <w:contextualSpacing/>
              <w:jc w:val="both"/>
              <w:rPr>
                <w:sz w:val="24"/>
                <w:szCs w:val="24"/>
              </w:rPr>
            </w:pPr>
            <w:r w:rsidRPr="00C95810">
              <w:rPr>
                <w:sz w:val="24"/>
                <w:szCs w:val="24"/>
              </w:rPr>
              <w:t xml:space="preserve">2019 - </w:t>
            </w:r>
            <w:r w:rsidR="006D745F" w:rsidRPr="00C95810">
              <w:rPr>
                <w:sz w:val="24"/>
                <w:szCs w:val="24"/>
              </w:rPr>
              <w:t>5</w:t>
            </w:r>
            <w:r w:rsidRPr="00C95810">
              <w:rPr>
                <w:sz w:val="24"/>
                <w:szCs w:val="24"/>
              </w:rPr>
              <w:t>00,0</w:t>
            </w:r>
          </w:p>
          <w:p w:rsidR="00622AB0" w:rsidRPr="00C95810" w:rsidRDefault="00400CED" w:rsidP="00CD7B00">
            <w:pPr>
              <w:pStyle w:val="ConsPlusNormal"/>
              <w:ind w:firstLine="0"/>
              <w:contextualSpacing/>
              <w:jc w:val="both"/>
              <w:rPr>
                <w:sz w:val="24"/>
                <w:szCs w:val="24"/>
              </w:rPr>
            </w:pPr>
            <w:r w:rsidRPr="00C95810">
              <w:rPr>
                <w:sz w:val="24"/>
                <w:szCs w:val="24"/>
              </w:rPr>
              <w:t xml:space="preserve">2020 - </w:t>
            </w:r>
            <w:r w:rsidR="006D745F" w:rsidRPr="00C95810">
              <w:rPr>
                <w:sz w:val="24"/>
                <w:szCs w:val="24"/>
              </w:rPr>
              <w:t>5</w:t>
            </w:r>
            <w:r w:rsidR="00622AB0" w:rsidRPr="00C95810">
              <w:rPr>
                <w:sz w:val="24"/>
                <w:szCs w:val="24"/>
              </w:rPr>
              <w:t>00,0</w:t>
            </w:r>
          </w:p>
          <w:p w:rsidR="00622AB0" w:rsidRPr="00C95810" w:rsidRDefault="00400CED" w:rsidP="005E2B18">
            <w:pPr>
              <w:pStyle w:val="ConsPlusNormal"/>
              <w:ind w:firstLine="0"/>
              <w:contextualSpacing/>
              <w:jc w:val="both"/>
              <w:rPr>
                <w:sz w:val="24"/>
                <w:szCs w:val="24"/>
              </w:rPr>
            </w:pPr>
            <w:r w:rsidRPr="00C95810">
              <w:rPr>
                <w:sz w:val="24"/>
                <w:szCs w:val="24"/>
              </w:rPr>
              <w:t xml:space="preserve">2021- </w:t>
            </w:r>
            <w:r w:rsidR="006D745F" w:rsidRPr="00C95810">
              <w:rPr>
                <w:sz w:val="24"/>
                <w:szCs w:val="24"/>
              </w:rPr>
              <w:t>5</w:t>
            </w:r>
            <w:r w:rsidR="00622AB0" w:rsidRPr="00C95810">
              <w:rPr>
                <w:sz w:val="24"/>
                <w:szCs w:val="24"/>
              </w:rPr>
              <w:t>00,0</w:t>
            </w:r>
          </w:p>
        </w:tc>
        <w:tc>
          <w:tcPr>
            <w:tcW w:w="1276" w:type="dxa"/>
            <w:tcBorders>
              <w:top w:val="single" w:sz="6" w:space="0" w:color="auto"/>
              <w:left w:val="single" w:sz="6" w:space="0" w:color="auto"/>
              <w:bottom w:val="single" w:sz="6" w:space="0" w:color="auto"/>
              <w:right w:val="single" w:sz="6" w:space="0" w:color="auto"/>
            </w:tcBorders>
          </w:tcPr>
          <w:p w:rsidR="00622AB0" w:rsidRPr="00C95810" w:rsidRDefault="00622AB0" w:rsidP="00CD7B00">
            <w:pPr>
              <w:pStyle w:val="ConsPlusNormal"/>
              <w:ind w:firstLine="0"/>
              <w:contextualSpacing/>
              <w:jc w:val="both"/>
              <w:rPr>
                <w:sz w:val="24"/>
                <w:szCs w:val="24"/>
              </w:rPr>
            </w:pPr>
          </w:p>
        </w:tc>
        <w:tc>
          <w:tcPr>
            <w:tcW w:w="1566" w:type="dxa"/>
            <w:tcBorders>
              <w:top w:val="single" w:sz="6" w:space="0" w:color="auto"/>
              <w:left w:val="single" w:sz="6" w:space="0" w:color="auto"/>
              <w:bottom w:val="single" w:sz="6" w:space="0" w:color="auto"/>
              <w:right w:val="single" w:sz="6" w:space="0" w:color="auto"/>
            </w:tcBorders>
          </w:tcPr>
          <w:p w:rsidR="00622AB0" w:rsidRPr="00C95810" w:rsidRDefault="00622AB0" w:rsidP="00CD7B00">
            <w:pPr>
              <w:pStyle w:val="ConsPlusNormal"/>
              <w:ind w:firstLine="0"/>
              <w:contextualSpacing/>
              <w:jc w:val="both"/>
              <w:rPr>
                <w:sz w:val="24"/>
                <w:szCs w:val="24"/>
              </w:rPr>
            </w:pPr>
          </w:p>
        </w:tc>
        <w:tc>
          <w:tcPr>
            <w:tcW w:w="2344" w:type="dxa"/>
            <w:tcBorders>
              <w:top w:val="single" w:sz="6" w:space="0" w:color="auto"/>
              <w:left w:val="single" w:sz="6" w:space="0" w:color="auto"/>
              <w:bottom w:val="single" w:sz="6" w:space="0" w:color="auto"/>
              <w:right w:val="single" w:sz="6" w:space="0" w:color="auto"/>
            </w:tcBorders>
          </w:tcPr>
          <w:p w:rsidR="00622AB0" w:rsidRPr="00C95810" w:rsidRDefault="00622AB0" w:rsidP="00CD7B00">
            <w:pPr>
              <w:pStyle w:val="ConsPlusNormal"/>
              <w:ind w:firstLine="0"/>
              <w:contextualSpacing/>
              <w:jc w:val="both"/>
              <w:rPr>
                <w:sz w:val="24"/>
                <w:szCs w:val="24"/>
              </w:rPr>
            </w:pPr>
          </w:p>
        </w:tc>
        <w:tc>
          <w:tcPr>
            <w:tcW w:w="1922" w:type="dxa"/>
            <w:tcBorders>
              <w:top w:val="single" w:sz="6" w:space="0" w:color="auto"/>
              <w:left w:val="single" w:sz="6" w:space="0" w:color="auto"/>
              <w:bottom w:val="single" w:sz="6" w:space="0" w:color="auto"/>
              <w:right w:val="single" w:sz="6" w:space="0" w:color="auto"/>
            </w:tcBorders>
          </w:tcPr>
          <w:p w:rsidR="006D745F" w:rsidRPr="00C95810" w:rsidRDefault="006D745F" w:rsidP="00CD7B00">
            <w:pPr>
              <w:pStyle w:val="ConsPlusNormal"/>
              <w:ind w:firstLine="0"/>
              <w:contextualSpacing/>
              <w:jc w:val="center"/>
              <w:rPr>
                <w:b/>
                <w:sz w:val="24"/>
                <w:szCs w:val="24"/>
              </w:rPr>
            </w:pPr>
            <w:r w:rsidRPr="00C95810">
              <w:rPr>
                <w:b/>
                <w:sz w:val="24"/>
                <w:szCs w:val="24"/>
              </w:rPr>
              <w:t>1888,6</w:t>
            </w:r>
          </w:p>
          <w:p w:rsidR="006D745F" w:rsidRPr="00C95810" w:rsidRDefault="006D745F" w:rsidP="00CD7B00">
            <w:pPr>
              <w:pStyle w:val="ConsPlusNormal"/>
              <w:ind w:firstLine="0"/>
              <w:contextualSpacing/>
              <w:jc w:val="both"/>
              <w:rPr>
                <w:sz w:val="24"/>
                <w:szCs w:val="24"/>
              </w:rPr>
            </w:pPr>
            <w:r w:rsidRPr="00C95810">
              <w:rPr>
                <w:sz w:val="24"/>
                <w:szCs w:val="24"/>
              </w:rPr>
              <w:t>В том числе:</w:t>
            </w:r>
          </w:p>
          <w:p w:rsidR="006D745F" w:rsidRPr="00C95810" w:rsidRDefault="006D745F" w:rsidP="00CD7B00">
            <w:pPr>
              <w:pStyle w:val="ConsPlusNormal"/>
              <w:ind w:firstLine="0"/>
              <w:contextualSpacing/>
              <w:jc w:val="both"/>
              <w:rPr>
                <w:sz w:val="24"/>
                <w:szCs w:val="24"/>
              </w:rPr>
            </w:pPr>
            <w:r w:rsidRPr="00C95810">
              <w:rPr>
                <w:sz w:val="24"/>
                <w:szCs w:val="24"/>
              </w:rPr>
              <w:t>2017 – 388,6</w:t>
            </w:r>
          </w:p>
          <w:p w:rsidR="006D745F" w:rsidRPr="00C95810" w:rsidRDefault="006D745F" w:rsidP="00CD7B00">
            <w:pPr>
              <w:pStyle w:val="ConsPlusNormal"/>
              <w:ind w:firstLine="0"/>
              <w:contextualSpacing/>
              <w:jc w:val="both"/>
              <w:rPr>
                <w:sz w:val="24"/>
                <w:szCs w:val="24"/>
              </w:rPr>
            </w:pPr>
            <w:r w:rsidRPr="00C95810">
              <w:rPr>
                <w:sz w:val="24"/>
                <w:szCs w:val="24"/>
              </w:rPr>
              <w:t>2018 –0,0</w:t>
            </w:r>
          </w:p>
          <w:p w:rsidR="006D745F" w:rsidRPr="00C95810" w:rsidRDefault="006D745F" w:rsidP="00CD7B00">
            <w:pPr>
              <w:pStyle w:val="ConsPlusNormal"/>
              <w:ind w:firstLine="0"/>
              <w:contextualSpacing/>
              <w:jc w:val="both"/>
              <w:rPr>
                <w:sz w:val="24"/>
                <w:szCs w:val="24"/>
              </w:rPr>
            </w:pPr>
            <w:r w:rsidRPr="00C95810">
              <w:rPr>
                <w:sz w:val="24"/>
                <w:szCs w:val="24"/>
              </w:rPr>
              <w:t>2019 - 500,0</w:t>
            </w:r>
          </w:p>
          <w:p w:rsidR="006D745F" w:rsidRPr="00C95810" w:rsidRDefault="006D745F" w:rsidP="00CD7B00">
            <w:pPr>
              <w:pStyle w:val="ConsPlusNormal"/>
              <w:ind w:firstLine="0"/>
              <w:contextualSpacing/>
              <w:jc w:val="both"/>
              <w:rPr>
                <w:sz w:val="24"/>
                <w:szCs w:val="24"/>
              </w:rPr>
            </w:pPr>
            <w:r w:rsidRPr="00C95810">
              <w:rPr>
                <w:sz w:val="24"/>
                <w:szCs w:val="24"/>
              </w:rPr>
              <w:t>2020 - 500,0</w:t>
            </w:r>
          </w:p>
          <w:p w:rsidR="00622AB0" w:rsidRPr="00C95810" w:rsidRDefault="006D745F" w:rsidP="005E2B18">
            <w:pPr>
              <w:pStyle w:val="ConsPlusNormal"/>
              <w:ind w:firstLine="0"/>
              <w:contextualSpacing/>
              <w:jc w:val="both"/>
              <w:rPr>
                <w:sz w:val="24"/>
                <w:szCs w:val="24"/>
              </w:rPr>
            </w:pPr>
            <w:r w:rsidRPr="00C95810">
              <w:rPr>
                <w:sz w:val="24"/>
                <w:szCs w:val="24"/>
              </w:rPr>
              <w:t>2021- 500,0</w:t>
            </w:r>
          </w:p>
        </w:tc>
        <w:tc>
          <w:tcPr>
            <w:tcW w:w="2167" w:type="dxa"/>
            <w:tcBorders>
              <w:top w:val="single" w:sz="6" w:space="0" w:color="auto"/>
              <w:left w:val="single" w:sz="6" w:space="0" w:color="auto"/>
              <w:bottom w:val="single" w:sz="6" w:space="0" w:color="auto"/>
              <w:right w:val="single" w:sz="6" w:space="0" w:color="auto"/>
            </w:tcBorders>
          </w:tcPr>
          <w:p w:rsidR="00622AB0" w:rsidRPr="00C95810" w:rsidRDefault="00622AB0" w:rsidP="00CD7B00">
            <w:pPr>
              <w:pStyle w:val="ConsPlusNormal"/>
              <w:ind w:firstLine="0"/>
              <w:contextualSpacing/>
              <w:jc w:val="both"/>
              <w:rPr>
                <w:sz w:val="24"/>
                <w:szCs w:val="24"/>
              </w:rPr>
            </w:pPr>
            <w:r w:rsidRPr="00C95810">
              <w:rPr>
                <w:sz w:val="24"/>
                <w:szCs w:val="24"/>
              </w:rPr>
              <w:t>АМО Кимовский район</w:t>
            </w:r>
          </w:p>
        </w:tc>
      </w:tr>
      <w:tr w:rsidR="00622AB0" w:rsidRPr="00C95810" w:rsidTr="005E2B18">
        <w:trPr>
          <w:jc w:val="center"/>
        </w:trPr>
        <w:tc>
          <w:tcPr>
            <w:tcW w:w="2192" w:type="dxa"/>
            <w:tcBorders>
              <w:top w:val="single" w:sz="4" w:space="0" w:color="auto"/>
              <w:left w:val="single" w:sz="6" w:space="0" w:color="auto"/>
              <w:bottom w:val="single" w:sz="6" w:space="0" w:color="auto"/>
              <w:right w:val="single" w:sz="6" w:space="0" w:color="auto"/>
            </w:tcBorders>
          </w:tcPr>
          <w:p w:rsidR="00622AB0" w:rsidRPr="00C95810" w:rsidRDefault="00622AB0" w:rsidP="00CD7B00">
            <w:pPr>
              <w:pStyle w:val="ConsPlusNormal"/>
              <w:ind w:firstLine="0"/>
              <w:contextualSpacing/>
              <w:jc w:val="both"/>
              <w:rPr>
                <w:b/>
                <w:sz w:val="24"/>
                <w:szCs w:val="24"/>
              </w:rPr>
            </w:pPr>
            <w:r w:rsidRPr="00C95810">
              <w:rPr>
                <w:b/>
                <w:sz w:val="24"/>
                <w:szCs w:val="24"/>
              </w:rPr>
              <w:t>Итого</w:t>
            </w:r>
          </w:p>
        </w:tc>
        <w:tc>
          <w:tcPr>
            <w:tcW w:w="1633" w:type="dxa"/>
            <w:tcBorders>
              <w:top w:val="single" w:sz="4" w:space="0" w:color="auto"/>
              <w:left w:val="single" w:sz="6" w:space="0" w:color="auto"/>
              <w:bottom w:val="single" w:sz="6" w:space="0" w:color="auto"/>
              <w:right w:val="single" w:sz="6" w:space="0" w:color="auto"/>
            </w:tcBorders>
          </w:tcPr>
          <w:p w:rsidR="00622AB0" w:rsidRPr="00C95810" w:rsidRDefault="00622AB0" w:rsidP="00CD7B00">
            <w:pPr>
              <w:pStyle w:val="ConsPlusNormal"/>
              <w:ind w:firstLine="0"/>
              <w:contextualSpacing/>
              <w:jc w:val="both"/>
              <w:rPr>
                <w:b/>
                <w:sz w:val="24"/>
                <w:szCs w:val="24"/>
              </w:rPr>
            </w:pPr>
            <w:r w:rsidRPr="00C95810">
              <w:rPr>
                <w:sz w:val="24"/>
                <w:szCs w:val="24"/>
              </w:rPr>
              <w:t>2017-2021</w:t>
            </w:r>
          </w:p>
        </w:tc>
        <w:tc>
          <w:tcPr>
            <w:tcW w:w="1643" w:type="dxa"/>
            <w:tcBorders>
              <w:top w:val="single" w:sz="4" w:space="0" w:color="auto"/>
              <w:left w:val="single" w:sz="6" w:space="0" w:color="auto"/>
              <w:bottom w:val="single" w:sz="6" w:space="0" w:color="auto"/>
              <w:right w:val="single" w:sz="6" w:space="0" w:color="auto"/>
            </w:tcBorders>
          </w:tcPr>
          <w:p w:rsidR="006D745F" w:rsidRPr="00C95810" w:rsidRDefault="006D745F" w:rsidP="00CD7B00">
            <w:pPr>
              <w:pStyle w:val="ConsPlusNormal"/>
              <w:ind w:firstLine="0"/>
              <w:contextualSpacing/>
              <w:jc w:val="center"/>
              <w:rPr>
                <w:b/>
                <w:sz w:val="24"/>
                <w:szCs w:val="24"/>
              </w:rPr>
            </w:pPr>
            <w:r w:rsidRPr="00C95810">
              <w:rPr>
                <w:b/>
                <w:sz w:val="24"/>
                <w:szCs w:val="24"/>
              </w:rPr>
              <w:t>1888,6</w:t>
            </w:r>
          </w:p>
          <w:p w:rsidR="006D745F" w:rsidRPr="00C95810" w:rsidRDefault="006D745F" w:rsidP="00CD7B00">
            <w:pPr>
              <w:pStyle w:val="ConsPlusNormal"/>
              <w:ind w:firstLine="0"/>
              <w:contextualSpacing/>
              <w:jc w:val="both"/>
              <w:rPr>
                <w:sz w:val="24"/>
                <w:szCs w:val="24"/>
              </w:rPr>
            </w:pPr>
            <w:r w:rsidRPr="00C95810">
              <w:rPr>
                <w:sz w:val="24"/>
                <w:szCs w:val="24"/>
              </w:rPr>
              <w:t>В том числе:</w:t>
            </w:r>
          </w:p>
          <w:p w:rsidR="006D745F" w:rsidRPr="00C95810" w:rsidRDefault="006D745F" w:rsidP="00CD7B00">
            <w:pPr>
              <w:pStyle w:val="ConsPlusNormal"/>
              <w:ind w:firstLine="0"/>
              <w:contextualSpacing/>
              <w:jc w:val="both"/>
              <w:rPr>
                <w:sz w:val="24"/>
                <w:szCs w:val="24"/>
              </w:rPr>
            </w:pPr>
            <w:r w:rsidRPr="00C95810">
              <w:rPr>
                <w:sz w:val="24"/>
                <w:szCs w:val="24"/>
              </w:rPr>
              <w:t>2017 – 388,6</w:t>
            </w:r>
          </w:p>
          <w:p w:rsidR="006D745F" w:rsidRPr="00C95810" w:rsidRDefault="006D745F" w:rsidP="00CD7B00">
            <w:pPr>
              <w:pStyle w:val="ConsPlusNormal"/>
              <w:ind w:firstLine="0"/>
              <w:contextualSpacing/>
              <w:jc w:val="both"/>
              <w:rPr>
                <w:sz w:val="24"/>
                <w:szCs w:val="24"/>
              </w:rPr>
            </w:pPr>
            <w:r w:rsidRPr="00C95810">
              <w:rPr>
                <w:sz w:val="24"/>
                <w:szCs w:val="24"/>
              </w:rPr>
              <w:t>2018 –0,0</w:t>
            </w:r>
          </w:p>
          <w:p w:rsidR="006D745F" w:rsidRPr="00C95810" w:rsidRDefault="006D745F" w:rsidP="00CD7B00">
            <w:pPr>
              <w:pStyle w:val="ConsPlusNormal"/>
              <w:ind w:firstLine="0"/>
              <w:contextualSpacing/>
              <w:jc w:val="both"/>
              <w:rPr>
                <w:sz w:val="24"/>
                <w:szCs w:val="24"/>
              </w:rPr>
            </w:pPr>
            <w:r w:rsidRPr="00C95810">
              <w:rPr>
                <w:sz w:val="24"/>
                <w:szCs w:val="24"/>
              </w:rPr>
              <w:t>2019 - 500,0</w:t>
            </w:r>
          </w:p>
          <w:p w:rsidR="006D745F" w:rsidRPr="00C95810" w:rsidRDefault="006D745F" w:rsidP="00CD7B00">
            <w:pPr>
              <w:pStyle w:val="ConsPlusNormal"/>
              <w:ind w:firstLine="0"/>
              <w:contextualSpacing/>
              <w:jc w:val="both"/>
              <w:rPr>
                <w:sz w:val="24"/>
                <w:szCs w:val="24"/>
              </w:rPr>
            </w:pPr>
            <w:r w:rsidRPr="00C95810">
              <w:rPr>
                <w:sz w:val="24"/>
                <w:szCs w:val="24"/>
              </w:rPr>
              <w:t>2020 - 500,0</w:t>
            </w:r>
          </w:p>
          <w:p w:rsidR="00622AB0" w:rsidRPr="00C95810" w:rsidRDefault="006D745F" w:rsidP="005E2B18">
            <w:pPr>
              <w:pStyle w:val="ConsPlusNormal"/>
              <w:ind w:firstLine="0"/>
              <w:contextualSpacing/>
              <w:jc w:val="both"/>
              <w:rPr>
                <w:sz w:val="24"/>
                <w:szCs w:val="24"/>
                <w:highlight w:val="yellow"/>
              </w:rPr>
            </w:pPr>
            <w:r w:rsidRPr="00C95810">
              <w:rPr>
                <w:sz w:val="24"/>
                <w:szCs w:val="24"/>
              </w:rPr>
              <w:t>2021- 500,0</w:t>
            </w:r>
          </w:p>
        </w:tc>
        <w:tc>
          <w:tcPr>
            <w:tcW w:w="1276" w:type="dxa"/>
            <w:tcBorders>
              <w:top w:val="single" w:sz="4" w:space="0" w:color="auto"/>
              <w:left w:val="single" w:sz="6" w:space="0" w:color="auto"/>
              <w:bottom w:val="single" w:sz="6" w:space="0" w:color="auto"/>
              <w:right w:val="single" w:sz="6" w:space="0" w:color="auto"/>
            </w:tcBorders>
          </w:tcPr>
          <w:p w:rsidR="00622AB0" w:rsidRPr="00C95810" w:rsidRDefault="00622AB0" w:rsidP="00CD7B00">
            <w:pPr>
              <w:pStyle w:val="ConsPlusNormal"/>
              <w:widowControl/>
              <w:ind w:firstLine="0"/>
              <w:contextualSpacing/>
              <w:jc w:val="both"/>
              <w:rPr>
                <w:sz w:val="24"/>
                <w:szCs w:val="24"/>
                <w:highlight w:val="yellow"/>
              </w:rPr>
            </w:pPr>
          </w:p>
        </w:tc>
        <w:tc>
          <w:tcPr>
            <w:tcW w:w="1566" w:type="dxa"/>
            <w:tcBorders>
              <w:top w:val="single" w:sz="4" w:space="0" w:color="auto"/>
              <w:left w:val="single" w:sz="6" w:space="0" w:color="auto"/>
              <w:bottom w:val="single" w:sz="6" w:space="0" w:color="auto"/>
              <w:right w:val="single" w:sz="6" w:space="0" w:color="auto"/>
            </w:tcBorders>
          </w:tcPr>
          <w:p w:rsidR="00622AB0" w:rsidRPr="00C95810" w:rsidRDefault="00622AB0" w:rsidP="00CD7B00">
            <w:pPr>
              <w:pStyle w:val="ConsPlusNormal"/>
              <w:widowControl/>
              <w:ind w:firstLine="0"/>
              <w:contextualSpacing/>
              <w:jc w:val="both"/>
              <w:rPr>
                <w:sz w:val="24"/>
                <w:szCs w:val="24"/>
                <w:highlight w:val="yellow"/>
              </w:rPr>
            </w:pPr>
          </w:p>
        </w:tc>
        <w:tc>
          <w:tcPr>
            <w:tcW w:w="2344" w:type="dxa"/>
            <w:tcBorders>
              <w:top w:val="single" w:sz="4" w:space="0" w:color="auto"/>
              <w:left w:val="single" w:sz="6" w:space="0" w:color="auto"/>
              <w:bottom w:val="single" w:sz="6" w:space="0" w:color="auto"/>
              <w:right w:val="single" w:sz="6" w:space="0" w:color="auto"/>
            </w:tcBorders>
          </w:tcPr>
          <w:p w:rsidR="00622AB0" w:rsidRPr="00C95810" w:rsidRDefault="00622AB0" w:rsidP="00CD7B00">
            <w:pPr>
              <w:pStyle w:val="ConsPlusNormal"/>
              <w:ind w:firstLine="0"/>
              <w:contextualSpacing/>
              <w:jc w:val="both"/>
              <w:rPr>
                <w:sz w:val="24"/>
                <w:szCs w:val="24"/>
                <w:highlight w:val="yellow"/>
              </w:rPr>
            </w:pPr>
          </w:p>
        </w:tc>
        <w:tc>
          <w:tcPr>
            <w:tcW w:w="1922" w:type="dxa"/>
            <w:tcBorders>
              <w:top w:val="single" w:sz="4" w:space="0" w:color="auto"/>
              <w:left w:val="single" w:sz="6" w:space="0" w:color="auto"/>
              <w:bottom w:val="single" w:sz="6" w:space="0" w:color="auto"/>
              <w:right w:val="single" w:sz="6" w:space="0" w:color="auto"/>
            </w:tcBorders>
          </w:tcPr>
          <w:p w:rsidR="006D745F" w:rsidRPr="00C95810" w:rsidRDefault="006D745F" w:rsidP="00CD7B00">
            <w:pPr>
              <w:pStyle w:val="ConsPlusNormal"/>
              <w:ind w:firstLine="0"/>
              <w:contextualSpacing/>
              <w:jc w:val="center"/>
              <w:rPr>
                <w:b/>
                <w:sz w:val="24"/>
                <w:szCs w:val="24"/>
              </w:rPr>
            </w:pPr>
            <w:r w:rsidRPr="00C95810">
              <w:rPr>
                <w:b/>
                <w:sz w:val="24"/>
                <w:szCs w:val="24"/>
              </w:rPr>
              <w:t>1888,6</w:t>
            </w:r>
          </w:p>
          <w:p w:rsidR="006D745F" w:rsidRPr="00C95810" w:rsidRDefault="006D745F" w:rsidP="00CD7B00">
            <w:pPr>
              <w:pStyle w:val="ConsPlusNormal"/>
              <w:ind w:firstLine="0"/>
              <w:contextualSpacing/>
              <w:jc w:val="both"/>
              <w:rPr>
                <w:sz w:val="24"/>
                <w:szCs w:val="24"/>
              </w:rPr>
            </w:pPr>
            <w:r w:rsidRPr="00C95810">
              <w:rPr>
                <w:sz w:val="24"/>
                <w:szCs w:val="24"/>
              </w:rPr>
              <w:t>В том числе:</w:t>
            </w:r>
          </w:p>
          <w:p w:rsidR="006D745F" w:rsidRPr="00C95810" w:rsidRDefault="006D745F" w:rsidP="00CD7B00">
            <w:pPr>
              <w:pStyle w:val="ConsPlusNormal"/>
              <w:ind w:firstLine="0"/>
              <w:contextualSpacing/>
              <w:jc w:val="both"/>
              <w:rPr>
                <w:sz w:val="24"/>
                <w:szCs w:val="24"/>
              </w:rPr>
            </w:pPr>
            <w:r w:rsidRPr="00C95810">
              <w:rPr>
                <w:sz w:val="24"/>
                <w:szCs w:val="24"/>
              </w:rPr>
              <w:t>2017 – 388,6</w:t>
            </w:r>
          </w:p>
          <w:p w:rsidR="006D745F" w:rsidRPr="00C95810" w:rsidRDefault="006D745F" w:rsidP="00CD7B00">
            <w:pPr>
              <w:pStyle w:val="ConsPlusNormal"/>
              <w:ind w:firstLine="0"/>
              <w:contextualSpacing/>
              <w:jc w:val="both"/>
              <w:rPr>
                <w:sz w:val="24"/>
                <w:szCs w:val="24"/>
              </w:rPr>
            </w:pPr>
            <w:r w:rsidRPr="00C95810">
              <w:rPr>
                <w:sz w:val="24"/>
                <w:szCs w:val="24"/>
              </w:rPr>
              <w:t>2018 –0,0</w:t>
            </w:r>
          </w:p>
          <w:p w:rsidR="006D745F" w:rsidRPr="00C95810" w:rsidRDefault="006D745F" w:rsidP="00CD7B00">
            <w:pPr>
              <w:pStyle w:val="ConsPlusNormal"/>
              <w:ind w:firstLine="0"/>
              <w:contextualSpacing/>
              <w:jc w:val="both"/>
              <w:rPr>
                <w:sz w:val="24"/>
                <w:szCs w:val="24"/>
              </w:rPr>
            </w:pPr>
            <w:r w:rsidRPr="00C95810">
              <w:rPr>
                <w:sz w:val="24"/>
                <w:szCs w:val="24"/>
              </w:rPr>
              <w:t>2019 - 500,0</w:t>
            </w:r>
          </w:p>
          <w:p w:rsidR="006D745F" w:rsidRPr="00C95810" w:rsidRDefault="006D745F" w:rsidP="00CD7B00">
            <w:pPr>
              <w:pStyle w:val="ConsPlusNormal"/>
              <w:ind w:firstLine="0"/>
              <w:contextualSpacing/>
              <w:jc w:val="both"/>
              <w:rPr>
                <w:sz w:val="24"/>
                <w:szCs w:val="24"/>
              </w:rPr>
            </w:pPr>
            <w:r w:rsidRPr="00C95810">
              <w:rPr>
                <w:sz w:val="24"/>
                <w:szCs w:val="24"/>
              </w:rPr>
              <w:t>2020 - 500,0</w:t>
            </w:r>
          </w:p>
          <w:p w:rsidR="00622AB0" w:rsidRPr="00C95810" w:rsidRDefault="006D745F" w:rsidP="005E2B18">
            <w:pPr>
              <w:pStyle w:val="ConsPlusNormal"/>
              <w:ind w:firstLine="0"/>
              <w:contextualSpacing/>
              <w:jc w:val="both"/>
              <w:rPr>
                <w:sz w:val="24"/>
                <w:szCs w:val="24"/>
                <w:highlight w:val="yellow"/>
              </w:rPr>
            </w:pPr>
            <w:r w:rsidRPr="00C95810">
              <w:rPr>
                <w:sz w:val="24"/>
                <w:szCs w:val="24"/>
              </w:rPr>
              <w:t>2021- 500,0</w:t>
            </w:r>
          </w:p>
        </w:tc>
        <w:tc>
          <w:tcPr>
            <w:tcW w:w="2167" w:type="dxa"/>
            <w:tcBorders>
              <w:top w:val="single" w:sz="4" w:space="0" w:color="auto"/>
              <w:left w:val="single" w:sz="6" w:space="0" w:color="auto"/>
              <w:bottom w:val="single" w:sz="6" w:space="0" w:color="auto"/>
              <w:right w:val="single" w:sz="6" w:space="0" w:color="auto"/>
            </w:tcBorders>
          </w:tcPr>
          <w:p w:rsidR="00622AB0" w:rsidRPr="00C95810" w:rsidRDefault="00622AB0" w:rsidP="00CD7B00">
            <w:pPr>
              <w:pStyle w:val="ConsPlusNormal"/>
              <w:widowControl/>
              <w:ind w:firstLine="0"/>
              <w:contextualSpacing/>
              <w:jc w:val="both"/>
              <w:rPr>
                <w:b/>
                <w:sz w:val="24"/>
                <w:szCs w:val="24"/>
              </w:rPr>
            </w:pPr>
          </w:p>
        </w:tc>
      </w:tr>
    </w:tbl>
    <w:p w:rsidR="001B5F76" w:rsidRPr="00C95810" w:rsidRDefault="001B5F76" w:rsidP="00C95810">
      <w:pPr>
        <w:autoSpaceDE w:val="0"/>
        <w:autoSpaceDN w:val="0"/>
        <w:adjustRightInd w:val="0"/>
        <w:spacing w:after="0" w:line="240" w:lineRule="auto"/>
        <w:ind w:firstLine="709"/>
        <w:contextualSpacing/>
        <w:jc w:val="both"/>
        <w:rPr>
          <w:rFonts w:ascii="Arial" w:hAnsi="Arial" w:cs="Arial"/>
          <w:b/>
          <w:sz w:val="24"/>
          <w:szCs w:val="24"/>
        </w:rPr>
      </w:pPr>
    </w:p>
    <w:p w:rsidR="001B5F76" w:rsidRPr="00C95810" w:rsidRDefault="001B5F76" w:rsidP="005E2B18">
      <w:pPr>
        <w:pStyle w:val="ConsPlusNormal"/>
        <w:widowControl/>
        <w:ind w:firstLine="709"/>
        <w:contextualSpacing/>
        <w:jc w:val="center"/>
        <w:rPr>
          <w:b/>
          <w:bCs/>
          <w:sz w:val="24"/>
          <w:szCs w:val="24"/>
        </w:rPr>
      </w:pPr>
      <w:r w:rsidRPr="00C95810">
        <w:rPr>
          <w:b/>
          <w:sz w:val="24"/>
          <w:szCs w:val="24"/>
        </w:rPr>
        <w:t xml:space="preserve">5. Перечень показателей результативности и эффективности реализации Подпрограммы </w:t>
      </w:r>
      <w:r w:rsidR="00C9588B" w:rsidRPr="00C95810">
        <w:rPr>
          <w:b/>
          <w:sz w:val="24"/>
          <w:szCs w:val="24"/>
        </w:rPr>
        <w:t>5</w:t>
      </w:r>
      <w:r w:rsidR="005E2B18">
        <w:rPr>
          <w:b/>
          <w:sz w:val="24"/>
          <w:szCs w:val="24"/>
        </w:rPr>
        <w:t xml:space="preserve"> </w:t>
      </w:r>
      <w:r w:rsidRPr="00C95810">
        <w:rPr>
          <w:b/>
          <w:bCs/>
          <w:sz w:val="24"/>
          <w:szCs w:val="24"/>
        </w:rPr>
        <w:t>«Памятники истории и культуры МО Кимовский район»</w:t>
      </w:r>
    </w:p>
    <w:p w:rsidR="001B5F76" w:rsidRPr="00C95810" w:rsidRDefault="001B5F76" w:rsidP="00C95810">
      <w:pPr>
        <w:pStyle w:val="ConsPlusNormal"/>
        <w:widowControl/>
        <w:ind w:firstLine="709"/>
        <w:contextualSpacing/>
        <w:jc w:val="both"/>
        <w:rPr>
          <w:sz w:val="24"/>
          <w:szCs w:val="24"/>
        </w:rPr>
      </w:pPr>
    </w:p>
    <w:tbl>
      <w:tblPr>
        <w:tblStyle w:val="af3"/>
        <w:tblW w:w="0" w:type="auto"/>
        <w:tblInd w:w="-176" w:type="dxa"/>
        <w:tblLook w:val="04A0"/>
      </w:tblPr>
      <w:tblGrid>
        <w:gridCol w:w="2556"/>
        <w:gridCol w:w="3445"/>
        <w:gridCol w:w="2467"/>
        <w:gridCol w:w="790"/>
        <w:gridCol w:w="790"/>
        <w:gridCol w:w="790"/>
        <w:gridCol w:w="790"/>
        <w:gridCol w:w="790"/>
        <w:gridCol w:w="2261"/>
      </w:tblGrid>
      <w:tr w:rsidR="00FF7D3C" w:rsidRPr="00C95810" w:rsidTr="005E2B18">
        <w:tc>
          <w:tcPr>
            <w:tcW w:w="0" w:type="auto"/>
            <w:vMerge w:val="restart"/>
          </w:tcPr>
          <w:p w:rsidR="00FF7D3C" w:rsidRPr="00C95810" w:rsidRDefault="00FF7D3C" w:rsidP="005E2B18">
            <w:pPr>
              <w:autoSpaceDE w:val="0"/>
              <w:autoSpaceDN w:val="0"/>
              <w:adjustRightInd w:val="0"/>
              <w:contextualSpacing/>
              <w:jc w:val="both"/>
              <w:rPr>
                <w:rFonts w:ascii="Arial" w:hAnsi="Arial" w:cs="Arial"/>
                <w:sz w:val="24"/>
                <w:szCs w:val="24"/>
              </w:rPr>
            </w:pPr>
            <w:r w:rsidRPr="00C95810">
              <w:rPr>
                <w:rFonts w:ascii="Arial" w:hAnsi="Arial" w:cs="Arial"/>
                <w:sz w:val="24"/>
                <w:szCs w:val="24"/>
              </w:rPr>
              <w:t>Цели и задачи подпрограммы</w:t>
            </w:r>
          </w:p>
        </w:tc>
        <w:tc>
          <w:tcPr>
            <w:tcW w:w="0" w:type="auto"/>
            <w:vMerge w:val="restart"/>
          </w:tcPr>
          <w:p w:rsidR="00FF7D3C" w:rsidRPr="00C95810" w:rsidRDefault="00FF7D3C" w:rsidP="005E2B18">
            <w:pPr>
              <w:autoSpaceDE w:val="0"/>
              <w:autoSpaceDN w:val="0"/>
              <w:adjustRightInd w:val="0"/>
              <w:contextualSpacing/>
              <w:jc w:val="both"/>
              <w:rPr>
                <w:rFonts w:ascii="Arial" w:hAnsi="Arial" w:cs="Arial"/>
                <w:sz w:val="24"/>
                <w:szCs w:val="24"/>
              </w:rPr>
            </w:pPr>
            <w:r w:rsidRPr="00C95810">
              <w:rPr>
                <w:rFonts w:ascii="Arial" w:hAnsi="Arial" w:cs="Arial"/>
                <w:sz w:val="24"/>
                <w:szCs w:val="24"/>
              </w:rPr>
              <w:t>Перечень конечных непосредственных показателей</w:t>
            </w:r>
          </w:p>
        </w:tc>
        <w:tc>
          <w:tcPr>
            <w:tcW w:w="0" w:type="auto"/>
            <w:vMerge w:val="restart"/>
          </w:tcPr>
          <w:p w:rsidR="00FF7D3C" w:rsidRPr="00C95810" w:rsidRDefault="00FF7D3C" w:rsidP="005E2B18">
            <w:pPr>
              <w:autoSpaceDE w:val="0"/>
              <w:autoSpaceDN w:val="0"/>
              <w:adjustRightInd w:val="0"/>
              <w:contextualSpacing/>
              <w:jc w:val="both"/>
              <w:rPr>
                <w:rFonts w:ascii="Arial" w:hAnsi="Arial" w:cs="Arial"/>
                <w:sz w:val="24"/>
                <w:szCs w:val="24"/>
              </w:rPr>
            </w:pPr>
            <w:r w:rsidRPr="00C95810">
              <w:rPr>
                <w:rFonts w:ascii="Arial" w:hAnsi="Arial" w:cs="Arial"/>
                <w:sz w:val="24"/>
                <w:szCs w:val="24"/>
              </w:rPr>
              <w:t>Фактическое значение на момент разработки Подпрограммы (базисное значение) на 2016 год</w:t>
            </w:r>
          </w:p>
        </w:tc>
        <w:tc>
          <w:tcPr>
            <w:tcW w:w="0" w:type="auto"/>
            <w:gridSpan w:val="5"/>
          </w:tcPr>
          <w:p w:rsidR="00FF7D3C" w:rsidRPr="00C95810" w:rsidRDefault="00FF7D3C" w:rsidP="005E2B18">
            <w:pPr>
              <w:autoSpaceDE w:val="0"/>
              <w:autoSpaceDN w:val="0"/>
              <w:adjustRightInd w:val="0"/>
              <w:contextualSpacing/>
              <w:jc w:val="both"/>
              <w:rPr>
                <w:rFonts w:ascii="Arial" w:hAnsi="Arial" w:cs="Arial"/>
                <w:sz w:val="24"/>
                <w:szCs w:val="24"/>
              </w:rPr>
            </w:pPr>
            <w:r w:rsidRPr="00C95810">
              <w:rPr>
                <w:rFonts w:ascii="Arial" w:hAnsi="Arial" w:cs="Arial"/>
                <w:sz w:val="24"/>
                <w:szCs w:val="24"/>
              </w:rPr>
              <w:t>Значение показателей по годам реализации Подпрограммы</w:t>
            </w:r>
          </w:p>
        </w:tc>
        <w:tc>
          <w:tcPr>
            <w:tcW w:w="0" w:type="auto"/>
          </w:tcPr>
          <w:p w:rsidR="00FF7D3C" w:rsidRPr="00C95810" w:rsidRDefault="00FF7D3C" w:rsidP="005E2B18">
            <w:pPr>
              <w:autoSpaceDE w:val="0"/>
              <w:autoSpaceDN w:val="0"/>
              <w:adjustRightInd w:val="0"/>
              <w:contextualSpacing/>
              <w:jc w:val="both"/>
              <w:rPr>
                <w:rFonts w:ascii="Arial" w:hAnsi="Arial" w:cs="Arial"/>
                <w:sz w:val="24"/>
                <w:szCs w:val="24"/>
              </w:rPr>
            </w:pPr>
            <w:r w:rsidRPr="00C95810">
              <w:rPr>
                <w:rFonts w:ascii="Arial" w:hAnsi="Arial" w:cs="Arial"/>
                <w:sz w:val="24"/>
                <w:szCs w:val="24"/>
              </w:rPr>
              <w:t>Плановые значения на день окончания действия Подпрограммы</w:t>
            </w:r>
          </w:p>
        </w:tc>
      </w:tr>
      <w:tr w:rsidR="00437D3A" w:rsidRPr="00C95810" w:rsidTr="005E2B18">
        <w:tc>
          <w:tcPr>
            <w:tcW w:w="0" w:type="auto"/>
            <w:vMerge/>
          </w:tcPr>
          <w:p w:rsidR="00437D3A" w:rsidRPr="00C95810" w:rsidRDefault="00437D3A" w:rsidP="005E2B18">
            <w:pPr>
              <w:autoSpaceDE w:val="0"/>
              <w:autoSpaceDN w:val="0"/>
              <w:adjustRightInd w:val="0"/>
              <w:contextualSpacing/>
              <w:jc w:val="both"/>
              <w:rPr>
                <w:rFonts w:ascii="Arial" w:hAnsi="Arial" w:cs="Arial"/>
                <w:sz w:val="24"/>
                <w:szCs w:val="24"/>
              </w:rPr>
            </w:pPr>
          </w:p>
        </w:tc>
        <w:tc>
          <w:tcPr>
            <w:tcW w:w="0" w:type="auto"/>
            <w:vMerge/>
          </w:tcPr>
          <w:p w:rsidR="00437D3A" w:rsidRPr="00C95810" w:rsidRDefault="00437D3A" w:rsidP="005E2B18">
            <w:pPr>
              <w:autoSpaceDE w:val="0"/>
              <w:autoSpaceDN w:val="0"/>
              <w:adjustRightInd w:val="0"/>
              <w:contextualSpacing/>
              <w:jc w:val="both"/>
              <w:rPr>
                <w:rFonts w:ascii="Arial" w:hAnsi="Arial" w:cs="Arial"/>
                <w:sz w:val="24"/>
                <w:szCs w:val="24"/>
              </w:rPr>
            </w:pPr>
          </w:p>
        </w:tc>
        <w:tc>
          <w:tcPr>
            <w:tcW w:w="0" w:type="auto"/>
            <w:vMerge/>
          </w:tcPr>
          <w:p w:rsidR="00437D3A" w:rsidRPr="00C95810" w:rsidRDefault="00437D3A" w:rsidP="005E2B18">
            <w:pPr>
              <w:autoSpaceDE w:val="0"/>
              <w:autoSpaceDN w:val="0"/>
              <w:adjustRightInd w:val="0"/>
              <w:contextualSpacing/>
              <w:jc w:val="both"/>
              <w:rPr>
                <w:rFonts w:ascii="Arial" w:hAnsi="Arial" w:cs="Arial"/>
                <w:sz w:val="24"/>
                <w:szCs w:val="24"/>
              </w:rPr>
            </w:pPr>
          </w:p>
        </w:tc>
        <w:tc>
          <w:tcPr>
            <w:tcW w:w="0" w:type="auto"/>
          </w:tcPr>
          <w:p w:rsidR="00437D3A" w:rsidRPr="00C95810" w:rsidRDefault="00437D3A" w:rsidP="005E2B18">
            <w:pPr>
              <w:autoSpaceDE w:val="0"/>
              <w:autoSpaceDN w:val="0"/>
              <w:adjustRightInd w:val="0"/>
              <w:contextualSpacing/>
              <w:jc w:val="both"/>
              <w:rPr>
                <w:rFonts w:ascii="Arial" w:hAnsi="Arial" w:cs="Arial"/>
                <w:sz w:val="24"/>
                <w:szCs w:val="24"/>
              </w:rPr>
            </w:pPr>
            <w:r w:rsidRPr="00C95810">
              <w:rPr>
                <w:rFonts w:ascii="Arial" w:hAnsi="Arial" w:cs="Arial"/>
                <w:sz w:val="24"/>
                <w:szCs w:val="24"/>
              </w:rPr>
              <w:t>2017</w:t>
            </w:r>
          </w:p>
        </w:tc>
        <w:tc>
          <w:tcPr>
            <w:tcW w:w="0" w:type="auto"/>
          </w:tcPr>
          <w:p w:rsidR="00437D3A" w:rsidRPr="00C95810" w:rsidRDefault="00437D3A" w:rsidP="005E2B18">
            <w:pPr>
              <w:autoSpaceDE w:val="0"/>
              <w:autoSpaceDN w:val="0"/>
              <w:adjustRightInd w:val="0"/>
              <w:contextualSpacing/>
              <w:jc w:val="both"/>
              <w:rPr>
                <w:rFonts w:ascii="Arial" w:hAnsi="Arial" w:cs="Arial"/>
                <w:sz w:val="24"/>
                <w:szCs w:val="24"/>
              </w:rPr>
            </w:pPr>
            <w:r w:rsidRPr="00C95810">
              <w:rPr>
                <w:rFonts w:ascii="Arial" w:hAnsi="Arial" w:cs="Arial"/>
                <w:sz w:val="24"/>
                <w:szCs w:val="24"/>
              </w:rPr>
              <w:t>2018</w:t>
            </w:r>
          </w:p>
        </w:tc>
        <w:tc>
          <w:tcPr>
            <w:tcW w:w="0" w:type="auto"/>
          </w:tcPr>
          <w:p w:rsidR="00437D3A" w:rsidRPr="00C95810" w:rsidRDefault="00437D3A" w:rsidP="005E2B18">
            <w:pPr>
              <w:autoSpaceDE w:val="0"/>
              <w:autoSpaceDN w:val="0"/>
              <w:adjustRightInd w:val="0"/>
              <w:contextualSpacing/>
              <w:jc w:val="both"/>
              <w:rPr>
                <w:rFonts w:ascii="Arial" w:hAnsi="Arial" w:cs="Arial"/>
                <w:sz w:val="24"/>
                <w:szCs w:val="24"/>
              </w:rPr>
            </w:pPr>
            <w:r w:rsidRPr="00C95810">
              <w:rPr>
                <w:rFonts w:ascii="Arial" w:hAnsi="Arial" w:cs="Arial"/>
                <w:sz w:val="24"/>
                <w:szCs w:val="24"/>
              </w:rPr>
              <w:t>2019</w:t>
            </w:r>
          </w:p>
        </w:tc>
        <w:tc>
          <w:tcPr>
            <w:tcW w:w="0" w:type="auto"/>
          </w:tcPr>
          <w:p w:rsidR="00437D3A" w:rsidRPr="00C95810" w:rsidRDefault="00437D3A" w:rsidP="005E2B18">
            <w:pPr>
              <w:autoSpaceDE w:val="0"/>
              <w:autoSpaceDN w:val="0"/>
              <w:adjustRightInd w:val="0"/>
              <w:contextualSpacing/>
              <w:jc w:val="both"/>
              <w:rPr>
                <w:rFonts w:ascii="Arial" w:hAnsi="Arial" w:cs="Arial"/>
                <w:sz w:val="24"/>
                <w:szCs w:val="24"/>
              </w:rPr>
            </w:pPr>
            <w:r w:rsidRPr="00C95810">
              <w:rPr>
                <w:rFonts w:ascii="Arial" w:hAnsi="Arial" w:cs="Arial"/>
                <w:sz w:val="24"/>
                <w:szCs w:val="24"/>
              </w:rPr>
              <w:t>2020</w:t>
            </w:r>
          </w:p>
        </w:tc>
        <w:tc>
          <w:tcPr>
            <w:tcW w:w="0" w:type="auto"/>
          </w:tcPr>
          <w:p w:rsidR="00437D3A" w:rsidRPr="00C95810" w:rsidRDefault="00437D3A" w:rsidP="005E2B18">
            <w:pPr>
              <w:autoSpaceDE w:val="0"/>
              <w:autoSpaceDN w:val="0"/>
              <w:adjustRightInd w:val="0"/>
              <w:contextualSpacing/>
              <w:jc w:val="both"/>
              <w:rPr>
                <w:rFonts w:ascii="Arial" w:hAnsi="Arial" w:cs="Arial"/>
                <w:sz w:val="24"/>
                <w:szCs w:val="24"/>
              </w:rPr>
            </w:pPr>
            <w:r w:rsidRPr="00C95810">
              <w:rPr>
                <w:rFonts w:ascii="Arial" w:hAnsi="Arial" w:cs="Arial"/>
                <w:sz w:val="24"/>
                <w:szCs w:val="24"/>
              </w:rPr>
              <w:t>2021</w:t>
            </w:r>
          </w:p>
        </w:tc>
        <w:tc>
          <w:tcPr>
            <w:tcW w:w="0" w:type="auto"/>
          </w:tcPr>
          <w:p w:rsidR="00437D3A" w:rsidRPr="00C95810" w:rsidRDefault="00437D3A" w:rsidP="005E2B18">
            <w:pPr>
              <w:autoSpaceDE w:val="0"/>
              <w:autoSpaceDN w:val="0"/>
              <w:adjustRightInd w:val="0"/>
              <w:contextualSpacing/>
              <w:jc w:val="both"/>
              <w:rPr>
                <w:rFonts w:ascii="Arial" w:hAnsi="Arial" w:cs="Arial"/>
                <w:sz w:val="24"/>
                <w:szCs w:val="24"/>
              </w:rPr>
            </w:pPr>
          </w:p>
        </w:tc>
      </w:tr>
      <w:tr w:rsidR="00437D3A" w:rsidRPr="00C95810" w:rsidTr="005E2B18">
        <w:tc>
          <w:tcPr>
            <w:tcW w:w="0" w:type="auto"/>
          </w:tcPr>
          <w:p w:rsidR="00437D3A" w:rsidRPr="00C95810" w:rsidRDefault="00437D3A" w:rsidP="005E2B18">
            <w:pPr>
              <w:contextualSpacing/>
              <w:jc w:val="both"/>
              <w:rPr>
                <w:rFonts w:ascii="Arial" w:hAnsi="Arial" w:cs="Arial"/>
                <w:sz w:val="24"/>
                <w:szCs w:val="24"/>
              </w:rPr>
            </w:pPr>
            <w:r w:rsidRPr="00C95810">
              <w:rPr>
                <w:rFonts w:ascii="Arial" w:hAnsi="Arial" w:cs="Arial"/>
                <w:sz w:val="24"/>
                <w:szCs w:val="24"/>
              </w:rPr>
              <w:t>Задача № 1.</w:t>
            </w:r>
            <w:r w:rsidR="005E2B18">
              <w:rPr>
                <w:rFonts w:ascii="Arial" w:hAnsi="Arial" w:cs="Arial"/>
                <w:sz w:val="24"/>
                <w:szCs w:val="24"/>
              </w:rPr>
              <w:t xml:space="preserve"> </w:t>
            </w:r>
            <w:r w:rsidRPr="00C95810">
              <w:rPr>
                <w:rFonts w:ascii="Arial" w:hAnsi="Arial" w:cs="Arial"/>
                <w:sz w:val="24"/>
                <w:szCs w:val="24"/>
              </w:rPr>
              <w:t>Сохранение и использование объектов культурного наследия (памятников истории и культуры)</w:t>
            </w:r>
          </w:p>
        </w:tc>
        <w:tc>
          <w:tcPr>
            <w:tcW w:w="0" w:type="auto"/>
          </w:tcPr>
          <w:p w:rsidR="00437D3A" w:rsidRPr="00C95810" w:rsidRDefault="00437D3A" w:rsidP="005E2B18">
            <w:pPr>
              <w:autoSpaceDE w:val="0"/>
              <w:autoSpaceDN w:val="0"/>
              <w:adjustRightInd w:val="0"/>
              <w:contextualSpacing/>
              <w:jc w:val="both"/>
              <w:rPr>
                <w:rFonts w:ascii="Arial" w:hAnsi="Arial" w:cs="Arial"/>
                <w:sz w:val="24"/>
                <w:szCs w:val="24"/>
              </w:rPr>
            </w:pPr>
            <w:r w:rsidRPr="00C95810">
              <w:rPr>
                <w:rFonts w:ascii="Arial" w:hAnsi="Arial" w:cs="Arial"/>
                <w:sz w:val="24"/>
                <w:szCs w:val="24"/>
              </w:rPr>
              <w:t>Доля объектов культурного наследия, находящихся в удовлетворительном состоянии, в общем количестве объектов культурного наследия (%)</w:t>
            </w:r>
          </w:p>
        </w:tc>
        <w:tc>
          <w:tcPr>
            <w:tcW w:w="0" w:type="auto"/>
          </w:tcPr>
          <w:p w:rsidR="00437D3A" w:rsidRPr="00C95810" w:rsidRDefault="00437D3A" w:rsidP="005E2B18">
            <w:pPr>
              <w:autoSpaceDE w:val="0"/>
              <w:autoSpaceDN w:val="0"/>
              <w:adjustRightInd w:val="0"/>
              <w:contextualSpacing/>
              <w:jc w:val="both"/>
              <w:rPr>
                <w:rFonts w:ascii="Arial" w:hAnsi="Arial" w:cs="Arial"/>
                <w:sz w:val="24"/>
                <w:szCs w:val="24"/>
              </w:rPr>
            </w:pPr>
            <w:r w:rsidRPr="00C95810">
              <w:rPr>
                <w:rFonts w:ascii="Arial" w:hAnsi="Arial" w:cs="Arial"/>
                <w:sz w:val="24"/>
                <w:szCs w:val="24"/>
              </w:rPr>
              <w:t>22,4</w:t>
            </w:r>
          </w:p>
        </w:tc>
        <w:tc>
          <w:tcPr>
            <w:tcW w:w="0" w:type="auto"/>
          </w:tcPr>
          <w:p w:rsidR="00437D3A" w:rsidRPr="00C95810" w:rsidRDefault="00437D3A" w:rsidP="005E2B18">
            <w:pPr>
              <w:autoSpaceDE w:val="0"/>
              <w:autoSpaceDN w:val="0"/>
              <w:adjustRightInd w:val="0"/>
              <w:contextualSpacing/>
              <w:jc w:val="both"/>
              <w:rPr>
                <w:rFonts w:ascii="Arial" w:hAnsi="Arial" w:cs="Arial"/>
                <w:sz w:val="24"/>
                <w:szCs w:val="24"/>
              </w:rPr>
            </w:pPr>
            <w:r w:rsidRPr="00C95810">
              <w:rPr>
                <w:rFonts w:ascii="Arial" w:hAnsi="Arial" w:cs="Arial"/>
                <w:sz w:val="24"/>
                <w:szCs w:val="24"/>
              </w:rPr>
              <w:t>22,5</w:t>
            </w:r>
          </w:p>
        </w:tc>
        <w:tc>
          <w:tcPr>
            <w:tcW w:w="0" w:type="auto"/>
          </w:tcPr>
          <w:p w:rsidR="00437D3A" w:rsidRPr="00C95810" w:rsidRDefault="00437D3A" w:rsidP="005E2B18">
            <w:pPr>
              <w:autoSpaceDE w:val="0"/>
              <w:autoSpaceDN w:val="0"/>
              <w:adjustRightInd w:val="0"/>
              <w:contextualSpacing/>
              <w:jc w:val="both"/>
              <w:rPr>
                <w:rFonts w:ascii="Arial" w:hAnsi="Arial" w:cs="Arial"/>
                <w:sz w:val="24"/>
                <w:szCs w:val="24"/>
              </w:rPr>
            </w:pPr>
            <w:r w:rsidRPr="00C95810">
              <w:rPr>
                <w:rFonts w:ascii="Arial" w:hAnsi="Arial" w:cs="Arial"/>
                <w:sz w:val="24"/>
                <w:szCs w:val="24"/>
              </w:rPr>
              <w:t>22,8</w:t>
            </w:r>
          </w:p>
        </w:tc>
        <w:tc>
          <w:tcPr>
            <w:tcW w:w="0" w:type="auto"/>
          </w:tcPr>
          <w:p w:rsidR="00437D3A" w:rsidRPr="00C95810" w:rsidRDefault="00437D3A" w:rsidP="005E2B18">
            <w:pPr>
              <w:autoSpaceDE w:val="0"/>
              <w:autoSpaceDN w:val="0"/>
              <w:adjustRightInd w:val="0"/>
              <w:contextualSpacing/>
              <w:jc w:val="both"/>
              <w:rPr>
                <w:rFonts w:ascii="Arial" w:hAnsi="Arial" w:cs="Arial"/>
                <w:sz w:val="24"/>
                <w:szCs w:val="24"/>
              </w:rPr>
            </w:pPr>
            <w:r w:rsidRPr="00C95810">
              <w:rPr>
                <w:rFonts w:ascii="Arial" w:hAnsi="Arial" w:cs="Arial"/>
                <w:sz w:val="24"/>
                <w:szCs w:val="24"/>
              </w:rPr>
              <w:t>23,0</w:t>
            </w:r>
          </w:p>
        </w:tc>
        <w:tc>
          <w:tcPr>
            <w:tcW w:w="0" w:type="auto"/>
          </w:tcPr>
          <w:p w:rsidR="00437D3A" w:rsidRPr="00C95810" w:rsidRDefault="00437D3A" w:rsidP="005E2B18">
            <w:pPr>
              <w:autoSpaceDE w:val="0"/>
              <w:autoSpaceDN w:val="0"/>
              <w:adjustRightInd w:val="0"/>
              <w:contextualSpacing/>
              <w:jc w:val="both"/>
              <w:rPr>
                <w:rFonts w:ascii="Arial" w:hAnsi="Arial" w:cs="Arial"/>
                <w:sz w:val="24"/>
                <w:szCs w:val="24"/>
              </w:rPr>
            </w:pPr>
            <w:r w:rsidRPr="00C95810">
              <w:rPr>
                <w:rFonts w:ascii="Arial" w:hAnsi="Arial" w:cs="Arial"/>
                <w:sz w:val="24"/>
                <w:szCs w:val="24"/>
              </w:rPr>
              <w:t>23,2</w:t>
            </w:r>
          </w:p>
        </w:tc>
        <w:tc>
          <w:tcPr>
            <w:tcW w:w="0" w:type="auto"/>
          </w:tcPr>
          <w:p w:rsidR="00437D3A" w:rsidRPr="00C95810" w:rsidRDefault="00437D3A" w:rsidP="005E2B18">
            <w:pPr>
              <w:autoSpaceDE w:val="0"/>
              <w:autoSpaceDN w:val="0"/>
              <w:adjustRightInd w:val="0"/>
              <w:contextualSpacing/>
              <w:jc w:val="both"/>
              <w:rPr>
                <w:rFonts w:ascii="Arial" w:hAnsi="Arial" w:cs="Arial"/>
                <w:sz w:val="24"/>
                <w:szCs w:val="24"/>
              </w:rPr>
            </w:pPr>
            <w:r w:rsidRPr="00C95810">
              <w:rPr>
                <w:rFonts w:ascii="Arial" w:hAnsi="Arial" w:cs="Arial"/>
                <w:sz w:val="24"/>
                <w:szCs w:val="24"/>
              </w:rPr>
              <w:t>23,4</w:t>
            </w:r>
          </w:p>
        </w:tc>
        <w:tc>
          <w:tcPr>
            <w:tcW w:w="0" w:type="auto"/>
          </w:tcPr>
          <w:p w:rsidR="00437D3A" w:rsidRPr="00C95810" w:rsidRDefault="00437D3A" w:rsidP="005E2B18">
            <w:pPr>
              <w:autoSpaceDE w:val="0"/>
              <w:autoSpaceDN w:val="0"/>
              <w:adjustRightInd w:val="0"/>
              <w:contextualSpacing/>
              <w:jc w:val="both"/>
              <w:rPr>
                <w:rFonts w:ascii="Arial" w:hAnsi="Arial" w:cs="Arial"/>
                <w:sz w:val="24"/>
                <w:szCs w:val="24"/>
              </w:rPr>
            </w:pPr>
            <w:r w:rsidRPr="00C95810">
              <w:rPr>
                <w:rFonts w:ascii="Arial" w:hAnsi="Arial" w:cs="Arial"/>
                <w:sz w:val="24"/>
                <w:szCs w:val="24"/>
              </w:rPr>
              <w:t>23,4</w:t>
            </w:r>
          </w:p>
        </w:tc>
      </w:tr>
    </w:tbl>
    <w:p w:rsidR="001B5F76" w:rsidRPr="00C95810" w:rsidRDefault="001B5F76" w:rsidP="00C95810">
      <w:pPr>
        <w:pStyle w:val="ConsPlusNormal"/>
        <w:widowControl/>
        <w:ind w:firstLine="709"/>
        <w:contextualSpacing/>
        <w:jc w:val="both"/>
        <w:rPr>
          <w:sz w:val="24"/>
          <w:szCs w:val="24"/>
        </w:rPr>
        <w:sectPr w:rsidR="001B5F76" w:rsidRPr="00C95810" w:rsidSect="00B85957">
          <w:headerReference w:type="default" r:id="rId27"/>
          <w:headerReference w:type="first" r:id="rId28"/>
          <w:pgSz w:w="16838" w:h="11906" w:orient="landscape"/>
          <w:pgMar w:top="1134" w:right="850" w:bottom="1134" w:left="1701" w:header="708" w:footer="708" w:gutter="0"/>
          <w:pgNumType w:start="66"/>
          <w:cols w:space="708"/>
          <w:titlePg/>
          <w:docGrid w:linePitch="360"/>
        </w:sectPr>
      </w:pPr>
    </w:p>
    <w:p w:rsidR="001B5F76" w:rsidRPr="00C95810" w:rsidRDefault="001B5F76" w:rsidP="00C95810">
      <w:pPr>
        <w:pStyle w:val="ConsPlusNormal"/>
        <w:widowControl/>
        <w:ind w:firstLine="709"/>
        <w:contextualSpacing/>
        <w:jc w:val="center"/>
        <w:rPr>
          <w:b/>
          <w:sz w:val="24"/>
          <w:szCs w:val="24"/>
        </w:rPr>
      </w:pPr>
      <w:r w:rsidRPr="00C95810">
        <w:rPr>
          <w:b/>
          <w:sz w:val="24"/>
          <w:szCs w:val="24"/>
        </w:rPr>
        <w:t>Паспорт показателя</w:t>
      </w:r>
    </w:p>
    <w:p w:rsidR="001B5F76" w:rsidRPr="00C95810" w:rsidRDefault="001B5F76" w:rsidP="00C95810">
      <w:pPr>
        <w:pStyle w:val="ConsPlusNormal"/>
        <w:widowControl/>
        <w:ind w:firstLine="709"/>
        <w:contextualSpacing/>
        <w:jc w:val="center"/>
        <w:rPr>
          <w:b/>
          <w:sz w:val="24"/>
          <w:szCs w:val="24"/>
        </w:rPr>
      </w:pPr>
      <w:r w:rsidRPr="00C95810">
        <w:rPr>
          <w:b/>
          <w:sz w:val="24"/>
          <w:szCs w:val="24"/>
        </w:rPr>
        <w:t>«Доля объектов культурного наследия, находящихся в удовлетворительном состоянии, в общем количестве объектов культурного наследия»</w:t>
      </w:r>
    </w:p>
    <w:p w:rsidR="001B5F76" w:rsidRPr="00C95810" w:rsidRDefault="001B5F76" w:rsidP="00C95810">
      <w:pPr>
        <w:pStyle w:val="ConsPlusNormal"/>
        <w:widowControl/>
        <w:ind w:firstLine="709"/>
        <w:contextualSpacing/>
        <w:jc w:val="both"/>
        <w:rPr>
          <w:sz w:val="24"/>
          <w:szCs w:val="24"/>
        </w:rPr>
      </w:pPr>
    </w:p>
    <w:tbl>
      <w:tblPr>
        <w:tblW w:w="9516" w:type="dxa"/>
        <w:jc w:val="center"/>
        <w:tblLayout w:type="fixed"/>
        <w:tblCellMar>
          <w:left w:w="70" w:type="dxa"/>
          <w:right w:w="70" w:type="dxa"/>
        </w:tblCellMar>
        <w:tblLook w:val="0000"/>
      </w:tblPr>
      <w:tblGrid>
        <w:gridCol w:w="3645"/>
        <w:gridCol w:w="5871"/>
      </w:tblGrid>
      <w:tr w:rsidR="001B5F76" w:rsidRPr="00C95810"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C95810" w:rsidRDefault="001B5F76" w:rsidP="005E2B18">
            <w:pPr>
              <w:pStyle w:val="ConsPlusNormal"/>
              <w:widowControl/>
              <w:ind w:firstLine="0"/>
              <w:contextualSpacing/>
              <w:rPr>
                <w:sz w:val="24"/>
                <w:szCs w:val="24"/>
              </w:rPr>
            </w:pPr>
            <w:r w:rsidRPr="00C95810">
              <w:rPr>
                <w:sz w:val="24"/>
                <w:szCs w:val="24"/>
              </w:rPr>
              <w:t>Исполнитель, ответственный</w:t>
            </w:r>
            <w:r w:rsidR="005E2B18">
              <w:rPr>
                <w:sz w:val="24"/>
                <w:szCs w:val="24"/>
              </w:rPr>
              <w:t xml:space="preserve"> </w:t>
            </w:r>
            <w:r w:rsidRPr="00C95810">
              <w:rPr>
                <w:sz w:val="24"/>
                <w:szCs w:val="24"/>
              </w:rPr>
              <w:t>за формирование показателя</w:t>
            </w:r>
            <w:r w:rsidR="005E2B18">
              <w:rPr>
                <w:sz w:val="24"/>
                <w:szCs w:val="24"/>
              </w:rPr>
              <w:t xml:space="preserve"> </w:t>
            </w:r>
            <w:r w:rsidRPr="00C95810">
              <w:rPr>
                <w:sz w:val="24"/>
                <w:szCs w:val="24"/>
              </w:rPr>
              <w:t>(контактная информация:</w:t>
            </w:r>
            <w:r w:rsidR="005E2B18">
              <w:rPr>
                <w:sz w:val="24"/>
                <w:szCs w:val="24"/>
              </w:rPr>
              <w:t xml:space="preserve"> </w:t>
            </w:r>
            <w:r w:rsidRPr="00C95810">
              <w:rPr>
                <w:sz w:val="24"/>
                <w:szCs w:val="24"/>
              </w:rPr>
              <w:t>Ф.И.О., должность, телефон, адрес электронной почты)</w:t>
            </w:r>
          </w:p>
        </w:tc>
        <w:tc>
          <w:tcPr>
            <w:tcW w:w="5871" w:type="dxa"/>
            <w:tcBorders>
              <w:top w:val="single" w:sz="6" w:space="0" w:color="auto"/>
              <w:left w:val="single" w:sz="6" w:space="0" w:color="auto"/>
              <w:bottom w:val="single" w:sz="6" w:space="0" w:color="auto"/>
              <w:right w:val="single" w:sz="6" w:space="0" w:color="auto"/>
            </w:tcBorders>
          </w:tcPr>
          <w:p w:rsidR="000740AA" w:rsidRPr="00C95810" w:rsidRDefault="000740AA" w:rsidP="005E2B18">
            <w:pPr>
              <w:pStyle w:val="ConsPlusNormal"/>
              <w:widowControl/>
              <w:ind w:firstLine="0"/>
              <w:contextualSpacing/>
              <w:rPr>
                <w:sz w:val="24"/>
                <w:szCs w:val="24"/>
              </w:rPr>
            </w:pPr>
            <w:r w:rsidRPr="00C95810">
              <w:rPr>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802FBC" w:rsidRPr="00C95810" w:rsidRDefault="00802FBC" w:rsidP="005E2B18">
            <w:pPr>
              <w:pStyle w:val="ConsPlusNormal"/>
              <w:widowControl/>
              <w:ind w:firstLine="0"/>
              <w:contextualSpacing/>
              <w:rPr>
                <w:sz w:val="24"/>
                <w:szCs w:val="24"/>
                <w:lang w:val="en-US"/>
              </w:rPr>
            </w:pPr>
            <w:r w:rsidRPr="00C95810">
              <w:rPr>
                <w:sz w:val="24"/>
                <w:szCs w:val="24"/>
              </w:rPr>
              <w:t>тел</w:t>
            </w:r>
            <w:r w:rsidRPr="00C95810">
              <w:rPr>
                <w:sz w:val="24"/>
                <w:szCs w:val="24"/>
                <w:lang w:val="en-US"/>
              </w:rPr>
              <w:t xml:space="preserve">. 5-92-10, </w:t>
            </w:r>
          </w:p>
          <w:p w:rsidR="001B5F76" w:rsidRPr="00C95810" w:rsidRDefault="00802FBC" w:rsidP="005E2B18">
            <w:pPr>
              <w:pStyle w:val="ConsPlusNormal"/>
              <w:widowControl/>
              <w:ind w:firstLine="0"/>
              <w:contextualSpacing/>
              <w:rPr>
                <w:sz w:val="24"/>
                <w:szCs w:val="24"/>
                <w:lang w:val="en-US"/>
              </w:rPr>
            </w:pPr>
            <w:r w:rsidRPr="00C95810">
              <w:rPr>
                <w:sz w:val="24"/>
                <w:szCs w:val="24"/>
                <w:lang w:val="en-US"/>
              </w:rPr>
              <w:t>E-mail: molodeg.kimovsk@tularegion.org</w:t>
            </w:r>
          </w:p>
        </w:tc>
      </w:tr>
      <w:tr w:rsidR="001B5F76" w:rsidRPr="00C95810"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C95810" w:rsidRDefault="001B5F76" w:rsidP="005E2B18">
            <w:pPr>
              <w:pStyle w:val="ConsPlusNormal"/>
              <w:widowControl/>
              <w:ind w:firstLine="0"/>
              <w:contextualSpacing/>
              <w:rPr>
                <w:sz w:val="24"/>
                <w:szCs w:val="24"/>
              </w:rPr>
            </w:pPr>
            <w:r w:rsidRPr="00C95810">
              <w:rPr>
                <w:sz w:val="24"/>
                <w:szCs w:val="24"/>
              </w:rPr>
              <w:t>1. Номер показателя</w:t>
            </w:r>
            <w:r w:rsidR="000740AA" w:rsidRPr="00C95810">
              <w:rPr>
                <w:sz w:val="24"/>
                <w:szCs w:val="24"/>
              </w:rPr>
              <w:t xml:space="preserve"> паспорта</w:t>
            </w:r>
          </w:p>
        </w:tc>
        <w:tc>
          <w:tcPr>
            <w:tcW w:w="5871" w:type="dxa"/>
            <w:tcBorders>
              <w:top w:val="single" w:sz="6" w:space="0" w:color="auto"/>
              <w:left w:val="single" w:sz="6" w:space="0" w:color="auto"/>
              <w:bottom w:val="single" w:sz="6" w:space="0" w:color="auto"/>
              <w:right w:val="single" w:sz="6" w:space="0" w:color="auto"/>
            </w:tcBorders>
          </w:tcPr>
          <w:p w:rsidR="001B5F76" w:rsidRPr="00C95810" w:rsidRDefault="001B5F76" w:rsidP="005E2B18">
            <w:pPr>
              <w:pStyle w:val="ConsPlusNormal"/>
              <w:widowControl/>
              <w:ind w:firstLine="0"/>
              <w:contextualSpacing/>
              <w:rPr>
                <w:sz w:val="24"/>
                <w:szCs w:val="24"/>
              </w:rPr>
            </w:pPr>
            <w:r w:rsidRPr="00C95810">
              <w:rPr>
                <w:sz w:val="24"/>
                <w:szCs w:val="24"/>
              </w:rPr>
              <w:t xml:space="preserve">1 </w:t>
            </w:r>
          </w:p>
        </w:tc>
      </w:tr>
      <w:tr w:rsidR="001B5F76" w:rsidRPr="00C95810"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C95810" w:rsidRDefault="001B5F76" w:rsidP="005E2B18">
            <w:pPr>
              <w:pStyle w:val="ConsPlusNormal"/>
              <w:widowControl/>
              <w:ind w:firstLine="0"/>
              <w:contextualSpacing/>
              <w:rPr>
                <w:sz w:val="24"/>
                <w:szCs w:val="24"/>
              </w:rPr>
            </w:pPr>
            <w:r w:rsidRPr="00C95810">
              <w:rPr>
                <w:sz w:val="24"/>
                <w:szCs w:val="24"/>
              </w:rPr>
              <w:t>2. Наименование показателя</w:t>
            </w:r>
          </w:p>
        </w:tc>
        <w:tc>
          <w:tcPr>
            <w:tcW w:w="5871" w:type="dxa"/>
            <w:tcBorders>
              <w:top w:val="single" w:sz="6" w:space="0" w:color="auto"/>
              <w:left w:val="single" w:sz="6" w:space="0" w:color="auto"/>
              <w:bottom w:val="single" w:sz="6" w:space="0" w:color="auto"/>
              <w:right w:val="single" w:sz="6" w:space="0" w:color="auto"/>
            </w:tcBorders>
          </w:tcPr>
          <w:p w:rsidR="001B5F76" w:rsidRPr="00C95810" w:rsidRDefault="001B5F76" w:rsidP="005E2B18">
            <w:pPr>
              <w:pStyle w:val="ConsPlusNormal"/>
              <w:widowControl/>
              <w:ind w:firstLine="0"/>
              <w:contextualSpacing/>
              <w:rPr>
                <w:sz w:val="24"/>
                <w:szCs w:val="24"/>
              </w:rPr>
            </w:pPr>
            <w:r w:rsidRPr="00C95810">
              <w:rPr>
                <w:sz w:val="24"/>
                <w:szCs w:val="24"/>
              </w:rPr>
              <w:t>Доля объектов культурного наследия, находящихся в удовлетворительном состоянии, в общем количестве объектов культурного наследия</w:t>
            </w:r>
          </w:p>
        </w:tc>
      </w:tr>
      <w:tr w:rsidR="001B5F76" w:rsidRPr="00C95810"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C95810" w:rsidRDefault="001B5F76" w:rsidP="005E2B18">
            <w:pPr>
              <w:pStyle w:val="ConsPlusNormal"/>
              <w:widowControl/>
              <w:ind w:firstLine="0"/>
              <w:contextualSpacing/>
              <w:rPr>
                <w:sz w:val="24"/>
                <w:szCs w:val="24"/>
              </w:rPr>
            </w:pPr>
            <w:r w:rsidRPr="00C95810">
              <w:rPr>
                <w:sz w:val="24"/>
                <w:szCs w:val="24"/>
              </w:rPr>
              <w:t>3. Единица измерения</w:t>
            </w:r>
          </w:p>
        </w:tc>
        <w:tc>
          <w:tcPr>
            <w:tcW w:w="5871" w:type="dxa"/>
            <w:tcBorders>
              <w:top w:val="single" w:sz="6" w:space="0" w:color="auto"/>
              <w:left w:val="single" w:sz="6" w:space="0" w:color="auto"/>
              <w:bottom w:val="single" w:sz="6" w:space="0" w:color="auto"/>
              <w:right w:val="single" w:sz="6" w:space="0" w:color="auto"/>
            </w:tcBorders>
          </w:tcPr>
          <w:p w:rsidR="001B5F76" w:rsidRPr="00C95810" w:rsidRDefault="001B5F76" w:rsidP="005E2B18">
            <w:pPr>
              <w:pStyle w:val="ConsPlusNormal"/>
              <w:widowControl/>
              <w:ind w:firstLine="0"/>
              <w:contextualSpacing/>
              <w:rPr>
                <w:sz w:val="24"/>
                <w:szCs w:val="24"/>
              </w:rPr>
            </w:pPr>
            <w:r w:rsidRPr="00C95810">
              <w:rPr>
                <w:sz w:val="24"/>
                <w:szCs w:val="24"/>
              </w:rPr>
              <w:t>Проценты</w:t>
            </w:r>
          </w:p>
        </w:tc>
      </w:tr>
      <w:tr w:rsidR="001B5F76" w:rsidRPr="00C95810"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C95810" w:rsidRDefault="001B5F76" w:rsidP="005E2B18">
            <w:pPr>
              <w:pStyle w:val="ConsPlusNormal"/>
              <w:widowControl/>
              <w:ind w:firstLine="0"/>
              <w:contextualSpacing/>
              <w:rPr>
                <w:sz w:val="24"/>
                <w:szCs w:val="24"/>
              </w:rPr>
            </w:pPr>
            <w:r w:rsidRPr="00C95810">
              <w:rPr>
                <w:sz w:val="24"/>
                <w:szCs w:val="24"/>
              </w:rPr>
              <w:t>4. Тип показателя</w:t>
            </w:r>
          </w:p>
        </w:tc>
        <w:tc>
          <w:tcPr>
            <w:tcW w:w="5871" w:type="dxa"/>
            <w:tcBorders>
              <w:top w:val="single" w:sz="6" w:space="0" w:color="auto"/>
              <w:left w:val="single" w:sz="6" w:space="0" w:color="auto"/>
              <w:bottom w:val="single" w:sz="6" w:space="0" w:color="auto"/>
              <w:right w:val="single" w:sz="6" w:space="0" w:color="auto"/>
            </w:tcBorders>
          </w:tcPr>
          <w:p w:rsidR="001B5F76" w:rsidRPr="00C95810" w:rsidRDefault="001B5F76" w:rsidP="005E2B18">
            <w:pPr>
              <w:pStyle w:val="ConsPlusNormal"/>
              <w:widowControl/>
              <w:ind w:firstLine="0"/>
              <w:contextualSpacing/>
              <w:rPr>
                <w:sz w:val="24"/>
                <w:szCs w:val="24"/>
              </w:rPr>
            </w:pPr>
            <w:r w:rsidRPr="00C95810">
              <w:rPr>
                <w:sz w:val="24"/>
                <w:szCs w:val="24"/>
              </w:rPr>
              <w:t>Показатель конечного результата</w:t>
            </w:r>
          </w:p>
        </w:tc>
      </w:tr>
      <w:tr w:rsidR="001B5F76" w:rsidRPr="00C95810"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C95810" w:rsidRDefault="001B5F76" w:rsidP="005E2B18">
            <w:pPr>
              <w:pStyle w:val="ConsPlusNormal"/>
              <w:widowControl/>
              <w:ind w:firstLine="0"/>
              <w:contextualSpacing/>
              <w:rPr>
                <w:sz w:val="24"/>
                <w:szCs w:val="24"/>
              </w:rPr>
            </w:pPr>
            <w:r w:rsidRPr="00C95810">
              <w:rPr>
                <w:sz w:val="24"/>
                <w:szCs w:val="24"/>
              </w:rPr>
              <w:t>5. Порядок формирования показателя</w:t>
            </w:r>
          </w:p>
        </w:tc>
        <w:tc>
          <w:tcPr>
            <w:tcW w:w="5871" w:type="dxa"/>
            <w:tcBorders>
              <w:top w:val="single" w:sz="6" w:space="0" w:color="auto"/>
              <w:left w:val="single" w:sz="6" w:space="0" w:color="auto"/>
              <w:bottom w:val="single" w:sz="6" w:space="0" w:color="auto"/>
              <w:right w:val="single" w:sz="6" w:space="0" w:color="auto"/>
            </w:tcBorders>
          </w:tcPr>
          <w:p w:rsidR="001B5F76" w:rsidRPr="00C95810" w:rsidRDefault="001B5F76" w:rsidP="005E2B18">
            <w:pPr>
              <w:pStyle w:val="ConsPlusNormal"/>
              <w:widowControl/>
              <w:ind w:firstLine="0"/>
              <w:contextualSpacing/>
              <w:rPr>
                <w:sz w:val="24"/>
                <w:szCs w:val="24"/>
              </w:rPr>
            </w:pPr>
            <w:r w:rsidRPr="00C95810">
              <w:rPr>
                <w:sz w:val="24"/>
                <w:szCs w:val="24"/>
              </w:rPr>
              <w:t>Показатель формируется путем суммирования</w:t>
            </w:r>
            <w:r w:rsidRPr="00C95810">
              <w:rPr>
                <w:sz w:val="24"/>
                <w:szCs w:val="24"/>
              </w:rPr>
              <w:br/>
              <w:t>объектов культурного наследия, находящихся в удовлетворительном состоянии, в общем количестве объектов культурного наследия, государственный статистический</w:t>
            </w:r>
            <w:r w:rsidR="005E2B18">
              <w:rPr>
                <w:sz w:val="24"/>
                <w:szCs w:val="24"/>
              </w:rPr>
              <w:t xml:space="preserve"> </w:t>
            </w:r>
            <w:r w:rsidRPr="00C95810">
              <w:rPr>
                <w:sz w:val="24"/>
                <w:szCs w:val="24"/>
              </w:rPr>
              <w:t xml:space="preserve">отчет, форма № 2-ОПИК </w:t>
            </w:r>
          </w:p>
        </w:tc>
      </w:tr>
      <w:tr w:rsidR="001B5F76" w:rsidRPr="00C95810"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C95810" w:rsidRDefault="001B5F76" w:rsidP="005E2B18">
            <w:pPr>
              <w:pStyle w:val="ConsPlusNormal"/>
              <w:widowControl/>
              <w:ind w:firstLine="0"/>
              <w:contextualSpacing/>
              <w:rPr>
                <w:sz w:val="24"/>
                <w:szCs w:val="24"/>
              </w:rPr>
            </w:pPr>
            <w:r w:rsidRPr="00C95810">
              <w:rPr>
                <w:sz w:val="24"/>
                <w:szCs w:val="24"/>
              </w:rPr>
              <w:t>6. Описание системы</w:t>
            </w:r>
            <w:r w:rsidR="005E2B18">
              <w:rPr>
                <w:sz w:val="24"/>
                <w:szCs w:val="24"/>
              </w:rPr>
              <w:t xml:space="preserve"> </w:t>
            </w:r>
            <w:r w:rsidRPr="00C95810">
              <w:rPr>
                <w:sz w:val="24"/>
                <w:szCs w:val="24"/>
              </w:rPr>
              <w:t>мониторинга показателя</w:t>
            </w:r>
          </w:p>
        </w:tc>
        <w:tc>
          <w:tcPr>
            <w:tcW w:w="5871" w:type="dxa"/>
            <w:tcBorders>
              <w:top w:val="single" w:sz="6" w:space="0" w:color="auto"/>
              <w:left w:val="single" w:sz="6" w:space="0" w:color="auto"/>
              <w:bottom w:val="single" w:sz="6" w:space="0" w:color="auto"/>
              <w:right w:val="single" w:sz="6" w:space="0" w:color="auto"/>
            </w:tcBorders>
          </w:tcPr>
          <w:p w:rsidR="001B5F76" w:rsidRPr="00C95810" w:rsidRDefault="001B5F76" w:rsidP="005E2B18">
            <w:pPr>
              <w:pStyle w:val="ConsPlusNormal"/>
              <w:widowControl/>
              <w:ind w:firstLine="0"/>
              <w:contextualSpacing/>
              <w:rPr>
                <w:sz w:val="24"/>
                <w:szCs w:val="24"/>
              </w:rPr>
            </w:pPr>
            <w:r w:rsidRPr="00C95810">
              <w:rPr>
                <w:sz w:val="24"/>
                <w:szCs w:val="24"/>
              </w:rPr>
              <w:t xml:space="preserve">Мониторинг осуществляется </w:t>
            </w:r>
            <w:r w:rsidR="00216525" w:rsidRPr="00C95810">
              <w:rPr>
                <w:sz w:val="24"/>
                <w:szCs w:val="24"/>
              </w:rPr>
              <w:t xml:space="preserve">отделом культуры, молодежной политики, физической культуры и спорта комитета по социальным вопросам </w:t>
            </w:r>
            <w:r w:rsidRPr="00C95810">
              <w:rPr>
                <w:sz w:val="24"/>
                <w:szCs w:val="24"/>
              </w:rPr>
              <w:t>администрации МО Кимовский район,</w:t>
            </w:r>
          </w:p>
        </w:tc>
      </w:tr>
      <w:tr w:rsidR="0078734D" w:rsidRPr="00C95810"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78734D" w:rsidRPr="00C95810" w:rsidRDefault="0078734D" w:rsidP="005E2B18">
            <w:pPr>
              <w:pStyle w:val="ConsPlusNormal"/>
              <w:widowControl/>
              <w:ind w:firstLine="0"/>
              <w:contextualSpacing/>
              <w:rPr>
                <w:sz w:val="24"/>
                <w:szCs w:val="24"/>
              </w:rPr>
            </w:pPr>
            <w:r w:rsidRPr="00C95810">
              <w:rPr>
                <w:sz w:val="24"/>
                <w:szCs w:val="24"/>
              </w:rPr>
              <w:t>7. Описание системы</w:t>
            </w:r>
            <w:r w:rsidR="005E2B18">
              <w:rPr>
                <w:sz w:val="24"/>
                <w:szCs w:val="24"/>
              </w:rPr>
              <w:t xml:space="preserve"> </w:t>
            </w:r>
            <w:r w:rsidRPr="00C95810">
              <w:rPr>
                <w:sz w:val="24"/>
                <w:szCs w:val="24"/>
              </w:rPr>
              <w:t>мониторинга показателя</w:t>
            </w:r>
          </w:p>
        </w:tc>
        <w:tc>
          <w:tcPr>
            <w:tcW w:w="5871" w:type="dxa"/>
            <w:tcBorders>
              <w:top w:val="single" w:sz="6" w:space="0" w:color="auto"/>
              <w:left w:val="single" w:sz="6" w:space="0" w:color="auto"/>
              <w:bottom w:val="single" w:sz="6" w:space="0" w:color="auto"/>
              <w:right w:val="single" w:sz="6" w:space="0" w:color="auto"/>
            </w:tcBorders>
          </w:tcPr>
          <w:p w:rsidR="0078734D" w:rsidRPr="00C95810" w:rsidRDefault="0078734D" w:rsidP="005E2B18">
            <w:pPr>
              <w:pStyle w:val="ConsPlusNormal"/>
              <w:widowControl/>
              <w:ind w:firstLine="0"/>
              <w:contextualSpacing/>
              <w:rPr>
                <w:sz w:val="24"/>
                <w:szCs w:val="24"/>
              </w:rPr>
            </w:pPr>
            <w:r w:rsidRPr="00C95810">
              <w:rPr>
                <w:sz w:val="24"/>
                <w:szCs w:val="24"/>
              </w:rPr>
              <w:t>Мониторинг осуществляется отделом культуры, молодежной политики, физической культуры и спорта комитета по социальным вопросам администрации МО Кимовский район,</w:t>
            </w:r>
          </w:p>
        </w:tc>
      </w:tr>
    </w:tbl>
    <w:p w:rsidR="001B5F76" w:rsidRPr="00C95810" w:rsidRDefault="001B5F76" w:rsidP="00C95810">
      <w:pPr>
        <w:pStyle w:val="ConsPlusNormal"/>
        <w:tabs>
          <w:tab w:val="left" w:pos="5103"/>
        </w:tabs>
        <w:ind w:firstLine="709"/>
        <w:contextualSpacing/>
        <w:jc w:val="both"/>
        <w:rPr>
          <w:b/>
          <w:sz w:val="24"/>
          <w:szCs w:val="24"/>
        </w:rPr>
        <w:sectPr w:rsidR="001B5F76" w:rsidRPr="00C95810" w:rsidSect="00494A53">
          <w:type w:val="continuous"/>
          <w:pgSz w:w="11906" w:h="16838"/>
          <w:pgMar w:top="1134" w:right="850" w:bottom="1134" w:left="1701" w:header="708" w:footer="708" w:gutter="0"/>
          <w:cols w:space="720"/>
        </w:sectPr>
      </w:pPr>
    </w:p>
    <w:p w:rsidR="00F758AD" w:rsidRDefault="00F758AD" w:rsidP="00C95810">
      <w:pPr>
        <w:autoSpaceDE w:val="0"/>
        <w:autoSpaceDN w:val="0"/>
        <w:adjustRightInd w:val="0"/>
        <w:spacing w:after="0" w:line="240" w:lineRule="auto"/>
        <w:ind w:firstLine="709"/>
        <w:contextualSpacing/>
        <w:jc w:val="center"/>
        <w:rPr>
          <w:rFonts w:ascii="Arial" w:hAnsi="Arial" w:cs="Arial"/>
          <w:b/>
          <w:sz w:val="24"/>
          <w:szCs w:val="24"/>
        </w:rPr>
      </w:pPr>
    </w:p>
    <w:p w:rsidR="001B5F76" w:rsidRPr="00C95810" w:rsidRDefault="001B5F76" w:rsidP="00F758AD">
      <w:pPr>
        <w:autoSpaceDE w:val="0"/>
        <w:autoSpaceDN w:val="0"/>
        <w:adjustRightInd w:val="0"/>
        <w:spacing w:after="0" w:line="240" w:lineRule="auto"/>
        <w:ind w:firstLine="709"/>
        <w:contextualSpacing/>
        <w:jc w:val="center"/>
        <w:rPr>
          <w:rFonts w:ascii="Arial" w:hAnsi="Arial" w:cs="Arial"/>
          <w:b/>
          <w:bCs/>
          <w:sz w:val="24"/>
          <w:szCs w:val="24"/>
        </w:rPr>
      </w:pPr>
      <w:r w:rsidRPr="00C95810">
        <w:rPr>
          <w:rFonts w:ascii="Arial" w:hAnsi="Arial" w:cs="Arial"/>
          <w:b/>
          <w:sz w:val="24"/>
          <w:szCs w:val="24"/>
        </w:rPr>
        <w:t xml:space="preserve">6. Ресурсное обеспечение Подпрограммы </w:t>
      </w:r>
      <w:r w:rsidR="00C9588B" w:rsidRPr="00C95810">
        <w:rPr>
          <w:rFonts w:ascii="Arial" w:hAnsi="Arial" w:cs="Arial"/>
          <w:b/>
          <w:sz w:val="24"/>
          <w:szCs w:val="24"/>
        </w:rPr>
        <w:t>5</w:t>
      </w:r>
      <w:r w:rsidR="00F758AD">
        <w:rPr>
          <w:rFonts w:ascii="Arial" w:hAnsi="Arial" w:cs="Arial"/>
          <w:b/>
          <w:sz w:val="24"/>
          <w:szCs w:val="24"/>
        </w:rPr>
        <w:t xml:space="preserve"> </w:t>
      </w:r>
      <w:r w:rsidRPr="00C95810">
        <w:rPr>
          <w:rFonts w:ascii="Arial" w:hAnsi="Arial" w:cs="Arial"/>
          <w:b/>
          <w:bCs/>
          <w:sz w:val="24"/>
          <w:szCs w:val="24"/>
        </w:rPr>
        <w:t>«Памятники истории и культуры МО Кимовский район»</w:t>
      </w:r>
    </w:p>
    <w:p w:rsidR="001B5F76" w:rsidRPr="00C95810" w:rsidRDefault="001B5F76" w:rsidP="00C95810">
      <w:pPr>
        <w:autoSpaceDE w:val="0"/>
        <w:autoSpaceDN w:val="0"/>
        <w:adjustRightInd w:val="0"/>
        <w:spacing w:after="0" w:line="240" w:lineRule="auto"/>
        <w:ind w:firstLine="709"/>
        <w:contextualSpacing/>
        <w:jc w:val="both"/>
        <w:rPr>
          <w:rFonts w:ascii="Arial" w:hAnsi="Arial" w:cs="Arial"/>
          <w:b/>
          <w:sz w:val="24"/>
          <w:szCs w:val="24"/>
        </w:rPr>
      </w:pPr>
    </w:p>
    <w:p w:rsidR="001B5F76" w:rsidRPr="00C95810" w:rsidRDefault="001B5F76" w:rsidP="00C95810">
      <w:pPr>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Источником финансирования расходов на реализацию мероприятий Подпрограммы </w:t>
      </w:r>
      <w:r w:rsidR="00C9588B" w:rsidRPr="00C95810">
        <w:rPr>
          <w:rFonts w:ascii="Arial" w:hAnsi="Arial" w:cs="Arial"/>
          <w:sz w:val="24"/>
          <w:szCs w:val="24"/>
        </w:rPr>
        <w:t>5</w:t>
      </w:r>
      <w:r w:rsidRPr="00C95810">
        <w:rPr>
          <w:rFonts w:ascii="Arial" w:hAnsi="Arial" w:cs="Arial"/>
          <w:sz w:val="24"/>
          <w:szCs w:val="24"/>
        </w:rPr>
        <w:t xml:space="preserve"> является бюджет муниципального образования Кимовский.</w:t>
      </w:r>
    </w:p>
    <w:p w:rsidR="001B5F76" w:rsidRPr="00C95810" w:rsidRDefault="001B5F76" w:rsidP="00C95810">
      <w:pPr>
        <w:autoSpaceDE w:val="0"/>
        <w:autoSpaceDN w:val="0"/>
        <w:adjustRightInd w:val="0"/>
        <w:spacing w:after="0" w:line="240" w:lineRule="auto"/>
        <w:ind w:firstLine="709"/>
        <w:contextualSpacing/>
        <w:jc w:val="both"/>
        <w:rPr>
          <w:rFonts w:ascii="Arial" w:hAnsi="Arial" w:cs="Arial"/>
          <w:sz w:val="24"/>
          <w:szCs w:val="24"/>
        </w:rPr>
      </w:pPr>
    </w:p>
    <w:p w:rsidR="001B5F76" w:rsidRPr="00C95810" w:rsidRDefault="001B5F76" w:rsidP="00C95810">
      <w:pPr>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Общая потребность в ресурсах</w:t>
      </w:r>
    </w:p>
    <w:p w:rsidR="001B5F76" w:rsidRPr="00C95810" w:rsidRDefault="001B5F76" w:rsidP="00C95810">
      <w:pPr>
        <w:autoSpaceDE w:val="0"/>
        <w:autoSpaceDN w:val="0"/>
        <w:adjustRightInd w:val="0"/>
        <w:spacing w:after="0" w:line="240" w:lineRule="auto"/>
        <w:ind w:firstLine="709"/>
        <w:contextualSpacing/>
        <w:jc w:val="both"/>
        <w:rPr>
          <w:rFonts w:ascii="Arial" w:hAnsi="Arial" w:cs="Arial"/>
          <w:sz w:val="24"/>
          <w:szCs w:val="24"/>
        </w:rPr>
      </w:pPr>
    </w:p>
    <w:tbl>
      <w:tblPr>
        <w:tblW w:w="9550" w:type="dxa"/>
        <w:jc w:val="center"/>
        <w:tblInd w:w="338" w:type="dxa"/>
        <w:tblLayout w:type="fixed"/>
        <w:tblCellMar>
          <w:left w:w="70" w:type="dxa"/>
          <w:right w:w="70" w:type="dxa"/>
        </w:tblCellMar>
        <w:tblLook w:val="0000"/>
      </w:tblPr>
      <w:tblGrid>
        <w:gridCol w:w="2835"/>
        <w:gridCol w:w="1389"/>
        <w:gridCol w:w="1016"/>
        <w:gridCol w:w="850"/>
        <w:gridCol w:w="745"/>
        <w:gridCol w:w="903"/>
        <w:gridCol w:w="877"/>
        <w:gridCol w:w="935"/>
      </w:tblGrid>
      <w:tr w:rsidR="00B233C0" w:rsidRPr="00C95810" w:rsidTr="005E2B18">
        <w:trPr>
          <w:jc w:val="center"/>
        </w:trPr>
        <w:tc>
          <w:tcPr>
            <w:tcW w:w="2835" w:type="dxa"/>
            <w:vMerge w:val="restart"/>
            <w:tcBorders>
              <w:top w:val="single" w:sz="6" w:space="0" w:color="auto"/>
              <w:left w:val="single" w:sz="6" w:space="0" w:color="auto"/>
              <w:bottom w:val="nil"/>
              <w:right w:val="single" w:sz="6" w:space="0" w:color="auto"/>
            </w:tcBorders>
          </w:tcPr>
          <w:p w:rsidR="00B233C0" w:rsidRPr="00C95810" w:rsidRDefault="00B233C0"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Наименование ресурсов</w:t>
            </w:r>
          </w:p>
        </w:tc>
        <w:tc>
          <w:tcPr>
            <w:tcW w:w="1389" w:type="dxa"/>
            <w:vMerge w:val="restart"/>
            <w:tcBorders>
              <w:top w:val="single" w:sz="6" w:space="0" w:color="auto"/>
              <w:left w:val="single" w:sz="6" w:space="0" w:color="auto"/>
              <w:bottom w:val="nil"/>
              <w:right w:val="single" w:sz="6" w:space="0" w:color="auto"/>
            </w:tcBorders>
          </w:tcPr>
          <w:p w:rsidR="00B233C0" w:rsidRPr="00C95810" w:rsidRDefault="00B233C0"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Единица измерения</w:t>
            </w:r>
          </w:p>
        </w:tc>
        <w:tc>
          <w:tcPr>
            <w:tcW w:w="5326" w:type="dxa"/>
            <w:gridSpan w:val="6"/>
            <w:tcBorders>
              <w:top w:val="single" w:sz="6" w:space="0" w:color="auto"/>
              <w:left w:val="single" w:sz="6" w:space="0" w:color="auto"/>
              <w:bottom w:val="single" w:sz="6" w:space="0" w:color="auto"/>
              <w:right w:val="single" w:sz="6" w:space="0" w:color="auto"/>
            </w:tcBorders>
          </w:tcPr>
          <w:p w:rsidR="00B233C0" w:rsidRPr="00C95810" w:rsidRDefault="00B233C0"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Потребность (тыс. руб.)</w:t>
            </w:r>
          </w:p>
        </w:tc>
      </w:tr>
      <w:tr w:rsidR="00B233C0" w:rsidRPr="00C95810" w:rsidTr="005E2B18">
        <w:trPr>
          <w:jc w:val="center"/>
        </w:trPr>
        <w:tc>
          <w:tcPr>
            <w:tcW w:w="2835" w:type="dxa"/>
            <w:vMerge/>
            <w:tcBorders>
              <w:top w:val="nil"/>
              <w:left w:val="single" w:sz="6" w:space="0" w:color="auto"/>
              <w:bottom w:val="nil"/>
              <w:right w:val="single" w:sz="6" w:space="0" w:color="auto"/>
            </w:tcBorders>
          </w:tcPr>
          <w:p w:rsidR="00B233C0" w:rsidRPr="00C95810" w:rsidRDefault="00B233C0" w:rsidP="005E2B18">
            <w:pPr>
              <w:autoSpaceDE w:val="0"/>
              <w:autoSpaceDN w:val="0"/>
              <w:adjustRightInd w:val="0"/>
              <w:spacing w:after="0" w:line="240" w:lineRule="auto"/>
              <w:contextualSpacing/>
              <w:jc w:val="both"/>
              <w:rPr>
                <w:rFonts w:ascii="Arial" w:hAnsi="Arial" w:cs="Arial"/>
                <w:sz w:val="24"/>
                <w:szCs w:val="24"/>
              </w:rPr>
            </w:pPr>
          </w:p>
        </w:tc>
        <w:tc>
          <w:tcPr>
            <w:tcW w:w="1389" w:type="dxa"/>
            <w:vMerge/>
            <w:tcBorders>
              <w:top w:val="nil"/>
              <w:left w:val="single" w:sz="6" w:space="0" w:color="auto"/>
              <w:bottom w:val="nil"/>
              <w:right w:val="single" w:sz="6" w:space="0" w:color="auto"/>
            </w:tcBorders>
          </w:tcPr>
          <w:p w:rsidR="00B233C0" w:rsidRPr="00C95810" w:rsidRDefault="00B233C0" w:rsidP="005E2B18">
            <w:pPr>
              <w:autoSpaceDE w:val="0"/>
              <w:autoSpaceDN w:val="0"/>
              <w:adjustRightInd w:val="0"/>
              <w:spacing w:after="0" w:line="240" w:lineRule="auto"/>
              <w:contextualSpacing/>
              <w:jc w:val="both"/>
              <w:rPr>
                <w:rFonts w:ascii="Arial" w:hAnsi="Arial" w:cs="Arial"/>
                <w:sz w:val="24"/>
                <w:szCs w:val="24"/>
              </w:rPr>
            </w:pPr>
          </w:p>
        </w:tc>
        <w:tc>
          <w:tcPr>
            <w:tcW w:w="1016" w:type="dxa"/>
            <w:vMerge w:val="restart"/>
            <w:tcBorders>
              <w:top w:val="single" w:sz="6" w:space="0" w:color="auto"/>
              <w:left w:val="single" w:sz="6" w:space="0" w:color="auto"/>
              <w:bottom w:val="nil"/>
              <w:right w:val="single" w:sz="6" w:space="0" w:color="auto"/>
            </w:tcBorders>
          </w:tcPr>
          <w:p w:rsidR="00B233C0" w:rsidRPr="00C95810" w:rsidRDefault="00B233C0"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Всего</w:t>
            </w:r>
          </w:p>
        </w:tc>
        <w:tc>
          <w:tcPr>
            <w:tcW w:w="4310" w:type="dxa"/>
            <w:gridSpan w:val="5"/>
            <w:tcBorders>
              <w:top w:val="single" w:sz="6" w:space="0" w:color="auto"/>
              <w:left w:val="single" w:sz="6" w:space="0" w:color="auto"/>
              <w:bottom w:val="single" w:sz="6" w:space="0" w:color="auto"/>
              <w:right w:val="single" w:sz="6" w:space="0" w:color="auto"/>
            </w:tcBorders>
          </w:tcPr>
          <w:p w:rsidR="00B233C0" w:rsidRPr="00C95810" w:rsidRDefault="00B233C0"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В том числе по годам:</w:t>
            </w:r>
          </w:p>
        </w:tc>
      </w:tr>
      <w:tr w:rsidR="00F333EF" w:rsidRPr="00C95810" w:rsidTr="005E2B18">
        <w:trPr>
          <w:jc w:val="center"/>
        </w:trPr>
        <w:tc>
          <w:tcPr>
            <w:tcW w:w="2835" w:type="dxa"/>
            <w:vMerge/>
            <w:tcBorders>
              <w:top w:val="nil"/>
              <w:left w:val="single" w:sz="6" w:space="0" w:color="auto"/>
              <w:bottom w:val="single" w:sz="6" w:space="0" w:color="auto"/>
              <w:right w:val="single" w:sz="6" w:space="0" w:color="auto"/>
            </w:tcBorders>
          </w:tcPr>
          <w:p w:rsidR="00F333EF" w:rsidRPr="00C95810" w:rsidRDefault="00F333EF" w:rsidP="005E2B18">
            <w:pPr>
              <w:autoSpaceDE w:val="0"/>
              <w:autoSpaceDN w:val="0"/>
              <w:adjustRightInd w:val="0"/>
              <w:spacing w:after="0" w:line="240" w:lineRule="auto"/>
              <w:contextualSpacing/>
              <w:jc w:val="both"/>
              <w:rPr>
                <w:rFonts w:ascii="Arial" w:hAnsi="Arial" w:cs="Arial"/>
                <w:sz w:val="24"/>
                <w:szCs w:val="24"/>
              </w:rPr>
            </w:pPr>
          </w:p>
        </w:tc>
        <w:tc>
          <w:tcPr>
            <w:tcW w:w="1389" w:type="dxa"/>
            <w:vMerge/>
            <w:tcBorders>
              <w:top w:val="nil"/>
              <w:left w:val="single" w:sz="6" w:space="0" w:color="auto"/>
              <w:bottom w:val="single" w:sz="6" w:space="0" w:color="auto"/>
              <w:right w:val="single" w:sz="6" w:space="0" w:color="auto"/>
            </w:tcBorders>
          </w:tcPr>
          <w:p w:rsidR="00F333EF" w:rsidRPr="00C95810" w:rsidRDefault="00F333EF" w:rsidP="005E2B18">
            <w:pPr>
              <w:autoSpaceDE w:val="0"/>
              <w:autoSpaceDN w:val="0"/>
              <w:adjustRightInd w:val="0"/>
              <w:spacing w:after="0" w:line="240" w:lineRule="auto"/>
              <w:contextualSpacing/>
              <w:jc w:val="both"/>
              <w:rPr>
                <w:rFonts w:ascii="Arial" w:hAnsi="Arial" w:cs="Arial"/>
                <w:sz w:val="24"/>
                <w:szCs w:val="24"/>
              </w:rPr>
            </w:pPr>
          </w:p>
        </w:tc>
        <w:tc>
          <w:tcPr>
            <w:tcW w:w="1016" w:type="dxa"/>
            <w:vMerge/>
            <w:tcBorders>
              <w:top w:val="nil"/>
              <w:left w:val="single" w:sz="6" w:space="0" w:color="auto"/>
              <w:bottom w:val="single" w:sz="6" w:space="0" w:color="auto"/>
              <w:right w:val="single" w:sz="6" w:space="0" w:color="auto"/>
            </w:tcBorders>
          </w:tcPr>
          <w:p w:rsidR="00F333EF" w:rsidRPr="00C95810" w:rsidRDefault="00F333EF" w:rsidP="005E2B18">
            <w:pPr>
              <w:autoSpaceDE w:val="0"/>
              <w:autoSpaceDN w:val="0"/>
              <w:adjustRightInd w:val="0"/>
              <w:spacing w:after="0" w:line="240" w:lineRule="auto"/>
              <w:contextualSpacing/>
              <w:jc w:val="both"/>
              <w:rPr>
                <w:rFonts w:ascii="Arial" w:hAnsi="Arial" w:cs="Arial"/>
                <w:sz w:val="24"/>
                <w:szCs w:val="24"/>
              </w:rPr>
            </w:pPr>
          </w:p>
        </w:tc>
        <w:tc>
          <w:tcPr>
            <w:tcW w:w="850" w:type="dxa"/>
            <w:tcBorders>
              <w:top w:val="single" w:sz="6" w:space="0" w:color="auto"/>
              <w:left w:val="single" w:sz="6" w:space="0" w:color="auto"/>
              <w:bottom w:val="single" w:sz="6" w:space="0" w:color="auto"/>
              <w:right w:val="single" w:sz="6" w:space="0" w:color="auto"/>
            </w:tcBorders>
          </w:tcPr>
          <w:p w:rsidR="00F333EF" w:rsidRPr="00C95810" w:rsidRDefault="00F333EF"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2017</w:t>
            </w:r>
          </w:p>
        </w:tc>
        <w:tc>
          <w:tcPr>
            <w:tcW w:w="745" w:type="dxa"/>
            <w:tcBorders>
              <w:top w:val="single" w:sz="6" w:space="0" w:color="auto"/>
              <w:left w:val="single" w:sz="6" w:space="0" w:color="auto"/>
              <w:bottom w:val="single" w:sz="6" w:space="0" w:color="auto"/>
              <w:right w:val="single" w:sz="6" w:space="0" w:color="auto"/>
            </w:tcBorders>
          </w:tcPr>
          <w:p w:rsidR="00F333EF" w:rsidRPr="00C95810" w:rsidRDefault="00F333EF"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2018</w:t>
            </w:r>
          </w:p>
        </w:tc>
        <w:tc>
          <w:tcPr>
            <w:tcW w:w="903" w:type="dxa"/>
            <w:tcBorders>
              <w:top w:val="single" w:sz="6" w:space="0" w:color="auto"/>
              <w:left w:val="single" w:sz="6" w:space="0" w:color="auto"/>
              <w:bottom w:val="single" w:sz="6" w:space="0" w:color="auto"/>
              <w:right w:val="single" w:sz="6" w:space="0" w:color="auto"/>
            </w:tcBorders>
          </w:tcPr>
          <w:p w:rsidR="00F333EF" w:rsidRPr="00C95810" w:rsidRDefault="00F333EF"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2019</w:t>
            </w:r>
          </w:p>
        </w:tc>
        <w:tc>
          <w:tcPr>
            <w:tcW w:w="877" w:type="dxa"/>
            <w:tcBorders>
              <w:top w:val="single" w:sz="6" w:space="0" w:color="auto"/>
              <w:left w:val="single" w:sz="6" w:space="0" w:color="auto"/>
              <w:bottom w:val="single" w:sz="6" w:space="0" w:color="auto"/>
              <w:right w:val="single" w:sz="6" w:space="0" w:color="auto"/>
            </w:tcBorders>
          </w:tcPr>
          <w:p w:rsidR="00F333EF" w:rsidRPr="00C95810" w:rsidRDefault="00F333EF"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2020</w:t>
            </w:r>
          </w:p>
        </w:tc>
        <w:tc>
          <w:tcPr>
            <w:tcW w:w="935" w:type="dxa"/>
            <w:tcBorders>
              <w:top w:val="single" w:sz="6" w:space="0" w:color="auto"/>
              <w:left w:val="single" w:sz="6" w:space="0" w:color="auto"/>
              <w:bottom w:val="single" w:sz="6" w:space="0" w:color="auto"/>
              <w:right w:val="single" w:sz="6" w:space="0" w:color="auto"/>
            </w:tcBorders>
          </w:tcPr>
          <w:p w:rsidR="00F333EF" w:rsidRPr="00C95810" w:rsidRDefault="00F333EF"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2021</w:t>
            </w:r>
          </w:p>
        </w:tc>
      </w:tr>
      <w:tr w:rsidR="00354A51" w:rsidRPr="00C95810" w:rsidTr="005E2B18">
        <w:trPr>
          <w:jc w:val="center"/>
        </w:trPr>
        <w:tc>
          <w:tcPr>
            <w:tcW w:w="2835"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Финансовые ресурсы:</w:t>
            </w:r>
          </w:p>
        </w:tc>
        <w:tc>
          <w:tcPr>
            <w:tcW w:w="1389"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тыс. руб.</w:t>
            </w:r>
          </w:p>
        </w:tc>
        <w:tc>
          <w:tcPr>
            <w:tcW w:w="1016"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1</w:t>
            </w:r>
            <w:r w:rsidR="00400CED" w:rsidRPr="00C95810">
              <w:rPr>
                <w:rFonts w:ascii="Arial" w:hAnsi="Arial" w:cs="Arial"/>
                <w:sz w:val="24"/>
                <w:szCs w:val="24"/>
              </w:rPr>
              <w:t>8</w:t>
            </w:r>
            <w:r w:rsidRPr="00C95810">
              <w:rPr>
                <w:rFonts w:ascii="Arial" w:hAnsi="Arial" w:cs="Arial"/>
                <w:sz w:val="24"/>
                <w:szCs w:val="24"/>
              </w:rPr>
              <w:t>88,6</w:t>
            </w:r>
          </w:p>
        </w:tc>
        <w:tc>
          <w:tcPr>
            <w:tcW w:w="850"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388,6</w:t>
            </w:r>
          </w:p>
        </w:tc>
        <w:tc>
          <w:tcPr>
            <w:tcW w:w="745"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0,0</w:t>
            </w:r>
          </w:p>
        </w:tc>
        <w:tc>
          <w:tcPr>
            <w:tcW w:w="903" w:type="dxa"/>
            <w:tcBorders>
              <w:top w:val="single" w:sz="6" w:space="0" w:color="auto"/>
              <w:left w:val="single" w:sz="6" w:space="0" w:color="auto"/>
              <w:bottom w:val="single" w:sz="6" w:space="0" w:color="auto"/>
              <w:right w:val="single" w:sz="6" w:space="0" w:color="auto"/>
            </w:tcBorders>
          </w:tcPr>
          <w:p w:rsidR="00354A51" w:rsidRPr="00C95810" w:rsidRDefault="006D745F"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5</w:t>
            </w:r>
            <w:r w:rsidR="00354A51" w:rsidRPr="00C95810">
              <w:rPr>
                <w:rFonts w:ascii="Arial" w:hAnsi="Arial" w:cs="Arial"/>
                <w:sz w:val="24"/>
                <w:szCs w:val="24"/>
              </w:rPr>
              <w:t>00,0</w:t>
            </w:r>
          </w:p>
        </w:tc>
        <w:tc>
          <w:tcPr>
            <w:tcW w:w="877" w:type="dxa"/>
            <w:tcBorders>
              <w:top w:val="single" w:sz="6" w:space="0" w:color="auto"/>
              <w:left w:val="single" w:sz="6" w:space="0" w:color="auto"/>
              <w:bottom w:val="single" w:sz="6" w:space="0" w:color="auto"/>
              <w:right w:val="single" w:sz="6" w:space="0" w:color="auto"/>
            </w:tcBorders>
          </w:tcPr>
          <w:p w:rsidR="00354A51" w:rsidRPr="00C95810" w:rsidRDefault="006D745F"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5</w:t>
            </w:r>
            <w:r w:rsidR="00354A51" w:rsidRPr="00C95810">
              <w:rPr>
                <w:rFonts w:ascii="Arial" w:hAnsi="Arial" w:cs="Arial"/>
                <w:sz w:val="24"/>
                <w:szCs w:val="24"/>
              </w:rPr>
              <w:t>00,0</w:t>
            </w:r>
          </w:p>
        </w:tc>
        <w:tc>
          <w:tcPr>
            <w:tcW w:w="935" w:type="dxa"/>
            <w:tcBorders>
              <w:top w:val="single" w:sz="6" w:space="0" w:color="auto"/>
              <w:left w:val="single" w:sz="6" w:space="0" w:color="auto"/>
              <w:bottom w:val="single" w:sz="6" w:space="0" w:color="auto"/>
              <w:right w:val="single" w:sz="6" w:space="0" w:color="auto"/>
            </w:tcBorders>
          </w:tcPr>
          <w:p w:rsidR="00354A51" w:rsidRPr="00C95810" w:rsidRDefault="006D745F"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5</w:t>
            </w:r>
            <w:r w:rsidR="00354A51" w:rsidRPr="00C95810">
              <w:rPr>
                <w:rFonts w:ascii="Arial" w:hAnsi="Arial" w:cs="Arial"/>
                <w:sz w:val="24"/>
                <w:szCs w:val="24"/>
              </w:rPr>
              <w:t>00,0</w:t>
            </w:r>
          </w:p>
        </w:tc>
      </w:tr>
      <w:tr w:rsidR="00354A51" w:rsidRPr="00C95810" w:rsidTr="005E2B18">
        <w:trPr>
          <w:jc w:val="center"/>
        </w:trPr>
        <w:tc>
          <w:tcPr>
            <w:tcW w:w="2835"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В том числе:</w:t>
            </w:r>
          </w:p>
        </w:tc>
        <w:tc>
          <w:tcPr>
            <w:tcW w:w="1389"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p>
        </w:tc>
        <w:tc>
          <w:tcPr>
            <w:tcW w:w="1016"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p>
        </w:tc>
        <w:tc>
          <w:tcPr>
            <w:tcW w:w="850"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p>
        </w:tc>
        <w:tc>
          <w:tcPr>
            <w:tcW w:w="745"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p>
        </w:tc>
        <w:tc>
          <w:tcPr>
            <w:tcW w:w="903"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p>
        </w:tc>
        <w:tc>
          <w:tcPr>
            <w:tcW w:w="877"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p>
        </w:tc>
        <w:tc>
          <w:tcPr>
            <w:tcW w:w="935"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p>
        </w:tc>
      </w:tr>
      <w:tr w:rsidR="00354A51" w:rsidRPr="00C95810" w:rsidTr="005E2B18">
        <w:trPr>
          <w:jc w:val="center"/>
        </w:trPr>
        <w:tc>
          <w:tcPr>
            <w:tcW w:w="2835"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федеральный бюджет</w:t>
            </w:r>
          </w:p>
        </w:tc>
        <w:tc>
          <w:tcPr>
            <w:tcW w:w="1389"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тыс. руб.</w:t>
            </w:r>
          </w:p>
        </w:tc>
        <w:tc>
          <w:tcPr>
            <w:tcW w:w="1016"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pStyle w:val="ConsPlusNormal"/>
              <w:ind w:firstLine="0"/>
              <w:contextualSpacing/>
              <w:jc w:val="both"/>
              <w:rPr>
                <w:sz w:val="24"/>
                <w:szCs w:val="24"/>
              </w:rPr>
            </w:pPr>
          </w:p>
        </w:tc>
        <w:tc>
          <w:tcPr>
            <w:tcW w:w="850"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p>
        </w:tc>
        <w:tc>
          <w:tcPr>
            <w:tcW w:w="745"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p>
        </w:tc>
        <w:tc>
          <w:tcPr>
            <w:tcW w:w="903"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p>
        </w:tc>
        <w:tc>
          <w:tcPr>
            <w:tcW w:w="877"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p>
        </w:tc>
        <w:tc>
          <w:tcPr>
            <w:tcW w:w="935"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p>
        </w:tc>
      </w:tr>
      <w:tr w:rsidR="00354A51" w:rsidRPr="00C95810" w:rsidTr="005E2B18">
        <w:trPr>
          <w:jc w:val="center"/>
        </w:trPr>
        <w:tc>
          <w:tcPr>
            <w:tcW w:w="2835"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бюджет области</w:t>
            </w:r>
          </w:p>
        </w:tc>
        <w:tc>
          <w:tcPr>
            <w:tcW w:w="1389"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тыс. руб.</w:t>
            </w:r>
          </w:p>
        </w:tc>
        <w:tc>
          <w:tcPr>
            <w:tcW w:w="1016"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p>
        </w:tc>
        <w:tc>
          <w:tcPr>
            <w:tcW w:w="850"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p>
        </w:tc>
        <w:tc>
          <w:tcPr>
            <w:tcW w:w="745"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p>
        </w:tc>
        <w:tc>
          <w:tcPr>
            <w:tcW w:w="903"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p>
        </w:tc>
        <w:tc>
          <w:tcPr>
            <w:tcW w:w="877"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p>
        </w:tc>
        <w:tc>
          <w:tcPr>
            <w:tcW w:w="935"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p>
        </w:tc>
      </w:tr>
      <w:tr w:rsidR="00354A51" w:rsidRPr="00C95810" w:rsidTr="005E2B18">
        <w:trPr>
          <w:jc w:val="center"/>
        </w:trPr>
        <w:tc>
          <w:tcPr>
            <w:tcW w:w="2835"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местные бюджеты</w:t>
            </w:r>
          </w:p>
        </w:tc>
        <w:tc>
          <w:tcPr>
            <w:tcW w:w="1389"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тыс. руб.</w:t>
            </w:r>
          </w:p>
        </w:tc>
        <w:tc>
          <w:tcPr>
            <w:tcW w:w="1016"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p>
        </w:tc>
        <w:tc>
          <w:tcPr>
            <w:tcW w:w="850"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p>
        </w:tc>
        <w:tc>
          <w:tcPr>
            <w:tcW w:w="745"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p>
        </w:tc>
        <w:tc>
          <w:tcPr>
            <w:tcW w:w="903"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p>
        </w:tc>
        <w:tc>
          <w:tcPr>
            <w:tcW w:w="877"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p>
        </w:tc>
        <w:tc>
          <w:tcPr>
            <w:tcW w:w="935"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p>
        </w:tc>
      </w:tr>
      <w:tr w:rsidR="00354A51" w:rsidRPr="00C95810" w:rsidTr="005E2B18">
        <w:trPr>
          <w:jc w:val="center"/>
        </w:trPr>
        <w:tc>
          <w:tcPr>
            <w:tcW w:w="2835"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местные бюджеты г. Кимовск</w:t>
            </w:r>
          </w:p>
        </w:tc>
        <w:tc>
          <w:tcPr>
            <w:tcW w:w="1389"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тыс. руб.</w:t>
            </w:r>
          </w:p>
        </w:tc>
        <w:tc>
          <w:tcPr>
            <w:tcW w:w="1016"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1</w:t>
            </w:r>
            <w:r w:rsidR="00400CED" w:rsidRPr="00C95810">
              <w:rPr>
                <w:rFonts w:ascii="Arial" w:hAnsi="Arial" w:cs="Arial"/>
                <w:sz w:val="24"/>
                <w:szCs w:val="24"/>
              </w:rPr>
              <w:t>8</w:t>
            </w:r>
            <w:r w:rsidRPr="00C95810">
              <w:rPr>
                <w:rFonts w:ascii="Arial" w:hAnsi="Arial" w:cs="Arial"/>
                <w:sz w:val="24"/>
                <w:szCs w:val="24"/>
              </w:rPr>
              <w:t>88,6</w:t>
            </w:r>
          </w:p>
        </w:tc>
        <w:tc>
          <w:tcPr>
            <w:tcW w:w="850"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388,6</w:t>
            </w:r>
          </w:p>
        </w:tc>
        <w:tc>
          <w:tcPr>
            <w:tcW w:w="745"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0,0</w:t>
            </w:r>
          </w:p>
        </w:tc>
        <w:tc>
          <w:tcPr>
            <w:tcW w:w="903" w:type="dxa"/>
            <w:tcBorders>
              <w:top w:val="single" w:sz="6" w:space="0" w:color="auto"/>
              <w:left w:val="single" w:sz="6" w:space="0" w:color="auto"/>
              <w:bottom w:val="single" w:sz="6" w:space="0" w:color="auto"/>
              <w:right w:val="single" w:sz="6" w:space="0" w:color="auto"/>
            </w:tcBorders>
          </w:tcPr>
          <w:p w:rsidR="00354A51" w:rsidRPr="00C95810" w:rsidRDefault="006D745F"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5</w:t>
            </w:r>
            <w:r w:rsidR="00354A51" w:rsidRPr="00C95810">
              <w:rPr>
                <w:rFonts w:ascii="Arial" w:hAnsi="Arial" w:cs="Arial"/>
                <w:sz w:val="24"/>
                <w:szCs w:val="24"/>
              </w:rPr>
              <w:t>00,0</w:t>
            </w:r>
          </w:p>
        </w:tc>
        <w:tc>
          <w:tcPr>
            <w:tcW w:w="877" w:type="dxa"/>
            <w:tcBorders>
              <w:top w:val="single" w:sz="6" w:space="0" w:color="auto"/>
              <w:left w:val="single" w:sz="6" w:space="0" w:color="auto"/>
              <w:bottom w:val="single" w:sz="6" w:space="0" w:color="auto"/>
              <w:right w:val="single" w:sz="6" w:space="0" w:color="auto"/>
            </w:tcBorders>
          </w:tcPr>
          <w:p w:rsidR="00354A51" w:rsidRPr="00C95810" w:rsidRDefault="006D745F"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5</w:t>
            </w:r>
            <w:r w:rsidR="00354A51" w:rsidRPr="00C95810">
              <w:rPr>
                <w:rFonts w:ascii="Arial" w:hAnsi="Arial" w:cs="Arial"/>
                <w:sz w:val="24"/>
                <w:szCs w:val="24"/>
              </w:rPr>
              <w:t>00,0</w:t>
            </w:r>
          </w:p>
        </w:tc>
        <w:tc>
          <w:tcPr>
            <w:tcW w:w="935" w:type="dxa"/>
            <w:tcBorders>
              <w:top w:val="single" w:sz="6" w:space="0" w:color="auto"/>
              <w:left w:val="single" w:sz="6" w:space="0" w:color="auto"/>
              <w:bottom w:val="single" w:sz="6" w:space="0" w:color="auto"/>
              <w:right w:val="single" w:sz="6" w:space="0" w:color="auto"/>
            </w:tcBorders>
          </w:tcPr>
          <w:p w:rsidR="00354A51" w:rsidRPr="00C95810" w:rsidRDefault="006D745F"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5</w:t>
            </w:r>
            <w:r w:rsidR="00354A51" w:rsidRPr="00C95810">
              <w:rPr>
                <w:rFonts w:ascii="Arial" w:hAnsi="Arial" w:cs="Arial"/>
                <w:sz w:val="24"/>
                <w:szCs w:val="24"/>
              </w:rPr>
              <w:t>00,0</w:t>
            </w:r>
          </w:p>
        </w:tc>
      </w:tr>
      <w:tr w:rsidR="00354A51" w:rsidRPr="00C95810" w:rsidTr="005E2B18">
        <w:trPr>
          <w:jc w:val="center"/>
        </w:trPr>
        <w:tc>
          <w:tcPr>
            <w:tcW w:w="2835"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внебюджетные источники</w:t>
            </w:r>
          </w:p>
        </w:tc>
        <w:tc>
          <w:tcPr>
            <w:tcW w:w="1389"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p>
        </w:tc>
        <w:tc>
          <w:tcPr>
            <w:tcW w:w="1016"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w:t>
            </w:r>
          </w:p>
        </w:tc>
        <w:tc>
          <w:tcPr>
            <w:tcW w:w="745"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w:t>
            </w:r>
          </w:p>
        </w:tc>
        <w:tc>
          <w:tcPr>
            <w:tcW w:w="903"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p>
        </w:tc>
        <w:tc>
          <w:tcPr>
            <w:tcW w:w="877"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w:t>
            </w:r>
          </w:p>
        </w:tc>
        <w:tc>
          <w:tcPr>
            <w:tcW w:w="935"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w:t>
            </w:r>
          </w:p>
        </w:tc>
      </w:tr>
      <w:tr w:rsidR="00354A51" w:rsidRPr="00C95810" w:rsidTr="005E2B18">
        <w:trPr>
          <w:jc w:val="center"/>
        </w:trPr>
        <w:tc>
          <w:tcPr>
            <w:tcW w:w="2835"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Материально-технические</w:t>
            </w:r>
            <w:r w:rsidR="005E2B18">
              <w:rPr>
                <w:rFonts w:ascii="Arial" w:hAnsi="Arial" w:cs="Arial"/>
                <w:sz w:val="24"/>
                <w:szCs w:val="24"/>
              </w:rPr>
              <w:t xml:space="preserve"> </w:t>
            </w:r>
            <w:r w:rsidRPr="00C95810">
              <w:rPr>
                <w:rFonts w:ascii="Arial" w:hAnsi="Arial" w:cs="Arial"/>
                <w:sz w:val="24"/>
                <w:szCs w:val="24"/>
              </w:rPr>
              <w:t>ресурсы</w:t>
            </w:r>
          </w:p>
        </w:tc>
        <w:tc>
          <w:tcPr>
            <w:tcW w:w="1389"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p>
        </w:tc>
        <w:tc>
          <w:tcPr>
            <w:tcW w:w="1016"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w:t>
            </w:r>
          </w:p>
        </w:tc>
        <w:tc>
          <w:tcPr>
            <w:tcW w:w="745"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w:t>
            </w:r>
          </w:p>
        </w:tc>
        <w:tc>
          <w:tcPr>
            <w:tcW w:w="903"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p>
        </w:tc>
        <w:tc>
          <w:tcPr>
            <w:tcW w:w="877"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w:t>
            </w:r>
          </w:p>
        </w:tc>
        <w:tc>
          <w:tcPr>
            <w:tcW w:w="935"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w:t>
            </w:r>
          </w:p>
        </w:tc>
      </w:tr>
      <w:tr w:rsidR="00354A51" w:rsidRPr="00C95810" w:rsidTr="005E2B18">
        <w:trPr>
          <w:jc w:val="center"/>
        </w:trPr>
        <w:tc>
          <w:tcPr>
            <w:tcW w:w="2835"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Трудовые ресурсы</w:t>
            </w:r>
          </w:p>
        </w:tc>
        <w:tc>
          <w:tcPr>
            <w:tcW w:w="1389"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p>
        </w:tc>
        <w:tc>
          <w:tcPr>
            <w:tcW w:w="1016"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w:t>
            </w:r>
          </w:p>
        </w:tc>
        <w:tc>
          <w:tcPr>
            <w:tcW w:w="745"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w:t>
            </w:r>
          </w:p>
        </w:tc>
        <w:tc>
          <w:tcPr>
            <w:tcW w:w="903"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p>
        </w:tc>
        <w:tc>
          <w:tcPr>
            <w:tcW w:w="877"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w:t>
            </w:r>
          </w:p>
        </w:tc>
        <w:tc>
          <w:tcPr>
            <w:tcW w:w="935"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w:t>
            </w:r>
          </w:p>
        </w:tc>
      </w:tr>
      <w:tr w:rsidR="00354A51" w:rsidRPr="00C95810" w:rsidTr="005E2B18">
        <w:trPr>
          <w:jc w:val="center"/>
        </w:trPr>
        <w:tc>
          <w:tcPr>
            <w:tcW w:w="2835" w:type="dxa"/>
            <w:tcBorders>
              <w:top w:val="single" w:sz="6" w:space="0" w:color="auto"/>
              <w:left w:val="single" w:sz="6" w:space="0" w:color="auto"/>
              <w:bottom w:val="single" w:sz="6" w:space="0" w:color="auto"/>
              <w:right w:val="single" w:sz="6" w:space="0" w:color="auto"/>
            </w:tcBorders>
          </w:tcPr>
          <w:p w:rsidR="00354A51" w:rsidRPr="00C95810" w:rsidRDefault="00354A51" w:rsidP="00F758AD">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Прочие виды ресурсов</w:t>
            </w:r>
            <w:r w:rsidR="00F758AD">
              <w:rPr>
                <w:rFonts w:ascii="Arial" w:hAnsi="Arial" w:cs="Arial"/>
                <w:sz w:val="24"/>
                <w:szCs w:val="24"/>
              </w:rPr>
              <w:t xml:space="preserve"> </w:t>
            </w:r>
            <w:r w:rsidRPr="00C95810">
              <w:rPr>
                <w:rFonts w:ascii="Arial" w:hAnsi="Arial" w:cs="Arial"/>
                <w:sz w:val="24"/>
                <w:szCs w:val="24"/>
              </w:rPr>
              <w:t>(информационные,природные и другие)</w:t>
            </w:r>
          </w:p>
        </w:tc>
        <w:tc>
          <w:tcPr>
            <w:tcW w:w="1389"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p>
        </w:tc>
        <w:tc>
          <w:tcPr>
            <w:tcW w:w="1016"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w:t>
            </w:r>
          </w:p>
        </w:tc>
        <w:tc>
          <w:tcPr>
            <w:tcW w:w="745"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w:t>
            </w:r>
          </w:p>
        </w:tc>
        <w:tc>
          <w:tcPr>
            <w:tcW w:w="903"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p>
        </w:tc>
        <w:tc>
          <w:tcPr>
            <w:tcW w:w="877"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w:t>
            </w:r>
          </w:p>
        </w:tc>
        <w:tc>
          <w:tcPr>
            <w:tcW w:w="935" w:type="dxa"/>
            <w:tcBorders>
              <w:top w:val="single" w:sz="6" w:space="0" w:color="auto"/>
              <w:left w:val="single" w:sz="6" w:space="0" w:color="auto"/>
              <w:bottom w:val="single" w:sz="6" w:space="0" w:color="auto"/>
              <w:right w:val="single" w:sz="6" w:space="0" w:color="auto"/>
            </w:tcBorders>
          </w:tcPr>
          <w:p w:rsidR="00354A51" w:rsidRPr="00C95810" w:rsidRDefault="00354A51" w:rsidP="005E2B18">
            <w:pPr>
              <w:autoSpaceDE w:val="0"/>
              <w:autoSpaceDN w:val="0"/>
              <w:adjustRightInd w:val="0"/>
              <w:spacing w:after="0" w:line="240" w:lineRule="auto"/>
              <w:contextualSpacing/>
              <w:jc w:val="both"/>
              <w:rPr>
                <w:rFonts w:ascii="Arial" w:hAnsi="Arial" w:cs="Arial"/>
                <w:sz w:val="24"/>
                <w:szCs w:val="24"/>
              </w:rPr>
            </w:pPr>
            <w:r w:rsidRPr="00C95810">
              <w:rPr>
                <w:rFonts w:ascii="Arial" w:hAnsi="Arial" w:cs="Arial"/>
                <w:sz w:val="24"/>
                <w:szCs w:val="24"/>
              </w:rPr>
              <w:t>-</w:t>
            </w:r>
          </w:p>
        </w:tc>
      </w:tr>
    </w:tbl>
    <w:p w:rsidR="001B5F76" w:rsidRPr="00C95810" w:rsidRDefault="001B5F76" w:rsidP="00C95810">
      <w:pPr>
        <w:autoSpaceDE w:val="0"/>
        <w:autoSpaceDN w:val="0"/>
        <w:adjustRightInd w:val="0"/>
        <w:spacing w:after="0" w:line="240" w:lineRule="auto"/>
        <w:ind w:firstLine="709"/>
        <w:contextualSpacing/>
        <w:jc w:val="both"/>
        <w:rPr>
          <w:rFonts w:ascii="Arial" w:hAnsi="Arial" w:cs="Arial"/>
          <w:sz w:val="24"/>
          <w:szCs w:val="24"/>
        </w:rPr>
      </w:pPr>
    </w:p>
    <w:p w:rsidR="00F758AD" w:rsidRDefault="001B5F76" w:rsidP="00F758AD">
      <w:pPr>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На реализацию мероприятий Подпрограммы </w:t>
      </w:r>
      <w:r w:rsidR="00595E1C" w:rsidRPr="00C95810">
        <w:rPr>
          <w:rFonts w:ascii="Arial" w:hAnsi="Arial" w:cs="Arial"/>
          <w:sz w:val="24"/>
          <w:szCs w:val="24"/>
        </w:rPr>
        <w:t>5</w:t>
      </w:r>
      <w:r w:rsidRPr="00C95810">
        <w:rPr>
          <w:rFonts w:ascii="Arial" w:hAnsi="Arial" w:cs="Arial"/>
          <w:sz w:val="24"/>
          <w:szCs w:val="24"/>
        </w:rPr>
        <w:t xml:space="preserve"> потребуется </w:t>
      </w:r>
      <w:r w:rsidR="006D745F" w:rsidRPr="00C95810">
        <w:rPr>
          <w:rFonts w:ascii="Arial" w:hAnsi="Arial" w:cs="Arial"/>
          <w:sz w:val="24"/>
          <w:szCs w:val="24"/>
        </w:rPr>
        <w:t>1888,6</w:t>
      </w:r>
      <w:r w:rsidRPr="00C95810">
        <w:rPr>
          <w:rFonts w:ascii="Arial" w:hAnsi="Arial" w:cs="Arial"/>
          <w:sz w:val="24"/>
          <w:szCs w:val="24"/>
        </w:rPr>
        <w:t xml:space="preserve"> тыс. рублей.</w:t>
      </w:r>
    </w:p>
    <w:p w:rsidR="00F758AD" w:rsidRDefault="00F758AD" w:rsidP="00F758AD">
      <w:pPr>
        <w:autoSpaceDE w:val="0"/>
        <w:autoSpaceDN w:val="0"/>
        <w:adjustRightInd w:val="0"/>
        <w:spacing w:after="0" w:line="240" w:lineRule="auto"/>
        <w:ind w:firstLine="709"/>
        <w:contextualSpacing/>
        <w:jc w:val="both"/>
        <w:rPr>
          <w:b/>
          <w:sz w:val="24"/>
          <w:szCs w:val="24"/>
        </w:rPr>
      </w:pPr>
    </w:p>
    <w:p w:rsidR="001B5F76" w:rsidRPr="00C95810" w:rsidRDefault="001B5F76" w:rsidP="00C95810">
      <w:pPr>
        <w:pStyle w:val="ConsPlusNormal"/>
        <w:ind w:firstLine="709"/>
        <w:contextualSpacing/>
        <w:jc w:val="center"/>
        <w:rPr>
          <w:b/>
          <w:sz w:val="24"/>
          <w:szCs w:val="24"/>
        </w:rPr>
      </w:pPr>
      <w:r w:rsidRPr="00C95810">
        <w:rPr>
          <w:b/>
          <w:sz w:val="24"/>
          <w:szCs w:val="24"/>
        </w:rPr>
        <w:t xml:space="preserve">7. Социально-экономическая эффективность Подпрограммы </w:t>
      </w:r>
      <w:r w:rsidR="00C9588B" w:rsidRPr="00C95810">
        <w:rPr>
          <w:b/>
          <w:sz w:val="24"/>
          <w:szCs w:val="24"/>
        </w:rPr>
        <w:t>5</w:t>
      </w:r>
    </w:p>
    <w:p w:rsidR="001B5F76" w:rsidRPr="00C95810" w:rsidRDefault="001B5F76" w:rsidP="00C95810">
      <w:pPr>
        <w:pStyle w:val="ConsPlusNormal"/>
        <w:ind w:firstLine="709"/>
        <w:contextualSpacing/>
        <w:jc w:val="both"/>
        <w:rPr>
          <w:b/>
          <w:sz w:val="24"/>
          <w:szCs w:val="24"/>
        </w:rPr>
      </w:pPr>
    </w:p>
    <w:p w:rsidR="001B5F76" w:rsidRPr="00C95810" w:rsidRDefault="001B5F76" w:rsidP="00C95810">
      <w:pPr>
        <w:pStyle w:val="ConsPlusNormal"/>
        <w:ind w:firstLine="709"/>
        <w:contextualSpacing/>
        <w:jc w:val="both"/>
        <w:rPr>
          <w:sz w:val="24"/>
          <w:szCs w:val="24"/>
        </w:rPr>
      </w:pPr>
      <w:r w:rsidRPr="00C95810">
        <w:rPr>
          <w:sz w:val="24"/>
          <w:szCs w:val="24"/>
        </w:rPr>
        <w:t xml:space="preserve">Реализация мероприятий Подпрограммы </w:t>
      </w:r>
      <w:r w:rsidR="00E9361A" w:rsidRPr="00C95810">
        <w:rPr>
          <w:sz w:val="24"/>
          <w:szCs w:val="24"/>
        </w:rPr>
        <w:t>5</w:t>
      </w:r>
      <w:r w:rsidRPr="00C95810">
        <w:rPr>
          <w:sz w:val="24"/>
          <w:szCs w:val="24"/>
        </w:rPr>
        <w:t xml:space="preserve"> с 201</w:t>
      </w:r>
      <w:r w:rsidR="0069060B" w:rsidRPr="00C95810">
        <w:rPr>
          <w:sz w:val="24"/>
          <w:szCs w:val="24"/>
        </w:rPr>
        <w:t>7</w:t>
      </w:r>
      <w:r w:rsidRPr="00C95810">
        <w:rPr>
          <w:sz w:val="24"/>
          <w:szCs w:val="24"/>
        </w:rPr>
        <w:t xml:space="preserve"> по 202</w:t>
      </w:r>
      <w:r w:rsidR="00F55978" w:rsidRPr="00C95810">
        <w:rPr>
          <w:sz w:val="24"/>
          <w:szCs w:val="24"/>
        </w:rPr>
        <w:t>1</w:t>
      </w:r>
      <w:r w:rsidRPr="00C95810">
        <w:rPr>
          <w:sz w:val="24"/>
          <w:szCs w:val="24"/>
        </w:rPr>
        <w:t xml:space="preserve"> годы позволит:</w:t>
      </w:r>
    </w:p>
    <w:p w:rsidR="001B5F76" w:rsidRPr="00C95810" w:rsidRDefault="001B5F76" w:rsidP="00C95810">
      <w:pPr>
        <w:pStyle w:val="ConsPlusNormal"/>
        <w:ind w:firstLine="709"/>
        <w:contextualSpacing/>
        <w:jc w:val="both"/>
        <w:rPr>
          <w:sz w:val="24"/>
          <w:szCs w:val="24"/>
        </w:rPr>
      </w:pPr>
      <w:r w:rsidRPr="00C95810">
        <w:rPr>
          <w:sz w:val="24"/>
          <w:szCs w:val="24"/>
        </w:rPr>
        <w:t>увеличить долю объектов культурного наследия, находящихся в удовлетворительном состоянии, в общем количестве объектов культур</w:t>
      </w:r>
      <w:r w:rsidR="00802FBC" w:rsidRPr="00C95810">
        <w:rPr>
          <w:sz w:val="24"/>
          <w:szCs w:val="24"/>
        </w:rPr>
        <w:t>ного наследия</w:t>
      </w:r>
      <w:r w:rsidR="00091CF9" w:rsidRPr="00C95810">
        <w:rPr>
          <w:sz w:val="24"/>
          <w:szCs w:val="24"/>
        </w:rPr>
        <w:t xml:space="preserve"> на 23,4 процента.</w:t>
      </w:r>
    </w:p>
    <w:p w:rsidR="007C456E" w:rsidRPr="00C95810" w:rsidRDefault="007C456E" w:rsidP="00C95810">
      <w:pPr>
        <w:pStyle w:val="ConsPlusNormal"/>
        <w:ind w:firstLine="709"/>
        <w:contextualSpacing/>
        <w:jc w:val="both"/>
        <w:rPr>
          <w:sz w:val="24"/>
          <w:szCs w:val="24"/>
        </w:rPr>
      </w:pPr>
    </w:p>
    <w:p w:rsidR="001B5F76" w:rsidRPr="00C95810" w:rsidRDefault="001B5F76" w:rsidP="00C95810">
      <w:pPr>
        <w:pStyle w:val="ConsPlusNormal"/>
        <w:ind w:firstLine="709"/>
        <w:contextualSpacing/>
        <w:jc w:val="center"/>
        <w:rPr>
          <w:b/>
          <w:sz w:val="24"/>
          <w:szCs w:val="24"/>
        </w:rPr>
      </w:pPr>
      <w:r w:rsidRPr="00C95810">
        <w:rPr>
          <w:b/>
          <w:sz w:val="24"/>
          <w:szCs w:val="24"/>
        </w:rPr>
        <w:t xml:space="preserve">8. Управление реализацией Подпрограммы </w:t>
      </w:r>
      <w:r w:rsidR="00C9588B" w:rsidRPr="00C95810">
        <w:rPr>
          <w:b/>
          <w:sz w:val="24"/>
          <w:szCs w:val="24"/>
        </w:rPr>
        <w:t>5</w:t>
      </w:r>
      <w:r w:rsidRPr="00C95810">
        <w:rPr>
          <w:b/>
          <w:sz w:val="24"/>
          <w:szCs w:val="24"/>
        </w:rPr>
        <w:t xml:space="preserve"> и контроль за ходом ее выполнения</w:t>
      </w:r>
    </w:p>
    <w:p w:rsidR="001B5F76" w:rsidRPr="00C95810" w:rsidRDefault="001B5F76" w:rsidP="00C95810">
      <w:pPr>
        <w:pStyle w:val="ConsPlusNormal"/>
        <w:ind w:firstLine="709"/>
        <w:contextualSpacing/>
        <w:jc w:val="both"/>
        <w:rPr>
          <w:sz w:val="24"/>
          <w:szCs w:val="24"/>
        </w:rPr>
      </w:pPr>
    </w:p>
    <w:p w:rsidR="001B5F76" w:rsidRPr="00C95810" w:rsidRDefault="001B5F76" w:rsidP="00C95810">
      <w:pPr>
        <w:pStyle w:val="ConsPlusNormal"/>
        <w:ind w:firstLine="709"/>
        <w:contextualSpacing/>
        <w:jc w:val="both"/>
        <w:rPr>
          <w:sz w:val="24"/>
          <w:szCs w:val="24"/>
        </w:rPr>
      </w:pPr>
      <w:r w:rsidRPr="00C95810">
        <w:rPr>
          <w:sz w:val="24"/>
          <w:szCs w:val="24"/>
        </w:rPr>
        <w:t xml:space="preserve">Исполнителем Подпрограммы </w:t>
      </w:r>
      <w:r w:rsidR="00C9588B" w:rsidRPr="00C95810">
        <w:rPr>
          <w:sz w:val="24"/>
          <w:szCs w:val="24"/>
        </w:rPr>
        <w:t>5</w:t>
      </w:r>
      <w:r w:rsidRPr="00C95810">
        <w:rPr>
          <w:sz w:val="24"/>
          <w:szCs w:val="24"/>
        </w:rPr>
        <w:t xml:space="preserve"> является </w:t>
      </w:r>
      <w:r w:rsidR="00F55978" w:rsidRPr="00C95810">
        <w:rPr>
          <w:sz w:val="24"/>
          <w:szCs w:val="24"/>
        </w:rPr>
        <w:t>отдел культуры, молодежной политики, физической культуры и спорта комитета по социальным вопросам</w:t>
      </w:r>
      <w:r w:rsidR="00C95810">
        <w:rPr>
          <w:sz w:val="24"/>
          <w:szCs w:val="24"/>
        </w:rPr>
        <w:t xml:space="preserve"> </w:t>
      </w:r>
      <w:r w:rsidRPr="00C95810">
        <w:rPr>
          <w:sz w:val="24"/>
          <w:szCs w:val="24"/>
        </w:rPr>
        <w:t>администрации муниципального образования Кимовский район.</w:t>
      </w:r>
    </w:p>
    <w:p w:rsidR="001B5F76" w:rsidRPr="00C95810" w:rsidRDefault="001B5F76" w:rsidP="00C95810">
      <w:pPr>
        <w:pStyle w:val="ConsPlusNormal"/>
        <w:ind w:firstLine="709"/>
        <w:contextualSpacing/>
        <w:jc w:val="both"/>
        <w:rPr>
          <w:sz w:val="24"/>
          <w:szCs w:val="24"/>
        </w:rPr>
      </w:pPr>
      <w:r w:rsidRPr="00C95810">
        <w:rPr>
          <w:sz w:val="24"/>
          <w:szCs w:val="24"/>
        </w:rPr>
        <w:t>Контроль за целевым расходованием бюджетных средств осуществляется в соответствии с бюджетным законодательством.</w:t>
      </w:r>
    </w:p>
    <w:p w:rsidR="001B5F76" w:rsidRPr="00C95810" w:rsidRDefault="001B5F76" w:rsidP="00C95810">
      <w:pPr>
        <w:pStyle w:val="ConsPlusNormal"/>
        <w:ind w:firstLine="709"/>
        <w:contextualSpacing/>
        <w:jc w:val="both"/>
        <w:rPr>
          <w:sz w:val="24"/>
          <w:szCs w:val="24"/>
        </w:rPr>
      </w:pPr>
      <w:r w:rsidRPr="00C95810">
        <w:rPr>
          <w:sz w:val="24"/>
          <w:szCs w:val="24"/>
        </w:rPr>
        <w:t xml:space="preserve">Текущее управление и контроль за ходом реализации Подпрограммы </w:t>
      </w:r>
      <w:r w:rsidR="00F55978" w:rsidRPr="00C95810">
        <w:rPr>
          <w:sz w:val="24"/>
          <w:szCs w:val="24"/>
        </w:rPr>
        <w:t>5</w:t>
      </w:r>
      <w:r w:rsidRPr="00C95810">
        <w:rPr>
          <w:sz w:val="24"/>
          <w:szCs w:val="24"/>
        </w:rPr>
        <w:t xml:space="preserve">, координацию работы исполнителей программных мероприятий осуществляет ответственный исполнитель Подпрограммы </w:t>
      </w:r>
      <w:r w:rsidR="00F55978" w:rsidRPr="00C95810">
        <w:rPr>
          <w:sz w:val="24"/>
          <w:szCs w:val="24"/>
        </w:rPr>
        <w:t>5</w:t>
      </w:r>
      <w:r w:rsidRPr="00C95810">
        <w:rPr>
          <w:sz w:val="24"/>
          <w:szCs w:val="24"/>
        </w:rPr>
        <w:t>.</w:t>
      </w:r>
    </w:p>
    <w:p w:rsidR="001B5F76" w:rsidRPr="00C95810" w:rsidRDefault="001B5F76" w:rsidP="00C95810">
      <w:pPr>
        <w:pStyle w:val="ConsPlusNormal"/>
        <w:ind w:firstLine="709"/>
        <w:contextualSpacing/>
        <w:jc w:val="both"/>
        <w:rPr>
          <w:sz w:val="24"/>
          <w:szCs w:val="24"/>
        </w:rPr>
      </w:pPr>
      <w:r w:rsidRPr="00C95810">
        <w:rPr>
          <w:sz w:val="24"/>
          <w:szCs w:val="24"/>
        </w:rPr>
        <w:t xml:space="preserve">Основными задачами по управлению Подпрограммой </w:t>
      </w:r>
      <w:r w:rsidR="00F55978" w:rsidRPr="00C95810">
        <w:rPr>
          <w:sz w:val="24"/>
          <w:szCs w:val="24"/>
        </w:rPr>
        <w:t>5</w:t>
      </w:r>
      <w:r w:rsidRPr="00C95810">
        <w:rPr>
          <w:sz w:val="24"/>
          <w:szCs w:val="24"/>
        </w:rPr>
        <w:t xml:space="preserve"> являются:</w:t>
      </w:r>
    </w:p>
    <w:p w:rsidR="001B5F76" w:rsidRPr="00C95810" w:rsidRDefault="001B5F76" w:rsidP="00C95810">
      <w:pPr>
        <w:pStyle w:val="ConsPlusNormal"/>
        <w:ind w:firstLine="709"/>
        <w:contextualSpacing/>
        <w:jc w:val="both"/>
        <w:rPr>
          <w:sz w:val="24"/>
          <w:szCs w:val="24"/>
        </w:rPr>
      </w:pPr>
      <w:r w:rsidRPr="00C95810">
        <w:rPr>
          <w:sz w:val="24"/>
          <w:szCs w:val="24"/>
        </w:rPr>
        <w:t>организация мониторинга хода реализации програ</w:t>
      </w:r>
      <w:r w:rsidR="00F55978" w:rsidRPr="00C95810">
        <w:rPr>
          <w:sz w:val="24"/>
          <w:szCs w:val="24"/>
        </w:rPr>
        <w:t>м</w:t>
      </w:r>
      <w:r w:rsidRPr="00C95810">
        <w:rPr>
          <w:sz w:val="24"/>
          <w:szCs w:val="24"/>
        </w:rPr>
        <w:t>мных мероприятий;</w:t>
      </w:r>
    </w:p>
    <w:p w:rsidR="001B5F76" w:rsidRPr="00C95810" w:rsidRDefault="001B5F76" w:rsidP="00C95810">
      <w:pPr>
        <w:pStyle w:val="ConsPlusNormal"/>
        <w:ind w:firstLine="709"/>
        <w:contextualSpacing/>
        <w:jc w:val="both"/>
        <w:rPr>
          <w:sz w:val="24"/>
          <w:szCs w:val="24"/>
        </w:rPr>
      </w:pPr>
      <w:r w:rsidRPr="00C95810">
        <w:rPr>
          <w:sz w:val="24"/>
          <w:szCs w:val="24"/>
        </w:rPr>
        <w:t xml:space="preserve">выявление научных, технических и организационных проблем в ходе реализации Подпрограммы </w:t>
      </w:r>
      <w:r w:rsidR="00F55978" w:rsidRPr="00C95810">
        <w:rPr>
          <w:sz w:val="24"/>
          <w:szCs w:val="24"/>
        </w:rPr>
        <w:t>5</w:t>
      </w:r>
      <w:r w:rsidRPr="00C95810">
        <w:rPr>
          <w:sz w:val="24"/>
          <w:szCs w:val="24"/>
        </w:rPr>
        <w:t xml:space="preserve"> и принятие своевременных мер по их решению;</w:t>
      </w:r>
    </w:p>
    <w:p w:rsidR="001B5F76" w:rsidRPr="00C95810" w:rsidRDefault="001B5F76" w:rsidP="00C95810">
      <w:pPr>
        <w:pStyle w:val="ConsPlusNormal"/>
        <w:ind w:firstLine="709"/>
        <w:contextualSpacing/>
        <w:jc w:val="both"/>
        <w:rPr>
          <w:sz w:val="24"/>
          <w:szCs w:val="24"/>
        </w:rPr>
      </w:pPr>
      <w:r w:rsidRPr="00C95810">
        <w:rPr>
          <w:sz w:val="24"/>
          <w:szCs w:val="24"/>
        </w:rPr>
        <w:t xml:space="preserve">представление своевременной и достоверной информации для проведения оценки Подпрограммы </w:t>
      </w:r>
      <w:r w:rsidR="00F55978" w:rsidRPr="00C95810">
        <w:rPr>
          <w:sz w:val="24"/>
          <w:szCs w:val="24"/>
        </w:rPr>
        <w:t>5</w:t>
      </w:r>
      <w:r w:rsidRPr="00C95810">
        <w:rPr>
          <w:sz w:val="24"/>
          <w:szCs w:val="24"/>
        </w:rPr>
        <w:t xml:space="preserve"> в установленном порядке.</w:t>
      </w:r>
    </w:p>
    <w:p w:rsidR="001B5F76" w:rsidRPr="00C95810" w:rsidRDefault="001B5F76" w:rsidP="00C95810">
      <w:pPr>
        <w:pStyle w:val="ConsPlusNormal"/>
        <w:ind w:firstLine="709"/>
        <w:contextualSpacing/>
        <w:jc w:val="both"/>
        <w:rPr>
          <w:sz w:val="24"/>
          <w:szCs w:val="24"/>
        </w:rPr>
      </w:pPr>
      <w:r w:rsidRPr="00C95810">
        <w:rPr>
          <w:sz w:val="24"/>
          <w:szCs w:val="24"/>
        </w:rPr>
        <w:t xml:space="preserve">Для реализации мероприятий Подпрограммы </w:t>
      </w:r>
      <w:r w:rsidR="00F55978" w:rsidRPr="00C95810">
        <w:rPr>
          <w:sz w:val="24"/>
          <w:szCs w:val="24"/>
        </w:rPr>
        <w:t>5</w:t>
      </w:r>
      <w:r w:rsidRPr="00C95810">
        <w:rPr>
          <w:sz w:val="24"/>
          <w:szCs w:val="24"/>
        </w:rPr>
        <w:t xml:space="preserve"> поставщики товаров и услуг отбираются в соответствии с законодательством о размещении заказов для государственных и муниципальных нужд.</w:t>
      </w:r>
    </w:p>
    <w:p w:rsidR="001B5F76" w:rsidRPr="00C95810" w:rsidRDefault="001B5F76" w:rsidP="00C95810">
      <w:pPr>
        <w:pStyle w:val="ConsPlusNormal"/>
        <w:ind w:firstLine="709"/>
        <w:contextualSpacing/>
        <w:jc w:val="both"/>
        <w:rPr>
          <w:sz w:val="24"/>
          <w:szCs w:val="24"/>
        </w:rPr>
      </w:pPr>
      <w:r w:rsidRPr="00C95810">
        <w:rPr>
          <w:sz w:val="24"/>
          <w:szCs w:val="24"/>
        </w:rPr>
        <w:t xml:space="preserve">Ответственный исполнитель Подпрограммы </w:t>
      </w:r>
      <w:r w:rsidR="00F55978" w:rsidRPr="00C95810">
        <w:rPr>
          <w:sz w:val="24"/>
          <w:szCs w:val="24"/>
        </w:rPr>
        <w:t>5</w:t>
      </w:r>
      <w:r w:rsidRPr="00C95810">
        <w:rPr>
          <w:sz w:val="24"/>
          <w:szCs w:val="24"/>
        </w:rPr>
        <w:t xml:space="preserve"> с учетом выделяемых на реализацию Подпрограммы </w:t>
      </w:r>
      <w:r w:rsidR="00F55978" w:rsidRPr="00C95810">
        <w:rPr>
          <w:sz w:val="24"/>
          <w:szCs w:val="24"/>
        </w:rPr>
        <w:t>5</w:t>
      </w:r>
      <w:r w:rsidRPr="00C95810">
        <w:rPr>
          <w:sz w:val="24"/>
          <w:szCs w:val="24"/>
        </w:rPr>
        <w:t xml:space="preserve"> финансовых средств ежегодно уточняет состав программных мероприятий, плановые значения показателей результата Подпрограммы </w:t>
      </w:r>
      <w:r w:rsidR="00F55978" w:rsidRPr="00C95810">
        <w:rPr>
          <w:sz w:val="24"/>
          <w:szCs w:val="24"/>
        </w:rPr>
        <w:t>5</w:t>
      </w:r>
      <w:r w:rsidRPr="00C95810">
        <w:rPr>
          <w:sz w:val="24"/>
          <w:szCs w:val="24"/>
        </w:rPr>
        <w:t xml:space="preserve">, механизм реализации Подпрограммы </w:t>
      </w:r>
      <w:r w:rsidR="00F55978" w:rsidRPr="00C95810">
        <w:rPr>
          <w:sz w:val="24"/>
          <w:szCs w:val="24"/>
        </w:rPr>
        <w:t>5</w:t>
      </w:r>
      <w:r w:rsidRPr="00C95810">
        <w:rPr>
          <w:sz w:val="24"/>
          <w:szCs w:val="24"/>
        </w:rPr>
        <w:t xml:space="preserve">, состав исполнителей мероприятий Подпрограммы </w:t>
      </w:r>
      <w:r w:rsidR="00F55978" w:rsidRPr="00C95810">
        <w:rPr>
          <w:sz w:val="24"/>
          <w:szCs w:val="24"/>
        </w:rPr>
        <w:t>5</w:t>
      </w:r>
      <w:r w:rsidRPr="00C95810">
        <w:rPr>
          <w:sz w:val="24"/>
          <w:szCs w:val="24"/>
        </w:rPr>
        <w:t>.</w:t>
      </w:r>
    </w:p>
    <w:p w:rsidR="00F758AD" w:rsidRDefault="00F758AD" w:rsidP="00C95810">
      <w:pPr>
        <w:autoSpaceDE w:val="0"/>
        <w:autoSpaceDN w:val="0"/>
        <w:adjustRightInd w:val="0"/>
        <w:spacing w:after="0" w:line="240" w:lineRule="auto"/>
        <w:ind w:firstLine="709"/>
        <w:contextualSpacing/>
        <w:jc w:val="center"/>
        <w:rPr>
          <w:rFonts w:ascii="Arial" w:hAnsi="Arial" w:cs="Arial"/>
          <w:b/>
          <w:sz w:val="24"/>
          <w:szCs w:val="24"/>
        </w:rPr>
      </w:pPr>
      <w:bookmarkStart w:id="4" w:name="sub_1900"/>
    </w:p>
    <w:p w:rsidR="009243D0" w:rsidRPr="00C95810" w:rsidRDefault="009243D0" w:rsidP="00C95810">
      <w:pPr>
        <w:autoSpaceDE w:val="0"/>
        <w:autoSpaceDN w:val="0"/>
        <w:adjustRightInd w:val="0"/>
        <w:spacing w:after="0" w:line="240" w:lineRule="auto"/>
        <w:ind w:firstLine="709"/>
        <w:contextualSpacing/>
        <w:jc w:val="center"/>
        <w:rPr>
          <w:rFonts w:ascii="Arial" w:hAnsi="Arial" w:cs="Arial"/>
          <w:b/>
          <w:sz w:val="24"/>
          <w:szCs w:val="24"/>
        </w:rPr>
      </w:pPr>
      <w:r w:rsidRPr="00C95810">
        <w:rPr>
          <w:rFonts w:ascii="Arial" w:hAnsi="Arial" w:cs="Arial"/>
          <w:b/>
          <w:sz w:val="24"/>
          <w:szCs w:val="24"/>
        </w:rPr>
        <w:t xml:space="preserve">Основное мероприятие «Обеспечение </w:t>
      </w:r>
      <w:r w:rsidR="00152ABE" w:rsidRPr="00C95810">
        <w:rPr>
          <w:rFonts w:ascii="Arial" w:hAnsi="Arial" w:cs="Arial"/>
          <w:b/>
          <w:sz w:val="24"/>
          <w:szCs w:val="24"/>
        </w:rPr>
        <w:t>муниципальной</w:t>
      </w:r>
      <w:r w:rsidRPr="00C95810">
        <w:rPr>
          <w:rFonts w:ascii="Arial" w:hAnsi="Arial" w:cs="Arial"/>
          <w:b/>
          <w:sz w:val="24"/>
          <w:szCs w:val="24"/>
        </w:rPr>
        <w:t xml:space="preserve"> программы» </w:t>
      </w:r>
      <w:r w:rsidR="00152ABE" w:rsidRPr="00C95810">
        <w:rPr>
          <w:rFonts w:ascii="Arial" w:hAnsi="Arial" w:cs="Arial"/>
          <w:b/>
          <w:sz w:val="24"/>
          <w:szCs w:val="24"/>
        </w:rPr>
        <w:t>муниципальной</w:t>
      </w:r>
      <w:r w:rsidR="00ED19F8" w:rsidRPr="00C95810">
        <w:rPr>
          <w:rFonts w:ascii="Arial" w:hAnsi="Arial" w:cs="Arial"/>
          <w:b/>
          <w:sz w:val="24"/>
          <w:szCs w:val="24"/>
        </w:rPr>
        <w:t xml:space="preserve"> программы муниципального образования Кимовский район</w:t>
      </w:r>
      <w:r w:rsidRPr="00C95810">
        <w:rPr>
          <w:rFonts w:ascii="Arial" w:hAnsi="Arial" w:cs="Arial"/>
          <w:b/>
          <w:sz w:val="24"/>
          <w:szCs w:val="24"/>
        </w:rPr>
        <w:t xml:space="preserve"> «Развитие кул</w:t>
      </w:r>
      <w:r w:rsidR="00ED19F8" w:rsidRPr="00C95810">
        <w:rPr>
          <w:rFonts w:ascii="Arial" w:hAnsi="Arial" w:cs="Arial"/>
          <w:b/>
          <w:sz w:val="24"/>
          <w:szCs w:val="24"/>
        </w:rPr>
        <w:t>ьтуры в муниципальном образовании Кимовский район</w:t>
      </w:r>
      <w:r w:rsidRPr="00C95810">
        <w:rPr>
          <w:rFonts w:ascii="Arial" w:hAnsi="Arial" w:cs="Arial"/>
          <w:b/>
          <w:sz w:val="24"/>
          <w:szCs w:val="24"/>
        </w:rPr>
        <w:t>»</w:t>
      </w:r>
    </w:p>
    <w:p w:rsidR="009243D0" w:rsidRPr="00C95810" w:rsidRDefault="009243D0" w:rsidP="00C95810">
      <w:pPr>
        <w:autoSpaceDE w:val="0"/>
        <w:autoSpaceDN w:val="0"/>
        <w:adjustRightInd w:val="0"/>
        <w:spacing w:after="0" w:line="240" w:lineRule="auto"/>
        <w:ind w:firstLine="709"/>
        <w:contextualSpacing/>
        <w:jc w:val="both"/>
        <w:rPr>
          <w:rFonts w:ascii="Arial" w:hAnsi="Arial" w:cs="Arial"/>
          <w:b/>
          <w:sz w:val="24"/>
          <w:szCs w:val="24"/>
        </w:rPr>
      </w:pPr>
    </w:p>
    <w:p w:rsidR="009243D0" w:rsidRPr="00C95810" w:rsidRDefault="009243D0" w:rsidP="00C95810">
      <w:pPr>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Основное мероприятие направлено на обеспечение реализации подпрограмм в соответствии с установленными сроками и задачами.</w:t>
      </w:r>
    </w:p>
    <w:p w:rsidR="009243D0" w:rsidRPr="00C95810" w:rsidRDefault="009243D0" w:rsidP="00C95810">
      <w:pPr>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Реализация основного мероприятия обеспечивает выполнение целей, задач и показателей </w:t>
      </w:r>
      <w:r w:rsidR="00152ABE" w:rsidRPr="00C95810">
        <w:rPr>
          <w:rFonts w:ascii="Arial" w:hAnsi="Arial" w:cs="Arial"/>
          <w:sz w:val="24"/>
          <w:szCs w:val="24"/>
        </w:rPr>
        <w:t>муниципальной</w:t>
      </w:r>
      <w:r w:rsidRPr="00C95810">
        <w:rPr>
          <w:rFonts w:ascii="Arial" w:hAnsi="Arial" w:cs="Arial"/>
          <w:sz w:val="24"/>
          <w:szCs w:val="24"/>
        </w:rPr>
        <w:t xml:space="preserve"> программы в целом, в разрезе подпрограмм.</w:t>
      </w:r>
    </w:p>
    <w:p w:rsidR="00B629C6" w:rsidRPr="00C95810" w:rsidRDefault="00C95810" w:rsidP="00C95810">
      <w:pPr>
        <w:spacing w:after="0" w:line="240" w:lineRule="auto"/>
        <w:ind w:firstLine="709"/>
        <w:contextualSpacing/>
        <w:jc w:val="both"/>
        <w:rPr>
          <w:rFonts w:ascii="Arial" w:eastAsia="Arial Unicode MS" w:hAnsi="Arial" w:cs="Arial"/>
          <w:b/>
          <w:sz w:val="24"/>
          <w:szCs w:val="24"/>
        </w:rPr>
      </w:pPr>
      <w:r>
        <w:rPr>
          <w:rFonts w:ascii="Arial" w:hAnsi="Arial" w:cs="Arial"/>
          <w:sz w:val="24"/>
          <w:szCs w:val="24"/>
        </w:rPr>
        <w:t xml:space="preserve"> </w:t>
      </w:r>
      <w:r w:rsidR="00B629C6" w:rsidRPr="00C95810">
        <w:rPr>
          <w:rFonts w:ascii="Arial" w:hAnsi="Arial" w:cs="Arial"/>
          <w:sz w:val="24"/>
          <w:szCs w:val="24"/>
        </w:rPr>
        <w:t xml:space="preserve">Общий объем финансирования основного мероприятия составит </w:t>
      </w:r>
      <w:r w:rsidR="00DE05F6" w:rsidRPr="00C95810">
        <w:rPr>
          <w:rFonts w:ascii="Arial" w:hAnsi="Arial" w:cs="Arial"/>
          <w:sz w:val="24"/>
          <w:szCs w:val="24"/>
        </w:rPr>
        <w:t>404093,5</w:t>
      </w:r>
      <w:r w:rsidR="00B629C6" w:rsidRPr="00C95810">
        <w:rPr>
          <w:rFonts w:ascii="Arial" w:hAnsi="Arial" w:cs="Arial"/>
          <w:sz w:val="24"/>
          <w:szCs w:val="24"/>
        </w:rPr>
        <w:t xml:space="preserve"> тыс. рублей, в том числе по годам: в тыс. рублей</w:t>
      </w:r>
    </w:p>
    <w:p w:rsidR="00B629C6" w:rsidRPr="00C95810" w:rsidRDefault="00B629C6"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2017 – </w:t>
      </w:r>
      <w:r w:rsidR="007F7B72" w:rsidRPr="00C95810">
        <w:rPr>
          <w:rFonts w:ascii="Arial" w:hAnsi="Arial" w:cs="Arial"/>
          <w:sz w:val="24"/>
          <w:szCs w:val="24"/>
        </w:rPr>
        <w:t>103765,75</w:t>
      </w:r>
      <w:r w:rsidRPr="00C95810">
        <w:rPr>
          <w:rFonts w:ascii="Arial" w:hAnsi="Arial" w:cs="Arial"/>
          <w:sz w:val="24"/>
          <w:szCs w:val="24"/>
        </w:rPr>
        <w:t xml:space="preserve"> тыс. рублей</w:t>
      </w:r>
    </w:p>
    <w:p w:rsidR="00B629C6" w:rsidRPr="00C95810" w:rsidRDefault="00B629C6"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2018 –</w:t>
      </w:r>
      <w:r w:rsidR="006D745F" w:rsidRPr="00C95810">
        <w:rPr>
          <w:rFonts w:ascii="Arial" w:hAnsi="Arial" w:cs="Arial"/>
          <w:sz w:val="24"/>
          <w:szCs w:val="24"/>
        </w:rPr>
        <w:t>97343,3</w:t>
      </w:r>
      <w:r w:rsidRPr="00C95810">
        <w:rPr>
          <w:rFonts w:ascii="Arial" w:hAnsi="Arial" w:cs="Arial"/>
          <w:sz w:val="24"/>
          <w:szCs w:val="24"/>
        </w:rPr>
        <w:t xml:space="preserve"> тыс. рублей</w:t>
      </w:r>
    </w:p>
    <w:p w:rsidR="00B629C6" w:rsidRPr="00C95810" w:rsidRDefault="00B629C6"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2019 – </w:t>
      </w:r>
      <w:r w:rsidR="00DE05F6" w:rsidRPr="00C95810">
        <w:rPr>
          <w:rFonts w:ascii="Arial" w:hAnsi="Arial" w:cs="Arial"/>
          <w:sz w:val="24"/>
          <w:szCs w:val="24"/>
        </w:rPr>
        <w:t>72587,4</w:t>
      </w:r>
      <w:r w:rsidRPr="00C95810">
        <w:rPr>
          <w:rFonts w:ascii="Arial" w:hAnsi="Arial" w:cs="Arial"/>
          <w:sz w:val="24"/>
          <w:szCs w:val="24"/>
        </w:rPr>
        <w:t xml:space="preserve"> тыс. рублей</w:t>
      </w:r>
    </w:p>
    <w:p w:rsidR="00B629C6" w:rsidRPr="00C95810" w:rsidRDefault="00B629C6"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2020 – </w:t>
      </w:r>
      <w:r w:rsidR="006D745F" w:rsidRPr="00C95810">
        <w:rPr>
          <w:rFonts w:ascii="Arial" w:hAnsi="Arial" w:cs="Arial"/>
          <w:sz w:val="24"/>
          <w:szCs w:val="24"/>
        </w:rPr>
        <w:t>65054,0</w:t>
      </w:r>
      <w:r w:rsidRPr="00C95810">
        <w:rPr>
          <w:rFonts w:ascii="Arial" w:hAnsi="Arial" w:cs="Arial"/>
          <w:sz w:val="24"/>
          <w:szCs w:val="24"/>
        </w:rPr>
        <w:t xml:space="preserve"> тыс. рублей</w:t>
      </w:r>
    </w:p>
    <w:p w:rsidR="00B629C6" w:rsidRPr="00C95810" w:rsidRDefault="00B629C6"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2021 – </w:t>
      </w:r>
      <w:r w:rsidR="006D745F" w:rsidRPr="00C95810">
        <w:rPr>
          <w:rFonts w:ascii="Arial" w:hAnsi="Arial" w:cs="Arial"/>
          <w:sz w:val="24"/>
          <w:szCs w:val="24"/>
        </w:rPr>
        <w:t>65343,1</w:t>
      </w:r>
      <w:r w:rsidRPr="00C95810">
        <w:rPr>
          <w:rFonts w:ascii="Arial" w:hAnsi="Arial" w:cs="Arial"/>
          <w:sz w:val="24"/>
          <w:szCs w:val="24"/>
        </w:rPr>
        <w:t xml:space="preserve"> тыс. рублей</w:t>
      </w:r>
    </w:p>
    <w:p w:rsidR="00B629C6" w:rsidRPr="00C95810" w:rsidRDefault="00B629C6"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В том числе за счет средств: </w:t>
      </w:r>
    </w:p>
    <w:p w:rsidR="00206C71" w:rsidRPr="00C95810" w:rsidRDefault="00B629C6"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федерального бюджета-</w:t>
      </w:r>
      <w:r w:rsidR="00206C71" w:rsidRPr="00C95810">
        <w:rPr>
          <w:rFonts w:ascii="Arial" w:hAnsi="Arial" w:cs="Arial"/>
          <w:sz w:val="24"/>
          <w:szCs w:val="24"/>
        </w:rPr>
        <w:t xml:space="preserve"> </w:t>
      </w:r>
      <w:r w:rsidR="004F77A8" w:rsidRPr="00C95810">
        <w:rPr>
          <w:rFonts w:ascii="Arial" w:hAnsi="Arial" w:cs="Arial"/>
          <w:sz w:val="24"/>
          <w:szCs w:val="24"/>
        </w:rPr>
        <w:t>20817,85</w:t>
      </w:r>
      <w:r w:rsidR="008A71DE" w:rsidRPr="00C95810">
        <w:rPr>
          <w:rFonts w:ascii="Arial" w:hAnsi="Arial" w:cs="Arial"/>
          <w:sz w:val="24"/>
          <w:szCs w:val="24"/>
        </w:rPr>
        <w:t xml:space="preserve"> тыс. рублей</w:t>
      </w:r>
    </w:p>
    <w:p w:rsidR="00B629C6" w:rsidRPr="00C95810" w:rsidRDefault="00206C71"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2017 -</w:t>
      </w:r>
      <w:r w:rsidR="00A1099E" w:rsidRPr="00C95810">
        <w:rPr>
          <w:rFonts w:ascii="Arial" w:hAnsi="Arial" w:cs="Arial"/>
          <w:sz w:val="24"/>
          <w:szCs w:val="24"/>
        </w:rPr>
        <w:t>18969,65</w:t>
      </w:r>
      <w:r w:rsidR="00B629C6" w:rsidRPr="00C95810">
        <w:rPr>
          <w:rFonts w:ascii="Arial" w:hAnsi="Arial" w:cs="Arial"/>
          <w:sz w:val="24"/>
          <w:szCs w:val="24"/>
        </w:rPr>
        <w:t xml:space="preserve"> тыс.руб</w:t>
      </w:r>
      <w:r w:rsidR="008A71DE" w:rsidRPr="00C95810">
        <w:rPr>
          <w:rFonts w:ascii="Arial" w:hAnsi="Arial" w:cs="Arial"/>
          <w:sz w:val="24"/>
          <w:szCs w:val="24"/>
        </w:rPr>
        <w:t>лей</w:t>
      </w:r>
    </w:p>
    <w:p w:rsidR="008A71DE" w:rsidRPr="00C95810" w:rsidRDefault="008A71DE"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2018 – </w:t>
      </w:r>
      <w:r w:rsidR="004F77A8" w:rsidRPr="00C95810">
        <w:rPr>
          <w:rFonts w:ascii="Arial" w:hAnsi="Arial" w:cs="Arial"/>
          <w:sz w:val="24"/>
          <w:szCs w:val="24"/>
        </w:rPr>
        <w:t>1848,20</w:t>
      </w:r>
      <w:r w:rsidRPr="00C95810">
        <w:rPr>
          <w:rFonts w:ascii="Arial" w:hAnsi="Arial" w:cs="Arial"/>
          <w:sz w:val="24"/>
          <w:szCs w:val="24"/>
        </w:rPr>
        <w:t xml:space="preserve"> тыс. рублей</w:t>
      </w:r>
    </w:p>
    <w:p w:rsidR="00B629C6" w:rsidRPr="00C95810" w:rsidRDefault="00B629C6"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бюджета Тульской области -</w:t>
      </w:r>
      <w:r w:rsidR="00DE05F6" w:rsidRPr="00C95810">
        <w:rPr>
          <w:rFonts w:ascii="Arial" w:hAnsi="Arial" w:cs="Arial"/>
          <w:sz w:val="24"/>
          <w:szCs w:val="24"/>
        </w:rPr>
        <w:t>76021,3</w:t>
      </w:r>
      <w:r w:rsidRPr="00C95810">
        <w:rPr>
          <w:rFonts w:ascii="Arial" w:hAnsi="Arial" w:cs="Arial"/>
          <w:sz w:val="24"/>
          <w:szCs w:val="24"/>
        </w:rPr>
        <w:t xml:space="preserve"> тыс.рублей</w:t>
      </w:r>
    </w:p>
    <w:p w:rsidR="00B629C6" w:rsidRPr="00C95810" w:rsidRDefault="00B629C6"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В том числе: в тыс.рублей</w:t>
      </w:r>
    </w:p>
    <w:p w:rsidR="00B629C6" w:rsidRPr="00C95810" w:rsidRDefault="00B629C6"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2017 – </w:t>
      </w:r>
      <w:r w:rsidR="006D745F" w:rsidRPr="00C95810">
        <w:rPr>
          <w:rFonts w:ascii="Arial" w:hAnsi="Arial" w:cs="Arial"/>
          <w:sz w:val="24"/>
          <w:szCs w:val="24"/>
        </w:rPr>
        <w:t>21410,0</w:t>
      </w:r>
      <w:r w:rsidRPr="00C95810">
        <w:rPr>
          <w:rFonts w:ascii="Arial" w:hAnsi="Arial" w:cs="Arial"/>
          <w:sz w:val="24"/>
          <w:szCs w:val="24"/>
        </w:rPr>
        <w:t xml:space="preserve"> тыс. рублей</w:t>
      </w:r>
    </w:p>
    <w:p w:rsidR="00B629C6" w:rsidRPr="00C95810" w:rsidRDefault="00B629C6"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2018 – </w:t>
      </w:r>
      <w:r w:rsidR="006D745F" w:rsidRPr="00C95810">
        <w:rPr>
          <w:rFonts w:ascii="Arial" w:hAnsi="Arial" w:cs="Arial"/>
          <w:sz w:val="24"/>
          <w:szCs w:val="24"/>
        </w:rPr>
        <w:t>26925,6</w:t>
      </w:r>
      <w:r w:rsidRPr="00C95810">
        <w:rPr>
          <w:rFonts w:ascii="Arial" w:hAnsi="Arial" w:cs="Arial"/>
          <w:sz w:val="24"/>
          <w:szCs w:val="24"/>
        </w:rPr>
        <w:t xml:space="preserve"> тыс. рублей</w:t>
      </w:r>
    </w:p>
    <w:p w:rsidR="00B629C6" w:rsidRPr="00C95810" w:rsidRDefault="00B629C6"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2019 – </w:t>
      </w:r>
      <w:r w:rsidR="00DE05F6" w:rsidRPr="00C95810">
        <w:rPr>
          <w:rFonts w:ascii="Arial" w:hAnsi="Arial" w:cs="Arial"/>
          <w:sz w:val="24"/>
          <w:szCs w:val="24"/>
        </w:rPr>
        <w:t>13493,0</w:t>
      </w:r>
      <w:r w:rsidRPr="00C95810">
        <w:rPr>
          <w:rFonts w:ascii="Arial" w:hAnsi="Arial" w:cs="Arial"/>
          <w:sz w:val="24"/>
          <w:szCs w:val="24"/>
        </w:rPr>
        <w:t xml:space="preserve"> тыс. рублей</w:t>
      </w:r>
    </w:p>
    <w:p w:rsidR="00B629C6" w:rsidRPr="00C95810" w:rsidRDefault="00B629C6"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2020 – </w:t>
      </w:r>
      <w:r w:rsidR="006D745F" w:rsidRPr="00C95810">
        <w:rPr>
          <w:rFonts w:ascii="Arial" w:hAnsi="Arial" w:cs="Arial"/>
          <w:sz w:val="24"/>
          <w:szCs w:val="24"/>
        </w:rPr>
        <w:t>6979,7</w:t>
      </w:r>
      <w:r w:rsidRPr="00C95810">
        <w:rPr>
          <w:rFonts w:ascii="Arial" w:hAnsi="Arial" w:cs="Arial"/>
          <w:sz w:val="24"/>
          <w:szCs w:val="24"/>
        </w:rPr>
        <w:t xml:space="preserve"> тыс. рублей</w:t>
      </w:r>
    </w:p>
    <w:p w:rsidR="00B629C6" w:rsidRPr="00C95810" w:rsidRDefault="00B629C6"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2021 – </w:t>
      </w:r>
      <w:r w:rsidR="006D745F" w:rsidRPr="00C95810">
        <w:rPr>
          <w:rFonts w:ascii="Arial" w:hAnsi="Arial" w:cs="Arial"/>
          <w:sz w:val="24"/>
          <w:szCs w:val="24"/>
        </w:rPr>
        <w:t>7213,0</w:t>
      </w:r>
      <w:r w:rsidRPr="00C95810">
        <w:rPr>
          <w:rFonts w:ascii="Arial" w:hAnsi="Arial" w:cs="Arial"/>
          <w:sz w:val="24"/>
          <w:szCs w:val="24"/>
        </w:rPr>
        <w:t xml:space="preserve"> тыс. рублей</w:t>
      </w:r>
    </w:p>
    <w:p w:rsidR="00B629C6" w:rsidRPr="00C95810" w:rsidRDefault="00B629C6"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местных бюджетов -</w:t>
      </w:r>
      <w:r w:rsidR="006D745F" w:rsidRPr="00C95810">
        <w:rPr>
          <w:rFonts w:ascii="Arial" w:hAnsi="Arial" w:cs="Arial"/>
          <w:sz w:val="24"/>
          <w:szCs w:val="24"/>
        </w:rPr>
        <w:t>293401,9</w:t>
      </w:r>
      <w:r w:rsidRPr="00C95810">
        <w:rPr>
          <w:rFonts w:ascii="Arial" w:hAnsi="Arial" w:cs="Arial"/>
          <w:sz w:val="24"/>
          <w:szCs w:val="24"/>
        </w:rPr>
        <w:t xml:space="preserve"> тыс.рублей.</w:t>
      </w:r>
    </w:p>
    <w:p w:rsidR="00B629C6" w:rsidRPr="00C95810" w:rsidRDefault="00B629C6"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в том числе:</w:t>
      </w:r>
    </w:p>
    <w:p w:rsidR="00B629C6" w:rsidRPr="00C95810" w:rsidRDefault="00B629C6"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2017 – </w:t>
      </w:r>
      <w:r w:rsidR="006D745F" w:rsidRPr="00C95810">
        <w:rPr>
          <w:rFonts w:ascii="Arial" w:hAnsi="Arial" w:cs="Arial"/>
          <w:sz w:val="24"/>
          <w:szCs w:val="24"/>
        </w:rPr>
        <w:t>60632,5</w:t>
      </w:r>
      <w:r w:rsidRPr="00C95810">
        <w:rPr>
          <w:rFonts w:ascii="Arial" w:hAnsi="Arial" w:cs="Arial"/>
          <w:sz w:val="24"/>
          <w:szCs w:val="24"/>
        </w:rPr>
        <w:t xml:space="preserve"> тыс. рублей</w:t>
      </w:r>
    </w:p>
    <w:p w:rsidR="00B629C6" w:rsidRPr="00C95810" w:rsidRDefault="00B629C6"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2018 – </w:t>
      </w:r>
      <w:r w:rsidR="006D745F" w:rsidRPr="00C95810">
        <w:rPr>
          <w:rFonts w:ascii="Arial" w:hAnsi="Arial" w:cs="Arial"/>
          <w:sz w:val="24"/>
          <w:szCs w:val="24"/>
        </w:rPr>
        <w:t>66208,1</w:t>
      </w:r>
      <w:r w:rsidRPr="00C95810">
        <w:rPr>
          <w:rFonts w:ascii="Arial" w:hAnsi="Arial" w:cs="Arial"/>
          <w:sz w:val="24"/>
          <w:szCs w:val="24"/>
        </w:rPr>
        <w:t xml:space="preserve"> тыс. рублей</w:t>
      </w:r>
    </w:p>
    <w:p w:rsidR="00B629C6" w:rsidRPr="00C95810" w:rsidRDefault="00B629C6"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2019 – </w:t>
      </w:r>
      <w:r w:rsidR="006D745F" w:rsidRPr="00C95810">
        <w:rPr>
          <w:rFonts w:ascii="Arial" w:hAnsi="Arial" w:cs="Arial"/>
          <w:sz w:val="24"/>
          <w:szCs w:val="24"/>
        </w:rPr>
        <w:t>56169,1</w:t>
      </w:r>
      <w:r w:rsidRPr="00C95810">
        <w:rPr>
          <w:rFonts w:ascii="Arial" w:hAnsi="Arial" w:cs="Arial"/>
          <w:sz w:val="24"/>
          <w:szCs w:val="24"/>
        </w:rPr>
        <w:t xml:space="preserve"> тыс. рублей</w:t>
      </w:r>
    </w:p>
    <w:p w:rsidR="00B629C6" w:rsidRPr="00C95810" w:rsidRDefault="00B629C6" w:rsidP="00C95810">
      <w:pPr>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2020 – </w:t>
      </w:r>
      <w:r w:rsidR="006D745F" w:rsidRPr="00C95810">
        <w:rPr>
          <w:rFonts w:ascii="Arial" w:hAnsi="Arial" w:cs="Arial"/>
          <w:sz w:val="24"/>
          <w:szCs w:val="24"/>
        </w:rPr>
        <w:t>55171,1</w:t>
      </w:r>
      <w:r w:rsidRPr="00C95810">
        <w:rPr>
          <w:rFonts w:ascii="Arial" w:hAnsi="Arial" w:cs="Arial"/>
          <w:sz w:val="24"/>
          <w:szCs w:val="24"/>
        </w:rPr>
        <w:t xml:space="preserve"> тыс. рублей</w:t>
      </w:r>
    </w:p>
    <w:p w:rsidR="00B629C6" w:rsidRPr="00C95810" w:rsidRDefault="00B629C6" w:rsidP="00C95810">
      <w:pPr>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2021 – </w:t>
      </w:r>
      <w:r w:rsidR="006D745F" w:rsidRPr="00C95810">
        <w:rPr>
          <w:rFonts w:ascii="Arial" w:hAnsi="Arial" w:cs="Arial"/>
          <w:sz w:val="24"/>
          <w:szCs w:val="24"/>
        </w:rPr>
        <w:t>55221,1</w:t>
      </w:r>
      <w:r w:rsidRPr="00C95810">
        <w:rPr>
          <w:rFonts w:ascii="Arial" w:hAnsi="Arial" w:cs="Arial"/>
          <w:sz w:val="24"/>
          <w:szCs w:val="24"/>
        </w:rPr>
        <w:t xml:space="preserve"> тыс. рублей</w:t>
      </w:r>
    </w:p>
    <w:p w:rsidR="00B629C6" w:rsidRPr="00C95810" w:rsidRDefault="00B629C6"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местных бюджетов г. Кимовск -</w:t>
      </w:r>
      <w:r w:rsidR="00206C71" w:rsidRPr="00C95810">
        <w:rPr>
          <w:rFonts w:ascii="Arial" w:hAnsi="Arial" w:cs="Arial"/>
          <w:sz w:val="24"/>
          <w:szCs w:val="24"/>
        </w:rPr>
        <w:t>1</w:t>
      </w:r>
      <w:r w:rsidR="00147A8E" w:rsidRPr="00C95810">
        <w:rPr>
          <w:rFonts w:ascii="Arial" w:hAnsi="Arial" w:cs="Arial"/>
          <w:sz w:val="24"/>
          <w:szCs w:val="24"/>
        </w:rPr>
        <w:t>8</w:t>
      </w:r>
      <w:r w:rsidR="00206C71" w:rsidRPr="00C95810">
        <w:rPr>
          <w:rFonts w:ascii="Arial" w:hAnsi="Arial" w:cs="Arial"/>
          <w:sz w:val="24"/>
          <w:szCs w:val="24"/>
        </w:rPr>
        <w:t>88,6</w:t>
      </w:r>
      <w:r w:rsidRPr="00C95810">
        <w:rPr>
          <w:rFonts w:ascii="Arial" w:hAnsi="Arial" w:cs="Arial"/>
          <w:sz w:val="24"/>
          <w:szCs w:val="24"/>
        </w:rPr>
        <w:t xml:space="preserve"> тыс.рублей.</w:t>
      </w:r>
    </w:p>
    <w:p w:rsidR="00B629C6" w:rsidRPr="00C95810" w:rsidRDefault="00B629C6"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в том числе:</w:t>
      </w:r>
    </w:p>
    <w:p w:rsidR="00B629C6" w:rsidRPr="00C95810" w:rsidRDefault="00B629C6"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2017 – </w:t>
      </w:r>
      <w:r w:rsidR="00206C71" w:rsidRPr="00C95810">
        <w:rPr>
          <w:rFonts w:ascii="Arial" w:hAnsi="Arial" w:cs="Arial"/>
          <w:sz w:val="24"/>
          <w:szCs w:val="24"/>
        </w:rPr>
        <w:t>388,6</w:t>
      </w:r>
      <w:r w:rsidRPr="00C95810">
        <w:rPr>
          <w:rFonts w:ascii="Arial" w:hAnsi="Arial" w:cs="Arial"/>
          <w:sz w:val="24"/>
          <w:szCs w:val="24"/>
        </w:rPr>
        <w:t xml:space="preserve"> тыс. рублей</w:t>
      </w:r>
    </w:p>
    <w:p w:rsidR="00B629C6" w:rsidRPr="00C95810" w:rsidRDefault="00B629C6"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2018 –0,0 тыс. рублей</w:t>
      </w:r>
    </w:p>
    <w:p w:rsidR="00B629C6" w:rsidRPr="00C95810" w:rsidRDefault="00B629C6"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2019 – </w:t>
      </w:r>
      <w:r w:rsidR="006D745F" w:rsidRPr="00C95810">
        <w:rPr>
          <w:rFonts w:ascii="Arial" w:hAnsi="Arial" w:cs="Arial"/>
          <w:sz w:val="24"/>
          <w:szCs w:val="24"/>
        </w:rPr>
        <w:t>5</w:t>
      </w:r>
      <w:r w:rsidRPr="00C95810">
        <w:rPr>
          <w:rFonts w:ascii="Arial" w:hAnsi="Arial" w:cs="Arial"/>
          <w:sz w:val="24"/>
          <w:szCs w:val="24"/>
        </w:rPr>
        <w:t>00,0 тыс. рублей</w:t>
      </w:r>
    </w:p>
    <w:p w:rsidR="00B629C6" w:rsidRPr="00C95810" w:rsidRDefault="00B629C6" w:rsidP="00C95810">
      <w:pPr>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2020 – </w:t>
      </w:r>
      <w:r w:rsidR="006D745F" w:rsidRPr="00C95810">
        <w:rPr>
          <w:rFonts w:ascii="Arial" w:hAnsi="Arial" w:cs="Arial"/>
          <w:sz w:val="24"/>
          <w:szCs w:val="24"/>
        </w:rPr>
        <w:t>5</w:t>
      </w:r>
      <w:r w:rsidRPr="00C95810">
        <w:rPr>
          <w:rFonts w:ascii="Arial" w:hAnsi="Arial" w:cs="Arial"/>
          <w:sz w:val="24"/>
          <w:szCs w:val="24"/>
        </w:rPr>
        <w:t>00,0 тыс. рублей</w:t>
      </w:r>
    </w:p>
    <w:p w:rsidR="00B629C6" w:rsidRPr="00C95810" w:rsidRDefault="00B629C6" w:rsidP="00C95810">
      <w:pPr>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2021 – </w:t>
      </w:r>
      <w:r w:rsidR="006D745F" w:rsidRPr="00C95810">
        <w:rPr>
          <w:rFonts w:ascii="Arial" w:hAnsi="Arial" w:cs="Arial"/>
          <w:sz w:val="24"/>
          <w:szCs w:val="24"/>
        </w:rPr>
        <w:t>5</w:t>
      </w:r>
      <w:r w:rsidRPr="00C95810">
        <w:rPr>
          <w:rFonts w:ascii="Arial" w:hAnsi="Arial" w:cs="Arial"/>
          <w:sz w:val="24"/>
          <w:szCs w:val="24"/>
        </w:rPr>
        <w:t>00,0 тыс. рублей</w:t>
      </w:r>
    </w:p>
    <w:p w:rsidR="00B629C6" w:rsidRPr="00C95810" w:rsidRDefault="00B629C6" w:rsidP="00C95810">
      <w:pPr>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Объем финансирования внебюджетных источников – </w:t>
      </w:r>
      <w:r w:rsidR="006D745F" w:rsidRPr="00C95810">
        <w:rPr>
          <w:rFonts w:ascii="Arial" w:hAnsi="Arial" w:cs="Arial"/>
          <w:sz w:val="24"/>
          <w:szCs w:val="24"/>
        </w:rPr>
        <w:t>11963,9</w:t>
      </w:r>
      <w:r w:rsidRPr="00C95810">
        <w:rPr>
          <w:rFonts w:ascii="Arial" w:hAnsi="Arial" w:cs="Arial"/>
          <w:sz w:val="24"/>
          <w:szCs w:val="24"/>
        </w:rPr>
        <w:t xml:space="preserve"> тыс.руб.</w:t>
      </w:r>
    </w:p>
    <w:p w:rsidR="00B629C6" w:rsidRPr="00C95810" w:rsidRDefault="00B629C6" w:rsidP="00C95810">
      <w:pPr>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2017 – </w:t>
      </w:r>
      <w:r w:rsidR="00A1099E" w:rsidRPr="00C95810">
        <w:rPr>
          <w:rFonts w:ascii="Arial" w:hAnsi="Arial" w:cs="Arial"/>
          <w:sz w:val="24"/>
          <w:szCs w:val="24"/>
        </w:rPr>
        <w:t>2365,0</w:t>
      </w:r>
      <w:r w:rsidRPr="00C95810">
        <w:rPr>
          <w:rFonts w:ascii="Arial" w:hAnsi="Arial" w:cs="Arial"/>
          <w:sz w:val="24"/>
          <w:szCs w:val="24"/>
        </w:rPr>
        <w:t xml:space="preserve"> тыс. рублей</w:t>
      </w:r>
    </w:p>
    <w:p w:rsidR="00B629C6" w:rsidRPr="00C95810" w:rsidRDefault="00B629C6" w:rsidP="00C95810">
      <w:pPr>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2018 – </w:t>
      </w:r>
      <w:r w:rsidR="006D745F" w:rsidRPr="00C95810">
        <w:rPr>
          <w:rFonts w:ascii="Arial" w:hAnsi="Arial" w:cs="Arial"/>
          <w:sz w:val="24"/>
          <w:szCs w:val="24"/>
        </w:rPr>
        <w:t>2361,4</w:t>
      </w:r>
      <w:r w:rsidRPr="00C95810">
        <w:rPr>
          <w:rFonts w:ascii="Arial" w:hAnsi="Arial" w:cs="Arial"/>
          <w:sz w:val="24"/>
          <w:szCs w:val="24"/>
        </w:rPr>
        <w:t xml:space="preserve"> тыс. рублей</w:t>
      </w:r>
    </w:p>
    <w:p w:rsidR="00B629C6" w:rsidRPr="00C95810" w:rsidRDefault="00B629C6" w:rsidP="00C95810">
      <w:pPr>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2019 – </w:t>
      </w:r>
      <w:r w:rsidR="006D745F" w:rsidRPr="00C95810">
        <w:rPr>
          <w:rFonts w:ascii="Arial" w:hAnsi="Arial" w:cs="Arial"/>
          <w:sz w:val="24"/>
          <w:szCs w:val="24"/>
        </w:rPr>
        <w:t>2425,3</w:t>
      </w:r>
      <w:r w:rsidRPr="00C95810">
        <w:rPr>
          <w:rFonts w:ascii="Arial" w:hAnsi="Arial" w:cs="Arial"/>
          <w:sz w:val="24"/>
          <w:szCs w:val="24"/>
        </w:rPr>
        <w:t>тыс. рублей</w:t>
      </w:r>
    </w:p>
    <w:p w:rsidR="00B629C6" w:rsidRPr="00C95810" w:rsidRDefault="00B629C6" w:rsidP="00C95810">
      <w:pPr>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2020 – </w:t>
      </w:r>
      <w:r w:rsidR="006D745F" w:rsidRPr="00C95810">
        <w:rPr>
          <w:rFonts w:ascii="Arial" w:hAnsi="Arial" w:cs="Arial"/>
          <w:sz w:val="24"/>
          <w:szCs w:val="24"/>
        </w:rPr>
        <w:t>2403,2</w:t>
      </w:r>
      <w:r w:rsidRPr="00C95810">
        <w:rPr>
          <w:rFonts w:ascii="Arial" w:hAnsi="Arial" w:cs="Arial"/>
          <w:sz w:val="24"/>
          <w:szCs w:val="24"/>
        </w:rPr>
        <w:t xml:space="preserve"> тыс. рублей</w:t>
      </w:r>
    </w:p>
    <w:p w:rsidR="00B629C6" w:rsidRPr="00C95810" w:rsidRDefault="00B629C6" w:rsidP="00C95810">
      <w:pPr>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2021 – </w:t>
      </w:r>
      <w:r w:rsidR="006D745F" w:rsidRPr="00C95810">
        <w:rPr>
          <w:rFonts w:ascii="Arial" w:hAnsi="Arial" w:cs="Arial"/>
          <w:sz w:val="24"/>
          <w:szCs w:val="24"/>
        </w:rPr>
        <w:t>2409,0</w:t>
      </w:r>
      <w:r w:rsidRPr="00C95810">
        <w:rPr>
          <w:rFonts w:ascii="Arial" w:hAnsi="Arial" w:cs="Arial"/>
          <w:sz w:val="24"/>
          <w:szCs w:val="24"/>
        </w:rPr>
        <w:t xml:space="preserve"> тыс. рублей</w:t>
      </w:r>
    </w:p>
    <w:p w:rsidR="0069060B" w:rsidRPr="00C95810" w:rsidRDefault="0069060B" w:rsidP="00C95810">
      <w:pPr>
        <w:spacing w:after="0" w:line="240" w:lineRule="auto"/>
        <w:ind w:firstLine="709"/>
        <w:contextualSpacing/>
        <w:jc w:val="both"/>
        <w:rPr>
          <w:rFonts w:ascii="Arial" w:hAnsi="Arial" w:cs="Arial"/>
          <w:b/>
          <w:sz w:val="24"/>
          <w:szCs w:val="24"/>
        </w:rPr>
        <w:sectPr w:rsidR="0069060B" w:rsidRPr="00C95810" w:rsidSect="00494A53">
          <w:headerReference w:type="default" r:id="rId29"/>
          <w:type w:val="continuous"/>
          <w:pgSz w:w="11905" w:h="16838"/>
          <w:pgMar w:top="1134" w:right="850" w:bottom="1134" w:left="1701" w:header="720" w:footer="720" w:gutter="0"/>
          <w:cols w:space="720"/>
          <w:noEndnote/>
          <w:docGrid w:linePitch="299"/>
        </w:sectPr>
      </w:pPr>
    </w:p>
    <w:bookmarkEnd w:id="4"/>
    <w:p w:rsidR="00813ECD" w:rsidRDefault="00DA4569" w:rsidP="00C95810">
      <w:pPr>
        <w:spacing w:after="0" w:line="240" w:lineRule="auto"/>
        <w:ind w:firstLine="709"/>
        <w:jc w:val="center"/>
        <w:rPr>
          <w:rFonts w:ascii="Arial" w:hAnsi="Arial" w:cs="Arial"/>
          <w:b/>
          <w:sz w:val="24"/>
          <w:szCs w:val="24"/>
        </w:rPr>
      </w:pPr>
      <w:r w:rsidRPr="00C95810">
        <w:rPr>
          <w:rFonts w:ascii="Arial" w:hAnsi="Arial" w:cs="Arial"/>
          <w:b/>
          <w:sz w:val="24"/>
          <w:szCs w:val="24"/>
        </w:rPr>
        <w:t>9</w:t>
      </w:r>
      <w:r w:rsidR="00631802" w:rsidRPr="00C95810">
        <w:rPr>
          <w:rFonts w:ascii="Arial" w:hAnsi="Arial" w:cs="Arial"/>
          <w:b/>
          <w:sz w:val="24"/>
          <w:szCs w:val="24"/>
        </w:rPr>
        <w:t>.Перечень показателей результативности эффективности муниципальных программ</w:t>
      </w:r>
    </w:p>
    <w:p w:rsidR="00F758AD" w:rsidRPr="00C95810" w:rsidRDefault="00F758AD" w:rsidP="00C95810">
      <w:pPr>
        <w:spacing w:after="0" w:line="240" w:lineRule="auto"/>
        <w:ind w:firstLine="709"/>
        <w:jc w:val="center"/>
        <w:rPr>
          <w:rFonts w:ascii="Arial" w:hAnsi="Arial" w:cs="Arial"/>
          <w:b/>
          <w:sz w:val="24"/>
          <w:szCs w:val="24"/>
        </w:rPr>
      </w:pPr>
    </w:p>
    <w:tbl>
      <w:tblPr>
        <w:tblStyle w:val="af3"/>
        <w:tblW w:w="15168" w:type="dxa"/>
        <w:tblInd w:w="-743" w:type="dxa"/>
        <w:tblLayout w:type="fixed"/>
        <w:tblLook w:val="04A0"/>
      </w:tblPr>
      <w:tblGrid>
        <w:gridCol w:w="6096"/>
        <w:gridCol w:w="2584"/>
        <w:gridCol w:w="818"/>
        <w:gridCol w:w="850"/>
        <w:gridCol w:w="851"/>
        <w:gridCol w:w="850"/>
        <w:gridCol w:w="851"/>
        <w:gridCol w:w="2268"/>
      </w:tblGrid>
      <w:tr w:rsidR="00631802" w:rsidRPr="00C95810" w:rsidTr="00F758AD">
        <w:tc>
          <w:tcPr>
            <w:tcW w:w="6096" w:type="dxa"/>
            <w:vMerge w:val="restart"/>
          </w:tcPr>
          <w:p w:rsidR="00631802" w:rsidRPr="00C95810" w:rsidRDefault="00631802"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Цели и задачи подпрограммы</w:t>
            </w:r>
          </w:p>
        </w:tc>
        <w:tc>
          <w:tcPr>
            <w:tcW w:w="2584" w:type="dxa"/>
            <w:vMerge w:val="restart"/>
          </w:tcPr>
          <w:p w:rsidR="00631802" w:rsidRPr="00C95810" w:rsidRDefault="00631802"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Фактическое значение на момент разработки Подпрограммы (базисное значение) на 2016 год</w:t>
            </w:r>
          </w:p>
        </w:tc>
        <w:tc>
          <w:tcPr>
            <w:tcW w:w="4220" w:type="dxa"/>
            <w:gridSpan w:val="5"/>
          </w:tcPr>
          <w:p w:rsidR="00631802" w:rsidRPr="00C95810" w:rsidRDefault="00631802"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Значение показателей по годам реализации Подпрограммы</w:t>
            </w:r>
          </w:p>
        </w:tc>
        <w:tc>
          <w:tcPr>
            <w:tcW w:w="2268" w:type="dxa"/>
          </w:tcPr>
          <w:p w:rsidR="00631802" w:rsidRPr="00C95810" w:rsidRDefault="00631802"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Плановые значения на день окончания действия Подпрограммы</w:t>
            </w:r>
          </w:p>
        </w:tc>
      </w:tr>
      <w:tr w:rsidR="00C81570" w:rsidRPr="00C95810" w:rsidTr="00F758AD">
        <w:tc>
          <w:tcPr>
            <w:tcW w:w="6096" w:type="dxa"/>
            <w:vMerge/>
          </w:tcPr>
          <w:p w:rsidR="00C81570" w:rsidRPr="00C95810" w:rsidRDefault="00C81570" w:rsidP="00F758AD">
            <w:pPr>
              <w:autoSpaceDE w:val="0"/>
              <w:autoSpaceDN w:val="0"/>
              <w:adjustRightInd w:val="0"/>
              <w:contextualSpacing/>
              <w:jc w:val="both"/>
              <w:rPr>
                <w:rFonts w:ascii="Arial" w:hAnsi="Arial" w:cs="Arial"/>
                <w:sz w:val="24"/>
                <w:szCs w:val="24"/>
              </w:rPr>
            </w:pPr>
          </w:p>
        </w:tc>
        <w:tc>
          <w:tcPr>
            <w:tcW w:w="2584" w:type="dxa"/>
            <w:vMerge/>
          </w:tcPr>
          <w:p w:rsidR="00C81570" w:rsidRPr="00C95810" w:rsidRDefault="00C81570" w:rsidP="00F758AD">
            <w:pPr>
              <w:autoSpaceDE w:val="0"/>
              <w:autoSpaceDN w:val="0"/>
              <w:adjustRightInd w:val="0"/>
              <w:contextualSpacing/>
              <w:jc w:val="both"/>
              <w:rPr>
                <w:rFonts w:ascii="Arial" w:hAnsi="Arial" w:cs="Arial"/>
                <w:sz w:val="24"/>
                <w:szCs w:val="24"/>
              </w:rPr>
            </w:pPr>
          </w:p>
        </w:tc>
        <w:tc>
          <w:tcPr>
            <w:tcW w:w="818"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2017</w:t>
            </w:r>
          </w:p>
        </w:tc>
        <w:tc>
          <w:tcPr>
            <w:tcW w:w="850"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2018</w:t>
            </w:r>
          </w:p>
        </w:tc>
        <w:tc>
          <w:tcPr>
            <w:tcW w:w="851"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2019</w:t>
            </w:r>
          </w:p>
        </w:tc>
        <w:tc>
          <w:tcPr>
            <w:tcW w:w="850"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2020</w:t>
            </w:r>
          </w:p>
        </w:tc>
        <w:tc>
          <w:tcPr>
            <w:tcW w:w="851"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2021</w:t>
            </w:r>
          </w:p>
        </w:tc>
        <w:tc>
          <w:tcPr>
            <w:tcW w:w="2268" w:type="dxa"/>
          </w:tcPr>
          <w:p w:rsidR="00C81570" w:rsidRPr="00C95810" w:rsidRDefault="00C81570" w:rsidP="00F758AD">
            <w:pPr>
              <w:autoSpaceDE w:val="0"/>
              <w:autoSpaceDN w:val="0"/>
              <w:adjustRightInd w:val="0"/>
              <w:contextualSpacing/>
              <w:jc w:val="both"/>
              <w:rPr>
                <w:rFonts w:ascii="Arial" w:hAnsi="Arial" w:cs="Arial"/>
                <w:sz w:val="24"/>
                <w:szCs w:val="24"/>
              </w:rPr>
            </w:pPr>
          </w:p>
        </w:tc>
      </w:tr>
      <w:tr w:rsidR="00C81570" w:rsidRPr="00C95810" w:rsidTr="00F758AD">
        <w:tc>
          <w:tcPr>
            <w:tcW w:w="6096"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Удельный вес населения, участвующего в культурно – досуговых мероприятиях(процент)</w:t>
            </w:r>
          </w:p>
        </w:tc>
        <w:tc>
          <w:tcPr>
            <w:tcW w:w="2584"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70,0</w:t>
            </w:r>
          </w:p>
        </w:tc>
        <w:tc>
          <w:tcPr>
            <w:tcW w:w="818"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70,5</w:t>
            </w:r>
          </w:p>
        </w:tc>
        <w:tc>
          <w:tcPr>
            <w:tcW w:w="850"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72,0</w:t>
            </w:r>
          </w:p>
        </w:tc>
        <w:tc>
          <w:tcPr>
            <w:tcW w:w="851"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73,0</w:t>
            </w:r>
          </w:p>
        </w:tc>
        <w:tc>
          <w:tcPr>
            <w:tcW w:w="850"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74,0</w:t>
            </w:r>
          </w:p>
        </w:tc>
        <w:tc>
          <w:tcPr>
            <w:tcW w:w="851"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75,0</w:t>
            </w:r>
          </w:p>
        </w:tc>
        <w:tc>
          <w:tcPr>
            <w:tcW w:w="2268"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75,0</w:t>
            </w:r>
          </w:p>
        </w:tc>
      </w:tr>
      <w:tr w:rsidR="00C81570" w:rsidRPr="00C95810" w:rsidTr="00F758AD">
        <w:tc>
          <w:tcPr>
            <w:tcW w:w="6096"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Увеличение количества проводимых мероприятий(единиц)</w:t>
            </w:r>
          </w:p>
        </w:tc>
        <w:tc>
          <w:tcPr>
            <w:tcW w:w="2584"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33</w:t>
            </w:r>
          </w:p>
        </w:tc>
        <w:tc>
          <w:tcPr>
            <w:tcW w:w="818"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33</w:t>
            </w:r>
          </w:p>
        </w:tc>
        <w:tc>
          <w:tcPr>
            <w:tcW w:w="850"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34</w:t>
            </w:r>
          </w:p>
        </w:tc>
        <w:tc>
          <w:tcPr>
            <w:tcW w:w="851"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34</w:t>
            </w:r>
          </w:p>
        </w:tc>
        <w:tc>
          <w:tcPr>
            <w:tcW w:w="850"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34</w:t>
            </w:r>
          </w:p>
        </w:tc>
        <w:tc>
          <w:tcPr>
            <w:tcW w:w="851"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35</w:t>
            </w:r>
          </w:p>
        </w:tc>
        <w:tc>
          <w:tcPr>
            <w:tcW w:w="2268"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35</w:t>
            </w:r>
          </w:p>
        </w:tc>
      </w:tr>
      <w:tr w:rsidR="00C81570" w:rsidRPr="00C95810" w:rsidTr="00F758AD">
        <w:tc>
          <w:tcPr>
            <w:tcW w:w="6096"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Укрепление материально – технической базы учреждений культуры</w:t>
            </w:r>
          </w:p>
        </w:tc>
        <w:tc>
          <w:tcPr>
            <w:tcW w:w="2584"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60</w:t>
            </w:r>
          </w:p>
        </w:tc>
        <w:tc>
          <w:tcPr>
            <w:tcW w:w="818"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68</w:t>
            </w:r>
          </w:p>
        </w:tc>
        <w:tc>
          <w:tcPr>
            <w:tcW w:w="850"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75</w:t>
            </w:r>
          </w:p>
        </w:tc>
        <w:tc>
          <w:tcPr>
            <w:tcW w:w="851"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83</w:t>
            </w:r>
          </w:p>
        </w:tc>
        <w:tc>
          <w:tcPr>
            <w:tcW w:w="850"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95</w:t>
            </w:r>
          </w:p>
        </w:tc>
        <w:tc>
          <w:tcPr>
            <w:tcW w:w="851"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100</w:t>
            </w:r>
          </w:p>
        </w:tc>
        <w:tc>
          <w:tcPr>
            <w:tcW w:w="2268"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100</w:t>
            </w:r>
          </w:p>
        </w:tc>
      </w:tr>
      <w:tr w:rsidR="00C81570" w:rsidRPr="00C95810" w:rsidTr="00F758AD">
        <w:tc>
          <w:tcPr>
            <w:tcW w:w="6096"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Количество посещений музея в год на 1 тыс. жителей (человек)</w:t>
            </w:r>
          </w:p>
        </w:tc>
        <w:tc>
          <w:tcPr>
            <w:tcW w:w="2584"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230</w:t>
            </w:r>
          </w:p>
        </w:tc>
        <w:tc>
          <w:tcPr>
            <w:tcW w:w="818"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245</w:t>
            </w:r>
          </w:p>
        </w:tc>
        <w:tc>
          <w:tcPr>
            <w:tcW w:w="850"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260</w:t>
            </w:r>
          </w:p>
        </w:tc>
        <w:tc>
          <w:tcPr>
            <w:tcW w:w="851"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280</w:t>
            </w:r>
          </w:p>
        </w:tc>
        <w:tc>
          <w:tcPr>
            <w:tcW w:w="850"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300</w:t>
            </w:r>
          </w:p>
        </w:tc>
        <w:tc>
          <w:tcPr>
            <w:tcW w:w="851"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330</w:t>
            </w:r>
          </w:p>
        </w:tc>
        <w:tc>
          <w:tcPr>
            <w:tcW w:w="2268"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330</w:t>
            </w:r>
          </w:p>
        </w:tc>
      </w:tr>
      <w:tr w:rsidR="00C81570" w:rsidRPr="00C95810" w:rsidTr="00F758AD">
        <w:tc>
          <w:tcPr>
            <w:tcW w:w="6096"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Увеличение музейного фонда(процент)</w:t>
            </w:r>
          </w:p>
        </w:tc>
        <w:tc>
          <w:tcPr>
            <w:tcW w:w="2584"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35</w:t>
            </w:r>
          </w:p>
        </w:tc>
        <w:tc>
          <w:tcPr>
            <w:tcW w:w="818"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40</w:t>
            </w:r>
          </w:p>
        </w:tc>
        <w:tc>
          <w:tcPr>
            <w:tcW w:w="850"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45</w:t>
            </w:r>
          </w:p>
        </w:tc>
        <w:tc>
          <w:tcPr>
            <w:tcW w:w="851"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50</w:t>
            </w:r>
          </w:p>
        </w:tc>
        <w:tc>
          <w:tcPr>
            <w:tcW w:w="850"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55</w:t>
            </w:r>
          </w:p>
        </w:tc>
        <w:tc>
          <w:tcPr>
            <w:tcW w:w="851"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60</w:t>
            </w:r>
          </w:p>
        </w:tc>
        <w:tc>
          <w:tcPr>
            <w:tcW w:w="2268"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60</w:t>
            </w:r>
          </w:p>
        </w:tc>
      </w:tr>
      <w:tr w:rsidR="00C81570" w:rsidRPr="00C95810" w:rsidTr="00F758AD">
        <w:tc>
          <w:tcPr>
            <w:tcW w:w="6096"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Количество посещений муниципальных библиотек в год на 1 тыс. жителей (человек)</w:t>
            </w:r>
          </w:p>
        </w:tc>
        <w:tc>
          <w:tcPr>
            <w:tcW w:w="2584"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205</w:t>
            </w:r>
          </w:p>
        </w:tc>
        <w:tc>
          <w:tcPr>
            <w:tcW w:w="818"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207</w:t>
            </w:r>
          </w:p>
        </w:tc>
        <w:tc>
          <w:tcPr>
            <w:tcW w:w="850"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208</w:t>
            </w:r>
          </w:p>
        </w:tc>
        <w:tc>
          <w:tcPr>
            <w:tcW w:w="851"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210</w:t>
            </w:r>
          </w:p>
        </w:tc>
        <w:tc>
          <w:tcPr>
            <w:tcW w:w="850"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212</w:t>
            </w:r>
          </w:p>
        </w:tc>
        <w:tc>
          <w:tcPr>
            <w:tcW w:w="851"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215</w:t>
            </w:r>
          </w:p>
        </w:tc>
        <w:tc>
          <w:tcPr>
            <w:tcW w:w="2268"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215</w:t>
            </w:r>
          </w:p>
        </w:tc>
      </w:tr>
      <w:tr w:rsidR="00C81570" w:rsidRPr="00C95810" w:rsidTr="00F758AD">
        <w:tc>
          <w:tcPr>
            <w:tcW w:w="6096"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Обновление библиотечного фонда(процент)</w:t>
            </w:r>
          </w:p>
        </w:tc>
        <w:tc>
          <w:tcPr>
            <w:tcW w:w="2584"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3</w:t>
            </w:r>
          </w:p>
        </w:tc>
        <w:tc>
          <w:tcPr>
            <w:tcW w:w="818"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3</w:t>
            </w:r>
          </w:p>
        </w:tc>
        <w:tc>
          <w:tcPr>
            <w:tcW w:w="850"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3</w:t>
            </w:r>
          </w:p>
        </w:tc>
        <w:tc>
          <w:tcPr>
            <w:tcW w:w="851"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3,5</w:t>
            </w:r>
          </w:p>
        </w:tc>
        <w:tc>
          <w:tcPr>
            <w:tcW w:w="850"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4</w:t>
            </w:r>
          </w:p>
        </w:tc>
        <w:tc>
          <w:tcPr>
            <w:tcW w:w="851"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4</w:t>
            </w:r>
          </w:p>
        </w:tc>
        <w:tc>
          <w:tcPr>
            <w:tcW w:w="2268"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4</w:t>
            </w:r>
          </w:p>
        </w:tc>
      </w:tr>
      <w:tr w:rsidR="00C81570" w:rsidRPr="00C95810" w:rsidTr="00F758AD">
        <w:tc>
          <w:tcPr>
            <w:tcW w:w="6096"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Удельный вес численности детей, получающих услуги дополнительного образования в области искусств, в общей численности детей в возрасте 6- 18 лет (проценты)</w:t>
            </w:r>
          </w:p>
        </w:tc>
        <w:tc>
          <w:tcPr>
            <w:tcW w:w="2584"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9,9</w:t>
            </w:r>
          </w:p>
        </w:tc>
        <w:tc>
          <w:tcPr>
            <w:tcW w:w="818"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11,0</w:t>
            </w:r>
          </w:p>
        </w:tc>
        <w:tc>
          <w:tcPr>
            <w:tcW w:w="850"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11,0</w:t>
            </w:r>
          </w:p>
        </w:tc>
        <w:tc>
          <w:tcPr>
            <w:tcW w:w="851"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12,5</w:t>
            </w:r>
          </w:p>
        </w:tc>
        <w:tc>
          <w:tcPr>
            <w:tcW w:w="850"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13,5</w:t>
            </w:r>
          </w:p>
        </w:tc>
        <w:tc>
          <w:tcPr>
            <w:tcW w:w="851"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14,5</w:t>
            </w:r>
          </w:p>
        </w:tc>
        <w:tc>
          <w:tcPr>
            <w:tcW w:w="2268"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14,5</w:t>
            </w:r>
          </w:p>
        </w:tc>
      </w:tr>
      <w:tr w:rsidR="00C81570" w:rsidRPr="00C95810" w:rsidTr="00F758AD">
        <w:tc>
          <w:tcPr>
            <w:tcW w:w="6096"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Количество участников международных, всероссийских и межрегиональных конкурсов (в том числе в составе коллективов) из числа учащихся образовательных организаций культуры и искусства (человек)</w:t>
            </w:r>
          </w:p>
        </w:tc>
        <w:tc>
          <w:tcPr>
            <w:tcW w:w="2584"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63</w:t>
            </w:r>
          </w:p>
        </w:tc>
        <w:tc>
          <w:tcPr>
            <w:tcW w:w="818"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65</w:t>
            </w:r>
          </w:p>
        </w:tc>
        <w:tc>
          <w:tcPr>
            <w:tcW w:w="850"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66</w:t>
            </w:r>
          </w:p>
        </w:tc>
        <w:tc>
          <w:tcPr>
            <w:tcW w:w="851"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67</w:t>
            </w:r>
          </w:p>
        </w:tc>
        <w:tc>
          <w:tcPr>
            <w:tcW w:w="850"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69</w:t>
            </w:r>
          </w:p>
        </w:tc>
        <w:tc>
          <w:tcPr>
            <w:tcW w:w="851"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70</w:t>
            </w:r>
          </w:p>
        </w:tc>
        <w:tc>
          <w:tcPr>
            <w:tcW w:w="2268"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70</w:t>
            </w:r>
          </w:p>
        </w:tc>
      </w:tr>
      <w:tr w:rsidR="00C81570" w:rsidRPr="00C95810" w:rsidTr="00F758AD">
        <w:tc>
          <w:tcPr>
            <w:tcW w:w="6096"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Доля объектов, находящихся в удовлетворительном состоянии, в общем количестве объектов культурного наследия (проценты)</w:t>
            </w:r>
          </w:p>
        </w:tc>
        <w:tc>
          <w:tcPr>
            <w:tcW w:w="2584"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22,4</w:t>
            </w:r>
          </w:p>
        </w:tc>
        <w:tc>
          <w:tcPr>
            <w:tcW w:w="818"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22,5</w:t>
            </w:r>
          </w:p>
        </w:tc>
        <w:tc>
          <w:tcPr>
            <w:tcW w:w="850"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22,8</w:t>
            </w:r>
          </w:p>
        </w:tc>
        <w:tc>
          <w:tcPr>
            <w:tcW w:w="851"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23,0</w:t>
            </w:r>
          </w:p>
        </w:tc>
        <w:tc>
          <w:tcPr>
            <w:tcW w:w="850"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23,2</w:t>
            </w:r>
          </w:p>
        </w:tc>
        <w:tc>
          <w:tcPr>
            <w:tcW w:w="851"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23,4</w:t>
            </w:r>
          </w:p>
        </w:tc>
        <w:tc>
          <w:tcPr>
            <w:tcW w:w="2268" w:type="dxa"/>
          </w:tcPr>
          <w:p w:rsidR="00C81570" w:rsidRPr="00C95810" w:rsidRDefault="00C81570" w:rsidP="00F758AD">
            <w:pPr>
              <w:autoSpaceDE w:val="0"/>
              <w:autoSpaceDN w:val="0"/>
              <w:adjustRightInd w:val="0"/>
              <w:contextualSpacing/>
              <w:jc w:val="both"/>
              <w:rPr>
                <w:rFonts w:ascii="Arial" w:hAnsi="Arial" w:cs="Arial"/>
                <w:sz w:val="24"/>
                <w:szCs w:val="24"/>
              </w:rPr>
            </w:pPr>
            <w:r w:rsidRPr="00C95810">
              <w:rPr>
                <w:rFonts w:ascii="Arial" w:hAnsi="Arial" w:cs="Arial"/>
                <w:sz w:val="24"/>
                <w:szCs w:val="24"/>
              </w:rPr>
              <w:t>23,4</w:t>
            </w:r>
          </w:p>
        </w:tc>
      </w:tr>
    </w:tbl>
    <w:p w:rsidR="0024023B" w:rsidRPr="00C95810" w:rsidRDefault="0024023B" w:rsidP="00C95810">
      <w:pPr>
        <w:spacing w:after="0" w:line="240" w:lineRule="auto"/>
        <w:ind w:firstLine="709"/>
        <w:rPr>
          <w:rFonts w:ascii="Arial" w:hAnsi="Arial" w:cs="Arial"/>
          <w:sz w:val="24"/>
          <w:szCs w:val="24"/>
        </w:rPr>
        <w:sectPr w:rsidR="0024023B" w:rsidRPr="00C95810" w:rsidSect="00494A53">
          <w:type w:val="continuous"/>
          <w:pgSz w:w="16838" w:h="11905" w:orient="landscape"/>
          <w:pgMar w:top="1134" w:right="850" w:bottom="1134" w:left="1701" w:header="720" w:footer="720" w:gutter="0"/>
          <w:cols w:space="720"/>
          <w:noEndnote/>
          <w:docGrid w:linePitch="299"/>
        </w:sectPr>
      </w:pPr>
    </w:p>
    <w:p w:rsidR="00ED19F8" w:rsidRPr="00C95810" w:rsidRDefault="00ED19F8" w:rsidP="00C95810">
      <w:pPr>
        <w:pStyle w:val="1"/>
        <w:spacing w:before="0" w:after="0"/>
        <w:ind w:firstLine="709"/>
        <w:contextualSpacing/>
      </w:pPr>
      <w:r w:rsidRPr="00C95810">
        <w:t xml:space="preserve">Обоснование состава и значений показателей результативности и эффективности </w:t>
      </w:r>
      <w:r w:rsidR="00152ABE" w:rsidRPr="00C95810">
        <w:t>муниципальной</w:t>
      </w:r>
      <w:r w:rsidRPr="00C95810">
        <w:t xml:space="preserve"> программы по этапам ее реализации и оценка влияния внешних факторов и условий</w:t>
      </w:r>
      <w:r w:rsidR="00B22661" w:rsidRPr="00C95810">
        <w:t xml:space="preserve"> </w:t>
      </w:r>
      <w:r w:rsidRPr="00C95810">
        <w:t>на их достижение</w:t>
      </w:r>
    </w:p>
    <w:p w:rsidR="000A3463" w:rsidRPr="00C95810" w:rsidRDefault="000A3463" w:rsidP="00C95810">
      <w:pPr>
        <w:spacing w:after="0" w:line="240" w:lineRule="auto"/>
        <w:ind w:firstLine="709"/>
        <w:contextualSpacing/>
        <w:rPr>
          <w:rFonts w:ascii="Arial" w:hAnsi="Arial" w:cs="Arial"/>
          <w:sz w:val="24"/>
          <w:szCs w:val="24"/>
        </w:rPr>
      </w:pPr>
    </w:p>
    <w:p w:rsidR="00ED19F8" w:rsidRPr="00C95810" w:rsidRDefault="00ED19F8"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Состав показателей </w:t>
      </w:r>
      <w:r w:rsidR="00152ABE" w:rsidRPr="00C95810">
        <w:rPr>
          <w:rFonts w:ascii="Arial" w:hAnsi="Arial" w:cs="Arial"/>
          <w:sz w:val="24"/>
          <w:szCs w:val="24"/>
        </w:rPr>
        <w:t>муниципальной</w:t>
      </w:r>
      <w:r w:rsidRPr="00C95810">
        <w:rPr>
          <w:rFonts w:ascii="Arial" w:hAnsi="Arial" w:cs="Arial"/>
          <w:sz w:val="24"/>
          <w:szCs w:val="24"/>
        </w:rPr>
        <w:t xml:space="preserve"> программы определен в соответствии с ее целями, задачами и мероприятиями.</w:t>
      </w:r>
    </w:p>
    <w:p w:rsidR="00ED19F8" w:rsidRPr="00C95810" w:rsidRDefault="00ED19F8"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Набор показателей сформирован таким образом, чтобы обеспечить охват наиболее значимых результатов </w:t>
      </w:r>
      <w:r w:rsidR="00152ABE" w:rsidRPr="00C95810">
        <w:rPr>
          <w:rFonts w:ascii="Arial" w:hAnsi="Arial" w:cs="Arial"/>
          <w:sz w:val="24"/>
          <w:szCs w:val="24"/>
        </w:rPr>
        <w:t>муниципальной</w:t>
      </w:r>
      <w:r w:rsidRPr="00C95810">
        <w:rPr>
          <w:rFonts w:ascii="Arial" w:hAnsi="Arial" w:cs="Arial"/>
          <w:sz w:val="24"/>
          <w:szCs w:val="24"/>
        </w:rPr>
        <w:t xml:space="preserve"> программы, оптимизацию отчетности и информационных запросов.</w:t>
      </w:r>
    </w:p>
    <w:p w:rsidR="00ED19F8" w:rsidRPr="00C95810" w:rsidRDefault="00ED19F8"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 xml:space="preserve">Целевые значения показателей реализации </w:t>
      </w:r>
      <w:r w:rsidR="00152ABE" w:rsidRPr="00C95810">
        <w:rPr>
          <w:rFonts w:ascii="Arial" w:hAnsi="Arial" w:cs="Arial"/>
          <w:sz w:val="24"/>
          <w:szCs w:val="24"/>
        </w:rPr>
        <w:t>муниципальной</w:t>
      </w:r>
      <w:r w:rsidRPr="00C95810">
        <w:rPr>
          <w:rFonts w:ascii="Arial" w:hAnsi="Arial" w:cs="Arial"/>
          <w:sz w:val="24"/>
          <w:szCs w:val="24"/>
        </w:rPr>
        <w:t xml:space="preserve"> программы установлены на основании результатов статистического наблюдения по основным показателям развития отрасли культуры, а также на базе ведомственной отчетности и учитывают планируемые результаты реализации </w:t>
      </w:r>
      <w:r w:rsidR="00152ABE" w:rsidRPr="00C95810">
        <w:rPr>
          <w:rFonts w:ascii="Arial" w:hAnsi="Arial" w:cs="Arial"/>
          <w:sz w:val="24"/>
          <w:szCs w:val="24"/>
        </w:rPr>
        <w:t>муниципальной</w:t>
      </w:r>
      <w:r w:rsidRPr="00C95810">
        <w:rPr>
          <w:rFonts w:ascii="Arial" w:hAnsi="Arial" w:cs="Arial"/>
          <w:sz w:val="24"/>
          <w:szCs w:val="24"/>
        </w:rPr>
        <w:t xml:space="preserve"> программы.</w:t>
      </w:r>
    </w:p>
    <w:p w:rsidR="00ED19F8" w:rsidRPr="00C95810" w:rsidRDefault="00ED19F8"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Перечень показателей</w:t>
      </w:r>
      <w:r w:rsidR="00656FD3" w:rsidRPr="00C95810">
        <w:rPr>
          <w:rFonts w:ascii="Arial" w:hAnsi="Arial" w:cs="Arial"/>
          <w:sz w:val="24"/>
          <w:szCs w:val="24"/>
        </w:rPr>
        <w:t xml:space="preserve"> </w:t>
      </w:r>
      <w:r w:rsidRPr="00C95810">
        <w:rPr>
          <w:rFonts w:ascii="Arial" w:hAnsi="Arial" w:cs="Arial"/>
          <w:sz w:val="24"/>
          <w:szCs w:val="24"/>
        </w:rPr>
        <w:t>носит открытый характер и предполагает замену в случае потери информативности того или иного показателя.</w:t>
      </w:r>
    </w:p>
    <w:p w:rsidR="00ED19F8" w:rsidRPr="00C95810" w:rsidRDefault="00ED19F8"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К числу внешних факторов и условий, которые могут оказать влияние на достижение значений показателей, относятся:</w:t>
      </w:r>
    </w:p>
    <w:p w:rsidR="00ED19F8" w:rsidRPr="00C95810" w:rsidRDefault="00ED19F8"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экономические факторы: темп инфляции, стабильность национальной валюты, динамика роста цен и тарифов на товары и услуги, изменение среднемесячных заработков в экономике;</w:t>
      </w:r>
    </w:p>
    <w:p w:rsidR="00ED19F8" w:rsidRPr="00C95810" w:rsidRDefault="00ED19F8"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социальные факторы: изменение демографической ситуации в регионе, снижение уровня доходов населения, в том числе работников учреждений культуры.</w:t>
      </w:r>
    </w:p>
    <w:p w:rsidR="00B22661" w:rsidRPr="00C95810" w:rsidRDefault="00B22661" w:rsidP="00C95810">
      <w:pPr>
        <w:spacing w:after="0" w:line="240" w:lineRule="auto"/>
        <w:ind w:firstLine="709"/>
        <w:rPr>
          <w:rFonts w:ascii="Arial" w:eastAsia="BatangChe" w:hAnsi="Arial" w:cs="Arial"/>
          <w:sz w:val="24"/>
          <w:szCs w:val="24"/>
        </w:rPr>
      </w:pPr>
      <w:bookmarkStart w:id="5" w:name="sub_11100"/>
    </w:p>
    <w:p w:rsidR="00C81570" w:rsidRPr="00C95810" w:rsidRDefault="00DA4569" w:rsidP="00C95810">
      <w:pPr>
        <w:pStyle w:val="1"/>
        <w:spacing w:before="0" w:after="0"/>
        <w:ind w:firstLine="709"/>
        <w:contextualSpacing/>
        <w:rPr>
          <w:rFonts w:eastAsia="BatangChe"/>
        </w:rPr>
      </w:pPr>
      <w:r w:rsidRPr="00C95810">
        <w:rPr>
          <w:rFonts w:eastAsia="BatangChe"/>
        </w:rPr>
        <w:t>10</w:t>
      </w:r>
      <w:r w:rsidR="00C81570" w:rsidRPr="00C95810">
        <w:rPr>
          <w:rFonts w:eastAsia="BatangChe"/>
        </w:rPr>
        <w:t>.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w:t>
      </w:r>
    </w:p>
    <w:p w:rsidR="00C81570" w:rsidRPr="00C95810" w:rsidRDefault="00C81570" w:rsidP="00C95810">
      <w:pPr>
        <w:spacing w:after="0" w:line="240" w:lineRule="auto"/>
        <w:ind w:firstLine="709"/>
        <w:contextualSpacing/>
        <w:jc w:val="center"/>
        <w:rPr>
          <w:rFonts w:ascii="Arial" w:hAnsi="Arial" w:cs="Arial"/>
          <w:sz w:val="24"/>
          <w:szCs w:val="24"/>
        </w:rPr>
      </w:pPr>
    </w:p>
    <w:p w:rsidR="00C81570" w:rsidRPr="00C95810" w:rsidRDefault="00C81570"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На реализацию муниципальной программы негативное влияние могут оказать следующие факторы:</w:t>
      </w:r>
    </w:p>
    <w:p w:rsidR="00C81570" w:rsidRPr="00C95810" w:rsidRDefault="00C81570"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недостаточное финансирование мероприятий муниципальной программы из бюджета муниципального образования МО Кимовский район;</w:t>
      </w:r>
    </w:p>
    <w:p w:rsidR="00C81570" w:rsidRPr="00C95810" w:rsidRDefault="00C81570"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нарушение обязательств субподрядчиком/поставщиком;</w:t>
      </w:r>
    </w:p>
    <w:p w:rsidR="00C81570" w:rsidRPr="00C95810" w:rsidRDefault="00C81570"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увеличение стоимости оборудования, работ и материалов.</w:t>
      </w:r>
    </w:p>
    <w:p w:rsidR="00C81570" w:rsidRPr="00C95810" w:rsidRDefault="00C81570"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В целях минимизации указанных рисков в процессе реализации муниципальной программы предусматриваются:</w:t>
      </w:r>
    </w:p>
    <w:p w:rsidR="00C81570" w:rsidRPr="00C95810" w:rsidRDefault="00C81570"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создание эффективной системы управления муниципальной программой;</w:t>
      </w:r>
    </w:p>
    <w:p w:rsidR="00C81570" w:rsidRPr="00C95810" w:rsidRDefault="00C81570"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усиление контроля за ходом выполнения программных мероприятий и совершенствование механизма текущего управления реализацией муниципальной программы;</w:t>
      </w:r>
    </w:p>
    <w:p w:rsidR="00C81570" w:rsidRPr="00C95810" w:rsidRDefault="00C81570" w:rsidP="00C95810">
      <w:pPr>
        <w:spacing w:after="0" w:line="240" w:lineRule="auto"/>
        <w:ind w:firstLine="709"/>
        <w:contextualSpacing/>
        <w:jc w:val="both"/>
        <w:rPr>
          <w:rFonts w:ascii="Arial" w:hAnsi="Arial" w:cs="Arial"/>
          <w:sz w:val="24"/>
          <w:szCs w:val="24"/>
        </w:rPr>
      </w:pPr>
      <w:r w:rsidRPr="00C95810">
        <w:rPr>
          <w:rFonts w:ascii="Arial" w:hAnsi="Arial" w:cs="Arial"/>
          <w:sz w:val="24"/>
          <w:szCs w:val="24"/>
        </w:rPr>
        <w:t>мониторинг выполнения муниципальной программы, регулярный анализ и при необходимости корректировка показателей и мероприятий муниципальной программы.</w:t>
      </w:r>
    </w:p>
    <w:p w:rsidR="00C81570" w:rsidRPr="00C95810" w:rsidRDefault="00C81570" w:rsidP="00C95810">
      <w:pPr>
        <w:autoSpaceDE w:val="0"/>
        <w:autoSpaceDN w:val="0"/>
        <w:adjustRightInd w:val="0"/>
        <w:spacing w:after="0" w:line="240" w:lineRule="auto"/>
        <w:ind w:firstLine="709"/>
        <w:contextualSpacing/>
        <w:jc w:val="both"/>
        <w:rPr>
          <w:rFonts w:ascii="Arial" w:hAnsi="Arial" w:cs="Arial"/>
          <w:sz w:val="24"/>
          <w:szCs w:val="24"/>
        </w:rPr>
      </w:pPr>
      <w:r w:rsidRPr="00C95810">
        <w:rPr>
          <w:rFonts w:ascii="Arial" w:hAnsi="Arial" w:cs="Arial"/>
          <w:sz w:val="24"/>
          <w:szCs w:val="24"/>
        </w:rPr>
        <w:t>Ответственный исполнитель муниципальной программы с учетом выделяемых на реализацию программы финансовых средств ежегодно уточняет состав программных мероприятий, плановые значения показателей результата муниципальной программы, механизм реализации и состав исполнителей мероприятий муниципальной программы.</w:t>
      </w:r>
    </w:p>
    <w:bookmarkEnd w:id="5"/>
    <w:p w:rsidR="00554AD1" w:rsidRPr="00C95810" w:rsidRDefault="00554AD1" w:rsidP="00F758AD">
      <w:pPr>
        <w:tabs>
          <w:tab w:val="left" w:pos="1440"/>
        </w:tabs>
        <w:spacing w:after="0" w:line="240" w:lineRule="auto"/>
        <w:ind w:firstLine="709"/>
        <w:rPr>
          <w:rFonts w:ascii="Arial" w:hAnsi="Arial" w:cs="Arial"/>
          <w:b/>
          <w:sz w:val="24"/>
          <w:szCs w:val="24"/>
        </w:rPr>
      </w:pPr>
    </w:p>
    <w:sectPr w:rsidR="00554AD1" w:rsidRPr="00C95810" w:rsidSect="0024023B">
      <w:headerReference w:type="default" r:id="rId3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DFA" w:rsidRDefault="00E52DFA" w:rsidP="00A66865">
      <w:pPr>
        <w:spacing w:after="0" w:line="240" w:lineRule="auto"/>
      </w:pPr>
      <w:r>
        <w:separator/>
      </w:r>
    </w:p>
  </w:endnote>
  <w:endnote w:type="continuationSeparator" w:id="0">
    <w:p w:rsidR="00E52DFA" w:rsidRDefault="00E52DFA" w:rsidP="00A668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DFA" w:rsidRDefault="00E52DFA" w:rsidP="00A66865">
      <w:pPr>
        <w:spacing w:after="0" w:line="240" w:lineRule="auto"/>
      </w:pPr>
      <w:r>
        <w:separator/>
      </w:r>
    </w:p>
  </w:footnote>
  <w:footnote w:type="continuationSeparator" w:id="0">
    <w:p w:rsidR="00E52DFA" w:rsidRDefault="00E52DFA" w:rsidP="00A668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1871"/>
      <w:docPartObj>
        <w:docPartGallery w:val="Page Numbers (Top of Page)"/>
        <w:docPartUnique/>
      </w:docPartObj>
    </w:sdtPr>
    <w:sdtContent>
      <w:p w:rsidR="00C95810" w:rsidRDefault="00753374">
        <w:pPr>
          <w:pStyle w:val="a4"/>
          <w:jc w:val="center"/>
        </w:pPr>
        <w:fldSimple w:instr=" PAGE   \* MERGEFORMAT ">
          <w:r w:rsidR="00590BA9">
            <w:rPr>
              <w:noProof/>
            </w:rPr>
            <w:t>30</w:t>
          </w:r>
        </w:fldSimple>
      </w:p>
    </w:sdtContent>
  </w:sdt>
  <w:p w:rsidR="00C95810" w:rsidRDefault="00C95810">
    <w:pPr>
      <w:pStyle w:val="a4"/>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89967"/>
      <w:docPartObj>
        <w:docPartGallery w:val="Page Numbers (Top of Page)"/>
        <w:docPartUnique/>
      </w:docPartObj>
    </w:sdtPr>
    <w:sdtContent>
      <w:p w:rsidR="00C95810" w:rsidRDefault="00753374">
        <w:pPr>
          <w:pStyle w:val="a4"/>
          <w:jc w:val="center"/>
        </w:pPr>
        <w:fldSimple w:instr=" PAGE   \* MERGEFORMAT ">
          <w:r w:rsidR="00F758AD">
            <w:rPr>
              <w:noProof/>
            </w:rPr>
            <w:t>72</w:t>
          </w:r>
        </w:fldSimple>
      </w:p>
    </w:sdtContent>
  </w:sdt>
  <w:p w:rsidR="00C95810" w:rsidRDefault="00C95810">
    <w:pPr>
      <w:pStyle w:val="a4"/>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810" w:rsidRDefault="00753374">
    <w:pPr>
      <w:pStyle w:val="a4"/>
      <w:jc w:val="center"/>
    </w:pPr>
    <w:fldSimple w:instr=" PAGE   \* MERGEFORMAT ">
      <w:r w:rsidR="00F758AD">
        <w:rPr>
          <w:noProof/>
        </w:rPr>
        <w:t>73</w:t>
      </w:r>
    </w:fldSimple>
  </w:p>
  <w:p w:rsidR="00C95810" w:rsidRDefault="00C9581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1872"/>
      <w:docPartObj>
        <w:docPartGallery w:val="Page Numbers (Top of Page)"/>
        <w:docPartUnique/>
      </w:docPartObj>
    </w:sdtPr>
    <w:sdtContent>
      <w:p w:rsidR="00C95810" w:rsidRDefault="00753374">
        <w:pPr>
          <w:pStyle w:val="a4"/>
          <w:jc w:val="center"/>
        </w:pPr>
        <w:fldSimple w:instr=" PAGE   \* MERGEFORMAT ">
          <w:r w:rsidR="005E2B18">
            <w:rPr>
              <w:noProof/>
            </w:rPr>
            <w:t>48</w:t>
          </w:r>
        </w:fldSimple>
      </w:p>
    </w:sdtContent>
  </w:sdt>
  <w:p w:rsidR="00C95810" w:rsidRDefault="00C9581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810" w:rsidRDefault="00753374">
    <w:pPr>
      <w:pStyle w:val="a4"/>
      <w:jc w:val="center"/>
    </w:pPr>
    <w:fldSimple w:instr="PAGE   \* MERGEFORMAT">
      <w:r w:rsidR="00C95810">
        <w:rPr>
          <w:noProof/>
        </w:rPr>
        <w:t>26</w:t>
      </w:r>
    </w:fldSimple>
  </w:p>
  <w:p w:rsidR="00C95810" w:rsidRDefault="00C95810">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1873"/>
      <w:docPartObj>
        <w:docPartGallery w:val="Page Numbers (Top of Page)"/>
        <w:docPartUnique/>
      </w:docPartObj>
    </w:sdtPr>
    <w:sdtContent>
      <w:p w:rsidR="00C95810" w:rsidRDefault="00753374">
        <w:pPr>
          <w:pStyle w:val="a4"/>
          <w:jc w:val="center"/>
        </w:pPr>
        <w:fldSimple w:instr=" PAGE   \* MERGEFORMAT ">
          <w:r w:rsidR="005E2B18">
            <w:rPr>
              <w:noProof/>
            </w:rPr>
            <w:t>53</w:t>
          </w:r>
        </w:fldSimple>
      </w:p>
    </w:sdtContent>
  </w:sdt>
  <w:p w:rsidR="00C95810" w:rsidRDefault="00C95810" w:rsidP="00A66865">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89959"/>
      <w:docPartObj>
        <w:docPartGallery w:val="Page Numbers (Top of Page)"/>
        <w:docPartUnique/>
      </w:docPartObj>
    </w:sdtPr>
    <w:sdtContent>
      <w:p w:rsidR="00C95810" w:rsidRDefault="00753374">
        <w:pPr>
          <w:pStyle w:val="a4"/>
          <w:jc w:val="center"/>
        </w:pPr>
        <w:fldSimple w:instr=" PAGE   \* MERGEFORMAT ">
          <w:r w:rsidR="005E2B18">
            <w:rPr>
              <w:noProof/>
            </w:rPr>
            <w:t>63</w:t>
          </w:r>
        </w:fldSimple>
      </w:p>
    </w:sdtContent>
  </w:sdt>
  <w:p w:rsidR="00C95810" w:rsidRDefault="00C95810">
    <w:pPr>
      <w:pStyle w:val="a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1874"/>
      <w:docPartObj>
        <w:docPartGallery w:val="Page Numbers (Top of Page)"/>
        <w:docPartUnique/>
      </w:docPartObj>
    </w:sdtPr>
    <w:sdtContent>
      <w:p w:rsidR="00C95810" w:rsidRDefault="00753374">
        <w:pPr>
          <w:pStyle w:val="a4"/>
          <w:jc w:val="center"/>
        </w:pPr>
        <w:fldSimple w:instr=" PAGE   \* MERGEFORMAT ">
          <w:r w:rsidR="005E2B18">
            <w:rPr>
              <w:noProof/>
            </w:rPr>
            <w:t>54</w:t>
          </w:r>
        </w:fldSimple>
      </w:p>
    </w:sdtContent>
  </w:sdt>
  <w:p w:rsidR="00C95810" w:rsidRDefault="00C95810">
    <w:pPr>
      <w:pStyle w:val="a4"/>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810" w:rsidRDefault="00753374">
    <w:pPr>
      <w:pStyle w:val="a4"/>
      <w:jc w:val="center"/>
    </w:pPr>
    <w:fldSimple w:instr="PAGE   \* MERGEFORMAT">
      <w:r w:rsidR="00C95810">
        <w:rPr>
          <w:noProof/>
        </w:rPr>
        <w:t>2</w:t>
      </w:r>
    </w:fldSimple>
  </w:p>
  <w:p w:rsidR="00C95810" w:rsidRDefault="00C95810">
    <w:pPr>
      <w:pStyle w:val="a4"/>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89965"/>
      <w:docPartObj>
        <w:docPartGallery w:val="Page Numbers (Top of Page)"/>
        <w:docPartUnique/>
      </w:docPartObj>
    </w:sdtPr>
    <w:sdtContent>
      <w:p w:rsidR="00C95810" w:rsidRDefault="00753374">
        <w:pPr>
          <w:pStyle w:val="a4"/>
          <w:jc w:val="center"/>
        </w:pPr>
        <w:fldSimple w:instr=" PAGE   \* MERGEFORMAT ">
          <w:r w:rsidR="00F758AD">
            <w:rPr>
              <w:noProof/>
            </w:rPr>
            <w:t>68</w:t>
          </w:r>
        </w:fldSimple>
      </w:p>
    </w:sdtContent>
  </w:sdt>
  <w:p w:rsidR="00C95810" w:rsidRDefault="00C95810">
    <w:pPr>
      <w:pStyle w:val="a4"/>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89963"/>
      <w:docPartObj>
        <w:docPartGallery w:val="Page Numbers (Top of Page)"/>
        <w:docPartUnique/>
      </w:docPartObj>
    </w:sdtPr>
    <w:sdtContent>
      <w:p w:rsidR="00C95810" w:rsidRDefault="00753374">
        <w:pPr>
          <w:pStyle w:val="a4"/>
          <w:jc w:val="center"/>
        </w:pPr>
        <w:fldSimple w:instr=" PAGE   \* MERGEFORMAT ">
          <w:r w:rsidR="005E2B18">
            <w:rPr>
              <w:noProof/>
            </w:rPr>
            <w:t>66</w:t>
          </w:r>
        </w:fldSimple>
      </w:p>
    </w:sdtContent>
  </w:sdt>
  <w:p w:rsidR="00C95810" w:rsidRDefault="00C9581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C0CA8"/>
    <w:multiLevelType w:val="hybridMultilevel"/>
    <w:tmpl w:val="141837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466DFD"/>
    <w:multiLevelType w:val="hybridMultilevel"/>
    <w:tmpl w:val="C066808A"/>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E8089B"/>
    <w:multiLevelType w:val="hybridMultilevel"/>
    <w:tmpl w:val="98C42DE8"/>
    <w:lvl w:ilvl="0" w:tplc="A90CC6E4">
      <w:start w:val="9"/>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1FA4DBA"/>
    <w:multiLevelType w:val="hybridMultilevel"/>
    <w:tmpl w:val="4150F4A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2161CC8"/>
    <w:multiLevelType w:val="hybridMultilevel"/>
    <w:tmpl w:val="3C1A24BC"/>
    <w:lvl w:ilvl="0" w:tplc="AFCA678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454128E"/>
    <w:multiLevelType w:val="multilevel"/>
    <w:tmpl w:val="C820078C"/>
    <w:lvl w:ilvl="0">
      <w:start w:val="2"/>
      <w:numFmt w:val="decimal"/>
      <w:lvlText w:val="%1.."/>
      <w:lvlJc w:val="left"/>
      <w:pPr>
        <w:ind w:left="1429" w:hanging="720"/>
      </w:pPr>
      <w:rPr>
        <w:rFonts w:eastAsia="Calibri" w:hint="default"/>
        <w:b w:val="0"/>
        <w:color w:val="000000"/>
      </w:rPr>
    </w:lvl>
    <w:lvl w:ilvl="1">
      <w:start w:val="3"/>
      <w:numFmt w:val="decimal"/>
      <w:isLgl/>
      <w:lvlText w:val="%1.%2."/>
      <w:lvlJc w:val="left"/>
      <w:pPr>
        <w:ind w:left="1069" w:hanging="360"/>
      </w:pPr>
      <w:rPr>
        <w:rFonts w:eastAsia="Times New Roman" w:hint="default"/>
        <w:b/>
        <w:color w:val="auto"/>
      </w:rPr>
    </w:lvl>
    <w:lvl w:ilvl="2">
      <w:start w:val="1"/>
      <w:numFmt w:val="decimal"/>
      <w:isLgl/>
      <w:lvlText w:val="%1.%2.%3."/>
      <w:lvlJc w:val="left"/>
      <w:pPr>
        <w:ind w:left="1429" w:hanging="720"/>
      </w:pPr>
      <w:rPr>
        <w:rFonts w:eastAsia="Times New Roman" w:hint="default"/>
        <w:b/>
        <w:color w:val="auto"/>
      </w:rPr>
    </w:lvl>
    <w:lvl w:ilvl="3">
      <w:start w:val="1"/>
      <w:numFmt w:val="decimal"/>
      <w:isLgl/>
      <w:lvlText w:val="%1.%2.%3.%4."/>
      <w:lvlJc w:val="left"/>
      <w:pPr>
        <w:ind w:left="1429" w:hanging="720"/>
      </w:pPr>
      <w:rPr>
        <w:rFonts w:eastAsia="Times New Roman" w:hint="default"/>
        <w:b/>
        <w:color w:val="auto"/>
      </w:rPr>
    </w:lvl>
    <w:lvl w:ilvl="4">
      <w:start w:val="1"/>
      <w:numFmt w:val="decimal"/>
      <w:isLgl/>
      <w:lvlText w:val="%1.%2.%3.%4.%5."/>
      <w:lvlJc w:val="left"/>
      <w:pPr>
        <w:ind w:left="1789" w:hanging="1080"/>
      </w:pPr>
      <w:rPr>
        <w:rFonts w:eastAsia="Times New Roman" w:hint="default"/>
        <w:b/>
        <w:color w:val="auto"/>
      </w:rPr>
    </w:lvl>
    <w:lvl w:ilvl="5">
      <w:start w:val="1"/>
      <w:numFmt w:val="decimal"/>
      <w:isLgl/>
      <w:lvlText w:val="%1.%2.%3.%4.%5.%6."/>
      <w:lvlJc w:val="left"/>
      <w:pPr>
        <w:ind w:left="1789" w:hanging="1080"/>
      </w:pPr>
      <w:rPr>
        <w:rFonts w:eastAsia="Times New Roman" w:hint="default"/>
        <w:b/>
        <w:color w:val="auto"/>
      </w:rPr>
    </w:lvl>
    <w:lvl w:ilvl="6">
      <w:start w:val="1"/>
      <w:numFmt w:val="decimal"/>
      <w:isLgl/>
      <w:lvlText w:val="%1.%2.%3.%4.%5.%6.%7."/>
      <w:lvlJc w:val="left"/>
      <w:pPr>
        <w:ind w:left="2149" w:hanging="1440"/>
      </w:pPr>
      <w:rPr>
        <w:rFonts w:eastAsia="Times New Roman" w:hint="default"/>
        <w:b/>
        <w:color w:val="auto"/>
      </w:rPr>
    </w:lvl>
    <w:lvl w:ilvl="7">
      <w:start w:val="1"/>
      <w:numFmt w:val="decimal"/>
      <w:isLgl/>
      <w:lvlText w:val="%1.%2.%3.%4.%5.%6.%7.%8."/>
      <w:lvlJc w:val="left"/>
      <w:pPr>
        <w:ind w:left="2149" w:hanging="1440"/>
      </w:pPr>
      <w:rPr>
        <w:rFonts w:eastAsia="Times New Roman" w:hint="default"/>
        <w:b/>
        <w:color w:val="auto"/>
      </w:rPr>
    </w:lvl>
    <w:lvl w:ilvl="8">
      <w:start w:val="1"/>
      <w:numFmt w:val="decimal"/>
      <w:isLgl/>
      <w:lvlText w:val="%1.%2.%3.%4.%5.%6.%7.%8.%9."/>
      <w:lvlJc w:val="left"/>
      <w:pPr>
        <w:ind w:left="2509" w:hanging="1800"/>
      </w:pPr>
      <w:rPr>
        <w:rFonts w:eastAsia="Times New Roman" w:hint="default"/>
        <w:b/>
        <w:color w:val="auto"/>
      </w:rPr>
    </w:lvl>
  </w:abstractNum>
  <w:abstractNum w:abstractNumId="6">
    <w:nsid w:val="1B276B4D"/>
    <w:multiLevelType w:val="hybridMultilevel"/>
    <w:tmpl w:val="18D4F25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8B4B65"/>
    <w:multiLevelType w:val="hybridMultilevel"/>
    <w:tmpl w:val="EDC06490"/>
    <w:lvl w:ilvl="0" w:tplc="744E31DA">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B983F09"/>
    <w:multiLevelType w:val="hybridMultilevel"/>
    <w:tmpl w:val="3140C7CE"/>
    <w:lvl w:ilvl="0" w:tplc="1BEA66D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6C74CF5"/>
    <w:multiLevelType w:val="hybridMultilevel"/>
    <w:tmpl w:val="5532D590"/>
    <w:lvl w:ilvl="0" w:tplc="9BE66B00">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0">
    <w:nsid w:val="2C642422"/>
    <w:multiLevelType w:val="hybridMultilevel"/>
    <w:tmpl w:val="33FEEE9E"/>
    <w:lvl w:ilvl="0" w:tplc="BC660C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EE545B4"/>
    <w:multiLevelType w:val="hybridMultilevel"/>
    <w:tmpl w:val="CD608828"/>
    <w:lvl w:ilvl="0" w:tplc="CCE889CC">
      <w:start w:val="1"/>
      <w:numFmt w:val="decimal"/>
      <w:lvlText w:val="%1."/>
      <w:lvlJc w:val="left"/>
      <w:pPr>
        <w:ind w:left="1560" w:hanging="10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356240B5"/>
    <w:multiLevelType w:val="hybridMultilevel"/>
    <w:tmpl w:val="E60626AA"/>
    <w:lvl w:ilvl="0" w:tplc="C00E7C6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3AEB025B"/>
    <w:multiLevelType w:val="multilevel"/>
    <w:tmpl w:val="3078C750"/>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3B125B45"/>
    <w:multiLevelType w:val="hybridMultilevel"/>
    <w:tmpl w:val="4150F4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C5E2E69"/>
    <w:multiLevelType w:val="hybridMultilevel"/>
    <w:tmpl w:val="C92AE7C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44CD4177"/>
    <w:multiLevelType w:val="hybridMultilevel"/>
    <w:tmpl w:val="883620CE"/>
    <w:lvl w:ilvl="0" w:tplc="A90CC6E4">
      <w:start w:val="7"/>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48B45E0A"/>
    <w:multiLevelType w:val="hybridMultilevel"/>
    <w:tmpl w:val="2E62D5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C855426"/>
    <w:multiLevelType w:val="hybridMultilevel"/>
    <w:tmpl w:val="051AF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890775"/>
    <w:multiLevelType w:val="hybridMultilevel"/>
    <w:tmpl w:val="E23E2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570952"/>
    <w:multiLevelType w:val="hybridMultilevel"/>
    <w:tmpl w:val="DE3A1486"/>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558E7597"/>
    <w:multiLevelType w:val="hybridMultilevel"/>
    <w:tmpl w:val="605E5E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88A4645"/>
    <w:multiLevelType w:val="hybridMultilevel"/>
    <w:tmpl w:val="22289F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90529C3"/>
    <w:multiLevelType w:val="hybridMultilevel"/>
    <w:tmpl w:val="C53C14F8"/>
    <w:lvl w:ilvl="0" w:tplc="A90CC6E4">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690955E8"/>
    <w:multiLevelType w:val="hybridMultilevel"/>
    <w:tmpl w:val="61E02D82"/>
    <w:lvl w:ilvl="0" w:tplc="87265AAE">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B975C70"/>
    <w:multiLevelType w:val="hybridMultilevel"/>
    <w:tmpl w:val="5B621E56"/>
    <w:lvl w:ilvl="0" w:tplc="EE642B58">
      <w:start w:val="2"/>
      <w:numFmt w:val="decimal"/>
      <w:lvlText w:val="%1.."/>
      <w:lvlJc w:val="left"/>
      <w:pPr>
        <w:ind w:left="1429" w:hanging="720"/>
      </w:pPr>
      <w:rPr>
        <w:rFonts w:eastAsia="Calibri"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4966928"/>
    <w:multiLevelType w:val="hybridMultilevel"/>
    <w:tmpl w:val="C53C14F8"/>
    <w:lvl w:ilvl="0" w:tplc="A90CC6E4">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79F45EC6"/>
    <w:multiLevelType w:val="hybridMultilevel"/>
    <w:tmpl w:val="F2AC3F68"/>
    <w:lvl w:ilvl="0" w:tplc="929CD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CCE45B1"/>
    <w:multiLevelType w:val="hybridMultilevel"/>
    <w:tmpl w:val="9438BF6E"/>
    <w:lvl w:ilvl="0" w:tplc="0419000F">
      <w:start w:val="1"/>
      <w:numFmt w:val="decimal"/>
      <w:lvlText w:val="%1."/>
      <w:lvlJc w:val="left"/>
      <w:pPr>
        <w:tabs>
          <w:tab w:val="num" w:pos="720"/>
        </w:tabs>
        <w:ind w:left="720" w:hanging="360"/>
      </w:pPr>
      <w:rPr>
        <w:rFonts w:cs="Times New Roman" w:hint="default"/>
      </w:rPr>
    </w:lvl>
    <w:lvl w:ilvl="1" w:tplc="FFFFFFFF">
      <w:start w:val="1"/>
      <w:numFmt w:val="decimal"/>
      <w:lvlText w:val="%2."/>
      <w:lvlJc w:val="left"/>
      <w:pPr>
        <w:tabs>
          <w:tab w:val="num" w:pos="480"/>
        </w:tabs>
        <w:ind w:left="4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28"/>
  </w:num>
  <w:num w:numId="2">
    <w:abstractNumId w:val="20"/>
  </w:num>
  <w:num w:numId="3">
    <w:abstractNumId w:val="9"/>
  </w:num>
  <w:num w:numId="4">
    <w:abstractNumId w:val="18"/>
  </w:num>
  <w:num w:numId="5">
    <w:abstractNumId w:val="17"/>
  </w:num>
  <w:num w:numId="6">
    <w:abstractNumId w:val="22"/>
  </w:num>
  <w:num w:numId="7">
    <w:abstractNumId w:val="21"/>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4"/>
  </w:num>
  <w:num w:numId="12">
    <w:abstractNumId w:val="13"/>
  </w:num>
  <w:num w:numId="13">
    <w:abstractNumId w:val="26"/>
  </w:num>
  <w:num w:numId="14">
    <w:abstractNumId w:val="11"/>
  </w:num>
  <w:num w:numId="15">
    <w:abstractNumId w:val="0"/>
  </w:num>
  <w:num w:numId="16">
    <w:abstractNumId w:val="23"/>
  </w:num>
  <w:num w:numId="17">
    <w:abstractNumId w:val="16"/>
  </w:num>
  <w:num w:numId="18">
    <w:abstractNumId w:val="2"/>
  </w:num>
  <w:num w:numId="19">
    <w:abstractNumId w:val="1"/>
  </w:num>
  <w:num w:numId="20">
    <w:abstractNumId w:val="25"/>
  </w:num>
  <w:num w:numId="21">
    <w:abstractNumId w:val="5"/>
  </w:num>
  <w:num w:numId="22">
    <w:abstractNumId w:val="8"/>
  </w:num>
  <w:num w:numId="23">
    <w:abstractNumId w:val="24"/>
  </w:num>
  <w:num w:numId="24">
    <w:abstractNumId w:val="6"/>
  </w:num>
  <w:num w:numId="25">
    <w:abstractNumId w:val="10"/>
  </w:num>
  <w:num w:numId="26">
    <w:abstractNumId w:val="12"/>
  </w:num>
  <w:num w:numId="27">
    <w:abstractNumId w:val="7"/>
  </w:num>
  <w:num w:numId="28">
    <w:abstractNumId w:val="4"/>
  </w:num>
  <w:num w:numId="29">
    <w:abstractNumId w:val="27"/>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6C6A96"/>
    <w:rsid w:val="000001C7"/>
    <w:rsid w:val="00000848"/>
    <w:rsid w:val="0000213A"/>
    <w:rsid w:val="0000479D"/>
    <w:rsid w:val="0000683A"/>
    <w:rsid w:val="00011E18"/>
    <w:rsid w:val="0001298D"/>
    <w:rsid w:val="00014760"/>
    <w:rsid w:val="000151E9"/>
    <w:rsid w:val="00017163"/>
    <w:rsid w:val="00024B06"/>
    <w:rsid w:val="00027208"/>
    <w:rsid w:val="00030C09"/>
    <w:rsid w:val="00032E94"/>
    <w:rsid w:val="0003377F"/>
    <w:rsid w:val="000348B0"/>
    <w:rsid w:val="00036585"/>
    <w:rsid w:val="00036ECF"/>
    <w:rsid w:val="0003742C"/>
    <w:rsid w:val="00037B39"/>
    <w:rsid w:val="00041435"/>
    <w:rsid w:val="00041803"/>
    <w:rsid w:val="00044E85"/>
    <w:rsid w:val="000450C9"/>
    <w:rsid w:val="00045182"/>
    <w:rsid w:val="00045536"/>
    <w:rsid w:val="00047557"/>
    <w:rsid w:val="00050201"/>
    <w:rsid w:val="00051B70"/>
    <w:rsid w:val="00053FD5"/>
    <w:rsid w:val="000548E4"/>
    <w:rsid w:val="00060E47"/>
    <w:rsid w:val="0006181F"/>
    <w:rsid w:val="00061EE8"/>
    <w:rsid w:val="000630F3"/>
    <w:rsid w:val="00063591"/>
    <w:rsid w:val="000637CD"/>
    <w:rsid w:val="00065C10"/>
    <w:rsid w:val="0006666E"/>
    <w:rsid w:val="00071B41"/>
    <w:rsid w:val="000721A2"/>
    <w:rsid w:val="00072950"/>
    <w:rsid w:val="0007373A"/>
    <w:rsid w:val="000740AA"/>
    <w:rsid w:val="00074C85"/>
    <w:rsid w:val="00074E15"/>
    <w:rsid w:val="00076316"/>
    <w:rsid w:val="00080C23"/>
    <w:rsid w:val="00081DE6"/>
    <w:rsid w:val="000828E4"/>
    <w:rsid w:val="0008457B"/>
    <w:rsid w:val="000904E3"/>
    <w:rsid w:val="00091868"/>
    <w:rsid w:val="00091CF9"/>
    <w:rsid w:val="00092C0F"/>
    <w:rsid w:val="00094B78"/>
    <w:rsid w:val="000957ED"/>
    <w:rsid w:val="00096988"/>
    <w:rsid w:val="000A0AE7"/>
    <w:rsid w:val="000A3463"/>
    <w:rsid w:val="000A3723"/>
    <w:rsid w:val="000A3FED"/>
    <w:rsid w:val="000A5968"/>
    <w:rsid w:val="000A5D71"/>
    <w:rsid w:val="000A6706"/>
    <w:rsid w:val="000A6BB6"/>
    <w:rsid w:val="000A7D18"/>
    <w:rsid w:val="000B15D0"/>
    <w:rsid w:val="000B20CE"/>
    <w:rsid w:val="000B4CE1"/>
    <w:rsid w:val="000B5D04"/>
    <w:rsid w:val="000B6BD7"/>
    <w:rsid w:val="000C0F0C"/>
    <w:rsid w:val="000C2DA0"/>
    <w:rsid w:val="000C4BF3"/>
    <w:rsid w:val="000D0116"/>
    <w:rsid w:val="000D078A"/>
    <w:rsid w:val="000D0CC9"/>
    <w:rsid w:val="000D13E4"/>
    <w:rsid w:val="000D1429"/>
    <w:rsid w:val="000D4B7F"/>
    <w:rsid w:val="000D6FA6"/>
    <w:rsid w:val="000E00B5"/>
    <w:rsid w:val="000E06EE"/>
    <w:rsid w:val="000E1DC0"/>
    <w:rsid w:val="000E2DFD"/>
    <w:rsid w:val="000E3E93"/>
    <w:rsid w:val="000E64EA"/>
    <w:rsid w:val="000F0EB8"/>
    <w:rsid w:val="000F191C"/>
    <w:rsid w:val="000F1C19"/>
    <w:rsid w:val="000F3010"/>
    <w:rsid w:val="000F3277"/>
    <w:rsid w:val="000F3948"/>
    <w:rsid w:val="000F7506"/>
    <w:rsid w:val="00103771"/>
    <w:rsid w:val="00104B82"/>
    <w:rsid w:val="00105D5D"/>
    <w:rsid w:val="001063B8"/>
    <w:rsid w:val="00117F0C"/>
    <w:rsid w:val="00120DD1"/>
    <w:rsid w:val="0012137F"/>
    <w:rsid w:val="001234BF"/>
    <w:rsid w:val="00124B56"/>
    <w:rsid w:val="00125A24"/>
    <w:rsid w:val="00127139"/>
    <w:rsid w:val="00131E53"/>
    <w:rsid w:val="00132207"/>
    <w:rsid w:val="00133D99"/>
    <w:rsid w:val="00134E86"/>
    <w:rsid w:val="00135A3A"/>
    <w:rsid w:val="0013602E"/>
    <w:rsid w:val="00137081"/>
    <w:rsid w:val="001372C7"/>
    <w:rsid w:val="00137C1E"/>
    <w:rsid w:val="001409E3"/>
    <w:rsid w:val="00141453"/>
    <w:rsid w:val="001456AC"/>
    <w:rsid w:val="0014584E"/>
    <w:rsid w:val="00145E6E"/>
    <w:rsid w:val="0014613B"/>
    <w:rsid w:val="001465F3"/>
    <w:rsid w:val="00147A8E"/>
    <w:rsid w:val="00150FC6"/>
    <w:rsid w:val="00151876"/>
    <w:rsid w:val="001524A7"/>
    <w:rsid w:val="00152ABE"/>
    <w:rsid w:val="00152F39"/>
    <w:rsid w:val="00154311"/>
    <w:rsid w:val="00156F24"/>
    <w:rsid w:val="001614DB"/>
    <w:rsid w:val="00161AE9"/>
    <w:rsid w:val="00161CC2"/>
    <w:rsid w:val="00163F17"/>
    <w:rsid w:val="001673B6"/>
    <w:rsid w:val="00167A40"/>
    <w:rsid w:val="00170E75"/>
    <w:rsid w:val="00171083"/>
    <w:rsid w:val="00172518"/>
    <w:rsid w:val="00172521"/>
    <w:rsid w:val="0017301A"/>
    <w:rsid w:val="0017330D"/>
    <w:rsid w:val="00175B70"/>
    <w:rsid w:val="00177594"/>
    <w:rsid w:val="0017793C"/>
    <w:rsid w:val="001820D9"/>
    <w:rsid w:val="0018222B"/>
    <w:rsid w:val="00182922"/>
    <w:rsid w:val="00182984"/>
    <w:rsid w:val="00185C39"/>
    <w:rsid w:val="00186152"/>
    <w:rsid w:val="00191F72"/>
    <w:rsid w:val="0019275C"/>
    <w:rsid w:val="00193AAD"/>
    <w:rsid w:val="00193AFF"/>
    <w:rsid w:val="00193B10"/>
    <w:rsid w:val="00194C35"/>
    <w:rsid w:val="001952A4"/>
    <w:rsid w:val="00195F78"/>
    <w:rsid w:val="00197B67"/>
    <w:rsid w:val="00197FAE"/>
    <w:rsid w:val="001A1AF6"/>
    <w:rsid w:val="001A41B8"/>
    <w:rsid w:val="001A66BC"/>
    <w:rsid w:val="001B1A71"/>
    <w:rsid w:val="001B4024"/>
    <w:rsid w:val="001B4778"/>
    <w:rsid w:val="001B47B8"/>
    <w:rsid w:val="001B5382"/>
    <w:rsid w:val="001B5F76"/>
    <w:rsid w:val="001C0053"/>
    <w:rsid w:val="001C251B"/>
    <w:rsid w:val="001C58E0"/>
    <w:rsid w:val="001C6024"/>
    <w:rsid w:val="001C6D2D"/>
    <w:rsid w:val="001D0D37"/>
    <w:rsid w:val="001D3400"/>
    <w:rsid w:val="001D426E"/>
    <w:rsid w:val="001D4D03"/>
    <w:rsid w:val="001E058B"/>
    <w:rsid w:val="001E5B8C"/>
    <w:rsid w:val="001E5E0D"/>
    <w:rsid w:val="001E61FB"/>
    <w:rsid w:val="001E62E6"/>
    <w:rsid w:val="001E673C"/>
    <w:rsid w:val="001E6E98"/>
    <w:rsid w:val="001F2E2B"/>
    <w:rsid w:val="001F366F"/>
    <w:rsid w:val="001F3F34"/>
    <w:rsid w:val="001F7344"/>
    <w:rsid w:val="00206C71"/>
    <w:rsid w:val="00207774"/>
    <w:rsid w:val="00213158"/>
    <w:rsid w:val="00213CE4"/>
    <w:rsid w:val="0021449D"/>
    <w:rsid w:val="00216525"/>
    <w:rsid w:val="00220ACA"/>
    <w:rsid w:val="00222BAF"/>
    <w:rsid w:val="00227274"/>
    <w:rsid w:val="00227CF6"/>
    <w:rsid w:val="00230EC9"/>
    <w:rsid w:val="00230F51"/>
    <w:rsid w:val="002311E9"/>
    <w:rsid w:val="002312E9"/>
    <w:rsid w:val="00231923"/>
    <w:rsid w:val="00233A1C"/>
    <w:rsid w:val="00237F22"/>
    <w:rsid w:val="0024023B"/>
    <w:rsid w:val="0024076B"/>
    <w:rsid w:val="00241AC7"/>
    <w:rsid w:val="00243F6C"/>
    <w:rsid w:val="002456AF"/>
    <w:rsid w:val="00246949"/>
    <w:rsid w:val="00250175"/>
    <w:rsid w:val="0025047D"/>
    <w:rsid w:val="002505AE"/>
    <w:rsid w:val="00250FC6"/>
    <w:rsid w:val="00251B70"/>
    <w:rsid w:val="00251F1C"/>
    <w:rsid w:val="00252721"/>
    <w:rsid w:val="0025618D"/>
    <w:rsid w:val="00261883"/>
    <w:rsid w:val="00262121"/>
    <w:rsid w:val="00262719"/>
    <w:rsid w:val="00264801"/>
    <w:rsid w:val="00266468"/>
    <w:rsid w:val="00266C93"/>
    <w:rsid w:val="00267415"/>
    <w:rsid w:val="002711C5"/>
    <w:rsid w:val="00271A53"/>
    <w:rsid w:val="002730A6"/>
    <w:rsid w:val="00275833"/>
    <w:rsid w:val="00275B14"/>
    <w:rsid w:val="00283B6F"/>
    <w:rsid w:val="00285451"/>
    <w:rsid w:val="002862E9"/>
    <w:rsid w:val="00290041"/>
    <w:rsid w:val="00290A69"/>
    <w:rsid w:val="00291FC2"/>
    <w:rsid w:val="002946B1"/>
    <w:rsid w:val="002949B3"/>
    <w:rsid w:val="0029527F"/>
    <w:rsid w:val="002A3F70"/>
    <w:rsid w:val="002A41AD"/>
    <w:rsid w:val="002A4B3B"/>
    <w:rsid w:val="002A524C"/>
    <w:rsid w:val="002A7733"/>
    <w:rsid w:val="002B0952"/>
    <w:rsid w:val="002B136B"/>
    <w:rsid w:val="002B23E2"/>
    <w:rsid w:val="002C2921"/>
    <w:rsid w:val="002C3731"/>
    <w:rsid w:val="002C5477"/>
    <w:rsid w:val="002C7C96"/>
    <w:rsid w:val="002D1704"/>
    <w:rsid w:val="002D23D2"/>
    <w:rsid w:val="002D2555"/>
    <w:rsid w:val="002E1629"/>
    <w:rsid w:val="002E1760"/>
    <w:rsid w:val="002E2388"/>
    <w:rsid w:val="002E49A2"/>
    <w:rsid w:val="002F181B"/>
    <w:rsid w:val="002F1854"/>
    <w:rsid w:val="002F207C"/>
    <w:rsid w:val="002F38F5"/>
    <w:rsid w:val="002F473B"/>
    <w:rsid w:val="002F67EF"/>
    <w:rsid w:val="0030396D"/>
    <w:rsid w:val="0030412C"/>
    <w:rsid w:val="00305334"/>
    <w:rsid w:val="00305B6B"/>
    <w:rsid w:val="00306B1F"/>
    <w:rsid w:val="00310312"/>
    <w:rsid w:val="003107E4"/>
    <w:rsid w:val="00311EBE"/>
    <w:rsid w:val="00313126"/>
    <w:rsid w:val="003178E0"/>
    <w:rsid w:val="00317960"/>
    <w:rsid w:val="00320BA9"/>
    <w:rsid w:val="00320FE1"/>
    <w:rsid w:val="0032134D"/>
    <w:rsid w:val="00321D29"/>
    <w:rsid w:val="003223A3"/>
    <w:rsid w:val="0032501F"/>
    <w:rsid w:val="00326DA4"/>
    <w:rsid w:val="0033283A"/>
    <w:rsid w:val="00333279"/>
    <w:rsid w:val="00333663"/>
    <w:rsid w:val="00335622"/>
    <w:rsid w:val="00336AEE"/>
    <w:rsid w:val="00337687"/>
    <w:rsid w:val="00341883"/>
    <w:rsid w:val="00345846"/>
    <w:rsid w:val="00345A02"/>
    <w:rsid w:val="0034724F"/>
    <w:rsid w:val="003475BD"/>
    <w:rsid w:val="00354A51"/>
    <w:rsid w:val="003552B3"/>
    <w:rsid w:val="00356EFB"/>
    <w:rsid w:val="00362FD9"/>
    <w:rsid w:val="003630A5"/>
    <w:rsid w:val="00370849"/>
    <w:rsid w:val="003711D0"/>
    <w:rsid w:val="003722AE"/>
    <w:rsid w:val="003723C8"/>
    <w:rsid w:val="00373C38"/>
    <w:rsid w:val="00374E52"/>
    <w:rsid w:val="00375105"/>
    <w:rsid w:val="00376D67"/>
    <w:rsid w:val="00381510"/>
    <w:rsid w:val="003825B5"/>
    <w:rsid w:val="00384A95"/>
    <w:rsid w:val="0038615C"/>
    <w:rsid w:val="003873E9"/>
    <w:rsid w:val="003904BC"/>
    <w:rsid w:val="00391416"/>
    <w:rsid w:val="00392FF7"/>
    <w:rsid w:val="00393E51"/>
    <w:rsid w:val="003946C1"/>
    <w:rsid w:val="00396DFE"/>
    <w:rsid w:val="00397B0B"/>
    <w:rsid w:val="003A57F7"/>
    <w:rsid w:val="003A5BB7"/>
    <w:rsid w:val="003A77CD"/>
    <w:rsid w:val="003B11E0"/>
    <w:rsid w:val="003B21C8"/>
    <w:rsid w:val="003B23BD"/>
    <w:rsid w:val="003B30D1"/>
    <w:rsid w:val="003B32B8"/>
    <w:rsid w:val="003B3D97"/>
    <w:rsid w:val="003B7536"/>
    <w:rsid w:val="003C04E4"/>
    <w:rsid w:val="003C1BDD"/>
    <w:rsid w:val="003C2090"/>
    <w:rsid w:val="003C5E03"/>
    <w:rsid w:val="003D0701"/>
    <w:rsid w:val="003D17F4"/>
    <w:rsid w:val="003E16A9"/>
    <w:rsid w:val="003E4D3C"/>
    <w:rsid w:val="003E4DE5"/>
    <w:rsid w:val="003E4E7A"/>
    <w:rsid w:val="003E590E"/>
    <w:rsid w:val="003E6EE0"/>
    <w:rsid w:val="003F07D3"/>
    <w:rsid w:val="003F1421"/>
    <w:rsid w:val="003F5647"/>
    <w:rsid w:val="003F6802"/>
    <w:rsid w:val="003F7637"/>
    <w:rsid w:val="00400CED"/>
    <w:rsid w:val="004015E7"/>
    <w:rsid w:val="00404227"/>
    <w:rsid w:val="00405C6F"/>
    <w:rsid w:val="0041014B"/>
    <w:rsid w:val="00410454"/>
    <w:rsid w:val="004108CF"/>
    <w:rsid w:val="0041185B"/>
    <w:rsid w:val="004118FE"/>
    <w:rsid w:val="00417357"/>
    <w:rsid w:val="00421142"/>
    <w:rsid w:val="0042179E"/>
    <w:rsid w:val="00423BD6"/>
    <w:rsid w:val="0042413A"/>
    <w:rsid w:val="0042516F"/>
    <w:rsid w:val="0042545A"/>
    <w:rsid w:val="004301F0"/>
    <w:rsid w:val="0043140A"/>
    <w:rsid w:val="0043237F"/>
    <w:rsid w:val="004329AF"/>
    <w:rsid w:val="00432EB1"/>
    <w:rsid w:val="004340E3"/>
    <w:rsid w:val="004359DF"/>
    <w:rsid w:val="00436A39"/>
    <w:rsid w:val="00437D3A"/>
    <w:rsid w:val="004405C7"/>
    <w:rsid w:val="004423B6"/>
    <w:rsid w:val="00443661"/>
    <w:rsid w:val="00443A26"/>
    <w:rsid w:val="0044440D"/>
    <w:rsid w:val="00444636"/>
    <w:rsid w:val="00444D69"/>
    <w:rsid w:val="004467F4"/>
    <w:rsid w:val="004509D7"/>
    <w:rsid w:val="0045204F"/>
    <w:rsid w:val="0045228A"/>
    <w:rsid w:val="00454A00"/>
    <w:rsid w:val="00454AE8"/>
    <w:rsid w:val="00456869"/>
    <w:rsid w:val="0046132E"/>
    <w:rsid w:val="00470703"/>
    <w:rsid w:val="004753D5"/>
    <w:rsid w:val="00475AE2"/>
    <w:rsid w:val="00480175"/>
    <w:rsid w:val="004804F4"/>
    <w:rsid w:val="00480589"/>
    <w:rsid w:val="00480D2B"/>
    <w:rsid w:val="004825BC"/>
    <w:rsid w:val="004828E0"/>
    <w:rsid w:val="00482BB9"/>
    <w:rsid w:val="00482D79"/>
    <w:rsid w:val="0048483B"/>
    <w:rsid w:val="004848A1"/>
    <w:rsid w:val="0048543E"/>
    <w:rsid w:val="00485EBD"/>
    <w:rsid w:val="004873B4"/>
    <w:rsid w:val="00492416"/>
    <w:rsid w:val="004931D3"/>
    <w:rsid w:val="00494A53"/>
    <w:rsid w:val="004955EC"/>
    <w:rsid w:val="004A028E"/>
    <w:rsid w:val="004A10EC"/>
    <w:rsid w:val="004A115D"/>
    <w:rsid w:val="004A41C8"/>
    <w:rsid w:val="004A7F33"/>
    <w:rsid w:val="004B726C"/>
    <w:rsid w:val="004C0299"/>
    <w:rsid w:val="004C1EBD"/>
    <w:rsid w:val="004C33BE"/>
    <w:rsid w:val="004C3590"/>
    <w:rsid w:val="004C42AF"/>
    <w:rsid w:val="004C46D0"/>
    <w:rsid w:val="004C71B8"/>
    <w:rsid w:val="004C76D4"/>
    <w:rsid w:val="004D4191"/>
    <w:rsid w:val="004D445C"/>
    <w:rsid w:val="004E22E4"/>
    <w:rsid w:val="004E3248"/>
    <w:rsid w:val="004E4B46"/>
    <w:rsid w:val="004E4C05"/>
    <w:rsid w:val="004E6CE7"/>
    <w:rsid w:val="004E6D27"/>
    <w:rsid w:val="004F0762"/>
    <w:rsid w:val="004F283A"/>
    <w:rsid w:val="004F345B"/>
    <w:rsid w:val="004F4590"/>
    <w:rsid w:val="004F6082"/>
    <w:rsid w:val="004F6D77"/>
    <w:rsid w:val="004F77A8"/>
    <w:rsid w:val="004F7FC0"/>
    <w:rsid w:val="00500050"/>
    <w:rsid w:val="00500526"/>
    <w:rsid w:val="00501A50"/>
    <w:rsid w:val="00505EAB"/>
    <w:rsid w:val="005073B0"/>
    <w:rsid w:val="005076FB"/>
    <w:rsid w:val="00507CA0"/>
    <w:rsid w:val="0051006E"/>
    <w:rsid w:val="0051024C"/>
    <w:rsid w:val="00510C19"/>
    <w:rsid w:val="005115D9"/>
    <w:rsid w:val="00512D1E"/>
    <w:rsid w:val="00512DFE"/>
    <w:rsid w:val="00515578"/>
    <w:rsid w:val="0051586A"/>
    <w:rsid w:val="005158B4"/>
    <w:rsid w:val="00517385"/>
    <w:rsid w:val="00520887"/>
    <w:rsid w:val="005224B8"/>
    <w:rsid w:val="0052258F"/>
    <w:rsid w:val="00524A10"/>
    <w:rsid w:val="00524A5F"/>
    <w:rsid w:val="00526C4A"/>
    <w:rsid w:val="00530668"/>
    <w:rsid w:val="00530BC7"/>
    <w:rsid w:val="00531758"/>
    <w:rsid w:val="00532577"/>
    <w:rsid w:val="00535240"/>
    <w:rsid w:val="005362F3"/>
    <w:rsid w:val="00536392"/>
    <w:rsid w:val="005410C7"/>
    <w:rsid w:val="00541A3B"/>
    <w:rsid w:val="00541E1E"/>
    <w:rsid w:val="00543AB1"/>
    <w:rsid w:val="00545861"/>
    <w:rsid w:val="0054708D"/>
    <w:rsid w:val="00551C7C"/>
    <w:rsid w:val="005533E9"/>
    <w:rsid w:val="00553D40"/>
    <w:rsid w:val="00554AD1"/>
    <w:rsid w:val="00555599"/>
    <w:rsid w:val="00555E96"/>
    <w:rsid w:val="005615B5"/>
    <w:rsid w:val="005632A3"/>
    <w:rsid w:val="00563414"/>
    <w:rsid w:val="00563950"/>
    <w:rsid w:val="00566250"/>
    <w:rsid w:val="00567817"/>
    <w:rsid w:val="00567F44"/>
    <w:rsid w:val="005705FA"/>
    <w:rsid w:val="00571C02"/>
    <w:rsid w:val="00572A44"/>
    <w:rsid w:val="00574602"/>
    <w:rsid w:val="00575655"/>
    <w:rsid w:val="00576009"/>
    <w:rsid w:val="00577E79"/>
    <w:rsid w:val="0058225A"/>
    <w:rsid w:val="00582B91"/>
    <w:rsid w:val="005836C4"/>
    <w:rsid w:val="00586F52"/>
    <w:rsid w:val="005904F4"/>
    <w:rsid w:val="005907F4"/>
    <w:rsid w:val="00590BA9"/>
    <w:rsid w:val="0059100B"/>
    <w:rsid w:val="00591347"/>
    <w:rsid w:val="0059251E"/>
    <w:rsid w:val="00593C2A"/>
    <w:rsid w:val="00595E1C"/>
    <w:rsid w:val="005A05AE"/>
    <w:rsid w:val="005A0973"/>
    <w:rsid w:val="005A0A6E"/>
    <w:rsid w:val="005A20F2"/>
    <w:rsid w:val="005A28D9"/>
    <w:rsid w:val="005A2FE2"/>
    <w:rsid w:val="005A683C"/>
    <w:rsid w:val="005A699F"/>
    <w:rsid w:val="005B0058"/>
    <w:rsid w:val="005B08A2"/>
    <w:rsid w:val="005B13B3"/>
    <w:rsid w:val="005B26AE"/>
    <w:rsid w:val="005B771C"/>
    <w:rsid w:val="005B7DDB"/>
    <w:rsid w:val="005C03CB"/>
    <w:rsid w:val="005C2265"/>
    <w:rsid w:val="005C3F0F"/>
    <w:rsid w:val="005C4263"/>
    <w:rsid w:val="005C4B91"/>
    <w:rsid w:val="005D047C"/>
    <w:rsid w:val="005D3150"/>
    <w:rsid w:val="005D3F6F"/>
    <w:rsid w:val="005D3FC0"/>
    <w:rsid w:val="005D5C46"/>
    <w:rsid w:val="005D67C1"/>
    <w:rsid w:val="005E022D"/>
    <w:rsid w:val="005E10C1"/>
    <w:rsid w:val="005E284F"/>
    <w:rsid w:val="005E2B18"/>
    <w:rsid w:val="005F1369"/>
    <w:rsid w:val="005F5A56"/>
    <w:rsid w:val="005F7423"/>
    <w:rsid w:val="005F7676"/>
    <w:rsid w:val="0060205E"/>
    <w:rsid w:val="00602C32"/>
    <w:rsid w:val="006039EC"/>
    <w:rsid w:val="006054EA"/>
    <w:rsid w:val="00610393"/>
    <w:rsid w:val="006111E6"/>
    <w:rsid w:val="0061183D"/>
    <w:rsid w:val="00611F4B"/>
    <w:rsid w:val="0061286F"/>
    <w:rsid w:val="00613E8E"/>
    <w:rsid w:val="00614E98"/>
    <w:rsid w:val="0061595B"/>
    <w:rsid w:val="00616545"/>
    <w:rsid w:val="00616883"/>
    <w:rsid w:val="00620C72"/>
    <w:rsid w:val="00621851"/>
    <w:rsid w:val="00622AB0"/>
    <w:rsid w:val="0062547B"/>
    <w:rsid w:val="00631802"/>
    <w:rsid w:val="00631E60"/>
    <w:rsid w:val="00633B82"/>
    <w:rsid w:val="00634E83"/>
    <w:rsid w:val="006355DA"/>
    <w:rsid w:val="00637807"/>
    <w:rsid w:val="00641017"/>
    <w:rsid w:val="006432BF"/>
    <w:rsid w:val="0064396A"/>
    <w:rsid w:val="0064526D"/>
    <w:rsid w:val="00646145"/>
    <w:rsid w:val="0065100A"/>
    <w:rsid w:val="00651844"/>
    <w:rsid w:val="00652CF4"/>
    <w:rsid w:val="00656FD3"/>
    <w:rsid w:val="00660F6D"/>
    <w:rsid w:val="00662D98"/>
    <w:rsid w:val="00663109"/>
    <w:rsid w:val="006707BF"/>
    <w:rsid w:val="00672F43"/>
    <w:rsid w:val="00672FD7"/>
    <w:rsid w:val="00676A56"/>
    <w:rsid w:val="006807D8"/>
    <w:rsid w:val="006814A0"/>
    <w:rsid w:val="00684458"/>
    <w:rsid w:val="006871D9"/>
    <w:rsid w:val="0069060B"/>
    <w:rsid w:val="0069106E"/>
    <w:rsid w:val="006914D3"/>
    <w:rsid w:val="0069153A"/>
    <w:rsid w:val="0069191C"/>
    <w:rsid w:val="0069298D"/>
    <w:rsid w:val="00695D99"/>
    <w:rsid w:val="00696076"/>
    <w:rsid w:val="00697E1A"/>
    <w:rsid w:val="006A3B32"/>
    <w:rsid w:val="006A66A4"/>
    <w:rsid w:val="006A6834"/>
    <w:rsid w:val="006B09FB"/>
    <w:rsid w:val="006B2D78"/>
    <w:rsid w:val="006B340D"/>
    <w:rsid w:val="006B3760"/>
    <w:rsid w:val="006B4F9F"/>
    <w:rsid w:val="006C1F36"/>
    <w:rsid w:val="006C35C2"/>
    <w:rsid w:val="006C3632"/>
    <w:rsid w:val="006C3C08"/>
    <w:rsid w:val="006C4F16"/>
    <w:rsid w:val="006C5B3E"/>
    <w:rsid w:val="006C6A96"/>
    <w:rsid w:val="006C7E2D"/>
    <w:rsid w:val="006D0F3B"/>
    <w:rsid w:val="006D2744"/>
    <w:rsid w:val="006D5282"/>
    <w:rsid w:val="006D5ADD"/>
    <w:rsid w:val="006D7097"/>
    <w:rsid w:val="006D7296"/>
    <w:rsid w:val="006D745F"/>
    <w:rsid w:val="006D76C8"/>
    <w:rsid w:val="006D783D"/>
    <w:rsid w:val="006E3208"/>
    <w:rsid w:val="006E6ED5"/>
    <w:rsid w:val="006E7D6D"/>
    <w:rsid w:val="006F3021"/>
    <w:rsid w:val="006F3C6A"/>
    <w:rsid w:val="006F3CA2"/>
    <w:rsid w:val="006F4A1E"/>
    <w:rsid w:val="006F7153"/>
    <w:rsid w:val="00701052"/>
    <w:rsid w:val="00701C3D"/>
    <w:rsid w:val="00702099"/>
    <w:rsid w:val="0070416D"/>
    <w:rsid w:val="007049DD"/>
    <w:rsid w:val="007061E3"/>
    <w:rsid w:val="00712305"/>
    <w:rsid w:val="007138C9"/>
    <w:rsid w:val="0071390F"/>
    <w:rsid w:val="007154BE"/>
    <w:rsid w:val="00715C25"/>
    <w:rsid w:val="00716CA9"/>
    <w:rsid w:val="0072035D"/>
    <w:rsid w:val="0072044F"/>
    <w:rsid w:val="00723368"/>
    <w:rsid w:val="00726B7C"/>
    <w:rsid w:val="007277FB"/>
    <w:rsid w:val="00730684"/>
    <w:rsid w:val="00730CF7"/>
    <w:rsid w:val="0073107C"/>
    <w:rsid w:val="00736F2C"/>
    <w:rsid w:val="00741C82"/>
    <w:rsid w:val="007429ED"/>
    <w:rsid w:val="00744AC9"/>
    <w:rsid w:val="00746DF2"/>
    <w:rsid w:val="0074715A"/>
    <w:rsid w:val="007501A2"/>
    <w:rsid w:val="007506EB"/>
    <w:rsid w:val="00751C48"/>
    <w:rsid w:val="00753374"/>
    <w:rsid w:val="007548D4"/>
    <w:rsid w:val="00754BEF"/>
    <w:rsid w:val="00755D8D"/>
    <w:rsid w:val="00755EBA"/>
    <w:rsid w:val="0076205C"/>
    <w:rsid w:val="0076493D"/>
    <w:rsid w:val="00764B88"/>
    <w:rsid w:val="00764DF4"/>
    <w:rsid w:val="00766137"/>
    <w:rsid w:val="007678D6"/>
    <w:rsid w:val="007679E0"/>
    <w:rsid w:val="00771738"/>
    <w:rsid w:val="00773D2E"/>
    <w:rsid w:val="00775235"/>
    <w:rsid w:val="00776107"/>
    <w:rsid w:val="0078240A"/>
    <w:rsid w:val="00783913"/>
    <w:rsid w:val="007849A8"/>
    <w:rsid w:val="00784FEB"/>
    <w:rsid w:val="0078510B"/>
    <w:rsid w:val="00785816"/>
    <w:rsid w:val="0078734D"/>
    <w:rsid w:val="00790CF3"/>
    <w:rsid w:val="00791B29"/>
    <w:rsid w:val="00792172"/>
    <w:rsid w:val="007924E9"/>
    <w:rsid w:val="007928CD"/>
    <w:rsid w:val="00793863"/>
    <w:rsid w:val="00794981"/>
    <w:rsid w:val="00795D42"/>
    <w:rsid w:val="00796CF7"/>
    <w:rsid w:val="00797269"/>
    <w:rsid w:val="007977DE"/>
    <w:rsid w:val="007A1AC3"/>
    <w:rsid w:val="007A4E0D"/>
    <w:rsid w:val="007A570D"/>
    <w:rsid w:val="007B05D0"/>
    <w:rsid w:val="007B0E5B"/>
    <w:rsid w:val="007B244E"/>
    <w:rsid w:val="007C0677"/>
    <w:rsid w:val="007C3129"/>
    <w:rsid w:val="007C3741"/>
    <w:rsid w:val="007C40AC"/>
    <w:rsid w:val="007C4133"/>
    <w:rsid w:val="007C456E"/>
    <w:rsid w:val="007C60D9"/>
    <w:rsid w:val="007C669D"/>
    <w:rsid w:val="007D5F53"/>
    <w:rsid w:val="007D60A3"/>
    <w:rsid w:val="007D788F"/>
    <w:rsid w:val="007E10A5"/>
    <w:rsid w:val="007E4B8F"/>
    <w:rsid w:val="007E5606"/>
    <w:rsid w:val="007E6C0D"/>
    <w:rsid w:val="007E7E19"/>
    <w:rsid w:val="007F0DFA"/>
    <w:rsid w:val="007F281F"/>
    <w:rsid w:val="007F6221"/>
    <w:rsid w:val="007F7B72"/>
    <w:rsid w:val="0080244A"/>
    <w:rsid w:val="00802FBC"/>
    <w:rsid w:val="00803496"/>
    <w:rsid w:val="00804AAA"/>
    <w:rsid w:val="00806D41"/>
    <w:rsid w:val="00811E54"/>
    <w:rsid w:val="008137B8"/>
    <w:rsid w:val="00813BD3"/>
    <w:rsid w:val="00813ECD"/>
    <w:rsid w:val="0082166B"/>
    <w:rsid w:val="00821BF2"/>
    <w:rsid w:val="00824842"/>
    <w:rsid w:val="00825D0D"/>
    <w:rsid w:val="00827758"/>
    <w:rsid w:val="00831605"/>
    <w:rsid w:val="00832534"/>
    <w:rsid w:val="008335BA"/>
    <w:rsid w:val="008361F6"/>
    <w:rsid w:val="00836413"/>
    <w:rsid w:val="00836EE7"/>
    <w:rsid w:val="00837CEB"/>
    <w:rsid w:val="00840772"/>
    <w:rsid w:val="008418FB"/>
    <w:rsid w:val="00844700"/>
    <w:rsid w:val="00844FDA"/>
    <w:rsid w:val="0085370E"/>
    <w:rsid w:val="0085374B"/>
    <w:rsid w:val="008603F3"/>
    <w:rsid w:val="008609E2"/>
    <w:rsid w:val="00860DAE"/>
    <w:rsid w:val="00863073"/>
    <w:rsid w:val="008744EA"/>
    <w:rsid w:val="008747B3"/>
    <w:rsid w:val="0087512F"/>
    <w:rsid w:val="0088332A"/>
    <w:rsid w:val="00883849"/>
    <w:rsid w:val="00883A74"/>
    <w:rsid w:val="00884A9A"/>
    <w:rsid w:val="00884BE8"/>
    <w:rsid w:val="00885D3B"/>
    <w:rsid w:val="00885DCB"/>
    <w:rsid w:val="00890136"/>
    <w:rsid w:val="008905BB"/>
    <w:rsid w:val="00890C2A"/>
    <w:rsid w:val="00894099"/>
    <w:rsid w:val="008949FB"/>
    <w:rsid w:val="00897C73"/>
    <w:rsid w:val="008A16D9"/>
    <w:rsid w:val="008A1A51"/>
    <w:rsid w:val="008A595F"/>
    <w:rsid w:val="008A71DE"/>
    <w:rsid w:val="008A78C6"/>
    <w:rsid w:val="008B1752"/>
    <w:rsid w:val="008B183D"/>
    <w:rsid w:val="008B1BCD"/>
    <w:rsid w:val="008B1E42"/>
    <w:rsid w:val="008B3217"/>
    <w:rsid w:val="008C01A9"/>
    <w:rsid w:val="008C355B"/>
    <w:rsid w:val="008C4F28"/>
    <w:rsid w:val="008C60CD"/>
    <w:rsid w:val="008C6995"/>
    <w:rsid w:val="008C6AD5"/>
    <w:rsid w:val="008C7157"/>
    <w:rsid w:val="008C7926"/>
    <w:rsid w:val="008D1645"/>
    <w:rsid w:val="008D2761"/>
    <w:rsid w:val="008D2CA6"/>
    <w:rsid w:val="008D343C"/>
    <w:rsid w:val="008D4F80"/>
    <w:rsid w:val="008D554E"/>
    <w:rsid w:val="008E0B98"/>
    <w:rsid w:val="008E38F6"/>
    <w:rsid w:val="008E3E91"/>
    <w:rsid w:val="008E4592"/>
    <w:rsid w:val="008E4E3B"/>
    <w:rsid w:val="008F3341"/>
    <w:rsid w:val="008F3AEC"/>
    <w:rsid w:val="008F48E1"/>
    <w:rsid w:val="008F4CAB"/>
    <w:rsid w:val="008F6285"/>
    <w:rsid w:val="00900095"/>
    <w:rsid w:val="00900444"/>
    <w:rsid w:val="00905D59"/>
    <w:rsid w:val="009103B1"/>
    <w:rsid w:val="0091203C"/>
    <w:rsid w:val="00912792"/>
    <w:rsid w:val="00915418"/>
    <w:rsid w:val="009155B5"/>
    <w:rsid w:val="00915674"/>
    <w:rsid w:val="00920AB9"/>
    <w:rsid w:val="009243D0"/>
    <w:rsid w:val="00925C9D"/>
    <w:rsid w:val="00931063"/>
    <w:rsid w:val="00931E7B"/>
    <w:rsid w:val="00932E60"/>
    <w:rsid w:val="009338DB"/>
    <w:rsid w:val="00934981"/>
    <w:rsid w:val="00935995"/>
    <w:rsid w:val="00936FE1"/>
    <w:rsid w:val="00937150"/>
    <w:rsid w:val="0094154B"/>
    <w:rsid w:val="00942DFE"/>
    <w:rsid w:val="009434C4"/>
    <w:rsid w:val="00945471"/>
    <w:rsid w:val="00945DAB"/>
    <w:rsid w:val="00947721"/>
    <w:rsid w:val="00950602"/>
    <w:rsid w:val="00950A98"/>
    <w:rsid w:val="00951D3F"/>
    <w:rsid w:val="0095213F"/>
    <w:rsid w:val="00957D1F"/>
    <w:rsid w:val="0096001B"/>
    <w:rsid w:val="009629A7"/>
    <w:rsid w:val="00963619"/>
    <w:rsid w:val="00964746"/>
    <w:rsid w:val="00966237"/>
    <w:rsid w:val="00966C4D"/>
    <w:rsid w:val="0096737E"/>
    <w:rsid w:val="0096748A"/>
    <w:rsid w:val="00971034"/>
    <w:rsid w:val="00972783"/>
    <w:rsid w:val="0097286A"/>
    <w:rsid w:val="00973F37"/>
    <w:rsid w:val="0097477D"/>
    <w:rsid w:val="00974F72"/>
    <w:rsid w:val="00976509"/>
    <w:rsid w:val="0097788B"/>
    <w:rsid w:val="00977CCB"/>
    <w:rsid w:val="00981239"/>
    <w:rsid w:val="0098234D"/>
    <w:rsid w:val="009827AB"/>
    <w:rsid w:val="00982AF8"/>
    <w:rsid w:val="0098402C"/>
    <w:rsid w:val="009859D0"/>
    <w:rsid w:val="00986334"/>
    <w:rsid w:val="009903EE"/>
    <w:rsid w:val="0099166B"/>
    <w:rsid w:val="009916C3"/>
    <w:rsid w:val="009931D3"/>
    <w:rsid w:val="00993382"/>
    <w:rsid w:val="009955C8"/>
    <w:rsid w:val="009968EA"/>
    <w:rsid w:val="00996AAB"/>
    <w:rsid w:val="00996F62"/>
    <w:rsid w:val="009970CF"/>
    <w:rsid w:val="009974E3"/>
    <w:rsid w:val="009978DE"/>
    <w:rsid w:val="009A0286"/>
    <w:rsid w:val="009A26E9"/>
    <w:rsid w:val="009A397D"/>
    <w:rsid w:val="009A3DF1"/>
    <w:rsid w:val="009A3E96"/>
    <w:rsid w:val="009A6AA8"/>
    <w:rsid w:val="009A7965"/>
    <w:rsid w:val="009A7DF9"/>
    <w:rsid w:val="009B1A4F"/>
    <w:rsid w:val="009B227B"/>
    <w:rsid w:val="009B2426"/>
    <w:rsid w:val="009B2717"/>
    <w:rsid w:val="009B5005"/>
    <w:rsid w:val="009B5CF9"/>
    <w:rsid w:val="009B6E27"/>
    <w:rsid w:val="009B7FAA"/>
    <w:rsid w:val="009C3ADA"/>
    <w:rsid w:val="009C483E"/>
    <w:rsid w:val="009C4AA2"/>
    <w:rsid w:val="009C79FF"/>
    <w:rsid w:val="009D1C51"/>
    <w:rsid w:val="009D30DC"/>
    <w:rsid w:val="009D4F59"/>
    <w:rsid w:val="009D5AD5"/>
    <w:rsid w:val="009E0ACE"/>
    <w:rsid w:val="009E0B73"/>
    <w:rsid w:val="009E1AE6"/>
    <w:rsid w:val="009E2626"/>
    <w:rsid w:val="009E3A40"/>
    <w:rsid w:val="009E7C85"/>
    <w:rsid w:val="009F5178"/>
    <w:rsid w:val="009F77D7"/>
    <w:rsid w:val="00A039AB"/>
    <w:rsid w:val="00A0529E"/>
    <w:rsid w:val="00A063F6"/>
    <w:rsid w:val="00A06CC3"/>
    <w:rsid w:val="00A1099E"/>
    <w:rsid w:val="00A11375"/>
    <w:rsid w:val="00A115A7"/>
    <w:rsid w:val="00A13001"/>
    <w:rsid w:val="00A13E6D"/>
    <w:rsid w:val="00A153FF"/>
    <w:rsid w:val="00A15CCF"/>
    <w:rsid w:val="00A16640"/>
    <w:rsid w:val="00A16A43"/>
    <w:rsid w:val="00A17EE5"/>
    <w:rsid w:val="00A2113D"/>
    <w:rsid w:val="00A216D6"/>
    <w:rsid w:val="00A25CCD"/>
    <w:rsid w:val="00A27DF9"/>
    <w:rsid w:val="00A30442"/>
    <w:rsid w:val="00A30FBA"/>
    <w:rsid w:val="00A310B1"/>
    <w:rsid w:val="00A317E5"/>
    <w:rsid w:val="00A36E2E"/>
    <w:rsid w:val="00A37054"/>
    <w:rsid w:val="00A3760C"/>
    <w:rsid w:val="00A40231"/>
    <w:rsid w:val="00A4027E"/>
    <w:rsid w:val="00A44622"/>
    <w:rsid w:val="00A44EA6"/>
    <w:rsid w:val="00A455B8"/>
    <w:rsid w:val="00A50664"/>
    <w:rsid w:val="00A50E26"/>
    <w:rsid w:val="00A52D5E"/>
    <w:rsid w:val="00A533E2"/>
    <w:rsid w:val="00A53AEE"/>
    <w:rsid w:val="00A5454B"/>
    <w:rsid w:val="00A55479"/>
    <w:rsid w:val="00A57FA9"/>
    <w:rsid w:val="00A61B5D"/>
    <w:rsid w:val="00A61F4B"/>
    <w:rsid w:val="00A63793"/>
    <w:rsid w:val="00A64092"/>
    <w:rsid w:val="00A661B1"/>
    <w:rsid w:val="00A66865"/>
    <w:rsid w:val="00A67803"/>
    <w:rsid w:val="00A67AD2"/>
    <w:rsid w:val="00A70CCC"/>
    <w:rsid w:val="00A73898"/>
    <w:rsid w:val="00A74797"/>
    <w:rsid w:val="00A7500F"/>
    <w:rsid w:val="00A773ED"/>
    <w:rsid w:val="00A77C1D"/>
    <w:rsid w:val="00A818D6"/>
    <w:rsid w:val="00A82DFD"/>
    <w:rsid w:val="00A833CF"/>
    <w:rsid w:val="00A854E7"/>
    <w:rsid w:val="00A85616"/>
    <w:rsid w:val="00A85FE0"/>
    <w:rsid w:val="00A903EB"/>
    <w:rsid w:val="00A90866"/>
    <w:rsid w:val="00A927AD"/>
    <w:rsid w:val="00A946A2"/>
    <w:rsid w:val="00A948E6"/>
    <w:rsid w:val="00A94B90"/>
    <w:rsid w:val="00A94C23"/>
    <w:rsid w:val="00A955F8"/>
    <w:rsid w:val="00A96598"/>
    <w:rsid w:val="00A967BA"/>
    <w:rsid w:val="00A97985"/>
    <w:rsid w:val="00AA1C78"/>
    <w:rsid w:val="00AA3177"/>
    <w:rsid w:val="00AA3A71"/>
    <w:rsid w:val="00AA461B"/>
    <w:rsid w:val="00AA4656"/>
    <w:rsid w:val="00AB0D2B"/>
    <w:rsid w:val="00AB13D3"/>
    <w:rsid w:val="00AB3908"/>
    <w:rsid w:val="00AB4758"/>
    <w:rsid w:val="00AC4DC1"/>
    <w:rsid w:val="00AC5FCF"/>
    <w:rsid w:val="00AD28E4"/>
    <w:rsid w:val="00AD2F73"/>
    <w:rsid w:val="00AD51AA"/>
    <w:rsid w:val="00AD54D8"/>
    <w:rsid w:val="00AE1C4D"/>
    <w:rsid w:val="00AE2FF7"/>
    <w:rsid w:val="00AE4CEF"/>
    <w:rsid w:val="00AE6755"/>
    <w:rsid w:val="00AE6EB0"/>
    <w:rsid w:val="00AF27A4"/>
    <w:rsid w:val="00AF4825"/>
    <w:rsid w:val="00AF4A50"/>
    <w:rsid w:val="00AF56DE"/>
    <w:rsid w:val="00B00748"/>
    <w:rsid w:val="00B02172"/>
    <w:rsid w:val="00B023DC"/>
    <w:rsid w:val="00B036CF"/>
    <w:rsid w:val="00B0379E"/>
    <w:rsid w:val="00B05C98"/>
    <w:rsid w:val="00B06C76"/>
    <w:rsid w:val="00B11204"/>
    <w:rsid w:val="00B145AA"/>
    <w:rsid w:val="00B14FA4"/>
    <w:rsid w:val="00B157F3"/>
    <w:rsid w:val="00B17CB3"/>
    <w:rsid w:val="00B20E4F"/>
    <w:rsid w:val="00B22661"/>
    <w:rsid w:val="00B233C0"/>
    <w:rsid w:val="00B235CB"/>
    <w:rsid w:val="00B26FE2"/>
    <w:rsid w:val="00B31990"/>
    <w:rsid w:val="00B34827"/>
    <w:rsid w:val="00B3771D"/>
    <w:rsid w:val="00B37CA4"/>
    <w:rsid w:val="00B41517"/>
    <w:rsid w:val="00B421C5"/>
    <w:rsid w:val="00B44E41"/>
    <w:rsid w:val="00B46E0E"/>
    <w:rsid w:val="00B47DE7"/>
    <w:rsid w:val="00B558AC"/>
    <w:rsid w:val="00B570C8"/>
    <w:rsid w:val="00B6082E"/>
    <w:rsid w:val="00B629C6"/>
    <w:rsid w:val="00B65E0A"/>
    <w:rsid w:val="00B6706C"/>
    <w:rsid w:val="00B67C8B"/>
    <w:rsid w:val="00B720A4"/>
    <w:rsid w:val="00B72836"/>
    <w:rsid w:val="00B742F5"/>
    <w:rsid w:val="00B76158"/>
    <w:rsid w:val="00B763DA"/>
    <w:rsid w:val="00B77071"/>
    <w:rsid w:val="00B81BE3"/>
    <w:rsid w:val="00B83621"/>
    <w:rsid w:val="00B846F6"/>
    <w:rsid w:val="00B85957"/>
    <w:rsid w:val="00B9276C"/>
    <w:rsid w:val="00B9567A"/>
    <w:rsid w:val="00B958B8"/>
    <w:rsid w:val="00BA16C5"/>
    <w:rsid w:val="00BA183A"/>
    <w:rsid w:val="00BA2BFE"/>
    <w:rsid w:val="00BA3596"/>
    <w:rsid w:val="00BA3E29"/>
    <w:rsid w:val="00BB038D"/>
    <w:rsid w:val="00BB1A4B"/>
    <w:rsid w:val="00BB41D0"/>
    <w:rsid w:val="00BC1ADD"/>
    <w:rsid w:val="00BC68AA"/>
    <w:rsid w:val="00BC6B40"/>
    <w:rsid w:val="00BD42EC"/>
    <w:rsid w:val="00BD59EE"/>
    <w:rsid w:val="00BD5AC0"/>
    <w:rsid w:val="00BD5BB3"/>
    <w:rsid w:val="00BE05C3"/>
    <w:rsid w:val="00BE6407"/>
    <w:rsid w:val="00BE726D"/>
    <w:rsid w:val="00BF055C"/>
    <w:rsid w:val="00BF281B"/>
    <w:rsid w:val="00BF5C35"/>
    <w:rsid w:val="00BF64E3"/>
    <w:rsid w:val="00BF76E8"/>
    <w:rsid w:val="00C00F64"/>
    <w:rsid w:val="00C011FE"/>
    <w:rsid w:val="00C015D5"/>
    <w:rsid w:val="00C047D2"/>
    <w:rsid w:val="00C0515E"/>
    <w:rsid w:val="00C06169"/>
    <w:rsid w:val="00C061F6"/>
    <w:rsid w:val="00C07531"/>
    <w:rsid w:val="00C10150"/>
    <w:rsid w:val="00C116FE"/>
    <w:rsid w:val="00C146FB"/>
    <w:rsid w:val="00C1728C"/>
    <w:rsid w:val="00C17FBA"/>
    <w:rsid w:val="00C21B86"/>
    <w:rsid w:val="00C237B1"/>
    <w:rsid w:val="00C27B7A"/>
    <w:rsid w:val="00C31B80"/>
    <w:rsid w:val="00C32E03"/>
    <w:rsid w:val="00C34E0D"/>
    <w:rsid w:val="00C35AD5"/>
    <w:rsid w:val="00C360F1"/>
    <w:rsid w:val="00C36A12"/>
    <w:rsid w:val="00C41244"/>
    <w:rsid w:val="00C43EA6"/>
    <w:rsid w:val="00C44860"/>
    <w:rsid w:val="00C449A6"/>
    <w:rsid w:val="00C44AAA"/>
    <w:rsid w:val="00C47E6F"/>
    <w:rsid w:val="00C506F4"/>
    <w:rsid w:val="00C51C55"/>
    <w:rsid w:val="00C522F7"/>
    <w:rsid w:val="00C53598"/>
    <w:rsid w:val="00C55049"/>
    <w:rsid w:val="00C56869"/>
    <w:rsid w:val="00C568A9"/>
    <w:rsid w:val="00C56DCA"/>
    <w:rsid w:val="00C571CC"/>
    <w:rsid w:val="00C57473"/>
    <w:rsid w:val="00C6480B"/>
    <w:rsid w:val="00C6538E"/>
    <w:rsid w:val="00C66A28"/>
    <w:rsid w:val="00C66A33"/>
    <w:rsid w:val="00C671CB"/>
    <w:rsid w:val="00C705D6"/>
    <w:rsid w:val="00C7162C"/>
    <w:rsid w:val="00C7347F"/>
    <w:rsid w:val="00C7671A"/>
    <w:rsid w:val="00C81570"/>
    <w:rsid w:val="00C90018"/>
    <w:rsid w:val="00C90913"/>
    <w:rsid w:val="00C91DCC"/>
    <w:rsid w:val="00C92C32"/>
    <w:rsid w:val="00C95638"/>
    <w:rsid w:val="00C95810"/>
    <w:rsid w:val="00C9588B"/>
    <w:rsid w:val="00C97769"/>
    <w:rsid w:val="00CA13F3"/>
    <w:rsid w:val="00CA1786"/>
    <w:rsid w:val="00CA300A"/>
    <w:rsid w:val="00CA3CF7"/>
    <w:rsid w:val="00CA4049"/>
    <w:rsid w:val="00CB09B2"/>
    <w:rsid w:val="00CB0DAE"/>
    <w:rsid w:val="00CB2E51"/>
    <w:rsid w:val="00CB3194"/>
    <w:rsid w:val="00CB42B2"/>
    <w:rsid w:val="00CB43A6"/>
    <w:rsid w:val="00CC1728"/>
    <w:rsid w:val="00CC24D6"/>
    <w:rsid w:val="00CC44A5"/>
    <w:rsid w:val="00CC44B4"/>
    <w:rsid w:val="00CC4C75"/>
    <w:rsid w:val="00CC5BF5"/>
    <w:rsid w:val="00CC5DC4"/>
    <w:rsid w:val="00CC7C84"/>
    <w:rsid w:val="00CC7F52"/>
    <w:rsid w:val="00CD7B00"/>
    <w:rsid w:val="00CE103C"/>
    <w:rsid w:val="00CE1088"/>
    <w:rsid w:val="00CE179C"/>
    <w:rsid w:val="00CE3074"/>
    <w:rsid w:val="00CE3710"/>
    <w:rsid w:val="00CF13C6"/>
    <w:rsid w:val="00CF1E5C"/>
    <w:rsid w:val="00CF1E63"/>
    <w:rsid w:val="00CF417C"/>
    <w:rsid w:val="00CF6356"/>
    <w:rsid w:val="00D00E89"/>
    <w:rsid w:val="00D01050"/>
    <w:rsid w:val="00D01C05"/>
    <w:rsid w:val="00D02FAD"/>
    <w:rsid w:val="00D04924"/>
    <w:rsid w:val="00D04AD9"/>
    <w:rsid w:val="00D10F2B"/>
    <w:rsid w:val="00D11F02"/>
    <w:rsid w:val="00D12772"/>
    <w:rsid w:val="00D13F72"/>
    <w:rsid w:val="00D176F8"/>
    <w:rsid w:val="00D2023B"/>
    <w:rsid w:val="00D20586"/>
    <w:rsid w:val="00D20BA5"/>
    <w:rsid w:val="00D20D51"/>
    <w:rsid w:val="00D21752"/>
    <w:rsid w:val="00D21C34"/>
    <w:rsid w:val="00D23750"/>
    <w:rsid w:val="00D26394"/>
    <w:rsid w:val="00D2681D"/>
    <w:rsid w:val="00D26E44"/>
    <w:rsid w:val="00D30326"/>
    <w:rsid w:val="00D309A0"/>
    <w:rsid w:val="00D30A06"/>
    <w:rsid w:val="00D31759"/>
    <w:rsid w:val="00D33700"/>
    <w:rsid w:val="00D365D9"/>
    <w:rsid w:val="00D37A4F"/>
    <w:rsid w:val="00D40960"/>
    <w:rsid w:val="00D41731"/>
    <w:rsid w:val="00D434FF"/>
    <w:rsid w:val="00D436DD"/>
    <w:rsid w:val="00D446A9"/>
    <w:rsid w:val="00D46F48"/>
    <w:rsid w:val="00D5193E"/>
    <w:rsid w:val="00D51BDC"/>
    <w:rsid w:val="00D54382"/>
    <w:rsid w:val="00D56BA7"/>
    <w:rsid w:val="00D57DF2"/>
    <w:rsid w:val="00D63478"/>
    <w:rsid w:val="00D635C4"/>
    <w:rsid w:val="00D640BB"/>
    <w:rsid w:val="00D66B0D"/>
    <w:rsid w:val="00D702D0"/>
    <w:rsid w:val="00D7246E"/>
    <w:rsid w:val="00D73FAE"/>
    <w:rsid w:val="00D74E85"/>
    <w:rsid w:val="00D83972"/>
    <w:rsid w:val="00D85F47"/>
    <w:rsid w:val="00D92ACA"/>
    <w:rsid w:val="00D9468E"/>
    <w:rsid w:val="00D96C6E"/>
    <w:rsid w:val="00DA4569"/>
    <w:rsid w:val="00DA4D67"/>
    <w:rsid w:val="00DA5075"/>
    <w:rsid w:val="00DA54E4"/>
    <w:rsid w:val="00DA79B9"/>
    <w:rsid w:val="00DB1D6B"/>
    <w:rsid w:val="00DB4084"/>
    <w:rsid w:val="00DC297B"/>
    <w:rsid w:val="00DC2CCB"/>
    <w:rsid w:val="00DC37E6"/>
    <w:rsid w:val="00DC48BA"/>
    <w:rsid w:val="00DC4966"/>
    <w:rsid w:val="00DC54F6"/>
    <w:rsid w:val="00DC55A5"/>
    <w:rsid w:val="00DC58BB"/>
    <w:rsid w:val="00DC5E45"/>
    <w:rsid w:val="00DD0C48"/>
    <w:rsid w:val="00DD0DC9"/>
    <w:rsid w:val="00DD0FBE"/>
    <w:rsid w:val="00DD44F8"/>
    <w:rsid w:val="00DD4760"/>
    <w:rsid w:val="00DD5644"/>
    <w:rsid w:val="00DD7DD0"/>
    <w:rsid w:val="00DE05F6"/>
    <w:rsid w:val="00DE0DEC"/>
    <w:rsid w:val="00DE0EA0"/>
    <w:rsid w:val="00DE1CE9"/>
    <w:rsid w:val="00DE2A92"/>
    <w:rsid w:val="00DE3B4A"/>
    <w:rsid w:val="00DE4B68"/>
    <w:rsid w:val="00DE63A8"/>
    <w:rsid w:val="00DF2456"/>
    <w:rsid w:val="00DF6D68"/>
    <w:rsid w:val="00E03ADF"/>
    <w:rsid w:val="00E04381"/>
    <w:rsid w:val="00E04C64"/>
    <w:rsid w:val="00E15C56"/>
    <w:rsid w:val="00E15F95"/>
    <w:rsid w:val="00E160CB"/>
    <w:rsid w:val="00E20E34"/>
    <w:rsid w:val="00E270A6"/>
    <w:rsid w:val="00E279A5"/>
    <w:rsid w:val="00E27FA7"/>
    <w:rsid w:val="00E30485"/>
    <w:rsid w:val="00E30989"/>
    <w:rsid w:val="00E31524"/>
    <w:rsid w:val="00E32B2C"/>
    <w:rsid w:val="00E3351E"/>
    <w:rsid w:val="00E3503A"/>
    <w:rsid w:val="00E35ABE"/>
    <w:rsid w:val="00E365D8"/>
    <w:rsid w:val="00E368D8"/>
    <w:rsid w:val="00E36D27"/>
    <w:rsid w:val="00E37184"/>
    <w:rsid w:val="00E4204C"/>
    <w:rsid w:val="00E43F99"/>
    <w:rsid w:val="00E441DD"/>
    <w:rsid w:val="00E4580B"/>
    <w:rsid w:val="00E46923"/>
    <w:rsid w:val="00E4705B"/>
    <w:rsid w:val="00E50A55"/>
    <w:rsid w:val="00E52DFA"/>
    <w:rsid w:val="00E532C1"/>
    <w:rsid w:val="00E5347E"/>
    <w:rsid w:val="00E545C0"/>
    <w:rsid w:val="00E551FD"/>
    <w:rsid w:val="00E55F27"/>
    <w:rsid w:val="00E600B4"/>
    <w:rsid w:val="00E619CA"/>
    <w:rsid w:val="00E6384A"/>
    <w:rsid w:val="00E64B17"/>
    <w:rsid w:val="00E6531E"/>
    <w:rsid w:val="00E66BD6"/>
    <w:rsid w:val="00E67A02"/>
    <w:rsid w:val="00E70886"/>
    <w:rsid w:val="00E73421"/>
    <w:rsid w:val="00E73B62"/>
    <w:rsid w:val="00E74A28"/>
    <w:rsid w:val="00E84C81"/>
    <w:rsid w:val="00E90261"/>
    <w:rsid w:val="00E9340D"/>
    <w:rsid w:val="00E9361A"/>
    <w:rsid w:val="00E941A1"/>
    <w:rsid w:val="00EB0425"/>
    <w:rsid w:val="00EB360F"/>
    <w:rsid w:val="00EB3C1E"/>
    <w:rsid w:val="00EB4672"/>
    <w:rsid w:val="00EB60D3"/>
    <w:rsid w:val="00EB75DA"/>
    <w:rsid w:val="00EB76D3"/>
    <w:rsid w:val="00EB7F33"/>
    <w:rsid w:val="00EC0DC6"/>
    <w:rsid w:val="00EC7AA3"/>
    <w:rsid w:val="00ED15E3"/>
    <w:rsid w:val="00ED19F8"/>
    <w:rsid w:val="00ED1D58"/>
    <w:rsid w:val="00ED342C"/>
    <w:rsid w:val="00ED44ED"/>
    <w:rsid w:val="00ED76AD"/>
    <w:rsid w:val="00EE1C85"/>
    <w:rsid w:val="00EE212E"/>
    <w:rsid w:val="00EE3EB4"/>
    <w:rsid w:val="00EE4629"/>
    <w:rsid w:val="00EE4719"/>
    <w:rsid w:val="00EF4056"/>
    <w:rsid w:val="00EF40F1"/>
    <w:rsid w:val="00EF5DA1"/>
    <w:rsid w:val="00EF62C0"/>
    <w:rsid w:val="00F00B7E"/>
    <w:rsid w:val="00F026EA"/>
    <w:rsid w:val="00F02F7B"/>
    <w:rsid w:val="00F0417D"/>
    <w:rsid w:val="00F05162"/>
    <w:rsid w:val="00F05B85"/>
    <w:rsid w:val="00F06EAB"/>
    <w:rsid w:val="00F115A2"/>
    <w:rsid w:val="00F123C0"/>
    <w:rsid w:val="00F12E71"/>
    <w:rsid w:val="00F17C2B"/>
    <w:rsid w:val="00F17DD3"/>
    <w:rsid w:val="00F27EDD"/>
    <w:rsid w:val="00F32030"/>
    <w:rsid w:val="00F333EF"/>
    <w:rsid w:val="00F342CA"/>
    <w:rsid w:val="00F34BCD"/>
    <w:rsid w:val="00F3535F"/>
    <w:rsid w:val="00F35913"/>
    <w:rsid w:val="00F403BC"/>
    <w:rsid w:val="00F414F3"/>
    <w:rsid w:val="00F41E2E"/>
    <w:rsid w:val="00F4280D"/>
    <w:rsid w:val="00F439B0"/>
    <w:rsid w:val="00F50A79"/>
    <w:rsid w:val="00F525AD"/>
    <w:rsid w:val="00F55978"/>
    <w:rsid w:val="00F56AF4"/>
    <w:rsid w:val="00F6646B"/>
    <w:rsid w:val="00F73BAE"/>
    <w:rsid w:val="00F758AD"/>
    <w:rsid w:val="00F77C67"/>
    <w:rsid w:val="00F84180"/>
    <w:rsid w:val="00F86109"/>
    <w:rsid w:val="00F9531D"/>
    <w:rsid w:val="00F960B2"/>
    <w:rsid w:val="00F9706F"/>
    <w:rsid w:val="00F978B2"/>
    <w:rsid w:val="00FA09B2"/>
    <w:rsid w:val="00FA51C1"/>
    <w:rsid w:val="00FA5A2A"/>
    <w:rsid w:val="00FA731A"/>
    <w:rsid w:val="00FA7C54"/>
    <w:rsid w:val="00FB0C87"/>
    <w:rsid w:val="00FB25E5"/>
    <w:rsid w:val="00FB39DD"/>
    <w:rsid w:val="00FC0208"/>
    <w:rsid w:val="00FC3CEF"/>
    <w:rsid w:val="00FC6A11"/>
    <w:rsid w:val="00FD3AF1"/>
    <w:rsid w:val="00FD45F0"/>
    <w:rsid w:val="00FD5C10"/>
    <w:rsid w:val="00FD6EC9"/>
    <w:rsid w:val="00FD7112"/>
    <w:rsid w:val="00FD71A7"/>
    <w:rsid w:val="00FD7E31"/>
    <w:rsid w:val="00FE00B2"/>
    <w:rsid w:val="00FE0C59"/>
    <w:rsid w:val="00FE0EAD"/>
    <w:rsid w:val="00FE1185"/>
    <w:rsid w:val="00FF0AD4"/>
    <w:rsid w:val="00FF0DDC"/>
    <w:rsid w:val="00FF1AAE"/>
    <w:rsid w:val="00FF2643"/>
    <w:rsid w:val="00FF5CAC"/>
    <w:rsid w:val="00FF7D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A96"/>
    <w:rPr>
      <w:rFonts w:ascii="Calibri" w:eastAsia="Times New Roman" w:hAnsi="Calibri" w:cs="Times New Roman"/>
    </w:rPr>
  </w:style>
  <w:style w:type="paragraph" w:styleId="1">
    <w:name w:val="heading 1"/>
    <w:basedOn w:val="a"/>
    <w:next w:val="a"/>
    <w:link w:val="10"/>
    <w:qFormat/>
    <w:rsid w:val="00246949"/>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qFormat/>
    <w:rsid w:val="00246949"/>
    <w:pPr>
      <w:spacing w:before="0" w:after="0"/>
      <w:jc w:val="both"/>
      <w:outlineLvl w:val="1"/>
    </w:pPr>
    <w:rPr>
      <w:b w:val="0"/>
      <w:bCs w:val="0"/>
      <w:color w:val="auto"/>
    </w:rPr>
  </w:style>
  <w:style w:type="paragraph" w:styleId="3">
    <w:name w:val="heading 3"/>
    <w:basedOn w:val="2"/>
    <w:next w:val="a"/>
    <w:link w:val="30"/>
    <w:qFormat/>
    <w:rsid w:val="00246949"/>
    <w:pPr>
      <w:outlineLvl w:val="2"/>
    </w:pPr>
  </w:style>
  <w:style w:type="paragraph" w:styleId="4">
    <w:name w:val="heading 4"/>
    <w:basedOn w:val="3"/>
    <w:next w:val="a"/>
    <w:link w:val="40"/>
    <w:qFormat/>
    <w:rsid w:val="00246949"/>
    <w:pPr>
      <w:outlineLvl w:val="3"/>
    </w:pPr>
    <w:rPr>
      <w:rFonts w:cs="Times New Roman"/>
      <w:szCs w:val="20"/>
      <w:lang w:eastAsia="ru-RU"/>
    </w:rPr>
  </w:style>
  <w:style w:type="paragraph" w:styleId="5">
    <w:name w:val="heading 5"/>
    <w:basedOn w:val="a"/>
    <w:next w:val="a"/>
    <w:link w:val="50"/>
    <w:qFormat/>
    <w:rsid w:val="00246949"/>
    <w:pPr>
      <w:keepNext/>
      <w:spacing w:after="0" w:line="240" w:lineRule="auto"/>
      <w:jc w:val="both"/>
      <w:outlineLvl w:val="4"/>
    </w:pPr>
    <w:rPr>
      <w:rFonts w:ascii="Times New Roman" w:eastAsia="Calibri"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6C6A96"/>
    <w:pPr>
      <w:widowControl w:val="0"/>
      <w:autoSpaceDE w:val="0"/>
      <w:autoSpaceDN w:val="0"/>
      <w:adjustRightInd w:val="0"/>
      <w:spacing w:after="0" w:line="240" w:lineRule="auto"/>
    </w:pPr>
    <w:rPr>
      <w:rFonts w:ascii="Calibri" w:eastAsia="Calibri" w:hAnsi="Calibri" w:cs="Calibri"/>
      <w:lang w:eastAsia="ru-RU"/>
    </w:rPr>
  </w:style>
  <w:style w:type="paragraph" w:customStyle="1" w:styleId="a3">
    <w:name w:val="Прижатый влево"/>
    <w:basedOn w:val="a"/>
    <w:next w:val="a"/>
    <w:rsid w:val="006C6A96"/>
    <w:pPr>
      <w:autoSpaceDE w:val="0"/>
      <w:autoSpaceDN w:val="0"/>
      <w:adjustRightInd w:val="0"/>
      <w:spacing w:after="0" w:line="240" w:lineRule="auto"/>
    </w:pPr>
    <w:rPr>
      <w:rFonts w:ascii="Arial" w:hAnsi="Arial" w:cs="Arial"/>
      <w:sz w:val="24"/>
      <w:szCs w:val="24"/>
    </w:rPr>
  </w:style>
  <w:style w:type="paragraph" w:customStyle="1" w:styleId="ConsPlusNormal">
    <w:name w:val="ConsPlusNormal"/>
    <w:rsid w:val="006C6A96"/>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4">
    <w:name w:val="header"/>
    <w:basedOn w:val="a"/>
    <w:link w:val="a5"/>
    <w:uiPriority w:val="99"/>
    <w:rsid w:val="006C6A96"/>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5">
    <w:name w:val="Верхний колонтитул Знак"/>
    <w:basedOn w:val="a0"/>
    <w:link w:val="a4"/>
    <w:uiPriority w:val="99"/>
    <w:rsid w:val="006C6A96"/>
    <w:rPr>
      <w:rFonts w:ascii="Times New Roman" w:eastAsia="Calibri" w:hAnsi="Times New Roman" w:cs="Times New Roman"/>
      <w:sz w:val="24"/>
      <w:szCs w:val="24"/>
      <w:lang w:eastAsia="ru-RU"/>
    </w:rPr>
  </w:style>
  <w:style w:type="character" w:customStyle="1" w:styleId="10">
    <w:name w:val="Заголовок 1 Знак"/>
    <w:basedOn w:val="a0"/>
    <w:link w:val="1"/>
    <w:rsid w:val="00246949"/>
    <w:rPr>
      <w:rFonts w:ascii="Arial" w:eastAsia="Times New Roman" w:hAnsi="Arial" w:cs="Arial"/>
      <w:b/>
      <w:bCs/>
      <w:color w:val="26282F"/>
      <w:sz w:val="24"/>
      <w:szCs w:val="24"/>
    </w:rPr>
  </w:style>
  <w:style w:type="character" w:customStyle="1" w:styleId="20">
    <w:name w:val="Заголовок 2 Знак"/>
    <w:basedOn w:val="a0"/>
    <w:link w:val="2"/>
    <w:rsid w:val="00246949"/>
    <w:rPr>
      <w:rFonts w:ascii="Arial" w:eastAsia="Times New Roman" w:hAnsi="Arial" w:cs="Arial"/>
      <w:sz w:val="24"/>
      <w:szCs w:val="24"/>
    </w:rPr>
  </w:style>
  <w:style w:type="character" w:customStyle="1" w:styleId="30">
    <w:name w:val="Заголовок 3 Знак"/>
    <w:basedOn w:val="a0"/>
    <w:link w:val="3"/>
    <w:rsid w:val="00246949"/>
    <w:rPr>
      <w:rFonts w:ascii="Arial" w:eastAsia="Times New Roman" w:hAnsi="Arial" w:cs="Arial"/>
      <w:sz w:val="24"/>
      <w:szCs w:val="24"/>
    </w:rPr>
  </w:style>
  <w:style w:type="character" w:customStyle="1" w:styleId="40">
    <w:name w:val="Заголовок 4 Знак"/>
    <w:basedOn w:val="a0"/>
    <w:link w:val="4"/>
    <w:rsid w:val="00246949"/>
    <w:rPr>
      <w:rFonts w:ascii="Arial" w:eastAsia="Times New Roman" w:hAnsi="Arial" w:cs="Times New Roman"/>
      <w:sz w:val="24"/>
      <w:szCs w:val="20"/>
      <w:lang w:eastAsia="ru-RU"/>
    </w:rPr>
  </w:style>
  <w:style w:type="character" w:customStyle="1" w:styleId="50">
    <w:name w:val="Заголовок 5 Знак"/>
    <w:basedOn w:val="a0"/>
    <w:link w:val="5"/>
    <w:rsid w:val="00246949"/>
    <w:rPr>
      <w:rFonts w:ascii="Times New Roman" w:eastAsia="Calibri" w:hAnsi="Times New Roman" w:cs="Times New Roman"/>
      <w:b/>
      <w:bCs/>
      <w:sz w:val="24"/>
      <w:szCs w:val="24"/>
      <w:lang w:eastAsia="ru-RU"/>
    </w:rPr>
  </w:style>
  <w:style w:type="character" w:customStyle="1" w:styleId="Heading4Char">
    <w:name w:val="Heading 4 Char"/>
    <w:semiHidden/>
    <w:locked/>
    <w:rsid w:val="00246949"/>
    <w:rPr>
      <w:rFonts w:ascii="Calibri" w:hAnsi="Calibri" w:cs="Times New Roman"/>
      <w:b/>
      <w:sz w:val="28"/>
    </w:rPr>
  </w:style>
  <w:style w:type="paragraph" w:customStyle="1" w:styleId="11">
    <w:name w:val="Абзац списка1"/>
    <w:basedOn w:val="a"/>
    <w:rsid w:val="00246949"/>
    <w:pPr>
      <w:ind w:left="720"/>
      <w:contextualSpacing/>
    </w:pPr>
  </w:style>
  <w:style w:type="paragraph" w:styleId="a6">
    <w:name w:val="Plain Text"/>
    <w:basedOn w:val="a"/>
    <w:link w:val="a7"/>
    <w:rsid w:val="00246949"/>
    <w:pPr>
      <w:spacing w:after="0" w:line="240" w:lineRule="auto"/>
      <w:jc w:val="both"/>
    </w:pPr>
    <w:rPr>
      <w:rFonts w:ascii="Courier New" w:hAnsi="Courier New" w:cs="Courier New"/>
      <w:sz w:val="20"/>
      <w:szCs w:val="20"/>
      <w:lang w:eastAsia="ru-RU"/>
    </w:rPr>
  </w:style>
  <w:style w:type="character" w:customStyle="1" w:styleId="a7">
    <w:name w:val="Текст Знак"/>
    <w:basedOn w:val="a0"/>
    <w:link w:val="a6"/>
    <w:rsid w:val="00246949"/>
    <w:rPr>
      <w:rFonts w:ascii="Courier New" w:eastAsia="Times New Roman" w:hAnsi="Courier New" w:cs="Courier New"/>
      <w:sz w:val="20"/>
      <w:szCs w:val="20"/>
      <w:lang w:eastAsia="ru-RU"/>
    </w:rPr>
  </w:style>
  <w:style w:type="paragraph" w:customStyle="1" w:styleId="12">
    <w:name w:val="Без интервала1"/>
    <w:rsid w:val="00246949"/>
    <w:pPr>
      <w:spacing w:after="0"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rsid w:val="00246949"/>
    <w:pPr>
      <w:spacing w:before="100" w:beforeAutospacing="1" w:after="100" w:afterAutospacing="1" w:line="240" w:lineRule="auto"/>
    </w:pPr>
    <w:rPr>
      <w:rFonts w:ascii="Times New Roman" w:eastAsia="Calibri" w:hAnsi="Times New Roman"/>
      <w:sz w:val="24"/>
      <w:szCs w:val="24"/>
      <w:lang w:eastAsia="ru-RU"/>
    </w:rPr>
  </w:style>
  <w:style w:type="character" w:customStyle="1" w:styleId="a9">
    <w:name w:val="Гипертекстовая ссылка"/>
    <w:rsid w:val="00246949"/>
    <w:rPr>
      <w:color w:val="106BBE"/>
    </w:rPr>
  </w:style>
  <w:style w:type="paragraph" w:customStyle="1" w:styleId="aa">
    <w:name w:val="Нормальный (таблица)"/>
    <w:basedOn w:val="a"/>
    <w:next w:val="a"/>
    <w:rsid w:val="00246949"/>
    <w:pPr>
      <w:autoSpaceDE w:val="0"/>
      <w:autoSpaceDN w:val="0"/>
      <w:adjustRightInd w:val="0"/>
      <w:spacing w:after="0" w:line="240" w:lineRule="auto"/>
      <w:jc w:val="both"/>
    </w:pPr>
    <w:rPr>
      <w:rFonts w:ascii="Arial" w:hAnsi="Arial" w:cs="Arial"/>
      <w:sz w:val="24"/>
      <w:szCs w:val="24"/>
    </w:rPr>
  </w:style>
  <w:style w:type="character" w:customStyle="1" w:styleId="ab">
    <w:name w:val="Цветовое выделение"/>
    <w:rsid w:val="00246949"/>
    <w:rPr>
      <w:b/>
      <w:color w:val="26282F"/>
      <w:sz w:val="26"/>
    </w:rPr>
  </w:style>
  <w:style w:type="paragraph" w:styleId="ac">
    <w:name w:val="Balloon Text"/>
    <w:basedOn w:val="a"/>
    <w:link w:val="ad"/>
    <w:semiHidden/>
    <w:rsid w:val="00246949"/>
    <w:pPr>
      <w:spacing w:after="0" w:line="240" w:lineRule="auto"/>
    </w:pPr>
    <w:rPr>
      <w:rFonts w:ascii="Tahoma" w:eastAsia="Calibri" w:hAnsi="Tahoma" w:cs="Tahoma"/>
      <w:sz w:val="16"/>
      <w:szCs w:val="16"/>
      <w:lang w:eastAsia="ru-RU"/>
    </w:rPr>
  </w:style>
  <w:style w:type="character" w:customStyle="1" w:styleId="ad">
    <w:name w:val="Текст выноски Знак"/>
    <w:basedOn w:val="a0"/>
    <w:link w:val="ac"/>
    <w:semiHidden/>
    <w:rsid w:val="00246949"/>
    <w:rPr>
      <w:rFonts w:ascii="Tahoma" w:eastAsia="Calibri" w:hAnsi="Tahoma" w:cs="Tahoma"/>
      <w:sz w:val="16"/>
      <w:szCs w:val="16"/>
      <w:lang w:eastAsia="ru-RU"/>
    </w:rPr>
  </w:style>
  <w:style w:type="paragraph" w:customStyle="1" w:styleId="ConsNormal">
    <w:name w:val="ConsNormal"/>
    <w:rsid w:val="00246949"/>
    <w:pPr>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21">
    <w:name w:val="Body Text 2"/>
    <w:basedOn w:val="a"/>
    <w:link w:val="22"/>
    <w:rsid w:val="00246949"/>
    <w:pPr>
      <w:spacing w:after="0" w:line="240" w:lineRule="auto"/>
      <w:jc w:val="center"/>
    </w:pPr>
    <w:rPr>
      <w:rFonts w:ascii="Times New Roman" w:eastAsia="Calibri" w:hAnsi="Times New Roman"/>
      <w:b/>
      <w:bCs/>
      <w:sz w:val="28"/>
      <w:szCs w:val="20"/>
      <w:lang w:eastAsia="ru-RU"/>
    </w:rPr>
  </w:style>
  <w:style w:type="character" w:customStyle="1" w:styleId="22">
    <w:name w:val="Основной текст 2 Знак"/>
    <w:basedOn w:val="a0"/>
    <w:link w:val="21"/>
    <w:rsid w:val="00246949"/>
    <w:rPr>
      <w:rFonts w:ascii="Times New Roman" w:eastAsia="Calibri" w:hAnsi="Times New Roman" w:cs="Times New Roman"/>
      <w:b/>
      <w:bCs/>
      <w:sz w:val="28"/>
      <w:szCs w:val="20"/>
      <w:lang w:eastAsia="ru-RU"/>
    </w:rPr>
  </w:style>
  <w:style w:type="paragraph" w:customStyle="1" w:styleId="13">
    <w:name w:val="Стиль1"/>
    <w:basedOn w:val="a"/>
    <w:autoRedefine/>
    <w:rsid w:val="00246949"/>
    <w:pPr>
      <w:tabs>
        <w:tab w:val="right" w:pos="1257"/>
      </w:tabs>
      <w:spacing w:after="0" w:line="240" w:lineRule="auto"/>
      <w:ind w:firstLine="720"/>
      <w:jc w:val="both"/>
    </w:pPr>
    <w:rPr>
      <w:rFonts w:ascii="Times New Roman" w:eastAsia="Calibri" w:hAnsi="Times New Roman"/>
      <w:sz w:val="28"/>
      <w:szCs w:val="28"/>
      <w:lang w:eastAsia="ru-RU"/>
    </w:rPr>
  </w:style>
  <w:style w:type="paragraph" w:styleId="ae">
    <w:name w:val="Body Text Indent"/>
    <w:basedOn w:val="a"/>
    <w:link w:val="af"/>
    <w:rsid w:val="00246949"/>
    <w:pPr>
      <w:spacing w:after="0" w:line="240" w:lineRule="auto"/>
      <w:ind w:firstLine="709"/>
      <w:jc w:val="both"/>
    </w:pPr>
    <w:rPr>
      <w:rFonts w:ascii="Times New Roman" w:eastAsia="Calibri" w:hAnsi="Times New Roman"/>
      <w:iCs/>
      <w:sz w:val="28"/>
      <w:szCs w:val="20"/>
      <w:lang w:eastAsia="ru-RU"/>
    </w:rPr>
  </w:style>
  <w:style w:type="character" w:customStyle="1" w:styleId="af">
    <w:name w:val="Основной текст с отступом Знак"/>
    <w:basedOn w:val="a0"/>
    <w:link w:val="ae"/>
    <w:rsid w:val="00246949"/>
    <w:rPr>
      <w:rFonts w:ascii="Times New Roman" w:eastAsia="Calibri" w:hAnsi="Times New Roman" w:cs="Times New Roman"/>
      <w:iCs/>
      <w:sz w:val="28"/>
      <w:szCs w:val="20"/>
      <w:lang w:eastAsia="ru-RU"/>
    </w:rPr>
  </w:style>
  <w:style w:type="paragraph" w:styleId="31">
    <w:name w:val="Body Text Indent 3"/>
    <w:basedOn w:val="a"/>
    <w:link w:val="32"/>
    <w:rsid w:val="00246949"/>
    <w:pPr>
      <w:spacing w:after="0" w:line="240" w:lineRule="auto"/>
      <w:ind w:firstLine="720"/>
      <w:jc w:val="both"/>
    </w:pPr>
    <w:rPr>
      <w:rFonts w:ascii="Times New Roman" w:eastAsia="Calibri" w:hAnsi="Times New Roman"/>
      <w:sz w:val="24"/>
      <w:szCs w:val="20"/>
      <w:lang w:eastAsia="ru-RU"/>
    </w:rPr>
  </w:style>
  <w:style w:type="character" w:customStyle="1" w:styleId="32">
    <w:name w:val="Основной текст с отступом 3 Знак"/>
    <w:basedOn w:val="a0"/>
    <w:link w:val="31"/>
    <w:rsid w:val="00246949"/>
    <w:rPr>
      <w:rFonts w:ascii="Times New Roman" w:eastAsia="Calibri" w:hAnsi="Times New Roman" w:cs="Times New Roman"/>
      <w:sz w:val="24"/>
      <w:szCs w:val="20"/>
      <w:lang w:eastAsia="ru-RU"/>
    </w:rPr>
  </w:style>
  <w:style w:type="paragraph" w:styleId="af0">
    <w:name w:val="footer"/>
    <w:basedOn w:val="a"/>
    <w:link w:val="af1"/>
    <w:uiPriority w:val="99"/>
    <w:rsid w:val="00246949"/>
    <w:pPr>
      <w:tabs>
        <w:tab w:val="center" w:pos="4677"/>
        <w:tab w:val="right" w:pos="9355"/>
      </w:tabs>
      <w:spacing w:after="0" w:line="240" w:lineRule="auto"/>
    </w:pPr>
    <w:rPr>
      <w:rFonts w:ascii="Times New Roman" w:eastAsia="Calibri" w:hAnsi="Times New Roman"/>
      <w:sz w:val="28"/>
      <w:szCs w:val="20"/>
      <w:lang w:eastAsia="ru-RU"/>
    </w:rPr>
  </w:style>
  <w:style w:type="character" w:customStyle="1" w:styleId="af1">
    <w:name w:val="Нижний колонтитул Знак"/>
    <w:basedOn w:val="a0"/>
    <w:link w:val="af0"/>
    <w:uiPriority w:val="99"/>
    <w:rsid w:val="00246949"/>
    <w:rPr>
      <w:rFonts w:ascii="Times New Roman" w:eastAsia="Calibri" w:hAnsi="Times New Roman" w:cs="Times New Roman"/>
      <w:sz w:val="28"/>
      <w:szCs w:val="20"/>
      <w:lang w:eastAsia="ru-RU"/>
    </w:rPr>
  </w:style>
  <w:style w:type="character" w:styleId="af2">
    <w:name w:val="page number"/>
    <w:rsid w:val="00246949"/>
    <w:rPr>
      <w:rFonts w:cs="Times New Roman"/>
    </w:rPr>
  </w:style>
  <w:style w:type="table" w:styleId="af3">
    <w:name w:val="Table Grid"/>
    <w:basedOn w:val="a1"/>
    <w:uiPriority w:val="59"/>
    <w:rsid w:val="00246949"/>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annotation text"/>
    <w:basedOn w:val="a"/>
    <w:link w:val="af5"/>
    <w:semiHidden/>
    <w:rsid w:val="00246949"/>
    <w:pPr>
      <w:spacing w:after="0" w:line="240" w:lineRule="auto"/>
    </w:pPr>
    <w:rPr>
      <w:rFonts w:ascii="Times New Roman" w:eastAsia="Calibri" w:hAnsi="Times New Roman"/>
      <w:sz w:val="20"/>
      <w:szCs w:val="20"/>
      <w:lang w:eastAsia="ru-RU"/>
    </w:rPr>
  </w:style>
  <w:style w:type="character" w:customStyle="1" w:styleId="af5">
    <w:name w:val="Текст примечания Знак"/>
    <w:basedOn w:val="a0"/>
    <w:link w:val="af4"/>
    <w:semiHidden/>
    <w:rsid w:val="00246949"/>
    <w:rPr>
      <w:rFonts w:ascii="Times New Roman" w:eastAsia="Calibri" w:hAnsi="Times New Roman" w:cs="Times New Roman"/>
      <w:sz w:val="20"/>
      <w:szCs w:val="20"/>
      <w:lang w:eastAsia="ru-RU"/>
    </w:rPr>
  </w:style>
  <w:style w:type="paragraph" w:customStyle="1" w:styleId="af6">
    <w:name w:val="Знак"/>
    <w:basedOn w:val="a"/>
    <w:rsid w:val="00246949"/>
    <w:pPr>
      <w:spacing w:before="100" w:beforeAutospacing="1" w:after="100" w:afterAutospacing="1" w:line="240" w:lineRule="auto"/>
      <w:jc w:val="both"/>
    </w:pPr>
    <w:rPr>
      <w:rFonts w:ascii="Tahoma" w:eastAsia="Calibri" w:hAnsi="Tahoma" w:cs="Tahoma"/>
      <w:sz w:val="20"/>
      <w:szCs w:val="20"/>
      <w:lang w:val="en-US"/>
    </w:rPr>
  </w:style>
  <w:style w:type="paragraph" w:customStyle="1" w:styleId="ConsPlusNonformat">
    <w:name w:val="ConsPlusNonformat"/>
    <w:rsid w:val="00246949"/>
    <w:pPr>
      <w:autoSpaceDE w:val="0"/>
      <w:autoSpaceDN w:val="0"/>
      <w:adjustRightInd w:val="0"/>
      <w:spacing w:after="0" w:line="240" w:lineRule="auto"/>
    </w:pPr>
    <w:rPr>
      <w:rFonts w:ascii="Courier New" w:eastAsia="Calibri" w:hAnsi="Courier New" w:cs="Courier New"/>
      <w:sz w:val="20"/>
      <w:szCs w:val="20"/>
      <w:lang w:eastAsia="ru-RU"/>
    </w:rPr>
  </w:style>
  <w:style w:type="paragraph" w:styleId="af7">
    <w:name w:val="Body Text"/>
    <w:basedOn w:val="a"/>
    <w:link w:val="af8"/>
    <w:rsid w:val="00246949"/>
    <w:pPr>
      <w:spacing w:after="120" w:line="240" w:lineRule="auto"/>
    </w:pPr>
    <w:rPr>
      <w:rFonts w:ascii="Times New Roman" w:eastAsia="Calibri" w:hAnsi="Times New Roman"/>
      <w:sz w:val="24"/>
      <w:szCs w:val="24"/>
      <w:lang w:eastAsia="ru-RU"/>
    </w:rPr>
  </w:style>
  <w:style w:type="character" w:customStyle="1" w:styleId="af8">
    <w:name w:val="Основной текст Знак"/>
    <w:basedOn w:val="a0"/>
    <w:link w:val="af7"/>
    <w:rsid w:val="00246949"/>
    <w:rPr>
      <w:rFonts w:ascii="Times New Roman" w:eastAsia="Calibri" w:hAnsi="Times New Roman" w:cs="Times New Roman"/>
      <w:sz w:val="24"/>
      <w:szCs w:val="24"/>
      <w:lang w:eastAsia="ru-RU"/>
    </w:rPr>
  </w:style>
  <w:style w:type="paragraph" w:customStyle="1" w:styleId="ConsPlusTitle">
    <w:name w:val="ConsPlusTitle"/>
    <w:rsid w:val="00246949"/>
    <w:pPr>
      <w:autoSpaceDE w:val="0"/>
      <w:autoSpaceDN w:val="0"/>
      <w:adjustRightInd w:val="0"/>
      <w:spacing w:after="0" w:line="240" w:lineRule="auto"/>
    </w:pPr>
    <w:rPr>
      <w:rFonts w:ascii="Arial" w:eastAsia="Calibri" w:hAnsi="Arial" w:cs="Arial"/>
      <w:b/>
      <w:bCs/>
      <w:sz w:val="20"/>
      <w:szCs w:val="20"/>
      <w:lang w:eastAsia="ru-RU"/>
    </w:rPr>
  </w:style>
  <w:style w:type="paragraph" w:customStyle="1" w:styleId="af9">
    <w:name w:val="Знак Знак Знак"/>
    <w:basedOn w:val="a"/>
    <w:rsid w:val="00246949"/>
    <w:pPr>
      <w:spacing w:before="100" w:beforeAutospacing="1" w:after="100" w:afterAutospacing="1" w:line="240" w:lineRule="auto"/>
    </w:pPr>
    <w:rPr>
      <w:rFonts w:ascii="Tahoma" w:eastAsia="Calibri" w:hAnsi="Tahoma"/>
      <w:sz w:val="20"/>
      <w:szCs w:val="20"/>
      <w:lang w:val="en-US"/>
    </w:rPr>
  </w:style>
  <w:style w:type="paragraph" w:customStyle="1" w:styleId="23">
    <w:name w:val="Без интервала2"/>
    <w:rsid w:val="00246949"/>
    <w:pPr>
      <w:spacing w:after="0"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24694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fa">
    <w:name w:val="Hyperlink"/>
    <w:semiHidden/>
    <w:rsid w:val="00246949"/>
    <w:rPr>
      <w:rFonts w:cs="Times New Roman"/>
      <w:color w:val="0000FF"/>
      <w:u w:val="single"/>
    </w:rPr>
  </w:style>
  <w:style w:type="paragraph" w:customStyle="1" w:styleId="Standard">
    <w:name w:val="Standard"/>
    <w:rsid w:val="00246949"/>
    <w:pPr>
      <w:widowControl w:val="0"/>
      <w:tabs>
        <w:tab w:val="left" w:pos="708"/>
      </w:tabs>
      <w:suppressAutoHyphens/>
      <w:autoSpaceDN w:val="0"/>
      <w:spacing w:after="0" w:line="100" w:lineRule="atLeast"/>
      <w:textAlignment w:val="baseline"/>
    </w:pPr>
    <w:rPr>
      <w:rFonts w:ascii="Times New Roman" w:eastAsia="SimSun" w:hAnsi="Times New Roman" w:cs="Mangal"/>
      <w:color w:val="00000A"/>
      <w:kern w:val="3"/>
      <w:sz w:val="24"/>
      <w:szCs w:val="24"/>
      <w:lang w:eastAsia="zh-CN" w:bidi="hi-IN"/>
    </w:rPr>
  </w:style>
  <w:style w:type="paragraph" w:styleId="24">
    <w:name w:val="Body Text Indent 2"/>
    <w:basedOn w:val="a"/>
    <w:link w:val="25"/>
    <w:rsid w:val="00246949"/>
    <w:pPr>
      <w:spacing w:after="120" w:line="480" w:lineRule="auto"/>
      <w:ind w:left="283"/>
    </w:pPr>
  </w:style>
  <w:style w:type="character" w:customStyle="1" w:styleId="25">
    <w:name w:val="Основной текст с отступом 2 Знак"/>
    <w:basedOn w:val="a0"/>
    <w:link w:val="24"/>
    <w:rsid w:val="00246949"/>
    <w:rPr>
      <w:rFonts w:ascii="Calibri" w:eastAsia="Times New Roman" w:hAnsi="Calibri" w:cs="Times New Roman"/>
    </w:rPr>
  </w:style>
  <w:style w:type="character" w:customStyle="1" w:styleId="14">
    <w:name w:val="Текст выноски Знак1"/>
    <w:semiHidden/>
    <w:rsid w:val="00246949"/>
    <w:rPr>
      <w:rFonts w:ascii="Tahoma" w:hAnsi="Tahoma"/>
      <w:sz w:val="16"/>
    </w:rPr>
  </w:style>
  <w:style w:type="paragraph" w:customStyle="1" w:styleId="Default">
    <w:name w:val="Default"/>
    <w:rsid w:val="0024694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b">
    <w:name w:val="annotation reference"/>
    <w:semiHidden/>
    <w:rsid w:val="00246949"/>
    <w:rPr>
      <w:rFonts w:cs="Times New Roman"/>
      <w:sz w:val="16"/>
    </w:rPr>
  </w:style>
  <w:style w:type="paragraph" w:styleId="afc">
    <w:name w:val="annotation subject"/>
    <w:basedOn w:val="af4"/>
    <w:next w:val="af4"/>
    <w:link w:val="afd"/>
    <w:semiHidden/>
    <w:rsid w:val="00246949"/>
    <w:pPr>
      <w:spacing w:after="200"/>
    </w:pPr>
    <w:rPr>
      <w:rFonts w:ascii="Calibri" w:eastAsia="Times New Roman" w:hAnsi="Calibri"/>
      <w:b/>
      <w:bCs/>
      <w:lang w:eastAsia="en-US"/>
    </w:rPr>
  </w:style>
  <w:style w:type="character" w:customStyle="1" w:styleId="afd">
    <w:name w:val="Тема примечания Знак"/>
    <w:basedOn w:val="af5"/>
    <w:link w:val="afc"/>
    <w:semiHidden/>
    <w:rsid w:val="00246949"/>
    <w:rPr>
      <w:rFonts w:ascii="Calibri" w:eastAsia="Times New Roman" w:hAnsi="Calibri" w:cs="Times New Roman"/>
      <w:b/>
      <w:bCs/>
      <w:sz w:val="20"/>
      <w:szCs w:val="20"/>
      <w:lang w:eastAsia="ru-RU"/>
    </w:rPr>
  </w:style>
  <w:style w:type="character" w:customStyle="1" w:styleId="15">
    <w:name w:val="Просмотренная гиперссылка1"/>
    <w:semiHidden/>
    <w:rsid w:val="00246949"/>
    <w:rPr>
      <w:color w:val="800080"/>
      <w:u w:val="single"/>
    </w:rPr>
  </w:style>
  <w:style w:type="character" w:styleId="afe">
    <w:name w:val="FollowedHyperlink"/>
    <w:semiHidden/>
    <w:rsid w:val="00246949"/>
    <w:rPr>
      <w:rFonts w:cs="Times New Roman"/>
      <w:color w:val="800080"/>
      <w:u w:val="single"/>
    </w:rPr>
  </w:style>
  <w:style w:type="paragraph" w:customStyle="1" w:styleId="aff">
    <w:name w:val="Нормальный"/>
    <w:rsid w:val="00246949"/>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paragraph" w:customStyle="1" w:styleId="26">
    <w:name w:val="Абзац списка2"/>
    <w:basedOn w:val="a"/>
    <w:rsid w:val="009243D0"/>
    <w:pPr>
      <w:ind w:left="720"/>
      <w:contextualSpacing/>
    </w:pPr>
  </w:style>
  <w:style w:type="paragraph" w:styleId="aff0">
    <w:name w:val="Document Map"/>
    <w:basedOn w:val="a"/>
    <w:link w:val="aff1"/>
    <w:uiPriority w:val="99"/>
    <w:semiHidden/>
    <w:unhideWhenUsed/>
    <w:rsid w:val="006E6ED5"/>
    <w:pPr>
      <w:spacing w:after="0" w:line="240" w:lineRule="auto"/>
    </w:pPr>
    <w:rPr>
      <w:rFonts w:ascii="Tahoma" w:hAnsi="Tahoma" w:cs="Tahoma"/>
      <w:sz w:val="16"/>
      <w:szCs w:val="16"/>
    </w:rPr>
  </w:style>
  <w:style w:type="character" w:customStyle="1" w:styleId="aff1">
    <w:name w:val="Схема документа Знак"/>
    <w:basedOn w:val="a0"/>
    <w:link w:val="aff0"/>
    <w:uiPriority w:val="99"/>
    <w:semiHidden/>
    <w:rsid w:val="006E6ED5"/>
    <w:rPr>
      <w:rFonts w:ascii="Tahoma" w:eastAsia="Times New Roman" w:hAnsi="Tahoma" w:cs="Tahoma"/>
      <w:sz w:val="16"/>
      <w:szCs w:val="16"/>
    </w:rPr>
  </w:style>
  <w:style w:type="paragraph" w:styleId="aff2">
    <w:name w:val="List Paragraph"/>
    <w:basedOn w:val="a"/>
    <w:uiPriority w:val="34"/>
    <w:qFormat/>
    <w:rsid w:val="0097788B"/>
    <w:pPr>
      <w:ind w:left="720"/>
      <w:contextualSpacing/>
    </w:pPr>
  </w:style>
  <w:style w:type="paragraph" w:styleId="aff3">
    <w:name w:val="No Spacing"/>
    <w:uiPriority w:val="1"/>
    <w:qFormat/>
    <w:rsid w:val="00F414F3"/>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A96"/>
    <w:rPr>
      <w:rFonts w:ascii="Calibri" w:eastAsia="Times New Roman" w:hAnsi="Calibri" w:cs="Times New Roman"/>
    </w:rPr>
  </w:style>
  <w:style w:type="paragraph" w:styleId="1">
    <w:name w:val="heading 1"/>
    <w:basedOn w:val="a"/>
    <w:next w:val="a"/>
    <w:link w:val="10"/>
    <w:qFormat/>
    <w:rsid w:val="00246949"/>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qFormat/>
    <w:rsid w:val="00246949"/>
    <w:pPr>
      <w:spacing w:before="0" w:after="0"/>
      <w:jc w:val="both"/>
      <w:outlineLvl w:val="1"/>
    </w:pPr>
    <w:rPr>
      <w:b w:val="0"/>
      <w:bCs w:val="0"/>
      <w:color w:val="auto"/>
    </w:rPr>
  </w:style>
  <w:style w:type="paragraph" w:styleId="3">
    <w:name w:val="heading 3"/>
    <w:basedOn w:val="2"/>
    <w:next w:val="a"/>
    <w:link w:val="30"/>
    <w:qFormat/>
    <w:rsid w:val="00246949"/>
    <w:pPr>
      <w:outlineLvl w:val="2"/>
    </w:pPr>
  </w:style>
  <w:style w:type="paragraph" w:styleId="4">
    <w:name w:val="heading 4"/>
    <w:basedOn w:val="3"/>
    <w:next w:val="a"/>
    <w:link w:val="40"/>
    <w:qFormat/>
    <w:rsid w:val="00246949"/>
    <w:pPr>
      <w:outlineLvl w:val="3"/>
    </w:pPr>
    <w:rPr>
      <w:rFonts w:cs="Times New Roman"/>
      <w:szCs w:val="20"/>
      <w:lang w:eastAsia="ru-RU"/>
    </w:rPr>
  </w:style>
  <w:style w:type="paragraph" w:styleId="5">
    <w:name w:val="heading 5"/>
    <w:basedOn w:val="a"/>
    <w:next w:val="a"/>
    <w:link w:val="50"/>
    <w:qFormat/>
    <w:rsid w:val="00246949"/>
    <w:pPr>
      <w:keepNext/>
      <w:spacing w:after="0" w:line="240" w:lineRule="auto"/>
      <w:jc w:val="both"/>
      <w:outlineLvl w:val="4"/>
    </w:pPr>
    <w:rPr>
      <w:rFonts w:ascii="Times New Roman" w:eastAsia="Calibri"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6C6A96"/>
    <w:pPr>
      <w:widowControl w:val="0"/>
      <w:autoSpaceDE w:val="0"/>
      <w:autoSpaceDN w:val="0"/>
      <w:adjustRightInd w:val="0"/>
      <w:spacing w:after="0" w:line="240" w:lineRule="auto"/>
    </w:pPr>
    <w:rPr>
      <w:rFonts w:ascii="Calibri" w:eastAsia="Calibri" w:hAnsi="Calibri" w:cs="Calibri"/>
      <w:lang w:eastAsia="ru-RU"/>
    </w:rPr>
  </w:style>
  <w:style w:type="paragraph" w:customStyle="1" w:styleId="a3">
    <w:name w:val="Прижатый влево"/>
    <w:basedOn w:val="a"/>
    <w:next w:val="a"/>
    <w:rsid w:val="006C6A96"/>
    <w:pPr>
      <w:autoSpaceDE w:val="0"/>
      <w:autoSpaceDN w:val="0"/>
      <w:adjustRightInd w:val="0"/>
      <w:spacing w:after="0" w:line="240" w:lineRule="auto"/>
    </w:pPr>
    <w:rPr>
      <w:rFonts w:ascii="Arial" w:hAnsi="Arial" w:cs="Arial"/>
      <w:sz w:val="24"/>
      <w:szCs w:val="24"/>
    </w:rPr>
  </w:style>
  <w:style w:type="paragraph" w:customStyle="1" w:styleId="ConsPlusNormal">
    <w:name w:val="ConsPlusNormal"/>
    <w:rsid w:val="006C6A96"/>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4">
    <w:name w:val="header"/>
    <w:basedOn w:val="a"/>
    <w:link w:val="a5"/>
    <w:uiPriority w:val="99"/>
    <w:rsid w:val="006C6A96"/>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5">
    <w:name w:val="Верхний колонтитул Знак"/>
    <w:basedOn w:val="a0"/>
    <w:link w:val="a4"/>
    <w:uiPriority w:val="99"/>
    <w:rsid w:val="006C6A96"/>
    <w:rPr>
      <w:rFonts w:ascii="Times New Roman" w:eastAsia="Calibri" w:hAnsi="Times New Roman" w:cs="Times New Roman"/>
      <w:sz w:val="24"/>
      <w:szCs w:val="24"/>
      <w:lang w:eastAsia="ru-RU"/>
    </w:rPr>
  </w:style>
  <w:style w:type="character" w:customStyle="1" w:styleId="10">
    <w:name w:val="Заголовок 1 Знак"/>
    <w:basedOn w:val="a0"/>
    <w:link w:val="1"/>
    <w:rsid w:val="00246949"/>
    <w:rPr>
      <w:rFonts w:ascii="Arial" w:eastAsia="Times New Roman" w:hAnsi="Arial" w:cs="Arial"/>
      <w:b/>
      <w:bCs/>
      <w:color w:val="26282F"/>
      <w:sz w:val="24"/>
      <w:szCs w:val="24"/>
    </w:rPr>
  </w:style>
  <w:style w:type="character" w:customStyle="1" w:styleId="20">
    <w:name w:val="Заголовок 2 Знак"/>
    <w:basedOn w:val="a0"/>
    <w:link w:val="2"/>
    <w:rsid w:val="00246949"/>
    <w:rPr>
      <w:rFonts w:ascii="Arial" w:eastAsia="Times New Roman" w:hAnsi="Arial" w:cs="Arial"/>
      <w:sz w:val="24"/>
      <w:szCs w:val="24"/>
    </w:rPr>
  </w:style>
  <w:style w:type="character" w:customStyle="1" w:styleId="30">
    <w:name w:val="Заголовок 3 Знак"/>
    <w:basedOn w:val="a0"/>
    <w:link w:val="3"/>
    <w:rsid w:val="00246949"/>
    <w:rPr>
      <w:rFonts w:ascii="Arial" w:eastAsia="Times New Roman" w:hAnsi="Arial" w:cs="Arial"/>
      <w:sz w:val="24"/>
      <w:szCs w:val="24"/>
    </w:rPr>
  </w:style>
  <w:style w:type="character" w:customStyle="1" w:styleId="40">
    <w:name w:val="Заголовок 4 Знак"/>
    <w:basedOn w:val="a0"/>
    <w:link w:val="4"/>
    <w:rsid w:val="00246949"/>
    <w:rPr>
      <w:rFonts w:ascii="Arial" w:eastAsia="Times New Roman" w:hAnsi="Arial" w:cs="Times New Roman"/>
      <w:sz w:val="24"/>
      <w:szCs w:val="20"/>
      <w:lang w:eastAsia="ru-RU"/>
    </w:rPr>
  </w:style>
  <w:style w:type="character" w:customStyle="1" w:styleId="50">
    <w:name w:val="Заголовок 5 Знак"/>
    <w:basedOn w:val="a0"/>
    <w:link w:val="5"/>
    <w:rsid w:val="00246949"/>
    <w:rPr>
      <w:rFonts w:ascii="Times New Roman" w:eastAsia="Calibri" w:hAnsi="Times New Roman" w:cs="Times New Roman"/>
      <w:b/>
      <w:bCs/>
      <w:sz w:val="24"/>
      <w:szCs w:val="24"/>
      <w:lang w:eastAsia="ru-RU"/>
    </w:rPr>
  </w:style>
  <w:style w:type="character" w:customStyle="1" w:styleId="Heading4Char">
    <w:name w:val="Heading 4 Char"/>
    <w:semiHidden/>
    <w:locked/>
    <w:rsid w:val="00246949"/>
    <w:rPr>
      <w:rFonts w:ascii="Calibri" w:hAnsi="Calibri" w:cs="Times New Roman"/>
      <w:b/>
      <w:sz w:val="28"/>
    </w:rPr>
  </w:style>
  <w:style w:type="paragraph" w:customStyle="1" w:styleId="11">
    <w:name w:val="Абзац списка1"/>
    <w:basedOn w:val="a"/>
    <w:rsid w:val="00246949"/>
    <w:pPr>
      <w:ind w:left="720"/>
      <w:contextualSpacing/>
    </w:pPr>
  </w:style>
  <w:style w:type="paragraph" w:styleId="a6">
    <w:name w:val="Plain Text"/>
    <w:basedOn w:val="a"/>
    <w:link w:val="a7"/>
    <w:rsid w:val="00246949"/>
    <w:pPr>
      <w:spacing w:after="0" w:line="240" w:lineRule="auto"/>
      <w:jc w:val="both"/>
    </w:pPr>
    <w:rPr>
      <w:rFonts w:ascii="Courier New" w:hAnsi="Courier New" w:cs="Courier New"/>
      <w:sz w:val="20"/>
      <w:szCs w:val="20"/>
      <w:lang w:eastAsia="ru-RU"/>
    </w:rPr>
  </w:style>
  <w:style w:type="character" w:customStyle="1" w:styleId="a7">
    <w:name w:val="Текст Знак"/>
    <w:basedOn w:val="a0"/>
    <w:link w:val="a6"/>
    <w:rsid w:val="00246949"/>
    <w:rPr>
      <w:rFonts w:ascii="Courier New" w:eastAsia="Times New Roman" w:hAnsi="Courier New" w:cs="Courier New"/>
      <w:sz w:val="20"/>
      <w:szCs w:val="20"/>
      <w:lang w:eastAsia="ru-RU"/>
    </w:rPr>
  </w:style>
  <w:style w:type="paragraph" w:customStyle="1" w:styleId="12">
    <w:name w:val="Без интервала1"/>
    <w:rsid w:val="00246949"/>
    <w:pPr>
      <w:spacing w:after="0"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rsid w:val="00246949"/>
    <w:pPr>
      <w:spacing w:before="100" w:beforeAutospacing="1" w:after="100" w:afterAutospacing="1" w:line="240" w:lineRule="auto"/>
    </w:pPr>
    <w:rPr>
      <w:rFonts w:ascii="Times New Roman" w:eastAsia="Calibri" w:hAnsi="Times New Roman"/>
      <w:sz w:val="24"/>
      <w:szCs w:val="24"/>
      <w:lang w:eastAsia="ru-RU"/>
    </w:rPr>
  </w:style>
  <w:style w:type="character" w:customStyle="1" w:styleId="a9">
    <w:name w:val="Гипертекстовая ссылка"/>
    <w:rsid w:val="00246949"/>
    <w:rPr>
      <w:color w:val="106BBE"/>
    </w:rPr>
  </w:style>
  <w:style w:type="paragraph" w:customStyle="1" w:styleId="aa">
    <w:name w:val="Нормальный (таблица)"/>
    <w:basedOn w:val="a"/>
    <w:next w:val="a"/>
    <w:rsid w:val="00246949"/>
    <w:pPr>
      <w:autoSpaceDE w:val="0"/>
      <w:autoSpaceDN w:val="0"/>
      <w:adjustRightInd w:val="0"/>
      <w:spacing w:after="0" w:line="240" w:lineRule="auto"/>
      <w:jc w:val="both"/>
    </w:pPr>
    <w:rPr>
      <w:rFonts w:ascii="Arial" w:hAnsi="Arial" w:cs="Arial"/>
      <w:sz w:val="24"/>
      <w:szCs w:val="24"/>
    </w:rPr>
  </w:style>
  <w:style w:type="character" w:customStyle="1" w:styleId="ab">
    <w:name w:val="Цветовое выделение"/>
    <w:rsid w:val="00246949"/>
    <w:rPr>
      <w:b/>
      <w:color w:val="26282F"/>
      <w:sz w:val="26"/>
    </w:rPr>
  </w:style>
  <w:style w:type="paragraph" w:styleId="ac">
    <w:name w:val="Balloon Text"/>
    <w:basedOn w:val="a"/>
    <w:link w:val="ad"/>
    <w:semiHidden/>
    <w:rsid w:val="00246949"/>
    <w:pPr>
      <w:spacing w:after="0" w:line="240" w:lineRule="auto"/>
    </w:pPr>
    <w:rPr>
      <w:rFonts w:ascii="Tahoma" w:eastAsia="Calibri" w:hAnsi="Tahoma" w:cs="Tahoma"/>
      <w:sz w:val="16"/>
      <w:szCs w:val="16"/>
      <w:lang w:eastAsia="ru-RU"/>
    </w:rPr>
  </w:style>
  <w:style w:type="character" w:customStyle="1" w:styleId="ad">
    <w:name w:val="Текст выноски Знак"/>
    <w:basedOn w:val="a0"/>
    <w:link w:val="ac"/>
    <w:semiHidden/>
    <w:rsid w:val="00246949"/>
    <w:rPr>
      <w:rFonts w:ascii="Tahoma" w:eastAsia="Calibri" w:hAnsi="Tahoma" w:cs="Tahoma"/>
      <w:sz w:val="16"/>
      <w:szCs w:val="16"/>
      <w:lang w:eastAsia="ru-RU"/>
    </w:rPr>
  </w:style>
  <w:style w:type="paragraph" w:customStyle="1" w:styleId="ConsNormal">
    <w:name w:val="ConsNormal"/>
    <w:rsid w:val="00246949"/>
    <w:pPr>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21">
    <w:name w:val="Body Text 2"/>
    <w:basedOn w:val="a"/>
    <w:link w:val="22"/>
    <w:rsid w:val="00246949"/>
    <w:pPr>
      <w:spacing w:after="0" w:line="240" w:lineRule="auto"/>
      <w:jc w:val="center"/>
    </w:pPr>
    <w:rPr>
      <w:rFonts w:ascii="Times New Roman" w:eastAsia="Calibri" w:hAnsi="Times New Roman"/>
      <w:b/>
      <w:bCs/>
      <w:sz w:val="28"/>
      <w:szCs w:val="20"/>
      <w:lang w:eastAsia="ru-RU"/>
    </w:rPr>
  </w:style>
  <w:style w:type="character" w:customStyle="1" w:styleId="22">
    <w:name w:val="Основной текст 2 Знак"/>
    <w:basedOn w:val="a0"/>
    <w:link w:val="21"/>
    <w:rsid w:val="00246949"/>
    <w:rPr>
      <w:rFonts w:ascii="Times New Roman" w:eastAsia="Calibri" w:hAnsi="Times New Roman" w:cs="Times New Roman"/>
      <w:b/>
      <w:bCs/>
      <w:sz w:val="28"/>
      <w:szCs w:val="20"/>
      <w:lang w:eastAsia="ru-RU"/>
    </w:rPr>
  </w:style>
  <w:style w:type="paragraph" w:customStyle="1" w:styleId="13">
    <w:name w:val="Стиль1"/>
    <w:basedOn w:val="a"/>
    <w:autoRedefine/>
    <w:rsid w:val="00246949"/>
    <w:pPr>
      <w:tabs>
        <w:tab w:val="right" w:pos="1257"/>
      </w:tabs>
      <w:spacing w:after="0" w:line="240" w:lineRule="auto"/>
      <w:ind w:firstLine="720"/>
      <w:jc w:val="both"/>
    </w:pPr>
    <w:rPr>
      <w:rFonts w:ascii="Times New Roman" w:eastAsia="Calibri" w:hAnsi="Times New Roman"/>
      <w:sz w:val="28"/>
      <w:szCs w:val="28"/>
      <w:lang w:eastAsia="ru-RU"/>
    </w:rPr>
  </w:style>
  <w:style w:type="paragraph" w:styleId="ae">
    <w:name w:val="Body Text Indent"/>
    <w:basedOn w:val="a"/>
    <w:link w:val="af"/>
    <w:rsid w:val="00246949"/>
    <w:pPr>
      <w:spacing w:after="0" w:line="240" w:lineRule="auto"/>
      <w:ind w:firstLine="709"/>
      <w:jc w:val="both"/>
    </w:pPr>
    <w:rPr>
      <w:rFonts w:ascii="Times New Roman" w:eastAsia="Calibri" w:hAnsi="Times New Roman"/>
      <w:iCs/>
      <w:sz w:val="28"/>
      <w:szCs w:val="20"/>
      <w:lang w:eastAsia="ru-RU"/>
    </w:rPr>
  </w:style>
  <w:style w:type="character" w:customStyle="1" w:styleId="af">
    <w:name w:val="Основной текст с отступом Знак"/>
    <w:basedOn w:val="a0"/>
    <w:link w:val="ae"/>
    <w:rsid w:val="00246949"/>
    <w:rPr>
      <w:rFonts w:ascii="Times New Roman" w:eastAsia="Calibri" w:hAnsi="Times New Roman" w:cs="Times New Roman"/>
      <w:iCs/>
      <w:sz w:val="28"/>
      <w:szCs w:val="20"/>
      <w:lang w:eastAsia="ru-RU"/>
    </w:rPr>
  </w:style>
  <w:style w:type="paragraph" w:styleId="31">
    <w:name w:val="Body Text Indent 3"/>
    <w:basedOn w:val="a"/>
    <w:link w:val="32"/>
    <w:rsid w:val="00246949"/>
    <w:pPr>
      <w:spacing w:after="0" w:line="240" w:lineRule="auto"/>
      <w:ind w:firstLine="720"/>
      <w:jc w:val="both"/>
    </w:pPr>
    <w:rPr>
      <w:rFonts w:ascii="Times New Roman" w:eastAsia="Calibri" w:hAnsi="Times New Roman"/>
      <w:sz w:val="24"/>
      <w:szCs w:val="20"/>
      <w:lang w:eastAsia="ru-RU"/>
    </w:rPr>
  </w:style>
  <w:style w:type="character" w:customStyle="1" w:styleId="32">
    <w:name w:val="Основной текст с отступом 3 Знак"/>
    <w:basedOn w:val="a0"/>
    <w:link w:val="31"/>
    <w:rsid w:val="00246949"/>
    <w:rPr>
      <w:rFonts w:ascii="Times New Roman" w:eastAsia="Calibri" w:hAnsi="Times New Roman" w:cs="Times New Roman"/>
      <w:sz w:val="24"/>
      <w:szCs w:val="20"/>
      <w:lang w:eastAsia="ru-RU"/>
    </w:rPr>
  </w:style>
  <w:style w:type="paragraph" w:styleId="af0">
    <w:name w:val="footer"/>
    <w:basedOn w:val="a"/>
    <w:link w:val="af1"/>
    <w:uiPriority w:val="99"/>
    <w:rsid w:val="00246949"/>
    <w:pPr>
      <w:tabs>
        <w:tab w:val="center" w:pos="4677"/>
        <w:tab w:val="right" w:pos="9355"/>
      </w:tabs>
      <w:spacing w:after="0" w:line="240" w:lineRule="auto"/>
    </w:pPr>
    <w:rPr>
      <w:rFonts w:ascii="Times New Roman" w:eastAsia="Calibri" w:hAnsi="Times New Roman"/>
      <w:sz w:val="28"/>
      <w:szCs w:val="20"/>
      <w:lang w:eastAsia="ru-RU"/>
    </w:rPr>
  </w:style>
  <w:style w:type="character" w:customStyle="1" w:styleId="af1">
    <w:name w:val="Нижний колонтитул Знак"/>
    <w:basedOn w:val="a0"/>
    <w:link w:val="af0"/>
    <w:uiPriority w:val="99"/>
    <w:rsid w:val="00246949"/>
    <w:rPr>
      <w:rFonts w:ascii="Times New Roman" w:eastAsia="Calibri" w:hAnsi="Times New Roman" w:cs="Times New Roman"/>
      <w:sz w:val="28"/>
      <w:szCs w:val="20"/>
      <w:lang w:eastAsia="ru-RU"/>
    </w:rPr>
  </w:style>
  <w:style w:type="character" w:styleId="af2">
    <w:name w:val="page number"/>
    <w:rsid w:val="00246949"/>
    <w:rPr>
      <w:rFonts w:cs="Times New Roman"/>
    </w:rPr>
  </w:style>
  <w:style w:type="table" w:styleId="af3">
    <w:name w:val="Table Grid"/>
    <w:basedOn w:val="a1"/>
    <w:uiPriority w:val="59"/>
    <w:rsid w:val="00246949"/>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annotation text"/>
    <w:basedOn w:val="a"/>
    <w:link w:val="af5"/>
    <w:semiHidden/>
    <w:rsid w:val="00246949"/>
    <w:pPr>
      <w:spacing w:after="0" w:line="240" w:lineRule="auto"/>
    </w:pPr>
    <w:rPr>
      <w:rFonts w:ascii="Times New Roman" w:eastAsia="Calibri" w:hAnsi="Times New Roman"/>
      <w:sz w:val="20"/>
      <w:szCs w:val="20"/>
      <w:lang w:eastAsia="ru-RU"/>
    </w:rPr>
  </w:style>
  <w:style w:type="character" w:customStyle="1" w:styleId="af5">
    <w:name w:val="Текст примечания Знак"/>
    <w:basedOn w:val="a0"/>
    <w:link w:val="af4"/>
    <w:semiHidden/>
    <w:rsid w:val="00246949"/>
    <w:rPr>
      <w:rFonts w:ascii="Times New Roman" w:eastAsia="Calibri" w:hAnsi="Times New Roman" w:cs="Times New Roman"/>
      <w:sz w:val="20"/>
      <w:szCs w:val="20"/>
      <w:lang w:eastAsia="ru-RU"/>
    </w:rPr>
  </w:style>
  <w:style w:type="paragraph" w:customStyle="1" w:styleId="af6">
    <w:name w:val="Знак"/>
    <w:basedOn w:val="a"/>
    <w:rsid w:val="00246949"/>
    <w:pPr>
      <w:spacing w:before="100" w:beforeAutospacing="1" w:after="100" w:afterAutospacing="1" w:line="240" w:lineRule="auto"/>
      <w:jc w:val="both"/>
    </w:pPr>
    <w:rPr>
      <w:rFonts w:ascii="Tahoma" w:eastAsia="Calibri" w:hAnsi="Tahoma" w:cs="Tahoma"/>
      <w:sz w:val="20"/>
      <w:szCs w:val="20"/>
      <w:lang w:val="en-US"/>
    </w:rPr>
  </w:style>
  <w:style w:type="paragraph" w:customStyle="1" w:styleId="ConsPlusNonformat">
    <w:name w:val="ConsPlusNonformat"/>
    <w:rsid w:val="00246949"/>
    <w:pPr>
      <w:autoSpaceDE w:val="0"/>
      <w:autoSpaceDN w:val="0"/>
      <w:adjustRightInd w:val="0"/>
      <w:spacing w:after="0" w:line="240" w:lineRule="auto"/>
    </w:pPr>
    <w:rPr>
      <w:rFonts w:ascii="Courier New" w:eastAsia="Calibri" w:hAnsi="Courier New" w:cs="Courier New"/>
      <w:sz w:val="20"/>
      <w:szCs w:val="20"/>
      <w:lang w:eastAsia="ru-RU"/>
    </w:rPr>
  </w:style>
  <w:style w:type="paragraph" w:styleId="af7">
    <w:name w:val="Body Text"/>
    <w:basedOn w:val="a"/>
    <w:link w:val="af8"/>
    <w:rsid w:val="00246949"/>
    <w:pPr>
      <w:spacing w:after="120" w:line="240" w:lineRule="auto"/>
    </w:pPr>
    <w:rPr>
      <w:rFonts w:ascii="Times New Roman" w:eastAsia="Calibri" w:hAnsi="Times New Roman"/>
      <w:sz w:val="24"/>
      <w:szCs w:val="24"/>
      <w:lang w:eastAsia="ru-RU"/>
    </w:rPr>
  </w:style>
  <w:style w:type="character" w:customStyle="1" w:styleId="af8">
    <w:name w:val="Основной текст Знак"/>
    <w:basedOn w:val="a0"/>
    <w:link w:val="af7"/>
    <w:rsid w:val="00246949"/>
    <w:rPr>
      <w:rFonts w:ascii="Times New Roman" w:eastAsia="Calibri" w:hAnsi="Times New Roman" w:cs="Times New Roman"/>
      <w:sz w:val="24"/>
      <w:szCs w:val="24"/>
      <w:lang w:eastAsia="ru-RU"/>
    </w:rPr>
  </w:style>
  <w:style w:type="paragraph" w:customStyle="1" w:styleId="ConsPlusTitle">
    <w:name w:val="ConsPlusTitle"/>
    <w:rsid w:val="00246949"/>
    <w:pPr>
      <w:autoSpaceDE w:val="0"/>
      <w:autoSpaceDN w:val="0"/>
      <w:adjustRightInd w:val="0"/>
      <w:spacing w:after="0" w:line="240" w:lineRule="auto"/>
    </w:pPr>
    <w:rPr>
      <w:rFonts w:ascii="Arial" w:eastAsia="Calibri" w:hAnsi="Arial" w:cs="Arial"/>
      <w:b/>
      <w:bCs/>
      <w:sz w:val="20"/>
      <w:szCs w:val="20"/>
      <w:lang w:eastAsia="ru-RU"/>
    </w:rPr>
  </w:style>
  <w:style w:type="paragraph" w:customStyle="1" w:styleId="af9">
    <w:name w:val="Знак Знак Знак"/>
    <w:basedOn w:val="a"/>
    <w:rsid w:val="00246949"/>
    <w:pPr>
      <w:spacing w:before="100" w:beforeAutospacing="1" w:after="100" w:afterAutospacing="1" w:line="240" w:lineRule="auto"/>
    </w:pPr>
    <w:rPr>
      <w:rFonts w:ascii="Tahoma" w:eastAsia="Calibri" w:hAnsi="Tahoma"/>
      <w:sz w:val="20"/>
      <w:szCs w:val="20"/>
      <w:lang w:val="en-US"/>
    </w:rPr>
  </w:style>
  <w:style w:type="paragraph" w:customStyle="1" w:styleId="23">
    <w:name w:val="Без интервала2"/>
    <w:rsid w:val="00246949"/>
    <w:pPr>
      <w:spacing w:after="0"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24694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fa">
    <w:name w:val="Hyperlink"/>
    <w:semiHidden/>
    <w:rsid w:val="00246949"/>
    <w:rPr>
      <w:rFonts w:cs="Times New Roman"/>
      <w:color w:val="0000FF"/>
      <w:u w:val="single"/>
    </w:rPr>
  </w:style>
  <w:style w:type="paragraph" w:customStyle="1" w:styleId="Standard">
    <w:name w:val="Standard"/>
    <w:rsid w:val="00246949"/>
    <w:pPr>
      <w:widowControl w:val="0"/>
      <w:tabs>
        <w:tab w:val="left" w:pos="708"/>
      </w:tabs>
      <w:suppressAutoHyphens/>
      <w:autoSpaceDN w:val="0"/>
      <w:spacing w:after="0" w:line="100" w:lineRule="atLeast"/>
      <w:textAlignment w:val="baseline"/>
    </w:pPr>
    <w:rPr>
      <w:rFonts w:ascii="Times New Roman" w:eastAsia="SimSun" w:hAnsi="Times New Roman" w:cs="Mangal"/>
      <w:color w:val="00000A"/>
      <w:kern w:val="3"/>
      <w:sz w:val="24"/>
      <w:szCs w:val="24"/>
      <w:lang w:eastAsia="zh-CN" w:bidi="hi-IN"/>
    </w:rPr>
  </w:style>
  <w:style w:type="paragraph" w:styleId="24">
    <w:name w:val="Body Text Indent 2"/>
    <w:basedOn w:val="a"/>
    <w:link w:val="25"/>
    <w:rsid w:val="00246949"/>
    <w:pPr>
      <w:spacing w:after="120" w:line="480" w:lineRule="auto"/>
      <w:ind w:left="283"/>
    </w:pPr>
  </w:style>
  <w:style w:type="character" w:customStyle="1" w:styleId="25">
    <w:name w:val="Основной текст с отступом 2 Знак"/>
    <w:basedOn w:val="a0"/>
    <w:link w:val="24"/>
    <w:rsid w:val="00246949"/>
    <w:rPr>
      <w:rFonts w:ascii="Calibri" w:eastAsia="Times New Roman" w:hAnsi="Calibri" w:cs="Times New Roman"/>
    </w:rPr>
  </w:style>
  <w:style w:type="character" w:customStyle="1" w:styleId="14">
    <w:name w:val="Текст выноски Знак1"/>
    <w:semiHidden/>
    <w:rsid w:val="00246949"/>
    <w:rPr>
      <w:rFonts w:ascii="Tahoma" w:hAnsi="Tahoma"/>
      <w:sz w:val="16"/>
    </w:rPr>
  </w:style>
  <w:style w:type="paragraph" w:customStyle="1" w:styleId="Default">
    <w:name w:val="Default"/>
    <w:rsid w:val="0024694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b">
    <w:name w:val="annotation reference"/>
    <w:semiHidden/>
    <w:rsid w:val="00246949"/>
    <w:rPr>
      <w:rFonts w:cs="Times New Roman"/>
      <w:sz w:val="16"/>
    </w:rPr>
  </w:style>
  <w:style w:type="paragraph" w:styleId="afc">
    <w:name w:val="annotation subject"/>
    <w:basedOn w:val="af4"/>
    <w:next w:val="af4"/>
    <w:link w:val="afd"/>
    <w:semiHidden/>
    <w:rsid w:val="00246949"/>
    <w:pPr>
      <w:spacing w:after="200"/>
    </w:pPr>
    <w:rPr>
      <w:rFonts w:ascii="Calibri" w:eastAsia="Times New Roman" w:hAnsi="Calibri"/>
      <w:b/>
      <w:bCs/>
      <w:lang w:eastAsia="en-US"/>
    </w:rPr>
  </w:style>
  <w:style w:type="character" w:customStyle="1" w:styleId="afd">
    <w:name w:val="Тема примечания Знак"/>
    <w:basedOn w:val="af5"/>
    <w:link w:val="afc"/>
    <w:semiHidden/>
    <w:rsid w:val="00246949"/>
    <w:rPr>
      <w:rFonts w:ascii="Calibri" w:eastAsia="Times New Roman" w:hAnsi="Calibri" w:cs="Times New Roman"/>
      <w:b/>
      <w:bCs/>
      <w:sz w:val="20"/>
      <w:szCs w:val="20"/>
      <w:lang w:eastAsia="ru-RU"/>
    </w:rPr>
  </w:style>
  <w:style w:type="character" w:customStyle="1" w:styleId="15">
    <w:name w:val="Просмотренная гиперссылка1"/>
    <w:semiHidden/>
    <w:rsid w:val="00246949"/>
    <w:rPr>
      <w:color w:val="800080"/>
      <w:u w:val="single"/>
    </w:rPr>
  </w:style>
  <w:style w:type="character" w:styleId="afe">
    <w:name w:val="FollowedHyperlink"/>
    <w:semiHidden/>
    <w:rsid w:val="00246949"/>
    <w:rPr>
      <w:rFonts w:cs="Times New Roman"/>
      <w:color w:val="800080"/>
      <w:u w:val="single"/>
    </w:rPr>
  </w:style>
  <w:style w:type="paragraph" w:customStyle="1" w:styleId="aff">
    <w:name w:val="Нормальный"/>
    <w:rsid w:val="00246949"/>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paragraph" w:customStyle="1" w:styleId="26">
    <w:name w:val="Абзац списка2"/>
    <w:basedOn w:val="a"/>
    <w:rsid w:val="009243D0"/>
    <w:pPr>
      <w:ind w:left="720"/>
      <w:contextualSpacing/>
    </w:pPr>
  </w:style>
  <w:style w:type="paragraph" w:styleId="aff0">
    <w:name w:val="Document Map"/>
    <w:basedOn w:val="a"/>
    <w:link w:val="aff1"/>
    <w:uiPriority w:val="99"/>
    <w:semiHidden/>
    <w:unhideWhenUsed/>
    <w:rsid w:val="006E6ED5"/>
    <w:pPr>
      <w:spacing w:after="0" w:line="240" w:lineRule="auto"/>
    </w:pPr>
    <w:rPr>
      <w:rFonts w:ascii="Tahoma" w:hAnsi="Tahoma" w:cs="Tahoma"/>
      <w:sz w:val="16"/>
      <w:szCs w:val="16"/>
    </w:rPr>
  </w:style>
  <w:style w:type="character" w:customStyle="1" w:styleId="aff1">
    <w:name w:val="Схема документа Знак"/>
    <w:basedOn w:val="a0"/>
    <w:link w:val="aff0"/>
    <w:uiPriority w:val="99"/>
    <w:semiHidden/>
    <w:rsid w:val="006E6ED5"/>
    <w:rPr>
      <w:rFonts w:ascii="Tahoma" w:eastAsia="Times New Roman" w:hAnsi="Tahoma" w:cs="Tahoma"/>
      <w:sz w:val="16"/>
      <w:szCs w:val="16"/>
    </w:rPr>
  </w:style>
  <w:style w:type="paragraph" w:styleId="aff2">
    <w:name w:val="List Paragraph"/>
    <w:basedOn w:val="a"/>
    <w:uiPriority w:val="34"/>
    <w:qFormat/>
    <w:rsid w:val="0097788B"/>
    <w:pPr>
      <w:ind w:left="720"/>
      <w:contextualSpacing/>
    </w:pPr>
  </w:style>
  <w:style w:type="paragraph" w:styleId="aff3">
    <w:name w:val="No Spacing"/>
    <w:uiPriority w:val="1"/>
    <w:qFormat/>
    <w:rsid w:val="00F414F3"/>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24526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0200315.0" TargetMode="External"/><Relationship Id="rId13" Type="http://schemas.openxmlformats.org/officeDocument/2006/relationships/hyperlink" Target="garantF1://30200315.0" TargetMode="External"/><Relationship Id="rId18" Type="http://schemas.openxmlformats.org/officeDocument/2006/relationships/hyperlink" Target="consultantplus://offline/ref=C1B4447B43FD4CD13ACB27A751F25DEB1C6932DEBA5C9632787376D93F02F24FE10C4DDC10715029W62DN"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garantF1://30200315.0" TargetMode="External"/><Relationship Id="rId17" Type="http://schemas.openxmlformats.org/officeDocument/2006/relationships/hyperlink" Target="consultantplus://offline/ref=C1B4447B43FD4CD13ACB27A751F25DEB1C6932DEBA5C9632787376D93F02F24FE10C4DDC10715029W62DN" TargetMode="External"/><Relationship Id="rId25" Type="http://schemas.openxmlformats.org/officeDocument/2006/relationships/header" Target="header6.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C1B4447B43FD4CD13ACB27A751F25DEB1C6E35D8BB5F9632787376D93F02F24FE10C4DDC10715928W62FN" TargetMode="External"/><Relationship Id="rId20" Type="http://schemas.openxmlformats.org/officeDocument/2006/relationships/hyperlink" Target="consultantplus://offline/ref=C1B4447B43FD4CD13ACB27A751F25DEB1C6932DEBA5C9632787376D93F02F24FE10C4DDC10715029W62DN"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30246373.0" TargetMode="Externa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1B4447B43FD4CD13ACB27A751F25DEB1C6E35D8BB5F9632787376D93F02F24FE10C4DDC10715928W62FN" TargetMode="External"/><Relationship Id="rId23" Type="http://schemas.openxmlformats.org/officeDocument/2006/relationships/header" Target="header4.xml"/><Relationship Id="rId28" Type="http://schemas.openxmlformats.org/officeDocument/2006/relationships/header" Target="header9.xml"/><Relationship Id="rId10" Type="http://schemas.openxmlformats.org/officeDocument/2006/relationships/hyperlink" Target="garantF1://30205201.0" TargetMode="External"/><Relationship Id="rId19" Type="http://schemas.openxmlformats.org/officeDocument/2006/relationships/hyperlink" Target="consultantplus://offline/ref=C1B4447B43FD4CD13ACB27A751F25DEB1C6932DEBA5C9632787376D93F02F24FE10C4DDC10715029W62D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30201600.0" TargetMode="Externa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header" Target="header8.xml"/><Relationship Id="rId30"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60305-B2C6-4806-9D54-8521CFEA7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15842</Words>
  <Characters>90303</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105934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Пользователь Windows</cp:lastModifiedBy>
  <cp:revision>2</cp:revision>
  <cp:lastPrinted>2019-03-05T08:41:00Z</cp:lastPrinted>
  <dcterms:created xsi:type="dcterms:W3CDTF">2019-03-06T14:53:00Z</dcterms:created>
  <dcterms:modified xsi:type="dcterms:W3CDTF">2019-03-06T14:53:00Z</dcterms:modified>
</cp:coreProperties>
</file>