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C8DC6" w14:textId="77777777" w:rsidR="00BA3262" w:rsidRDefault="00995368" w:rsidP="009A0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1B7D925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45122FB7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65BD6010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2D1B24D3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0560726C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60123C73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36A5EFDB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16EF6380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78C8EF27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4F8B9A36" w14:textId="77777777" w:rsidR="00995368" w:rsidRDefault="00995368" w:rsidP="009A033C">
      <w:pPr>
        <w:jc w:val="center"/>
        <w:rPr>
          <w:b/>
          <w:sz w:val="28"/>
          <w:szCs w:val="28"/>
        </w:rPr>
      </w:pPr>
    </w:p>
    <w:p w14:paraId="39A7EAF3" w14:textId="77777777" w:rsidR="00BA3262" w:rsidRDefault="00BA3262" w:rsidP="009A033C">
      <w:pPr>
        <w:jc w:val="center"/>
        <w:rPr>
          <w:b/>
          <w:sz w:val="28"/>
          <w:szCs w:val="28"/>
        </w:rPr>
      </w:pPr>
    </w:p>
    <w:p w14:paraId="79ED443D" w14:textId="77777777" w:rsidR="00BA3262" w:rsidRDefault="00BA3262" w:rsidP="009A033C">
      <w:pPr>
        <w:jc w:val="center"/>
        <w:rPr>
          <w:b/>
          <w:sz w:val="28"/>
          <w:szCs w:val="28"/>
        </w:rPr>
      </w:pPr>
    </w:p>
    <w:p w14:paraId="1E5FE1CE" w14:textId="77777777" w:rsidR="00727084" w:rsidRDefault="00727084" w:rsidP="00D51231">
      <w:pPr>
        <w:jc w:val="center"/>
        <w:rPr>
          <w:b/>
          <w:sz w:val="28"/>
          <w:szCs w:val="28"/>
        </w:rPr>
      </w:pPr>
    </w:p>
    <w:p w14:paraId="5F66693C" w14:textId="77777777" w:rsidR="00B01EC4" w:rsidRPr="008312AA" w:rsidRDefault="00BA3262" w:rsidP="00D51231">
      <w:pPr>
        <w:jc w:val="center"/>
        <w:rPr>
          <w:rFonts w:ascii="PT Astra Serif" w:hAnsi="PT Astra Serif"/>
          <w:b/>
          <w:sz w:val="28"/>
          <w:szCs w:val="28"/>
        </w:rPr>
      </w:pPr>
      <w:r w:rsidRPr="008312AA">
        <w:rPr>
          <w:rFonts w:ascii="PT Astra Serif" w:hAnsi="PT Astra Serif"/>
          <w:b/>
          <w:sz w:val="28"/>
          <w:szCs w:val="28"/>
        </w:rPr>
        <w:t>О</w:t>
      </w:r>
      <w:r w:rsidR="00161D77">
        <w:rPr>
          <w:rFonts w:ascii="PT Astra Serif" w:hAnsi="PT Astra Serif"/>
          <w:b/>
          <w:sz w:val="28"/>
          <w:szCs w:val="28"/>
        </w:rPr>
        <w:t xml:space="preserve">б утверждении Правил использования водных объектов для рекреационных целей на территории </w:t>
      </w:r>
      <w:r w:rsidR="007C5465" w:rsidRPr="008312AA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9D4E4B" w:rsidRPr="008312AA">
        <w:rPr>
          <w:rFonts w:ascii="PT Astra Serif" w:hAnsi="PT Astra Serif"/>
          <w:b/>
          <w:sz w:val="28"/>
          <w:szCs w:val="28"/>
        </w:rPr>
        <w:t xml:space="preserve"> </w:t>
      </w:r>
      <w:r w:rsidR="007C5465" w:rsidRPr="008312AA">
        <w:rPr>
          <w:rFonts w:ascii="PT Astra Serif" w:hAnsi="PT Astra Serif"/>
          <w:b/>
          <w:sz w:val="28"/>
          <w:szCs w:val="28"/>
        </w:rPr>
        <w:t>Кимовский район</w:t>
      </w:r>
      <w:r w:rsidRPr="008312AA">
        <w:rPr>
          <w:rFonts w:ascii="PT Astra Serif" w:hAnsi="PT Astra Serif"/>
          <w:b/>
          <w:sz w:val="28"/>
          <w:szCs w:val="28"/>
        </w:rPr>
        <w:t xml:space="preserve"> </w:t>
      </w:r>
    </w:p>
    <w:p w14:paraId="76E014FC" w14:textId="77777777" w:rsidR="00BA3262" w:rsidRPr="008312AA" w:rsidRDefault="00BA3262" w:rsidP="009A033C">
      <w:pPr>
        <w:jc w:val="center"/>
        <w:rPr>
          <w:rFonts w:ascii="PT Astra Serif" w:hAnsi="PT Astra Serif"/>
          <w:sz w:val="28"/>
          <w:szCs w:val="28"/>
        </w:rPr>
      </w:pPr>
    </w:p>
    <w:p w14:paraId="0D9200DC" w14:textId="77777777" w:rsidR="009D3516" w:rsidRPr="008312AA" w:rsidRDefault="009D3516" w:rsidP="009A033C">
      <w:pPr>
        <w:jc w:val="center"/>
        <w:rPr>
          <w:rFonts w:ascii="PT Astra Serif" w:hAnsi="PT Astra Serif"/>
          <w:sz w:val="28"/>
          <w:szCs w:val="28"/>
        </w:rPr>
      </w:pPr>
    </w:p>
    <w:p w14:paraId="3537AE65" w14:textId="22EE34B0" w:rsidR="009669A8" w:rsidRDefault="00FC7F0F" w:rsidP="009669A8">
      <w:pPr>
        <w:pStyle w:val="3"/>
        <w:ind w:firstLine="709"/>
        <w:rPr>
          <w:rFonts w:ascii="PT Astra Serif" w:hAnsi="PT Astra Serif"/>
          <w:szCs w:val="28"/>
        </w:rPr>
      </w:pPr>
      <w:r w:rsidRPr="008312AA">
        <w:rPr>
          <w:rFonts w:ascii="PT Astra Serif" w:hAnsi="PT Astra Serif"/>
          <w:szCs w:val="28"/>
        </w:rPr>
        <w:t xml:space="preserve">В соответствии с </w:t>
      </w:r>
      <w:r w:rsidR="00956870" w:rsidRPr="008312AA">
        <w:rPr>
          <w:rFonts w:ascii="PT Astra Serif" w:hAnsi="PT Astra Serif"/>
          <w:szCs w:val="28"/>
        </w:rPr>
        <w:t>Ф</w:t>
      </w:r>
      <w:r w:rsidR="007F59C9" w:rsidRPr="008312AA">
        <w:rPr>
          <w:rFonts w:ascii="PT Astra Serif" w:hAnsi="PT Astra Serif"/>
          <w:szCs w:val="28"/>
        </w:rPr>
        <w:t>едеральным закон</w:t>
      </w:r>
      <w:r w:rsidR="009669A8">
        <w:rPr>
          <w:rFonts w:ascii="PT Astra Serif" w:hAnsi="PT Astra Serif"/>
          <w:szCs w:val="28"/>
        </w:rPr>
        <w:t>ом Российской Федерации</w:t>
      </w:r>
      <w:r w:rsidR="00267AE0" w:rsidRPr="00267AE0">
        <w:rPr>
          <w:szCs w:val="28"/>
        </w:rPr>
        <w:t xml:space="preserve"> </w:t>
      </w:r>
      <w:r w:rsidR="007F59C9" w:rsidRPr="008312AA">
        <w:rPr>
          <w:rFonts w:ascii="PT Astra Serif" w:hAnsi="PT Astra Serif"/>
          <w:szCs w:val="28"/>
        </w:rPr>
        <w:t xml:space="preserve">от 06.10.2003 </w:t>
      </w:r>
      <w:r w:rsidR="00BE2B46" w:rsidRPr="008312AA">
        <w:rPr>
          <w:rFonts w:ascii="PT Astra Serif" w:hAnsi="PT Astra Serif"/>
          <w:szCs w:val="28"/>
        </w:rPr>
        <w:t>№</w:t>
      </w:r>
      <w:r w:rsidR="00D45DC5" w:rsidRPr="008312AA">
        <w:rPr>
          <w:rFonts w:ascii="PT Astra Serif" w:hAnsi="PT Astra Serif"/>
          <w:szCs w:val="28"/>
        </w:rPr>
        <w:t>131-ФЗ «О</w:t>
      </w:r>
      <w:r w:rsidR="007F59C9" w:rsidRPr="008312AA">
        <w:rPr>
          <w:rFonts w:ascii="PT Astra Serif" w:hAnsi="PT Astra Serif"/>
          <w:szCs w:val="28"/>
        </w:rPr>
        <w:t>б общих принципах организации местного самоуправления в Российской федерации»,</w:t>
      </w:r>
      <w:r w:rsidR="009669A8" w:rsidRPr="009669A8">
        <w:rPr>
          <w:rFonts w:ascii="PT Astra Serif" w:hAnsi="PT Astra Serif"/>
          <w:szCs w:val="28"/>
        </w:rPr>
        <w:t xml:space="preserve"> </w:t>
      </w:r>
      <w:r w:rsidR="003336D9">
        <w:rPr>
          <w:rFonts w:ascii="PT Astra Serif" w:hAnsi="PT Astra Serif"/>
          <w:szCs w:val="28"/>
        </w:rPr>
        <w:t xml:space="preserve">статьями 27,50 </w:t>
      </w:r>
      <w:r w:rsidR="00BA3163">
        <w:rPr>
          <w:rFonts w:ascii="PT Astra Serif" w:hAnsi="PT Astra Serif"/>
          <w:szCs w:val="28"/>
        </w:rPr>
        <w:t>Водн</w:t>
      </w:r>
      <w:r w:rsidR="003336D9">
        <w:rPr>
          <w:rFonts w:ascii="PT Astra Serif" w:hAnsi="PT Astra Serif"/>
          <w:szCs w:val="28"/>
        </w:rPr>
        <w:t>ого</w:t>
      </w:r>
      <w:r w:rsidR="00BA3163">
        <w:rPr>
          <w:rFonts w:ascii="PT Astra Serif" w:hAnsi="PT Astra Serif"/>
          <w:szCs w:val="28"/>
        </w:rPr>
        <w:t xml:space="preserve"> кодекс</w:t>
      </w:r>
      <w:r w:rsidR="003336D9">
        <w:rPr>
          <w:rFonts w:ascii="PT Astra Serif" w:hAnsi="PT Astra Serif"/>
          <w:szCs w:val="28"/>
        </w:rPr>
        <w:t>а</w:t>
      </w:r>
      <w:r w:rsidR="00BA3163" w:rsidRPr="00BA3163">
        <w:rPr>
          <w:rFonts w:ascii="PT Astra Serif" w:hAnsi="PT Astra Serif"/>
          <w:szCs w:val="28"/>
        </w:rPr>
        <w:t xml:space="preserve"> </w:t>
      </w:r>
      <w:r w:rsidR="00BA3163">
        <w:rPr>
          <w:rFonts w:ascii="PT Astra Serif" w:hAnsi="PT Astra Serif"/>
          <w:szCs w:val="28"/>
        </w:rPr>
        <w:t xml:space="preserve">Российской Федерации, </w:t>
      </w:r>
      <w:r w:rsidR="009669A8">
        <w:rPr>
          <w:rFonts w:ascii="PT Astra Serif" w:hAnsi="PT Astra Serif"/>
          <w:szCs w:val="28"/>
        </w:rPr>
        <w:t>Земельным кодексом Российской Федерации,</w:t>
      </w:r>
      <w:r w:rsidR="009669A8" w:rsidRPr="009669A8">
        <w:rPr>
          <w:rFonts w:ascii="PT Astra Serif" w:hAnsi="PT Astra Serif"/>
          <w:szCs w:val="28"/>
        </w:rPr>
        <w:t xml:space="preserve"> </w:t>
      </w:r>
      <w:r w:rsidR="009669A8">
        <w:rPr>
          <w:rFonts w:ascii="PT Astra Serif" w:hAnsi="PT Astra Serif"/>
          <w:szCs w:val="28"/>
        </w:rPr>
        <w:t>Гражданским кодексом Российской Федерации,</w:t>
      </w:r>
      <w:r w:rsidR="007F59C9" w:rsidRPr="008312AA">
        <w:rPr>
          <w:rFonts w:ascii="PT Astra Serif" w:hAnsi="PT Astra Serif"/>
          <w:szCs w:val="28"/>
        </w:rPr>
        <w:t xml:space="preserve"> </w:t>
      </w:r>
      <w:r w:rsidR="00BA3163">
        <w:rPr>
          <w:rFonts w:ascii="PT Astra Serif" w:hAnsi="PT Astra Serif"/>
          <w:szCs w:val="28"/>
        </w:rPr>
        <w:t xml:space="preserve">на основании </w:t>
      </w:r>
      <w:r w:rsidR="009669A8">
        <w:rPr>
          <w:rFonts w:ascii="PT Astra Serif" w:hAnsi="PT Astra Serif"/>
          <w:szCs w:val="28"/>
        </w:rPr>
        <w:t>Устав</w:t>
      </w:r>
      <w:r w:rsidR="00BA3163">
        <w:rPr>
          <w:rFonts w:ascii="PT Astra Serif" w:hAnsi="PT Astra Serif"/>
          <w:szCs w:val="28"/>
        </w:rPr>
        <w:t>а</w:t>
      </w:r>
      <w:r w:rsidR="009669A8">
        <w:rPr>
          <w:rFonts w:ascii="PT Astra Serif" w:hAnsi="PT Astra Serif"/>
          <w:szCs w:val="28"/>
        </w:rPr>
        <w:t xml:space="preserve"> муниципального образования Кимовский район, </w:t>
      </w:r>
      <w:r w:rsidR="00BA3163">
        <w:rPr>
          <w:rFonts w:ascii="PT Astra Serif" w:hAnsi="PT Astra Serif"/>
          <w:szCs w:val="28"/>
        </w:rPr>
        <w:t xml:space="preserve">администрация муниципального образования Кимовский район </w:t>
      </w:r>
      <w:r w:rsidR="009669A8">
        <w:rPr>
          <w:rFonts w:ascii="PT Astra Serif" w:hAnsi="PT Astra Serif"/>
          <w:szCs w:val="28"/>
        </w:rPr>
        <w:t>ПОСТАНОВЛЯ</w:t>
      </w:r>
      <w:r w:rsidR="00BA3163">
        <w:rPr>
          <w:rFonts w:ascii="PT Astra Serif" w:hAnsi="PT Astra Serif"/>
          <w:szCs w:val="28"/>
        </w:rPr>
        <w:t>ЕТ</w:t>
      </w:r>
      <w:r w:rsidR="009669A8">
        <w:rPr>
          <w:rFonts w:ascii="PT Astra Serif" w:hAnsi="PT Astra Serif"/>
          <w:szCs w:val="28"/>
        </w:rPr>
        <w:t>:</w:t>
      </w:r>
    </w:p>
    <w:p w14:paraId="342A348E" w14:textId="77777777" w:rsidR="009669A8" w:rsidRPr="00971FC4" w:rsidRDefault="009669A8" w:rsidP="009669A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A3262" w:rsidRPr="008312AA">
        <w:rPr>
          <w:rFonts w:ascii="PT Astra Serif" w:hAnsi="PT Astra Serif"/>
          <w:sz w:val="28"/>
          <w:szCs w:val="28"/>
        </w:rPr>
        <w:t>1.</w:t>
      </w:r>
      <w:r w:rsidR="00BA3262" w:rsidRPr="008312AA">
        <w:rPr>
          <w:rFonts w:ascii="PT Astra Serif" w:hAnsi="PT Astra Serif"/>
          <w:bCs/>
          <w:sz w:val="28"/>
          <w:szCs w:val="28"/>
        </w:rPr>
        <w:t xml:space="preserve"> Утвердить </w:t>
      </w:r>
      <w:r>
        <w:rPr>
          <w:rFonts w:ascii="PT Astra Serif" w:hAnsi="PT Astra Serif"/>
          <w:bCs/>
          <w:sz w:val="28"/>
          <w:szCs w:val="28"/>
        </w:rPr>
        <w:t xml:space="preserve">Правила </w:t>
      </w:r>
      <w:r>
        <w:rPr>
          <w:rFonts w:ascii="PT Astra Serif" w:hAnsi="PT Astra Serif"/>
          <w:sz w:val="28"/>
          <w:szCs w:val="28"/>
        </w:rPr>
        <w:t>использования водных объектов для рекреационных целей на территории муниципального образования Кимовский район</w:t>
      </w:r>
      <w:r w:rsidR="0084627B">
        <w:rPr>
          <w:rFonts w:ascii="PT Astra Serif" w:hAnsi="PT Astra Serif"/>
          <w:sz w:val="28"/>
          <w:szCs w:val="28"/>
        </w:rPr>
        <w:t xml:space="preserve"> (приложение).</w:t>
      </w:r>
    </w:p>
    <w:p w14:paraId="522EF996" w14:textId="77777777" w:rsidR="0088689B" w:rsidRDefault="009669A8" w:rsidP="0088689B">
      <w:pPr>
        <w:pStyle w:val="afa"/>
        <w:spacing w:before="0" w:after="0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  <w:lang w:bidi="ru-RU"/>
        </w:rPr>
      </w:pPr>
      <w:r>
        <w:rPr>
          <w:rFonts w:ascii="PT Astra Serif" w:hAnsi="PT Astra Serif"/>
          <w:sz w:val="28"/>
          <w:szCs w:val="28"/>
        </w:rPr>
        <w:t>2</w:t>
      </w:r>
      <w:r w:rsidR="00D7196D" w:rsidRPr="008312AA">
        <w:rPr>
          <w:rFonts w:ascii="PT Astra Serif" w:hAnsi="PT Astra Serif"/>
          <w:sz w:val="28"/>
          <w:szCs w:val="28"/>
        </w:rPr>
        <w:t xml:space="preserve">. </w:t>
      </w:r>
      <w:r w:rsidR="0088689B" w:rsidRPr="00996178">
        <w:rPr>
          <w:rFonts w:ascii="PT Astra Serif" w:hAnsi="PT Astra Serif" w:cs="PT Astra Serif"/>
          <w:sz w:val="28"/>
          <w:szCs w:val="28"/>
        </w:rPr>
        <w:t> </w:t>
      </w:r>
      <w:r w:rsidR="0088689B" w:rsidRPr="00996178">
        <w:rPr>
          <w:rFonts w:ascii="PT Astra Serif" w:hAnsi="PT Astra Serif" w:cs="Times New Roman"/>
          <w:color w:val="auto"/>
          <w:sz w:val="28"/>
          <w:szCs w:val="28"/>
          <w:lang w:bidi="ru-RU"/>
        </w:rPr>
        <w:t>Отделу по делопроизводству, кадрам, информационным технологиям и делам архива разместить постановление на официальном сайте администрации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его в Центре правовой и деловой информации при муниципальном бюджетном учреждении культуры «Кимовская межпоселенческая центральная районная библиотека».</w:t>
      </w:r>
    </w:p>
    <w:p w14:paraId="6F29CCB3" w14:textId="77777777" w:rsidR="00081919" w:rsidRPr="008312AA" w:rsidRDefault="009669A8" w:rsidP="004643BB">
      <w:pPr>
        <w:ind w:firstLine="720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3</w:t>
      </w:r>
      <w:r w:rsidR="009316AB" w:rsidRPr="008312AA">
        <w:rPr>
          <w:rFonts w:ascii="PT Astra Serif" w:hAnsi="PT Astra Serif"/>
          <w:snapToGrid w:val="0"/>
          <w:sz w:val="28"/>
          <w:szCs w:val="28"/>
        </w:rPr>
        <w:t xml:space="preserve">. Контроль за выполнением настоящего постановления </w:t>
      </w:r>
      <w:r w:rsidR="004643BB">
        <w:rPr>
          <w:rFonts w:ascii="PT Astra Serif" w:hAnsi="PT Astra Serif"/>
          <w:snapToGrid w:val="0"/>
          <w:sz w:val="28"/>
          <w:szCs w:val="28"/>
        </w:rPr>
        <w:t>оставляю за собой</w:t>
      </w:r>
      <w:r w:rsidR="00002C8A" w:rsidRPr="008312AA">
        <w:rPr>
          <w:rFonts w:ascii="PT Astra Serif" w:hAnsi="PT Astra Serif"/>
          <w:snapToGrid w:val="0"/>
          <w:sz w:val="28"/>
          <w:szCs w:val="28"/>
        </w:rPr>
        <w:t>.</w:t>
      </w:r>
    </w:p>
    <w:p w14:paraId="319EEDBB" w14:textId="77777777" w:rsidR="0088689B" w:rsidRPr="0088689B" w:rsidRDefault="009669A8" w:rsidP="0088689B">
      <w:pPr>
        <w:ind w:firstLine="709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z w:val="28"/>
          <w:szCs w:val="28"/>
        </w:rPr>
        <w:t>4</w:t>
      </w:r>
      <w:r w:rsidR="00BA3262" w:rsidRPr="008312AA">
        <w:rPr>
          <w:rFonts w:ascii="PT Astra Serif" w:hAnsi="PT Astra Serif"/>
          <w:sz w:val="28"/>
          <w:szCs w:val="28"/>
        </w:rPr>
        <w:t>.</w:t>
      </w:r>
      <w:r w:rsidR="0088689B" w:rsidRPr="0088689B">
        <w:rPr>
          <w:rFonts w:ascii="PT Astra Serif" w:hAnsi="PT Astra Serif" w:cs="PT Astra Serif"/>
          <w:sz w:val="28"/>
          <w:szCs w:val="28"/>
          <w:lang w:eastAsia="zh-CN"/>
        </w:rPr>
        <w:t xml:space="preserve"> Постановление вступает в силу со дня обнародования.</w:t>
      </w:r>
    </w:p>
    <w:p w14:paraId="3912FEC5" w14:textId="77777777" w:rsidR="0088689B" w:rsidRPr="0088689B" w:rsidRDefault="0088689B" w:rsidP="0088689B">
      <w:pPr>
        <w:suppressAutoHyphens/>
        <w:ind w:firstLine="709"/>
        <w:jc w:val="both"/>
        <w:rPr>
          <w:rFonts w:ascii="PT Astra Serif" w:hAnsi="PT Astra Serif" w:cs="PT Astra Serif"/>
          <w:sz w:val="28"/>
          <w:szCs w:val="28"/>
          <w:lang w:eastAsia="zh-CN"/>
        </w:rPr>
      </w:pPr>
    </w:p>
    <w:p w14:paraId="28C48B42" w14:textId="77777777" w:rsidR="008D08AF" w:rsidRPr="008312AA" w:rsidRDefault="008D08AF" w:rsidP="007F7F86">
      <w:pPr>
        <w:rPr>
          <w:rFonts w:ascii="PT Astra Serif" w:hAnsi="PT Astra Serif"/>
          <w:sz w:val="28"/>
          <w:szCs w:val="28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5529"/>
        <w:gridCol w:w="3831"/>
      </w:tblGrid>
      <w:tr w:rsidR="00BA3262" w:rsidRPr="008312AA" w14:paraId="454AEC8E" w14:textId="77777777" w:rsidTr="00CA616C">
        <w:tc>
          <w:tcPr>
            <w:tcW w:w="5529" w:type="dxa"/>
          </w:tcPr>
          <w:p w14:paraId="171F2597" w14:textId="77777777" w:rsidR="00606AE4" w:rsidRPr="008312AA" w:rsidRDefault="006415B4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93828" w:rsidRPr="008312A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а </w:t>
            </w:r>
            <w:r w:rsidR="001D2DDC" w:rsidRPr="008312AA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</w:p>
          <w:p w14:paraId="20F1D7B1" w14:textId="77777777" w:rsidR="00606AE4" w:rsidRPr="008312AA" w:rsidRDefault="001D2DDC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AA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14:paraId="78EC5FDD" w14:textId="77777777" w:rsidR="00BA3262" w:rsidRPr="008312AA" w:rsidRDefault="001D2DDC" w:rsidP="007F7F8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AA">
              <w:rPr>
                <w:rFonts w:ascii="PT Astra Serif" w:hAnsi="PT Astra Serif"/>
                <w:b/>
                <w:sz w:val="28"/>
                <w:szCs w:val="28"/>
              </w:rPr>
              <w:t>Кимовский район</w:t>
            </w:r>
          </w:p>
        </w:tc>
        <w:tc>
          <w:tcPr>
            <w:tcW w:w="3831" w:type="dxa"/>
          </w:tcPr>
          <w:p w14:paraId="1F2694D4" w14:textId="77777777" w:rsidR="00BA3262" w:rsidRPr="008312AA" w:rsidRDefault="00BA3262" w:rsidP="007F7F8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  <w:p w14:paraId="26284017" w14:textId="77777777" w:rsidR="00BA3262" w:rsidRPr="008312AA" w:rsidRDefault="00BA3262" w:rsidP="007F7F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712F793C" w14:textId="77777777" w:rsidR="00BA3262" w:rsidRPr="008312AA" w:rsidRDefault="006415B4" w:rsidP="004643BB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Е.В.</w:t>
            </w:r>
            <w:r w:rsidR="004643BB">
              <w:rPr>
                <w:rFonts w:ascii="PT Astra Serif" w:hAnsi="PT Astra Serif"/>
                <w:b/>
                <w:sz w:val="28"/>
                <w:szCs w:val="28"/>
              </w:rPr>
              <w:t xml:space="preserve"> Суханов</w:t>
            </w:r>
          </w:p>
        </w:tc>
      </w:tr>
    </w:tbl>
    <w:p w14:paraId="6661E3DE" w14:textId="77777777" w:rsidR="00BA3262" w:rsidRPr="008312AA" w:rsidRDefault="00BA3262" w:rsidP="009A033C">
      <w:pPr>
        <w:suppressAutoHyphens/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53725" w:rsidRPr="008312AA" w14:paraId="7E869BC6" w14:textId="77777777" w:rsidTr="00FB30A9">
        <w:tc>
          <w:tcPr>
            <w:tcW w:w="4785" w:type="dxa"/>
          </w:tcPr>
          <w:p w14:paraId="546FA526" w14:textId="77777777" w:rsidR="00F53725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br w:type="page"/>
            </w:r>
          </w:p>
          <w:p w14:paraId="5A1F730D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38DA82C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C79496B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40278DF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DE3C52C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61011BC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18530BD" w14:textId="77777777" w:rsidR="008C7D5F" w:rsidRDefault="008C7D5F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  <w:p w14:paraId="2DAB9B87" w14:textId="77777777" w:rsidR="003032A9" w:rsidRPr="003032A9" w:rsidRDefault="003032A9" w:rsidP="00F537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14:paraId="2B7A4DDB" w14:textId="77777777" w:rsidR="004643BB" w:rsidRPr="004643BB" w:rsidRDefault="004643BB" w:rsidP="004643BB"/>
          <w:p w14:paraId="0E098CCC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 xml:space="preserve">Приложение </w:t>
            </w:r>
          </w:p>
          <w:p w14:paraId="1F6B3777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к постановлению администрации</w:t>
            </w:r>
          </w:p>
          <w:p w14:paraId="6F3BA366" w14:textId="77777777" w:rsidR="00F53725" w:rsidRPr="008312AA" w:rsidRDefault="00F53725" w:rsidP="00FB30A9">
            <w:pPr>
              <w:pStyle w:val="2"/>
              <w:widowControl w:val="0"/>
              <w:tabs>
                <w:tab w:val="left" w:pos="354"/>
              </w:tabs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муниципального образования</w:t>
            </w:r>
          </w:p>
          <w:p w14:paraId="5DF871B8" w14:textId="77777777" w:rsidR="00F53725" w:rsidRPr="008312AA" w:rsidRDefault="00F53725" w:rsidP="00FB30A9">
            <w:pPr>
              <w:pStyle w:val="2"/>
              <w:widowControl w:val="0"/>
              <w:rPr>
                <w:rFonts w:ascii="PT Astra Serif" w:hAnsi="PT Astra Serif"/>
                <w:b w:val="0"/>
                <w:szCs w:val="28"/>
              </w:rPr>
            </w:pPr>
            <w:r w:rsidRPr="008312AA">
              <w:rPr>
                <w:rFonts w:ascii="PT Astra Serif" w:hAnsi="PT Astra Serif"/>
                <w:b w:val="0"/>
                <w:szCs w:val="28"/>
              </w:rPr>
              <w:t>Кимовский района</w:t>
            </w:r>
          </w:p>
          <w:p w14:paraId="1F2F8ED1" w14:textId="77777777" w:rsidR="00F53725" w:rsidRPr="008312AA" w:rsidRDefault="00FB30A9" w:rsidP="003032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312AA">
              <w:rPr>
                <w:rFonts w:ascii="PT Astra Serif" w:hAnsi="PT Astra Serif"/>
                <w:sz w:val="28"/>
                <w:szCs w:val="28"/>
              </w:rPr>
              <w:t>от ____</w:t>
            </w:r>
            <w:r w:rsidR="00F53725" w:rsidRPr="008312AA">
              <w:rPr>
                <w:rFonts w:ascii="PT Astra Serif" w:hAnsi="PT Astra Serif"/>
                <w:sz w:val="28"/>
                <w:szCs w:val="28"/>
              </w:rPr>
              <w:t xml:space="preserve"> ______ 20</w:t>
            </w:r>
            <w:r w:rsidR="009352D5" w:rsidRPr="008312AA">
              <w:rPr>
                <w:rFonts w:ascii="PT Astra Serif" w:hAnsi="PT Astra Serif"/>
                <w:sz w:val="28"/>
                <w:szCs w:val="28"/>
              </w:rPr>
              <w:t>2</w:t>
            </w:r>
            <w:r w:rsidR="00E77886">
              <w:rPr>
                <w:rFonts w:ascii="PT Astra Serif" w:hAnsi="PT Astra Serif"/>
                <w:sz w:val="28"/>
                <w:szCs w:val="28"/>
                <w:lang w:val="en-US"/>
              </w:rPr>
              <w:t>5</w:t>
            </w:r>
            <w:r w:rsidR="00F53725" w:rsidRPr="008312AA">
              <w:rPr>
                <w:rFonts w:ascii="PT Astra Serif" w:hAnsi="PT Astra Serif"/>
                <w:sz w:val="28"/>
                <w:szCs w:val="28"/>
              </w:rPr>
              <w:t xml:space="preserve">  № ______</w:t>
            </w:r>
            <w:bookmarkStart w:id="0" w:name="Par36"/>
            <w:bookmarkEnd w:id="0"/>
          </w:p>
        </w:tc>
      </w:tr>
    </w:tbl>
    <w:p w14:paraId="0D12EF72" w14:textId="77777777" w:rsidR="00674CEF" w:rsidRDefault="00674CEF" w:rsidP="003032A9">
      <w:pPr>
        <w:tabs>
          <w:tab w:val="left" w:pos="3795"/>
        </w:tabs>
        <w:jc w:val="center"/>
        <w:rPr>
          <w:rFonts w:ascii="PT Astra Serif" w:hAnsi="PT Astra Serif"/>
          <w:b/>
          <w:bCs/>
          <w:sz w:val="28"/>
          <w:szCs w:val="28"/>
          <w:lang w:val="en-US"/>
        </w:rPr>
      </w:pPr>
    </w:p>
    <w:p w14:paraId="2A78AD46" w14:textId="77777777" w:rsidR="003032A9" w:rsidRDefault="003032A9" w:rsidP="003032A9">
      <w:pPr>
        <w:tabs>
          <w:tab w:val="left" w:pos="379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Правила использования водных объектов для рекреационных целей</w:t>
      </w:r>
    </w:p>
    <w:p w14:paraId="729C2D7E" w14:textId="77777777" w:rsidR="003032A9" w:rsidRDefault="003032A9" w:rsidP="003032A9">
      <w:pPr>
        <w:tabs>
          <w:tab w:val="left" w:pos="3795"/>
        </w:tabs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 Кимовский район</w:t>
      </w:r>
    </w:p>
    <w:p w14:paraId="6C8A3D85" w14:textId="77777777" w:rsidR="003032A9" w:rsidRPr="00971FC4" w:rsidRDefault="003032A9" w:rsidP="003032A9">
      <w:pPr>
        <w:tabs>
          <w:tab w:val="left" w:pos="3795"/>
        </w:tabs>
        <w:jc w:val="center"/>
        <w:rPr>
          <w:rFonts w:ascii="PT Astra Serif" w:hAnsi="PT Astra Serif"/>
          <w:sz w:val="28"/>
          <w:szCs w:val="28"/>
        </w:rPr>
      </w:pPr>
    </w:p>
    <w:p w14:paraId="0E67162C" w14:textId="77777777" w:rsidR="00674CEF" w:rsidRPr="00971FC4" w:rsidRDefault="00674CEF" w:rsidP="003032A9">
      <w:pPr>
        <w:tabs>
          <w:tab w:val="left" w:pos="3795"/>
        </w:tabs>
        <w:jc w:val="center"/>
        <w:rPr>
          <w:rFonts w:ascii="PT Astra Serif" w:hAnsi="PT Astra Serif"/>
          <w:sz w:val="28"/>
          <w:szCs w:val="28"/>
        </w:rPr>
      </w:pPr>
    </w:p>
    <w:p w14:paraId="23CA5D65" w14:textId="497179AF" w:rsidR="003032A9" w:rsidRPr="003336D9" w:rsidRDefault="003032A9" w:rsidP="003336D9">
      <w:pPr>
        <w:pStyle w:val="af9"/>
        <w:numPr>
          <w:ilvl w:val="0"/>
          <w:numId w:val="4"/>
        </w:numPr>
        <w:tabs>
          <w:tab w:val="left" w:pos="709"/>
        </w:tabs>
        <w:jc w:val="both"/>
        <w:rPr>
          <w:rFonts w:ascii="PT Astra Serif" w:hAnsi="PT Astra Serif"/>
          <w:b/>
          <w:bCs/>
          <w:sz w:val="28"/>
          <w:szCs w:val="28"/>
        </w:rPr>
      </w:pPr>
      <w:r w:rsidRPr="003336D9">
        <w:rPr>
          <w:rFonts w:ascii="PT Astra Serif" w:hAnsi="PT Astra Serif"/>
          <w:b/>
          <w:bCs/>
          <w:sz w:val="28"/>
          <w:szCs w:val="28"/>
        </w:rPr>
        <w:t>Основные Положения</w:t>
      </w:r>
    </w:p>
    <w:p w14:paraId="4FC3B10B" w14:textId="4B049827" w:rsidR="003336D9" w:rsidRDefault="003336D9" w:rsidP="003336D9">
      <w:pPr>
        <w:tabs>
          <w:tab w:val="left" w:pos="0"/>
          <w:tab w:val="left" w:pos="709"/>
        </w:tabs>
        <w:ind w:hanging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>1.1. Настоящие Правила использования водных объектов для рекреационных целей на территории муниципального образования Кимовский район </w:t>
      </w:r>
      <w:r w:rsidRPr="00701E6A">
        <w:rPr>
          <w:rFonts w:ascii="PT Astra Serif" w:hAnsi="PT Astra Serif"/>
          <w:sz w:val="28"/>
          <w:szCs w:val="28"/>
        </w:rPr>
        <w:t>(далее – Правила)</w:t>
      </w:r>
      <w:r>
        <w:rPr>
          <w:rFonts w:ascii="PT Astra Serif" w:hAnsi="PT Astra Serif"/>
          <w:sz w:val="28"/>
          <w:szCs w:val="28"/>
        </w:rPr>
        <w:t xml:space="preserve"> разработаны в соответствии с Водным кодексом Российской Федерации, </w:t>
      </w:r>
      <w:r w:rsidRPr="00BA3163">
        <w:rPr>
          <w:rFonts w:ascii="PT Astra Serif" w:hAnsi="PT Astra Serif"/>
          <w:sz w:val="28"/>
          <w:szCs w:val="28"/>
        </w:rPr>
        <w:t>Федеральным</w:t>
      </w:r>
      <w:r>
        <w:rPr>
          <w:rFonts w:ascii="PT Astra Serif" w:hAnsi="PT Astra Serif"/>
          <w:sz w:val="28"/>
          <w:szCs w:val="28"/>
        </w:rPr>
        <w:t>и</w:t>
      </w:r>
      <w:r w:rsidRPr="00BA3163">
        <w:rPr>
          <w:rFonts w:ascii="PT Astra Serif" w:hAnsi="PT Astra Serif"/>
          <w:sz w:val="28"/>
          <w:szCs w:val="28"/>
        </w:rPr>
        <w:t xml:space="preserve"> закон</w:t>
      </w:r>
      <w:r>
        <w:rPr>
          <w:rFonts w:ascii="PT Astra Serif" w:hAnsi="PT Astra Serif"/>
          <w:sz w:val="28"/>
          <w:szCs w:val="28"/>
        </w:rPr>
        <w:t>ами</w:t>
      </w:r>
      <w:r w:rsidRPr="00BA3163">
        <w:rPr>
          <w:rFonts w:ascii="PT Astra Serif" w:hAnsi="PT Astra Serif"/>
          <w:sz w:val="28"/>
          <w:szCs w:val="28"/>
        </w:rPr>
        <w:t xml:space="preserve"> Российской Федерации</w:t>
      </w:r>
      <w:r w:rsidRPr="00BA3163">
        <w:rPr>
          <w:sz w:val="28"/>
          <w:szCs w:val="28"/>
        </w:rPr>
        <w:t xml:space="preserve"> </w:t>
      </w:r>
      <w:r w:rsidRPr="00BA3163">
        <w:rPr>
          <w:rFonts w:ascii="PT Astra Serif" w:hAnsi="PT Astra Serif"/>
          <w:sz w:val="28"/>
          <w:szCs w:val="28"/>
        </w:rPr>
        <w:t>от 06.10.2003 №131</w:t>
      </w:r>
      <w:r w:rsidRPr="008312AA">
        <w:rPr>
          <w:rFonts w:ascii="PT Astra Serif" w:hAnsi="PT Astra Serif"/>
          <w:szCs w:val="28"/>
        </w:rPr>
        <w:t>-</w:t>
      </w:r>
      <w:r w:rsidRPr="00BA3163">
        <w:rPr>
          <w:rFonts w:ascii="PT Astra Serif" w:hAnsi="PT Astra Serif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>
        <w:rPr>
          <w:rFonts w:ascii="PT Astra Serif" w:hAnsi="PT Astra Serif"/>
          <w:sz w:val="28"/>
          <w:szCs w:val="28"/>
        </w:rPr>
        <w:t xml:space="preserve"> от 03.06.2006 №73-ФЗ «О введении в действие Водного кодекса».</w:t>
      </w:r>
    </w:p>
    <w:p w14:paraId="7A185F6F" w14:textId="61B1804E" w:rsidR="003F3928" w:rsidRPr="00510282" w:rsidRDefault="003032A9" w:rsidP="0087425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3336D9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 </w:t>
      </w:r>
      <w:r w:rsidR="003336D9">
        <w:rPr>
          <w:rFonts w:ascii="PT Astra Serif" w:hAnsi="PT Astra Serif"/>
          <w:sz w:val="28"/>
          <w:szCs w:val="28"/>
        </w:rPr>
        <w:t xml:space="preserve">Настоящие </w:t>
      </w:r>
      <w:r>
        <w:rPr>
          <w:rFonts w:ascii="PT Astra Serif" w:hAnsi="PT Astra Serif"/>
          <w:sz w:val="28"/>
          <w:szCs w:val="28"/>
        </w:rPr>
        <w:t xml:space="preserve">Правила </w:t>
      </w:r>
      <w:r w:rsidR="003336D9">
        <w:rPr>
          <w:rFonts w:ascii="PT Astra Serif" w:hAnsi="PT Astra Serif"/>
          <w:sz w:val="28"/>
          <w:szCs w:val="28"/>
        </w:rPr>
        <w:t xml:space="preserve">определяют требования, необходимые для использования и охраны водных объектов или их частей, расположенных на территории муниципального образования Кимовский район, рекреационных целей </w:t>
      </w:r>
      <w:r w:rsidR="00B234AA">
        <w:rPr>
          <w:rFonts w:ascii="PT Astra Serif" w:hAnsi="PT Astra Serif"/>
          <w:sz w:val="28"/>
          <w:szCs w:val="28"/>
        </w:rPr>
        <w:t xml:space="preserve">(туризма, физической культуры и спорта, организации отдыха и укрепления здоровья граждан, в том числе организации отдыха детей  и их оздоровления) </w:t>
      </w:r>
      <w:r w:rsidR="003336D9">
        <w:rPr>
          <w:rFonts w:ascii="PT Astra Serif" w:hAnsi="PT Astra Serif"/>
          <w:sz w:val="28"/>
          <w:szCs w:val="28"/>
        </w:rPr>
        <w:t xml:space="preserve">и обязательны для исполнения физическими лицами, юридическими лицами, индивидуальными предпринимателями, имеющими в собственности или на ином законном основании, в соответствии с законодательством Российской Федерации, земельный участок, предназначенный для оборудования и эксплуатации пляжа (далее – владельцы пляжа) и посетителями пляжей </w:t>
      </w:r>
      <w:r w:rsidR="00B234AA">
        <w:rPr>
          <w:rFonts w:ascii="PT Astra Serif" w:hAnsi="PT Astra Serif"/>
          <w:sz w:val="28"/>
          <w:szCs w:val="28"/>
        </w:rPr>
        <w:t xml:space="preserve"> </w:t>
      </w:r>
      <w:r w:rsidRPr="00701E6A">
        <w:rPr>
          <w:rFonts w:ascii="PT Astra Serif" w:hAnsi="PT Astra Serif"/>
          <w:sz w:val="28"/>
          <w:szCs w:val="28"/>
        </w:rPr>
        <w:t>на территории муниципального образования Кимовский район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7425E">
        <w:rPr>
          <w:rFonts w:ascii="PT Astra Serif" w:hAnsi="PT Astra Serif"/>
          <w:b/>
          <w:bCs/>
          <w:sz w:val="28"/>
          <w:szCs w:val="28"/>
        </w:rPr>
        <w:t>.</w:t>
      </w:r>
    </w:p>
    <w:p w14:paraId="141230D8" w14:textId="590C1E5C" w:rsidR="003F3928" w:rsidRDefault="003F3928" w:rsidP="0087425E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 w:rsidRPr="003F3928">
        <w:rPr>
          <w:rFonts w:ascii="PT Astra Serif" w:hAnsi="PT Astra Serif"/>
          <w:color w:val="1A1A1A"/>
          <w:sz w:val="28"/>
          <w:szCs w:val="28"/>
        </w:rPr>
        <w:t>1.</w:t>
      </w:r>
      <w:r w:rsidR="0087425E">
        <w:rPr>
          <w:rFonts w:ascii="PT Astra Serif" w:hAnsi="PT Astra Serif"/>
          <w:color w:val="1A1A1A"/>
          <w:sz w:val="28"/>
          <w:szCs w:val="28"/>
        </w:rPr>
        <w:t>3</w:t>
      </w:r>
      <w:r w:rsidRPr="003F3928">
        <w:rPr>
          <w:rFonts w:ascii="PT Astra Serif" w:hAnsi="PT Astra Serif"/>
          <w:color w:val="1A1A1A"/>
          <w:sz w:val="28"/>
          <w:szCs w:val="28"/>
        </w:rPr>
        <w:t>. В целях настоящих Правил используются следующие основные понятия:</w:t>
      </w:r>
    </w:p>
    <w:p w14:paraId="2A70F50B" w14:textId="4A286C66" w:rsidR="0087425E" w:rsidRDefault="0087425E" w:rsidP="0087425E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>-</w:t>
      </w:r>
      <w:r w:rsidR="00D87FCA">
        <w:rPr>
          <w:rFonts w:ascii="PT Astra Serif" w:hAnsi="PT Astra Serif"/>
          <w:color w:val="1A1A1A"/>
          <w:sz w:val="28"/>
          <w:szCs w:val="28"/>
          <w:lang w:val="en-US"/>
        </w:rPr>
        <w:t> </w:t>
      </w:r>
      <w:r>
        <w:rPr>
          <w:rFonts w:ascii="PT Astra Serif" w:hAnsi="PT Astra Serif"/>
          <w:color w:val="1A1A1A"/>
          <w:sz w:val="28"/>
          <w:szCs w:val="28"/>
        </w:rPr>
        <w:t>акватория – водное пространство в пределах естественных, искусственных или условных границ;</w:t>
      </w:r>
    </w:p>
    <w:p w14:paraId="1410B5AA" w14:textId="77777777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14:paraId="6016065C" w14:textId="77777777" w:rsidR="0087425E" w:rsidRDefault="0087425E" w:rsidP="0087425E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ab/>
        <w:t>- место отдыха -</w:t>
      </w:r>
      <w:r>
        <w:rPr>
          <w:rFonts w:ascii="PT Astra Serif" w:hAnsi="PT Astra Serif"/>
          <w:sz w:val="28"/>
          <w:szCs w:val="28"/>
        </w:rPr>
        <w:t xml:space="preserve"> водный объект или его часть и территория, прилегающая к водному объекту, используемые для отдыха, туризма, занятий физической культурой и спортом;</w:t>
      </w:r>
    </w:p>
    <w:p w14:paraId="47FEDBD3" w14:textId="77777777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- водопользователь - физическое лицо или юридическое лицо, которым предоставлено право пользования водным объектом;</w:t>
      </w:r>
    </w:p>
    <w:p w14:paraId="174416C8" w14:textId="77777777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14:paraId="2A2AA411" w14:textId="77777777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негативное воздействие вод - затопление, подтопление или разрушение берегов водных объектов;</w:t>
      </w:r>
    </w:p>
    <w:p w14:paraId="40E4D680" w14:textId="77777777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охрана водных объектов - система мероприятий, направленных на сохранение и восстановление водных объектов;</w:t>
      </w:r>
    </w:p>
    <w:p w14:paraId="386D9D64" w14:textId="77777777" w:rsidR="0087425E" w:rsidRPr="003F3928" w:rsidRDefault="0087425E" w:rsidP="0087425E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 w:rsidRPr="003F3928">
        <w:rPr>
          <w:rFonts w:ascii="PT Astra Serif" w:hAnsi="PT Astra Serif"/>
          <w:color w:val="1A1A1A"/>
          <w:sz w:val="28"/>
          <w:szCs w:val="28"/>
        </w:rPr>
        <w:t>-</w:t>
      </w:r>
      <w:r>
        <w:rPr>
          <w:rFonts w:ascii="PT Astra Serif" w:hAnsi="PT Astra Serif"/>
          <w:color w:val="1A1A1A"/>
          <w:sz w:val="28"/>
          <w:szCs w:val="28"/>
          <w:lang w:val="en-US"/>
        </w:rPr>
        <w:t> </w:t>
      </w:r>
      <w:r>
        <w:rPr>
          <w:rFonts w:ascii="PT Astra Serif" w:hAnsi="PT Astra Serif"/>
          <w:color w:val="1A1A1A"/>
          <w:sz w:val="28"/>
          <w:szCs w:val="28"/>
        </w:rPr>
        <w:t>п</w:t>
      </w:r>
      <w:r w:rsidRPr="003F3928">
        <w:rPr>
          <w:rFonts w:ascii="PT Astra Serif" w:hAnsi="PT Astra Serif"/>
          <w:color w:val="1A1A1A"/>
          <w:sz w:val="28"/>
          <w:szCs w:val="28"/>
        </w:rPr>
        <w:t>ляж - участок побережья естественного или искусственного водоема с прибрежными водами (акваторией),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3F3928">
        <w:rPr>
          <w:rFonts w:ascii="PT Astra Serif" w:hAnsi="PT Astra Serif"/>
          <w:color w:val="1A1A1A"/>
          <w:sz w:val="28"/>
          <w:szCs w:val="28"/>
        </w:rPr>
        <w:t>оборудованный и пригодный для организованного отдыха,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3F3928">
        <w:rPr>
          <w:rFonts w:ascii="PT Astra Serif" w:hAnsi="PT Astra Serif"/>
          <w:color w:val="1A1A1A"/>
          <w:sz w:val="28"/>
          <w:szCs w:val="28"/>
        </w:rPr>
        <w:t>купания и приема оздоровительных и профилактических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3F3928">
        <w:rPr>
          <w:rFonts w:ascii="PT Astra Serif" w:hAnsi="PT Astra Serif"/>
          <w:color w:val="1A1A1A"/>
          <w:sz w:val="28"/>
          <w:szCs w:val="28"/>
        </w:rPr>
        <w:t>процедур.</w:t>
      </w:r>
    </w:p>
    <w:p w14:paraId="2605BA6D" w14:textId="2504EA28" w:rsidR="0087425E" w:rsidRDefault="0087425E" w:rsidP="0087425E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зона рекреации водного объекта – это, водный объект или его участок с прилегающим к нему берегом, используемые для массового отдыха населения и купания.</w:t>
      </w:r>
    </w:p>
    <w:p w14:paraId="44CDBDD7" w14:textId="77777777" w:rsidR="0087425E" w:rsidRDefault="0087425E" w:rsidP="0087425E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Другие понятия, используемые в Правилах, применяются в том значении, в каком они используются в Водном кодексе Российской Федерации, Национальном стандарте РФ ГОСТ Р 57617-2017 «Объекты отдыха, развлечения, культуры и спорта на открытой водной поверхности и их инфраструктура. Термины и определения», Национальном стандарте РФ ГОСТ Р 58737-2019 «Места отдыха на водных объектах. Общие положения», иных нормативных правовых актах Российской Федерации и Тульской области.</w:t>
      </w:r>
    </w:p>
    <w:p w14:paraId="7F7A5B62" w14:textId="77777777" w:rsidR="0087425E" w:rsidRPr="003F3928" w:rsidRDefault="0087425E" w:rsidP="0087425E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</w:p>
    <w:p w14:paraId="0399F339" w14:textId="4F334FD5" w:rsidR="003F3928" w:rsidRPr="0087425E" w:rsidRDefault="003F3928" w:rsidP="0087425E">
      <w:pPr>
        <w:pStyle w:val="af9"/>
        <w:numPr>
          <w:ilvl w:val="0"/>
          <w:numId w:val="4"/>
        </w:numPr>
        <w:shd w:val="clear" w:color="auto" w:fill="FFFFFF"/>
        <w:jc w:val="both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87425E">
        <w:rPr>
          <w:rFonts w:ascii="PT Astra Serif" w:hAnsi="PT Astra Serif"/>
          <w:b/>
          <w:bCs/>
          <w:color w:val="1A1A1A"/>
          <w:sz w:val="28"/>
          <w:szCs w:val="28"/>
        </w:rPr>
        <w:t>Требования к определению водных объектов или их частей,</w:t>
      </w:r>
      <w:r w:rsidR="00FF578B" w:rsidRPr="0087425E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87425E">
        <w:rPr>
          <w:rFonts w:ascii="PT Astra Serif" w:hAnsi="PT Astra Serif"/>
          <w:b/>
          <w:bCs/>
          <w:color w:val="1A1A1A"/>
          <w:sz w:val="28"/>
          <w:szCs w:val="28"/>
        </w:rPr>
        <w:t>предназначенных для использования в рекреационных целях</w:t>
      </w:r>
    </w:p>
    <w:p w14:paraId="27F419A2" w14:textId="36471B8F" w:rsidR="0087425E" w:rsidRDefault="003F3928" w:rsidP="008742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F3928">
        <w:rPr>
          <w:rFonts w:ascii="PT Astra Serif" w:hAnsi="PT Astra Serif"/>
          <w:color w:val="1A1A1A"/>
          <w:sz w:val="28"/>
          <w:szCs w:val="28"/>
        </w:rPr>
        <w:t>2.1.</w:t>
      </w:r>
      <w:r w:rsidR="0087425E" w:rsidRPr="0087425E">
        <w:rPr>
          <w:rFonts w:ascii="PT Astra Serif" w:hAnsi="PT Astra Serif"/>
          <w:sz w:val="28"/>
          <w:szCs w:val="28"/>
        </w:rPr>
        <w:t xml:space="preserve"> </w:t>
      </w:r>
      <w:r w:rsidR="0087425E">
        <w:rPr>
          <w:rFonts w:ascii="PT Astra Serif" w:hAnsi="PT Astra Serif"/>
          <w:sz w:val="28"/>
          <w:szCs w:val="28"/>
        </w:rPr>
        <w:t xml:space="preserve">В соответствии с требованиями статьи 18 Федерального закона от </w:t>
      </w:r>
      <w:r w:rsidR="0087425E">
        <w:rPr>
          <w:rFonts w:ascii="PT Astra Serif" w:hAnsi="PT Astra Serif"/>
          <w:sz w:val="28"/>
          <w:szCs w:val="28"/>
        </w:rPr>
        <w:br/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должны являться источниками биологических, химических и физических факторов вредного воздействия на человека. </w:t>
      </w:r>
    </w:p>
    <w:p w14:paraId="11C94A0A" w14:textId="61E0622D" w:rsidR="00555ACF" w:rsidRDefault="0087425E" w:rsidP="00555ACF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A1A1A"/>
          <w:sz w:val="28"/>
          <w:szCs w:val="28"/>
        </w:rPr>
        <w:t>2.2.</w:t>
      </w:r>
      <w:r w:rsidR="00555ACF" w:rsidRPr="00555ACF">
        <w:rPr>
          <w:rFonts w:ascii="PT Astra Serif" w:hAnsi="PT Astra Serif"/>
          <w:sz w:val="28"/>
          <w:szCs w:val="28"/>
        </w:rPr>
        <w:t xml:space="preserve"> </w:t>
      </w:r>
      <w:r w:rsidR="00555ACF">
        <w:rPr>
          <w:rFonts w:ascii="PT Astra Serif" w:hAnsi="PT Astra Serif"/>
          <w:sz w:val="28"/>
          <w:szCs w:val="28"/>
        </w:rPr>
        <w:t>Водные объекты или их части, предназначенные для использования в рекреационных целях, определяются правовым актом администрации муниципального образования Кимовский район в соответствии с действующим законодательством, исходя из физических характеристик водного объекта (его части) и прилегающей территории, обеспечивающих их безопасное использование в рекреационных целях, в том числе:</w:t>
      </w:r>
    </w:p>
    <w:p w14:paraId="722A0CCA" w14:textId="77777777" w:rsidR="00555ACF" w:rsidRDefault="00555ACF" w:rsidP="00555ACF">
      <w:pPr>
        <w:pStyle w:val="ConsPlusNormal"/>
        <w:spacing w:line="283" w:lineRule="atLeast"/>
        <w:ind w:firstLine="539"/>
        <w:jc w:val="both"/>
      </w:pPr>
      <w:r>
        <w:rPr>
          <w:rFonts w:ascii="PT Astra Serif" w:hAnsi="PT Astra Serif"/>
          <w:sz w:val="28"/>
          <w:szCs w:val="28"/>
        </w:rPr>
        <w:tab/>
        <w:t>- соответствие качества воды водного объекта (его части) и состояния прилегающей территории санитарным требованиям;</w:t>
      </w:r>
    </w:p>
    <w:p w14:paraId="52399333" w14:textId="77777777" w:rsidR="00555ACF" w:rsidRDefault="00555ACF" w:rsidP="00555ACF">
      <w:pPr>
        <w:pStyle w:val="ConsPlusNormal"/>
        <w:spacing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- наличие или возможность устройства удобных и безопасных подходов к водному объекту;</w:t>
      </w:r>
    </w:p>
    <w:p w14:paraId="05D0E213" w14:textId="77777777" w:rsidR="00555ACF" w:rsidRDefault="00555ACF" w:rsidP="00555ACF">
      <w:pPr>
        <w:pStyle w:val="ConsPlusNormal"/>
        <w:spacing w:line="283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 xml:space="preserve">- наличие подъездных (пешеходных) путей к зоне рекреации водного </w:t>
      </w:r>
      <w:r>
        <w:rPr>
          <w:rFonts w:ascii="PT Astra Serif" w:hAnsi="PT Astra Serif"/>
          <w:sz w:val="28"/>
          <w:szCs w:val="28"/>
        </w:rPr>
        <w:lastRenderedPageBreak/>
        <w:t>объекта;</w:t>
      </w:r>
    </w:p>
    <w:p w14:paraId="397D9E83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безопасный рельеф дна водного объекта (отсутствие ям, зарослей водных растений, острых камней, иловых отложений и пр.);</w:t>
      </w:r>
    </w:p>
    <w:p w14:paraId="2336D67E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благоприятный гидрологический режим (отсутствие выхода грунтовых вод, водоворота, воронок и течения более 0,5 метра в секунду, резких колебаний уровня воды);</w:t>
      </w:r>
    </w:p>
    <w:p w14:paraId="09CF5D85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возможности неблагоприятных и опасных процессов (оползней, обвалов, селей, лавин);</w:t>
      </w:r>
    </w:p>
    <w:p w14:paraId="73435E34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удаленность от источников загрязнения (мест сброса сточных вод, стойбищ и водопоя скота и др.) не менее 500 метров выше по течению от источника загрязнения, если иное не установлено действующим законодательством;</w:t>
      </w:r>
    </w:p>
    <w:p w14:paraId="7A81D524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удаленность от гидротехнических сооружений, водосбросных и водозаборных (мелиоративных) устройств не ближе 250 метров выше и 1000 метров ниже таких устройств, если иное не установлено действующим законодательством; </w:t>
      </w:r>
    </w:p>
    <w:p w14:paraId="61DAC7C7" w14:textId="77777777" w:rsidR="00555ACF" w:rsidRDefault="00555ACF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отсутствие санитарно-защитных зон промышленных предприятий, отсутствие с наветренной стороны источников загрязнения окружающей среды и источников шума.</w:t>
      </w:r>
    </w:p>
    <w:p w14:paraId="2C1740FE" w14:textId="77777777" w:rsidR="00F21D1B" w:rsidRDefault="00F21D1B" w:rsidP="00555AC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29DB074F" w14:textId="77777777" w:rsidR="00FF578B" w:rsidRDefault="00FF578B" w:rsidP="00FF578B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CB126D">
        <w:rPr>
          <w:rFonts w:ascii="PT Astra Serif" w:hAnsi="PT Astra Serif"/>
          <w:b/>
          <w:bCs/>
          <w:color w:val="1A1A1A"/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66F85354" w14:textId="79FCFEF4" w:rsidR="00FF578B" w:rsidRPr="00FF578B" w:rsidRDefault="00FF578B" w:rsidP="00CB126D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 w:rsidRPr="00FF578B">
        <w:rPr>
          <w:rFonts w:ascii="PT Astra Serif" w:hAnsi="PT Astra Serif"/>
          <w:color w:val="1A1A1A"/>
          <w:sz w:val="28"/>
          <w:szCs w:val="28"/>
        </w:rPr>
        <w:t>3.1. Одновременно с определением водных объектов или</w:t>
      </w:r>
      <w:r w:rsidR="00CB126D"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FF578B">
        <w:rPr>
          <w:rFonts w:ascii="PT Astra Serif" w:hAnsi="PT Astra Serif"/>
          <w:color w:val="1A1A1A"/>
          <w:sz w:val="28"/>
          <w:szCs w:val="28"/>
        </w:rPr>
        <w:t>их частей для использования в рекреационных целях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FF578B">
        <w:rPr>
          <w:rFonts w:ascii="PT Astra Serif" w:hAnsi="PT Astra Serif"/>
          <w:color w:val="1A1A1A"/>
          <w:sz w:val="28"/>
          <w:szCs w:val="28"/>
        </w:rPr>
        <w:t>администрацией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FF578B">
        <w:rPr>
          <w:rFonts w:ascii="PT Astra Serif" w:hAnsi="PT Astra Serif"/>
          <w:color w:val="1A1A1A"/>
          <w:sz w:val="28"/>
          <w:szCs w:val="28"/>
        </w:rPr>
        <w:t>муниципального образования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bookmarkStart w:id="1" w:name="_Hlk193897055"/>
      <w:r>
        <w:rPr>
          <w:rFonts w:ascii="PT Astra Serif" w:hAnsi="PT Astra Serif"/>
          <w:color w:val="1A1A1A"/>
          <w:sz w:val="28"/>
          <w:szCs w:val="28"/>
        </w:rPr>
        <w:t xml:space="preserve">Кимовский район </w:t>
      </w:r>
      <w:bookmarkEnd w:id="1"/>
      <w:r w:rsidRPr="00FF578B">
        <w:rPr>
          <w:rFonts w:ascii="PT Astra Serif" w:hAnsi="PT Astra Serif"/>
          <w:color w:val="1A1A1A"/>
          <w:sz w:val="28"/>
          <w:szCs w:val="28"/>
        </w:rPr>
        <w:t>определяются зоны отдыха и другие территории, включая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FF578B">
        <w:rPr>
          <w:rFonts w:ascii="PT Astra Serif" w:hAnsi="PT Astra Serif"/>
          <w:color w:val="1A1A1A"/>
          <w:sz w:val="28"/>
          <w:szCs w:val="28"/>
        </w:rPr>
        <w:t>пляжи, связанные с использованием водных объектов или их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FF578B">
        <w:rPr>
          <w:rFonts w:ascii="PT Astra Serif" w:hAnsi="PT Astra Serif"/>
          <w:color w:val="1A1A1A"/>
          <w:sz w:val="28"/>
          <w:szCs w:val="28"/>
        </w:rPr>
        <w:t>частей для рекреационных целей (далее - зоны отдыха).</w:t>
      </w:r>
    </w:p>
    <w:p w14:paraId="598C34D6" w14:textId="2E1E734E" w:rsidR="00CB126D" w:rsidRDefault="00CB126D" w:rsidP="00CB126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3.2. Определение зон отдыха осуществляется администрацией муниципального образования Кимовский район, в том числе по инициативе заинтересованных лиц, с учетом категории и видов разрешенного использования земель, на которых они расположены, соответствия водных объектов (их частей) и прилегающей территории положениям </w:t>
      </w:r>
      <w:hyperlink w:anchor="Par52" w:tgtFrame="2.1. Определение водных объектов или их частей для использования в рекреационных целях осуществляется правовым актом администрации Бондарского муниципального округа, исходя из физических характеристик водного объекта (его части) и прилегающей территории, ">
        <w:r>
          <w:rPr>
            <w:rFonts w:ascii="PT Astra Serif" w:hAnsi="PT Astra Serif"/>
            <w:sz w:val="28"/>
            <w:szCs w:val="28"/>
          </w:rPr>
          <w:t>пункта 2.</w:t>
        </w:r>
      </w:hyperlink>
      <w:r>
        <w:rPr>
          <w:rFonts w:ascii="PT Astra Serif" w:hAnsi="PT Astra Serif"/>
          <w:sz w:val="28"/>
          <w:szCs w:val="28"/>
        </w:rPr>
        <w:t>2 настоящих Правил</w:t>
      </w:r>
      <w:bookmarkStart w:id="2" w:name="Par78"/>
      <w:bookmarkEnd w:id="2"/>
      <w:r>
        <w:rPr>
          <w:rFonts w:ascii="PT Astra Serif" w:hAnsi="PT Astra Serif"/>
          <w:sz w:val="28"/>
          <w:szCs w:val="28"/>
        </w:rPr>
        <w:t>, а также с учетом требований Национального стандарта РФ ГОСТ Р 58737-2019 «Места отдыха на водных объектах. Общие положения»</w:t>
      </w:r>
    </w:p>
    <w:p w14:paraId="72D3D93F" w14:textId="56100D39" w:rsidR="00CB126D" w:rsidRDefault="00CB126D" w:rsidP="00F21D1B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Площадь зоны отдыха должна обеспечивать размещение построек,</w:t>
      </w:r>
      <w:r w:rsidR="0048331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предназначенных для коммунально-бытового обслуживания и обеспечения безопасности отдыхающих (раздевалки, туалеты, пункты для спасателей, места для парковки транспортных средств, места (площадки) накопления твердых коммунальных отходов и т.п.).</w:t>
      </w:r>
    </w:p>
    <w:p w14:paraId="4442281E" w14:textId="0BD36D35" w:rsidR="00CB126D" w:rsidRDefault="00CB126D" w:rsidP="00F21D1B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3.4. При определении пляжей учитываются требования, установленные действующим законодательством, в том числе, Национальным стандартом РФ ГОСТ Р 58737-2019 «Места отдыха на водных объектах. Общие положения» приказом Министерства Российской Федерации по делам гражданской обороны, чрезвычайным ситуациям и ликвидации последствий стихийных бедствий от </w:t>
      </w:r>
      <w:r>
        <w:rPr>
          <w:rFonts w:ascii="PT Astra Serif" w:hAnsi="PT Astra Serif"/>
          <w:sz w:val="28"/>
          <w:szCs w:val="28"/>
        </w:rPr>
        <w:lastRenderedPageBreak/>
        <w:t>30.09.2020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области».</w:t>
      </w:r>
    </w:p>
    <w:p w14:paraId="3909E5D5" w14:textId="77777777" w:rsidR="00CB126D" w:rsidRDefault="00CB126D" w:rsidP="00CB126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3.5. Все пляжи подлежат учету Центром ГИМС ГУ МЧС России по Тульской области.</w:t>
      </w:r>
    </w:p>
    <w:p w14:paraId="10BA138F" w14:textId="77777777" w:rsidR="00F21D1B" w:rsidRDefault="00F21D1B" w:rsidP="00CB126D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14:paraId="255E387C" w14:textId="77777777" w:rsidR="007C7E82" w:rsidRPr="00CB126D" w:rsidRDefault="007C7E82" w:rsidP="00DD062A">
      <w:pPr>
        <w:shd w:val="clear" w:color="auto" w:fill="FFFFFF"/>
        <w:ind w:firstLine="708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CB126D">
        <w:rPr>
          <w:rFonts w:ascii="PT Astra Serif" w:hAnsi="PT Astra Serif"/>
          <w:b/>
          <w:bCs/>
          <w:color w:val="1A1A1A"/>
          <w:sz w:val="28"/>
          <w:szCs w:val="28"/>
        </w:rPr>
        <w:t>4</w:t>
      </w:r>
      <w:r w:rsidR="00DD062A" w:rsidRPr="00CB126D">
        <w:rPr>
          <w:rFonts w:ascii="PT Astra Serif" w:hAnsi="PT Astra Serif"/>
          <w:b/>
          <w:bCs/>
          <w:color w:val="1A1A1A"/>
          <w:sz w:val="28"/>
          <w:szCs w:val="28"/>
        </w:rPr>
        <w:t>.</w:t>
      </w:r>
      <w:r w:rsidRPr="00CB126D">
        <w:rPr>
          <w:rFonts w:ascii="PT Astra Serif" w:hAnsi="PT Astra Serif"/>
          <w:b/>
          <w:bCs/>
          <w:color w:val="1A1A1A"/>
          <w:sz w:val="28"/>
          <w:szCs w:val="28"/>
        </w:rPr>
        <w:t xml:space="preserve"> Требования к срокам открытия и закрытия купального</w:t>
      </w:r>
      <w:r w:rsidR="00DD062A" w:rsidRPr="00CB126D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CB126D">
        <w:rPr>
          <w:rFonts w:ascii="PT Astra Serif" w:hAnsi="PT Astra Serif"/>
          <w:b/>
          <w:bCs/>
          <w:color w:val="1A1A1A"/>
          <w:sz w:val="28"/>
          <w:szCs w:val="28"/>
        </w:rPr>
        <w:t>сезона</w:t>
      </w:r>
      <w:r w:rsidR="00DD062A" w:rsidRPr="00CB126D">
        <w:rPr>
          <w:rFonts w:ascii="PT Astra Serif" w:hAnsi="PT Astra Serif"/>
          <w:b/>
          <w:bCs/>
          <w:color w:val="1A1A1A"/>
          <w:sz w:val="28"/>
          <w:szCs w:val="28"/>
        </w:rPr>
        <w:t xml:space="preserve">. </w:t>
      </w:r>
    </w:p>
    <w:p w14:paraId="3CFDDC39" w14:textId="111D04F9" w:rsidR="0048331A" w:rsidRDefault="0048331A" w:rsidP="0048331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Сроки открытия и закрытия купального сезона, продолжительность работы пляжей и мест массового отдыха устанавливаются правовым актом администрации муниципального образования Кимовский район, который публикуется (обнародуется) не менее чем за 10 календарных дней до начала купального сезона.</w:t>
      </w:r>
    </w:p>
    <w:p w14:paraId="71F65A49" w14:textId="77777777" w:rsidR="0048331A" w:rsidRDefault="0048331A" w:rsidP="0048331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Сроки купального сезона устанавливаются в зависимости от погодных условий, температуры воздуха, с 1 июня по 31 августа.</w:t>
      </w:r>
    </w:p>
    <w:p w14:paraId="408F9D3D" w14:textId="3932D3BF" w:rsidR="0048331A" w:rsidRDefault="0048331A" w:rsidP="0048331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Сроки купального сезона могут быть изменены в зависимости от температуры воздуха в дневное время.</w:t>
      </w:r>
    </w:p>
    <w:p w14:paraId="35191FD3" w14:textId="77777777" w:rsidR="00F21D1B" w:rsidRDefault="00F21D1B" w:rsidP="0048331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FB45ED7" w14:textId="77777777" w:rsidR="00DD062A" w:rsidRPr="00F21D1B" w:rsidRDefault="007C7E82" w:rsidP="0048331A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5</w:t>
      </w:r>
      <w:r w:rsidR="00DD062A" w:rsidRPr="00F21D1B">
        <w:rPr>
          <w:rFonts w:ascii="PT Astra Serif" w:hAnsi="PT Astra Serif"/>
          <w:b/>
          <w:bCs/>
          <w:color w:val="1A1A1A"/>
          <w:sz w:val="28"/>
          <w:szCs w:val="28"/>
        </w:rPr>
        <w:t>.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Порядок проведения мероприятий,</w:t>
      </w:r>
      <w:r w:rsidR="00DD062A"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связанных с использованием водных объектов</w:t>
      </w:r>
      <w:r w:rsidR="00DD062A"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или их частей для рекреационных целей</w:t>
      </w:r>
      <w:r w:rsidR="00DD062A"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. </w:t>
      </w:r>
    </w:p>
    <w:p w14:paraId="65A717F3" w14:textId="77777777" w:rsidR="00DD062A" w:rsidRPr="00DD062A" w:rsidRDefault="007C7E82" w:rsidP="00DD062A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 w:rsidRPr="00DD062A">
        <w:rPr>
          <w:rFonts w:ascii="PT Astra Serif" w:hAnsi="PT Astra Serif"/>
          <w:color w:val="1A1A1A"/>
          <w:sz w:val="28"/>
          <w:szCs w:val="28"/>
        </w:rPr>
        <w:t>5.1. Использование водного объекта или его части в</w:t>
      </w:r>
      <w:r w:rsidR="00DD062A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DD062A" w:rsidRPr="00DD062A">
        <w:rPr>
          <w:rFonts w:ascii="PT Astra Serif" w:hAnsi="PT Astra Serif"/>
          <w:color w:val="1A1A1A"/>
          <w:sz w:val="28"/>
          <w:szCs w:val="28"/>
        </w:rPr>
        <w:t>рекреационных целях допускается при наличии санитарно-эпидемиологического заключения о соответствии водного</w:t>
      </w:r>
      <w:r w:rsidR="00DD062A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DD062A" w:rsidRPr="00DD062A">
        <w:rPr>
          <w:rFonts w:ascii="PT Astra Serif" w:hAnsi="PT Astra Serif"/>
          <w:color w:val="1A1A1A"/>
          <w:sz w:val="28"/>
          <w:szCs w:val="28"/>
        </w:rPr>
        <w:t>объекта санитарным правилам и условиям безопасного</w:t>
      </w:r>
      <w:r w:rsidR="00DD062A">
        <w:rPr>
          <w:rFonts w:ascii="PT Astra Serif" w:hAnsi="PT Astra Serif"/>
          <w:color w:val="1A1A1A"/>
          <w:sz w:val="28"/>
          <w:szCs w:val="28"/>
        </w:rPr>
        <w:t xml:space="preserve"> </w:t>
      </w:r>
      <w:r w:rsidR="00DD062A" w:rsidRPr="00DD062A">
        <w:rPr>
          <w:rFonts w:ascii="PT Astra Serif" w:hAnsi="PT Astra Serif"/>
          <w:color w:val="1A1A1A"/>
          <w:sz w:val="28"/>
          <w:szCs w:val="28"/>
        </w:rPr>
        <w:t>использования водного объекта для здоровья населения.</w:t>
      </w:r>
    </w:p>
    <w:p w14:paraId="46E22E0A" w14:textId="77777777" w:rsidR="00F21D1B" w:rsidRDefault="00DD062A" w:rsidP="00F21D1B">
      <w:pPr>
        <w:shd w:val="clear" w:color="auto" w:fill="FFFFFF"/>
        <w:ind w:firstLine="708"/>
        <w:jc w:val="both"/>
        <w:rPr>
          <w:rFonts w:ascii="PT Astra Serif" w:hAnsi="PT Astra Serif"/>
          <w:color w:val="1A1A1A"/>
          <w:sz w:val="28"/>
          <w:szCs w:val="28"/>
        </w:rPr>
      </w:pPr>
      <w:r w:rsidRPr="00DD062A">
        <w:rPr>
          <w:rFonts w:ascii="PT Astra Serif" w:hAnsi="PT Astra Serif"/>
          <w:color w:val="1A1A1A"/>
          <w:sz w:val="28"/>
          <w:szCs w:val="28"/>
        </w:rPr>
        <w:t>5.2. Владельцы зон отдыха обеспечивают проведение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DD062A">
        <w:rPr>
          <w:rFonts w:ascii="PT Astra Serif" w:hAnsi="PT Astra Serif"/>
          <w:color w:val="1A1A1A"/>
          <w:sz w:val="28"/>
          <w:szCs w:val="28"/>
        </w:rPr>
        <w:t>мероприятий, связанных с использованием водного объекта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DD062A">
        <w:rPr>
          <w:rFonts w:ascii="PT Astra Serif" w:hAnsi="PT Astra Serif"/>
          <w:color w:val="1A1A1A"/>
          <w:sz w:val="28"/>
          <w:szCs w:val="28"/>
        </w:rPr>
        <w:t>(его части) для рекреационных целей, в порядке и в сроки,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DD062A">
        <w:rPr>
          <w:rFonts w:ascii="PT Astra Serif" w:hAnsi="PT Astra Serif"/>
          <w:color w:val="1A1A1A"/>
          <w:sz w:val="28"/>
          <w:szCs w:val="28"/>
        </w:rPr>
        <w:t>предусмотренные действующим законодательством, в том</w:t>
      </w:r>
      <w:r>
        <w:rPr>
          <w:rFonts w:ascii="PT Astra Serif" w:hAnsi="PT Astra Serif"/>
          <w:color w:val="1A1A1A"/>
          <w:sz w:val="28"/>
          <w:szCs w:val="28"/>
        </w:rPr>
        <w:t xml:space="preserve"> </w:t>
      </w:r>
      <w:r w:rsidRPr="00DD062A">
        <w:rPr>
          <w:rFonts w:ascii="PT Astra Serif" w:hAnsi="PT Astra Serif"/>
          <w:color w:val="1A1A1A"/>
          <w:sz w:val="28"/>
          <w:szCs w:val="28"/>
        </w:rPr>
        <w:t>числе:</w:t>
      </w:r>
    </w:p>
    <w:p w14:paraId="18F127C3" w14:textId="77777777" w:rsidR="00F21D1B" w:rsidRDefault="00F21D1B" w:rsidP="00F21D1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обеспечивают проведение водолазного обследования и очистки дна в границах зоны купания от водных растений, коряг, стекла, камней и предметов, создающих угрозу жизни и здоровью посетителей, постановку пляжа на учет, выполнение иных мероприятий, предусмотренных Правилами пользования пляжами в Российской Федерации, утвержденными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 (при организации пляжа);</w:t>
      </w:r>
    </w:p>
    <w:p w14:paraId="3E24F47F" w14:textId="77777777" w:rsidR="00F21D1B" w:rsidRDefault="00F21D1B" w:rsidP="00F21D1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обеспечивают получение санитарно-эпидемиологического заключения о возможности использования водного объекта (его части) в рекреационных целях, а также проведение иных мероприятий, предусмотренных законодательством о санитарно-эпидемиологическом благополучии населения;</w:t>
      </w:r>
    </w:p>
    <w:p w14:paraId="3F4E1863" w14:textId="2AC48A19" w:rsidR="00F21D1B" w:rsidRDefault="00F21D1B" w:rsidP="00F21D1B">
      <w:pPr>
        <w:shd w:val="clear" w:color="auto" w:fill="FFFFF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осуществляют проведение наблюдений и измерений, предусмотренных договором водопользования (при наличии заключенного договора водопользования);</w:t>
      </w:r>
    </w:p>
    <w:p w14:paraId="5F93F54D" w14:textId="77777777" w:rsidR="00F21D1B" w:rsidRDefault="00F21D1B" w:rsidP="00F21D1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- реализуют мероприятия по благоустройству зон отдыха с учетом требований водного, земельного, градостроительного законодательства, законодательства в области санитарно-эпидемиологического благополучия населения и в области осуществления туристской деятельности;</w:t>
      </w:r>
    </w:p>
    <w:p w14:paraId="542EBC27" w14:textId="357B8B18" w:rsidR="00F21D1B" w:rsidRDefault="00F21D1B" w:rsidP="00F21D1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обеспечивают проведение мероприятий по охране водных объектов.</w:t>
      </w:r>
    </w:p>
    <w:p w14:paraId="27CE76CB" w14:textId="77777777" w:rsidR="00F21D1B" w:rsidRDefault="00F21D1B" w:rsidP="00F21D1B">
      <w:pPr>
        <w:pStyle w:val="ConsPlusNormal"/>
        <w:ind w:firstLine="539"/>
        <w:jc w:val="both"/>
        <w:rPr>
          <w:rFonts w:ascii="PT Astra Serif" w:hAnsi="PT Astra Serif"/>
          <w:sz w:val="28"/>
          <w:szCs w:val="28"/>
        </w:rPr>
      </w:pPr>
    </w:p>
    <w:p w14:paraId="13B99D01" w14:textId="77777777" w:rsidR="00DD062A" w:rsidRPr="00F21D1B" w:rsidRDefault="00DD062A" w:rsidP="008A2BD9">
      <w:pPr>
        <w:shd w:val="clear" w:color="auto" w:fill="FFFFFF"/>
        <w:ind w:firstLine="708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6</w:t>
      </w:r>
      <w:r w:rsidR="008A2BD9" w:rsidRPr="00F21D1B">
        <w:rPr>
          <w:rFonts w:ascii="PT Astra Serif" w:hAnsi="PT Astra Serif"/>
          <w:b/>
          <w:bCs/>
          <w:color w:val="1A1A1A"/>
          <w:sz w:val="28"/>
          <w:szCs w:val="28"/>
        </w:rPr>
        <w:t>.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Требования к определению зон купания и иных зон,</w:t>
      </w:r>
      <w:r w:rsidR="008A2BD9"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необходимых для осуществления рекреационной деятельности</w:t>
      </w:r>
      <w:r w:rsidR="008A2BD9" w:rsidRPr="00F21D1B">
        <w:rPr>
          <w:rFonts w:ascii="PT Astra Serif" w:hAnsi="PT Astra Serif"/>
          <w:b/>
          <w:bCs/>
          <w:color w:val="1A1A1A"/>
          <w:sz w:val="28"/>
          <w:szCs w:val="28"/>
        </w:rPr>
        <w:t>.</w:t>
      </w:r>
    </w:p>
    <w:p w14:paraId="41C21E90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6.1. Зоны купания и иные зоны, необходимые для осуществления рекреационной деятельности, определяются и обустраиваются с учетом Национального стандарта РФ ГОСТ Р 58737-2019 «Места отдыха на водных объектах. Общие положения», утвержденного приказом Федерального агентства по техническому регулированию и метрологии от 10 декабря 2019 года № 1363-ст, Межгосударственного стандарта ГОСТ 17.1.5.02-80 «Охрана природы. Гидросфера. Гигиенические требования к зонам рекреации водных объектов», введённого в действие постановлением Госстандарта СССР от </w:t>
      </w:r>
      <w:r>
        <w:rPr>
          <w:rFonts w:ascii="PT Astra Serif" w:hAnsi="PT Astra Serif"/>
          <w:sz w:val="28"/>
          <w:szCs w:val="28"/>
        </w:rPr>
        <w:br/>
        <w:t>25 декабря 1980 года № 5976, Национального стандарта РФ ГОСТ Р 57617-2017 «Объекты отдыха, развлечения, культуры и спорта на открытой водной поверхности и их инфраструктура. Термины и определения», утвержденного приказом Федерального агентства по техническому регулированию и метрологии от 17 августа 2017 года № 913-ст, Национального стандарта РФ ГОСТ Р 55698-2013 «Туристские услуги. Услуги пляжей. Общие требования», утвержденного приказом Федерального агентства по техническому регулированию и метрологии от 8 ноября 2013 года № 1345-ст, Приказа МЧС России от 30 сентября 2020 года № 732 «Об утверждении Правил пользования пляжами в Российской Федерации», постановлением администрации Тульской области от 04.04.2006 № 164 «Об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области»,  а также иных нормативных правовых актов.</w:t>
      </w:r>
    </w:p>
    <w:p w14:paraId="4F1B4278" w14:textId="77777777" w:rsidR="00F21D1B" w:rsidRDefault="00F21D1B" w:rsidP="00F21D1B">
      <w:pPr>
        <w:spacing w:line="288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6.2. Площадь водного зеркала в месте купания при проточном водотоке должна обеспечивать не менее 5 кв. м на одного купающегося, а на непроточном водоеме - в 2 - 3 раза больше. На каждого человека должно приходиться не менее 2 кв. м площади пляжа.</w:t>
      </w:r>
    </w:p>
    <w:p w14:paraId="63D1CC5C" w14:textId="77777777" w:rsidR="00F21D1B" w:rsidRDefault="00F21D1B" w:rsidP="00F21D1B">
      <w:pPr>
        <w:spacing w:line="288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6.3. В местах, отведенных для купания, не должно быть выхода грунтовых вод, водоворота, воронок и течения, превышающего 0,5 м в секунду. </w:t>
      </w:r>
    </w:p>
    <w:p w14:paraId="0299CC4D" w14:textId="77777777" w:rsidR="00F21D1B" w:rsidRDefault="00F21D1B" w:rsidP="00F21D1B">
      <w:pPr>
        <w:spacing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6.4. Границы плавания в местах купания обозначаются буйками оранжевого цвета, расположенными на расстоянии 25 - 30 м один от другого и до 25 м от мест с глубиной 1,3 м. </w:t>
      </w:r>
    </w:p>
    <w:p w14:paraId="613F6882" w14:textId="77777777" w:rsidR="00F21D1B" w:rsidRDefault="00F21D1B" w:rsidP="00F21D1B">
      <w:pPr>
        <w:spacing w:line="288" w:lineRule="atLeast"/>
        <w:ind w:firstLine="540"/>
        <w:jc w:val="both"/>
      </w:pPr>
      <w:r>
        <w:rPr>
          <w:rFonts w:ascii="PT Astra Serif" w:hAnsi="PT Astra Serif"/>
          <w:sz w:val="28"/>
          <w:szCs w:val="28"/>
        </w:rPr>
        <w:tab/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14:paraId="58992875" w14:textId="77777777" w:rsidR="00F21D1B" w:rsidRDefault="00F21D1B" w:rsidP="00F21D1B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6.5. В зоне рекреации водного объекта отводятся участки для купания не умеющих плавать с глубиной не более 1,2 м. Участки обозначаются линией поплавков, закрепленных на тросах, или ограждаются штакетным забором.</w:t>
      </w:r>
    </w:p>
    <w:p w14:paraId="06B1EA32" w14:textId="77777777" w:rsidR="00F21D1B" w:rsidRDefault="00F21D1B" w:rsidP="00F21D1B">
      <w:pPr>
        <w:spacing w:line="288" w:lineRule="atLeast"/>
        <w:ind w:firstLine="539"/>
        <w:jc w:val="both"/>
      </w:pPr>
      <w:r>
        <w:rPr>
          <w:rFonts w:ascii="PT Astra Serif" w:hAnsi="PT Astra Serif"/>
          <w:sz w:val="28"/>
          <w:szCs w:val="28"/>
        </w:rPr>
        <w:tab/>
        <w:t>6.6. 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а также запрещаться с применением сигнального флага красного (черного) цвета, информирующего об опасности нахождения людей в воде, в установленных Правилами пользования пляжами в Российской Федерации, утвержденными Приказом МЧС России от 30 сентября 2020 года № 732.</w:t>
      </w:r>
    </w:p>
    <w:p w14:paraId="727243E6" w14:textId="0264B747" w:rsidR="00F21D1B" w:rsidRDefault="00F21D1B" w:rsidP="00F21D1B">
      <w:pPr>
        <w:spacing w:line="288" w:lineRule="atLeast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6.</w:t>
      </w:r>
      <w:r w:rsidR="00D415A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 При отсутствии естественных участков с приглубыми</w:t>
      </w:r>
      <w:r>
        <w:rPr>
          <w:rFonts w:ascii="PT Astra Serif" w:hAnsi="PT Astra Serif"/>
          <w:sz w:val="52"/>
          <w:szCs w:val="52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берегами в местах с глубинами, обеспечивающими безопасность при нырянии, оборудуются деревянные мостки или плоты для прыжков в воду. </w:t>
      </w:r>
    </w:p>
    <w:p w14:paraId="24A3B030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4BA51F" w14:textId="77777777" w:rsidR="008A2BD9" w:rsidRPr="00F21D1B" w:rsidRDefault="008A2BD9" w:rsidP="008A2BD9">
      <w:pPr>
        <w:shd w:val="clear" w:color="auto" w:fill="FFFFFF"/>
        <w:ind w:firstLine="708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7. Требования к охране водных объектов.</w:t>
      </w:r>
    </w:p>
    <w:p w14:paraId="6802FFB6" w14:textId="6CD7C647" w:rsidR="00F21D1B" w:rsidRDefault="00D415A4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F21D1B">
        <w:rPr>
          <w:rFonts w:ascii="PT Astra Serif" w:hAnsi="PT Astra Serif"/>
          <w:sz w:val="28"/>
          <w:szCs w:val="28"/>
        </w:rPr>
        <w:t>.1. Использование водных объектов осуществляется в соответствии со статьями 50, 55, 56, 65 Водного кодекса Российской Федерации, статьей 18 Федерального закона от 30 марта 1999 года № 52-ФЗ «О санитарно-эпидемиологическом благополучии населения», Правилами охраны поверхностных водных объектов, утвержденными постановлением Правительства Российской Федерации от 10 сентября 2020 года № 1391, санитарными правилами и нормами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Российской Федерации от 28.01.2021 № 3.</w:t>
      </w:r>
    </w:p>
    <w:p w14:paraId="5618D22A" w14:textId="77777777" w:rsidR="00F21D1B" w:rsidRDefault="00F21D1B" w:rsidP="00F21D1B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7.2. Мероприятия по охране водных объектов осуществляются с соблюдением требований водного законодательства, законодательства в области охраны окружающей среды, законодательства о рыболовстве и сохранении водных биологических ресурсов, законодательства в области обеспечения санитарно – эпидемиологического благополучия населения.</w:t>
      </w:r>
    </w:p>
    <w:p w14:paraId="1143886D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7.3.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66D5780A" w14:textId="77777777" w:rsidR="00F21D1B" w:rsidRDefault="00F21D1B" w:rsidP="00F21D1B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7.4. Мероприятия по охране водного объекта водопользователем осуществляются в соответствии с условиями договора водопользования.</w:t>
      </w:r>
    </w:p>
    <w:p w14:paraId="266B0B8C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7.5. При использовании водных объектов запрещается:</w:t>
      </w:r>
    </w:p>
    <w:p w14:paraId="73A6D39F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14:paraId="62116BD4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захоронение в водных объектах ядерных материалов, радиоактивных веществ; </w:t>
      </w:r>
    </w:p>
    <w:p w14:paraId="5162819A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14:paraId="4B12C5C4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объекта;</w:t>
      </w:r>
    </w:p>
    <w:p w14:paraId="2A39BB5C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использовать моющие и стиральные средства, стирать белье, осуществлять мытье автотранспорта и животных.</w:t>
      </w:r>
    </w:p>
    <w:p w14:paraId="14AF99F2" w14:textId="77777777" w:rsidR="00F21D1B" w:rsidRDefault="00F21D1B" w:rsidP="00F21D1B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21998A53" w14:textId="77777777" w:rsidR="008A2BD9" w:rsidRDefault="008A2BD9" w:rsidP="00C3494A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color w:val="1A1A1A"/>
          <w:sz w:val="28"/>
          <w:szCs w:val="28"/>
        </w:rPr>
      </w:pP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8. Иные требования, необходимые для использования и охраны</w:t>
      </w:r>
      <w:r w:rsidR="00C3494A" w:rsidRPr="00F21D1B">
        <w:rPr>
          <w:rFonts w:ascii="PT Astra Serif" w:hAnsi="PT Astra Serif"/>
          <w:b/>
          <w:bCs/>
          <w:color w:val="1A1A1A"/>
          <w:sz w:val="28"/>
          <w:szCs w:val="28"/>
        </w:rPr>
        <w:t xml:space="preserve"> </w:t>
      </w:r>
      <w:r w:rsidRPr="00F21D1B">
        <w:rPr>
          <w:rFonts w:ascii="PT Astra Serif" w:hAnsi="PT Astra Serif"/>
          <w:b/>
          <w:bCs/>
          <w:color w:val="1A1A1A"/>
          <w:sz w:val="28"/>
          <w:szCs w:val="28"/>
        </w:rPr>
        <w:t>водных объектов или их частей для рекреационных целей</w:t>
      </w:r>
      <w:r w:rsidR="00C3494A" w:rsidRPr="00F21D1B">
        <w:rPr>
          <w:rFonts w:ascii="PT Astra Serif" w:hAnsi="PT Astra Serif"/>
          <w:b/>
          <w:bCs/>
          <w:color w:val="1A1A1A"/>
          <w:sz w:val="28"/>
          <w:szCs w:val="28"/>
        </w:rPr>
        <w:t>.</w:t>
      </w:r>
    </w:p>
    <w:p w14:paraId="171E7ACD" w14:textId="1183998B" w:rsidR="005A749F" w:rsidRDefault="005A749F" w:rsidP="005A749F">
      <w:pPr>
        <w:pStyle w:val="afa"/>
        <w:spacing w:after="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8.1. В целях охраны жизни и здоровья людей на пляжах владелец пляжа обязан обеспечить информирование посетителей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размещения информации на информационных стендах:</w:t>
      </w:r>
    </w:p>
    <w:p w14:paraId="0759BAF4" w14:textId="77777777" w:rsidR="005A749F" w:rsidRDefault="005A749F" w:rsidP="005A749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режиме работы пляжа, его владельце, обслуживающей организации и их реквизитах, телефонах; </w:t>
      </w:r>
    </w:p>
    <w:p w14:paraId="1865EA20" w14:textId="77777777" w:rsidR="005A749F" w:rsidRDefault="005A749F" w:rsidP="005A749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приемах оказания первой помощи людям и мерах по профилактике несчастных случаев с людьми на воде; </w:t>
      </w:r>
    </w:p>
    <w:p w14:paraId="18D38C0B" w14:textId="77777777" w:rsidR="005A749F" w:rsidRDefault="005A749F" w:rsidP="005A749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прогнозе погоды на текущую дату, температуре воды и воздуха; </w:t>
      </w:r>
    </w:p>
    <w:p w14:paraId="06B0413D" w14:textId="77777777" w:rsidR="005A749F" w:rsidRDefault="005A749F" w:rsidP="005A749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схеме пляжа и зоны купания с указанием опасных мест и глубин, мест расположения спасателей; </w:t>
      </w:r>
    </w:p>
    <w:p w14:paraId="32C38053" w14:textId="77777777" w:rsidR="005A749F" w:rsidRDefault="005A749F" w:rsidP="005A749F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 номерах телефонов подразделений аварийно-спасательных служб или формирований, скорой медицинской помощи и полиции. </w:t>
      </w:r>
    </w:p>
    <w:p w14:paraId="111ECEB7" w14:textId="55FFB678" w:rsidR="005A749F" w:rsidRDefault="005A749F" w:rsidP="005A749F">
      <w:pPr>
        <w:pStyle w:val="afa"/>
        <w:spacing w:after="0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8.2.</w:t>
      </w:r>
      <w:r w:rsidR="000F0575">
        <w:rPr>
          <w:rFonts w:ascii="PT Astra Serif" w:hAnsi="PT Astra Serif"/>
          <w:sz w:val="28"/>
          <w:szCs w:val="28"/>
          <w:lang w:val="en-US"/>
        </w:rPr>
        <w:t> </w:t>
      </w:r>
      <w:r>
        <w:rPr>
          <w:rFonts w:ascii="PT Astra Serif" w:hAnsi="PT Astra Serif"/>
          <w:sz w:val="28"/>
          <w:szCs w:val="28"/>
        </w:rPr>
        <w:t>Работники спасательных станций и постов, водопользователи проводят на пляжах и в других местах массового отдыха разъяснительную работу по предупреждению несчастных случаев с людьми на воде с использованием радиотрансляционных установок, стендов, фотовитрин с профилактическими материалами.</w:t>
      </w:r>
    </w:p>
    <w:p w14:paraId="65ECFECC" w14:textId="77777777" w:rsidR="005A749F" w:rsidRDefault="005A749F" w:rsidP="005A749F">
      <w:pPr>
        <w:pStyle w:val="afa"/>
        <w:spacing w:after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8.3. 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(далее - спасатели) в установленное время работы пляжа независимо от наличия запрета на купание.</w:t>
      </w:r>
    </w:p>
    <w:p w14:paraId="4FF7BA6A" w14:textId="77777777" w:rsidR="005A749F" w:rsidRDefault="005A749F" w:rsidP="005A749F">
      <w:pPr>
        <w:pStyle w:val="afa"/>
        <w:spacing w:after="0"/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Пост должен обеспечивать обозрение всей зоны купания спасателями и их реагирование на происшествия, которые могут привести к гибели или травмированию посетителей пляжа.</w:t>
      </w:r>
    </w:p>
    <w:p w14:paraId="6DB75A55" w14:textId="77777777" w:rsidR="005A749F" w:rsidRDefault="005A749F" w:rsidP="005A749F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Используемые на посту спасательные средства должны быть промышленного изготовления и должны быть сертифицированы. </w:t>
      </w:r>
    </w:p>
    <w:p w14:paraId="2E116950" w14:textId="77777777" w:rsidR="005A749F" w:rsidRDefault="005A749F" w:rsidP="005A749F">
      <w:pPr>
        <w:ind w:firstLine="53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В обязанности спасателей входит постоянный контроль за безопасностью посетителей пляжа и предупреждение случаев нарушения требований главы IV Правил пользования пляжами в Российской Федерации, утвержденных приказом Министерства Российской Федерации по делам гражданской обороны, чрезвычайным ситуациям и ликвидации последствий стихийных бедствий от 30.09.2020 № 732 «Об утверждении Правил пользования пляжами в Российской Федерации». </w:t>
      </w:r>
    </w:p>
    <w:p w14:paraId="6D01F468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8.4. Места отдыха должны быть обеспечены питьевой водой. </w:t>
      </w:r>
    </w:p>
    <w:p w14:paraId="7F0A2B85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8.5. На территориях мест отдыха размещаются общественные туалеты. </w:t>
      </w:r>
    </w:p>
    <w:p w14:paraId="44348354" w14:textId="77777777" w:rsidR="005A749F" w:rsidRDefault="005A749F" w:rsidP="005A749F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Места отдыха должны быть оборудованы местами (площадками) для накопления твердых коммунальных отходов и, при необходимости, урнами.</w:t>
      </w:r>
    </w:p>
    <w:p w14:paraId="2D9F0AA7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Обустройство мест отдыха осуществляется в соответствии с требованиями санитарно-эпидемиологического законодательства, а также с учетом нормативных правовых актов Российской Федерации и Тульской области.</w:t>
      </w:r>
    </w:p>
    <w:p w14:paraId="49687A0A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8.6. На пляжах и других местах массового отдыха на водных объектах запрещается:</w:t>
      </w:r>
    </w:p>
    <w:p w14:paraId="481EB583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купаться при подъеме красного (черного) флага, означающего, что купание запрещено;</w:t>
      </w:r>
    </w:p>
    <w:p w14:paraId="5D26414C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за пределами установленного режима работы пляжа; </w:t>
      </w:r>
    </w:p>
    <w:p w14:paraId="1FA3F13B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в местах, где выставлены щиты (аншлаги) с предупреждающими и запрещающими знаками безопасности; </w:t>
      </w:r>
    </w:p>
    <w:p w14:paraId="6F6A1822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заплывать за буйки, обозначающие границы зоны купания; </w:t>
      </w:r>
    </w:p>
    <w:p w14:paraId="542CB6ED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подплывать к моторным, парусным судам, весельным лодкам и другим плавсредствам, прыгать с не приспособленных для этих целей сооружений в воду; </w:t>
      </w:r>
    </w:p>
    <w:p w14:paraId="52729590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загрязнять и засорять зону купания и территорию пляжа; </w:t>
      </w:r>
    </w:p>
    <w:p w14:paraId="10E08BA2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купаться в состоянии опьянения (алкогольного, наркотического и др.); </w:t>
      </w:r>
    </w:p>
    <w:p w14:paraId="115982EC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 </w:t>
      </w:r>
    </w:p>
    <w:p w14:paraId="32004CA3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приводить с собой на пляж животных, за исключением собак-поводырей; </w:t>
      </w:r>
    </w:p>
    <w:p w14:paraId="5088C5D5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играть в спортивные игры в не отведенных для этих целей местах, а также допускать действия на воде, связанные с подбрасыванием, нырянием и захватом купающихся; </w:t>
      </w:r>
    </w:p>
    <w:p w14:paraId="2A1A5432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плавать на предметах (средствах), не предназначенных для плавания (в том числе досках, бревнах, лежаках); </w:t>
      </w:r>
    </w:p>
    <w:p w14:paraId="4F1CD782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 xml:space="preserve">- спуск в воду и движение маломерных судов в зоне купания (за исключением спасательных судов); </w:t>
      </w:r>
    </w:p>
    <w:p w14:paraId="20846BCC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приближаться на водных мотоциклах (гидроциклах) ближе 50 метров к ограждению границ заплыва на пляжах и других мест купания; </w:t>
      </w:r>
    </w:p>
    <w:p w14:paraId="13283539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подавать ложные сигналы тревоги; </w:t>
      </w:r>
    </w:p>
    <w:p w14:paraId="088E8375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оставлять без присмотра детей независимо от наличия у них навыков плавания; </w:t>
      </w:r>
    </w:p>
    <w:p w14:paraId="5E55D85F" w14:textId="77777777" w:rsidR="005A749F" w:rsidRDefault="005A749F" w:rsidP="005A749F">
      <w:pPr>
        <w:spacing w:before="168" w:line="288" w:lineRule="atLeast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въезд на территорию и мойка автомашин, стирка белья и купание животных. </w:t>
      </w:r>
    </w:p>
    <w:p w14:paraId="1E5AAF8C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180D4B14" w14:textId="77777777" w:rsidR="005A749F" w:rsidRDefault="005A749F" w:rsidP="005A749F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8.7. Лица, виновные в нарушении требований настоящих Правил, несут ответственность в случаях и порядке, установленных действующим законодательством.</w:t>
      </w:r>
    </w:p>
    <w:p w14:paraId="55757BE2" w14:textId="77777777" w:rsidR="005A749F" w:rsidRPr="00F21D1B" w:rsidRDefault="005A749F" w:rsidP="00C3494A">
      <w:pPr>
        <w:shd w:val="clear" w:color="auto" w:fill="FFFFFF"/>
        <w:ind w:firstLine="708"/>
        <w:jc w:val="both"/>
        <w:rPr>
          <w:rFonts w:ascii="PT Astra Serif" w:hAnsi="PT Astra Serif"/>
          <w:b/>
          <w:bCs/>
          <w:color w:val="1A1A1A"/>
          <w:sz w:val="28"/>
          <w:szCs w:val="28"/>
        </w:rPr>
      </w:pPr>
    </w:p>
    <w:p w14:paraId="7BC5D372" w14:textId="77777777" w:rsidR="003032A9" w:rsidRDefault="003032A9" w:rsidP="003032A9">
      <w:pPr>
        <w:tabs>
          <w:tab w:val="left" w:pos="567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</w:t>
      </w:r>
    </w:p>
    <w:p w14:paraId="6F4DBD23" w14:textId="77777777" w:rsidR="00C70ACE" w:rsidRPr="008312AA" w:rsidRDefault="00C70ACE" w:rsidP="003032A9">
      <w:pPr>
        <w:jc w:val="center"/>
        <w:rPr>
          <w:rFonts w:ascii="PT Astra Serif" w:hAnsi="PT Astra Serif"/>
          <w:b/>
          <w:snapToGrid w:val="0"/>
        </w:rPr>
      </w:pPr>
    </w:p>
    <w:sectPr w:rsidR="00C70ACE" w:rsidRPr="008312AA" w:rsidSect="00853353">
      <w:headerReference w:type="even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4B8F8" w14:textId="77777777" w:rsidR="00D0031C" w:rsidRDefault="00D0031C">
      <w:r>
        <w:separator/>
      </w:r>
    </w:p>
  </w:endnote>
  <w:endnote w:type="continuationSeparator" w:id="0">
    <w:p w14:paraId="63EECE07" w14:textId="77777777" w:rsidR="00D0031C" w:rsidRDefault="00D0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4CD7" w14:textId="77777777" w:rsidR="00032F39" w:rsidRDefault="00032F39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9720" w14:textId="77777777" w:rsidR="00D0031C" w:rsidRDefault="00D0031C">
      <w:r>
        <w:separator/>
      </w:r>
    </w:p>
  </w:footnote>
  <w:footnote w:type="continuationSeparator" w:id="0">
    <w:p w14:paraId="64DCACF7" w14:textId="77777777" w:rsidR="00D0031C" w:rsidRDefault="00D00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50FBF" w14:textId="77777777" w:rsidR="00032F39" w:rsidRDefault="00032F39" w:rsidP="00D51231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111DB">
      <w:rPr>
        <w:rStyle w:val="ab"/>
        <w:noProof/>
      </w:rPr>
      <w:t>2</w:t>
    </w:r>
    <w:r>
      <w:rPr>
        <w:rStyle w:val="ab"/>
      </w:rPr>
      <w:fldChar w:fldCharType="end"/>
    </w:r>
  </w:p>
  <w:p w14:paraId="2B39D8BF" w14:textId="77777777" w:rsidR="00032F39" w:rsidRDefault="00032F39" w:rsidP="004E0FCB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EC41D" w14:textId="77777777" w:rsidR="00032F39" w:rsidRDefault="00032F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D064B07" w14:textId="77777777" w:rsidR="00032F39" w:rsidRDefault="00032F39" w:rsidP="00BE2B46">
    <w:pPr>
      <w:pStyle w:val="a5"/>
      <w:tabs>
        <w:tab w:val="clear" w:pos="4677"/>
        <w:tab w:val="clear" w:pos="9355"/>
        <w:tab w:val="left" w:pos="39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1C3B"/>
    <w:multiLevelType w:val="hybridMultilevel"/>
    <w:tmpl w:val="A3A0DDA2"/>
    <w:lvl w:ilvl="0" w:tplc="80A6FBBA">
      <w:start w:val="1"/>
      <w:numFmt w:val="bullet"/>
      <w:lvlText w:val="-"/>
      <w:lvlJc w:val="left"/>
      <w:pPr>
        <w:ind w:left="1068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E525D6"/>
    <w:multiLevelType w:val="hybridMultilevel"/>
    <w:tmpl w:val="F424C0AA"/>
    <w:lvl w:ilvl="0" w:tplc="6226AC14">
      <w:start w:val="1"/>
      <w:numFmt w:val="bullet"/>
      <w:lvlText w:val="-"/>
      <w:lvlJc w:val="left"/>
      <w:pPr>
        <w:ind w:left="1143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2" w15:restartNumberingAfterBreak="0">
    <w:nsid w:val="7EA60362"/>
    <w:multiLevelType w:val="hybridMultilevel"/>
    <w:tmpl w:val="49FE1112"/>
    <w:lvl w:ilvl="0" w:tplc="1B7853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F3036A8"/>
    <w:multiLevelType w:val="hybridMultilevel"/>
    <w:tmpl w:val="08CAAD96"/>
    <w:lvl w:ilvl="0" w:tplc="EC344A9A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8504848">
    <w:abstractNumId w:val="3"/>
  </w:num>
  <w:num w:numId="2" w16cid:durableId="376976191">
    <w:abstractNumId w:val="0"/>
  </w:num>
  <w:num w:numId="3" w16cid:durableId="1710103714">
    <w:abstractNumId w:val="1"/>
  </w:num>
  <w:num w:numId="4" w16cid:durableId="38891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1A"/>
    <w:rsid w:val="0000008C"/>
    <w:rsid w:val="00002C8A"/>
    <w:rsid w:val="00002D54"/>
    <w:rsid w:val="000039DC"/>
    <w:rsid w:val="000104F7"/>
    <w:rsid w:val="00012BBA"/>
    <w:rsid w:val="00015364"/>
    <w:rsid w:val="000226E5"/>
    <w:rsid w:val="00022F4E"/>
    <w:rsid w:val="0002388E"/>
    <w:rsid w:val="0002503B"/>
    <w:rsid w:val="00030943"/>
    <w:rsid w:val="00032F39"/>
    <w:rsid w:val="00034AB6"/>
    <w:rsid w:val="0003522B"/>
    <w:rsid w:val="0004002E"/>
    <w:rsid w:val="000476A2"/>
    <w:rsid w:val="00047AE7"/>
    <w:rsid w:val="00050EAA"/>
    <w:rsid w:val="00051494"/>
    <w:rsid w:val="000632F3"/>
    <w:rsid w:val="00066F60"/>
    <w:rsid w:val="00070366"/>
    <w:rsid w:val="000711F0"/>
    <w:rsid w:val="00072EA5"/>
    <w:rsid w:val="0007679D"/>
    <w:rsid w:val="00081919"/>
    <w:rsid w:val="000847F9"/>
    <w:rsid w:val="000900EF"/>
    <w:rsid w:val="000A0773"/>
    <w:rsid w:val="000A07CC"/>
    <w:rsid w:val="000A1BAF"/>
    <w:rsid w:val="000A6A77"/>
    <w:rsid w:val="000B0B2C"/>
    <w:rsid w:val="000B5E19"/>
    <w:rsid w:val="000B7171"/>
    <w:rsid w:val="000C43F1"/>
    <w:rsid w:val="000C6F95"/>
    <w:rsid w:val="000D2AC1"/>
    <w:rsid w:val="000D3D86"/>
    <w:rsid w:val="000D52A0"/>
    <w:rsid w:val="000D57C8"/>
    <w:rsid w:val="000D73DB"/>
    <w:rsid w:val="000D78F1"/>
    <w:rsid w:val="000E2CCD"/>
    <w:rsid w:val="000E6186"/>
    <w:rsid w:val="000F0575"/>
    <w:rsid w:val="000F1EFA"/>
    <w:rsid w:val="00101E1B"/>
    <w:rsid w:val="00106C08"/>
    <w:rsid w:val="00107648"/>
    <w:rsid w:val="00114486"/>
    <w:rsid w:val="001152A5"/>
    <w:rsid w:val="0011570D"/>
    <w:rsid w:val="001216D6"/>
    <w:rsid w:val="001229D4"/>
    <w:rsid w:val="00123CA0"/>
    <w:rsid w:val="00124EE8"/>
    <w:rsid w:val="00124EE9"/>
    <w:rsid w:val="001314C0"/>
    <w:rsid w:val="00131B6A"/>
    <w:rsid w:val="0013489E"/>
    <w:rsid w:val="001350BD"/>
    <w:rsid w:val="00140048"/>
    <w:rsid w:val="00140990"/>
    <w:rsid w:val="00144A81"/>
    <w:rsid w:val="00144D04"/>
    <w:rsid w:val="00146BF7"/>
    <w:rsid w:val="0015660C"/>
    <w:rsid w:val="00161AAC"/>
    <w:rsid w:val="00161D77"/>
    <w:rsid w:val="001620ED"/>
    <w:rsid w:val="0016734A"/>
    <w:rsid w:val="001705C4"/>
    <w:rsid w:val="00170985"/>
    <w:rsid w:val="00172E0B"/>
    <w:rsid w:val="0017778C"/>
    <w:rsid w:val="00180BD2"/>
    <w:rsid w:val="001859D4"/>
    <w:rsid w:val="00191684"/>
    <w:rsid w:val="0019309A"/>
    <w:rsid w:val="00193763"/>
    <w:rsid w:val="001946BF"/>
    <w:rsid w:val="001961B1"/>
    <w:rsid w:val="001A1219"/>
    <w:rsid w:val="001B06F4"/>
    <w:rsid w:val="001B0B96"/>
    <w:rsid w:val="001B2DCC"/>
    <w:rsid w:val="001B3357"/>
    <w:rsid w:val="001B6ED1"/>
    <w:rsid w:val="001B7FF0"/>
    <w:rsid w:val="001C1894"/>
    <w:rsid w:val="001C19D4"/>
    <w:rsid w:val="001C2777"/>
    <w:rsid w:val="001C4DC3"/>
    <w:rsid w:val="001C55D0"/>
    <w:rsid w:val="001C6107"/>
    <w:rsid w:val="001C6233"/>
    <w:rsid w:val="001D2DDC"/>
    <w:rsid w:val="001E06A6"/>
    <w:rsid w:val="001E26A4"/>
    <w:rsid w:val="001E3958"/>
    <w:rsid w:val="001E3B42"/>
    <w:rsid w:val="001E7706"/>
    <w:rsid w:val="001F0C99"/>
    <w:rsid w:val="001F2236"/>
    <w:rsid w:val="001F28F8"/>
    <w:rsid w:val="001F45D3"/>
    <w:rsid w:val="00201322"/>
    <w:rsid w:val="0020168A"/>
    <w:rsid w:val="0020338D"/>
    <w:rsid w:val="00205469"/>
    <w:rsid w:val="002056EB"/>
    <w:rsid w:val="00206377"/>
    <w:rsid w:val="00213456"/>
    <w:rsid w:val="0021438B"/>
    <w:rsid w:val="00220FBE"/>
    <w:rsid w:val="002236A7"/>
    <w:rsid w:val="00223D59"/>
    <w:rsid w:val="0022796D"/>
    <w:rsid w:val="00231C57"/>
    <w:rsid w:val="00232E2A"/>
    <w:rsid w:val="0023468C"/>
    <w:rsid w:val="00236888"/>
    <w:rsid w:val="00237148"/>
    <w:rsid w:val="0024005C"/>
    <w:rsid w:val="00240A32"/>
    <w:rsid w:val="00241D3B"/>
    <w:rsid w:val="00241FAF"/>
    <w:rsid w:val="00245A7C"/>
    <w:rsid w:val="00246D5D"/>
    <w:rsid w:val="00251F0F"/>
    <w:rsid w:val="00255DF2"/>
    <w:rsid w:val="002576C6"/>
    <w:rsid w:val="00257E2F"/>
    <w:rsid w:val="00260821"/>
    <w:rsid w:val="0026135E"/>
    <w:rsid w:val="00267AE0"/>
    <w:rsid w:val="00272A01"/>
    <w:rsid w:val="002768DE"/>
    <w:rsid w:val="002775C6"/>
    <w:rsid w:val="0028080A"/>
    <w:rsid w:val="00280AB8"/>
    <w:rsid w:val="00283A62"/>
    <w:rsid w:val="002858AE"/>
    <w:rsid w:val="00286629"/>
    <w:rsid w:val="00291ECA"/>
    <w:rsid w:val="002944CF"/>
    <w:rsid w:val="00295497"/>
    <w:rsid w:val="002977B0"/>
    <w:rsid w:val="002A17AC"/>
    <w:rsid w:val="002A29A0"/>
    <w:rsid w:val="002A4081"/>
    <w:rsid w:val="002A70BD"/>
    <w:rsid w:val="002B1E0D"/>
    <w:rsid w:val="002B2DF5"/>
    <w:rsid w:val="002B5745"/>
    <w:rsid w:val="002B67B9"/>
    <w:rsid w:val="002B794F"/>
    <w:rsid w:val="002B7FCA"/>
    <w:rsid w:val="002C0B90"/>
    <w:rsid w:val="002C2E95"/>
    <w:rsid w:val="002C4430"/>
    <w:rsid w:val="002C56ED"/>
    <w:rsid w:val="002D0956"/>
    <w:rsid w:val="002D0966"/>
    <w:rsid w:val="002D0B61"/>
    <w:rsid w:val="002D411C"/>
    <w:rsid w:val="002D5A5C"/>
    <w:rsid w:val="002D5D16"/>
    <w:rsid w:val="002D74A0"/>
    <w:rsid w:val="002D7586"/>
    <w:rsid w:val="002E3C5B"/>
    <w:rsid w:val="002F1594"/>
    <w:rsid w:val="002F3152"/>
    <w:rsid w:val="002F46EF"/>
    <w:rsid w:val="002F580D"/>
    <w:rsid w:val="002F67D3"/>
    <w:rsid w:val="00302878"/>
    <w:rsid w:val="003032A9"/>
    <w:rsid w:val="00305609"/>
    <w:rsid w:val="00306753"/>
    <w:rsid w:val="003107F6"/>
    <w:rsid w:val="00312EEE"/>
    <w:rsid w:val="0031512D"/>
    <w:rsid w:val="00317A9A"/>
    <w:rsid w:val="00322841"/>
    <w:rsid w:val="00323F6D"/>
    <w:rsid w:val="00325314"/>
    <w:rsid w:val="00325F60"/>
    <w:rsid w:val="00326B34"/>
    <w:rsid w:val="00332D71"/>
    <w:rsid w:val="003336D9"/>
    <w:rsid w:val="0033390F"/>
    <w:rsid w:val="00336FE4"/>
    <w:rsid w:val="00337A98"/>
    <w:rsid w:val="00340D55"/>
    <w:rsid w:val="003437BE"/>
    <w:rsid w:val="00344CE4"/>
    <w:rsid w:val="003461FE"/>
    <w:rsid w:val="00350AF6"/>
    <w:rsid w:val="003529AB"/>
    <w:rsid w:val="003535DB"/>
    <w:rsid w:val="00354762"/>
    <w:rsid w:val="00354E9D"/>
    <w:rsid w:val="00355D55"/>
    <w:rsid w:val="00360B67"/>
    <w:rsid w:val="00361D3D"/>
    <w:rsid w:val="00363051"/>
    <w:rsid w:val="003646A6"/>
    <w:rsid w:val="003723F7"/>
    <w:rsid w:val="003766D4"/>
    <w:rsid w:val="0037751A"/>
    <w:rsid w:val="003777BE"/>
    <w:rsid w:val="00381131"/>
    <w:rsid w:val="00383839"/>
    <w:rsid w:val="003912F6"/>
    <w:rsid w:val="003914E9"/>
    <w:rsid w:val="00397283"/>
    <w:rsid w:val="003A29D7"/>
    <w:rsid w:val="003A2CEA"/>
    <w:rsid w:val="003A3960"/>
    <w:rsid w:val="003B02D7"/>
    <w:rsid w:val="003B4A7F"/>
    <w:rsid w:val="003C6A71"/>
    <w:rsid w:val="003D05F7"/>
    <w:rsid w:val="003D23B3"/>
    <w:rsid w:val="003D3628"/>
    <w:rsid w:val="003D3809"/>
    <w:rsid w:val="003D3F6D"/>
    <w:rsid w:val="003D4B60"/>
    <w:rsid w:val="003D5D3B"/>
    <w:rsid w:val="003E4261"/>
    <w:rsid w:val="003E4AEE"/>
    <w:rsid w:val="003F02EF"/>
    <w:rsid w:val="003F3928"/>
    <w:rsid w:val="004020FD"/>
    <w:rsid w:val="0040294E"/>
    <w:rsid w:val="004041CC"/>
    <w:rsid w:val="004156BB"/>
    <w:rsid w:val="00416486"/>
    <w:rsid w:val="00416E4C"/>
    <w:rsid w:val="004210A7"/>
    <w:rsid w:val="0042350B"/>
    <w:rsid w:val="00423A79"/>
    <w:rsid w:val="00424A34"/>
    <w:rsid w:val="00430BCA"/>
    <w:rsid w:val="00441310"/>
    <w:rsid w:val="00445EA4"/>
    <w:rsid w:val="0044614C"/>
    <w:rsid w:val="0045021A"/>
    <w:rsid w:val="00455327"/>
    <w:rsid w:val="00455B7A"/>
    <w:rsid w:val="00463A44"/>
    <w:rsid w:val="004643BB"/>
    <w:rsid w:val="004654D5"/>
    <w:rsid w:val="00465EE3"/>
    <w:rsid w:val="004675F9"/>
    <w:rsid w:val="00473F60"/>
    <w:rsid w:val="00474554"/>
    <w:rsid w:val="00474978"/>
    <w:rsid w:val="00481607"/>
    <w:rsid w:val="0048331A"/>
    <w:rsid w:val="00493075"/>
    <w:rsid w:val="00494E9D"/>
    <w:rsid w:val="004970A9"/>
    <w:rsid w:val="00497E2B"/>
    <w:rsid w:val="004A0A3E"/>
    <w:rsid w:val="004A3D86"/>
    <w:rsid w:val="004B14ED"/>
    <w:rsid w:val="004B1641"/>
    <w:rsid w:val="004B4116"/>
    <w:rsid w:val="004B453E"/>
    <w:rsid w:val="004B76A3"/>
    <w:rsid w:val="004B7887"/>
    <w:rsid w:val="004C20BA"/>
    <w:rsid w:val="004C3F9C"/>
    <w:rsid w:val="004C62BC"/>
    <w:rsid w:val="004C6C25"/>
    <w:rsid w:val="004D0314"/>
    <w:rsid w:val="004D270E"/>
    <w:rsid w:val="004D2F98"/>
    <w:rsid w:val="004D4127"/>
    <w:rsid w:val="004E0FCB"/>
    <w:rsid w:val="004E237A"/>
    <w:rsid w:val="004E36ED"/>
    <w:rsid w:val="004E6B25"/>
    <w:rsid w:val="004E7461"/>
    <w:rsid w:val="004F4185"/>
    <w:rsid w:val="004F4B53"/>
    <w:rsid w:val="004F4EBB"/>
    <w:rsid w:val="004F7F52"/>
    <w:rsid w:val="00503103"/>
    <w:rsid w:val="00504247"/>
    <w:rsid w:val="00510282"/>
    <w:rsid w:val="005122B7"/>
    <w:rsid w:val="00513BAC"/>
    <w:rsid w:val="00515D4C"/>
    <w:rsid w:val="00521167"/>
    <w:rsid w:val="00522320"/>
    <w:rsid w:val="00523E74"/>
    <w:rsid w:val="00530EE8"/>
    <w:rsid w:val="0053216B"/>
    <w:rsid w:val="00534ADC"/>
    <w:rsid w:val="00537EDE"/>
    <w:rsid w:val="005403C7"/>
    <w:rsid w:val="00542550"/>
    <w:rsid w:val="0054624D"/>
    <w:rsid w:val="005464C1"/>
    <w:rsid w:val="00546A12"/>
    <w:rsid w:val="005507B9"/>
    <w:rsid w:val="005508CB"/>
    <w:rsid w:val="00551828"/>
    <w:rsid w:val="00554A78"/>
    <w:rsid w:val="00555ACF"/>
    <w:rsid w:val="00560E84"/>
    <w:rsid w:val="00561D08"/>
    <w:rsid w:val="00566A3F"/>
    <w:rsid w:val="005678DC"/>
    <w:rsid w:val="005734AC"/>
    <w:rsid w:val="0057393E"/>
    <w:rsid w:val="00591E5A"/>
    <w:rsid w:val="005A32D2"/>
    <w:rsid w:val="005A749F"/>
    <w:rsid w:val="005B09E1"/>
    <w:rsid w:val="005B2B2D"/>
    <w:rsid w:val="005B6172"/>
    <w:rsid w:val="005B79AC"/>
    <w:rsid w:val="005C66B9"/>
    <w:rsid w:val="005C772D"/>
    <w:rsid w:val="005D18D2"/>
    <w:rsid w:val="005D3DDB"/>
    <w:rsid w:val="005D4CC3"/>
    <w:rsid w:val="005E661A"/>
    <w:rsid w:val="005E756C"/>
    <w:rsid w:val="005E798A"/>
    <w:rsid w:val="005F1828"/>
    <w:rsid w:val="005F43D1"/>
    <w:rsid w:val="005F6547"/>
    <w:rsid w:val="005F7212"/>
    <w:rsid w:val="00604BB9"/>
    <w:rsid w:val="0060561A"/>
    <w:rsid w:val="00606AE4"/>
    <w:rsid w:val="00607153"/>
    <w:rsid w:val="00607324"/>
    <w:rsid w:val="006103C2"/>
    <w:rsid w:val="006111FB"/>
    <w:rsid w:val="00611312"/>
    <w:rsid w:val="00612A0D"/>
    <w:rsid w:val="00612EAC"/>
    <w:rsid w:val="006146B2"/>
    <w:rsid w:val="00616127"/>
    <w:rsid w:val="00617ED4"/>
    <w:rsid w:val="00622C68"/>
    <w:rsid w:val="006269D4"/>
    <w:rsid w:val="0062763E"/>
    <w:rsid w:val="0063166D"/>
    <w:rsid w:val="00640490"/>
    <w:rsid w:val="006415B4"/>
    <w:rsid w:val="00642211"/>
    <w:rsid w:val="0064325D"/>
    <w:rsid w:val="00646CBB"/>
    <w:rsid w:val="00646CC4"/>
    <w:rsid w:val="0065177E"/>
    <w:rsid w:val="00651913"/>
    <w:rsid w:val="006519C7"/>
    <w:rsid w:val="00652286"/>
    <w:rsid w:val="0065351C"/>
    <w:rsid w:val="00655979"/>
    <w:rsid w:val="00661B69"/>
    <w:rsid w:val="006655F5"/>
    <w:rsid w:val="00665A84"/>
    <w:rsid w:val="00670377"/>
    <w:rsid w:val="0067273B"/>
    <w:rsid w:val="00672F40"/>
    <w:rsid w:val="00673886"/>
    <w:rsid w:val="00674CEF"/>
    <w:rsid w:val="00675CAE"/>
    <w:rsid w:val="00682B1F"/>
    <w:rsid w:val="00683F0D"/>
    <w:rsid w:val="0068654A"/>
    <w:rsid w:val="0068693C"/>
    <w:rsid w:val="006869D1"/>
    <w:rsid w:val="00690750"/>
    <w:rsid w:val="00696D8B"/>
    <w:rsid w:val="00697B5D"/>
    <w:rsid w:val="006A361A"/>
    <w:rsid w:val="006A5C1B"/>
    <w:rsid w:val="006A6C3C"/>
    <w:rsid w:val="006B0704"/>
    <w:rsid w:val="006B10DD"/>
    <w:rsid w:val="006B203F"/>
    <w:rsid w:val="006B2F09"/>
    <w:rsid w:val="006B4501"/>
    <w:rsid w:val="006C25F5"/>
    <w:rsid w:val="006C309A"/>
    <w:rsid w:val="006C3696"/>
    <w:rsid w:val="006C4729"/>
    <w:rsid w:val="006C4CFF"/>
    <w:rsid w:val="006C54D6"/>
    <w:rsid w:val="006D01E9"/>
    <w:rsid w:val="006D07B7"/>
    <w:rsid w:val="006D07C3"/>
    <w:rsid w:val="006D306A"/>
    <w:rsid w:val="006D34B8"/>
    <w:rsid w:val="006D7406"/>
    <w:rsid w:val="006D7675"/>
    <w:rsid w:val="006D7B7E"/>
    <w:rsid w:val="006E0BA5"/>
    <w:rsid w:val="006E3924"/>
    <w:rsid w:val="006E3DE0"/>
    <w:rsid w:val="006E5782"/>
    <w:rsid w:val="006F2E8E"/>
    <w:rsid w:val="006F3C4B"/>
    <w:rsid w:val="006F52BC"/>
    <w:rsid w:val="006F6A3F"/>
    <w:rsid w:val="007021B0"/>
    <w:rsid w:val="00702977"/>
    <w:rsid w:val="00707A80"/>
    <w:rsid w:val="007111DB"/>
    <w:rsid w:val="0071578D"/>
    <w:rsid w:val="00722797"/>
    <w:rsid w:val="0072316E"/>
    <w:rsid w:val="00723755"/>
    <w:rsid w:val="00726873"/>
    <w:rsid w:val="00727084"/>
    <w:rsid w:val="00732FCA"/>
    <w:rsid w:val="00734346"/>
    <w:rsid w:val="00736154"/>
    <w:rsid w:val="00736F73"/>
    <w:rsid w:val="007372D2"/>
    <w:rsid w:val="00740850"/>
    <w:rsid w:val="00741149"/>
    <w:rsid w:val="007415DE"/>
    <w:rsid w:val="007418AC"/>
    <w:rsid w:val="00742DEF"/>
    <w:rsid w:val="00745297"/>
    <w:rsid w:val="007518EE"/>
    <w:rsid w:val="00751DE0"/>
    <w:rsid w:val="00752B7C"/>
    <w:rsid w:val="00753840"/>
    <w:rsid w:val="00754881"/>
    <w:rsid w:val="007548E9"/>
    <w:rsid w:val="0075491C"/>
    <w:rsid w:val="00754FFE"/>
    <w:rsid w:val="00757830"/>
    <w:rsid w:val="00763664"/>
    <w:rsid w:val="00763DB1"/>
    <w:rsid w:val="00765D5F"/>
    <w:rsid w:val="007722DC"/>
    <w:rsid w:val="00773563"/>
    <w:rsid w:val="007738C6"/>
    <w:rsid w:val="0077419F"/>
    <w:rsid w:val="007744C7"/>
    <w:rsid w:val="00777983"/>
    <w:rsid w:val="007800EB"/>
    <w:rsid w:val="00784B05"/>
    <w:rsid w:val="007851DE"/>
    <w:rsid w:val="00791CEC"/>
    <w:rsid w:val="00793008"/>
    <w:rsid w:val="00793AC8"/>
    <w:rsid w:val="00794C64"/>
    <w:rsid w:val="007A180E"/>
    <w:rsid w:val="007A2837"/>
    <w:rsid w:val="007A6723"/>
    <w:rsid w:val="007A6AB7"/>
    <w:rsid w:val="007A754B"/>
    <w:rsid w:val="007B19EB"/>
    <w:rsid w:val="007B3179"/>
    <w:rsid w:val="007B6B3F"/>
    <w:rsid w:val="007B6BB6"/>
    <w:rsid w:val="007C4335"/>
    <w:rsid w:val="007C4AE7"/>
    <w:rsid w:val="007C5465"/>
    <w:rsid w:val="007C5E5D"/>
    <w:rsid w:val="007C7E82"/>
    <w:rsid w:val="007D378D"/>
    <w:rsid w:val="007D7C3E"/>
    <w:rsid w:val="007E1102"/>
    <w:rsid w:val="007E1470"/>
    <w:rsid w:val="007E42DC"/>
    <w:rsid w:val="007F59C9"/>
    <w:rsid w:val="007F79CA"/>
    <w:rsid w:val="007F7F86"/>
    <w:rsid w:val="008026D6"/>
    <w:rsid w:val="0080439F"/>
    <w:rsid w:val="00807719"/>
    <w:rsid w:val="00814E57"/>
    <w:rsid w:val="008223FC"/>
    <w:rsid w:val="00824CB4"/>
    <w:rsid w:val="008276B1"/>
    <w:rsid w:val="00830CEA"/>
    <w:rsid w:val="008312AA"/>
    <w:rsid w:val="0083755C"/>
    <w:rsid w:val="008376ED"/>
    <w:rsid w:val="00843D54"/>
    <w:rsid w:val="00844A4D"/>
    <w:rsid w:val="0084627B"/>
    <w:rsid w:val="00846EEE"/>
    <w:rsid w:val="00847E0D"/>
    <w:rsid w:val="00852D42"/>
    <w:rsid w:val="00853353"/>
    <w:rsid w:val="00853964"/>
    <w:rsid w:val="00855F65"/>
    <w:rsid w:val="00857DCC"/>
    <w:rsid w:val="008641B3"/>
    <w:rsid w:val="0087425E"/>
    <w:rsid w:val="00877822"/>
    <w:rsid w:val="008838FE"/>
    <w:rsid w:val="0088409E"/>
    <w:rsid w:val="00886330"/>
    <w:rsid w:val="0088689B"/>
    <w:rsid w:val="00886A59"/>
    <w:rsid w:val="00887226"/>
    <w:rsid w:val="00887B2B"/>
    <w:rsid w:val="0089291D"/>
    <w:rsid w:val="00897FAC"/>
    <w:rsid w:val="008A2BD9"/>
    <w:rsid w:val="008A728F"/>
    <w:rsid w:val="008B1313"/>
    <w:rsid w:val="008B1C98"/>
    <w:rsid w:val="008B71EF"/>
    <w:rsid w:val="008B7FE1"/>
    <w:rsid w:val="008C4723"/>
    <w:rsid w:val="008C7D5F"/>
    <w:rsid w:val="008D08AF"/>
    <w:rsid w:val="008D0F32"/>
    <w:rsid w:val="008D139E"/>
    <w:rsid w:val="008D2F71"/>
    <w:rsid w:val="008D50C0"/>
    <w:rsid w:val="008D57B4"/>
    <w:rsid w:val="008D6ADE"/>
    <w:rsid w:val="008D6B22"/>
    <w:rsid w:val="008D7639"/>
    <w:rsid w:val="008E1524"/>
    <w:rsid w:val="008E15ED"/>
    <w:rsid w:val="008E2B85"/>
    <w:rsid w:val="008E56C6"/>
    <w:rsid w:val="008E732F"/>
    <w:rsid w:val="008F1039"/>
    <w:rsid w:val="008F1AB6"/>
    <w:rsid w:val="008F438C"/>
    <w:rsid w:val="008F610E"/>
    <w:rsid w:val="00901367"/>
    <w:rsid w:val="00903C95"/>
    <w:rsid w:val="009113CB"/>
    <w:rsid w:val="00920AB4"/>
    <w:rsid w:val="009214EA"/>
    <w:rsid w:val="00921803"/>
    <w:rsid w:val="00922F72"/>
    <w:rsid w:val="00924FFF"/>
    <w:rsid w:val="0093054F"/>
    <w:rsid w:val="009316AB"/>
    <w:rsid w:val="00931EB6"/>
    <w:rsid w:val="00932D99"/>
    <w:rsid w:val="009352D5"/>
    <w:rsid w:val="00935435"/>
    <w:rsid w:val="00937F44"/>
    <w:rsid w:val="00942A88"/>
    <w:rsid w:val="0094494C"/>
    <w:rsid w:val="0095007A"/>
    <w:rsid w:val="0095152D"/>
    <w:rsid w:val="00953ABB"/>
    <w:rsid w:val="00954CF3"/>
    <w:rsid w:val="00955F61"/>
    <w:rsid w:val="00956870"/>
    <w:rsid w:val="00960BED"/>
    <w:rsid w:val="0096401D"/>
    <w:rsid w:val="0096415F"/>
    <w:rsid w:val="009669A8"/>
    <w:rsid w:val="00971FC4"/>
    <w:rsid w:val="009745AE"/>
    <w:rsid w:val="009775F3"/>
    <w:rsid w:val="0097786C"/>
    <w:rsid w:val="00981F3B"/>
    <w:rsid w:val="00984518"/>
    <w:rsid w:val="00985051"/>
    <w:rsid w:val="00986DE0"/>
    <w:rsid w:val="00987536"/>
    <w:rsid w:val="00987BA6"/>
    <w:rsid w:val="00994DED"/>
    <w:rsid w:val="00995368"/>
    <w:rsid w:val="00995F70"/>
    <w:rsid w:val="009A033C"/>
    <w:rsid w:val="009A08F8"/>
    <w:rsid w:val="009A12AC"/>
    <w:rsid w:val="009B1972"/>
    <w:rsid w:val="009B36C6"/>
    <w:rsid w:val="009B6A8E"/>
    <w:rsid w:val="009C0F20"/>
    <w:rsid w:val="009C2E43"/>
    <w:rsid w:val="009C6CEC"/>
    <w:rsid w:val="009D11DB"/>
    <w:rsid w:val="009D17BC"/>
    <w:rsid w:val="009D3516"/>
    <w:rsid w:val="009D4E4B"/>
    <w:rsid w:val="009E099B"/>
    <w:rsid w:val="009E2523"/>
    <w:rsid w:val="009E34D1"/>
    <w:rsid w:val="009E5B0A"/>
    <w:rsid w:val="009E7BF6"/>
    <w:rsid w:val="009F3062"/>
    <w:rsid w:val="00A0358A"/>
    <w:rsid w:val="00A03983"/>
    <w:rsid w:val="00A03FD9"/>
    <w:rsid w:val="00A1297D"/>
    <w:rsid w:val="00A1508C"/>
    <w:rsid w:val="00A16154"/>
    <w:rsid w:val="00A20A90"/>
    <w:rsid w:val="00A20D08"/>
    <w:rsid w:val="00A22BBD"/>
    <w:rsid w:val="00A2364E"/>
    <w:rsid w:val="00A24CF4"/>
    <w:rsid w:val="00A25952"/>
    <w:rsid w:val="00A26D3A"/>
    <w:rsid w:val="00A32256"/>
    <w:rsid w:val="00A36673"/>
    <w:rsid w:val="00A36F19"/>
    <w:rsid w:val="00A37343"/>
    <w:rsid w:val="00A40956"/>
    <w:rsid w:val="00A41CAB"/>
    <w:rsid w:val="00A42544"/>
    <w:rsid w:val="00A440EA"/>
    <w:rsid w:val="00A46D1C"/>
    <w:rsid w:val="00A50415"/>
    <w:rsid w:val="00A50D36"/>
    <w:rsid w:val="00A531AD"/>
    <w:rsid w:val="00A53688"/>
    <w:rsid w:val="00A60156"/>
    <w:rsid w:val="00A61377"/>
    <w:rsid w:val="00A613A8"/>
    <w:rsid w:val="00A64C45"/>
    <w:rsid w:val="00A64D60"/>
    <w:rsid w:val="00A66AAA"/>
    <w:rsid w:val="00A70BFC"/>
    <w:rsid w:val="00A72E21"/>
    <w:rsid w:val="00A7338C"/>
    <w:rsid w:val="00A741CE"/>
    <w:rsid w:val="00A74554"/>
    <w:rsid w:val="00A804BE"/>
    <w:rsid w:val="00A81183"/>
    <w:rsid w:val="00A8162F"/>
    <w:rsid w:val="00A81FA0"/>
    <w:rsid w:val="00A86757"/>
    <w:rsid w:val="00A93408"/>
    <w:rsid w:val="00A97F7B"/>
    <w:rsid w:val="00AA57E2"/>
    <w:rsid w:val="00AA5EDC"/>
    <w:rsid w:val="00AB0183"/>
    <w:rsid w:val="00AB5BF5"/>
    <w:rsid w:val="00AB5FB4"/>
    <w:rsid w:val="00AC30FC"/>
    <w:rsid w:val="00AC6560"/>
    <w:rsid w:val="00AC68C5"/>
    <w:rsid w:val="00AD1B78"/>
    <w:rsid w:val="00AD200B"/>
    <w:rsid w:val="00AD314A"/>
    <w:rsid w:val="00AD4F09"/>
    <w:rsid w:val="00AD591B"/>
    <w:rsid w:val="00AD61BC"/>
    <w:rsid w:val="00AD6219"/>
    <w:rsid w:val="00AE16BF"/>
    <w:rsid w:val="00AF195B"/>
    <w:rsid w:val="00AF3A6E"/>
    <w:rsid w:val="00AF43C5"/>
    <w:rsid w:val="00B01EC4"/>
    <w:rsid w:val="00B02C53"/>
    <w:rsid w:val="00B0306C"/>
    <w:rsid w:val="00B037B1"/>
    <w:rsid w:val="00B10798"/>
    <w:rsid w:val="00B115F0"/>
    <w:rsid w:val="00B11674"/>
    <w:rsid w:val="00B131CB"/>
    <w:rsid w:val="00B13C6C"/>
    <w:rsid w:val="00B14C0F"/>
    <w:rsid w:val="00B17518"/>
    <w:rsid w:val="00B21411"/>
    <w:rsid w:val="00B2178D"/>
    <w:rsid w:val="00B234AA"/>
    <w:rsid w:val="00B24568"/>
    <w:rsid w:val="00B30F46"/>
    <w:rsid w:val="00B31B49"/>
    <w:rsid w:val="00B35C2F"/>
    <w:rsid w:val="00B51A1C"/>
    <w:rsid w:val="00B53B66"/>
    <w:rsid w:val="00B5784E"/>
    <w:rsid w:val="00B611D6"/>
    <w:rsid w:val="00B636DC"/>
    <w:rsid w:val="00B64F57"/>
    <w:rsid w:val="00B66ECA"/>
    <w:rsid w:val="00B6703E"/>
    <w:rsid w:val="00B8259E"/>
    <w:rsid w:val="00B82FF1"/>
    <w:rsid w:val="00B84162"/>
    <w:rsid w:val="00B84302"/>
    <w:rsid w:val="00B8472C"/>
    <w:rsid w:val="00B936AC"/>
    <w:rsid w:val="00B93828"/>
    <w:rsid w:val="00B96B3F"/>
    <w:rsid w:val="00B96C7F"/>
    <w:rsid w:val="00BA19FC"/>
    <w:rsid w:val="00BA3163"/>
    <w:rsid w:val="00BA3262"/>
    <w:rsid w:val="00BB056D"/>
    <w:rsid w:val="00BB0E37"/>
    <w:rsid w:val="00BB1EDF"/>
    <w:rsid w:val="00BB5273"/>
    <w:rsid w:val="00BB7EC1"/>
    <w:rsid w:val="00BC5C50"/>
    <w:rsid w:val="00BD2FF6"/>
    <w:rsid w:val="00BD4073"/>
    <w:rsid w:val="00BD4CB3"/>
    <w:rsid w:val="00BD664A"/>
    <w:rsid w:val="00BD756B"/>
    <w:rsid w:val="00BD7BBF"/>
    <w:rsid w:val="00BE0FED"/>
    <w:rsid w:val="00BE257E"/>
    <w:rsid w:val="00BE2B46"/>
    <w:rsid w:val="00BE3ECE"/>
    <w:rsid w:val="00BE5B7A"/>
    <w:rsid w:val="00BE5FF9"/>
    <w:rsid w:val="00BE663B"/>
    <w:rsid w:val="00BF0165"/>
    <w:rsid w:val="00BF52CE"/>
    <w:rsid w:val="00BF6035"/>
    <w:rsid w:val="00BF70D8"/>
    <w:rsid w:val="00BF7878"/>
    <w:rsid w:val="00BF7E78"/>
    <w:rsid w:val="00C01551"/>
    <w:rsid w:val="00C04EAA"/>
    <w:rsid w:val="00C10F58"/>
    <w:rsid w:val="00C1122D"/>
    <w:rsid w:val="00C154B6"/>
    <w:rsid w:val="00C16DB0"/>
    <w:rsid w:val="00C22CE9"/>
    <w:rsid w:val="00C313FA"/>
    <w:rsid w:val="00C321A5"/>
    <w:rsid w:val="00C3494A"/>
    <w:rsid w:val="00C35890"/>
    <w:rsid w:val="00C4534C"/>
    <w:rsid w:val="00C54096"/>
    <w:rsid w:val="00C556EE"/>
    <w:rsid w:val="00C574C2"/>
    <w:rsid w:val="00C57D0A"/>
    <w:rsid w:val="00C6090D"/>
    <w:rsid w:val="00C61689"/>
    <w:rsid w:val="00C61DF8"/>
    <w:rsid w:val="00C63D41"/>
    <w:rsid w:val="00C67C1F"/>
    <w:rsid w:val="00C70ACE"/>
    <w:rsid w:val="00C70BA1"/>
    <w:rsid w:val="00C7273D"/>
    <w:rsid w:val="00C7304E"/>
    <w:rsid w:val="00C7443F"/>
    <w:rsid w:val="00C74B1A"/>
    <w:rsid w:val="00C76EF3"/>
    <w:rsid w:val="00C7739F"/>
    <w:rsid w:val="00C849EA"/>
    <w:rsid w:val="00C869A7"/>
    <w:rsid w:val="00C87EA3"/>
    <w:rsid w:val="00C928D0"/>
    <w:rsid w:val="00C92ED4"/>
    <w:rsid w:val="00C95617"/>
    <w:rsid w:val="00C95D85"/>
    <w:rsid w:val="00C96B84"/>
    <w:rsid w:val="00C97DAD"/>
    <w:rsid w:val="00CA0867"/>
    <w:rsid w:val="00CA0ABE"/>
    <w:rsid w:val="00CA23C3"/>
    <w:rsid w:val="00CA395F"/>
    <w:rsid w:val="00CA54B8"/>
    <w:rsid w:val="00CA59FC"/>
    <w:rsid w:val="00CA616C"/>
    <w:rsid w:val="00CA7A3B"/>
    <w:rsid w:val="00CB126D"/>
    <w:rsid w:val="00CB2ACF"/>
    <w:rsid w:val="00CB300F"/>
    <w:rsid w:val="00CB3859"/>
    <w:rsid w:val="00CC28DB"/>
    <w:rsid w:val="00CC3A6F"/>
    <w:rsid w:val="00CC4308"/>
    <w:rsid w:val="00CC64EB"/>
    <w:rsid w:val="00CD3E10"/>
    <w:rsid w:val="00CD6983"/>
    <w:rsid w:val="00CD6E36"/>
    <w:rsid w:val="00CE455F"/>
    <w:rsid w:val="00CE78B0"/>
    <w:rsid w:val="00CF0A4F"/>
    <w:rsid w:val="00CF345A"/>
    <w:rsid w:val="00CF61E1"/>
    <w:rsid w:val="00CF6A36"/>
    <w:rsid w:val="00D0031C"/>
    <w:rsid w:val="00D01FF4"/>
    <w:rsid w:val="00D0286D"/>
    <w:rsid w:val="00D03E6D"/>
    <w:rsid w:val="00D03F1C"/>
    <w:rsid w:val="00D106BB"/>
    <w:rsid w:val="00D11D05"/>
    <w:rsid w:val="00D127E1"/>
    <w:rsid w:val="00D1448E"/>
    <w:rsid w:val="00D14933"/>
    <w:rsid w:val="00D165B1"/>
    <w:rsid w:val="00D16EAB"/>
    <w:rsid w:val="00D20670"/>
    <w:rsid w:val="00D241AA"/>
    <w:rsid w:val="00D2464D"/>
    <w:rsid w:val="00D27D92"/>
    <w:rsid w:val="00D30464"/>
    <w:rsid w:val="00D3074E"/>
    <w:rsid w:val="00D31F06"/>
    <w:rsid w:val="00D415A4"/>
    <w:rsid w:val="00D42B3A"/>
    <w:rsid w:val="00D446F0"/>
    <w:rsid w:val="00D45BDF"/>
    <w:rsid w:val="00D45DC5"/>
    <w:rsid w:val="00D4729D"/>
    <w:rsid w:val="00D51231"/>
    <w:rsid w:val="00D51876"/>
    <w:rsid w:val="00D572C8"/>
    <w:rsid w:val="00D57B9E"/>
    <w:rsid w:val="00D60DEB"/>
    <w:rsid w:val="00D652B4"/>
    <w:rsid w:val="00D65C42"/>
    <w:rsid w:val="00D67822"/>
    <w:rsid w:val="00D70EFA"/>
    <w:rsid w:val="00D7196D"/>
    <w:rsid w:val="00D73049"/>
    <w:rsid w:val="00D733A6"/>
    <w:rsid w:val="00D75681"/>
    <w:rsid w:val="00D81FA9"/>
    <w:rsid w:val="00D83255"/>
    <w:rsid w:val="00D87904"/>
    <w:rsid w:val="00D87A92"/>
    <w:rsid w:val="00D87FCA"/>
    <w:rsid w:val="00D90C6E"/>
    <w:rsid w:val="00D928C9"/>
    <w:rsid w:val="00DA0306"/>
    <w:rsid w:val="00DA147D"/>
    <w:rsid w:val="00DA422D"/>
    <w:rsid w:val="00DA60F8"/>
    <w:rsid w:val="00DA6EE4"/>
    <w:rsid w:val="00DA7D49"/>
    <w:rsid w:val="00DB1D75"/>
    <w:rsid w:val="00DB2783"/>
    <w:rsid w:val="00DB386F"/>
    <w:rsid w:val="00DC0672"/>
    <w:rsid w:val="00DC0857"/>
    <w:rsid w:val="00DC1541"/>
    <w:rsid w:val="00DC45B0"/>
    <w:rsid w:val="00DC6BFB"/>
    <w:rsid w:val="00DD002D"/>
    <w:rsid w:val="00DD062A"/>
    <w:rsid w:val="00DD073A"/>
    <w:rsid w:val="00DD09F1"/>
    <w:rsid w:val="00DD4E39"/>
    <w:rsid w:val="00DD7389"/>
    <w:rsid w:val="00DE2B21"/>
    <w:rsid w:val="00DE595D"/>
    <w:rsid w:val="00DF4838"/>
    <w:rsid w:val="00DF6CA3"/>
    <w:rsid w:val="00E035D1"/>
    <w:rsid w:val="00E05478"/>
    <w:rsid w:val="00E05AE9"/>
    <w:rsid w:val="00E151C6"/>
    <w:rsid w:val="00E15B7A"/>
    <w:rsid w:val="00E17387"/>
    <w:rsid w:val="00E206A7"/>
    <w:rsid w:val="00E248D7"/>
    <w:rsid w:val="00E24B5D"/>
    <w:rsid w:val="00E26D57"/>
    <w:rsid w:val="00E33FED"/>
    <w:rsid w:val="00E35C58"/>
    <w:rsid w:val="00E37657"/>
    <w:rsid w:val="00E45444"/>
    <w:rsid w:val="00E469EC"/>
    <w:rsid w:val="00E541ED"/>
    <w:rsid w:val="00E54342"/>
    <w:rsid w:val="00E64A99"/>
    <w:rsid w:val="00E66624"/>
    <w:rsid w:val="00E66B28"/>
    <w:rsid w:val="00E70ABD"/>
    <w:rsid w:val="00E7168B"/>
    <w:rsid w:val="00E74EB0"/>
    <w:rsid w:val="00E77886"/>
    <w:rsid w:val="00E918F1"/>
    <w:rsid w:val="00E941A1"/>
    <w:rsid w:val="00E96992"/>
    <w:rsid w:val="00E96DC8"/>
    <w:rsid w:val="00E9715F"/>
    <w:rsid w:val="00EA2020"/>
    <w:rsid w:val="00EA279C"/>
    <w:rsid w:val="00EA32F2"/>
    <w:rsid w:val="00EA75E5"/>
    <w:rsid w:val="00EB576A"/>
    <w:rsid w:val="00EB730D"/>
    <w:rsid w:val="00EB7E66"/>
    <w:rsid w:val="00EC141D"/>
    <w:rsid w:val="00EC496A"/>
    <w:rsid w:val="00ED0037"/>
    <w:rsid w:val="00ED12E9"/>
    <w:rsid w:val="00ED37D4"/>
    <w:rsid w:val="00ED39CB"/>
    <w:rsid w:val="00ED5D44"/>
    <w:rsid w:val="00ED7760"/>
    <w:rsid w:val="00ED7EC9"/>
    <w:rsid w:val="00EE280B"/>
    <w:rsid w:val="00EE4774"/>
    <w:rsid w:val="00EE5A01"/>
    <w:rsid w:val="00EE7624"/>
    <w:rsid w:val="00EF1BF3"/>
    <w:rsid w:val="00EF30A5"/>
    <w:rsid w:val="00EF5DC6"/>
    <w:rsid w:val="00F034D3"/>
    <w:rsid w:val="00F12153"/>
    <w:rsid w:val="00F12DCB"/>
    <w:rsid w:val="00F13565"/>
    <w:rsid w:val="00F21D1B"/>
    <w:rsid w:val="00F23383"/>
    <w:rsid w:val="00F240F2"/>
    <w:rsid w:val="00F25536"/>
    <w:rsid w:val="00F3187B"/>
    <w:rsid w:val="00F35273"/>
    <w:rsid w:val="00F35456"/>
    <w:rsid w:val="00F35FC7"/>
    <w:rsid w:val="00F417BA"/>
    <w:rsid w:val="00F4474D"/>
    <w:rsid w:val="00F508A4"/>
    <w:rsid w:val="00F50D4B"/>
    <w:rsid w:val="00F516FB"/>
    <w:rsid w:val="00F53725"/>
    <w:rsid w:val="00F53F3B"/>
    <w:rsid w:val="00F5469B"/>
    <w:rsid w:val="00F578BF"/>
    <w:rsid w:val="00F621B1"/>
    <w:rsid w:val="00F6373B"/>
    <w:rsid w:val="00F7705A"/>
    <w:rsid w:val="00F80B04"/>
    <w:rsid w:val="00F811F9"/>
    <w:rsid w:val="00F82D4C"/>
    <w:rsid w:val="00F84252"/>
    <w:rsid w:val="00F869D9"/>
    <w:rsid w:val="00F9255F"/>
    <w:rsid w:val="00F92FD4"/>
    <w:rsid w:val="00FA0BB4"/>
    <w:rsid w:val="00FA1DFF"/>
    <w:rsid w:val="00FA362B"/>
    <w:rsid w:val="00FA68D7"/>
    <w:rsid w:val="00FB0337"/>
    <w:rsid w:val="00FB15BD"/>
    <w:rsid w:val="00FB30A9"/>
    <w:rsid w:val="00FB37AB"/>
    <w:rsid w:val="00FB48F9"/>
    <w:rsid w:val="00FB6D15"/>
    <w:rsid w:val="00FC013E"/>
    <w:rsid w:val="00FC3F63"/>
    <w:rsid w:val="00FC7F0F"/>
    <w:rsid w:val="00FD289C"/>
    <w:rsid w:val="00FD2F17"/>
    <w:rsid w:val="00FD4465"/>
    <w:rsid w:val="00FD52D8"/>
    <w:rsid w:val="00FD75AC"/>
    <w:rsid w:val="00FE338D"/>
    <w:rsid w:val="00FF1464"/>
    <w:rsid w:val="00FF1609"/>
    <w:rsid w:val="00FF2D10"/>
    <w:rsid w:val="00FF4840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AC1894"/>
  <w15:docId w15:val="{1FABED60-425B-4336-92B4-E954F2C8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B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B6BB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B6BB6"/>
    <w:pPr>
      <w:keepNext/>
      <w:suppressAutoHyphens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7B6B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7B6B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A36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FA362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locked/>
    <w:rsid w:val="00FA362B"/>
    <w:rPr>
      <w:rFonts w:ascii="Calibri" w:hAnsi="Calibri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semiHidden/>
    <w:locked/>
    <w:rsid w:val="00FA362B"/>
    <w:rPr>
      <w:rFonts w:ascii="Cambria" w:hAnsi="Cambria" w:cs="Times New Roman"/>
    </w:rPr>
  </w:style>
  <w:style w:type="paragraph" w:styleId="a3">
    <w:name w:val="Title"/>
    <w:basedOn w:val="a"/>
    <w:link w:val="a4"/>
    <w:qFormat/>
    <w:rsid w:val="007B6BB6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locked/>
    <w:rsid w:val="00EA32F2"/>
    <w:rPr>
      <w:rFonts w:cs="Times New Roman"/>
      <w:sz w:val="24"/>
      <w:lang w:val="ru-RU" w:eastAsia="ru-RU"/>
    </w:rPr>
  </w:style>
  <w:style w:type="paragraph" w:styleId="a5">
    <w:name w:val="header"/>
    <w:basedOn w:val="a"/>
    <w:link w:val="a6"/>
    <w:uiPriority w:val="99"/>
    <w:rsid w:val="007B6B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362B"/>
    <w:rPr>
      <w:rFonts w:cs="Times New Roman"/>
      <w:sz w:val="24"/>
      <w:szCs w:val="24"/>
    </w:rPr>
  </w:style>
  <w:style w:type="paragraph" w:styleId="a7">
    <w:name w:val="Body Text Indent"/>
    <w:basedOn w:val="a"/>
    <w:link w:val="a8"/>
    <w:rsid w:val="007B6BB6"/>
    <w:pPr>
      <w:suppressAutoHyphens/>
      <w:autoSpaceDE w:val="0"/>
      <w:autoSpaceDN w:val="0"/>
      <w:adjustRightInd w:val="0"/>
      <w:spacing w:before="222" w:after="222"/>
      <w:ind w:right="-1" w:firstLine="550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locked/>
    <w:rsid w:val="00FA362B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B6BB6"/>
    <w:pPr>
      <w:suppressAutoHyphens/>
      <w:autoSpaceDE w:val="0"/>
      <w:autoSpaceDN w:val="0"/>
      <w:adjustRightInd w:val="0"/>
      <w:ind w:firstLine="55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FA362B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7B6BB6"/>
    <w:pPr>
      <w:tabs>
        <w:tab w:val="left" w:pos="640"/>
        <w:tab w:val="left" w:pos="760"/>
        <w:tab w:val="left" w:pos="1100"/>
      </w:tabs>
      <w:suppressAutoHyphens/>
      <w:autoSpaceDE w:val="0"/>
      <w:autoSpaceDN w:val="0"/>
      <w:adjustRightInd w:val="0"/>
      <w:ind w:right="-1"/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semiHidden/>
    <w:locked/>
    <w:rsid w:val="00FA362B"/>
    <w:rPr>
      <w:rFonts w:cs="Times New Roman"/>
      <w:sz w:val="24"/>
      <w:szCs w:val="24"/>
    </w:rPr>
  </w:style>
  <w:style w:type="character" w:styleId="ab">
    <w:name w:val="page number"/>
    <w:basedOn w:val="a0"/>
    <w:rsid w:val="007B6BB6"/>
    <w:rPr>
      <w:rFonts w:cs="Times New Roman"/>
    </w:rPr>
  </w:style>
  <w:style w:type="paragraph" w:styleId="3">
    <w:name w:val="Body Text Indent 3"/>
    <w:basedOn w:val="a"/>
    <w:link w:val="30"/>
    <w:rsid w:val="007B6BB6"/>
    <w:pPr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locked/>
    <w:rsid w:val="00FA362B"/>
    <w:rPr>
      <w:rFonts w:cs="Times New Roman"/>
      <w:sz w:val="16"/>
      <w:szCs w:val="16"/>
    </w:rPr>
  </w:style>
  <w:style w:type="paragraph" w:styleId="ac">
    <w:name w:val="Balloon Text"/>
    <w:basedOn w:val="a"/>
    <w:link w:val="ad"/>
    <w:semiHidden/>
    <w:rsid w:val="007B6BB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FA362B"/>
    <w:rPr>
      <w:rFonts w:cs="Times New Roman"/>
      <w:sz w:val="2"/>
    </w:rPr>
  </w:style>
  <w:style w:type="paragraph" w:customStyle="1" w:styleId="ae">
    <w:name w:val="Знак Знак Знак Знак Знак Знак Знак"/>
    <w:basedOn w:val="a"/>
    <w:rsid w:val="007B6BB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"/>
    <w:basedOn w:val="a"/>
    <w:rsid w:val="00D03E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Plain Text"/>
    <w:aliases w:val="Текст Знак"/>
    <w:basedOn w:val="a"/>
    <w:link w:val="11"/>
    <w:uiPriority w:val="99"/>
    <w:rsid w:val="00651913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aliases w:val="Текст Знак Знак"/>
    <w:basedOn w:val="a0"/>
    <w:link w:val="af0"/>
    <w:semiHidden/>
    <w:locked/>
    <w:rsid w:val="00FA362B"/>
    <w:rPr>
      <w:rFonts w:ascii="Courier New" w:hAnsi="Courier New" w:cs="Courier New"/>
      <w:sz w:val="20"/>
      <w:szCs w:val="20"/>
    </w:rPr>
  </w:style>
  <w:style w:type="table" w:styleId="af1">
    <w:name w:val="Table Grid"/>
    <w:basedOn w:val="a1"/>
    <w:rsid w:val="00A741C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"/>
    <w:basedOn w:val="a"/>
    <w:rsid w:val="00A72E2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C3589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footer"/>
    <w:basedOn w:val="a"/>
    <w:link w:val="af4"/>
    <w:uiPriority w:val="99"/>
    <w:rsid w:val="00B6703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FA362B"/>
    <w:rPr>
      <w:rFonts w:cs="Times New Roman"/>
      <w:sz w:val="24"/>
      <w:szCs w:val="24"/>
    </w:rPr>
  </w:style>
  <w:style w:type="paragraph" w:customStyle="1" w:styleId="13">
    <w:name w:val="Знак Знак1 Знак"/>
    <w:basedOn w:val="a"/>
    <w:rsid w:val="006A5C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3766D4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5">
    <w:name w:val="No Spacing"/>
    <w:uiPriority w:val="1"/>
    <w:qFormat/>
    <w:rsid w:val="00C70ACE"/>
    <w:rPr>
      <w:rFonts w:ascii="Calibri" w:hAnsi="Calibri"/>
      <w:sz w:val="22"/>
      <w:szCs w:val="22"/>
    </w:rPr>
  </w:style>
  <w:style w:type="paragraph" w:styleId="af6">
    <w:name w:val="footnote text"/>
    <w:basedOn w:val="a"/>
    <w:link w:val="af7"/>
    <w:rsid w:val="006C3696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6C3696"/>
  </w:style>
  <w:style w:type="character" w:styleId="af8">
    <w:name w:val="footnote reference"/>
    <w:basedOn w:val="a0"/>
    <w:rsid w:val="006C3696"/>
    <w:rPr>
      <w:vertAlign w:val="superscript"/>
    </w:rPr>
  </w:style>
  <w:style w:type="paragraph" w:styleId="af9">
    <w:name w:val="List Paragraph"/>
    <w:basedOn w:val="a"/>
    <w:uiPriority w:val="34"/>
    <w:qFormat/>
    <w:rsid w:val="003F3928"/>
    <w:pPr>
      <w:ind w:left="720"/>
      <w:contextualSpacing/>
    </w:pPr>
  </w:style>
  <w:style w:type="paragraph" w:styleId="afa">
    <w:name w:val="Normal (Web)"/>
    <w:basedOn w:val="a"/>
    <w:uiPriority w:val="99"/>
    <w:qFormat/>
    <w:rsid w:val="0088689B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qFormat/>
    <w:rsid w:val="0087425E"/>
    <w:pPr>
      <w:widowControl w:val="0"/>
      <w:suppressAutoHyphens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B796A86-47A2-405E-9F85-0DBB61316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10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 УПРАВЛЕНИЕ  ПО  ДЕЛАМ</vt:lpstr>
    </vt:vector>
  </TitlesOfParts>
  <Company>ГУ ГОЧС</Company>
  <LinksUpToDate>false</LinksUpToDate>
  <CharactersWithSpaces>22015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 УПРАВЛЕНИЕ  ПО  ДЕЛАМ</dc:title>
  <dc:creator>Пешехонова</dc:creator>
  <cp:lastModifiedBy>Татьяна Александровна Пикина</cp:lastModifiedBy>
  <cp:revision>8</cp:revision>
  <cp:lastPrinted>2022-02-08T11:32:00Z</cp:lastPrinted>
  <dcterms:created xsi:type="dcterms:W3CDTF">2025-03-28T12:13:00Z</dcterms:created>
  <dcterms:modified xsi:type="dcterms:W3CDTF">2025-04-01T11:07:00Z</dcterms:modified>
</cp:coreProperties>
</file>