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>Информатизация муниципального образования Кимовский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="0086707C">
        <w:rPr>
          <w:b/>
        </w:rPr>
        <w:t>за</w:t>
      </w:r>
      <w:r w:rsidR="007520D8">
        <w:rPr>
          <w:b/>
        </w:rPr>
        <w:t xml:space="preserve"> </w:t>
      </w:r>
      <w:r w:rsidR="00D64F61">
        <w:rPr>
          <w:b/>
        </w:rPr>
        <w:t>202</w:t>
      </w:r>
      <w:r w:rsidR="007520D8">
        <w:rPr>
          <w:b/>
        </w:rPr>
        <w:t>1</w:t>
      </w:r>
      <w:r w:rsidRPr="0080672C">
        <w:rPr>
          <w:b/>
        </w:rPr>
        <w:t xml:space="preserve"> год</w:t>
      </w:r>
      <w:r w:rsidR="007520D8">
        <w:rPr>
          <w:b/>
        </w:rPr>
        <w:t>а</w:t>
      </w:r>
    </w:p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86707C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895B6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895B6F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895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95B6F" w:rsidRPr="00AD5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  <w:r w:rsidR="00155AC5" w:rsidRPr="00AD5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услугам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F443BD" w:rsidRDefault="00895B6F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AD58FB" w:rsidRDefault="005105E1" w:rsidP="00355D66">
            <w:pPr>
              <w:jc w:val="center"/>
              <w:rPr>
                <w:sz w:val="24"/>
                <w:szCs w:val="24"/>
                <w:highlight w:val="yellow"/>
              </w:rPr>
            </w:pPr>
            <w:r w:rsidRPr="001346D0">
              <w:rPr>
                <w:sz w:val="24"/>
                <w:szCs w:val="24"/>
              </w:rPr>
              <w:t>9</w:t>
            </w:r>
            <w:r w:rsidR="00895B6F" w:rsidRPr="001346D0">
              <w:rPr>
                <w:sz w:val="24"/>
                <w:szCs w:val="24"/>
              </w:rPr>
              <w:t>9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1346D0" w:rsidRDefault="001346D0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1346D0" w:rsidRDefault="006061C6" w:rsidP="00355D66">
            <w:pPr>
              <w:jc w:val="center"/>
              <w:rPr>
                <w:sz w:val="24"/>
                <w:szCs w:val="24"/>
                <w:lang w:val="en-US"/>
              </w:rPr>
            </w:pPr>
            <w:r w:rsidRPr="001346D0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sz w:val="24"/>
                <w:szCs w:val="24"/>
              </w:rPr>
            </w:pPr>
            <w:r w:rsidRPr="00F25414">
              <w:rPr>
                <w:sz w:val="24"/>
                <w:szCs w:val="24"/>
              </w:rPr>
              <w:t>8</w:t>
            </w:r>
            <w:r w:rsidR="005105E1" w:rsidRPr="00F25414"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F25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D07534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F25414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D07534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93FF6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C7" w:rsidRDefault="0079100A" w:rsidP="00B129AC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F93FF6">
        <w:rPr>
          <w:lang w:eastAsia="ru-RU"/>
        </w:rPr>
        <w:t>98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87630C">
        <w:rPr>
          <w:lang w:eastAsia="ru-RU"/>
        </w:rPr>
        <w:t>за</w:t>
      </w:r>
      <w:r w:rsidR="00E52939" w:rsidRPr="00E52939">
        <w:rPr>
          <w:lang w:eastAsia="ru-RU"/>
        </w:rPr>
        <w:t xml:space="preserve"> </w:t>
      </w:r>
      <w:r w:rsidR="004C4586" w:rsidRPr="004C4586">
        <w:t>202</w:t>
      </w:r>
      <w:r w:rsidR="00E52939" w:rsidRPr="00E52939">
        <w:t>1</w:t>
      </w:r>
      <w:r w:rsidR="004C4586" w:rsidRPr="004C4586">
        <w:t xml:space="preserve"> год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:rsidR="00032C7C" w:rsidRDefault="00032C7C" w:rsidP="00B129AC">
      <w:pPr>
        <w:ind w:firstLine="567"/>
        <w:jc w:val="both"/>
        <w:rPr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4394"/>
        <w:gridCol w:w="2658"/>
      </w:tblGrid>
      <w:tr w:rsidR="00032C7C" w:rsidRPr="00032C7C" w:rsidTr="00032C7C">
        <w:trPr>
          <w:jc w:val="center"/>
        </w:trPr>
        <w:tc>
          <w:tcPr>
            <w:tcW w:w="7508" w:type="dxa"/>
          </w:tcPr>
          <w:p w:rsidR="00032C7C" w:rsidRPr="00032C7C" w:rsidRDefault="00032C7C" w:rsidP="00032C7C">
            <w:pPr>
              <w:jc w:val="center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4394" w:type="dxa"/>
          </w:tcPr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658" w:type="dxa"/>
          </w:tcPr>
          <w:p w:rsidR="00EE2777" w:rsidRDefault="00EE2777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  <w:p w:rsidR="00032C7C" w:rsidRPr="00032C7C" w:rsidRDefault="008670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  <w:r>
              <w:rPr>
                <w:b/>
                <w:bCs/>
                <w:sz w:val="28"/>
                <w:szCs w:val="32"/>
                <w:lang w:eastAsia="ru-RU"/>
              </w:rPr>
              <w:t xml:space="preserve">А.А. </w:t>
            </w:r>
            <w:proofErr w:type="spellStart"/>
            <w:r>
              <w:rPr>
                <w:b/>
                <w:bCs/>
                <w:sz w:val="28"/>
                <w:szCs w:val="32"/>
                <w:lang w:eastAsia="ru-RU"/>
              </w:rPr>
              <w:t>Лавриненко</w:t>
            </w:r>
            <w:proofErr w:type="spellEnd"/>
          </w:p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</w:tr>
    </w:tbl>
    <w:p w:rsidR="00032C7C" w:rsidRPr="00032C7C" w:rsidRDefault="00032C7C" w:rsidP="00B76646">
      <w:pPr>
        <w:jc w:val="both"/>
        <w:rPr>
          <w:lang w:eastAsia="ru-RU"/>
        </w:rPr>
      </w:pPr>
    </w:p>
    <w:sectPr w:rsidR="00032C7C" w:rsidRPr="00032C7C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85" w:rsidRDefault="006C3E85" w:rsidP="008924FA">
      <w:r>
        <w:separator/>
      </w:r>
    </w:p>
  </w:endnote>
  <w:endnote w:type="continuationSeparator" w:id="0">
    <w:p w:rsidR="006C3E85" w:rsidRDefault="006C3E85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85" w:rsidRDefault="006C3E85" w:rsidP="008924FA">
      <w:r>
        <w:separator/>
      </w:r>
    </w:p>
  </w:footnote>
  <w:footnote w:type="continuationSeparator" w:id="0">
    <w:p w:rsidR="006C3E85" w:rsidRDefault="006C3E85" w:rsidP="008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7"/>
      <w:docPartObj>
        <w:docPartGallery w:val="Page Numbers (Top of Page)"/>
        <w:docPartUnique/>
      </w:docPartObj>
    </w:sdtPr>
    <w:sdtContent>
      <w:p w:rsidR="0004361D" w:rsidRDefault="00127189">
        <w:pPr>
          <w:pStyle w:val="a6"/>
          <w:jc w:val="center"/>
        </w:pPr>
        <w:r>
          <w:fldChar w:fldCharType="begin"/>
        </w:r>
        <w:r w:rsidR="00341F3B">
          <w:instrText xml:space="preserve"> PAGE   \* MERGEFORMAT </w:instrText>
        </w:r>
        <w:r>
          <w:fldChar w:fldCharType="separate"/>
        </w:r>
        <w:r w:rsidR="00374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338AF"/>
    <w:rsid w:val="00001CE7"/>
    <w:rsid w:val="0000506B"/>
    <w:rsid w:val="000101D2"/>
    <w:rsid w:val="00023179"/>
    <w:rsid w:val="00032C7C"/>
    <w:rsid w:val="00033275"/>
    <w:rsid w:val="00037F7F"/>
    <w:rsid w:val="0004361D"/>
    <w:rsid w:val="00055DCB"/>
    <w:rsid w:val="0006080B"/>
    <w:rsid w:val="00060E8F"/>
    <w:rsid w:val="00061C3C"/>
    <w:rsid w:val="00070DAE"/>
    <w:rsid w:val="000818A0"/>
    <w:rsid w:val="00085EE3"/>
    <w:rsid w:val="00092602"/>
    <w:rsid w:val="00096B86"/>
    <w:rsid w:val="000A7483"/>
    <w:rsid w:val="000B4751"/>
    <w:rsid w:val="000E120E"/>
    <w:rsid w:val="000E45B9"/>
    <w:rsid w:val="0010094A"/>
    <w:rsid w:val="00106723"/>
    <w:rsid w:val="001262E6"/>
    <w:rsid w:val="00127189"/>
    <w:rsid w:val="001346D0"/>
    <w:rsid w:val="00136570"/>
    <w:rsid w:val="00155AC5"/>
    <w:rsid w:val="001807CE"/>
    <w:rsid w:val="00181675"/>
    <w:rsid w:val="001819DC"/>
    <w:rsid w:val="001930BD"/>
    <w:rsid w:val="001A6674"/>
    <w:rsid w:val="001A761D"/>
    <w:rsid w:val="001B3535"/>
    <w:rsid w:val="001C1948"/>
    <w:rsid w:val="001D5EE7"/>
    <w:rsid w:val="002076E7"/>
    <w:rsid w:val="00214166"/>
    <w:rsid w:val="00214CCE"/>
    <w:rsid w:val="00222851"/>
    <w:rsid w:val="002355B9"/>
    <w:rsid w:val="002600AE"/>
    <w:rsid w:val="00261F85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41F3B"/>
    <w:rsid w:val="003431E5"/>
    <w:rsid w:val="00347701"/>
    <w:rsid w:val="00355D66"/>
    <w:rsid w:val="00370982"/>
    <w:rsid w:val="00374C08"/>
    <w:rsid w:val="00391E7E"/>
    <w:rsid w:val="00395BEE"/>
    <w:rsid w:val="003C0533"/>
    <w:rsid w:val="003C5CAB"/>
    <w:rsid w:val="003D27B5"/>
    <w:rsid w:val="003D6CD6"/>
    <w:rsid w:val="003E2843"/>
    <w:rsid w:val="003F0FEE"/>
    <w:rsid w:val="00404AEB"/>
    <w:rsid w:val="0041114F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5E1"/>
    <w:rsid w:val="00530FB4"/>
    <w:rsid w:val="005346B2"/>
    <w:rsid w:val="00534C17"/>
    <w:rsid w:val="00560A40"/>
    <w:rsid w:val="00576F10"/>
    <w:rsid w:val="00580C3A"/>
    <w:rsid w:val="005A0B37"/>
    <w:rsid w:val="005B4391"/>
    <w:rsid w:val="005D35C6"/>
    <w:rsid w:val="005D41E7"/>
    <w:rsid w:val="005F1B5E"/>
    <w:rsid w:val="006061C6"/>
    <w:rsid w:val="006257AD"/>
    <w:rsid w:val="0063388F"/>
    <w:rsid w:val="00640A20"/>
    <w:rsid w:val="00665B2E"/>
    <w:rsid w:val="00676C63"/>
    <w:rsid w:val="006814D2"/>
    <w:rsid w:val="006831AE"/>
    <w:rsid w:val="00684206"/>
    <w:rsid w:val="006A40D7"/>
    <w:rsid w:val="006C0688"/>
    <w:rsid w:val="006C3E85"/>
    <w:rsid w:val="006C51A5"/>
    <w:rsid w:val="006C6DA9"/>
    <w:rsid w:val="006D35C9"/>
    <w:rsid w:val="006E31EB"/>
    <w:rsid w:val="006F685C"/>
    <w:rsid w:val="00717CBD"/>
    <w:rsid w:val="00740A06"/>
    <w:rsid w:val="007520D8"/>
    <w:rsid w:val="00761065"/>
    <w:rsid w:val="0079100A"/>
    <w:rsid w:val="007B0C69"/>
    <w:rsid w:val="007B4411"/>
    <w:rsid w:val="007B540D"/>
    <w:rsid w:val="007C16B0"/>
    <w:rsid w:val="007E7D87"/>
    <w:rsid w:val="0080672C"/>
    <w:rsid w:val="0081143C"/>
    <w:rsid w:val="00821DFD"/>
    <w:rsid w:val="00822F17"/>
    <w:rsid w:val="0086707C"/>
    <w:rsid w:val="0087630C"/>
    <w:rsid w:val="0087673F"/>
    <w:rsid w:val="00883A9C"/>
    <w:rsid w:val="008924FA"/>
    <w:rsid w:val="00895B6F"/>
    <w:rsid w:val="008A342E"/>
    <w:rsid w:val="008C2E32"/>
    <w:rsid w:val="008C5DE9"/>
    <w:rsid w:val="008D172E"/>
    <w:rsid w:val="00901EBA"/>
    <w:rsid w:val="00903A30"/>
    <w:rsid w:val="0092096D"/>
    <w:rsid w:val="009300A9"/>
    <w:rsid w:val="00932491"/>
    <w:rsid w:val="00933376"/>
    <w:rsid w:val="009420FA"/>
    <w:rsid w:val="00944182"/>
    <w:rsid w:val="00967C0A"/>
    <w:rsid w:val="009719C0"/>
    <w:rsid w:val="00982BC6"/>
    <w:rsid w:val="00982E87"/>
    <w:rsid w:val="009A634E"/>
    <w:rsid w:val="009C149B"/>
    <w:rsid w:val="009C5AB1"/>
    <w:rsid w:val="009D7EA8"/>
    <w:rsid w:val="009F363B"/>
    <w:rsid w:val="009F55D6"/>
    <w:rsid w:val="00A06B70"/>
    <w:rsid w:val="00A84E7F"/>
    <w:rsid w:val="00A8675D"/>
    <w:rsid w:val="00A95DEB"/>
    <w:rsid w:val="00AB5273"/>
    <w:rsid w:val="00AB57A6"/>
    <w:rsid w:val="00AD58FB"/>
    <w:rsid w:val="00AD6ADD"/>
    <w:rsid w:val="00AE400B"/>
    <w:rsid w:val="00B03C32"/>
    <w:rsid w:val="00B04813"/>
    <w:rsid w:val="00B04830"/>
    <w:rsid w:val="00B129AC"/>
    <w:rsid w:val="00B1769E"/>
    <w:rsid w:val="00B3618C"/>
    <w:rsid w:val="00B44D3D"/>
    <w:rsid w:val="00B6092A"/>
    <w:rsid w:val="00B76646"/>
    <w:rsid w:val="00B77921"/>
    <w:rsid w:val="00B80A3E"/>
    <w:rsid w:val="00B815B2"/>
    <w:rsid w:val="00B84FC4"/>
    <w:rsid w:val="00B950AB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2C7"/>
    <w:rsid w:val="00CB650A"/>
    <w:rsid w:val="00CD5999"/>
    <w:rsid w:val="00CE4890"/>
    <w:rsid w:val="00D07534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0DF4"/>
    <w:rsid w:val="00DF51C7"/>
    <w:rsid w:val="00E23EF0"/>
    <w:rsid w:val="00E2440D"/>
    <w:rsid w:val="00E338AF"/>
    <w:rsid w:val="00E462A2"/>
    <w:rsid w:val="00E52939"/>
    <w:rsid w:val="00E85C1D"/>
    <w:rsid w:val="00E86306"/>
    <w:rsid w:val="00EA291C"/>
    <w:rsid w:val="00EB2CB8"/>
    <w:rsid w:val="00EE2777"/>
    <w:rsid w:val="00EE5FF1"/>
    <w:rsid w:val="00F24BE3"/>
    <w:rsid w:val="00F25414"/>
    <w:rsid w:val="00F26FEA"/>
    <w:rsid w:val="00F3424D"/>
    <w:rsid w:val="00F443BD"/>
    <w:rsid w:val="00F84FD7"/>
    <w:rsid w:val="00F93FF6"/>
    <w:rsid w:val="00FA5B33"/>
    <w:rsid w:val="00FB21C3"/>
    <w:rsid w:val="00FB48F3"/>
    <w:rsid w:val="00FC2FA2"/>
    <w:rsid w:val="00FD7340"/>
    <w:rsid w:val="00FE3250"/>
    <w:rsid w:val="00FE7C4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Лавриненко</cp:lastModifiedBy>
  <cp:revision>2</cp:revision>
  <cp:lastPrinted>2022-03-22T14:34:00Z</cp:lastPrinted>
  <dcterms:created xsi:type="dcterms:W3CDTF">2022-03-22T14:38:00Z</dcterms:created>
  <dcterms:modified xsi:type="dcterms:W3CDTF">2022-03-22T14:38:00Z</dcterms:modified>
</cp:coreProperties>
</file>