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ПРОТОКОЛ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заседания Общественного совета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администрации муниципального образования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Кимовский район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Дата проведения: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14 ноября 2017 год</w:t>
      </w:r>
    </w:p>
    <w:p>
      <w:pPr>
        <w:pStyle w:val="Normal"/>
        <w:jc w:val="right"/>
        <w:rPr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Время проведения: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15-00 часов</w:t>
      </w:r>
    </w:p>
    <w:p>
      <w:pPr>
        <w:pStyle w:val="Normal"/>
        <w:jc w:val="right"/>
        <w:rPr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зал заседаний администрации</w:t>
      </w:r>
    </w:p>
    <w:p>
      <w:pPr>
        <w:pStyle w:val="Normal"/>
        <w:jc w:val="right"/>
        <w:rPr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муниципального образования</w:t>
      </w:r>
    </w:p>
    <w:p>
      <w:pPr>
        <w:pStyle w:val="Normal"/>
        <w:jc w:val="right"/>
        <w:rPr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Кимовский район</w:t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>Председательствовал: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Николай Александрович Медведев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— председатель Общественного совета муниципального образования Кимовсий район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ab/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>Члены Общественного совета: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Николай Игоревич Бокатуев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Юрий Сергеевич Кобылин 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Кирилл Александрович Лукошкин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Надежда Станиславовна Перепёлкина 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Илья Вячеславович Семенов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Нина Васильевна Тарасюгина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Светлана Алексеевна Титаренко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>Приглашенные: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Надежда Михайловна Морозова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— руководитель аппарата администрации муниципального образования Кимовский район 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Галина Юрьевна Федчук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— начальник отдела по организационной работе и взаимодействию с органами местного самоуправления 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Ольга Васильевна Подкопаева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— председатель комитета жилищно-коммунального хозяйства 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Александр Николаевич Медведев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— главный врач ГУЗ «Кимовская ЦРБ»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ПОВЕСТКА ДНЯ:</w:t>
      </w:r>
    </w:p>
    <w:p>
      <w:pPr>
        <w:pStyle w:val="Normal"/>
        <w:jc w:val="center"/>
        <w:rPr>
          <w:rFonts w:ascii="Times New Roman" w:hAnsi="Times New Roman"/>
          <w:b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u w:val="none"/>
        </w:rPr>
        <w:tab/>
        <w:t>1. Уборка территории муниципального образования Кимовский район.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u w:val="none"/>
        </w:rPr>
        <w:tab/>
        <w:t>2. Вывоз ТКО с территории муниципального образования Кимовский район.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u w:val="none"/>
        </w:rPr>
        <w:tab/>
        <w:t>3. Распределение обязанностей между членами Общественного совета (дорога, медицина, мусор и т.д.).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u w:val="none"/>
        </w:rPr>
        <w:tab/>
        <w:t>4. Состояние медицинских учреждений и ФАПов на территории муниципального образования Кимовский район.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u w:val="none"/>
        </w:rPr>
        <w:tab/>
        <w:t>5. Разное.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u w:val="none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>РАССМОТРЕНИЕ ВОПРОСОВ ПОВЕСТКИ ДНЯ: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Рассмотрение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первого вопроса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перенесли на следующее заседание.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РЕШИЛИ: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единогласно. 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По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второму вопросу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СЛУШАЛИ: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Ольгу Васильевну Подкопаеву, Кирилла Александровича Лукошкина.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РЕШИЛИ: </w:t>
      </w:r>
      <w:r>
        <w:rPr>
          <w:rFonts w:ascii="Times New Roman" w:hAnsi="Times New Roman"/>
          <w:b w:val="false"/>
          <w:bCs w:val="false"/>
        </w:rPr>
        <w:t>организовать п</w:t>
      </w:r>
      <w:r>
        <w:rPr>
          <w:rFonts w:ascii="Times New Roman" w:hAnsi="Times New Roman"/>
        </w:rPr>
        <w:t>овторное обсуждение вопроса на следующем заседании с приглашением МКУ МО «Универсал-Ком».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По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третьему вопросу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СЛУШАЛИ: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Александра Николаевича Медведева. 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По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четвертому вопросу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СЛУШАЛИ: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Николая Александровича Медведева.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РЕШИЛИ: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(единогласно) назначить ответственным за уборку территорий муниципального образования Кимовский район — Кирилла Александровича Лукошкина (Николая Игоревича Бокатуева, Надежду Станиславовну Перепёлкину).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  <w:t>Ответственным за образование — Светлану Алексеевну Титаренко.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Ответственным за медицину — Владимира Ивановича Драгушина (Нину Васильевну Тарасюгину, Илью Вячеславовича Семенова). 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Ответственным за экологию — Юрия Сергеевича Кобылина. 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none"/>
        </w:rPr>
        <w:tab/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По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пятому вопросу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СЛУШАЛИ: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Николая Игоревича Бокатуева.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По наиболее  частым обращениям жителей муниципального образования Кимовский район: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  <w:t>- восстановление уличного освещения по улице Плешивцева;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  <w:t>- рассмотреть вопрос по установке дополнительной электроопоры спуска с моста на железнодорожном вокзале со стороны улицы Ким.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ab/>
        <w:t xml:space="preserve">РЕШИЛИ: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принять к сведению (единогласно). 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По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пятому вопросу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>РЕШИЛИ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(единогласно): следующее заседание Общественного совета запланировать на 22 декабря.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Председатель Общественного совета</w:t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муниципального образования</w:t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Кимовский район</w:t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Николай Александрович</w:t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Медведев</w:t>
            </w:r>
          </w:p>
        </w:tc>
      </w:tr>
      <w:tr>
        <w:trPr>
          <w:trHeight w:val="419" w:hRule="atLeast"/>
        </w:trPr>
        <w:tc>
          <w:tcPr>
            <w:tcW w:w="4819" w:type="dxa"/>
            <w:tcBorders/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Секретарь Общественного совета</w:t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администрации муниципального образования</w:t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Кимовский район</w:t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Надежда Станиславовна</w:t>
            </w:r>
          </w:p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Перепёлкина</w:t>
            </w:r>
          </w:p>
        </w:tc>
      </w:tr>
    </w:tbl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  <w:tab/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ejaVu 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3b39"/>
    <w:pPr>
      <w:widowControl/>
      <w:bidi w:val="0"/>
      <w:jc w:val="both"/>
    </w:pPr>
    <w:rPr>
      <w:rFonts w:ascii="Liberation Serif" w:hAnsi="Liberation Serif" w:eastAsia="Lucida Sans Unicode" w:cs="DejaVu Sans"/>
      <w:b w:val="false"/>
      <w:bCs w:val="false"/>
      <w:color w:val="00000A"/>
      <w:sz w:val="24"/>
      <w:szCs w:val="24"/>
      <w:u w:val="none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813b3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rsid w:val="00813b39"/>
    <w:pPr>
      <w:spacing w:lineRule="auto" w:line="288" w:before="0" w:after="140"/>
    </w:pPr>
    <w:rPr/>
  </w:style>
  <w:style w:type="paragraph" w:styleId="Style16">
    <w:name w:val="List"/>
    <w:basedOn w:val="Style15"/>
    <w:rsid w:val="00813b39"/>
    <w:pPr/>
    <w:rPr/>
  </w:style>
  <w:style w:type="paragraph" w:styleId="Style17" w:customStyle="1">
    <w:name w:val="Caption"/>
    <w:basedOn w:val="Normal"/>
    <w:qFormat/>
    <w:rsid w:val="00813b39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Indexheading">
    <w:name w:val="index heading"/>
    <w:basedOn w:val="Normal"/>
    <w:qFormat/>
    <w:rsid w:val="00813b39"/>
    <w:pPr>
      <w:suppressLineNumbers/>
    </w:pPr>
    <w:rPr/>
  </w:style>
  <w:style w:type="paragraph" w:styleId="Style19" w:customStyle="1">
    <w:name w:val="Содержимое таблицы"/>
    <w:basedOn w:val="Normal"/>
    <w:qFormat/>
    <w:rsid w:val="00813b39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813b39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LibreOffice/5.2.7.2$Linux_x86 LibreOffice_project/20m0$Build-2</Application>
  <Pages>2</Pages>
  <Words>320</Words>
  <Characters>2627</Characters>
  <CharactersWithSpaces>2943</CharactersWithSpaces>
  <Paragraphs>59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2017-07-07T10:28:00Z</dcterms:created>
  <dc:creator/>
  <dc:description/>
  <dc:language>ru-RU</dc:language>
  <cp:lastModifiedBy/>
  <cp:lastPrinted>2017-11-20T16:00:21Z</cp:lastPrinted>
  <dcterms:modified xsi:type="dcterms:W3CDTF">2017-11-20T17:28:03Z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