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CA" w:rsidRPr="00A47355" w:rsidRDefault="00DB1BCA" w:rsidP="00DB1BCA">
      <w:pPr>
        <w:pStyle w:val="a5"/>
        <w:kinsoku w:val="0"/>
        <w:overflowPunct w:val="0"/>
        <w:jc w:val="center"/>
        <w:rPr>
          <w:rFonts w:ascii="PT Astra Serif" w:hAnsi="PT Astra Serif" w:cs="Courier New"/>
          <w:bCs w:val="0"/>
          <w:sz w:val="28"/>
          <w:szCs w:val="28"/>
        </w:rPr>
      </w:pPr>
      <w:r w:rsidRPr="00A47355"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DB1BCA" w:rsidRPr="00425AA5" w:rsidRDefault="00530260" w:rsidP="00530260">
      <w:pPr>
        <w:pStyle w:val="Heading1"/>
        <w:kinsoku w:val="0"/>
        <w:overflowPunct w:val="0"/>
        <w:spacing w:line="292" w:lineRule="exact"/>
        <w:ind w:left="567"/>
        <w:jc w:val="left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</w:t>
      </w:r>
      <w:r w:rsidR="00DB1BCA" w:rsidRPr="00425AA5">
        <w:rPr>
          <w:rFonts w:ascii="PT Astra Serif" w:hAnsi="PT Astra Serif"/>
          <w:b/>
        </w:rPr>
        <w:t>АДМИНИСТРАЦИЯ</w:t>
      </w:r>
    </w:p>
    <w:p w:rsidR="00DB1BCA" w:rsidRPr="00425AA5" w:rsidRDefault="00DB1BCA" w:rsidP="00DB1BCA">
      <w:pPr>
        <w:pStyle w:val="a3"/>
        <w:kinsoku w:val="0"/>
        <w:overflowPunct w:val="0"/>
        <w:rPr>
          <w:rFonts w:ascii="PT Astra Serif" w:hAnsi="PT Astra Serif"/>
          <w:b/>
          <w:sz w:val="28"/>
          <w:szCs w:val="28"/>
        </w:rPr>
      </w:pPr>
      <w:r w:rsidRPr="00425AA5">
        <w:rPr>
          <w:rFonts w:ascii="PT Astra Serif" w:hAnsi="PT Astra Serif"/>
          <w:b/>
          <w:sz w:val="28"/>
          <w:szCs w:val="28"/>
        </w:rPr>
        <w:t>МУНИЦИПАЛЬНОГО</w:t>
      </w:r>
      <w:r w:rsidRPr="00425AA5"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 w:rsidRPr="00425AA5">
        <w:rPr>
          <w:rFonts w:ascii="PT Astra Serif" w:hAnsi="PT Astra Serif"/>
          <w:b/>
          <w:sz w:val="28"/>
          <w:szCs w:val="28"/>
        </w:rPr>
        <w:t>ОБРАЗОВНИЯ ЕПИФАНСКОЕ</w:t>
      </w:r>
    </w:p>
    <w:p w:rsidR="00DB1BCA" w:rsidRPr="00902355" w:rsidRDefault="00DB1BCA" w:rsidP="00DB1BCA">
      <w:pPr>
        <w:pStyle w:val="Heading1"/>
        <w:tabs>
          <w:tab w:val="left" w:pos="9072"/>
        </w:tabs>
        <w:kinsoku w:val="0"/>
        <w:overflowPunct w:val="0"/>
        <w:spacing w:line="432" w:lineRule="auto"/>
        <w:ind w:left="0" w:right="424"/>
        <w:jc w:val="left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</w:t>
      </w:r>
      <w:r w:rsidRPr="00425AA5">
        <w:rPr>
          <w:rFonts w:ascii="PT Astra Serif" w:hAnsi="PT Astra Serif"/>
          <w:b/>
        </w:rPr>
        <w:t>КИМОВСКОГ</w:t>
      </w:r>
      <w:r>
        <w:rPr>
          <w:rFonts w:ascii="PT Astra Serif" w:hAnsi="PT Astra Serif"/>
          <w:b/>
        </w:rPr>
        <w:t xml:space="preserve">О </w:t>
      </w:r>
      <w:r w:rsidRPr="00425AA5">
        <w:rPr>
          <w:rFonts w:ascii="PT Astra Serif" w:hAnsi="PT Astra Serif"/>
          <w:b/>
        </w:rPr>
        <w:t>РАЙОНА</w:t>
      </w:r>
    </w:p>
    <w:p w:rsidR="00936AC6" w:rsidRDefault="006E0248" w:rsidP="00530260">
      <w:pPr>
        <w:pStyle w:val="Heading1"/>
        <w:kinsoku w:val="0"/>
        <w:overflowPunct w:val="0"/>
        <w:spacing w:line="432" w:lineRule="auto"/>
        <w:ind w:left="0" w:right="283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ПОСТАНОВЛЕНИЕ</w:t>
      </w:r>
    </w:p>
    <w:p w:rsidR="00530260" w:rsidRPr="00530260" w:rsidRDefault="00530260" w:rsidP="00530260">
      <w:pPr>
        <w:pStyle w:val="Heading1"/>
        <w:kinsoku w:val="0"/>
        <w:overflowPunct w:val="0"/>
        <w:spacing w:line="432" w:lineRule="auto"/>
        <w:ind w:left="0" w:right="283"/>
        <w:outlineLvl w:val="9"/>
        <w:rPr>
          <w:rFonts w:ascii="PT Astra Serif" w:hAnsi="PT Astra Serif"/>
          <w:b/>
        </w:rPr>
      </w:pPr>
    </w:p>
    <w:p w:rsidR="00936AC6" w:rsidRDefault="004C35F9" w:rsidP="00936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</w:t>
      </w:r>
      <w:r w:rsidR="00936AC6" w:rsidRPr="006E0248">
        <w:rPr>
          <w:rFonts w:ascii="Times New Roman" w:hAnsi="Times New Roman" w:cs="Times New Roman"/>
          <w:b/>
          <w:sz w:val="24"/>
          <w:szCs w:val="24"/>
        </w:rPr>
        <w:t>.11.2023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137</w:t>
      </w:r>
    </w:p>
    <w:p w:rsidR="00530260" w:rsidRPr="006E0248" w:rsidRDefault="00530260" w:rsidP="00936AC6">
      <w:pPr>
        <w:rPr>
          <w:rFonts w:ascii="Times New Roman" w:hAnsi="Times New Roman" w:cs="Times New Roman"/>
          <w:b/>
          <w:sz w:val="24"/>
          <w:szCs w:val="24"/>
        </w:rPr>
      </w:pPr>
    </w:p>
    <w:p w:rsidR="00936AC6" w:rsidRPr="00530260" w:rsidRDefault="00936AC6" w:rsidP="00530260">
      <w:pPr>
        <w:pStyle w:val="a5"/>
        <w:kinsoku w:val="0"/>
        <w:overflowPunct w:val="0"/>
        <w:ind w:left="-142" w:right="110"/>
        <w:jc w:val="center"/>
        <w:rPr>
          <w:rFonts w:ascii="PT Astra Serif" w:hAnsi="PT Astra Serif"/>
          <w:sz w:val="28"/>
          <w:szCs w:val="28"/>
        </w:rPr>
      </w:pPr>
      <w:r w:rsidRPr="00530260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Епифанское Кимовского района от 15.09.2020  №84 «О создании органов территориального общественного самоуправления на территории муниципального образования Епифанское Кимовского района»</w:t>
      </w:r>
    </w:p>
    <w:p w:rsidR="00936AC6" w:rsidRPr="00530260" w:rsidRDefault="00936AC6" w:rsidP="006E0248">
      <w:pPr>
        <w:pStyle w:val="a5"/>
        <w:kinsoku w:val="0"/>
        <w:overflowPunct w:val="0"/>
        <w:ind w:right="110"/>
        <w:jc w:val="both"/>
        <w:rPr>
          <w:rFonts w:ascii="PT Astra Serif" w:hAnsi="PT Astra Serif"/>
          <w:sz w:val="28"/>
          <w:szCs w:val="28"/>
        </w:rPr>
      </w:pPr>
    </w:p>
    <w:p w:rsidR="00530260" w:rsidRDefault="00530260" w:rsidP="006E0248">
      <w:pPr>
        <w:pStyle w:val="a5"/>
        <w:kinsoku w:val="0"/>
        <w:overflowPunct w:val="0"/>
        <w:ind w:right="110"/>
        <w:jc w:val="both"/>
        <w:rPr>
          <w:rFonts w:ascii="PT Astra Serif" w:hAnsi="PT Astra Serif"/>
        </w:rPr>
      </w:pPr>
    </w:p>
    <w:p w:rsidR="00936AC6" w:rsidRPr="00530260" w:rsidRDefault="00936AC6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В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соответствии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с</w:t>
      </w:r>
      <w:r w:rsidRPr="00530260">
        <w:rPr>
          <w:b w:val="0"/>
          <w:spacing w:val="1"/>
          <w:sz w:val="28"/>
          <w:szCs w:val="28"/>
        </w:rPr>
        <w:t xml:space="preserve"> Федеральным законом  от 06.10.2003 №131-ФЗ «Об общих принципах организации местного самоуправления в Российской Федерации», </w:t>
      </w:r>
      <w:r w:rsidRPr="00530260">
        <w:rPr>
          <w:b w:val="0"/>
          <w:sz w:val="28"/>
          <w:szCs w:val="28"/>
        </w:rPr>
        <w:t>на основании Устава муниципального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образования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Епифанское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Кимовского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района,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администрация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муниципального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образования</w:t>
      </w:r>
      <w:r w:rsidRPr="00530260">
        <w:rPr>
          <w:b w:val="0"/>
          <w:spacing w:val="14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Епифанское</w:t>
      </w:r>
      <w:r w:rsidRPr="00530260">
        <w:rPr>
          <w:b w:val="0"/>
          <w:spacing w:val="1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Кимовского</w:t>
      </w:r>
      <w:r w:rsidRPr="00530260">
        <w:rPr>
          <w:b w:val="0"/>
          <w:spacing w:val="29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района</w:t>
      </w:r>
      <w:r w:rsidRPr="00530260">
        <w:rPr>
          <w:b w:val="0"/>
          <w:spacing w:val="-3"/>
          <w:sz w:val="28"/>
          <w:szCs w:val="28"/>
        </w:rPr>
        <w:t xml:space="preserve"> </w:t>
      </w:r>
      <w:r w:rsidRPr="00530260">
        <w:rPr>
          <w:b w:val="0"/>
          <w:sz w:val="28"/>
          <w:szCs w:val="28"/>
        </w:rPr>
        <w:t>ПОСТАНОВЛЯЕТ:</w:t>
      </w:r>
    </w:p>
    <w:p w:rsidR="00936AC6" w:rsidRPr="00530260" w:rsidRDefault="00530260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1. Внести изменения</w:t>
      </w:r>
      <w:r w:rsidR="00936AC6" w:rsidRPr="00530260">
        <w:rPr>
          <w:b w:val="0"/>
          <w:sz w:val="28"/>
          <w:szCs w:val="28"/>
        </w:rPr>
        <w:t xml:space="preserve"> в постановление администрации муниципального образования Епифанское Кимовского района от 15.09.2020  №84 «О создании органов территориального общественного самоуправления на территории муниципального образования Епифанское Кимовского района»:</w:t>
      </w:r>
    </w:p>
    <w:p w:rsidR="00936AC6" w:rsidRPr="00530260" w:rsidRDefault="00936AC6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1.1. Внести дополнения в Устав территориального общественного самоуправления  «Советский»:</w:t>
      </w:r>
    </w:p>
    <w:p w:rsidR="00936AC6" w:rsidRPr="00530260" w:rsidRDefault="00936AC6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Главу 2. Органы управ</w:t>
      </w:r>
      <w:r w:rsidR="000D629B" w:rsidRPr="00530260">
        <w:rPr>
          <w:b w:val="0"/>
          <w:sz w:val="28"/>
          <w:szCs w:val="28"/>
        </w:rPr>
        <w:t>ления ТОС дополнить статьей 7.1 и статьей 7.2:</w:t>
      </w:r>
    </w:p>
    <w:p w:rsidR="000D629B" w:rsidRPr="00530260" w:rsidRDefault="000D629B" w:rsidP="006E0248">
      <w:pPr>
        <w:pStyle w:val="a5"/>
        <w:kinsoku w:val="0"/>
        <w:overflowPunct w:val="0"/>
        <w:ind w:right="108" w:firstLine="709"/>
        <w:jc w:val="both"/>
        <w:rPr>
          <w:sz w:val="28"/>
          <w:szCs w:val="28"/>
        </w:rPr>
      </w:pPr>
      <w:r w:rsidRPr="00530260">
        <w:rPr>
          <w:sz w:val="28"/>
          <w:szCs w:val="28"/>
        </w:rPr>
        <w:t xml:space="preserve">«7.1. Порядок формирования, </w:t>
      </w:r>
      <w:r w:rsidR="006E0248" w:rsidRPr="00530260">
        <w:rPr>
          <w:sz w:val="28"/>
          <w:szCs w:val="28"/>
        </w:rPr>
        <w:t>прекращения полномочий К</w:t>
      </w:r>
      <w:r w:rsidRPr="00530260">
        <w:rPr>
          <w:sz w:val="28"/>
          <w:szCs w:val="28"/>
        </w:rPr>
        <w:t>омитета территориального общественного самоуправления.</w:t>
      </w:r>
    </w:p>
    <w:p w:rsidR="000D629B" w:rsidRPr="00530260" w:rsidRDefault="000D629B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1.Для реализации целей и задач территориального общественного самоуправления, осуществления основных направлений деятельности и полномочий в период между конференциями избирается Комитет. Комитет является коллегиальным исполнительным органом территориального общественного самоуправления.</w:t>
      </w:r>
    </w:p>
    <w:p w:rsidR="000D629B" w:rsidRPr="00530260" w:rsidRDefault="000D629B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2. Избрание Комитета проводится путем голосования квалифицированным большинством в 2/3 голосов присутствующих на конференции делегатов. В Комитет избираются граждане, достигшие 18-летнего возраста.</w:t>
      </w:r>
    </w:p>
    <w:p w:rsidR="000D629B" w:rsidRPr="00530260" w:rsidRDefault="000D629B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 xml:space="preserve">3. Комитет избирается конференцией сроком на 4 года в количестве, </w:t>
      </w:r>
      <w:r w:rsidRPr="00530260">
        <w:rPr>
          <w:b w:val="0"/>
          <w:sz w:val="28"/>
          <w:szCs w:val="28"/>
        </w:rPr>
        <w:lastRenderedPageBreak/>
        <w:t xml:space="preserve">установленном конференцией. С момента </w:t>
      </w:r>
      <w:proofErr w:type="gramStart"/>
      <w:r w:rsidRPr="00530260">
        <w:rPr>
          <w:b w:val="0"/>
          <w:sz w:val="28"/>
          <w:szCs w:val="28"/>
        </w:rPr>
        <w:t>избрания нового состава Комитета территориального общественного самоуправления полномочия прежнего состава Комитета территориального общественного самоуправления</w:t>
      </w:r>
      <w:proofErr w:type="gramEnd"/>
      <w:r w:rsidRPr="00530260">
        <w:rPr>
          <w:b w:val="0"/>
          <w:sz w:val="28"/>
          <w:szCs w:val="28"/>
        </w:rPr>
        <w:t xml:space="preserve"> прекращаются.</w:t>
      </w:r>
    </w:p>
    <w:p w:rsidR="00F93B4E" w:rsidRPr="00530260" w:rsidRDefault="000D629B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 xml:space="preserve">4. </w:t>
      </w:r>
      <w:r w:rsidR="00F93B4E" w:rsidRPr="00530260">
        <w:rPr>
          <w:b w:val="0"/>
          <w:sz w:val="28"/>
          <w:szCs w:val="28"/>
        </w:rPr>
        <w:t>Полномочия Комитета территориального общественного самоуправления могут быть прекращены досрочно в случаях:</w:t>
      </w:r>
    </w:p>
    <w:p w:rsidR="00F93B4E" w:rsidRPr="00530260" w:rsidRDefault="00F93B4E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1) принятия Комитетом решения о самороспуске;</w:t>
      </w:r>
    </w:p>
    <w:p w:rsidR="000D629B" w:rsidRPr="00530260" w:rsidRDefault="00F93B4E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2) принятия соответствующего решения конференций, в том числе в случае нарушения Комитетом  территориального общественного самоуправления действующего законодательства, муниципальных правовых актов, договорных обязательств, Устава территориального общественного самоуправления.</w:t>
      </w:r>
    </w:p>
    <w:p w:rsidR="00F93B4E" w:rsidRPr="00530260" w:rsidRDefault="001B62A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5. Вывод членов Комитета осуществляется в случае:</w:t>
      </w:r>
    </w:p>
    <w:p w:rsidR="001B62AD" w:rsidRPr="00530260" w:rsidRDefault="001B62A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1) подачи членом Комитета заявления о сложении своих полномочий;</w:t>
      </w:r>
    </w:p>
    <w:p w:rsidR="001B62A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2) длительного (</w:t>
      </w:r>
      <w:r w:rsidR="001B62AD" w:rsidRPr="00530260">
        <w:rPr>
          <w:b w:val="0"/>
          <w:sz w:val="28"/>
          <w:szCs w:val="28"/>
        </w:rPr>
        <w:t>более трех) месяцев неучастия в работе Комитета без уважительной причины.</w:t>
      </w:r>
    </w:p>
    <w:p w:rsidR="001B62AD" w:rsidRPr="00530260" w:rsidRDefault="001B62A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 xml:space="preserve">6. </w:t>
      </w:r>
      <w:proofErr w:type="gramStart"/>
      <w:r w:rsidRPr="00530260">
        <w:rPr>
          <w:b w:val="0"/>
          <w:sz w:val="28"/>
          <w:szCs w:val="28"/>
        </w:rPr>
        <w:t>Комитет вправе ввести в свой состав новых членов вместо выбывших, но не более одной четверти от установленной конференцией численности  Комитета.</w:t>
      </w:r>
      <w:proofErr w:type="gramEnd"/>
      <w:r w:rsidRPr="00530260">
        <w:rPr>
          <w:b w:val="0"/>
          <w:sz w:val="28"/>
          <w:szCs w:val="28"/>
        </w:rPr>
        <w:t xml:space="preserve"> Изменения в  составе Комитета</w:t>
      </w:r>
      <w:r w:rsidR="00324DDD" w:rsidRPr="00530260">
        <w:rPr>
          <w:b w:val="0"/>
          <w:sz w:val="28"/>
          <w:szCs w:val="28"/>
        </w:rPr>
        <w:t xml:space="preserve"> должны быть утверждены на конференции.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sz w:val="28"/>
          <w:szCs w:val="28"/>
        </w:rPr>
      </w:pPr>
      <w:r w:rsidRPr="00530260">
        <w:rPr>
          <w:sz w:val="28"/>
          <w:szCs w:val="28"/>
        </w:rPr>
        <w:t>7.2. Председатель Комитета территориального общественного самоуправления.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1. Председатель Комитета избирается конференцией на срок полномочий Комитета.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2. Председатель Комитета: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представляет без доверенности Комитет в отношениях с населением, органами государственной власти, органами местного самоуправления, организациями, предприятиями, учреждениями независимо от форм собственности;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организовывает работу Комитета;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созывает очередные и внеочередные конференции, доводит до сведения граждан место и время их проведения, проект повестки дня;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осуществляет подготовку заседаний Комитета, проводит заседания Комитета,  подписывает решения и протоколы заседания Комитета;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подписывает договоры от имени Комитета, открывает и закрывает счета в банках;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управляет финансовыми средствами в пределах утвержденной сметы доходов и расходов территориального общественного самоуправления;</w:t>
      </w:r>
    </w:p>
    <w:p w:rsidR="00324DDD" w:rsidRPr="00530260" w:rsidRDefault="00324DDD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 xml:space="preserve">- </w:t>
      </w:r>
      <w:r w:rsidR="000D140C" w:rsidRPr="00530260">
        <w:rPr>
          <w:b w:val="0"/>
          <w:sz w:val="28"/>
          <w:szCs w:val="28"/>
        </w:rPr>
        <w:t>принимает меры по обеспечению гласности и учета общественного мнения в деятельности Комитета, организует и ведет прием граждан, обеспечивает рассмотрение их заявлений, жалоб, обращений;</w:t>
      </w:r>
    </w:p>
    <w:p w:rsidR="000D140C" w:rsidRPr="00530260" w:rsidRDefault="000D140C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выдает доверенности от имени территориального общественного самоуправления.</w:t>
      </w:r>
    </w:p>
    <w:p w:rsidR="000D140C" w:rsidRPr="00530260" w:rsidRDefault="000D140C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lastRenderedPageBreak/>
        <w:t>Во время отсутствия Председателя Комитета его обязанности исполняет заместитель по письменному поручению (доверенности) от Председателя</w:t>
      </w:r>
      <w:proofErr w:type="gramStart"/>
      <w:r w:rsidRPr="00530260">
        <w:rPr>
          <w:b w:val="0"/>
          <w:sz w:val="28"/>
          <w:szCs w:val="28"/>
        </w:rPr>
        <w:t>.».</w:t>
      </w:r>
      <w:proofErr w:type="gramEnd"/>
    </w:p>
    <w:p w:rsidR="000D140C" w:rsidRPr="00530260" w:rsidRDefault="000D140C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</w:p>
    <w:p w:rsidR="000D140C" w:rsidRPr="00530260" w:rsidRDefault="000D140C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1.1. Внести дополнения в Устав территориального общественного самоуправления  «Надежда»:</w:t>
      </w:r>
    </w:p>
    <w:p w:rsidR="000D140C" w:rsidRPr="00530260" w:rsidRDefault="000D140C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Главу 2. Органы управления ТОС дополнить статьей 7.1 и статьей 7.2:</w:t>
      </w:r>
    </w:p>
    <w:p w:rsidR="000D140C" w:rsidRPr="00530260" w:rsidRDefault="000D140C" w:rsidP="006E0248">
      <w:pPr>
        <w:pStyle w:val="a5"/>
        <w:kinsoku w:val="0"/>
        <w:overflowPunct w:val="0"/>
        <w:ind w:right="108" w:firstLine="709"/>
        <w:jc w:val="both"/>
        <w:rPr>
          <w:sz w:val="28"/>
          <w:szCs w:val="28"/>
        </w:rPr>
      </w:pPr>
      <w:r w:rsidRPr="00530260">
        <w:rPr>
          <w:sz w:val="28"/>
          <w:szCs w:val="28"/>
        </w:rPr>
        <w:t>«7.1. Порядок формирования, прекращения полномочий комитета территориального общественного самоуправления.</w:t>
      </w:r>
    </w:p>
    <w:p w:rsidR="000D140C" w:rsidRPr="00530260" w:rsidRDefault="000D140C" w:rsidP="006E0248">
      <w:pPr>
        <w:pStyle w:val="a5"/>
        <w:kinsoku w:val="0"/>
        <w:overflowPunct w:val="0"/>
        <w:ind w:right="108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1.Для реализации целей и задач территориального общественного самоуправления, осуществления основных направлений деятельности и полномочий в период между конференциями избирается Комитет. Комитет является коллегиальным исполнительным органом территориального общественного самоуправления.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2. Избрание Комитета проводится путем голосования квалифицированным большинством в 2/3 голосов присутствующих на конференции делегатов. В Комитет избираются граждане, достигшие 18-летнего возраста.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 xml:space="preserve">3. Комитет избирается конференцией сроком на 4 года в количестве, установленном конференцией. С момента </w:t>
      </w:r>
      <w:proofErr w:type="gramStart"/>
      <w:r w:rsidRPr="00530260">
        <w:rPr>
          <w:b w:val="0"/>
          <w:sz w:val="28"/>
          <w:szCs w:val="28"/>
        </w:rPr>
        <w:t>избрания нового состава Комитета территориального общественного самоуправления полномочия прежнего состава Комитета территориального общественного самоуправления</w:t>
      </w:r>
      <w:proofErr w:type="gramEnd"/>
      <w:r w:rsidRPr="00530260">
        <w:rPr>
          <w:b w:val="0"/>
          <w:sz w:val="28"/>
          <w:szCs w:val="28"/>
        </w:rPr>
        <w:t xml:space="preserve"> прекращаются.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4. Полномочия Комитета территориального общественного самоуправления могут быть прекращены досрочно в случаях: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1) принятия Комитетом решения о самороспуске;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2) принятия соответствующего решения конференций, в том числе в случае нарушения Комитетом  территориального общественного самоуправления действующего законодательства, муниципальных правовых актов, договорных обязательств, Устава территориального общественного самоуправления.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5. Вывод членов Комитета осуществляется в случае: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1) подачи членом Комитета заявления о сложении своих полномочий;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2) длительного (более трех) месяцев неучастия в работе Комитета без уважительной причины.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 xml:space="preserve">6. </w:t>
      </w:r>
      <w:proofErr w:type="gramStart"/>
      <w:r w:rsidRPr="00530260">
        <w:rPr>
          <w:b w:val="0"/>
          <w:sz w:val="28"/>
          <w:szCs w:val="28"/>
        </w:rPr>
        <w:t>Комитет вправе ввести в свой состав новых членов вместо выбывших, но не более одной четверти от установленной конференцией численности  Комитета.</w:t>
      </w:r>
      <w:proofErr w:type="gramEnd"/>
      <w:r w:rsidRPr="00530260">
        <w:rPr>
          <w:b w:val="0"/>
          <w:sz w:val="28"/>
          <w:szCs w:val="28"/>
        </w:rPr>
        <w:t xml:space="preserve"> Изменения в  составе Комитета должны быть утверждены на конференции.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sz w:val="28"/>
          <w:szCs w:val="28"/>
        </w:rPr>
      </w:pPr>
      <w:r w:rsidRPr="00530260">
        <w:rPr>
          <w:sz w:val="28"/>
          <w:szCs w:val="28"/>
        </w:rPr>
        <w:t>7.2. Председатель Комитета территориального общественного самоуправления.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1. Председатель Комитета избирается конференцией на срок полномочий Комитета.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lastRenderedPageBreak/>
        <w:t>2. Председатель Комитета: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представляет без доверенности Комитет в отношениях с населением, органами государственной власти, органами местного самоуправления, организациями, предприятиями, учреждениями независимо от форм собственности;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организовывает работу Комитета;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созывает очередные и внеочередные конференции, доводит до сведения граждан место и время их проведения, проект повестки дня;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осуществляет подготовку заседаний Комитета, проводит заседания Комитета,  подписывает решения и протоколы заседания Комитета;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подписывает договоры от имени Комитета, открывает и закрывает счета в банках;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управляет финансовыми средствами в пределах утвержденной сметы доходов и расходов территориального общественного самоуправления;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принимает меры по обеспечению гласности и учета общественного мнения в деятельности Комитета, организует и ведет прием граждан, обеспечивает рассмотрение их заявлений, жалоб, обращений;</w:t>
      </w: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- выдает доверенности от имени территориального общественного самоуправления.</w:t>
      </w:r>
    </w:p>
    <w:p w:rsidR="000D140C" w:rsidRPr="00530260" w:rsidRDefault="000D140C" w:rsidP="00530260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  <w:r w:rsidRPr="00530260">
        <w:rPr>
          <w:b w:val="0"/>
          <w:sz w:val="28"/>
          <w:szCs w:val="28"/>
        </w:rPr>
        <w:t>Во время отсутствия Председателя Комитета его обязанности исполняет заместитель по письменному поручению (доверенности) от Председателя</w:t>
      </w:r>
      <w:proofErr w:type="gramStart"/>
      <w:r w:rsidRPr="00530260">
        <w:rPr>
          <w:b w:val="0"/>
          <w:sz w:val="28"/>
          <w:szCs w:val="28"/>
        </w:rPr>
        <w:t>.».</w:t>
      </w:r>
      <w:proofErr w:type="gramEnd"/>
    </w:p>
    <w:p w:rsidR="006E0248" w:rsidRPr="00530260" w:rsidRDefault="006E0248" w:rsidP="006E0248">
      <w:pPr>
        <w:pStyle w:val="a7"/>
        <w:tabs>
          <w:tab w:val="left" w:pos="0"/>
        </w:tabs>
        <w:kinsoku w:val="0"/>
        <w:overflowPunct w:val="0"/>
        <w:ind w:firstLine="709"/>
        <w:jc w:val="both"/>
        <w:rPr>
          <w:sz w:val="28"/>
          <w:szCs w:val="28"/>
        </w:rPr>
      </w:pPr>
      <w:r w:rsidRPr="00530260">
        <w:rPr>
          <w:spacing w:val="-1"/>
          <w:sz w:val="28"/>
          <w:szCs w:val="28"/>
        </w:rPr>
        <w:t>3.</w:t>
      </w:r>
      <w:proofErr w:type="gramStart"/>
      <w:r w:rsidRPr="00530260">
        <w:rPr>
          <w:spacing w:val="-1"/>
          <w:sz w:val="28"/>
          <w:szCs w:val="28"/>
        </w:rPr>
        <w:t>Контроль</w:t>
      </w:r>
      <w:r w:rsidRPr="00530260">
        <w:rPr>
          <w:spacing w:val="12"/>
          <w:sz w:val="28"/>
          <w:szCs w:val="28"/>
        </w:rPr>
        <w:t xml:space="preserve"> </w:t>
      </w:r>
      <w:r w:rsidRPr="00530260">
        <w:rPr>
          <w:sz w:val="28"/>
          <w:szCs w:val="28"/>
        </w:rPr>
        <w:t>за</w:t>
      </w:r>
      <w:proofErr w:type="gramEnd"/>
      <w:r w:rsidRPr="00530260">
        <w:rPr>
          <w:spacing w:val="-15"/>
          <w:sz w:val="28"/>
          <w:szCs w:val="28"/>
        </w:rPr>
        <w:t xml:space="preserve"> </w:t>
      </w:r>
      <w:r w:rsidRPr="00530260">
        <w:rPr>
          <w:sz w:val="28"/>
          <w:szCs w:val="28"/>
        </w:rPr>
        <w:t>выполнением</w:t>
      </w:r>
      <w:r w:rsidRPr="00530260">
        <w:rPr>
          <w:spacing w:val="8"/>
          <w:sz w:val="28"/>
          <w:szCs w:val="28"/>
        </w:rPr>
        <w:t xml:space="preserve"> </w:t>
      </w:r>
      <w:r w:rsidRPr="00530260">
        <w:rPr>
          <w:sz w:val="28"/>
          <w:szCs w:val="28"/>
        </w:rPr>
        <w:t>настоящего</w:t>
      </w:r>
      <w:r w:rsidRPr="00530260">
        <w:rPr>
          <w:spacing w:val="19"/>
          <w:sz w:val="28"/>
          <w:szCs w:val="28"/>
        </w:rPr>
        <w:t xml:space="preserve"> </w:t>
      </w:r>
      <w:r w:rsidRPr="00530260">
        <w:rPr>
          <w:sz w:val="28"/>
          <w:szCs w:val="28"/>
        </w:rPr>
        <w:t>постановления</w:t>
      </w:r>
      <w:r w:rsidRPr="00530260">
        <w:rPr>
          <w:spacing w:val="-14"/>
          <w:sz w:val="28"/>
          <w:szCs w:val="28"/>
        </w:rPr>
        <w:t xml:space="preserve"> </w:t>
      </w:r>
      <w:r w:rsidRPr="00530260">
        <w:rPr>
          <w:sz w:val="28"/>
          <w:szCs w:val="28"/>
        </w:rPr>
        <w:t>оставляю</w:t>
      </w:r>
      <w:r w:rsidRPr="00530260">
        <w:rPr>
          <w:spacing w:val="3"/>
          <w:sz w:val="28"/>
          <w:szCs w:val="28"/>
        </w:rPr>
        <w:t xml:space="preserve"> </w:t>
      </w:r>
      <w:r w:rsidRPr="00530260">
        <w:rPr>
          <w:sz w:val="28"/>
          <w:szCs w:val="28"/>
        </w:rPr>
        <w:t>за</w:t>
      </w:r>
      <w:r w:rsidRPr="00530260">
        <w:rPr>
          <w:spacing w:val="-8"/>
          <w:sz w:val="28"/>
          <w:szCs w:val="28"/>
        </w:rPr>
        <w:t xml:space="preserve"> </w:t>
      </w:r>
      <w:r w:rsidRPr="00530260">
        <w:rPr>
          <w:iCs/>
          <w:sz w:val="28"/>
          <w:szCs w:val="28"/>
        </w:rPr>
        <w:t>собой.</w:t>
      </w:r>
    </w:p>
    <w:p w:rsidR="006E0248" w:rsidRPr="00530260" w:rsidRDefault="006E0248" w:rsidP="006E0248">
      <w:pPr>
        <w:tabs>
          <w:tab w:val="left" w:pos="2155"/>
        </w:tabs>
        <w:kinsoku w:val="0"/>
        <w:overflowPunct w:val="0"/>
        <w:spacing w:before="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60">
        <w:rPr>
          <w:rFonts w:ascii="Times New Roman" w:hAnsi="Times New Roman" w:cs="Times New Roman"/>
          <w:sz w:val="28"/>
          <w:szCs w:val="28"/>
        </w:rPr>
        <w:t xml:space="preserve"> 4. Постановление</w:t>
      </w:r>
      <w:r w:rsidRPr="0053026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30260">
        <w:rPr>
          <w:rFonts w:ascii="Times New Roman" w:hAnsi="Times New Roman" w:cs="Times New Roman"/>
          <w:sz w:val="28"/>
          <w:szCs w:val="28"/>
        </w:rPr>
        <w:t>вступает</w:t>
      </w:r>
      <w:r w:rsidRPr="0053026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30260">
        <w:rPr>
          <w:rFonts w:ascii="Times New Roman" w:hAnsi="Times New Roman" w:cs="Times New Roman"/>
          <w:sz w:val="28"/>
          <w:szCs w:val="28"/>
        </w:rPr>
        <w:t>в</w:t>
      </w:r>
      <w:r w:rsidRPr="005302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260">
        <w:rPr>
          <w:rFonts w:ascii="Times New Roman" w:hAnsi="Times New Roman" w:cs="Times New Roman"/>
          <w:sz w:val="28"/>
          <w:szCs w:val="28"/>
        </w:rPr>
        <w:t>силу</w:t>
      </w:r>
      <w:r w:rsidRPr="005302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30260">
        <w:rPr>
          <w:rFonts w:ascii="Times New Roman" w:hAnsi="Times New Roman" w:cs="Times New Roman"/>
          <w:sz w:val="28"/>
          <w:szCs w:val="28"/>
        </w:rPr>
        <w:t>со</w:t>
      </w:r>
      <w:r w:rsidRPr="005302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30260">
        <w:rPr>
          <w:rFonts w:ascii="Times New Roman" w:hAnsi="Times New Roman" w:cs="Times New Roman"/>
          <w:sz w:val="28"/>
          <w:szCs w:val="28"/>
        </w:rPr>
        <w:t>дня</w:t>
      </w:r>
      <w:r w:rsidRPr="005302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302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6E0248" w:rsidRPr="00530260" w:rsidRDefault="006E0248" w:rsidP="006E0248">
      <w:pPr>
        <w:tabs>
          <w:tab w:val="left" w:pos="2155"/>
        </w:tabs>
        <w:kinsoku w:val="0"/>
        <w:overflowPunct w:val="0"/>
        <w:spacing w:before="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248" w:rsidRPr="00530260" w:rsidRDefault="006E0248" w:rsidP="006E0248">
      <w:pPr>
        <w:tabs>
          <w:tab w:val="left" w:pos="2155"/>
        </w:tabs>
        <w:kinsoku w:val="0"/>
        <w:overflowPunct w:val="0"/>
        <w:spacing w:before="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248" w:rsidRPr="00530260" w:rsidRDefault="006E0248" w:rsidP="006E0248">
      <w:pPr>
        <w:tabs>
          <w:tab w:val="left" w:pos="2155"/>
        </w:tabs>
        <w:kinsoku w:val="0"/>
        <w:overflowPunct w:val="0"/>
        <w:spacing w:before="6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26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53026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E0248" w:rsidRPr="00530260" w:rsidRDefault="006E0248" w:rsidP="006E0248">
      <w:pPr>
        <w:tabs>
          <w:tab w:val="left" w:pos="2155"/>
        </w:tabs>
        <w:kinsoku w:val="0"/>
        <w:overflowPunct w:val="0"/>
        <w:spacing w:before="6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260">
        <w:rPr>
          <w:rFonts w:ascii="Times New Roman" w:hAnsi="Times New Roman" w:cs="Times New Roman"/>
          <w:b/>
          <w:sz w:val="28"/>
          <w:szCs w:val="28"/>
        </w:rPr>
        <w:t>образования Епифанское</w:t>
      </w:r>
      <w:r w:rsidR="00530260">
        <w:rPr>
          <w:rFonts w:ascii="Times New Roman" w:hAnsi="Times New Roman" w:cs="Times New Roman"/>
          <w:b/>
          <w:sz w:val="28"/>
          <w:szCs w:val="28"/>
        </w:rPr>
        <w:t xml:space="preserve"> Кимовского района      </w:t>
      </w:r>
      <w:r w:rsidRPr="00530260">
        <w:rPr>
          <w:rFonts w:ascii="Times New Roman" w:hAnsi="Times New Roman" w:cs="Times New Roman"/>
          <w:b/>
          <w:sz w:val="28"/>
          <w:szCs w:val="28"/>
        </w:rPr>
        <w:t xml:space="preserve">          С.А.Карпов</w:t>
      </w:r>
    </w:p>
    <w:p w:rsidR="006E0248" w:rsidRPr="00530260" w:rsidRDefault="006E0248" w:rsidP="006E0248">
      <w:pPr>
        <w:pStyle w:val="a5"/>
        <w:kinsoku w:val="0"/>
        <w:overflowPunct w:val="0"/>
        <w:ind w:firstLine="709"/>
        <w:jc w:val="both"/>
        <w:rPr>
          <w:sz w:val="28"/>
          <w:szCs w:val="28"/>
        </w:rPr>
      </w:pPr>
    </w:p>
    <w:p w:rsidR="000D140C" w:rsidRPr="00530260" w:rsidRDefault="000D140C" w:rsidP="006E0248">
      <w:pPr>
        <w:pStyle w:val="a5"/>
        <w:kinsoku w:val="0"/>
        <w:overflowPunct w:val="0"/>
        <w:ind w:right="110" w:firstLine="709"/>
        <w:jc w:val="both"/>
        <w:rPr>
          <w:b w:val="0"/>
          <w:sz w:val="28"/>
          <w:szCs w:val="28"/>
        </w:rPr>
      </w:pPr>
    </w:p>
    <w:p w:rsidR="000D140C" w:rsidRPr="00530260" w:rsidRDefault="000D140C" w:rsidP="000D140C">
      <w:pPr>
        <w:pStyle w:val="a5"/>
        <w:kinsoku w:val="0"/>
        <w:overflowPunct w:val="0"/>
        <w:ind w:right="110"/>
        <w:rPr>
          <w:b w:val="0"/>
          <w:sz w:val="28"/>
          <w:szCs w:val="28"/>
        </w:rPr>
      </w:pPr>
    </w:p>
    <w:p w:rsidR="000D140C" w:rsidRPr="00530260" w:rsidRDefault="000D140C" w:rsidP="000D140C">
      <w:pPr>
        <w:rPr>
          <w:rFonts w:ascii="Times New Roman" w:hAnsi="Times New Roman" w:cs="Times New Roman"/>
          <w:sz w:val="28"/>
          <w:szCs w:val="28"/>
        </w:rPr>
      </w:pPr>
    </w:p>
    <w:p w:rsidR="00936AC6" w:rsidRPr="00530260" w:rsidRDefault="00936AC6" w:rsidP="00936AC6">
      <w:pPr>
        <w:pStyle w:val="a5"/>
        <w:kinsoku w:val="0"/>
        <w:overflowPunct w:val="0"/>
        <w:ind w:right="110"/>
        <w:rPr>
          <w:b w:val="0"/>
          <w:sz w:val="28"/>
          <w:szCs w:val="28"/>
        </w:rPr>
      </w:pPr>
    </w:p>
    <w:p w:rsidR="00936AC6" w:rsidRPr="00530260" w:rsidRDefault="00936AC6" w:rsidP="00936AC6">
      <w:pPr>
        <w:pStyle w:val="a5"/>
        <w:kinsoku w:val="0"/>
        <w:overflowPunct w:val="0"/>
        <w:ind w:right="110"/>
        <w:rPr>
          <w:b w:val="0"/>
          <w:sz w:val="28"/>
          <w:szCs w:val="28"/>
        </w:rPr>
      </w:pPr>
    </w:p>
    <w:p w:rsidR="00936AC6" w:rsidRPr="00530260" w:rsidRDefault="00936AC6" w:rsidP="00936AC6">
      <w:pPr>
        <w:rPr>
          <w:rFonts w:ascii="Times New Roman" w:hAnsi="Times New Roman" w:cs="Times New Roman"/>
          <w:sz w:val="28"/>
          <w:szCs w:val="28"/>
        </w:rPr>
      </w:pPr>
    </w:p>
    <w:sectPr w:rsidR="00936AC6" w:rsidRPr="00530260" w:rsidSect="00936A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B1BCA"/>
    <w:rsid w:val="000D140C"/>
    <w:rsid w:val="000D629B"/>
    <w:rsid w:val="001B62AD"/>
    <w:rsid w:val="00324DDD"/>
    <w:rsid w:val="004C35F9"/>
    <w:rsid w:val="00501A7B"/>
    <w:rsid w:val="00530260"/>
    <w:rsid w:val="005B0351"/>
    <w:rsid w:val="00604281"/>
    <w:rsid w:val="006E0248"/>
    <w:rsid w:val="00936AC6"/>
    <w:rsid w:val="00D11EC7"/>
    <w:rsid w:val="00D136A2"/>
    <w:rsid w:val="00DB1BCA"/>
    <w:rsid w:val="00F9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DB1BCA"/>
    <w:pPr>
      <w:widowControl w:val="0"/>
      <w:autoSpaceDE w:val="0"/>
      <w:autoSpaceDN w:val="0"/>
      <w:adjustRightInd w:val="0"/>
      <w:spacing w:after="0" w:line="340" w:lineRule="exact"/>
      <w:ind w:left="1063"/>
      <w:jc w:val="center"/>
    </w:pPr>
    <w:rPr>
      <w:rFonts w:ascii="Times New Roman" w:hAnsi="Times New Roman" w:cs="Times New Roman"/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DB1BCA"/>
    <w:rPr>
      <w:rFonts w:ascii="Times New Roman" w:hAnsi="Times New Roman" w:cs="Times New Roman"/>
      <w:sz w:val="33"/>
      <w:szCs w:val="33"/>
    </w:rPr>
  </w:style>
  <w:style w:type="paragraph" w:styleId="a5">
    <w:name w:val="Body Text"/>
    <w:basedOn w:val="a"/>
    <w:link w:val="a6"/>
    <w:uiPriority w:val="1"/>
    <w:unhideWhenUsed/>
    <w:qFormat/>
    <w:rsid w:val="00DB1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DB1BCA"/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">
    <w:name w:val="Heading 1"/>
    <w:basedOn w:val="a"/>
    <w:uiPriority w:val="1"/>
    <w:qFormat/>
    <w:rsid w:val="00DB1BCA"/>
    <w:pPr>
      <w:widowControl w:val="0"/>
      <w:autoSpaceDE w:val="0"/>
      <w:autoSpaceDN w:val="0"/>
      <w:adjustRightInd w:val="0"/>
      <w:spacing w:after="0" w:line="240" w:lineRule="auto"/>
      <w:ind w:left="1098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E0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2023-11-28T07:54:00Z</cp:lastPrinted>
  <dcterms:created xsi:type="dcterms:W3CDTF">2023-11-27T08:53:00Z</dcterms:created>
  <dcterms:modified xsi:type="dcterms:W3CDTF">2023-11-28T07:54:00Z</dcterms:modified>
</cp:coreProperties>
</file>