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2B" w:rsidRPr="00B3002B" w:rsidRDefault="00B3002B" w:rsidP="00B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b/>
          <w:sz w:val="24"/>
          <w:szCs w:val="24"/>
        </w:rPr>
        <w:t>ТУЛЬСКАЯ  ОБЛАСТЬ</w:t>
      </w:r>
    </w:p>
    <w:p w:rsidR="00B3002B" w:rsidRPr="00B3002B" w:rsidRDefault="00B3002B" w:rsidP="00B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02B" w:rsidRPr="00B3002B" w:rsidRDefault="00B3002B" w:rsidP="00B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02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3002B" w:rsidRPr="00B3002B" w:rsidRDefault="00B3002B" w:rsidP="00B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02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НОВОЛЬВОВСКОЕ</w:t>
      </w:r>
    </w:p>
    <w:p w:rsidR="00B3002B" w:rsidRPr="00B3002B" w:rsidRDefault="00B3002B" w:rsidP="00B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02B">
        <w:rPr>
          <w:rFonts w:ascii="Times New Roman" w:eastAsia="Times New Roman" w:hAnsi="Times New Roman" w:cs="Times New Roman"/>
          <w:b/>
          <w:sz w:val="28"/>
          <w:szCs w:val="28"/>
        </w:rPr>
        <w:t>КИМОВСКОГО  РАЙОНА</w:t>
      </w:r>
    </w:p>
    <w:p w:rsidR="00B3002B" w:rsidRPr="00B3002B" w:rsidRDefault="00B3002B" w:rsidP="00B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02B" w:rsidRPr="00B3002B" w:rsidRDefault="00B3002B" w:rsidP="00B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02B" w:rsidRPr="00B3002B" w:rsidRDefault="00B3002B" w:rsidP="00B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0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3002B" w:rsidRPr="00B3002B" w:rsidRDefault="00B3002B" w:rsidP="00B3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02B" w:rsidRPr="00B3002B" w:rsidRDefault="00B3002B" w:rsidP="00B30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190"/>
        <w:gridCol w:w="3190"/>
        <w:gridCol w:w="3191"/>
      </w:tblGrid>
      <w:tr w:rsidR="00B3002B" w:rsidRPr="00B3002B" w:rsidTr="00982AA7">
        <w:tc>
          <w:tcPr>
            <w:tcW w:w="3190" w:type="dxa"/>
            <w:shd w:val="clear" w:color="auto" w:fill="auto"/>
          </w:tcPr>
          <w:p w:rsidR="00B3002B" w:rsidRPr="00B3002B" w:rsidRDefault="00B3002B" w:rsidP="00826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="008268B1" w:rsidRPr="008268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</w:t>
            </w:r>
            <w:r w:rsidRPr="00B300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8268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B300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.201</w:t>
            </w:r>
            <w:r w:rsidRPr="008268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 w:rsidRPr="00B3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300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8268B1" w:rsidRPr="008268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179</w:t>
            </w:r>
          </w:p>
        </w:tc>
        <w:tc>
          <w:tcPr>
            <w:tcW w:w="3190" w:type="dxa"/>
            <w:shd w:val="clear" w:color="auto" w:fill="auto"/>
          </w:tcPr>
          <w:p w:rsidR="00B3002B" w:rsidRPr="00B3002B" w:rsidRDefault="00B3002B" w:rsidP="00B30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02B" w:rsidRPr="00B3002B" w:rsidRDefault="00B3002B" w:rsidP="00B30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B3002B" w:rsidRPr="00B3002B" w:rsidRDefault="00B3002B" w:rsidP="00B30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002B" w:rsidRDefault="00B3002B" w:rsidP="00B300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r w:rsidR="004014F8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Новольвовское </w:t>
      </w:r>
      <w:r w:rsidRPr="00B3002B">
        <w:rPr>
          <w:rFonts w:ascii="Times New Roman" w:eastAsia="Times New Roman" w:hAnsi="Times New Roman" w:cs="Times New Roman"/>
          <w:b/>
          <w:sz w:val="24"/>
          <w:szCs w:val="24"/>
        </w:rPr>
        <w:t>Кимовск</w:t>
      </w:r>
      <w:r w:rsidR="004014F8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002B">
        <w:rPr>
          <w:rFonts w:ascii="Times New Roman" w:eastAsia="Times New Roman" w:hAnsi="Times New Roman" w:cs="Times New Roman"/>
          <w:b/>
          <w:sz w:val="24"/>
          <w:szCs w:val="24"/>
        </w:rPr>
        <w:t>район</w:t>
      </w:r>
      <w:r w:rsidR="004014F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3002B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3002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3002B">
        <w:rPr>
          <w:rFonts w:ascii="Times New Roman" w:eastAsia="Times New Roman" w:hAnsi="Times New Roman" w:cs="Times New Roman"/>
          <w:b/>
          <w:sz w:val="24"/>
          <w:szCs w:val="24"/>
        </w:rPr>
        <w:t xml:space="preserve">2.2013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3002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B3002B">
        <w:rPr>
          <w:rFonts w:ascii="Times New Roman" w:eastAsia="Times New Roman" w:hAnsi="Times New Roman" w:cs="Times New Roman"/>
          <w:b/>
          <w:sz w:val="24"/>
          <w:szCs w:val="24"/>
        </w:rPr>
        <w:t>О представлении лицом, поступающим на должность руководителя муниципального учреждения муниципального образования Новольвовское Кимовского района, а также руководителем муниципального учреждения муниципального образования Новольвовское Кимовского района сведений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B3002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Уставом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Новольвовское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Кимовск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Новольвовское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Кимовск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268B1" w:rsidRDefault="008268B1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Новольвовское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Кимовск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2.2013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О представлении лицом, поступающим на должность руководителя муниципального учреждения муниципального образования Новольвовское Кимовского района, а также руководителем муниципального учреждения муниципального образования Новольвовское Кимовского района сведений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» следующие изменения:</w:t>
      </w: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sz w:val="24"/>
          <w:szCs w:val="24"/>
        </w:rPr>
        <w:t>а) абзацы третий - шестой пункта 1 постановления признать утратившими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силу;</w:t>
      </w: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sz w:val="24"/>
          <w:szCs w:val="24"/>
        </w:rPr>
        <w:t>б) в приложении № 1 к постановлению:</w:t>
      </w: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в пункте 1 слова «в письменной и электронной форме» исключить;</w:t>
      </w: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в пункте 2 слова «по утвержденным формам справок» исключить;</w:t>
      </w: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пункт 5 дополнить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словами «по форме справки, утвержденной Указом Президента Российской Федерации»;</w:t>
      </w: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пункт 5 дополнить абзацем следующего содержания:</w:t>
      </w: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sz w:val="24"/>
          <w:szCs w:val="24"/>
        </w:rPr>
        <w:t>«Заполнение формы справки осуществляется с использованием специального программного обеспечения «Сведения о доходах и расходах», размещенного на официальном портале правительства Тульской области.»;</w:t>
      </w: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абзац второй пункта 6 изложить в новой редакции:</w:t>
      </w: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sz w:val="24"/>
          <w:szCs w:val="24"/>
        </w:rPr>
        <w:t xml:space="preserve">«Руководитель муниципального учреждения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Новольвовское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Кимовск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 xml:space="preserve"> может представить уточненные сведения в течение одного месяца после окончания срока, указанного в пункте 2 настоящего Положения.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Лицо, поступающее на должность руководителя муниципального учреждения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Новольвовское 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Кимовск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, может представить уточненные сведения в течение одного месяца со дня представления сведений в  соответствии с пунктом 3 настоящего Положения</w:t>
      </w:r>
      <w:proofErr w:type="gramStart"/>
      <w:r w:rsidRPr="00B3002B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4014F8" w:rsidRDefault="004014F8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 xml:space="preserve"> Сектору делопроизводства, кадров и правовой работы (Беликова Г.В.)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</w:t>
      </w:r>
    </w:p>
    <w:p w:rsidR="004014F8" w:rsidRDefault="004014F8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sz w:val="24"/>
          <w:szCs w:val="24"/>
        </w:rPr>
        <w:t>3. Контроль за  исполнением настоящего постановления оставляю за собой.</w:t>
      </w: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6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68B1" w:rsidRPr="008268B1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обнародования и распространяется на правоотношения, возникшие с 1 января 2015</w:t>
      </w:r>
      <w:r w:rsidR="00826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8B1" w:rsidRPr="008268B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300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02B" w:rsidRPr="00B3002B" w:rsidRDefault="00B3002B" w:rsidP="00B30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02B" w:rsidRPr="00B3002B" w:rsidRDefault="00B3002B" w:rsidP="00B3002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02B" w:rsidRPr="00B3002B" w:rsidRDefault="00B3002B" w:rsidP="00B3002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02B" w:rsidRPr="00B3002B" w:rsidRDefault="00B3002B" w:rsidP="00B30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B3002B" w:rsidRPr="00B3002B" w:rsidRDefault="00B3002B" w:rsidP="00B30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02B">
        <w:rPr>
          <w:rFonts w:ascii="Times New Roman" w:eastAsia="Times New Roman" w:hAnsi="Times New Roman" w:cs="Times New Roman"/>
          <w:b/>
          <w:sz w:val="24"/>
          <w:szCs w:val="24"/>
        </w:rPr>
        <w:t>Новольвовское Кимовского района                                                           Винокурова Г.В.</w:t>
      </w:r>
    </w:p>
    <w:p w:rsidR="00B3002B" w:rsidRPr="00B3002B" w:rsidRDefault="00B3002B" w:rsidP="00B30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14C" w:rsidRDefault="00A7414C" w:rsidP="004014F8">
      <w:pPr>
        <w:spacing w:after="0" w:line="240" w:lineRule="auto"/>
      </w:pPr>
    </w:p>
    <w:sectPr w:rsidR="00A7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B3002B"/>
    <w:rsid w:val="004014F8"/>
    <w:rsid w:val="008268B1"/>
    <w:rsid w:val="00A7414C"/>
    <w:rsid w:val="00B3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2020-04-29T09:55:00Z</dcterms:created>
  <dcterms:modified xsi:type="dcterms:W3CDTF">2020-04-29T10:21:00Z</dcterms:modified>
</cp:coreProperties>
</file>