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D36463" w:rsidRPr="003B198F" w:rsidRDefault="00D36463" w:rsidP="00506E09">
      <w:pPr>
        <w:ind w:firstLine="709"/>
        <w:contextualSpacing/>
        <w:jc w:val="center"/>
        <w:rPr>
          <w:rFonts w:eastAsia="Arial" w:cs="Arial"/>
          <w:b/>
          <w:bCs/>
        </w:rPr>
      </w:pPr>
    </w:p>
    <w:p w:rsidR="00074074" w:rsidRPr="00FD6CBC" w:rsidRDefault="00074074" w:rsidP="00074074">
      <w:pPr>
        <w:ind w:firstLine="709"/>
        <w:contextualSpacing/>
        <w:jc w:val="center"/>
        <w:rPr>
          <w:sz w:val="28"/>
          <w:szCs w:val="28"/>
        </w:rPr>
      </w:pPr>
      <w:r w:rsidRPr="00893825">
        <w:rPr>
          <w:b/>
          <w:sz w:val="28"/>
          <w:szCs w:val="28"/>
        </w:rPr>
        <w:t>Заказчик:</w:t>
      </w:r>
      <w:r w:rsidRPr="00893825">
        <w:rPr>
          <w:sz w:val="28"/>
          <w:szCs w:val="28"/>
        </w:rPr>
        <w:t xml:space="preserve"> </w:t>
      </w:r>
      <w:r>
        <w:rPr>
          <w:sz w:val="28"/>
          <w:szCs w:val="28"/>
        </w:rPr>
        <w:t>Администрация муниципального образования Кимовский район</w:t>
      </w:r>
    </w:p>
    <w:p w:rsidR="00074074" w:rsidRPr="00893825" w:rsidRDefault="00074074" w:rsidP="00074074">
      <w:pPr>
        <w:ind w:firstLine="709"/>
        <w:contextualSpacing/>
        <w:jc w:val="center"/>
        <w:rPr>
          <w:rFonts w:eastAsia="Arial" w:cs="Arial"/>
          <w:b/>
          <w:bCs/>
        </w:rPr>
      </w:pPr>
    </w:p>
    <w:p w:rsidR="00074074" w:rsidRPr="00893825" w:rsidRDefault="00074074" w:rsidP="00074074">
      <w:pPr>
        <w:ind w:firstLine="709"/>
        <w:contextualSpacing/>
        <w:jc w:val="center"/>
        <w:rPr>
          <w:rFonts w:eastAsia="Arial" w:cs="Arial"/>
          <w:b/>
          <w:bCs/>
        </w:rPr>
      </w:pPr>
    </w:p>
    <w:p w:rsidR="00074074" w:rsidRPr="00BE2A52" w:rsidRDefault="00074074" w:rsidP="00074074">
      <w:pPr>
        <w:ind w:firstLine="709"/>
        <w:contextualSpacing/>
        <w:jc w:val="center"/>
        <w:rPr>
          <w:rFonts w:cs="Times New Roman"/>
          <w:b/>
          <w:sz w:val="32"/>
          <w:szCs w:val="32"/>
        </w:rPr>
      </w:pPr>
    </w:p>
    <w:p w:rsidR="00074074" w:rsidRDefault="00074074" w:rsidP="00074074">
      <w:pPr>
        <w:ind w:firstLine="709"/>
        <w:contextualSpacing/>
        <w:jc w:val="center"/>
        <w:rPr>
          <w:rFonts w:cs="Times New Roman"/>
          <w:b/>
          <w:sz w:val="32"/>
          <w:szCs w:val="32"/>
        </w:rPr>
      </w:pPr>
      <w:r w:rsidRPr="00BE2A52">
        <w:rPr>
          <w:rFonts w:cs="Times New Roman"/>
          <w:b/>
          <w:sz w:val="32"/>
          <w:szCs w:val="32"/>
        </w:rPr>
        <w:t>Внесение изменений в</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Pr>
          <w:rFonts w:cs="Times New Roman"/>
          <w:b/>
          <w:sz w:val="32"/>
          <w:szCs w:val="32"/>
        </w:rPr>
        <w:t>Новольвовское Кимовского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A927BB" w:rsidRPr="003B198F" w:rsidRDefault="006403F5" w:rsidP="006403F5">
      <w:pPr>
        <w:ind w:firstLine="709"/>
        <w:contextualSpacing/>
        <w:jc w:val="center"/>
        <w:rPr>
          <w:b/>
        </w:rPr>
      </w:pPr>
      <w:r w:rsidRPr="006403F5">
        <w:rPr>
          <w:b/>
        </w:rPr>
        <w:t>ГРАДОСТРОИТЕЛЬНЫЕ РЕГЛАМЕНТЫ</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6841E3" w:rsidRDefault="006841E3"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w:t>
      </w:r>
      <w:r w:rsidR="007C2C77">
        <w:rPr>
          <w:b/>
        </w:rPr>
        <w:t>2</w:t>
      </w:r>
      <w:r w:rsidR="00C66123">
        <w:rPr>
          <w:b/>
        </w:rPr>
        <w:t>1</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074074" w:rsidRPr="00893825" w:rsidRDefault="00074074" w:rsidP="00074074">
      <w:pPr>
        <w:ind w:firstLine="709"/>
        <w:contextualSpacing/>
        <w:jc w:val="center"/>
        <w:rPr>
          <w:sz w:val="28"/>
          <w:szCs w:val="28"/>
        </w:rPr>
      </w:pPr>
      <w:r w:rsidRPr="00893825">
        <w:rPr>
          <w:b/>
          <w:sz w:val="28"/>
          <w:szCs w:val="28"/>
        </w:rPr>
        <w:t>Заказчик:</w:t>
      </w:r>
      <w:r w:rsidRPr="00893825">
        <w:rPr>
          <w:sz w:val="28"/>
          <w:szCs w:val="28"/>
        </w:rPr>
        <w:t xml:space="preserve"> </w:t>
      </w:r>
      <w:r>
        <w:rPr>
          <w:sz w:val="28"/>
          <w:szCs w:val="28"/>
        </w:rPr>
        <w:t>Администрация муниципального образования Кимовский район</w:t>
      </w:r>
    </w:p>
    <w:p w:rsidR="00074074" w:rsidRPr="00893825" w:rsidRDefault="00074074" w:rsidP="00074074">
      <w:pPr>
        <w:ind w:firstLine="709"/>
        <w:contextualSpacing/>
        <w:jc w:val="center"/>
        <w:rPr>
          <w:rFonts w:eastAsia="Arial" w:cs="Arial"/>
          <w:b/>
          <w:bCs/>
        </w:rPr>
      </w:pPr>
    </w:p>
    <w:p w:rsidR="00074074" w:rsidRPr="00893825" w:rsidRDefault="00074074" w:rsidP="00074074">
      <w:pPr>
        <w:ind w:firstLine="709"/>
        <w:contextualSpacing/>
        <w:jc w:val="center"/>
        <w:rPr>
          <w:rFonts w:eastAsia="Arial" w:cs="Arial"/>
          <w:b/>
          <w:bCs/>
        </w:rPr>
      </w:pPr>
    </w:p>
    <w:p w:rsidR="00074074" w:rsidRPr="00BE2A52" w:rsidRDefault="00074074" w:rsidP="00074074">
      <w:pPr>
        <w:ind w:firstLine="709"/>
        <w:contextualSpacing/>
        <w:jc w:val="center"/>
        <w:rPr>
          <w:rFonts w:cs="Times New Roman"/>
          <w:b/>
          <w:sz w:val="32"/>
          <w:szCs w:val="32"/>
        </w:rPr>
      </w:pPr>
    </w:p>
    <w:p w:rsidR="00074074" w:rsidRDefault="00074074" w:rsidP="00074074">
      <w:pPr>
        <w:ind w:firstLine="709"/>
        <w:contextualSpacing/>
        <w:jc w:val="center"/>
        <w:rPr>
          <w:rFonts w:cs="Times New Roman"/>
          <w:b/>
          <w:sz w:val="32"/>
          <w:szCs w:val="32"/>
        </w:rPr>
      </w:pPr>
      <w:r w:rsidRPr="00BE2A52">
        <w:rPr>
          <w:rFonts w:cs="Times New Roman"/>
          <w:b/>
          <w:sz w:val="32"/>
          <w:szCs w:val="32"/>
        </w:rPr>
        <w:t>Внесение изменений в</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Pr>
          <w:rFonts w:cs="Times New Roman"/>
          <w:b/>
          <w:sz w:val="32"/>
          <w:szCs w:val="32"/>
        </w:rPr>
        <w:t>Новольвовское Кимовского района</w:t>
      </w:r>
    </w:p>
    <w:p w:rsidR="006403F5" w:rsidRPr="003B198F" w:rsidRDefault="006403F5" w:rsidP="006403F5">
      <w:pPr>
        <w:ind w:firstLine="709"/>
        <w:contextualSpacing/>
        <w:jc w:val="center"/>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6403F5" w:rsidRPr="003B198F" w:rsidRDefault="006403F5" w:rsidP="006403F5">
      <w:pPr>
        <w:ind w:firstLine="709"/>
        <w:contextualSpacing/>
        <w:jc w:val="center"/>
        <w:rPr>
          <w:b/>
        </w:rPr>
      </w:pPr>
      <w:r w:rsidRPr="006403F5">
        <w:rPr>
          <w:b/>
        </w:rPr>
        <w:t>ГРАДОСТРОИТЕЛЬНЫЕ РЕГЛАМЕНТЫ</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E0512F" w:rsidRPr="003B198F"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anchor>
        </w:drawing>
      </w:r>
    </w:p>
    <w:p w:rsidR="00A927BB" w:rsidRPr="003B198F" w:rsidRDefault="009E3C57" w:rsidP="00506E09">
      <w:pPr>
        <w:ind w:firstLine="709"/>
        <w:contextualSpacing/>
        <w:jc w:val="center"/>
        <w:rPr>
          <w:b/>
        </w:rPr>
      </w:pPr>
      <w:r w:rsidRPr="009E3C57">
        <w:rPr>
          <w:noProof/>
          <w:lang w:eastAsia="ru-RU"/>
        </w:rPr>
        <w:drawing>
          <wp:anchor distT="0" distB="0" distL="114300" distR="114300" simplePos="0" relativeHeight="251667456" behindDoc="0" locked="0" layoutInCell="1" allowOverlap="1">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9E3C57" w:rsidP="00346118">
            <w:pPr>
              <w:jc w:val="right"/>
            </w:pPr>
            <w:r>
              <w:rPr>
                <w:rFonts w:cs="Times New Roman"/>
                <w:noProof/>
                <w:sz w:val="28"/>
                <w:szCs w:val="28"/>
                <w:lang w:eastAsia="ru-RU"/>
              </w:rPr>
              <w:drawing>
                <wp:anchor distT="0" distB="0" distL="114300" distR="114300" simplePos="0" relativeHeight="251677696" behindDoc="0" locked="0" layoutInCell="1" allowOverlap="1">
                  <wp:simplePos x="0" y="0"/>
                  <wp:positionH relativeFrom="column">
                    <wp:posOffset>-330200</wp:posOffset>
                  </wp:positionH>
                  <wp:positionV relativeFrom="paragraph">
                    <wp:posOffset>238760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r w:rsidR="002D0763">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r>
              <w:t>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Default="00B258B5" w:rsidP="00506E09">
      <w:pPr>
        <w:ind w:firstLine="709"/>
        <w:contextualSpacing/>
        <w:jc w:val="center"/>
        <w:rPr>
          <w:b/>
        </w:rPr>
      </w:pPr>
      <w:r w:rsidRPr="003B198F">
        <w:rPr>
          <w:b/>
        </w:rPr>
        <w:t>20</w:t>
      </w:r>
      <w:r w:rsidR="007C2C77">
        <w:rPr>
          <w:b/>
        </w:rPr>
        <w:t>2</w:t>
      </w:r>
      <w:r w:rsidR="00C66123">
        <w:rPr>
          <w:b/>
        </w:rPr>
        <w:t>1</w:t>
      </w:r>
    </w:p>
    <w:p w:rsidR="00C66123" w:rsidRPr="003B198F" w:rsidRDefault="00C66123" w:rsidP="00506E09">
      <w:pPr>
        <w:ind w:firstLine="709"/>
        <w:contextualSpacing/>
        <w:jc w:val="center"/>
        <w:rPr>
          <w:b/>
        </w:rPr>
      </w:pPr>
    </w:p>
    <w:p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3B198F" w:rsidRDefault="000F3F55" w:rsidP="00506E09">
      <w:pPr>
        <w:pStyle w:val="ab"/>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3170"/>
        <w:gridCol w:w="2641"/>
      </w:tblGrid>
      <w:tr w:rsidR="00632800" w:rsidRPr="00797AED" w:rsidTr="00354611">
        <w:trPr>
          <w:jc w:val="center"/>
        </w:trPr>
        <w:tc>
          <w:tcPr>
            <w:tcW w:w="3771" w:type="dxa"/>
            <w:tcBorders>
              <w:top w:val="single" w:sz="4" w:space="0" w:color="auto"/>
              <w:left w:val="single" w:sz="4" w:space="0" w:color="auto"/>
              <w:bottom w:val="single" w:sz="4" w:space="0" w:color="auto"/>
              <w:right w:val="single" w:sz="4" w:space="0" w:color="auto"/>
            </w:tcBorders>
            <w:hideMark/>
          </w:tcPr>
          <w:p w:rsidR="00632800" w:rsidRPr="006408B6" w:rsidRDefault="00632800" w:rsidP="00354611">
            <w:pPr>
              <w:jc w:val="center"/>
              <w:rPr>
                <w:rFonts w:ascii="Times New Roman Полужирный" w:hAnsi="Times New Roman Полужирный"/>
                <w:b/>
                <w:caps/>
              </w:rPr>
            </w:pPr>
            <w:r w:rsidRPr="006408B6">
              <w:rPr>
                <w:rFonts w:ascii="Times New Roman Полужирный" w:hAnsi="Times New Roman Полужирный"/>
                <w:b/>
                <w:caps/>
              </w:rPr>
              <w:t>Должность</w:t>
            </w:r>
          </w:p>
        </w:tc>
        <w:tc>
          <w:tcPr>
            <w:tcW w:w="3170" w:type="dxa"/>
            <w:tcBorders>
              <w:top w:val="single" w:sz="4" w:space="0" w:color="auto"/>
              <w:left w:val="single" w:sz="4" w:space="0" w:color="auto"/>
              <w:bottom w:val="single" w:sz="4" w:space="0" w:color="auto"/>
              <w:right w:val="single" w:sz="4" w:space="0" w:color="auto"/>
            </w:tcBorders>
            <w:hideMark/>
          </w:tcPr>
          <w:p w:rsidR="00632800" w:rsidRPr="006408B6" w:rsidRDefault="00632800" w:rsidP="00354611">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2641" w:type="dxa"/>
            <w:tcBorders>
              <w:top w:val="single" w:sz="4" w:space="0" w:color="auto"/>
              <w:left w:val="single" w:sz="4" w:space="0" w:color="auto"/>
              <w:bottom w:val="single" w:sz="4" w:space="0" w:color="auto"/>
              <w:right w:val="single" w:sz="4" w:space="0" w:color="auto"/>
            </w:tcBorders>
            <w:hideMark/>
          </w:tcPr>
          <w:p w:rsidR="00632800" w:rsidRPr="006408B6" w:rsidRDefault="00632800" w:rsidP="00354611">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632800" w:rsidTr="00354611">
        <w:trPr>
          <w:jc w:val="center"/>
        </w:trPr>
        <w:tc>
          <w:tcPr>
            <w:tcW w:w="3771" w:type="dxa"/>
            <w:tcBorders>
              <w:top w:val="single" w:sz="4" w:space="0" w:color="auto"/>
              <w:left w:val="single" w:sz="4" w:space="0" w:color="auto"/>
              <w:bottom w:val="single" w:sz="4" w:space="0" w:color="auto"/>
              <w:right w:val="single" w:sz="4" w:space="0" w:color="auto"/>
            </w:tcBorders>
          </w:tcPr>
          <w:p w:rsidR="00632800" w:rsidRDefault="00632800" w:rsidP="00354611">
            <w:pPr>
              <w:ind w:firstLine="567"/>
            </w:pPr>
          </w:p>
          <w:p w:rsidR="00632800" w:rsidRDefault="00632800" w:rsidP="00354611">
            <w:pPr>
              <w:ind w:firstLine="567"/>
            </w:pPr>
            <w:r>
              <w:t>ГАП</w:t>
            </w:r>
          </w:p>
          <w:p w:rsidR="00632800" w:rsidRDefault="00632800" w:rsidP="00354611">
            <w:pPr>
              <w:ind w:firstLine="567"/>
            </w:pPr>
          </w:p>
          <w:p w:rsidR="00632800" w:rsidRDefault="00632800" w:rsidP="00354611">
            <w:pPr>
              <w:ind w:firstLine="567"/>
            </w:pPr>
            <w:r>
              <w:t>Вед. Архитектор</w:t>
            </w:r>
          </w:p>
          <w:p w:rsidR="00632800" w:rsidRDefault="00632800" w:rsidP="00354611">
            <w:pPr>
              <w:ind w:firstLine="567"/>
            </w:pPr>
          </w:p>
          <w:p w:rsidR="00632800" w:rsidRDefault="00632800" w:rsidP="00354611">
            <w:pPr>
              <w:ind w:firstLine="567"/>
            </w:pPr>
            <w:r>
              <w:t>Архитектор</w:t>
            </w:r>
          </w:p>
          <w:p w:rsidR="00632800" w:rsidRDefault="00632800" w:rsidP="00354611">
            <w:pPr>
              <w:ind w:firstLine="567"/>
            </w:pPr>
          </w:p>
          <w:p w:rsidR="00632800" w:rsidRDefault="00632800" w:rsidP="00354611">
            <w:pPr>
              <w:ind w:firstLine="567"/>
            </w:pPr>
            <w:r>
              <w:t>Архитектор</w:t>
            </w:r>
          </w:p>
          <w:p w:rsidR="00632800" w:rsidRDefault="00632800" w:rsidP="00354611">
            <w:pPr>
              <w:ind w:firstLine="567"/>
            </w:pPr>
          </w:p>
          <w:p w:rsidR="00632800" w:rsidRDefault="00632800" w:rsidP="00354611">
            <w:pPr>
              <w:ind w:firstLine="567"/>
            </w:pPr>
            <w:r>
              <w:t>Архитектор</w:t>
            </w:r>
          </w:p>
          <w:p w:rsidR="00632800" w:rsidRDefault="00632800" w:rsidP="00354611">
            <w:pPr>
              <w:ind w:firstLine="567"/>
            </w:pPr>
          </w:p>
          <w:p w:rsidR="00632800" w:rsidRDefault="00632800" w:rsidP="00354611">
            <w:pPr>
              <w:ind w:firstLine="567"/>
            </w:pPr>
            <w:r>
              <w:t>Ведущий инженер</w:t>
            </w:r>
          </w:p>
          <w:p w:rsidR="00632800" w:rsidRDefault="00632800" w:rsidP="00354611">
            <w:pPr>
              <w:ind w:firstLine="567"/>
            </w:pPr>
          </w:p>
          <w:p w:rsidR="00632800" w:rsidRDefault="00632800" w:rsidP="00354611">
            <w:pPr>
              <w:ind w:firstLine="567"/>
            </w:pPr>
            <w:r>
              <w:t>Н. контроль</w:t>
            </w:r>
          </w:p>
          <w:p w:rsidR="00632800" w:rsidRDefault="00632800" w:rsidP="00354611">
            <w:pPr>
              <w:ind w:firstLine="567"/>
            </w:pPr>
          </w:p>
        </w:tc>
        <w:tc>
          <w:tcPr>
            <w:tcW w:w="3170" w:type="dxa"/>
            <w:tcBorders>
              <w:top w:val="single" w:sz="4" w:space="0" w:color="auto"/>
              <w:left w:val="single" w:sz="4" w:space="0" w:color="auto"/>
              <w:bottom w:val="single" w:sz="4" w:space="0" w:color="auto"/>
              <w:right w:val="single" w:sz="4" w:space="0" w:color="auto"/>
            </w:tcBorders>
          </w:tcPr>
          <w:p w:rsidR="00632800" w:rsidRDefault="00632800" w:rsidP="00354611">
            <w:pPr>
              <w:ind w:firstLine="567"/>
            </w:pPr>
            <w:r>
              <w:t xml:space="preserve"> </w:t>
            </w:r>
          </w:p>
          <w:p w:rsidR="00632800" w:rsidRDefault="00632800" w:rsidP="00354611">
            <w:pPr>
              <w:ind w:firstLine="567"/>
            </w:pPr>
            <w:r>
              <w:t>С.М. Царахов</w:t>
            </w:r>
          </w:p>
          <w:p w:rsidR="00632800" w:rsidRDefault="00632800" w:rsidP="00354611">
            <w:pPr>
              <w:ind w:firstLine="567"/>
            </w:pPr>
          </w:p>
          <w:p w:rsidR="00632800" w:rsidRDefault="00632800" w:rsidP="00354611">
            <w:pPr>
              <w:ind w:firstLine="567"/>
            </w:pPr>
            <w:r>
              <w:t>О.Б. Шишова</w:t>
            </w:r>
          </w:p>
          <w:p w:rsidR="00632800" w:rsidRDefault="00632800" w:rsidP="00354611">
            <w:pPr>
              <w:ind w:firstLine="567"/>
            </w:pPr>
          </w:p>
          <w:p w:rsidR="00632800" w:rsidRDefault="00632800" w:rsidP="00354611">
            <w:pPr>
              <w:ind w:firstLine="567"/>
            </w:pPr>
            <w:r>
              <w:t>А.И. Оводкова</w:t>
            </w:r>
          </w:p>
          <w:p w:rsidR="00632800" w:rsidRDefault="00632800" w:rsidP="00354611">
            <w:pPr>
              <w:ind w:firstLine="567"/>
            </w:pPr>
          </w:p>
          <w:p w:rsidR="00632800" w:rsidRDefault="00632800" w:rsidP="00354611">
            <w:pPr>
              <w:ind w:firstLine="567"/>
              <w:rPr>
                <w:rFonts w:cs="Times New Roman"/>
                <w:sz w:val="28"/>
                <w:szCs w:val="28"/>
              </w:rPr>
            </w:pPr>
            <w:r>
              <w:rPr>
                <w:rFonts w:cs="Times New Roman"/>
                <w:sz w:val="28"/>
                <w:szCs w:val="28"/>
              </w:rPr>
              <w:t>А.А. Коневецкая</w:t>
            </w:r>
          </w:p>
          <w:p w:rsidR="00632800" w:rsidRPr="006C1CDB" w:rsidRDefault="00632800" w:rsidP="00354611">
            <w:pPr>
              <w:ind w:firstLine="567"/>
            </w:pPr>
          </w:p>
          <w:p w:rsidR="00632800" w:rsidRDefault="00632800" w:rsidP="00354611">
            <w:pPr>
              <w:ind w:firstLine="567"/>
            </w:pPr>
            <w:r w:rsidRPr="006C1CDB">
              <w:t>А.С. Абрамова</w:t>
            </w:r>
          </w:p>
          <w:p w:rsidR="00632800" w:rsidRDefault="00632800" w:rsidP="00354611">
            <w:pPr>
              <w:ind w:firstLine="567"/>
            </w:pPr>
          </w:p>
          <w:p w:rsidR="00632800" w:rsidRDefault="00632800" w:rsidP="00354611">
            <w:pPr>
              <w:ind w:firstLine="567"/>
            </w:pPr>
            <w:r>
              <w:t>С.В. Казаков</w:t>
            </w:r>
          </w:p>
          <w:p w:rsidR="00632800" w:rsidRDefault="00632800" w:rsidP="00354611">
            <w:pPr>
              <w:ind w:firstLine="567"/>
            </w:pPr>
          </w:p>
          <w:p w:rsidR="00632800" w:rsidRDefault="00632800" w:rsidP="00354611">
            <w:pPr>
              <w:ind w:firstLine="567"/>
            </w:pPr>
            <w:r>
              <w:t>И.В. Кудинова</w:t>
            </w:r>
          </w:p>
          <w:p w:rsidR="00632800" w:rsidRDefault="00632800" w:rsidP="00354611">
            <w:pPr>
              <w:ind w:firstLine="567"/>
            </w:pPr>
          </w:p>
        </w:tc>
        <w:tc>
          <w:tcPr>
            <w:tcW w:w="2641" w:type="dxa"/>
            <w:tcBorders>
              <w:top w:val="single" w:sz="4" w:space="0" w:color="auto"/>
              <w:left w:val="single" w:sz="4" w:space="0" w:color="auto"/>
              <w:bottom w:val="single" w:sz="4" w:space="0" w:color="auto"/>
              <w:right w:val="single" w:sz="4" w:space="0" w:color="auto"/>
            </w:tcBorders>
          </w:tcPr>
          <w:p w:rsidR="00632800" w:rsidRDefault="00632800" w:rsidP="00354611">
            <w:pPr>
              <w:ind w:firstLine="567"/>
            </w:pPr>
            <w:r>
              <w:rPr>
                <w:rFonts w:cs="Times New Roman"/>
                <w:noProof/>
                <w:sz w:val="28"/>
                <w:szCs w:val="28"/>
                <w:lang w:eastAsia="ru-RU"/>
              </w:rPr>
              <w:drawing>
                <wp:anchor distT="0" distB="0" distL="114300" distR="114300" simplePos="0" relativeHeight="251685888" behindDoc="0" locked="0" layoutInCell="1" allowOverlap="1">
                  <wp:simplePos x="0" y="0"/>
                  <wp:positionH relativeFrom="column">
                    <wp:posOffset>566651</wp:posOffset>
                  </wp:positionH>
                  <wp:positionV relativeFrom="paragraph">
                    <wp:posOffset>957729</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65532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4864"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3840"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82816"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1792"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80768"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Pr>
                <w:rFonts w:cs="Times New Roman"/>
                <w:noProof/>
                <w:sz w:val="28"/>
                <w:szCs w:val="28"/>
                <w:lang w:eastAsia="ru-RU"/>
              </w:rPr>
              <w:drawing>
                <wp:anchor distT="0" distB="0" distL="114300" distR="114300" simplePos="0" relativeHeight="251679744"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074074" w:rsidRDefault="00074074" w:rsidP="00074074">
      <w:pPr>
        <w:ind w:firstLine="709"/>
        <w:contextualSpacing/>
        <w:jc w:val="center"/>
      </w:pPr>
      <w:r w:rsidRPr="008B1504">
        <w:t>Внесение изменений в</w:t>
      </w:r>
    </w:p>
    <w:p w:rsidR="00074074" w:rsidRDefault="00074074" w:rsidP="00074074">
      <w:pPr>
        <w:ind w:firstLine="709"/>
        <w:contextualSpacing/>
        <w:jc w:val="center"/>
      </w:pPr>
      <w:r w:rsidRPr="003B198F">
        <w:t xml:space="preserve">ПРАВИЛА ЗЕМЛЕПОЛЬЗОВАНИЯ И ЗАСТРОЙКИ </w:t>
      </w:r>
    </w:p>
    <w:p w:rsidR="00074074" w:rsidRPr="009F53BB" w:rsidRDefault="00074074" w:rsidP="00074074">
      <w:pPr>
        <w:ind w:firstLine="709"/>
        <w:contextualSpacing/>
        <w:jc w:val="center"/>
        <w:rPr>
          <w:b/>
          <w:sz w:val="32"/>
          <w:szCs w:val="32"/>
        </w:rPr>
      </w:pPr>
      <w:r w:rsidRPr="003457BB">
        <w:t xml:space="preserve">муниципальное образование </w:t>
      </w:r>
      <w:r>
        <w:t>Новольвовское Кимовского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F05CAA" w:rsidRDefault="005D3BAD" w:rsidP="00F05CAA">
      <w:pPr>
        <w:pStyle w:val="7"/>
      </w:pPr>
      <w:r w:rsidRPr="00F05CAA">
        <w:lastRenderedPageBreak/>
        <w:t>СОДЕРЖАНИЕ</w:t>
      </w:r>
    </w:p>
    <w:p w:rsidR="00980FF7" w:rsidRPr="003B198F" w:rsidRDefault="00980FF7" w:rsidP="00506E09">
      <w:pPr>
        <w:ind w:firstLine="709"/>
        <w:contextualSpacing/>
      </w:pPr>
    </w:p>
    <w:bookmarkStart w:id="0" w:name="_Toc492973626"/>
    <w:bookmarkStart w:id="1" w:name="_GoBack"/>
    <w:bookmarkEnd w:id="1"/>
    <w:p w:rsidR="008F7067" w:rsidRDefault="0034624D">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fldChar w:fldCharType="begin"/>
      </w:r>
      <w:r w:rsidR="00F05CAA">
        <w:instrText xml:space="preserve"> TOC \o "1-3" \h \z \u </w:instrText>
      </w:r>
      <w:r>
        <w:fldChar w:fldCharType="separate"/>
      </w:r>
      <w:hyperlink w:anchor="_Toc135121172" w:history="1">
        <w:r w:rsidR="008F7067" w:rsidRPr="006E0145">
          <w:rPr>
            <w:rStyle w:val="af4"/>
            <w:noProof/>
          </w:rPr>
          <w:t>Часть II. ГРАДОСТРОИТЕЛЬНЫЕ РЕГЛАМЕНТЫ</w:t>
        </w:r>
        <w:r w:rsidR="008F7067">
          <w:rPr>
            <w:noProof/>
            <w:webHidden/>
          </w:rPr>
          <w:tab/>
        </w:r>
        <w:r w:rsidR="008F7067">
          <w:rPr>
            <w:noProof/>
            <w:webHidden/>
          </w:rPr>
          <w:fldChar w:fldCharType="begin"/>
        </w:r>
        <w:r w:rsidR="008F7067">
          <w:rPr>
            <w:noProof/>
            <w:webHidden/>
          </w:rPr>
          <w:instrText xml:space="preserve"> PAGEREF _Toc135121172 \h </w:instrText>
        </w:r>
        <w:r w:rsidR="008F7067">
          <w:rPr>
            <w:noProof/>
            <w:webHidden/>
          </w:rPr>
        </w:r>
        <w:r w:rsidR="008F7067">
          <w:rPr>
            <w:noProof/>
            <w:webHidden/>
          </w:rPr>
          <w:fldChar w:fldCharType="separate"/>
        </w:r>
        <w:r w:rsidR="008F7067">
          <w:rPr>
            <w:noProof/>
            <w:webHidden/>
          </w:rPr>
          <w:t>5</w:t>
        </w:r>
        <w:r w:rsidR="008F7067">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3" w:history="1">
        <w:r w:rsidRPr="006E0145">
          <w:rPr>
            <w:rStyle w:val="af4"/>
            <w:noProof/>
          </w:rPr>
          <w:t>Статья 36. Градостроительные регламенты. Порядок установления и применения</w:t>
        </w:r>
        <w:r>
          <w:rPr>
            <w:noProof/>
            <w:webHidden/>
          </w:rPr>
          <w:tab/>
        </w:r>
        <w:r>
          <w:rPr>
            <w:noProof/>
            <w:webHidden/>
          </w:rPr>
          <w:fldChar w:fldCharType="begin"/>
        </w:r>
        <w:r>
          <w:rPr>
            <w:noProof/>
            <w:webHidden/>
          </w:rPr>
          <w:instrText xml:space="preserve"> PAGEREF _Toc135121173 \h </w:instrText>
        </w:r>
        <w:r>
          <w:rPr>
            <w:noProof/>
            <w:webHidden/>
          </w:rPr>
        </w:r>
        <w:r>
          <w:rPr>
            <w:noProof/>
            <w:webHidden/>
          </w:rPr>
          <w:fldChar w:fldCharType="separate"/>
        </w:r>
        <w:r>
          <w:rPr>
            <w:noProof/>
            <w:webHidden/>
          </w:rPr>
          <w:t>5</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4" w:history="1">
        <w:r w:rsidRPr="006E0145">
          <w:rPr>
            <w:rStyle w:val="af4"/>
            <w:noProof/>
          </w:rPr>
          <w:t>Статья 37. Виды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_Toc135121174 \h </w:instrText>
        </w:r>
        <w:r>
          <w:rPr>
            <w:noProof/>
            <w:webHidden/>
          </w:rPr>
        </w:r>
        <w:r>
          <w:rPr>
            <w:noProof/>
            <w:webHidden/>
          </w:rPr>
          <w:fldChar w:fldCharType="separate"/>
        </w:r>
        <w:r>
          <w:rPr>
            <w:noProof/>
            <w:webHidden/>
          </w:rPr>
          <w:t>10</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5" w:history="1">
        <w:r w:rsidRPr="006E0145">
          <w:rPr>
            <w:rStyle w:val="af4"/>
            <w:noProof/>
          </w:rPr>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_Toc135121175 \h </w:instrText>
        </w:r>
        <w:r>
          <w:rPr>
            <w:noProof/>
            <w:webHidden/>
          </w:rPr>
        </w:r>
        <w:r>
          <w:rPr>
            <w:noProof/>
            <w:webHidden/>
          </w:rPr>
          <w:fldChar w:fldCharType="separate"/>
        </w:r>
        <w:r>
          <w:rPr>
            <w:noProof/>
            <w:webHidden/>
          </w:rPr>
          <w:t>11</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6" w:history="1">
        <w:r w:rsidRPr="006E0145">
          <w:rPr>
            <w:rStyle w:val="af4"/>
            <w:noProof/>
          </w:rPr>
          <w:t>Статья 39. Земельные участки, на которые действие градостроительного регламента не распространяется.</w:t>
        </w:r>
        <w:r>
          <w:rPr>
            <w:noProof/>
            <w:webHidden/>
          </w:rPr>
          <w:tab/>
        </w:r>
        <w:r>
          <w:rPr>
            <w:noProof/>
            <w:webHidden/>
          </w:rPr>
          <w:fldChar w:fldCharType="begin"/>
        </w:r>
        <w:r>
          <w:rPr>
            <w:noProof/>
            <w:webHidden/>
          </w:rPr>
          <w:instrText xml:space="preserve"> PAGEREF _Toc135121176 \h </w:instrText>
        </w:r>
        <w:r>
          <w:rPr>
            <w:noProof/>
            <w:webHidden/>
          </w:rPr>
        </w:r>
        <w:r>
          <w:rPr>
            <w:noProof/>
            <w:webHidden/>
          </w:rPr>
          <w:fldChar w:fldCharType="separate"/>
        </w:r>
        <w:r>
          <w:rPr>
            <w:noProof/>
            <w:webHidden/>
          </w:rPr>
          <w:t>12</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7" w:history="1">
        <w:r w:rsidRPr="006E0145">
          <w:rPr>
            <w:rStyle w:val="af4"/>
            <w:noProof/>
          </w:rPr>
          <w:t>Статья 40. Градостроительные регламенты. Жилые зоны - "Ж".</w:t>
        </w:r>
        <w:r>
          <w:rPr>
            <w:noProof/>
            <w:webHidden/>
          </w:rPr>
          <w:tab/>
        </w:r>
        <w:r>
          <w:rPr>
            <w:noProof/>
            <w:webHidden/>
          </w:rPr>
          <w:fldChar w:fldCharType="begin"/>
        </w:r>
        <w:r>
          <w:rPr>
            <w:noProof/>
            <w:webHidden/>
          </w:rPr>
          <w:instrText xml:space="preserve"> PAGEREF _Toc135121177 \h </w:instrText>
        </w:r>
        <w:r>
          <w:rPr>
            <w:noProof/>
            <w:webHidden/>
          </w:rPr>
        </w:r>
        <w:r>
          <w:rPr>
            <w:noProof/>
            <w:webHidden/>
          </w:rPr>
          <w:fldChar w:fldCharType="separate"/>
        </w:r>
        <w:r>
          <w:rPr>
            <w:noProof/>
            <w:webHidden/>
          </w:rPr>
          <w:t>13</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8" w:history="1">
        <w:r w:rsidRPr="006E0145">
          <w:rPr>
            <w:rStyle w:val="af4"/>
            <w:noProof/>
          </w:rPr>
          <w:t>Статья 41. Градостроительные регламенты. Общественно деловая зона - "О".</w:t>
        </w:r>
        <w:r>
          <w:rPr>
            <w:noProof/>
            <w:webHidden/>
          </w:rPr>
          <w:tab/>
        </w:r>
        <w:r>
          <w:rPr>
            <w:noProof/>
            <w:webHidden/>
          </w:rPr>
          <w:fldChar w:fldCharType="begin"/>
        </w:r>
        <w:r>
          <w:rPr>
            <w:noProof/>
            <w:webHidden/>
          </w:rPr>
          <w:instrText xml:space="preserve"> PAGEREF _Toc135121178 \h </w:instrText>
        </w:r>
        <w:r>
          <w:rPr>
            <w:noProof/>
            <w:webHidden/>
          </w:rPr>
        </w:r>
        <w:r>
          <w:rPr>
            <w:noProof/>
            <w:webHidden/>
          </w:rPr>
          <w:fldChar w:fldCharType="separate"/>
        </w:r>
        <w:r>
          <w:rPr>
            <w:noProof/>
            <w:webHidden/>
          </w:rPr>
          <w:t>27</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79" w:history="1">
        <w:r w:rsidRPr="006E0145">
          <w:rPr>
            <w:rStyle w:val="af4"/>
            <w:noProof/>
          </w:rPr>
          <w:t>Статья 42. Градостроительные регламенты. Производственные зоны, зоны инженерной и транспортной инфраструктур - "П".</w:t>
        </w:r>
        <w:r>
          <w:rPr>
            <w:noProof/>
            <w:webHidden/>
          </w:rPr>
          <w:tab/>
        </w:r>
        <w:r>
          <w:rPr>
            <w:noProof/>
            <w:webHidden/>
          </w:rPr>
          <w:fldChar w:fldCharType="begin"/>
        </w:r>
        <w:r>
          <w:rPr>
            <w:noProof/>
            <w:webHidden/>
          </w:rPr>
          <w:instrText xml:space="preserve"> PAGEREF _Toc135121179 \h </w:instrText>
        </w:r>
        <w:r>
          <w:rPr>
            <w:noProof/>
            <w:webHidden/>
          </w:rPr>
        </w:r>
        <w:r>
          <w:rPr>
            <w:noProof/>
            <w:webHidden/>
          </w:rPr>
          <w:fldChar w:fldCharType="separate"/>
        </w:r>
        <w:r>
          <w:rPr>
            <w:noProof/>
            <w:webHidden/>
          </w:rPr>
          <w:t>36</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0" w:history="1">
        <w:r w:rsidRPr="006E0145">
          <w:rPr>
            <w:rStyle w:val="af4"/>
            <w:noProof/>
          </w:rPr>
          <w:t>Статья 43. Градостроительные регламенты. Зона инженерной инфраструктуры - "И".</w:t>
        </w:r>
        <w:r>
          <w:rPr>
            <w:noProof/>
            <w:webHidden/>
          </w:rPr>
          <w:tab/>
        </w:r>
        <w:r>
          <w:rPr>
            <w:noProof/>
            <w:webHidden/>
          </w:rPr>
          <w:fldChar w:fldCharType="begin"/>
        </w:r>
        <w:r>
          <w:rPr>
            <w:noProof/>
            <w:webHidden/>
          </w:rPr>
          <w:instrText xml:space="preserve"> PAGEREF _Toc135121180 \h </w:instrText>
        </w:r>
        <w:r>
          <w:rPr>
            <w:noProof/>
            <w:webHidden/>
          </w:rPr>
        </w:r>
        <w:r>
          <w:rPr>
            <w:noProof/>
            <w:webHidden/>
          </w:rPr>
          <w:fldChar w:fldCharType="separate"/>
        </w:r>
        <w:r>
          <w:rPr>
            <w:noProof/>
            <w:webHidden/>
          </w:rPr>
          <w:t>42</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1" w:history="1">
        <w:r w:rsidRPr="006E0145">
          <w:rPr>
            <w:rStyle w:val="af4"/>
            <w:noProof/>
          </w:rPr>
          <w:t>Статья 44. Градостроительные регламенты. Зоны транспортной инфраструктуры – "Т".</w:t>
        </w:r>
        <w:r>
          <w:rPr>
            <w:noProof/>
            <w:webHidden/>
          </w:rPr>
          <w:tab/>
        </w:r>
        <w:r>
          <w:rPr>
            <w:noProof/>
            <w:webHidden/>
          </w:rPr>
          <w:fldChar w:fldCharType="begin"/>
        </w:r>
        <w:r>
          <w:rPr>
            <w:noProof/>
            <w:webHidden/>
          </w:rPr>
          <w:instrText xml:space="preserve"> PAGEREF _Toc135121181 \h </w:instrText>
        </w:r>
        <w:r>
          <w:rPr>
            <w:noProof/>
            <w:webHidden/>
          </w:rPr>
        </w:r>
        <w:r>
          <w:rPr>
            <w:noProof/>
            <w:webHidden/>
          </w:rPr>
          <w:fldChar w:fldCharType="separate"/>
        </w:r>
        <w:r>
          <w:rPr>
            <w:noProof/>
            <w:webHidden/>
          </w:rPr>
          <w:t>44</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2" w:history="1">
        <w:r w:rsidRPr="006E0145">
          <w:rPr>
            <w:rStyle w:val="af4"/>
            <w:noProof/>
          </w:rPr>
          <w:t>Статья 45. Градостроительные регламенты. Зоны сельскохозяйственного использования – "Сх".</w:t>
        </w:r>
        <w:r>
          <w:rPr>
            <w:noProof/>
            <w:webHidden/>
          </w:rPr>
          <w:tab/>
        </w:r>
        <w:r>
          <w:rPr>
            <w:noProof/>
            <w:webHidden/>
          </w:rPr>
          <w:fldChar w:fldCharType="begin"/>
        </w:r>
        <w:r>
          <w:rPr>
            <w:noProof/>
            <w:webHidden/>
          </w:rPr>
          <w:instrText xml:space="preserve"> PAGEREF _Toc135121182 \h </w:instrText>
        </w:r>
        <w:r>
          <w:rPr>
            <w:noProof/>
            <w:webHidden/>
          </w:rPr>
        </w:r>
        <w:r>
          <w:rPr>
            <w:noProof/>
            <w:webHidden/>
          </w:rPr>
          <w:fldChar w:fldCharType="separate"/>
        </w:r>
        <w:r>
          <w:rPr>
            <w:noProof/>
            <w:webHidden/>
          </w:rPr>
          <w:t>47</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3" w:history="1">
        <w:r w:rsidRPr="006E0145">
          <w:rPr>
            <w:rStyle w:val="af4"/>
            <w:noProof/>
          </w:rPr>
          <w:t>1. Территориальная зона Сх – иные зоны сельскохозяйственного назначения</w:t>
        </w:r>
        <w:r>
          <w:rPr>
            <w:noProof/>
            <w:webHidden/>
          </w:rPr>
          <w:tab/>
        </w:r>
        <w:r>
          <w:rPr>
            <w:noProof/>
            <w:webHidden/>
          </w:rPr>
          <w:fldChar w:fldCharType="begin"/>
        </w:r>
        <w:r>
          <w:rPr>
            <w:noProof/>
            <w:webHidden/>
          </w:rPr>
          <w:instrText xml:space="preserve"> PAGEREF _Toc135121183 \h </w:instrText>
        </w:r>
        <w:r>
          <w:rPr>
            <w:noProof/>
            <w:webHidden/>
          </w:rPr>
        </w:r>
        <w:r>
          <w:rPr>
            <w:noProof/>
            <w:webHidden/>
          </w:rPr>
          <w:fldChar w:fldCharType="separate"/>
        </w:r>
        <w:r>
          <w:rPr>
            <w:noProof/>
            <w:webHidden/>
          </w:rPr>
          <w:t>47</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4" w:history="1">
        <w:r w:rsidRPr="006E0145">
          <w:rPr>
            <w:rStyle w:val="af4"/>
            <w:noProof/>
          </w:rPr>
          <w:t>Статья 46. Градостроительные регламенты. Зоны рекреационного назначения – "Р"</w:t>
        </w:r>
        <w:r>
          <w:rPr>
            <w:noProof/>
            <w:webHidden/>
          </w:rPr>
          <w:tab/>
        </w:r>
        <w:r>
          <w:rPr>
            <w:noProof/>
            <w:webHidden/>
          </w:rPr>
          <w:fldChar w:fldCharType="begin"/>
        </w:r>
        <w:r>
          <w:rPr>
            <w:noProof/>
            <w:webHidden/>
          </w:rPr>
          <w:instrText xml:space="preserve"> PAGEREF _Toc135121184 \h </w:instrText>
        </w:r>
        <w:r>
          <w:rPr>
            <w:noProof/>
            <w:webHidden/>
          </w:rPr>
        </w:r>
        <w:r>
          <w:rPr>
            <w:noProof/>
            <w:webHidden/>
          </w:rPr>
          <w:fldChar w:fldCharType="separate"/>
        </w:r>
        <w:r>
          <w:rPr>
            <w:noProof/>
            <w:webHidden/>
          </w:rPr>
          <w:t>55</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5" w:history="1">
        <w:r w:rsidRPr="006E0145">
          <w:rPr>
            <w:rStyle w:val="af4"/>
            <w:noProof/>
          </w:rPr>
          <w:t>Статья 47. Градостроительные регламенты. Зоны специального назначения - "Сп".</w:t>
        </w:r>
        <w:r>
          <w:rPr>
            <w:noProof/>
            <w:webHidden/>
          </w:rPr>
          <w:tab/>
        </w:r>
        <w:r>
          <w:rPr>
            <w:noProof/>
            <w:webHidden/>
          </w:rPr>
          <w:fldChar w:fldCharType="begin"/>
        </w:r>
        <w:r>
          <w:rPr>
            <w:noProof/>
            <w:webHidden/>
          </w:rPr>
          <w:instrText xml:space="preserve"> PAGEREF _Toc135121185 \h </w:instrText>
        </w:r>
        <w:r>
          <w:rPr>
            <w:noProof/>
            <w:webHidden/>
          </w:rPr>
        </w:r>
        <w:r>
          <w:rPr>
            <w:noProof/>
            <w:webHidden/>
          </w:rPr>
          <w:fldChar w:fldCharType="separate"/>
        </w:r>
        <w:r>
          <w:rPr>
            <w:noProof/>
            <w:webHidden/>
          </w:rPr>
          <w:t>58</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6" w:history="1">
        <w:r w:rsidRPr="006E0145">
          <w:rPr>
            <w:rStyle w:val="af4"/>
            <w:noProof/>
          </w:rPr>
          <w:t>Статья 48. Градостроительные регламенты. Земли лесного фонда.</w:t>
        </w:r>
        <w:r>
          <w:rPr>
            <w:noProof/>
            <w:webHidden/>
          </w:rPr>
          <w:tab/>
        </w:r>
        <w:r>
          <w:rPr>
            <w:noProof/>
            <w:webHidden/>
          </w:rPr>
          <w:fldChar w:fldCharType="begin"/>
        </w:r>
        <w:r>
          <w:rPr>
            <w:noProof/>
            <w:webHidden/>
          </w:rPr>
          <w:instrText xml:space="preserve"> PAGEREF _Toc135121186 \h </w:instrText>
        </w:r>
        <w:r>
          <w:rPr>
            <w:noProof/>
            <w:webHidden/>
          </w:rPr>
        </w:r>
        <w:r>
          <w:rPr>
            <w:noProof/>
            <w:webHidden/>
          </w:rPr>
          <w:fldChar w:fldCharType="separate"/>
        </w:r>
        <w:r>
          <w:rPr>
            <w:noProof/>
            <w:webHidden/>
          </w:rPr>
          <w:t>59</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7" w:history="1">
        <w:r w:rsidRPr="006E0145">
          <w:rPr>
            <w:rStyle w:val="af4"/>
            <w:noProof/>
          </w:rPr>
          <w:t>Статья 49. Градостроительные регламенты. Земли запаса</w:t>
        </w:r>
        <w:r>
          <w:rPr>
            <w:noProof/>
            <w:webHidden/>
          </w:rPr>
          <w:tab/>
        </w:r>
        <w:r>
          <w:rPr>
            <w:noProof/>
            <w:webHidden/>
          </w:rPr>
          <w:fldChar w:fldCharType="begin"/>
        </w:r>
        <w:r>
          <w:rPr>
            <w:noProof/>
            <w:webHidden/>
          </w:rPr>
          <w:instrText xml:space="preserve"> PAGEREF _Toc135121187 \h </w:instrText>
        </w:r>
        <w:r>
          <w:rPr>
            <w:noProof/>
            <w:webHidden/>
          </w:rPr>
        </w:r>
        <w:r>
          <w:rPr>
            <w:noProof/>
            <w:webHidden/>
          </w:rPr>
          <w:fldChar w:fldCharType="separate"/>
        </w:r>
        <w:r>
          <w:rPr>
            <w:noProof/>
            <w:webHidden/>
          </w:rPr>
          <w:t>60</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8" w:history="1">
        <w:r w:rsidRPr="006E0145">
          <w:rPr>
            <w:rStyle w:val="af4"/>
            <w:noProof/>
          </w:rPr>
          <w:t>Статья 50. Градостроительные регламенты. Зоны особо охраняемых природных территорий (ООПТ)</w:t>
        </w:r>
        <w:r>
          <w:rPr>
            <w:noProof/>
            <w:webHidden/>
          </w:rPr>
          <w:tab/>
        </w:r>
        <w:r>
          <w:rPr>
            <w:noProof/>
            <w:webHidden/>
          </w:rPr>
          <w:fldChar w:fldCharType="begin"/>
        </w:r>
        <w:r>
          <w:rPr>
            <w:noProof/>
            <w:webHidden/>
          </w:rPr>
          <w:instrText xml:space="preserve"> PAGEREF _Toc135121188 \h </w:instrText>
        </w:r>
        <w:r>
          <w:rPr>
            <w:noProof/>
            <w:webHidden/>
          </w:rPr>
        </w:r>
        <w:r>
          <w:rPr>
            <w:noProof/>
            <w:webHidden/>
          </w:rPr>
          <w:fldChar w:fldCharType="separate"/>
        </w:r>
        <w:r>
          <w:rPr>
            <w:noProof/>
            <w:webHidden/>
          </w:rPr>
          <w:t>60</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89" w:history="1">
        <w:r w:rsidRPr="006E0145">
          <w:rPr>
            <w:rStyle w:val="af4"/>
            <w:noProof/>
          </w:rPr>
          <w:t>Статья 51. Градостроительные регламенты. Зоны резервных территорий.</w:t>
        </w:r>
        <w:r>
          <w:rPr>
            <w:noProof/>
            <w:webHidden/>
          </w:rPr>
          <w:tab/>
        </w:r>
        <w:r>
          <w:rPr>
            <w:noProof/>
            <w:webHidden/>
          </w:rPr>
          <w:fldChar w:fldCharType="begin"/>
        </w:r>
        <w:r>
          <w:rPr>
            <w:noProof/>
            <w:webHidden/>
          </w:rPr>
          <w:instrText xml:space="preserve"> PAGEREF _Toc135121189 \h </w:instrText>
        </w:r>
        <w:r>
          <w:rPr>
            <w:noProof/>
            <w:webHidden/>
          </w:rPr>
        </w:r>
        <w:r>
          <w:rPr>
            <w:noProof/>
            <w:webHidden/>
          </w:rPr>
          <w:fldChar w:fldCharType="separate"/>
        </w:r>
        <w:r>
          <w:rPr>
            <w:noProof/>
            <w:webHidden/>
          </w:rPr>
          <w:t>60</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90" w:history="1">
        <w:r w:rsidRPr="006E0145">
          <w:rPr>
            <w:rStyle w:val="af4"/>
            <w:noProof/>
          </w:rPr>
          <w:t>Статья 52. Общие требования в части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_Toc135121190 \h </w:instrText>
        </w:r>
        <w:r>
          <w:rPr>
            <w:noProof/>
            <w:webHidden/>
          </w:rPr>
        </w:r>
        <w:r>
          <w:rPr>
            <w:noProof/>
            <w:webHidden/>
          </w:rPr>
          <w:fldChar w:fldCharType="separate"/>
        </w:r>
        <w:r>
          <w:rPr>
            <w:noProof/>
            <w:webHidden/>
          </w:rPr>
          <w:t>60</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91" w:history="1">
        <w:r w:rsidRPr="006E0145">
          <w:rPr>
            <w:rStyle w:val="af4"/>
            <w:noProof/>
          </w:rPr>
          <w:t>Статья 53. Общие требования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_Toc135121191 \h </w:instrText>
        </w:r>
        <w:r>
          <w:rPr>
            <w:noProof/>
            <w:webHidden/>
          </w:rPr>
        </w:r>
        <w:r>
          <w:rPr>
            <w:noProof/>
            <w:webHidden/>
          </w:rPr>
          <w:fldChar w:fldCharType="separate"/>
        </w:r>
        <w:r>
          <w:rPr>
            <w:noProof/>
            <w:webHidden/>
          </w:rPr>
          <w:t>63</w:t>
        </w:r>
        <w:r>
          <w:rPr>
            <w:noProof/>
            <w:webHidden/>
          </w:rPr>
          <w:fldChar w:fldCharType="end"/>
        </w:r>
      </w:hyperlink>
    </w:p>
    <w:p w:rsidR="008F7067" w:rsidRDefault="008F7067">
      <w:pPr>
        <w:pStyle w:val="31"/>
        <w:tabs>
          <w:tab w:val="right" w:leader="underscore" w:pos="9910"/>
        </w:tabs>
        <w:rPr>
          <w:rFonts w:asciiTheme="minorHAnsi" w:eastAsiaTheme="minorEastAsia" w:hAnsiTheme="minorHAnsi" w:cstheme="minorBidi"/>
          <w:noProof/>
          <w:sz w:val="22"/>
          <w:szCs w:val="22"/>
          <w:lang w:eastAsia="ru-RU"/>
        </w:rPr>
      </w:pPr>
      <w:hyperlink w:anchor="_Toc135121192" w:history="1">
        <w:r w:rsidRPr="006E0145">
          <w:rPr>
            <w:rStyle w:val="af4"/>
            <w:noProof/>
          </w:rPr>
          <w:t>Статья 54.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noProof/>
            <w:webHidden/>
          </w:rPr>
          <w:tab/>
        </w:r>
        <w:r>
          <w:rPr>
            <w:noProof/>
            <w:webHidden/>
          </w:rPr>
          <w:fldChar w:fldCharType="begin"/>
        </w:r>
        <w:r>
          <w:rPr>
            <w:noProof/>
            <w:webHidden/>
          </w:rPr>
          <w:instrText xml:space="preserve"> PAGEREF _Toc135121192 \h </w:instrText>
        </w:r>
        <w:r>
          <w:rPr>
            <w:noProof/>
            <w:webHidden/>
          </w:rPr>
        </w:r>
        <w:r>
          <w:rPr>
            <w:noProof/>
            <w:webHidden/>
          </w:rPr>
          <w:fldChar w:fldCharType="separate"/>
        </w:r>
        <w:r>
          <w:rPr>
            <w:noProof/>
            <w:webHidden/>
          </w:rPr>
          <w:t>64</w:t>
        </w:r>
        <w:r>
          <w:rPr>
            <w:noProof/>
            <w:webHidden/>
          </w:rPr>
          <w:fldChar w:fldCharType="end"/>
        </w:r>
      </w:hyperlink>
    </w:p>
    <w:p w:rsidR="008F7067" w:rsidRDefault="008F7067">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35121193" w:history="1">
        <w:r w:rsidRPr="006E0145">
          <w:rPr>
            <w:rStyle w:val="af4"/>
            <w:noProof/>
          </w:rPr>
          <w:t>графическая часть</w:t>
        </w:r>
        <w:r>
          <w:rPr>
            <w:noProof/>
            <w:webHidden/>
          </w:rPr>
          <w:tab/>
        </w:r>
        <w:r>
          <w:rPr>
            <w:noProof/>
            <w:webHidden/>
          </w:rPr>
          <w:fldChar w:fldCharType="begin"/>
        </w:r>
        <w:r>
          <w:rPr>
            <w:noProof/>
            <w:webHidden/>
          </w:rPr>
          <w:instrText xml:space="preserve"> PAGEREF _Toc135121193 \h </w:instrText>
        </w:r>
        <w:r>
          <w:rPr>
            <w:noProof/>
            <w:webHidden/>
          </w:rPr>
        </w:r>
        <w:r>
          <w:rPr>
            <w:noProof/>
            <w:webHidden/>
          </w:rPr>
          <w:fldChar w:fldCharType="separate"/>
        </w:r>
        <w:r>
          <w:rPr>
            <w:noProof/>
            <w:webHidden/>
          </w:rPr>
          <w:t>84</w:t>
        </w:r>
        <w:r>
          <w:rPr>
            <w:noProof/>
            <w:webHidden/>
          </w:rPr>
          <w:fldChar w:fldCharType="end"/>
        </w:r>
      </w:hyperlink>
    </w:p>
    <w:p w:rsidR="00CF0BA1" w:rsidRPr="003B198F" w:rsidRDefault="0034624D" w:rsidP="008B1504">
      <w:pPr>
        <w:sectPr w:rsidR="00CF0BA1" w:rsidRPr="003B198F" w:rsidSect="00346118">
          <w:pgSz w:w="11905" w:h="16837" w:code="9"/>
          <w:pgMar w:top="397" w:right="851" w:bottom="295" w:left="1134" w:header="567" w:footer="454" w:gutter="0"/>
          <w:cols w:space="720"/>
          <w:docGrid w:linePitch="360"/>
        </w:sectPr>
      </w:pPr>
      <w:r>
        <w:fldChar w:fldCharType="end"/>
      </w:r>
    </w:p>
    <w:p w:rsidR="007F5C2E" w:rsidRPr="003B198F" w:rsidRDefault="00463A02" w:rsidP="00506E09">
      <w:pPr>
        <w:pStyle w:val="1"/>
        <w:spacing w:before="0" w:after="0"/>
        <w:ind w:firstLine="709"/>
        <w:contextualSpacing/>
        <w:rPr>
          <w:lang w:val="ru-RU"/>
        </w:rPr>
      </w:pPr>
      <w:bookmarkStart w:id="2" w:name="dst2460"/>
      <w:bookmarkStart w:id="3" w:name="dst2463"/>
      <w:bookmarkStart w:id="4" w:name="_Toc364069274"/>
      <w:bookmarkStart w:id="5" w:name="_Toc464038306"/>
      <w:bookmarkStart w:id="6" w:name="_Toc468262251"/>
      <w:bookmarkStart w:id="7" w:name="_Toc492973669"/>
      <w:bookmarkStart w:id="8" w:name="_Toc529951959"/>
      <w:bookmarkStart w:id="9" w:name="_Toc4763299"/>
      <w:bookmarkStart w:id="10" w:name="_Toc135121172"/>
      <w:bookmarkEnd w:id="0"/>
      <w:bookmarkEnd w:id="2"/>
      <w:bookmarkEnd w:id="3"/>
      <w:r>
        <w:rPr>
          <w:lang w:val="ru-RU"/>
        </w:rPr>
        <w:lastRenderedPageBreak/>
        <w:t xml:space="preserve">Часть </w:t>
      </w:r>
      <w:r>
        <w:t>II</w:t>
      </w:r>
      <w:r w:rsidR="007F5C2E" w:rsidRPr="003B198F">
        <w:rPr>
          <w:lang w:val="ru-RU"/>
        </w:rPr>
        <w:t>. ГРАДОСТРОИТЕЛЬНЫЕ РЕГЛАМЕНТЫ</w:t>
      </w:r>
      <w:bookmarkEnd w:id="4"/>
      <w:bookmarkEnd w:id="5"/>
      <w:bookmarkEnd w:id="6"/>
      <w:bookmarkEnd w:id="7"/>
      <w:bookmarkEnd w:id="8"/>
      <w:bookmarkEnd w:id="9"/>
      <w:bookmarkEnd w:id="10"/>
    </w:p>
    <w:p w:rsidR="007F5C2E" w:rsidRPr="003B198F" w:rsidRDefault="007F5C2E" w:rsidP="00D24C16">
      <w:pPr>
        <w:pStyle w:val="39"/>
      </w:pPr>
      <w:bookmarkStart w:id="11" w:name="_Toc364069275"/>
      <w:bookmarkStart w:id="12" w:name="_Toc464038307"/>
      <w:bookmarkStart w:id="13" w:name="_Toc468262252"/>
      <w:bookmarkStart w:id="14" w:name="_Toc492973670"/>
      <w:bookmarkStart w:id="15" w:name="_Toc529951960"/>
      <w:bookmarkStart w:id="16" w:name="_Toc4763300"/>
      <w:bookmarkStart w:id="17" w:name="_Toc135121173"/>
      <w:r w:rsidRPr="003B198F">
        <w:t xml:space="preserve">Статья </w:t>
      </w:r>
      <w:r w:rsidR="00463A02">
        <w:t>3</w:t>
      </w:r>
      <w:r w:rsidR="00405C3F">
        <w:t>6</w:t>
      </w:r>
      <w:r w:rsidRPr="003B198F">
        <w:t>.</w:t>
      </w:r>
      <w:r w:rsidR="006F4B58">
        <w:t xml:space="preserve"> </w:t>
      </w:r>
      <w:bookmarkEnd w:id="11"/>
      <w:bookmarkEnd w:id="12"/>
      <w:bookmarkEnd w:id="13"/>
      <w:bookmarkEnd w:id="14"/>
      <w:r w:rsidR="001C47B2" w:rsidRPr="003B198F">
        <w:t>Градостроительные регламенты. Порядок установления и применения</w:t>
      </w:r>
      <w:bookmarkEnd w:id="15"/>
      <w:bookmarkEnd w:id="16"/>
      <w:bookmarkEnd w:id="17"/>
    </w:p>
    <w:p w:rsidR="00A82A1A" w:rsidRDefault="00A82A1A" w:rsidP="00A82A1A">
      <w:pPr>
        <w:pStyle w:val="afffffc"/>
        <w:contextualSpacing/>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Default="00A82A1A" w:rsidP="00A82A1A">
      <w:pPr>
        <w:pStyle w:val="afffffc"/>
        <w:contextualSpacing/>
      </w:pPr>
      <w:r>
        <w:t>2. Градостроительные регламенты устанавливаются с учетом:</w:t>
      </w:r>
    </w:p>
    <w:p w:rsidR="00A82A1A" w:rsidRDefault="00A82A1A" w:rsidP="00A82A1A">
      <w:pPr>
        <w:pStyle w:val="afffffc"/>
        <w:contextualSpacing/>
      </w:pPr>
      <w:r>
        <w:t>1) фактического использования земельных участков и объектов капитального строительства в границах территориальной зоны;</w:t>
      </w:r>
    </w:p>
    <w:p w:rsidR="00A82A1A" w:rsidRDefault="00A82A1A" w:rsidP="00A82A1A">
      <w:pPr>
        <w:pStyle w:val="afffffc"/>
        <w:contextualSpacing/>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Default="00A82A1A" w:rsidP="00A82A1A">
      <w:pPr>
        <w:pStyle w:val="afffffc"/>
        <w:contextualSpacing/>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Default="00A82A1A" w:rsidP="00A82A1A">
      <w:pPr>
        <w:pStyle w:val="afffffc"/>
        <w:contextualSpacing/>
      </w:pPr>
      <w:r>
        <w:t>4) видов территориальных зон;</w:t>
      </w:r>
    </w:p>
    <w:p w:rsidR="00A82A1A" w:rsidRDefault="00A82A1A" w:rsidP="00A82A1A">
      <w:pPr>
        <w:pStyle w:val="afffffc"/>
        <w:contextualSpacing/>
      </w:pPr>
      <w:r>
        <w:t>5) требований охраны объектов культурного наследия, а также особо охраняемых природных территорий, иных природных объектов.</w:t>
      </w:r>
    </w:p>
    <w:p w:rsidR="00A82A1A" w:rsidRDefault="00A82A1A" w:rsidP="00A82A1A">
      <w:pPr>
        <w:pStyle w:val="afffffc"/>
        <w:contextualSpacing/>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Default="00A82A1A" w:rsidP="00A82A1A">
      <w:pPr>
        <w:pStyle w:val="afffffc"/>
        <w:contextualSpacing/>
      </w:pPr>
      <w:bookmarkStart w:id="18" w:name="Par1494"/>
      <w:bookmarkEnd w:id="18"/>
      <w:r>
        <w:t>4. Действие градостроительного регламента не распространяется на земельные участки:</w:t>
      </w:r>
    </w:p>
    <w:p w:rsidR="00A82A1A" w:rsidRDefault="00A82A1A" w:rsidP="00A82A1A">
      <w:pPr>
        <w:pStyle w:val="afffffc"/>
        <w:contextualSpacing/>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Default="00A82A1A" w:rsidP="00A82A1A">
      <w:pPr>
        <w:pStyle w:val="afffffc"/>
        <w:contextualSpacing/>
      </w:pPr>
      <w:r>
        <w:t>2) в границах территорий общего пользования;</w:t>
      </w:r>
    </w:p>
    <w:p w:rsidR="00A82A1A" w:rsidRDefault="00A82A1A" w:rsidP="00A82A1A">
      <w:pPr>
        <w:pStyle w:val="afffffc"/>
        <w:contextualSpacing/>
      </w:pPr>
      <w:r>
        <w:t>3) предназначенные для размещения линейных объектов и (или) занятые линейными объектами;</w:t>
      </w:r>
    </w:p>
    <w:p w:rsidR="00A82A1A" w:rsidRDefault="00A82A1A" w:rsidP="00A82A1A">
      <w:pPr>
        <w:pStyle w:val="afffffc"/>
        <w:contextualSpacing/>
      </w:pPr>
      <w:r>
        <w:t>4) предоставленные для добычи полезных ископаемых.</w:t>
      </w:r>
    </w:p>
    <w:p w:rsidR="00A82A1A" w:rsidRDefault="00A82A1A" w:rsidP="00A82A1A">
      <w:pPr>
        <w:pStyle w:val="afffffc"/>
        <w:contextualSpacing/>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Default="00A82A1A" w:rsidP="00A82A1A">
      <w:pPr>
        <w:pStyle w:val="afffffc"/>
        <w:contextualSpacing/>
      </w:pPr>
      <w:bookmarkStart w:id="19" w:name="Par1503"/>
      <w:bookmarkEnd w:id="19"/>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Default="00A82A1A" w:rsidP="00A82A1A">
      <w:pPr>
        <w:pStyle w:val="afffffc"/>
        <w:contextualSpacing/>
      </w:pPr>
      <w:bookmarkStart w:id="20" w:name="Par1505"/>
      <w:bookmarkEnd w:id="20"/>
      <w: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82A1A" w:rsidRDefault="00A82A1A" w:rsidP="00A82A1A">
      <w:pPr>
        <w:pStyle w:val="afffffc"/>
        <w:contextualSpacing/>
      </w:pPr>
      <w:bookmarkStart w:id="21" w:name="Par1509"/>
      <w:bookmarkEnd w:id="21"/>
      <w: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Default="00A82A1A" w:rsidP="00A82A1A">
      <w:pPr>
        <w:pStyle w:val="afffffc"/>
        <w:contextualSpacing/>
      </w:pPr>
      <w:bookmarkStart w:id="22" w:name="Par1511"/>
      <w:bookmarkEnd w:id="22"/>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Default="00A82A1A" w:rsidP="00A82A1A">
      <w:pPr>
        <w:pStyle w:val="afffffc"/>
        <w:contextualSpacing/>
      </w:pPr>
      <w: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Default="00A82A1A" w:rsidP="00A82A1A">
      <w:pPr>
        <w:pStyle w:val="afffffc"/>
        <w:contextualSpacing/>
      </w:pPr>
      <w: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Default="00A82A1A" w:rsidP="00506E09">
      <w:pPr>
        <w:pStyle w:val="afffffc"/>
        <w:contextualSpacing/>
      </w:pPr>
    </w:p>
    <w:p w:rsidR="001C47B2" w:rsidRPr="003B198F" w:rsidRDefault="00A82A1A" w:rsidP="00506E09">
      <w:pPr>
        <w:pStyle w:val="afffffc"/>
        <w:contextualSpacing/>
      </w:pPr>
      <w:r>
        <w:t>11</w:t>
      </w:r>
      <w:r w:rsidR="001C47B2" w:rsidRPr="003B198F">
        <w:t>. Территориальные зоны определены с учетом:</w:t>
      </w:r>
    </w:p>
    <w:p w:rsidR="002703D3" w:rsidRPr="003B198F" w:rsidRDefault="002703D3" w:rsidP="002703D3">
      <w:pPr>
        <w:pStyle w:val="afffffc"/>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c"/>
        <w:contextualSpacing/>
      </w:pPr>
      <w:bookmarkStart w:id="23" w:name="dst101767"/>
      <w:bookmarkEnd w:id="23"/>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w:t>
      </w:r>
      <w:r w:rsidR="002D0763">
        <w:t xml:space="preserve"> </w:t>
      </w:r>
      <w:hyperlink r:id="rId24" w:anchor="dst101612" w:history="1">
        <w:r w:rsidRPr="003B198F">
          <w:t>частью 6 статьи 18</w:t>
        </w:r>
      </w:hyperlink>
      <w:r w:rsidR="002D0763">
        <w:t xml:space="preserve"> </w:t>
      </w:r>
      <w:r w:rsidRPr="003B198F">
        <w:t>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c"/>
        <w:contextualSpacing/>
      </w:pPr>
      <w:bookmarkStart w:id="24" w:name="dst100533"/>
      <w:bookmarkEnd w:id="24"/>
      <w:r w:rsidRPr="003B198F">
        <w:t>3) определенных настоящим Кодексом территориальных зон;</w:t>
      </w:r>
    </w:p>
    <w:p w:rsidR="002703D3" w:rsidRPr="003B198F" w:rsidRDefault="002703D3" w:rsidP="002703D3">
      <w:pPr>
        <w:pStyle w:val="afffffc"/>
        <w:contextualSpacing/>
      </w:pPr>
      <w:bookmarkStart w:id="25" w:name="dst100534"/>
      <w:bookmarkEnd w:id="25"/>
      <w:r w:rsidRPr="003B198F">
        <w:t>4) сложившейся планировки территории и существующего землепользования;</w:t>
      </w:r>
    </w:p>
    <w:p w:rsidR="002703D3" w:rsidRPr="003B198F" w:rsidRDefault="002703D3" w:rsidP="002703D3">
      <w:pPr>
        <w:pStyle w:val="afffffc"/>
        <w:contextualSpacing/>
      </w:pPr>
      <w:bookmarkStart w:id="26" w:name="dst101768"/>
      <w:bookmarkEnd w:id="26"/>
      <w:r w:rsidRPr="003B198F">
        <w:t>5) планируемых изменений границ земель различных категорий;</w:t>
      </w:r>
    </w:p>
    <w:p w:rsidR="002703D3" w:rsidRPr="003B198F" w:rsidRDefault="002703D3" w:rsidP="002703D3">
      <w:pPr>
        <w:pStyle w:val="afffffc"/>
        <w:contextualSpacing/>
      </w:pPr>
      <w:bookmarkStart w:id="27" w:name="dst100536"/>
      <w:bookmarkEnd w:id="27"/>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c"/>
        <w:contextualSpacing/>
      </w:pPr>
      <w:bookmarkStart w:id="28" w:name="dst628"/>
      <w:bookmarkEnd w:id="28"/>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A82A1A" w:rsidP="00506E09">
      <w:pPr>
        <w:pStyle w:val="afffffc"/>
        <w:contextualSpacing/>
      </w:pPr>
      <w:r>
        <w:t>1</w:t>
      </w:r>
      <w:r w:rsidR="001C47B2" w:rsidRPr="003B198F">
        <w:t>2. Границы территориальных зон установлены по:</w:t>
      </w:r>
    </w:p>
    <w:p w:rsidR="002703D3" w:rsidRPr="003B198F" w:rsidRDefault="002703D3" w:rsidP="002703D3">
      <w:pPr>
        <w:pStyle w:val="afffffc"/>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c"/>
        <w:contextualSpacing/>
      </w:pPr>
      <w:bookmarkStart w:id="29" w:name="dst100539"/>
      <w:bookmarkEnd w:id="29"/>
      <w:r w:rsidRPr="003B198F">
        <w:t>2) красным линиям;</w:t>
      </w:r>
    </w:p>
    <w:p w:rsidR="002703D3" w:rsidRPr="003B198F" w:rsidRDefault="002703D3" w:rsidP="002703D3">
      <w:pPr>
        <w:pStyle w:val="afffffc"/>
        <w:contextualSpacing/>
      </w:pPr>
      <w:bookmarkStart w:id="30" w:name="dst100540"/>
      <w:bookmarkEnd w:id="30"/>
      <w:r w:rsidRPr="003B198F">
        <w:t>3) границам земельных участков;</w:t>
      </w:r>
    </w:p>
    <w:p w:rsidR="002703D3" w:rsidRPr="003B198F" w:rsidRDefault="002703D3" w:rsidP="002703D3">
      <w:pPr>
        <w:pStyle w:val="afffffc"/>
        <w:contextualSpacing/>
      </w:pPr>
      <w:bookmarkStart w:id="31" w:name="dst100541"/>
      <w:bookmarkEnd w:id="31"/>
      <w:r w:rsidRPr="003B198F">
        <w:t>4) границам населенных пунктов в пределах муниципальных образований;</w:t>
      </w:r>
    </w:p>
    <w:p w:rsidR="002703D3" w:rsidRPr="003B198F" w:rsidRDefault="002703D3" w:rsidP="002703D3">
      <w:pPr>
        <w:pStyle w:val="afffffc"/>
        <w:contextualSpacing/>
      </w:pPr>
      <w:bookmarkStart w:id="32" w:name="dst100542"/>
      <w:bookmarkEnd w:id="32"/>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c"/>
        <w:contextualSpacing/>
      </w:pPr>
      <w:bookmarkStart w:id="33" w:name="dst100543"/>
      <w:bookmarkEnd w:id="33"/>
      <w:r w:rsidRPr="003B198F">
        <w:t>6) естественным границам природных объектов;</w:t>
      </w:r>
    </w:p>
    <w:p w:rsidR="002703D3" w:rsidRPr="003B198F" w:rsidRDefault="002703D3" w:rsidP="002703D3">
      <w:pPr>
        <w:pStyle w:val="afffffc"/>
        <w:contextualSpacing/>
      </w:pPr>
      <w:bookmarkStart w:id="34" w:name="dst100544"/>
      <w:bookmarkEnd w:id="34"/>
      <w:r w:rsidRPr="003B198F">
        <w:lastRenderedPageBreak/>
        <w:t>7) иным границам.</w:t>
      </w:r>
    </w:p>
    <w:p w:rsidR="002703D3" w:rsidRPr="003B198F" w:rsidRDefault="002703D3" w:rsidP="002703D3">
      <w:pPr>
        <w:pStyle w:val="afffffc"/>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A82A1A" w:rsidP="00506E09">
      <w:pPr>
        <w:pStyle w:val="afffffc"/>
        <w:contextualSpacing/>
      </w:pPr>
      <w:r>
        <w:t>1</w:t>
      </w:r>
      <w:r w:rsidR="001C47B2"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c"/>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c"/>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c"/>
        <w:contextualSpacing/>
      </w:pPr>
      <w:bookmarkStart w:id="35" w:name="dst100587"/>
      <w:bookmarkEnd w:id="35"/>
      <w:r w:rsidRPr="003B198F">
        <w:t>2) в границах территорий общего пользования;</w:t>
      </w:r>
    </w:p>
    <w:p w:rsidR="002703D3" w:rsidRPr="003B198F" w:rsidRDefault="002703D3" w:rsidP="002703D3">
      <w:pPr>
        <w:pStyle w:val="afffffc"/>
        <w:contextualSpacing/>
      </w:pPr>
      <w:bookmarkStart w:id="36" w:name="dst101769"/>
      <w:bookmarkEnd w:id="36"/>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c"/>
        <w:contextualSpacing/>
      </w:pPr>
      <w:bookmarkStart w:id="37" w:name="dst101025"/>
      <w:bookmarkEnd w:id="37"/>
      <w:r w:rsidRPr="003B198F">
        <w:t>4) предоставленные для добычи полезных ископаемых.</w:t>
      </w:r>
    </w:p>
    <w:p w:rsidR="001C47B2" w:rsidRPr="003B198F" w:rsidRDefault="00A82A1A" w:rsidP="002703D3">
      <w:pPr>
        <w:pStyle w:val="afffffc"/>
        <w:contextualSpacing/>
      </w:pPr>
      <w:r>
        <w:t>1</w:t>
      </w:r>
      <w:r w:rsidR="001C47B2"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A82A1A" w:rsidP="00506E09">
      <w:pPr>
        <w:pStyle w:val="afffffc"/>
        <w:contextualSpacing/>
      </w:pPr>
      <w:r>
        <w:t>1</w:t>
      </w:r>
      <w:r w:rsidR="001C47B2" w:rsidRPr="003B198F">
        <w:t>5. В</w:t>
      </w:r>
      <w:r w:rsidR="002D0763">
        <w:t xml:space="preserve"> </w:t>
      </w:r>
      <w:r w:rsidR="001C47B2" w:rsidRPr="003B198F">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A82A1A" w:rsidP="00506E09">
      <w:pPr>
        <w:pStyle w:val="afffffc"/>
        <w:contextualSpacing/>
      </w:pPr>
      <w:r>
        <w:t>1</w:t>
      </w:r>
      <w:r w:rsidR="001C47B2"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A82A1A" w:rsidP="00506E09">
      <w:pPr>
        <w:pStyle w:val="afffffc"/>
        <w:contextualSpacing/>
      </w:pPr>
      <w:r>
        <w:t>1</w:t>
      </w:r>
      <w:r w:rsidR="001C47B2"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c"/>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c"/>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rsidRPr="003B198F">
        <w:t xml:space="preserve">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w:t>
      </w:r>
      <w:r w:rsidRPr="003B198F">
        <w:lastRenderedPageBreak/>
        <w:t>расположенных в границах особо охраняемых природных территорий, определяется соответственно лесохозяйственным</w:t>
      </w:r>
      <w:r w:rsidR="002D0763">
        <w:t xml:space="preserve"> </w:t>
      </w:r>
      <w:hyperlink r:id="rId25" w:anchor="dst100581" w:history="1">
        <w:r w:rsidRPr="003B198F">
          <w:t>регламентом</w:t>
        </w:r>
      </w:hyperlink>
      <w:r w:rsidRPr="003B198F">
        <w:t>, положением об особо охраняемой природной территории в соответствии с лесным</w:t>
      </w:r>
      <w:r w:rsidR="002D0763">
        <w:t xml:space="preserve"> </w:t>
      </w:r>
      <w:hyperlink r:id="rId26" w:anchor="dst0" w:history="1">
        <w:r w:rsidRPr="003B198F">
          <w:t>законодательством</w:t>
        </w:r>
      </w:hyperlink>
      <w:r w:rsidRPr="003B198F">
        <w:t>,</w:t>
      </w:r>
      <w:r w:rsidR="002D0763">
        <w:t xml:space="preserve"> </w:t>
      </w:r>
      <w:hyperlink r:id="rId27" w:anchor="dst0" w:history="1">
        <w:r w:rsidRPr="003B198F">
          <w:t>законодательством</w:t>
        </w:r>
      </w:hyperlink>
      <w:r w:rsidR="002D0763">
        <w:t xml:space="preserve"> </w:t>
      </w:r>
      <w:r w:rsidRPr="003B198F">
        <w:t>об особо охраняемых природных территориях.</w:t>
      </w:r>
    </w:p>
    <w:p w:rsidR="001C47B2" w:rsidRPr="003B198F" w:rsidRDefault="00A82A1A" w:rsidP="00506E09">
      <w:pPr>
        <w:pStyle w:val="afffffc"/>
        <w:contextualSpacing/>
      </w:pPr>
      <w:r>
        <w:t>1</w:t>
      </w:r>
      <w:r w:rsidR="001C47B2"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A82A1A" w:rsidP="00506E09">
      <w:pPr>
        <w:pStyle w:val="afffffc"/>
        <w:contextualSpacing/>
      </w:pPr>
      <w:r>
        <w:t>1</w:t>
      </w:r>
      <w:r w:rsidR="001C47B2"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A82A1A" w:rsidP="00506E09">
      <w:pPr>
        <w:pStyle w:val="afffffc"/>
        <w:contextualSpacing/>
      </w:pPr>
      <w:r>
        <w:t>2</w:t>
      </w:r>
      <w:r w:rsidR="001C47B2" w:rsidRPr="003B198F">
        <w:t>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A82A1A" w:rsidP="00506E09">
      <w:pPr>
        <w:pStyle w:val="afffffc"/>
        <w:contextualSpacing/>
      </w:pPr>
      <w:r>
        <w:t>2</w:t>
      </w:r>
      <w:r w:rsidR="001C47B2" w:rsidRPr="003B198F">
        <w:t>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A82A1A" w:rsidRDefault="001C47B2" w:rsidP="002D0763">
      <w:pPr>
        <w:pStyle w:val="40"/>
      </w:pPr>
      <w:r w:rsidRPr="00A82A1A">
        <w:t>Виды территориальных зон.</w:t>
      </w:r>
    </w:p>
    <w:tbl>
      <w:tblPr>
        <w:tblStyle w:val="af5"/>
        <w:tblW w:w="10343" w:type="dxa"/>
        <w:tblLook w:val="04A0" w:firstRow="1" w:lastRow="0" w:firstColumn="1" w:lastColumn="0" w:noHBand="0" w:noVBand="1"/>
      </w:tblPr>
      <w:tblGrid>
        <w:gridCol w:w="2657"/>
        <w:gridCol w:w="2602"/>
        <w:gridCol w:w="759"/>
        <w:gridCol w:w="4325"/>
      </w:tblGrid>
      <w:tr w:rsidR="00ED30DD" w:rsidRPr="003B198F" w:rsidTr="00947BD3">
        <w:trPr>
          <w:tblHeader/>
        </w:trPr>
        <w:tc>
          <w:tcPr>
            <w:tcW w:w="2657" w:type="dxa"/>
            <w:vAlign w:val="center"/>
          </w:tcPr>
          <w:p w:rsidR="001C47B2" w:rsidRPr="003B198F" w:rsidRDefault="001C47B2" w:rsidP="00F53CAA">
            <w:pPr>
              <w:pStyle w:val="afffff6"/>
              <w:spacing w:before="0" w:after="0"/>
              <w:rPr>
                <w:szCs w:val="24"/>
              </w:rPr>
            </w:pPr>
            <w:r w:rsidRPr="003B198F">
              <w:rPr>
                <w:szCs w:val="24"/>
              </w:rPr>
              <w:t>Тип территориальной зоны</w:t>
            </w:r>
          </w:p>
        </w:tc>
        <w:tc>
          <w:tcPr>
            <w:tcW w:w="2602" w:type="dxa"/>
            <w:vAlign w:val="center"/>
          </w:tcPr>
          <w:p w:rsidR="001C47B2" w:rsidRPr="003B198F" w:rsidRDefault="001C47B2" w:rsidP="00F53CAA">
            <w:pPr>
              <w:pStyle w:val="afffff6"/>
              <w:spacing w:before="0" w:after="0"/>
              <w:rPr>
                <w:szCs w:val="24"/>
              </w:rPr>
            </w:pPr>
            <w:r w:rsidRPr="003B198F">
              <w:rPr>
                <w:szCs w:val="24"/>
              </w:rPr>
              <w:t>Виды зон</w:t>
            </w:r>
          </w:p>
        </w:tc>
        <w:tc>
          <w:tcPr>
            <w:tcW w:w="759" w:type="dxa"/>
            <w:vAlign w:val="center"/>
          </w:tcPr>
          <w:p w:rsidR="001C47B2" w:rsidRPr="003B198F" w:rsidRDefault="001C47B2" w:rsidP="00F53CAA">
            <w:pPr>
              <w:pStyle w:val="afffff6"/>
              <w:spacing w:before="0" w:after="0"/>
              <w:rPr>
                <w:szCs w:val="24"/>
              </w:rPr>
            </w:pPr>
            <w:r w:rsidRPr="003B198F">
              <w:rPr>
                <w:szCs w:val="24"/>
              </w:rPr>
              <w:t>Имя зоны</w:t>
            </w:r>
          </w:p>
        </w:tc>
        <w:tc>
          <w:tcPr>
            <w:tcW w:w="4325" w:type="dxa"/>
            <w:vAlign w:val="center"/>
          </w:tcPr>
          <w:p w:rsidR="001C47B2" w:rsidRPr="003B198F" w:rsidRDefault="001C47B2" w:rsidP="00F53CAA">
            <w:pPr>
              <w:pStyle w:val="afffff6"/>
              <w:spacing w:before="0" w:after="0"/>
              <w:rPr>
                <w:szCs w:val="24"/>
              </w:rPr>
            </w:pPr>
            <w:r w:rsidRPr="003B198F">
              <w:rPr>
                <w:szCs w:val="24"/>
              </w:rPr>
              <w:t>Описание</w:t>
            </w:r>
          </w:p>
        </w:tc>
      </w:tr>
      <w:tr w:rsidR="00B53FB0" w:rsidRPr="003B198F" w:rsidTr="00947BD3">
        <w:tc>
          <w:tcPr>
            <w:tcW w:w="2657" w:type="dxa"/>
            <w:vMerge w:val="restart"/>
            <w:vAlign w:val="center"/>
          </w:tcPr>
          <w:p w:rsidR="00B53FB0" w:rsidRPr="003B198F" w:rsidRDefault="00B53FB0" w:rsidP="00ED30DD">
            <w:pPr>
              <w:contextualSpacing/>
              <w:jc w:val="center"/>
              <w:rPr>
                <w:rFonts w:cs="Times New Roman"/>
                <w:sz w:val="22"/>
                <w:szCs w:val="22"/>
                <w:lang w:eastAsia="ru-RU"/>
              </w:rPr>
            </w:pP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w:t>
            </w:r>
          </w:p>
        </w:tc>
        <w:tc>
          <w:tcPr>
            <w:tcW w:w="2602" w:type="dxa"/>
            <w:vAlign w:val="center"/>
          </w:tcPr>
          <w:p w:rsidR="00B53FB0" w:rsidRPr="003B198F" w:rsidRDefault="00B53FB0" w:rsidP="00ED30DD">
            <w:pPr>
              <w:pStyle w:val="afffff5"/>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B53FB0" w:rsidRPr="003B198F" w:rsidRDefault="00B53FB0" w:rsidP="00ED30DD">
            <w:pPr>
              <w:pStyle w:val="afffff5"/>
              <w:spacing w:before="0" w:after="0"/>
              <w:jc w:val="center"/>
              <w:rPr>
                <w:sz w:val="22"/>
                <w:szCs w:val="22"/>
              </w:rPr>
            </w:pPr>
            <w:r w:rsidRPr="003B198F">
              <w:rPr>
                <w:sz w:val="22"/>
                <w:szCs w:val="22"/>
              </w:rPr>
              <w:t>Ж1</w:t>
            </w:r>
          </w:p>
        </w:tc>
        <w:tc>
          <w:tcPr>
            <w:tcW w:w="4325" w:type="dxa"/>
          </w:tcPr>
          <w:p w:rsidR="00B53FB0" w:rsidRPr="003B198F" w:rsidRDefault="00B53FB0" w:rsidP="009D0D2D">
            <w:pPr>
              <w:pStyle w:val="afffff5"/>
              <w:spacing w:before="0" w:after="0"/>
              <w:jc w:val="both"/>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B53FB0" w:rsidRPr="003B198F" w:rsidTr="00947BD3">
        <w:tc>
          <w:tcPr>
            <w:tcW w:w="2657" w:type="dxa"/>
            <w:vMerge/>
            <w:vAlign w:val="center"/>
          </w:tcPr>
          <w:p w:rsidR="00B53FB0" w:rsidRPr="003B198F" w:rsidRDefault="00B53FB0" w:rsidP="00ED30DD">
            <w:pPr>
              <w:contextualSpacing/>
              <w:jc w:val="center"/>
              <w:rPr>
                <w:rFonts w:cs="Times New Roman"/>
                <w:sz w:val="22"/>
                <w:szCs w:val="22"/>
                <w:lang w:eastAsia="ru-RU"/>
              </w:rPr>
            </w:pPr>
          </w:p>
        </w:tc>
        <w:tc>
          <w:tcPr>
            <w:tcW w:w="2602" w:type="dxa"/>
            <w:vAlign w:val="center"/>
          </w:tcPr>
          <w:p w:rsidR="00B53FB0" w:rsidRPr="003B198F" w:rsidRDefault="00B53FB0" w:rsidP="00ED30DD">
            <w:pPr>
              <w:pStyle w:val="afffff5"/>
              <w:spacing w:before="0" w:after="0"/>
              <w:ind w:hanging="9"/>
              <w:jc w:val="center"/>
              <w:rPr>
                <w:sz w:val="22"/>
                <w:szCs w:val="22"/>
              </w:rPr>
            </w:pPr>
            <w:r w:rsidRPr="008D2D5C">
              <w:rPr>
                <w:sz w:val="22"/>
                <w:szCs w:val="22"/>
              </w:rPr>
              <w:t>Зона застройки малоэтажными жилыми домами (до 4 этажей, включая мансардный)</w:t>
            </w:r>
          </w:p>
        </w:tc>
        <w:tc>
          <w:tcPr>
            <w:tcW w:w="759" w:type="dxa"/>
            <w:vAlign w:val="center"/>
          </w:tcPr>
          <w:p w:rsidR="00B53FB0" w:rsidRPr="003B198F" w:rsidRDefault="00B53FB0" w:rsidP="008D2D5C">
            <w:pPr>
              <w:pStyle w:val="afffff5"/>
              <w:spacing w:before="0" w:after="0"/>
              <w:jc w:val="center"/>
              <w:rPr>
                <w:sz w:val="22"/>
                <w:szCs w:val="22"/>
              </w:rPr>
            </w:pPr>
            <w:r w:rsidRPr="003B198F">
              <w:rPr>
                <w:sz w:val="22"/>
                <w:szCs w:val="22"/>
              </w:rPr>
              <w:t>Ж</w:t>
            </w:r>
            <w:r>
              <w:rPr>
                <w:sz w:val="22"/>
                <w:szCs w:val="22"/>
              </w:rPr>
              <w:t>2</w:t>
            </w:r>
          </w:p>
        </w:tc>
        <w:tc>
          <w:tcPr>
            <w:tcW w:w="4325" w:type="dxa"/>
          </w:tcPr>
          <w:p w:rsidR="00B53FB0" w:rsidRPr="003B198F" w:rsidRDefault="00B53FB0" w:rsidP="009D0D2D">
            <w:pPr>
              <w:pStyle w:val="afffff5"/>
              <w:spacing w:before="0" w:after="0"/>
              <w:ind w:hanging="9"/>
              <w:jc w:val="both"/>
              <w:rPr>
                <w:sz w:val="22"/>
                <w:szCs w:val="22"/>
              </w:rPr>
            </w:pPr>
            <w:r w:rsidRPr="008D2D5C">
              <w:rPr>
                <w:sz w:val="22"/>
                <w:szCs w:val="22"/>
              </w:rPr>
              <w:t>Зона застройки малоэтажными жилыми домами (до 4 этажей, включая мансардный)</w:t>
            </w:r>
          </w:p>
        </w:tc>
      </w:tr>
      <w:tr w:rsidR="00B53FB0" w:rsidRPr="003B198F" w:rsidTr="00947BD3">
        <w:tc>
          <w:tcPr>
            <w:tcW w:w="2657" w:type="dxa"/>
            <w:vMerge/>
            <w:vAlign w:val="center"/>
          </w:tcPr>
          <w:p w:rsidR="00B53FB0" w:rsidRPr="003B198F" w:rsidRDefault="00B53FB0" w:rsidP="00B53FB0">
            <w:pPr>
              <w:contextualSpacing/>
              <w:jc w:val="center"/>
              <w:rPr>
                <w:rFonts w:cs="Times New Roman"/>
                <w:sz w:val="22"/>
                <w:szCs w:val="22"/>
                <w:lang w:eastAsia="ru-RU"/>
              </w:rPr>
            </w:pPr>
          </w:p>
        </w:tc>
        <w:tc>
          <w:tcPr>
            <w:tcW w:w="2602" w:type="dxa"/>
            <w:vAlign w:val="center"/>
          </w:tcPr>
          <w:p w:rsidR="00B53FB0" w:rsidRPr="008D2D5C" w:rsidRDefault="00B53FB0" w:rsidP="00B53FB0">
            <w:pPr>
              <w:pStyle w:val="afffff5"/>
              <w:spacing w:before="0" w:after="0"/>
              <w:ind w:hanging="9"/>
              <w:jc w:val="center"/>
              <w:rPr>
                <w:sz w:val="22"/>
                <w:szCs w:val="22"/>
              </w:rPr>
            </w:pPr>
            <w:r w:rsidRPr="00262191">
              <w:rPr>
                <w:sz w:val="22"/>
                <w:szCs w:val="22"/>
              </w:rPr>
              <w:t>Зона застройки среднеэтажными жилыми домами (от 5 до 8 этажей, включая мансардный)</w:t>
            </w:r>
          </w:p>
        </w:tc>
        <w:tc>
          <w:tcPr>
            <w:tcW w:w="759" w:type="dxa"/>
            <w:vAlign w:val="center"/>
          </w:tcPr>
          <w:p w:rsidR="00B53FB0" w:rsidRPr="003B198F" w:rsidRDefault="00B53FB0" w:rsidP="00B53FB0">
            <w:pPr>
              <w:pStyle w:val="afffff5"/>
              <w:spacing w:before="0" w:after="0"/>
              <w:jc w:val="center"/>
              <w:rPr>
                <w:sz w:val="22"/>
                <w:szCs w:val="22"/>
              </w:rPr>
            </w:pPr>
            <w:r>
              <w:rPr>
                <w:sz w:val="22"/>
                <w:szCs w:val="22"/>
              </w:rPr>
              <w:t>Ж3</w:t>
            </w:r>
          </w:p>
        </w:tc>
        <w:tc>
          <w:tcPr>
            <w:tcW w:w="4325" w:type="dxa"/>
            <w:vAlign w:val="center"/>
          </w:tcPr>
          <w:p w:rsidR="00B53FB0" w:rsidRPr="008D2D5C" w:rsidRDefault="00B53FB0" w:rsidP="009D0D2D">
            <w:pPr>
              <w:pStyle w:val="afffff5"/>
              <w:spacing w:before="0" w:after="0"/>
              <w:ind w:hanging="9"/>
              <w:jc w:val="both"/>
              <w:rPr>
                <w:sz w:val="22"/>
                <w:szCs w:val="22"/>
              </w:rPr>
            </w:pPr>
            <w:r w:rsidRPr="00262191">
              <w:rPr>
                <w:sz w:val="22"/>
                <w:szCs w:val="22"/>
              </w:rPr>
              <w:t>Зона застройки среднеэтажными жилыми домами (от 5 до 8 этажей, включая мансардный)</w:t>
            </w:r>
          </w:p>
        </w:tc>
      </w:tr>
      <w:tr w:rsidR="00ED30DD" w:rsidRPr="003B198F" w:rsidTr="00947BD3">
        <w:tc>
          <w:tcPr>
            <w:tcW w:w="2657" w:type="dxa"/>
            <w:vMerge w:val="restart"/>
            <w:vAlign w:val="center"/>
          </w:tcPr>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w:t>
            </w:r>
          </w:p>
        </w:tc>
        <w:tc>
          <w:tcPr>
            <w:tcW w:w="2602" w:type="dxa"/>
            <w:vAlign w:val="center"/>
          </w:tcPr>
          <w:p w:rsidR="00AD5867" w:rsidRPr="003B198F" w:rsidRDefault="00AD5867" w:rsidP="00ED30DD">
            <w:pPr>
              <w:pStyle w:val="afffff5"/>
              <w:spacing w:before="0" w:after="0"/>
              <w:ind w:hanging="9"/>
              <w:jc w:val="center"/>
              <w:rPr>
                <w:sz w:val="22"/>
                <w:szCs w:val="22"/>
              </w:rPr>
            </w:pPr>
          </w:p>
          <w:p w:rsidR="00AD5867" w:rsidRPr="003B198F" w:rsidRDefault="00C834E1" w:rsidP="00ED30DD">
            <w:pPr>
              <w:pStyle w:val="afffff5"/>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ED30DD">
            <w:pPr>
              <w:pStyle w:val="afffff5"/>
              <w:spacing w:before="0" w:after="0"/>
              <w:jc w:val="center"/>
              <w:rPr>
                <w:sz w:val="22"/>
                <w:szCs w:val="22"/>
              </w:rPr>
            </w:pPr>
          </w:p>
          <w:p w:rsidR="00AD5867" w:rsidRPr="003B198F" w:rsidRDefault="00AD5867" w:rsidP="00ED30DD">
            <w:pPr>
              <w:pStyle w:val="afffff5"/>
              <w:spacing w:before="0" w:after="0"/>
              <w:jc w:val="center"/>
              <w:rPr>
                <w:sz w:val="22"/>
                <w:szCs w:val="22"/>
              </w:rPr>
            </w:pPr>
            <w:r w:rsidRPr="003B198F">
              <w:rPr>
                <w:sz w:val="22"/>
                <w:szCs w:val="22"/>
              </w:rPr>
              <w:t>О1</w:t>
            </w:r>
          </w:p>
        </w:tc>
        <w:tc>
          <w:tcPr>
            <w:tcW w:w="4325" w:type="dxa"/>
          </w:tcPr>
          <w:p w:rsidR="00AD5867" w:rsidRPr="003B198F" w:rsidRDefault="00C834E1" w:rsidP="009D0D2D">
            <w:pPr>
              <w:pStyle w:val="afffff5"/>
              <w:spacing w:before="0" w:after="0"/>
              <w:jc w:val="both"/>
              <w:rPr>
                <w:sz w:val="22"/>
                <w:szCs w:val="22"/>
              </w:rPr>
            </w:pPr>
            <w:r w:rsidRPr="003B198F">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947BD3">
        <w:tc>
          <w:tcPr>
            <w:tcW w:w="2657" w:type="dxa"/>
            <w:vMerge/>
            <w:vAlign w:val="center"/>
          </w:tcPr>
          <w:p w:rsidR="00AD5867" w:rsidRPr="003B198F" w:rsidRDefault="00AD5867" w:rsidP="00ED30DD">
            <w:pPr>
              <w:contextualSpacing/>
              <w:jc w:val="center"/>
              <w:rPr>
                <w:rFonts w:cs="Times New Roman"/>
                <w:sz w:val="22"/>
                <w:szCs w:val="22"/>
                <w:lang w:eastAsia="ru-RU"/>
              </w:rPr>
            </w:pPr>
          </w:p>
        </w:tc>
        <w:tc>
          <w:tcPr>
            <w:tcW w:w="2602" w:type="dxa"/>
            <w:vAlign w:val="center"/>
          </w:tcPr>
          <w:p w:rsidR="00AD5867" w:rsidRPr="003B198F" w:rsidRDefault="00AD5867" w:rsidP="00ED30DD">
            <w:pPr>
              <w:pStyle w:val="afffff5"/>
              <w:spacing w:before="0" w:after="0"/>
              <w:ind w:hanging="9"/>
              <w:jc w:val="center"/>
              <w:rPr>
                <w:sz w:val="22"/>
                <w:szCs w:val="22"/>
              </w:rPr>
            </w:pPr>
          </w:p>
          <w:p w:rsidR="00AD5867" w:rsidRPr="003B198F" w:rsidRDefault="00C834E1" w:rsidP="00ED30DD">
            <w:pPr>
              <w:pStyle w:val="afffff5"/>
              <w:spacing w:before="0" w:after="0"/>
              <w:ind w:hanging="9"/>
              <w:jc w:val="center"/>
              <w:rPr>
                <w:sz w:val="22"/>
                <w:szCs w:val="22"/>
              </w:rPr>
            </w:pPr>
            <w:r w:rsidRPr="003B198F">
              <w:rPr>
                <w:sz w:val="22"/>
                <w:szCs w:val="22"/>
              </w:rPr>
              <w:t xml:space="preserve">Зона специализированной </w:t>
            </w:r>
            <w:r w:rsidRPr="003B198F">
              <w:rPr>
                <w:sz w:val="22"/>
                <w:szCs w:val="22"/>
              </w:rPr>
              <w:lastRenderedPageBreak/>
              <w:t>общественной застройки</w:t>
            </w:r>
          </w:p>
        </w:tc>
        <w:tc>
          <w:tcPr>
            <w:tcW w:w="759" w:type="dxa"/>
            <w:vAlign w:val="center"/>
          </w:tcPr>
          <w:p w:rsidR="00AD5867" w:rsidRPr="003B198F" w:rsidRDefault="00AD5867" w:rsidP="00ED30DD">
            <w:pPr>
              <w:pStyle w:val="afffff5"/>
              <w:spacing w:before="0" w:after="0"/>
              <w:jc w:val="center"/>
              <w:rPr>
                <w:sz w:val="22"/>
                <w:szCs w:val="22"/>
              </w:rPr>
            </w:pPr>
          </w:p>
          <w:p w:rsidR="00AD5867" w:rsidRPr="003B198F" w:rsidRDefault="00AD5867" w:rsidP="00ED30DD">
            <w:pPr>
              <w:pStyle w:val="afffff5"/>
              <w:spacing w:before="0" w:after="0"/>
              <w:jc w:val="center"/>
              <w:rPr>
                <w:sz w:val="22"/>
                <w:szCs w:val="22"/>
              </w:rPr>
            </w:pPr>
            <w:r w:rsidRPr="003B198F">
              <w:rPr>
                <w:sz w:val="22"/>
                <w:szCs w:val="22"/>
              </w:rPr>
              <w:t>О2</w:t>
            </w:r>
          </w:p>
        </w:tc>
        <w:tc>
          <w:tcPr>
            <w:tcW w:w="4325" w:type="dxa"/>
          </w:tcPr>
          <w:p w:rsidR="00AD5867" w:rsidRPr="003B198F" w:rsidRDefault="00C834E1" w:rsidP="009D0D2D">
            <w:pPr>
              <w:pStyle w:val="afffff5"/>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w:t>
            </w:r>
            <w:r w:rsidRPr="003B198F">
              <w:rPr>
                <w:sz w:val="22"/>
                <w:szCs w:val="22"/>
              </w:rPr>
              <w:lastRenderedPageBreak/>
              <w:t xml:space="preserve">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CB7C40" w:rsidRPr="003B198F" w:rsidTr="00947BD3">
        <w:tc>
          <w:tcPr>
            <w:tcW w:w="2657" w:type="dxa"/>
            <w:vMerge w:val="restart"/>
            <w:vAlign w:val="center"/>
          </w:tcPr>
          <w:p w:rsidR="00CB7C40" w:rsidRPr="003B198F" w:rsidRDefault="00CB7C40" w:rsidP="00CB7C40">
            <w:pPr>
              <w:pStyle w:val="afffff5"/>
              <w:spacing w:before="0" w:after="0"/>
              <w:jc w:val="center"/>
              <w:rPr>
                <w:sz w:val="22"/>
                <w:szCs w:val="22"/>
              </w:rPr>
            </w:pPr>
            <w:r w:rsidRPr="003B198F">
              <w:rPr>
                <w:sz w:val="22"/>
                <w:szCs w:val="22"/>
              </w:rPr>
              <w:lastRenderedPageBreak/>
              <w:t>Производственные зоны, зоны инженерной и транспортной инфраструктур</w:t>
            </w:r>
          </w:p>
          <w:p w:rsidR="00CB7C40" w:rsidRPr="003B198F" w:rsidRDefault="00CB7C40" w:rsidP="00CB7C40">
            <w:pPr>
              <w:contextualSpacing/>
              <w:jc w:val="center"/>
              <w:rPr>
                <w:rFonts w:cs="Times New Roman"/>
                <w:sz w:val="22"/>
                <w:szCs w:val="22"/>
                <w:lang w:eastAsia="ru-RU"/>
              </w:rPr>
            </w:pPr>
            <w:r w:rsidRPr="003B198F">
              <w:rPr>
                <w:sz w:val="22"/>
                <w:szCs w:val="22"/>
              </w:rPr>
              <w:t>(П)</w:t>
            </w:r>
          </w:p>
        </w:tc>
        <w:tc>
          <w:tcPr>
            <w:tcW w:w="2602" w:type="dxa"/>
            <w:vAlign w:val="center"/>
          </w:tcPr>
          <w:p w:rsidR="00CB7C40" w:rsidRPr="003B198F" w:rsidRDefault="00CB7C40" w:rsidP="00CB7C40">
            <w:pPr>
              <w:pStyle w:val="afffff5"/>
              <w:spacing w:before="0" w:after="0"/>
              <w:ind w:hanging="9"/>
              <w:jc w:val="center"/>
              <w:rPr>
                <w:sz w:val="22"/>
                <w:szCs w:val="22"/>
              </w:rPr>
            </w:pPr>
            <w:r w:rsidRPr="003B198F">
              <w:rPr>
                <w:sz w:val="22"/>
                <w:szCs w:val="22"/>
              </w:rPr>
              <w:t>Производственная зона</w:t>
            </w:r>
          </w:p>
        </w:tc>
        <w:tc>
          <w:tcPr>
            <w:tcW w:w="759" w:type="dxa"/>
            <w:vAlign w:val="center"/>
          </w:tcPr>
          <w:p w:rsidR="00CB7C40" w:rsidRPr="003B198F" w:rsidRDefault="00CB7C40" w:rsidP="00CB7C40">
            <w:pPr>
              <w:pStyle w:val="afffff5"/>
              <w:spacing w:before="0" w:after="0"/>
              <w:jc w:val="center"/>
              <w:rPr>
                <w:sz w:val="22"/>
                <w:szCs w:val="22"/>
              </w:rPr>
            </w:pPr>
            <w:r w:rsidRPr="003B198F">
              <w:rPr>
                <w:sz w:val="22"/>
                <w:szCs w:val="22"/>
              </w:rPr>
              <w:t>П1</w:t>
            </w:r>
          </w:p>
        </w:tc>
        <w:tc>
          <w:tcPr>
            <w:tcW w:w="4325" w:type="dxa"/>
            <w:vAlign w:val="center"/>
          </w:tcPr>
          <w:p w:rsidR="00CB7C40" w:rsidRPr="003B198F" w:rsidRDefault="00CB7C40" w:rsidP="009D0D2D">
            <w:pPr>
              <w:pStyle w:val="afffff5"/>
              <w:spacing w:before="0" w:after="0"/>
              <w:jc w:val="both"/>
              <w:rPr>
                <w:sz w:val="22"/>
                <w:szCs w:val="22"/>
              </w:rPr>
            </w:pPr>
            <w:r w:rsidRPr="003B198F">
              <w:rPr>
                <w:sz w:val="22"/>
                <w:szCs w:val="22"/>
              </w:rPr>
              <w:t>Зона предприятий I, II, III, IV, V</w:t>
            </w:r>
          </w:p>
          <w:p w:rsidR="00CB7C40" w:rsidRPr="003B198F" w:rsidRDefault="00CB7C40" w:rsidP="009D0D2D">
            <w:pPr>
              <w:pStyle w:val="afffff5"/>
              <w:spacing w:before="0" w:after="0"/>
              <w:jc w:val="both"/>
              <w:rPr>
                <w:sz w:val="22"/>
                <w:szCs w:val="22"/>
              </w:rPr>
            </w:pPr>
            <w:r w:rsidRPr="003B198F">
              <w:rPr>
                <w:sz w:val="22"/>
                <w:szCs w:val="22"/>
              </w:rPr>
              <w:t>классов вредности</w:t>
            </w:r>
          </w:p>
        </w:tc>
      </w:tr>
      <w:tr w:rsidR="00CB7C40" w:rsidRPr="003B198F" w:rsidTr="00947BD3">
        <w:tc>
          <w:tcPr>
            <w:tcW w:w="2657" w:type="dxa"/>
            <w:vMerge/>
            <w:vAlign w:val="center"/>
          </w:tcPr>
          <w:p w:rsidR="00CB7C40" w:rsidRPr="003B198F" w:rsidRDefault="00CB7C40" w:rsidP="00CB7C40">
            <w:pPr>
              <w:contextualSpacing/>
              <w:jc w:val="center"/>
              <w:rPr>
                <w:rFonts w:cs="Times New Roman"/>
                <w:sz w:val="22"/>
                <w:szCs w:val="22"/>
                <w:lang w:eastAsia="ru-RU"/>
              </w:rPr>
            </w:pPr>
          </w:p>
        </w:tc>
        <w:tc>
          <w:tcPr>
            <w:tcW w:w="2602" w:type="dxa"/>
            <w:vAlign w:val="center"/>
          </w:tcPr>
          <w:p w:rsidR="00CB7C40" w:rsidRPr="00254EA4" w:rsidRDefault="00CB7C40" w:rsidP="00CB7C40">
            <w:pPr>
              <w:pStyle w:val="afffff5"/>
              <w:spacing w:before="0" w:after="0"/>
              <w:ind w:hanging="9"/>
              <w:jc w:val="center"/>
              <w:rPr>
                <w:sz w:val="22"/>
                <w:szCs w:val="22"/>
              </w:rPr>
            </w:pPr>
          </w:p>
          <w:p w:rsidR="00CB7C40" w:rsidRPr="00254EA4" w:rsidRDefault="00CB7C40" w:rsidP="00CB7C40">
            <w:pPr>
              <w:pStyle w:val="afffff5"/>
              <w:spacing w:before="0" w:after="0"/>
              <w:ind w:hanging="9"/>
              <w:jc w:val="center"/>
              <w:rPr>
                <w:sz w:val="22"/>
                <w:szCs w:val="22"/>
              </w:rPr>
            </w:pPr>
            <w:r w:rsidRPr="00254EA4">
              <w:rPr>
                <w:sz w:val="22"/>
                <w:szCs w:val="22"/>
              </w:rPr>
              <w:t>Коммунально-складская зона</w:t>
            </w:r>
          </w:p>
        </w:tc>
        <w:tc>
          <w:tcPr>
            <w:tcW w:w="759" w:type="dxa"/>
            <w:vAlign w:val="center"/>
          </w:tcPr>
          <w:p w:rsidR="00CB7C40" w:rsidRPr="00254EA4" w:rsidRDefault="00CB7C40" w:rsidP="00CB7C40">
            <w:pPr>
              <w:pStyle w:val="afffff5"/>
              <w:spacing w:before="0" w:after="0"/>
              <w:jc w:val="center"/>
              <w:rPr>
                <w:sz w:val="22"/>
                <w:szCs w:val="22"/>
              </w:rPr>
            </w:pPr>
            <w:r w:rsidRPr="00254EA4">
              <w:rPr>
                <w:sz w:val="22"/>
                <w:szCs w:val="22"/>
              </w:rPr>
              <w:t>П2</w:t>
            </w:r>
          </w:p>
        </w:tc>
        <w:tc>
          <w:tcPr>
            <w:tcW w:w="4325" w:type="dxa"/>
            <w:vAlign w:val="center"/>
          </w:tcPr>
          <w:p w:rsidR="00CB7C40" w:rsidRPr="00254EA4" w:rsidRDefault="00CB7C40" w:rsidP="009D0D2D">
            <w:pPr>
              <w:pStyle w:val="afffff5"/>
              <w:spacing w:before="0" w:after="0"/>
              <w:jc w:val="both"/>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947BD3">
        <w:tc>
          <w:tcPr>
            <w:tcW w:w="2657" w:type="dxa"/>
            <w:vAlign w:val="center"/>
          </w:tcPr>
          <w:p w:rsidR="00ED30DD" w:rsidRPr="003B198F" w:rsidRDefault="00AD5867" w:rsidP="00ED30DD">
            <w:pPr>
              <w:pStyle w:val="afffff5"/>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5"/>
              <w:spacing w:before="0" w:after="0"/>
              <w:jc w:val="center"/>
              <w:rPr>
                <w:sz w:val="22"/>
                <w:szCs w:val="22"/>
              </w:rPr>
            </w:pPr>
            <w:r w:rsidRPr="003B198F">
              <w:rPr>
                <w:sz w:val="22"/>
                <w:szCs w:val="22"/>
              </w:rPr>
              <w:t>(И)</w:t>
            </w:r>
          </w:p>
        </w:tc>
        <w:tc>
          <w:tcPr>
            <w:tcW w:w="2602" w:type="dxa"/>
            <w:vAlign w:val="center"/>
          </w:tcPr>
          <w:p w:rsidR="00AD5867" w:rsidRPr="003B198F" w:rsidRDefault="00AD5867" w:rsidP="00ED30DD">
            <w:pPr>
              <w:pStyle w:val="afffff5"/>
              <w:spacing w:before="0" w:after="0"/>
              <w:ind w:hanging="9"/>
              <w:jc w:val="center"/>
              <w:rPr>
                <w:sz w:val="22"/>
                <w:szCs w:val="22"/>
              </w:rPr>
            </w:pPr>
            <w:r w:rsidRPr="003B198F">
              <w:rPr>
                <w:sz w:val="22"/>
                <w:szCs w:val="22"/>
              </w:rPr>
              <w:t>Зона инженерной инфраструктуры</w:t>
            </w:r>
          </w:p>
        </w:tc>
        <w:tc>
          <w:tcPr>
            <w:tcW w:w="759" w:type="dxa"/>
            <w:vAlign w:val="center"/>
          </w:tcPr>
          <w:p w:rsidR="00AD5867" w:rsidRPr="003B198F" w:rsidRDefault="00AD5867" w:rsidP="00ED30DD">
            <w:pPr>
              <w:pStyle w:val="afffff5"/>
              <w:spacing w:before="0" w:after="0"/>
              <w:jc w:val="center"/>
              <w:rPr>
                <w:sz w:val="22"/>
                <w:szCs w:val="22"/>
              </w:rPr>
            </w:pPr>
            <w:r w:rsidRPr="003B198F">
              <w:rPr>
                <w:sz w:val="22"/>
                <w:szCs w:val="22"/>
              </w:rPr>
              <w:t>И</w:t>
            </w:r>
          </w:p>
        </w:tc>
        <w:tc>
          <w:tcPr>
            <w:tcW w:w="4325" w:type="dxa"/>
            <w:vAlign w:val="center"/>
          </w:tcPr>
          <w:p w:rsidR="00AD5867" w:rsidRPr="003B198F" w:rsidRDefault="00AD5867" w:rsidP="00AD5867">
            <w:pPr>
              <w:pStyle w:val="afffff5"/>
              <w:spacing w:before="0" w:after="0"/>
              <w:rPr>
                <w:sz w:val="22"/>
                <w:szCs w:val="22"/>
              </w:rPr>
            </w:pPr>
            <w:r w:rsidRPr="003B198F">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ED30DD" w:rsidRPr="003B198F" w:rsidTr="00947BD3">
        <w:tc>
          <w:tcPr>
            <w:tcW w:w="2657" w:type="dxa"/>
            <w:vAlign w:val="center"/>
          </w:tcPr>
          <w:p w:rsidR="00AD5867" w:rsidRPr="003B198F" w:rsidRDefault="00AD5867" w:rsidP="00ED30DD">
            <w:pPr>
              <w:pStyle w:val="afffff5"/>
              <w:spacing w:before="0" w:after="0"/>
              <w:jc w:val="center"/>
              <w:rPr>
                <w:sz w:val="22"/>
                <w:szCs w:val="22"/>
              </w:rPr>
            </w:pPr>
            <w:r w:rsidRPr="003B198F">
              <w:rPr>
                <w:sz w:val="22"/>
                <w:szCs w:val="22"/>
              </w:rPr>
              <w:t>Зоны транспортной инфраструктуры</w:t>
            </w:r>
          </w:p>
          <w:p w:rsidR="00AD5867" w:rsidRPr="003B198F" w:rsidRDefault="00AD5867" w:rsidP="00ED30DD">
            <w:pPr>
              <w:pStyle w:val="afffff5"/>
              <w:spacing w:before="0" w:after="0"/>
              <w:jc w:val="center"/>
              <w:rPr>
                <w:sz w:val="22"/>
                <w:szCs w:val="22"/>
              </w:rPr>
            </w:pPr>
            <w:r w:rsidRPr="003B198F">
              <w:rPr>
                <w:sz w:val="22"/>
                <w:szCs w:val="22"/>
              </w:rPr>
              <w:t>(Т)</w:t>
            </w:r>
          </w:p>
        </w:tc>
        <w:tc>
          <w:tcPr>
            <w:tcW w:w="2602" w:type="dxa"/>
            <w:vAlign w:val="center"/>
          </w:tcPr>
          <w:p w:rsidR="00AD5867" w:rsidRPr="003B198F" w:rsidRDefault="00AD5867" w:rsidP="00ED30DD">
            <w:pPr>
              <w:pStyle w:val="afffff5"/>
              <w:spacing w:before="0" w:after="0"/>
              <w:ind w:hanging="9"/>
              <w:jc w:val="center"/>
              <w:rPr>
                <w:sz w:val="22"/>
                <w:szCs w:val="22"/>
              </w:rPr>
            </w:pPr>
          </w:p>
          <w:p w:rsidR="00AD5867" w:rsidRPr="003B198F" w:rsidRDefault="00AD5867" w:rsidP="00ED30DD">
            <w:pPr>
              <w:pStyle w:val="afffff5"/>
              <w:spacing w:before="0" w:after="0"/>
              <w:ind w:hanging="9"/>
              <w:jc w:val="center"/>
              <w:rPr>
                <w:sz w:val="22"/>
                <w:szCs w:val="22"/>
              </w:rPr>
            </w:pPr>
            <w:r w:rsidRPr="003B198F">
              <w:rPr>
                <w:sz w:val="22"/>
                <w:szCs w:val="22"/>
              </w:rPr>
              <w:t>Зона транспортной инфраструктуры</w:t>
            </w:r>
          </w:p>
        </w:tc>
        <w:tc>
          <w:tcPr>
            <w:tcW w:w="759" w:type="dxa"/>
            <w:vAlign w:val="center"/>
          </w:tcPr>
          <w:p w:rsidR="00AD5867" w:rsidRPr="003B198F" w:rsidRDefault="00AD5867" w:rsidP="00ED30DD">
            <w:pPr>
              <w:pStyle w:val="afffff5"/>
              <w:spacing w:before="0" w:after="0"/>
              <w:jc w:val="center"/>
              <w:rPr>
                <w:sz w:val="22"/>
                <w:szCs w:val="22"/>
              </w:rPr>
            </w:pPr>
            <w:r w:rsidRPr="003B198F">
              <w:rPr>
                <w:sz w:val="22"/>
                <w:szCs w:val="22"/>
              </w:rPr>
              <w:t>Т</w:t>
            </w:r>
          </w:p>
        </w:tc>
        <w:tc>
          <w:tcPr>
            <w:tcW w:w="4325" w:type="dxa"/>
          </w:tcPr>
          <w:p w:rsidR="00AD5867" w:rsidRPr="003B198F" w:rsidRDefault="00AD5867" w:rsidP="00AD5867">
            <w:pPr>
              <w:pStyle w:val="afffff5"/>
              <w:spacing w:before="0" w:after="0"/>
              <w:jc w:val="both"/>
              <w:rPr>
                <w:sz w:val="22"/>
                <w:szCs w:val="22"/>
              </w:rPr>
            </w:pPr>
            <w:r w:rsidRPr="003B198F">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6403F5" w:rsidRPr="003B198F" w:rsidTr="00354611">
        <w:trPr>
          <w:trHeight w:val="150"/>
        </w:trPr>
        <w:tc>
          <w:tcPr>
            <w:tcW w:w="2657" w:type="dxa"/>
            <w:vMerge w:val="restart"/>
            <w:vAlign w:val="center"/>
          </w:tcPr>
          <w:p w:rsidR="006403F5" w:rsidRPr="003B198F" w:rsidRDefault="006403F5" w:rsidP="00ED30DD">
            <w:pPr>
              <w:pStyle w:val="afffff5"/>
              <w:spacing w:before="0" w:after="0"/>
              <w:jc w:val="center"/>
              <w:rPr>
                <w:sz w:val="22"/>
                <w:szCs w:val="22"/>
              </w:rPr>
            </w:pPr>
            <w:r w:rsidRPr="003B198F">
              <w:rPr>
                <w:sz w:val="22"/>
                <w:szCs w:val="22"/>
              </w:rPr>
              <w:t>Зоны сельскохозяйственного использования</w:t>
            </w:r>
          </w:p>
          <w:p w:rsidR="006403F5" w:rsidRPr="003B198F" w:rsidRDefault="006403F5" w:rsidP="00ED30DD">
            <w:pPr>
              <w:pStyle w:val="afffff5"/>
              <w:spacing w:before="0" w:after="0"/>
              <w:jc w:val="center"/>
              <w:rPr>
                <w:sz w:val="22"/>
                <w:szCs w:val="22"/>
              </w:rPr>
            </w:pPr>
            <w:r w:rsidRPr="003B198F">
              <w:rPr>
                <w:sz w:val="22"/>
                <w:szCs w:val="22"/>
              </w:rPr>
              <w:t>(Сх)</w:t>
            </w:r>
          </w:p>
          <w:p w:rsidR="006403F5" w:rsidRPr="003B198F" w:rsidRDefault="006403F5" w:rsidP="00ED30DD">
            <w:pPr>
              <w:contextualSpacing/>
              <w:jc w:val="center"/>
              <w:rPr>
                <w:rFonts w:cs="Times New Roman"/>
                <w:sz w:val="22"/>
                <w:szCs w:val="22"/>
                <w:lang w:eastAsia="ru-RU"/>
              </w:rPr>
            </w:pPr>
          </w:p>
        </w:tc>
        <w:tc>
          <w:tcPr>
            <w:tcW w:w="2602" w:type="dxa"/>
            <w:vAlign w:val="center"/>
          </w:tcPr>
          <w:p w:rsidR="006403F5" w:rsidRPr="003B198F" w:rsidRDefault="00354611" w:rsidP="00ED30DD">
            <w:pPr>
              <w:pStyle w:val="afffff5"/>
              <w:spacing w:before="0" w:after="0"/>
              <w:ind w:hanging="9"/>
              <w:jc w:val="center"/>
              <w:rPr>
                <w:sz w:val="22"/>
                <w:szCs w:val="22"/>
              </w:rPr>
            </w:pPr>
            <w:r>
              <w:rPr>
                <w:sz w:val="22"/>
                <w:szCs w:val="22"/>
              </w:rPr>
              <w:t>Зоны сельскохозяйственного использования</w:t>
            </w:r>
          </w:p>
        </w:tc>
        <w:tc>
          <w:tcPr>
            <w:tcW w:w="759" w:type="dxa"/>
            <w:vAlign w:val="center"/>
          </w:tcPr>
          <w:p w:rsidR="006403F5" w:rsidRPr="003B198F" w:rsidRDefault="00354611" w:rsidP="00ED30DD">
            <w:pPr>
              <w:pStyle w:val="afffff5"/>
              <w:spacing w:before="0" w:after="0"/>
              <w:jc w:val="center"/>
              <w:rPr>
                <w:sz w:val="22"/>
                <w:szCs w:val="22"/>
              </w:rPr>
            </w:pPr>
            <w:r>
              <w:rPr>
                <w:sz w:val="22"/>
                <w:szCs w:val="22"/>
              </w:rPr>
              <w:t>Сх</w:t>
            </w:r>
          </w:p>
        </w:tc>
        <w:tc>
          <w:tcPr>
            <w:tcW w:w="4325" w:type="dxa"/>
          </w:tcPr>
          <w:p w:rsidR="006403F5" w:rsidRPr="003B198F" w:rsidRDefault="00BE3F16" w:rsidP="00AD5867">
            <w:pPr>
              <w:pStyle w:val="afffff5"/>
              <w:spacing w:before="0" w:after="0"/>
              <w:jc w:val="both"/>
              <w:rPr>
                <w:sz w:val="22"/>
                <w:szCs w:val="22"/>
              </w:rPr>
            </w:pPr>
            <w:r w:rsidRPr="00BE3F16">
              <w:rPr>
                <w:sz w:val="22"/>
                <w:szCs w:val="22"/>
              </w:rPr>
              <w:t>Зона предназначена для выращивания сельскохозяйственной продукции, многолетних насаждений, выпаска скота, сенокошения, а также для размещения личных подсобных хозяйств, тепличных и парниковых хозяйств, оранжерей, питомников плодово-ягодных и декоративных культур.</w:t>
            </w:r>
          </w:p>
        </w:tc>
      </w:tr>
      <w:tr w:rsidR="00354611" w:rsidRPr="003B198F" w:rsidTr="00947BD3">
        <w:trPr>
          <w:trHeight w:val="1110"/>
        </w:trPr>
        <w:tc>
          <w:tcPr>
            <w:tcW w:w="2657" w:type="dxa"/>
            <w:vMerge/>
            <w:vAlign w:val="center"/>
          </w:tcPr>
          <w:p w:rsidR="00354611" w:rsidRPr="003B198F" w:rsidRDefault="00354611" w:rsidP="00ED30DD">
            <w:pPr>
              <w:pStyle w:val="afffff5"/>
              <w:spacing w:before="0" w:after="0"/>
              <w:jc w:val="center"/>
              <w:rPr>
                <w:sz w:val="22"/>
                <w:szCs w:val="22"/>
              </w:rPr>
            </w:pPr>
          </w:p>
        </w:tc>
        <w:tc>
          <w:tcPr>
            <w:tcW w:w="2602" w:type="dxa"/>
            <w:vAlign w:val="center"/>
          </w:tcPr>
          <w:p w:rsidR="00354611" w:rsidRPr="003B198F" w:rsidRDefault="00354611" w:rsidP="00354611">
            <w:pPr>
              <w:pStyle w:val="afffff5"/>
              <w:spacing w:before="0" w:after="0"/>
              <w:ind w:hanging="9"/>
              <w:jc w:val="center"/>
              <w:rPr>
                <w:sz w:val="22"/>
                <w:szCs w:val="22"/>
              </w:rPr>
            </w:pPr>
            <w:r w:rsidRPr="003B198F">
              <w:rPr>
                <w:sz w:val="22"/>
                <w:szCs w:val="22"/>
              </w:rPr>
              <w:t>Зона сельскохозяйственных угодий</w:t>
            </w:r>
          </w:p>
          <w:p w:rsidR="00354611" w:rsidRPr="003B198F" w:rsidRDefault="00354611" w:rsidP="00ED30DD">
            <w:pPr>
              <w:pStyle w:val="afffff5"/>
              <w:spacing w:before="0" w:after="0"/>
              <w:ind w:hanging="9"/>
              <w:jc w:val="center"/>
              <w:rPr>
                <w:sz w:val="22"/>
                <w:szCs w:val="22"/>
              </w:rPr>
            </w:pPr>
          </w:p>
        </w:tc>
        <w:tc>
          <w:tcPr>
            <w:tcW w:w="759" w:type="dxa"/>
            <w:vAlign w:val="center"/>
          </w:tcPr>
          <w:p w:rsidR="00354611" w:rsidRPr="003B198F" w:rsidRDefault="00354611" w:rsidP="00ED30DD">
            <w:pPr>
              <w:pStyle w:val="afffff5"/>
              <w:spacing w:before="0" w:after="0"/>
              <w:jc w:val="center"/>
              <w:rPr>
                <w:sz w:val="22"/>
                <w:szCs w:val="22"/>
              </w:rPr>
            </w:pPr>
            <w:r w:rsidRPr="003B198F">
              <w:rPr>
                <w:sz w:val="22"/>
                <w:szCs w:val="22"/>
              </w:rPr>
              <w:t>Сх1</w:t>
            </w:r>
          </w:p>
        </w:tc>
        <w:tc>
          <w:tcPr>
            <w:tcW w:w="4325" w:type="dxa"/>
          </w:tcPr>
          <w:p w:rsidR="00354611" w:rsidRDefault="00354611" w:rsidP="00AD5867">
            <w:pPr>
              <w:pStyle w:val="afffff5"/>
              <w:spacing w:before="0" w:after="0"/>
              <w:jc w:val="both"/>
              <w:rPr>
                <w:sz w:val="22"/>
                <w:szCs w:val="22"/>
              </w:rPr>
            </w:pPr>
            <w:r w:rsidRPr="003B198F">
              <w:rPr>
                <w:sz w:val="22"/>
                <w:szCs w:val="22"/>
              </w:rPr>
              <w:t xml:space="preserve"> </w:t>
            </w:r>
            <w:r>
              <w:rPr>
                <w:sz w:val="22"/>
                <w:szCs w:val="22"/>
              </w:rPr>
              <w:t>Зона размещения сельскохозяйственных</w:t>
            </w:r>
          </w:p>
          <w:p w:rsidR="00354611" w:rsidRPr="003B198F" w:rsidRDefault="00354611" w:rsidP="00AD5867">
            <w:pPr>
              <w:pStyle w:val="afffff5"/>
              <w:spacing w:before="0" w:after="0"/>
              <w:jc w:val="both"/>
              <w:rPr>
                <w:sz w:val="22"/>
                <w:szCs w:val="22"/>
              </w:rPr>
            </w:pPr>
            <w:r w:rsidRPr="003B198F">
              <w:rPr>
                <w:sz w:val="22"/>
                <w:szCs w:val="22"/>
              </w:rPr>
              <w:t>угодий: пашни, сенокосы, пастбища, залежи, многолетние насаждения, сады, виноградники и т.п.</w:t>
            </w:r>
          </w:p>
        </w:tc>
      </w:tr>
      <w:tr w:rsidR="00947BD3" w:rsidRPr="003B198F" w:rsidTr="00947BD3">
        <w:tc>
          <w:tcPr>
            <w:tcW w:w="2657" w:type="dxa"/>
            <w:vMerge/>
            <w:vAlign w:val="center"/>
          </w:tcPr>
          <w:p w:rsidR="00947BD3" w:rsidRPr="003B198F" w:rsidRDefault="00947BD3" w:rsidP="00947BD3">
            <w:pPr>
              <w:pStyle w:val="afffff5"/>
              <w:spacing w:before="0" w:after="0"/>
              <w:jc w:val="center"/>
              <w:rPr>
                <w:sz w:val="22"/>
                <w:szCs w:val="22"/>
              </w:rPr>
            </w:pPr>
          </w:p>
        </w:tc>
        <w:tc>
          <w:tcPr>
            <w:tcW w:w="2602" w:type="dxa"/>
            <w:vAlign w:val="center"/>
          </w:tcPr>
          <w:p w:rsidR="00947BD3" w:rsidRPr="003B198F" w:rsidRDefault="00947BD3" w:rsidP="00947BD3">
            <w:pPr>
              <w:pStyle w:val="afffff5"/>
              <w:spacing w:before="0" w:after="0"/>
              <w:ind w:hanging="9"/>
              <w:jc w:val="center"/>
              <w:rPr>
                <w:sz w:val="22"/>
                <w:szCs w:val="22"/>
              </w:rPr>
            </w:pPr>
            <w:r w:rsidRPr="005B2A52">
              <w:rPr>
                <w:color w:val="000000"/>
              </w:rPr>
              <w:t>Производственная зона сельскохозяйственных предприятий</w:t>
            </w:r>
          </w:p>
        </w:tc>
        <w:tc>
          <w:tcPr>
            <w:tcW w:w="759" w:type="dxa"/>
            <w:vAlign w:val="center"/>
          </w:tcPr>
          <w:p w:rsidR="00947BD3" w:rsidRPr="003B198F" w:rsidRDefault="00947BD3" w:rsidP="00947BD3">
            <w:pPr>
              <w:pStyle w:val="afffff5"/>
              <w:spacing w:before="0" w:after="0"/>
              <w:jc w:val="center"/>
              <w:rPr>
                <w:sz w:val="22"/>
                <w:szCs w:val="22"/>
              </w:rPr>
            </w:pPr>
            <w:r>
              <w:rPr>
                <w:sz w:val="22"/>
                <w:szCs w:val="22"/>
              </w:rPr>
              <w:t>Сх3</w:t>
            </w:r>
          </w:p>
        </w:tc>
        <w:tc>
          <w:tcPr>
            <w:tcW w:w="4325" w:type="dxa"/>
          </w:tcPr>
          <w:p w:rsidR="00947BD3" w:rsidRPr="003B198F" w:rsidRDefault="00947BD3" w:rsidP="00947BD3">
            <w:pPr>
              <w:pStyle w:val="afffff5"/>
              <w:spacing w:before="0" w:after="0"/>
              <w:jc w:val="both"/>
              <w:rPr>
                <w:sz w:val="22"/>
                <w:szCs w:val="22"/>
              </w:rPr>
            </w:pPr>
            <w:r w:rsidRPr="00254EA4">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947BD3" w:rsidRPr="003B198F" w:rsidTr="00947BD3">
        <w:trPr>
          <w:trHeight w:val="1474"/>
        </w:trPr>
        <w:tc>
          <w:tcPr>
            <w:tcW w:w="2657" w:type="dxa"/>
            <w:vMerge/>
            <w:vAlign w:val="center"/>
          </w:tcPr>
          <w:p w:rsidR="00947BD3" w:rsidRPr="003B198F" w:rsidRDefault="00947BD3" w:rsidP="00947BD3">
            <w:pPr>
              <w:contextualSpacing/>
              <w:jc w:val="center"/>
              <w:rPr>
                <w:rFonts w:cs="Times New Roman"/>
                <w:sz w:val="22"/>
                <w:szCs w:val="22"/>
                <w:lang w:eastAsia="ru-RU"/>
              </w:rPr>
            </w:pPr>
          </w:p>
        </w:tc>
        <w:tc>
          <w:tcPr>
            <w:tcW w:w="2602" w:type="dxa"/>
            <w:vAlign w:val="center"/>
          </w:tcPr>
          <w:p w:rsidR="00947BD3" w:rsidRPr="00D92B20" w:rsidRDefault="00947BD3" w:rsidP="00947BD3">
            <w:pPr>
              <w:pStyle w:val="afffff5"/>
              <w:spacing w:before="0" w:after="0"/>
              <w:ind w:hanging="9"/>
              <w:jc w:val="center"/>
              <w:rPr>
                <w:color w:val="000000"/>
              </w:rPr>
            </w:pPr>
            <w:r w:rsidRPr="00D92B20">
              <w:rPr>
                <w:color w:val="000000"/>
              </w:rPr>
              <w:t>Иные зоны сельскохозяйственного назначения</w:t>
            </w:r>
          </w:p>
        </w:tc>
        <w:tc>
          <w:tcPr>
            <w:tcW w:w="759" w:type="dxa"/>
            <w:vAlign w:val="center"/>
          </w:tcPr>
          <w:p w:rsidR="00947BD3" w:rsidRPr="00D92B20" w:rsidRDefault="00947BD3" w:rsidP="00947BD3">
            <w:pPr>
              <w:pStyle w:val="afffff5"/>
              <w:spacing w:before="0" w:after="0"/>
              <w:jc w:val="center"/>
              <w:rPr>
                <w:sz w:val="22"/>
                <w:szCs w:val="22"/>
              </w:rPr>
            </w:pPr>
            <w:r w:rsidRPr="00D92B20">
              <w:rPr>
                <w:sz w:val="22"/>
                <w:szCs w:val="22"/>
              </w:rPr>
              <w:t>Сх4</w:t>
            </w:r>
          </w:p>
        </w:tc>
        <w:tc>
          <w:tcPr>
            <w:tcW w:w="4325" w:type="dxa"/>
            <w:vAlign w:val="center"/>
          </w:tcPr>
          <w:p w:rsidR="00947BD3" w:rsidRPr="00F42E16" w:rsidRDefault="00947BD3" w:rsidP="00947BD3">
            <w:pPr>
              <w:pStyle w:val="afffff5"/>
              <w:spacing w:before="0" w:after="0"/>
              <w:jc w:val="center"/>
              <w:rPr>
                <w:sz w:val="22"/>
                <w:szCs w:val="22"/>
                <w:highlight w:val="yellow"/>
              </w:rPr>
            </w:pPr>
            <w:r w:rsidRPr="00D92B20">
              <w:t xml:space="preserve">Зона для ведения личного подсобного хозяйства. Зона для ведения крестьянского фермерского хозяйства. Зона для целей аквакультуры (рыбоводства). Зона, предназначенная для научно-исследовательских, учебных и иных, связанных с </w:t>
            </w:r>
            <w:r w:rsidRPr="00D92B20">
              <w:lastRenderedPageBreak/>
              <w:t>сельскохозяйственным производством, целей. Зона для создания защитных лесных насаждений</w:t>
            </w:r>
          </w:p>
        </w:tc>
      </w:tr>
      <w:tr w:rsidR="006841E3" w:rsidRPr="003B198F" w:rsidTr="00947BD3">
        <w:trPr>
          <w:trHeight w:val="1426"/>
        </w:trPr>
        <w:tc>
          <w:tcPr>
            <w:tcW w:w="2657" w:type="dxa"/>
            <w:vMerge w:val="restart"/>
            <w:vAlign w:val="center"/>
          </w:tcPr>
          <w:p w:rsidR="006841E3" w:rsidRDefault="006841E3" w:rsidP="00947BD3">
            <w:pPr>
              <w:pStyle w:val="afffff5"/>
              <w:jc w:val="center"/>
            </w:pPr>
            <w:r>
              <w:lastRenderedPageBreak/>
              <w:t>Зоны рекреационного назначения</w:t>
            </w:r>
          </w:p>
        </w:tc>
        <w:tc>
          <w:tcPr>
            <w:tcW w:w="2602" w:type="dxa"/>
            <w:vAlign w:val="center"/>
          </w:tcPr>
          <w:p w:rsidR="006841E3" w:rsidRPr="005B2A52" w:rsidRDefault="006841E3" w:rsidP="005E339E">
            <w:pPr>
              <w:pStyle w:val="afffff5"/>
              <w:spacing w:before="0" w:after="0"/>
              <w:ind w:hanging="9"/>
              <w:jc w:val="center"/>
            </w:pPr>
            <w:r>
              <w:t>Зон</w:t>
            </w:r>
            <w:r w:rsidR="005E339E">
              <w:t>а</w:t>
            </w:r>
            <w:r>
              <w:t xml:space="preserve"> рекреационного назначения</w:t>
            </w:r>
          </w:p>
        </w:tc>
        <w:tc>
          <w:tcPr>
            <w:tcW w:w="759" w:type="dxa"/>
            <w:vAlign w:val="center"/>
          </w:tcPr>
          <w:p w:rsidR="006841E3" w:rsidRDefault="006841E3" w:rsidP="00947BD3">
            <w:pPr>
              <w:pStyle w:val="afffff5"/>
              <w:spacing w:before="0" w:after="0"/>
              <w:jc w:val="center"/>
              <w:rPr>
                <w:sz w:val="22"/>
                <w:szCs w:val="22"/>
              </w:rPr>
            </w:pPr>
            <w:r>
              <w:rPr>
                <w:sz w:val="22"/>
                <w:szCs w:val="22"/>
              </w:rPr>
              <w:t>Р</w:t>
            </w:r>
          </w:p>
        </w:tc>
        <w:tc>
          <w:tcPr>
            <w:tcW w:w="4325" w:type="dxa"/>
            <w:vAlign w:val="center"/>
          </w:tcPr>
          <w:p w:rsidR="006841E3" w:rsidRPr="00D92B20" w:rsidRDefault="005E339E" w:rsidP="005E339E">
            <w:pPr>
              <w:pStyle w:val="afffff5"/>
              <w:spacing w:before="0" w:after="0"/>
              <w:jc w:val="center"/>
              <w:rPr>
                <w:sz w:val="22"/>
                <w:szCs w:val="22"/>
              </w:rPr>
            </w:pPr>
            <w:r>
              <w:rPr>
                <w:sz w:val="22"/>
                <w:szCs w:val="22"/>
              </w:rPr>
              <w:t>Зона</w:t>
            </w:r>
            <w:r w:rsidRPr="005E339E">
              <w:rPr>
                <w:sz w:val="22"/>
                <w:szCs w:val="22"/>
              </w:rPr>
              <w:t xml:space="preserve"> рекреационн</w:t>
            </w:r>
            <w:r>
              <w:rPr>
                <w:sz w:val="22"/>
                <w:szCs w:val="22"/>
              </w:rPr>
              <w:t xml:space="preserve">ого назначения включает </w:t>
            </w:r>
            <w:r w:rsidRPr="005E339E">
              <w:rPr>
                <w:sz w:val="22"/>
                <w:szCs w:val="22"/>
              </w:rPr>
              <w:t>территори</w:t>
            </w:r>
            <w:r>
              <w:rPr>
                <w:sz w:val="22"/>
                <w:szCs w:val="22"/>
              </w:rPr>
              <w:t>и</w:t>
            </w:r>
            <w:r w:rsidRPr="005E339E">
              <w:rPr>
                <w:sz w:val="22"/>
                <w:szCs w:val="22"/>
              </w:rPr>
              <w:t>, заняты</w:t>
            </w:r>
            <w:r>
              <w:rPr>
                <w:sz w:val="22"/>
                <w:szCs w:val="22"/>
              </w:rPr>
              <w:t>е</w:t>
            </w:r>
            <w:r w:rsidRPr="005E339E">
              <w:rPr>
                <w:sz w:val="22"/>
                <w:szCs w:val="22"/>
              </w:rPr>
              <w:t xml:space="preserve">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tc>
      </w:tr>
      <w:tr w:rsidR="006841E3" w:rsidRPr="003B198F" w:rsidTr="00BE3F16">
        <w:trPr>
          <w:trHeight w:val="91"/>
        </w:trPr>
        <w:tc>
          <w:tcPr>
            <w:tcW w:w="2657" w:type="dxa"/>
            <w:vMerge/>
            <w:vAlign w:val="center"/>
          </w:tcPr>
          <w:p w:rsidR="006841E3" w:rsidRDefault="006841E3" w:rsidP="00947BD3">
            <w:pPr>
              <w:pStyle w:val="afffff5"/>
              <w:spacing w:before="0" w:after="0"/>
              <w:jc w:val="center"/>
            </w:pPr>
          </w:p>
        </w:tc>
        <w:tc>
          <w:tcPr>
            <w:tcW w:w="2602" w:type="dxa"/>
            <w:vAlign w:val="center"/>
          </w:tcPr>
          <w:p w:rsidR="006841E3" w:rsidRDefault="00BE3F16" w:rsidP="00947BD3">
            <w:pPr>
              <w:pStyle w:val="afffff5"/>
              <w:spacing w:before="0" w:after="0"/>
              <w:ind w:hanging="9"/>
              <w:jc w:val="center"/>
            </w:pPr>
            <w:r>
              <w:t>Зона отдыха</w:t>
            </w:r>
          </w:p>
        </w:tc>
        <w:tc>
          <w:tcPr>
            <w:tcW w:w="759" w:type="dxa"/>
            <w:vAlign w:val="center"/>
          </w:tcPr>
          <w:p w:rsidR="006841E3" w:rsidRPr="0062319A" w:rsidRDefault="00BE3F16" w:rsidP="00947BD3">
            <w:pPr>
              <w:pStyle w:val="afffff5"/>
              <w:spacing w:before="0" w:after="0"/>
              <w:jc w:val="center"/>
              <w:rPr>
                <w:sz w:val="22"/>
                <w:szCs w:val="22"/>
              </w:rPr>
            </w:pPr>
            <w:r>
              <w:rPr>
                <w:sz w:val="22"/>
                <w:szCs w:val="22"/>
              </w:rPr>
              <w:t>Р2</w:t>
            </w:r>
          </w:p>
        </w:tc>
        <w:tc>
          <w:tcPr>
            <w:tcW w:w="4325" w:type="dxa"/>
            <w:vAlign w:val="center"/>
          </w:tcPr>
          <w:p w:rsidR="006841E3" w:rsidRPr="00D92B20" w:rsidRDefault="00BE3F16" w:rsidP="00947BD3">
            <w:pPr>
              <w:pStyle w:val="afffff5"/>
              <w:spacing w:before="0" w:after="0"/>
              <w:jc w:val="center"/>
              <w:rPr>
                <w:sz w:val="22"/>
                <w:szCs w:val="22"/>
              </w:rPr>
            </w:pPr>
            <w:r w:rsidRPr="00BE3F16">
              <w:rPr>
                <w:sz w:val="22"/>
                <w:szCs w:val="22"/>
              </w:rPr>
              <w:t>зона отдыха, спорта, досуга и развлечений, туризма и санаторно-курортного лечения, гостиниц и пансионатов различного вида дачного фонда.</w:t>
            </w:r>
          </w:p>
        </w:tc>
      </w:tr>
      <w:tr w:rsidR="006841E3" w:rsidRPr="003B198F" w:rsidTr="00947BD3">
        <w:trPr>
          <w:trHeight w:val="396"/>
        </w:trPr>
        <w:tc>
          <w:tcPr>
            <w:tcW w:w="2657" w:type="dxa"/>
            <w:vMerge/>
            <w:vAlign w:val="center"/>
          </w:tcPr>
          <w:p w:rsidR="006841E3" w:rsidRPr="005B2A52" w:rsidRDefault="006841E3" w:rsidP="009263BD">
            <w:pPr>
              <w:pStyle w:val="afffff5"/>
              <w:spacing w:before="0" w:after="0"/>
              <w:jc w:val="center"/>
            </w:pPr>
          </w:p>
        </w:tc>
        <w:tc>
          <w:tcPr>
            <w:tcW w:w="2602" w:type="dxa"/>
            <w:vAlign w:val="center"/>
          </w:tcPr>
          <w:p w:rsidR="006841E3" w:rsidRPr="005B2A52" w:rsidRDefault="006841E3" w:rsidP="009263BD">
            <w:pPr>
              <w:pStyle w:val="afffff5"/>
              <w:spacing w:before="0" w:after="0"/>
              <w:ind w:hanging="9"/>
              <w:jc w:val="center"/>
            </w:pPr>
            <w:r>
              <w:t>Зона лесов</w:t>
            </w:r>
          </w:p>
        </w:tc>
        <w:tc>
          <w:tcPr>
            <w:tcW w:w="759" w:type="dxa"/>
            <w:vAlign w:val="center"/>
          </w:tcPr>
          <w:p w:rsidR="006841E3" w:rsidRDefault="006841E3" w:rsidP="009263BD">
            <w:pPr>
              <w:pStyle w:val="afffff5"/>
              <w:spacing w:before="0" w:after="0"/>
              <w:jc w:val="center"/>
              <w:rPr>
                <w:sz w:val="22"/>
                <w:szCs w:val="22"/>
              </w:rPr>
            </w:pPr>
            <w:r>
              <w:rPr>
                <w:sz w:val="22"/>
                <w:szCs w:val="22"/>
              </w:rPr>
              <w:t>Р5</w:t>
            </w:r>
          </w:p>
        </w:tc>
        <w:tc>
          <w:tcPr>
            <w:tcW w:w="4325" w:type="dxa"/>
          </w:tcPr>
          <w:p w:rsidR="006841E3" w:rsidRPr="003B198F" w:rsidRDefault="006841E3" w:rsidP="009263BD">
            <w:pPr>
              <w:pStyle w:val="afffff5"/>
              <w:spacing w:before="0" w:after="0"/>
              <w:jc w:val="both"/>
              <w:rPr>
                <w:rFonts w:ascii="Arial" w:hAnsi="Arial" w:cs="Arial"/>
                <w:shd w:val="clear" w:color="auto" w:fill="FFFFFF"/>
              </w:rPr>
            </w:pPr>
            <w:r>
              <w:t xml:space="preserve">Зона </w:t>
            </w:r>
            <w:r w:rsidRPr="00254EA4">
              <w:t>земель лесного фонд</w:t>
            </w:r>
          </w:p>
        </w:tc>
      </w:tr>
      <w:tr w:rsidR="00771474" w:rsidRPr="003B198F" w:rsidTr="00947BD3">
        <w:trPr>
          <w:trHeight w:val="397"/>
        </w:trPr>
        <w:tc>
          <w:tcPr>
            <w:tcW w:w="2657" w:type="dxa"/>
            <w:vAlign w:val="center"/>
          </w:tcPr>
          <w:p w:rsidR="00771474" w:rsidRDefault="00771474" w:rsidP="009263BD">
            <w:pPr>
              <w:pStyle w:val="afffff5"/>
              <w:spacing w:before="0" w:after="0"/>
              <w:jc w:val="center"/>
              <w:rPr>
                <w:sz w:val="22"/>
                <w:szCs w:val="22"/>
              </w:rPr>
            </w:pPr>
            <w:r>
              <w:rPr>
                <w:sz w:val="22"/>
                <w:szCs w:val="22"/>
              </w:rPr>
              <w:t>Зоны специального</w:t>
            </w:r>
          </w:p>
          <w:p w:rsidR="00771474" w:rsidRDefault="00771474" w:rsidP="009263BD">
            <w:pPr>
              <w:pStyle w:val="afffff5"/>
              <w:spacing w:before="0" w:after="0"/>
              <w:jc w:val="center"/>
              <w:rPr>
                <w:sz w:val="22"/>
                <w:szCs w:val="22"/>
              </w:rPr>
            </w:pPr>
            <w:r>
              <w:rPr>
                <w:sz w:val="22"/>
                <w:szCs w:val="22"/>
              </w:rPr>
              <w:t>назначения</w:t>
            </w:r>
          </w:p>
          <w:p w:rsidR="00771474" w:rsidRPr="005B2A52" w:rsidRDefault="00771474" w:rsidP="009263BD">
            <w:pPr>
              <w:pStyle w:val="afffff5"/>
              <w:spacing w:before="0" w:after="0"/>
              <w:jc w:val="center"/>
            </w:pPr>
            <w:r>
              <w:rPr>
                <w:sz w:val="22"/>
                <w:szCs w:val="22"/>
              </w:rPr>
              <w:t>(Сп)</w:t>
            </w:r>
          </w:p>
        </w:tc>
        <w:tc>
          <w:tcPr>
            <w:tcW w:w="2602" w:type="dxa"/>
            <w:vAlign w:val="center"/>
          </w:tcPr>
          <w:p w:rsidR="00771474" w:rsidRDefault="00771474" w:rsidP="009D0D2D">
            <w:pPr>
              <w:pStyle w:val="afffff5"/>
              <w:spacing w:before="0" w:after="0"/>
              <w:ind w:hanging="9"/>
              <w:jc w:val="center"/>
              <w:rPr>
                <w:sz w:val="22"/>
                <w:szCs w:val="22"/>
              </w:rPr>
            </w:pPr>
            <w:r>
              <w:rPr>
                <w:sz w:val="22"/>
                <w:szCs w:val="22"/>
              </w:rPr>
              <w:t>Зона кладбищ</w:t>
            </w:r>
          </w:p>
          <w:p w:rsidR="00771474" w:rsidRDefault="00771474" w:rsidP="009D0D2D">
            <w:pPr>
              <w:pStyle w:val="afffff5"/>
              <w:spacing w:before="0" w:after="0"/>
              <w:ind w:hanging="9"/>
              <w:jc w:val="center"/>
              <w:rPr>
                <w:sz w:val="22"/>
                <w:szCs w:val="22"/>
              </w:rPr>
            </w:pPr>
          </w:p>
        </w:tc>
        <w:tc>
          <w:tcPr>
            <w:tcW w:w="759" w:type="dxa"/>
            <w:vAlign w:val="center"/>
          </w:tcPr>
          <w:p w:rsidR="00771474" w:rsidRDefault="00771474" w:rsidP="009263BD">
            <w:pPr>
              <w:pStyle w:val="afffff5"/>
              <w:spacing w:before="0" w:after="0"/>
              <w:jc w:val="center"/>
              <w:rPr>
                <w:sz w:val="22"/>
                <w:szCs w:val="22"/>
              </w:rPr>
            </w:pPr>
            <w:r>
              <w:rPr>
                <w:sz w:val="22"/>
                <w:szCs w:val="22"/>
              </w:rPr>
              <w:t>Сп1</w:t>
            </w:r>
          </w:p>
        </w:tc>
        <w:tc>
          <w:tcPr>
            <w:tcW w:w="4325" w:type="dxa"/>
          </w:tcPr>
          <w:p w:rsidR="00771474" w:rsidRDefault="00771474" w:rsidP="009263BD">
            <w:pPr>
              <w:pStyle w:val="afffff5"/>
              <w:spacing w:before="0" w:after="0"/>
              <w:jc w:val="both"/>
              <w:rPr>
                <w:sz w:val="22"/>
                <w:szCs w:val="22"/>
              </w:rPr>
            </w:pPr>
            <w:r>
              <w:rPr>
                <w:sz w:val="22"/>
                <w:szCs w:val="22"/>
              </w:rPr>
              <w:t>Зона размещения кладбищ, крематориев, мемориальных парков, и т.п.</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Default="00463A02" w:rsidP="00463A02">
      <w:pPr>
        <w:pStyle w:val="39"/>
      </w:pPr>
      <w:bookmarkStart w:id="38" w:name="_Toc135121174"/>
      <w:r>
        <w:t>Статья 3</w:t>
      </w:r>
      <w:r w:rsidR="00405C3F">
        <w:t>7</w:t>
      </w:r>
      <w:r>
        <w:t>. Виды разрешенного использования земельных участков и объектов капитального строительства</w:t>
      </w:r>
      <w:bookmarkEnd w:id="38"/>
    </w:p>
    <w:p w:rsidR="00463A02" w:rsidRDefault="00463A02" w:rsidP="00463A02">
      <w:pPr>
        <w:shd w:val="clear" w:color="auto" w:fill="FFFFFF"/>
        <w:spacing w:line="290" w:lineRule="atLeast"/>
        <w:ind w:firstLine="540"/>
        <w:jc w:val="both"/>
      </w:pPr>
      <w:r>
        <w:t>1. Разрешенное использование земельных участков и объектов капитального строительства может быть следующих видов:</w:t>
      </w:r>
    </w:p>
    <w:p w:rsidR="00463A02" w:rsidRDefault="00463A02" w:rsidP="00463A02">
      <w:pPr>
        <w:shd w:val="clear" w:color="auto" w:fill="FFFFFF"/>
        <w:spacing w:line="290" w:lineRule="atLeast"/>
        <w:ind w:firstLine="540"/>
        <w:jc w:val="both"/>
      </w:pPr>
      <w:r>
        <w:t>1) основные виды разрешенного использования;</w:t>
      </w:r>
    </w:p>
    <w:p w:rsidR="00463A02" w:rsidRDefault="00463A02" w:rsidP="00463A02">
      <w:pPr>
        <w:shd w:val="clear" w:color="auto" w:fill="FFFFFF"/>
        <w:spacing w:line="290" w:lineRule="atLeast"/>
        <w:ind w:firstLine="540"/>
        <w:jc w:val="both"/>
      </w:pPr>
      <w:r>
        <w:t>2) условно разрешенные виды использования;</w:t>
      </w:r>
    </w:p>
    <w:p w:rsidR="00463A02" w:rsidRDefault="00463A02" w:rsidP="00463A02">
      <w:pPr>
        <w:shd w:val="clear" w:color="auto" w:fill="FFFFFF"/>
        <w:spacing w:line="290" w:lineRule="atLeast"/>
        <w:ind w:firstLine="540"/>
        <w:jc w:val="both"/>
      </w:pPr>
      <w: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Default="00463A02" w:rsidP="00463A02">
      <w:pPr>
        <w:shd w:val="clear" w:color="auto" w:fill="FFFFFF"/>
        <w:spacing w:line="290" w:lineRule="atLeast"/>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Default="00463A02" w:rsidP="00463A02">
      <w:pPr>
        <w:shd w:val="clear" w:color="auto" w:fill="FFFFFF"/>
        <w:spacing w:line="290" w:lineRule="atLeast"/>
        <w:ind w:firstLine="54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Default="00463A02" w:rsidP="00463A02">
      <w:pPr>
        <w:shd w:val="clear" w:color="auto" w:fill="FFFFFF"/>
        <w:spacing w:line="290" w:lineRule="atLeast"/>
        <w:ind w:firstLine="540"/>
        <w:jc w:val="both"/>
      </w:pPr>
      <w: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Default="00463A02" w:rsidP="00463A02">
      <w:pPr>
        <w:shd w:val="clear" w:color="auto" w:fill="FFFFFF"/>
        <w:spacing w:line="290" w:lineRule="atLeast"/>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Default="00463A02" w:rsidP="00463A02">
      <w:pPr>
        <w:shd w:val="clear" w:color="auto" w:fill="FFFFFF"/>
        <w:spacing w:line="290" w:lineRule="atLeast"/>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Default="00463A02" w:rsidP="00463A02">
      <w:pPr>
        <w:shd w:val="clear" w:color="auto" w:fill="FFFFFF"/>
        <w:spacing w:line="290" w:lineRule="atLeast"/>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463A02">
          <w:t>статьей 39</w:t>
        </w:r>
      </w:hyperlink>
      <w:r>
        <w:t xml:space="preserve"> настоящего Кодекса.</w:t>
      </w:r>
    </w:p>
    <w:p w:rsidR="00463A02" w:rsidRDefault="00463A02" w:rsidP="00463A02">
      <w:pPr>
        <w:shd w:val="clear" w:color="auto" w:fill="FFFFFF"/>
        <w:spacing w:line="290" w:lineRule="atLeast"/>
        <w:ind w:firstLine="540"/>
        <w:jc w:val="both"/>
      </w:pPr>
      <w: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Default="00463A02" w:rsidP="00463A02">
      <w:pPr>
        <w:pStyle w:val="39"/>
      </w:pPr>
      <w:bookmarkStart w:id="39" w:name="_Toc135121175"/>
      <w:r>
        <w:t>Статья 3</w:t>
      </w:r>
      <w:r w:rsidR="00405C3F">
        <w:t>8</w:t>
      </w:r>
      <w: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9"/>
    </w:p>
    <w:p w:rsidR="00463A02" w:rsidRDefault="00463A02" w:rsidP="00463A02">
      <w:pPr>
        <w:shd w:val="clear" w:color="auto" w:fill="FFFFFF"/>
        <w:spacing w:line="290" w:lineRule="atLeast"/>
        <w:ind w:firstLine="540"/>
        <w:jc w:val="both"/>
      </w:pPr>
      <w:bookmarkStart w:id="40" w:name="Par1532"/>
      <w:bookmarkEnd w:id="40"/>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Default="00463A02" w:rsidP="00463A02">
      <w:pPr>
        <w:shd w:val="clear" w:color="auto" w:fill="FFFFFF"/>
        <w:spacing w:line="290" w:lineRule="atLeast"/>
        <w:ind w:firstLine="540"/>
        <w:jc w:val="both"/>
      </w:pPr>
      <w:r>
        <w:t>1) предельные (минимальные и (или) максимальные) размеры земельных участков, в том числе их площадь;</w:t>
      </w:r>
    </w:p>
    <w:p w:rsidR="00463A02" w:rsidRDefault="00463A02" w:rsidP="00463A02">
      <w:pPr>
        <w:shd w:val="clear" w:color="auto" w:fill="FFFFFF"/>
        <w:spacing w:line="290" w:lineRule="atLeast"/>
        <w:ind w:firstLine="540"/>
        <w:jc w:val="both"/>
      </w:pPr>
      <w:bookmarkStart w:id="41" w:name="Par1535"/>
      <w:bookmarkEnd w:id="41"/>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Default="00463A02" w:rsidP="00463A02">
      <w:pPr>
        <w:shd w:val="clear" w:color="auto" w:fill="FFFFFF"/>
        <w:spacing w:line="290" w:lineRule="atLeast"/>
        <w:ind w:firstLine="540"/>
        <w:jc w:val="both"/>
      </w:pPr>
      <w:r>
        <w:t>3) предельное количество этажей или предельную высоту зданий, строений, сооружений;</w:t>
      </w:r>
    </w:p>
    <w:p w:rsidR="00463A02" w:rsidRDefault="00463A02" w:rsidP="00463A02">
      <w:pPr>
        <w:shd w:val="clear" w:color="auto" w:fill="FFFFFF"/>
        <w:spacing w:line="290" w:lineRule="atLeast"/>
        <w:ind w:firstLine="540"/>
        <w:jc w:val="both"/>
      </w:pPr>
      <w:bookmarkStart w:id="42" w:name="Par1537"/>
      <w:bookmarkEnd w:id="42"/>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Default="00463A02" w:rsidP="00463A02">
      <w:pPr>
        <w:shd w:val="clear" w:color="auto" w:fill="FFFFFF"/>
        <w:spacing w:line="290" w:lineRule="atLeast"/>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пунктами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w:t>
      </w:r>
      <w:r>
        <w:lastRenderedPageBreak/>
        <w:t>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Default="00463A02" w:rsidP="00463A02">
      <w:pPr>
        <w:shd w:val="clear" w:color="auto" w:fill="FFFFFF"/>
        <w:spacing w:line="290" w:lineRule="atLeast"/>
        <w:ind w:firstLine="540"/>
        <w:jc w:val="both"/>
      </w:pPr>
      <w: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пунктах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Default="00463A02" w:rsidP="00463A02">
      <w:pPr>
        <w:shd w:val="clear" w:color="auto" w:fill="FFFFFF"/>
        <w:spacing w:line="290" w:lineRule="atLeast"/>
        <w:ind w:firstLine="540"/>
        <w:jc w:val="both"/>
      </w:pPr>
      <w: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463A02">
          <w:t>части 1</w:t>
        </w:r>
      </w:hyperlink>
      <w:r>
        <w:t xml:space="preserve"> настоящей статьи размеры и параметры, их сочетания.</w:t>
      </w:r>
    </w:p>
    <w:p w:rsidR="00463A02" w:rsidRDefault="00463A02" w:rsidP="00463A02">
      <w:pPr>
        <w:shd w:val="clear" w:color="auto" w:fill="FFFFFF"/>
        <w:spacing w:line="290" w:lineRule="atLeast"/>
        <w:ind w:firstLine="540"/>
        <w:jc w:val="both"/>
      </w:pPr>
      <w: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463A02">
      <w:pPr>
        <w:shd w:val="clear" w:color="auto" w:fill="FFFFFF"/>
        <w:spacing w:line="290" w:lineRule="atLeast"/>
        <w:ind w:firstLine="540"/>
        <w:jc w:val="both"/>
      </w:pPr>
      <w: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641B3" w:rsidRPr="00951A18" w:rsidRDefault="00E641B3" w:rsidP="00E641B3">
      <w:pPr>
        <w:pStyle w:val="39"/>
      </w:pPr>
      <w:bookmarkStart w:id="43" w:name="_Toc536627459"/>
      <w:bookmarkStart w:id="44" w:name="_Toc4763301"/>
      <w:bookmarkStart w:id="45" w:name="_Toc135121176"/>
      <w:r w:rsidRPr="00951A18">
        <w:t xml:space="preserve">Статья </w:t>
      </w:r>
      <w:r w:rsidR="00463A02">
        <w:t>3</w:t>
      </w:r>
      <w:r w:rsidR="00405C3F">
        <w:t>9</w:t>
      </w:r>
      <w:r w:rsidRPr="00951A18">
        <w:t>. Земельные участки, на которые действие градостроительного регламента не распространяется.</w:t>
      </w:r>
      <w:bookmarkEnd w:id="43"/>
      <w:bookmarkEnd w:id="44"/>
      <w:bookmarkEnd w:id="45"/>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46" w:name="dst1103"/>
      <w:bookmarkEnd w:id="46"/>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E641B3">
        <w:lastRenderedPageBreak/>
        <w:t>уполномоченными органами местного самоуправления в соответствии с федеральными</w:t>
      </w:r>
      <w:r w:rsidR="002D0763">
        <w:t xml:space="preserve">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r w:rsidR="002D0763">
        <w:t xml:space="preserve"> </w:t>
      </w:r>
      <w:hyperlink r:id="rId28" w:anchor="dst100581" w:history="1">
        <w:r w:rsidRPr="00E641B3">
          <w:t>регламентом</w:t>
        </w:r>
      </w:hyperlink>
      <w:r w:rsidRPr="00E641B3">
        <w:t>, положением об особо охраняемой природной территории в соответствии с лесным</w:t>
      </w:r>
      <w:r w:rsidR="002D0763">
        <w:t xml:space="preserve"> </w:t>
      </w:r>
      <w:hyperlink r:id="rId29" w:anchor="dst0" w:history="1">
        <w:r w:rsidRPr="00E641B3">
          <w:t>законодательством</w:t>
        </w:r>
      </w:hyperlink>
      <w:r w:rsidRPr="00E641B3">
        <w:t>,</w:t>
      </w:r>
      <w:r w:rsidR="002D0763">
        <w:t xml:space="preserve"> </w:t>
      </w:r>
      <w:hyperlink r:id="rId30" w:anchor="dst0" w:history="1">
        <w:r w:rsidRPr="00E641B3">
          <w:t>законодательством</w:t>
        </w:r>
      </w:hyperlink>
      <w:r w:rsidR="002D0763">
        <w:t xml:space="preserve"> </w:t>
      </w:r>
      <w:r w:rsidRPr="00E641B3">
        <w:t>об особо охраняемых природных территориях.</w:t>
      </w:r>
    </w:p>
    <w:p w:rsidR="00C84AD3" w:rsidRPr="003B198F" w:rsidRDefault="007F5C2E" w:rsidP="00D24C16">
      <w:pPr>
        <w:pStyle w:val="39"/>
      </w:pPr>
      <w:bookmarkStart w:id="47" w:name="_Toc241293430"/>
      <w:bookmarkStart w:id="48" w:name="_Toc356390712"/>
      <w:bookmarkStart w:id="49" w:name="_Toc467668539"/>
      <w:bookmarkStart w:id="50" w:name="_Toc468262253"/>
      <w:bookmarkStart w:id="51" w:name="_Toc492973671"/>
      <w:bookmarkStart w:id="52" w:name="_Toc529951968"/>
      <w:bookmarkStart w:id="53" w:name="_Toc4763302"/>
      <w:bookmarkStart w:id="54" w:name="_Toc135121177"/>
      <w:r w:rsidRPr="003B198F">
        <w:t xml:space="preserve">Статья </w:t>
      </w:r>
      <w:r w:rsidR="00405C3F">
        <w:t>40</w:t>
      </w:r>
      <w:r w:rsidRPr="003B198F">
        <w:t xml:space="preserve">. </w:t>
      </w:r>
      <w:bookmarkEnd w:id="47"/>
      <w:bookmarkEnd w:id="48"/>
      <w:bookmarkEnd w:id="49"/>
      <w:bookmarkEnd w:id="50"/>
      <w:bookmarkEnd w:id="51"/>
      <w:r w:rsidR="00C84AD3" w:rsidRPr="003B198F">
        <w:t>Градостроительные регламенты. Жилые зоны - "Ж".</w:t>
      </w:r>
      <w:bookmarkEnd w:id="52"/>
      <w:bookmarkEnd w:id="53"/>
      <w:bookmarkEnd w:id="54"/>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D26EAD" w:rsidRPr="002D0763" w:rsidRDefault="00D26EAD" w:rsidP="002D0763">
      <w:pPr>
        <w:pStyle w:val="40"/>
      </w:pPr>
      <w:r w:rsidRPr="002D0763">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13DE0" w:rsidRDefault="00613DE0" w:rsidP="00613DE0">
            <w:pPr>
              <w:pStyle w:val="affffff7"/>
            </w:pPr>
            <w:r>
              <w:t>выращивание сельскохозяйственных культур;</w:t>
            </w:r>
          </w:p>
          <w:p w:rsidR="00613DE0" w:rsidRDefault="00613DE0" w:rsidP="00613DE0">
            <w:pPr>
              <w:pStyle w:val="affffff7"/>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2.1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малоэтажных многоквартирных домов (многоквартирные дома высотой до 4 этажей, включая мансардный);</w:t>
            </w:r>
          </w:p>
          <w:p w:rsidR="00613DE0" w:rsidRDefault="00613DE0" w:rsidP="00613DE0">
            <w:pPr>
              <w:pStyle w:val="affffff7"/>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2.1.1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 xml:space="preserve">Размещение жилого дома, указанного в описании вида разрешенного использования с </w:t>
            </w:r>
            <w:hyperlink w:anchor="sub_1021" w:history="1">
              <w:r>
                <w:rPr>
                  <w:rStyle w:val="affffff2"/>
                </w:rPr>
                <w:t>кодом 2.1</w:t>
              </w:r>
            </w:hyperlink>
            <w:r>
              <w:t>;</w:t>
            </w:r>
            <w:r w:rsidR="0046572B">
              <w:t xml:space="preserve"> </w:t>
            </w:r>
          </w:p>
          <w:p w:rsidR="00613DE0" w:rsidRDefault="00613DE0" w:rsidP="00613DE0">
            <w:pPr>
              <w:pStyle w:val="affffff7"/>
            </w:pPr>
            <w:r>
              <w:t>производство сельскохозяйственной продукции;</w:t>
            </w:r>
          </w:p>
          <w:p w:rsidR="00613DE0" w:rsidRDefault="00613DE0" w:rsidP="00613DE0">
            <w:pPr>
              <w:pStyle w:val="affffff7"/>
            </w:pPr>
            <w:r>
              <w:t>размещение гаража и иных вспомогательных сооружений;</w:t>
            </w:r>
          </w:p>
          <w:p w:rsidR="00613DE0" w:rsidRDefault="00613DE0" w:rsidP="00613DE0">
            <w:pPr>
              <w:pStyle w:val="affffff7"/>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2.2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lastRenderedPageBreak/>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13DE0" w:rsidRDefault="00613DE0" w:rsidP="00613DE0">
            <w:pPr>
              <w:pStyle w:val="affffff7"/>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2.3</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9"/>
            </w:pPr>
            <w: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2"/>
                </w:rPr>
                <w:t>кодами 3.1</w:t>
              </w:r>
            </w:hyperlink>
            <w:r>
              <w:t xml:space="preserve">, </w:t>
            </w:r>
            <w:hyperlink w:anchor="sub_1032" w:history="1">
              <w:r>
                <w:rPr>
                  <w:rStyle w:val="affffff2"/>
                </w:rPr>
                <w:t>3.2</w:t>
              </w:r>
            </w:hyperlink>
            <w:r>
              <w:t xml:space="preserve">, </w:t>
            </w:r>
            <w:hyperlink w:anchor="sub_1033" w:history="1">
              <w:r>
                <w:rPr>
                  <w:rStyle w:val="affffff2"/>
                </w:rPr>
                <w:t>3.3</w:t>
              </w:r>
            </w:hyperlink>
            <w:r>
              <w:t xml:space="preserve">, </w:t>
            </w:r>
            <w:hyperlink w:anchor="sub_1034" w:history="1">
              <w:r>
                <w:rPr>
                  <w:rStyle w:val="affffff2"/>
                </w:rPr>
                <w:t>3.4</w:t>
              </w:r>
            </w:hyperlink>
            <w:r>
              <w:t xml:space="preserve">, </w:t>
            </w:r>
            <w:hyperlink w:anchor="sub_10341" w:history="1">
              <w:r>
                <w:rPr>
                  <w:rStyle w:val="affffff2"/>
                </w:rPr>
                <w:t>3.4.1</w:t>
              </w:r>
            </w:hyperlink>
            <w:r>
              <w:t xml:space="preserve">, </w:t>
            </w:r>
            <w:hyperlink w:anchor="sub_10351" w:history="1">
              <w:r>
                <w:rPr>
                  <w:rStyle w:val="affffff2"/>
                </w:rPr>
                <w:t>3.5.1</w:t>
              </w:r>
            </w:hyperlink>
            <w:r>
              <w:t xml:space="preserve">, </w:t>
            </w:r>
            <w:hyperlink w:anchor="sub_1036" w:history="1">
              <w:r>
                <w:rPr>
                  <w:rStyle w:val="affffff2"/>
                </w:rPr>
                <w:t>3.6</w:t>
              </w:r>
            </w:hyperlink>
            <w:r>
              <w:t xml:space="preserve">, </w:t>
            </w:r>
            <w:hyperlink w:anchor="sub_1037" w:history="1">
              <w:r>
                <w:rPr>
                  <w:rStyle w:val="affffff2"/>
                </w:rPr>
                <w:t>3.7</w:t>
              </w:r>
            </w:hyperlink>
            <w:r>
              <w:t xml:space="preserve">, </w:t>
            </w:r>
            <w:hyperlink w:anchor="sub_103101" w:history="1">
              <w:r>
                <w:rPr>
                  <w:rStyle w:val="affffff2"/>
                </w:rPr>
                <w:t>3.10.1</w:t>
              </w:r>
            </w:hyperlink>
            <w:r>
              <w:t xml:space="preserve">, </w:t>
            </w:r>
            <w:hyperlink w:anchor="sub_1041" w:history="1">
              <w:r>
                <w:rPr>
                  <w:rStyle w:val="affffff2"/>
                </w:rPr>
                <w:t>4.1</w:t>
              </w:r>
            </w:hyperlink>
            <w:r>
              <w:t xml:space="preserve">, </w:t>
            </w:r>
            <w:hyperlink w:anchor="sub_1043" w:history="1">
              <w:r>
                <w:rPr>
                  <w:rStyle w:val="affffff2"/>
                </w:rPr>
                <w:t>4.3</w:t>
              </w:r>
            </w:hyperlink>
            <w:r>
              <w:t xml:space="preserve">, </w:t>
            </w:r>
            <w:hyperlink w:anchor="sub_1044" w:history="1">
              <w:r>
                <w:rPr>
                  <w:rStyle w:val="affffff2"/>
                </w:rPr>
                <w:t>4.4</w:t>
              </w:r>
            </w:hyperlink>
            <w:r>
              <w:t xml:space="preserve">, </w:t>
            </w:r>
            <w:hyperlink w:anchor="sub_1046" w:history="1">
              <w:r>
                <w:rPr>
                  <w:rStyle w:val="affffff2"/>
                </w:rPr>
                <w:t>4.6</w:t>
              </w:r>
            </w:hyperlink>
            <w:r>
              <w:t xml:space="preserve">, </w:t>
            </w:r>
            <w:hyperlink w:anchor="sub_1512" w:history="1">
              <w:r>
                <w:rPr>
                  <w:rStyle w:val="affffff2"/>
                </w:rPr>
                <w:t>5.1.2</w:t>
              </w:r>
            </w:hyperlink>
            <w:r>
              <w:t xml:space="preserve">, </w:t>
            </w:r>
            <w:hyperlink w:anchor="sub_1513" w:history="1">
              <w:r>
                <w:rPr>
                  <w:rStyle w:val="affffff2"/>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2.7</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9"/>
            </w:pPr>
            <w: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2.7.1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3.3</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bookmarkStart w:id="55" w:name="sub_10341"/>
            <w:r>
              <w:t>Амбулаторно-поликлиническое обслуживание</w:t>
            </w:r>
            <w:bookmarkEnd w:id="55"/>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3.4.1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13DE0" w:rsidRDefault="00613DE0" w:rsidP="00613DE0">
            <w:pPr>
              <w:pStyle w:val="affffff7"/>
            </w:pPr>
            <w:r>
              <w:t>размещение станций скорой помощи;</w:t>
            </w:r>
          </w:p>
          <w:p w:rsidR="00613DE0" w:rsidRDefault="00613DE0" w:rsidP="00613DE0">
            <w:pPr>
              <w:pStyle w:val="affffff7"/>
            </w:pPr>
            <w:bookmarkStart w:id="56" w:name="sub_103104"/>
            <w:r>
              <w:t>размещение площадок санитарной авиации</w:t>
            </w:r>
            <w:bookmarkEnd w:id="56"/>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3.4.2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lastRenderedPageBreak/>
              <w:t>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lastRenderedPageBreak/>
              <w:t>3.5.1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7"/>
            </w:pPr>
            <w:r>
              <w:t>Магазины</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7"/>
              <w:jc w:val="center"/>
            </w:pPr>
            <w:r>
              <w:t>4.4</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12.0.1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12.0.2</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7"/>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3.1.1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5.1.3</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7"/>
            </w:pPr>
            <w:r>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многоквартирных домов этажностью не выше восьми этажей;</w:t>
            </w:r>
          </w:p>
          <w:p w:rsidR="005A6466" w:rsidRDefault="005A6466" w:rsidP="005A6466">
            <w:pPr>
              <w:pStyle w:val="affffff7"/>
            </w:pPr>
            <w:r>
              <w:t>благоустройство и озеленение;</w:t>
            </w:r>
          </w:p>
          <w:p w:rsidR="005A6466" w:rsidRDefault="005A6466" w:rsidP="005A6466">
            <w:pPr>
              <w:pStyle w:val="affffff7"/>
            </w:pPr>
            <w:r>
              <w:t>размещение подземных гаражей и автостоянок;</w:t>
            </w:r>
          </w:p>
          <w:p w:rsidR="005A6466" w:rsidRDefault="005A6466" w:rsidP="005A6466">
            <w:pPr>
              <w:pStyle w:val="affffff7"/>
            </w:pPr>
            <w:r>
              <w:t>обустройство спортивных и детских площадок, площадок для отдыха;</w:t>
            </w:r>
          </w:p>
          <w:p w:rsidR="005A6466" w:rsidRDefault="005A6466" w:rsidP="005A6466">
            <w:pPr>
              <w:pStyle w:val="affffff7"/>
            </w:pPr>
            <w: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lastRenderedPageBreak/>
              <w:t>помещений дома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lastRenderedPageBreak/>
              <w:t>2.5</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bookmarkStart w:id="57" w:name="sub_1321"/>
            <w:r>
              <w:t>Дома социального обслуживания</w:t>
            </w:r>
            <w:bookmarkEnd w:id="57"/>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5A6466" w:rsidRDefault="005A6466" w:rsidP="005A6466">
            <w:pPr>
              <w:pStyle w:val="affffff7"/>
            </w:pPr>
            <w:r>
              <w:t>размещение объектов капитального строительства для временного размещения вынужденных переселенцев, лиц, признанных беженцами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3.2.1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3.2.3</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3.6.1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парков культуры и отдыха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3.6.2</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3.7.1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7"/>
            </w:pPr>
            <w:bookmarkStart w:id="58" w:name="sub_103101"/>
            <w:r>
              <w:t>Амбулаторное ветеринарное обслуживание</w:t>
            </w:r>
            <w:bookmarkEnd w:id="58"/>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3.10.1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7"/>
            </w:pPr>
            <w:r>
              <w:t>Рынки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A6466" w:rsidRDefault="005A6466" w:rsidP="005A6466">
            <w:pPr>
              <w:pStyle w:val="affffff7"/>
            </w:pPr>
            <w:r>
              <w:t>размещение гаражей и (или) стоянок для автомобилей сотрудников и посетителей рынка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4.3</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7"/>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4.6</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bookmarkStart w:id="59" w:name="sub_1512"/>
            <w:r>
              <w:t>Обеспечение занятий спортом в помещениях</w:t>
            </w:r>
            <w:bookmarkEnd w:id="59"/>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5.1.2</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r>
              <w:t>Оборудованные 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5.1.4</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bookmarkStart w:id="60" w:name="sub_103103"/>
            <w:r>
              <w:t>Ведение огородничества</w:t>
            </w:r>
            <w:bookmarkEnd w:id="60"/>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t>13.1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9"/>
            </w:pPr>
            <w:bookmarkStart w:id="61" w:name="sub_10132"/>
            <w:r>
              <w:t>Ведение садоводства</w:t>
            </w:r>
            <w:bookmarkEnd w:id="61"/>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pPr>
            <w:r>
              <w:t xml:space="preserve">Осуществление отдыха и (или) выращивания гражданами для собственных нужд сельскохозяйственных культур; размещение для </w:t>
            </w:r>
            <w:r>
              <w:lastRenderedPageBreak/>
              <w:t xml:space="preserve">собственных нужд садового дома, жилого дома, указанного в описании вида разрешенного использования с </w:t>
            </w:r>
            <w:hyperlink w:anchor="sub_1021" w:history="1">
              <w:r>
                <w:rPr>
                  <w:rStyle w:val="affffff2"/>
                </w:rPr>
                <w:t>кодом 2.1</w:t>
              </w:r>
            </w:hyperlink>
            <w:r>
              <w:t>,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7"/>
              <w:jc w:val="center"/>
            </w:pPr>
            <w:r>
              <w:lastRenderedPageBreak/>
              <w:t>13.2</w:t>
            </w:r>
          </w:p>
        </w:tc>
      </w:tr>
    </w:tbl>
    <w:p w:rsidR="00D26EAD" w:rsidRDefault="00D26EAD" w:rsidP="00D26EAD">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1. </w:t>
      </w:r>
      <w:r w:rsidR="00D564F8" w:rsidRPr="00D16BC5">
        <w:rPr>
          <w:i/>
          <w:u w:val="single"/>
        </w:rPr>
        <w:t xml:space="preserve">Предельные (минимальные и (или) максимальные) размеры земельных </w:t>
      </w:r>
      <w:r w:rsidR="001E6B52" w:rsidRPr="00D16BC5">
        <w:rPr>
          <w:i/>
          <w:u w:val="single"/>
        </w:rPr>
        <w:t>участков:</w:t>
      </w:r>
    </w:p>
    <w:p w:rsidR="00236A46" w:rsidRDefault="00FB6BC7" w:rsidP="00FB6BC7">
      <w:pPr>
        <w:widowControl w:val="0"/>
        <w:ind w:firstLine="709"/>
        <w:jc w:val="both"/>
      </w:pPr>
      <w:r w:rsidRPr="00A151EF">
        <w:t>для строительства индивидуального жилого дома</w:t>
      </w:r>
      <w:r w:rsidR="00236A46">
        <w:t>:</w:t>
      </w:r>
    </w:p>
    <w:p w:rsidR="00236A46" w:rsidRDefault="00FB6BC7" w:rsidP="00236A46">
      <w:pPr>
        <w:widowControl w:val="0"/>
        <w:ind w:left="284" w:firstLine="709"/>
        <w:jc w:val="both"/>
      </w:pPr>
      <w:r w:rsidRPr="00A151EF">
        <w:t>минимальная площадь земельного участка— 0,02 га,</w:t>
      </w:r>
    </w:p>
    <w:p w:rsidR="00FB6BC7" w:rsidRPr="00A151EF" w:rsidRDefault="00FB6BC7" w:rsidP="00236A46">
      <w:pPr>
        <w:widowControl w:val="0"/>
        <w:ind w:left="284" w:firstLine="709"/>
        <w:jc w:val="both"/>
      </w:pPr>
      <w:r w:rsidRPr="00A151EF">
        <w:t xml:space="preserve"> максимальная площадь — 0,25 га;</w:t>
      </w:r>
    </w:p>
    <w:p w:rsidR="00236A46" w:rsidRDefault="00FB6BC7" w:rsidP="00FB6BC7">
      <w:pPr>
        <w:widowControl w:val="0"/>
        <w:ind w:firstLine="709"/>
        <w:jc w:val="both"/>
      </w:pPr>
      <w:r w:rsidRPr="00A151EF">
        <w:t>для блокированных жилых домов</w:t>
      </w:r>
      <w:r w:rsidR="00236A46">
        <w:t>:</w:t>
      </w:r>
    </w:p>
    <w:p w:rsidR="00236A46" w:rsidRDefault="00FB6BC7" w:rsidP="00236A46">
      <w:pPr>
        <w:widowControl w:val="0"/>
        <w:ind w:left="284" w:firstLine="709"/>
        <w:jc w:val="both"/>
      </w:pPr>
      <w:r w:rsidRPr="00A151EF">
        <w:t>минимальная площадь земельного участка (из расчета на одну квартиру) 75 м</w:t>
      </w:r>
      <w:r w:rsidRPr="00236A46">
        <w:t xml:space="preserve">2 </w:t>
      </w:r>
      <w:r w:rsidRPr="00A151EF">
        <w:t xml:space="preserve"> (включая площадь застройки); </w:t>
      </w:r>
    </w:p>
    <w:p w:rsidR="00FB6BC7" w:rsidRPr="00F45444" w:rsidRDefault="00FB6BC7" w:rsidP="00236A46">
      <w:pPr>
        <w:widowControl w:val="0"/>
        <w:ind w:left="284" w:firstLine="709"/>
        <w:jc w:val="both"/>
      </w:pPr>
      <w:r w:rsidRPr="00A151EF">
        <w:t>30 м</w:t>
      </w:r>
      <w:r w:rsidRPr="00236A46">
        <w:t>2</w:t>
      </w:r>
      <w:r w:rsidRPr="00A151EF">
        <w:t xml:space="preserve"> — без застройки</w:t>
      </w:r>
      <w:r>
        <w:t>.</w:t>
      </w:r>
    </w:p>
    <w:p w:rsidR="001541B0" w:rsidRDefault="001541B0" w:rsidP="00D26EAD">
      <w:pPr>
        <w:widowControl w:val="0"/>
        <w:autoSpaceDE w:val="0"/>
        <w:autoSpaceDN w:val="0"/>
        <w:adjustRightInd w:val="0"/>
        <w:ind w:firstLine="709"/>
        <w:contextualSpacing/>
        <w:jc w:val="both"/>
        <w:rPr>
          <w:rFonts w:cs="Times New Roman"/>
        </w:rPr>
      </w:pPr>
    </w:p>
    <w:p w:rsidR="00FB6BC7" w:rsidRPr="00290AA9" w:rsidRDefault="00FB6BC7" w:rsidP="00D26EAD">
      <w:pPr>
        <w:widowControl w:val="0"/>
        <w:autoSpaceDE w:val="0"/>
        <w:autoSpaceDN w:val="0"/>
        <w:adjustRightInd w:val="0"/>
        <w:ind w:firstLine="709"/>
        <w:contextualSpacing/>
        <w:jc w:val="both"/>
        <w:rPr>
          <w:b/>
          <w:i/>
          <w:u w:val="single"/>
        </w:rPr>
      </w:pPr>
    </w:p>
    <w:p w:rsidR="00920738"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2. </w:t>
      </w:r>
      <w:r w:rsidR="00D564F8" w:rsidRPr="00D16BC5">
        <w:rPr>
          <w:i/>
          <w:u w:val="single"/>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rsidRPr="00D16BC5">
        <w:rPr>
          <w:i/>
          <w:u w:val="single"/>
        </w:rPr>
        <w:t>:</w:t>
      </w:r>
    </w:p>
    <w:p w:rsidR="00FB6BC7" w:rsidRDefault="0035473C" w:rsidP="00D26EAD">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35473C" w:rsidRDefault="0035473C" w:rsidP="00D26EAD">
      <w:pPr>
        <w:widowControl w:val="0"/>
        <w:autoSpaceDE w:val="0"/>
        <w:autoSpaceDN w:val="0"/>
        <w:adjustRightInd w:val="0"/>
        <w:ind w:firstLine="709"/>
        <w:contextualSpacing/>
        <w:jc w:val="both"/>
        <w:rPr>
          <w:rFonts w:cs="Times New Roman"/>
        </w:rPr>
      </w:pPr>
    </w:p>
    <w:p w:rsidR="001541B0" w:rsidRDefault="001E6B52" w:rsidP="001541B0">
      <w:pPr>
        <w:widowControl w:val="0"/>
        <w:autoSpaceDE w:val="0"/>
        <w:autoSpaceDN w:val="0"/>
        <w:adjustRightInd w:val="0"/>
        <w:ind w:firstLine="709"/>
        <w:contextualSpacing/>
        <w:jc w:val="both"/>
        <w:rPr>
          <w:i/>
          <w:u w:val="single"/>
        </w:rPr>
      </w:pPr>
      <w:r w:rsidRPr="00D16BC5">
        <w:rPr>
          <w:i/>
          <w:u w:val="single"/>
        </w:rPr>
        <w:t xml:space="preserve">3. </w:t>
      </w:r>
      <w:r w:rsidR="00D564F8" w:rsidRPr="00D16BC5">
        <w:rPr>
          <w:i/>
          <w:u w:val="single"/>
        </w:rPr>
        <w:t>Предельное количество этажей или предельная высота зданий, строений, сооружений</w:t>
      </w:r>
      <w:r w:rsidRPr="00D16BC5">
        <w:rPr>
          <w:i/>
          <w:u w:val="single"/>
        </w:rPr>
        <w:t>:</w:t>
      </w:r>
    </w:p>
    <w:p w:rsidR="0035473C" w:rsidRPr="00236A46" w:rsidRDefault="0035473C" w:rsidP="0035473C">
      <w:pPr>
        <w:widowControl w:val="0"/>
        <w:ind w:firstLine="709"/>
        <w:jc w:val="both"/>
      </w:pPr>
      <w:r w:rsidRPr="00290AA9">
        <w:rPr>
          <w:b/>
          <w:i/>
          <w:u w:val="single"/>
        </w:rPr>
        <w:t>- не подлежат установлен</w:t>
      </w:r>
      <w:r>
        <w:rPr>
          <w:b/>
          <w:i/>
          <w:u w:val="single"/>
        </w:rPr>
        <w:t>ию.</w:t>
      </w:r>
      <w:r w:rsidRPr="004463AA">
        <w:rPr>
          <w:color w:val="000000"/>
        </w:rPr>
        <w:t xml:space="preserve"> </w:t>
      </w:r>
      <w:r>
        <w:rPr>
          <w:color w:val="000000"/>
        </w:rPr>
        <w:t>З</w:t>
      </w:r>
      <w:r w:rsidRPr="00236A46">
        <w:t>а исключением земельных участков со следующими видами разрешенного использования:</w:t>
      </w:r>
    </w:p>
    <w:p w:rsidR="0035473C" w:rsidRPr="00A151EF" w:rsidRDefault="0035473C" w:rsidP="0035473C">
      <w:pPr>
        <w:widowControl w:val="0"/>
        <w:tabs>
          <w:tab w:val="num" w:pos="708"/>
        </w:tabs>
        <w:ind w:firstLine="709"/>
        <w:jc w:val="both"/>
      </w:pPr>
      <w:r>
        <w:t>этажность основных строений до 3</w:t>
      </w:r>
      <w:r w:rsidRPr="00A151EF">
        <w:t>-х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35473C" w:rsidRDefault="0035473C" w:rsidP="0035473C">
      <w:pPr>
        <w:widowControl w:val="0"/>
        <w:tabs>
          <w:tab w:val="num" w:pos="708"/>
        </w:tabs>
        <w:ind w:firstLine="709"/>
        <w:jc w:val="both"/>
      </w:pPr>
      <w:r w:rsidRPr="00A151EF">
        <w:t>максимальная высота основных строений от уровня земли до конька скатной кровли – не более 13,6 м, до верха плоской кровли – не более 9,6 м, исключение шпили, башни, флагштоки – без ограничений;</w:t>
      </w:r>
    </w:p>
    <w:p w:rsidR="005D30F5" w:rsidRDefault="005D30F5" w:rsidP="00920738">
      <w:pPr>
        <w:widowControl w:val="0"/>
        <w:autoSpaceDE w:val="0"/>
        <w:autoSpaceDN w:val="0"/>
        <w:adjustRightInd w:val="0"/>
        <w:spacing w:after="120"/>
        <w:ind w:firstLine="567"/>
        <w:jc w:val="both"/>
        <w:rPr>
          <w:rFonts w:cs="Times New Roman"/>
        </w:rPr>
      </w:pPr>
    </w:p>
    <w:p w:rsidR="00FB6BC7" w:rsidRDefault="00FB6BC7" w:rsidP="00920738">
      <w:pPr>
        <w:widowControl w:val="0"/>
        <w:autoSpaceDE w:val="0"/>
        <w:autoSpaceDN w:val="0"/>
        <w:adjustRightInd w:val="0"/>
        <w:spacing w:after="120"/>
        <w:ind w:firstLine="567"/>
        <w:jc w:val="both"/>
        <w:rPr>
          <w:rFonts w:cs="Times New Roman"/>
        </w:rPr>
      </w:pPr>
    </w:p>
    <w:p w:rsidR="00D16BC5" w:rsidRDefault="00920738" w:rsidP="00920738">
      <w:pPr>
        <w:widowControl w:val="0"/>
        <w:autoSpaceDE w:val="0"/>
        <w:autoSpaceDN w:val="0"/>
        <w:adjustRightInd w:val="0"/>
        <w:spacing w:after="120"/>
        <w:ind w:firstLine="567"/>
        <w:jc w:val="both"/>
        <w:rPr>
          <w:i/>
          <w:u w:val="single"/>
        </w:rPr>
      </w:pPr>
      <w:r w:rsidRPr="00D16BC5">
        <w:rPr>
          <w:i/>
          <w:u w:val="single"/>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00D16BC5" w:rsidRPr="00D16BC5">
        <w:rPr>
          <w:i/>
          <w:u w:val="single"/>
        </w:rPr>
        <w:t>участка</w:t>
      </w:r>
      <w:r w:rsidR="00E52897">
        <w:rPr>
          <w:i/>
          <w:u w:val="single"/>
        </w:rPr>
        <w:t xml:space="preserve">. </w:t>
      </w:r>
      <w:r w:rsidR="00E52897" w:rsidRPr="00E52897">
        <w:rPr>
          <w:i/>
          <w:u w:val="single"/>
        </w:rPr>
        <w:t>Коэффициент застройки</w:t>
      </w:r>
      <w:r w:rsidR="00D16BC5" w:rsidRPr="00E52897">
        <w:rPr>
          <w:i/>
          <w:u w:val="single"/>
        </w:rPr>
        <w:t>:</w:t>
      </w:r>
    </w:p>
    <w:p w:rsidR="00236A46" w:rsidRPr="00A151EF" w:rsidRDefault="00236A46" w:rsidP="00236A46">
      <w:pPr>
        <w:widowControl w:val="0"/>
        <w:ind w:firstLine="709"/>
        <w:jc w:val="both"/>
      </w:pPr>
      <w:r w:rsidRPr="00A151EF">
        <w:t>коэффициент застройки территории не более 0,3</w:t>
      </w:r>
      <w:r w:rsidRPr="0018434B">
        <w:t>, за исключением земельных участков со следующими видами разрешенного использования:</w:t>
      </w:r>
    </w:p>
    <w:p w:rsidR="00236A46" w:rsidRDefault="00236A46" w:rsidP="00236A46">
      <w:pPr>
        <w:widowControl w:val="0"/>
        <w:ind w:firstLine="709"/>
        <w:jc w:val="both"/>
      </w:pPr>
      <w:r w:rsidRPr="00A151EF">
        <w:t>для жилых домов усадебного типа коэффициент исполь</w:t>
      </w:r>
      <w:r>
        <w:t xml:space="preserve">зования земельного участка </w:t>
      </w:r>
      <w:r w:rsidRPr="00A151EF">
        <w:t xml:space="preserve">не более 0,67; </w:t>
      </w:r>
    </w:p>
    <w:p w:rsidR="00236A46" w:rsidRDefault="00236A46" w:rsidP="00236A46">
      <w:pPr>
        <w:widowControl w:val="0"/>
        <w:ind w:firstLine="709"/>
        <w:jc w:val="both"/>
      </w:pPr>
      <w:r w:rsidRPr="00A151EF">
        <w:t>для блокированных жилых домов</w:t>
      </w:r>
      <w:r>
        <w:t xml:space="preserve"> </w:t>
      </w:r>
      <w:r w:rsidRPr="00A151EF">
        <w:t>коэффициент исполь</w:t>
      </w:r>
      <w:r>
        <w:t xml:space="preserve">зования земельного участка </w:t>
      </w:r>
      <w:r w:rsidRPr="00A151EF">
        <w:t>не более 1,5;</w:t>
      </w:r>
    </w:p>
    <w:p w:rsidR="00FB6BC7" w:rsidRDefault="00FB6BC7" w:rsidP="00920738">
      <w:pPr>
        <w:widowControl w:val="0"/>
        <w:autoSpaceDE w:val="0"/>
        <w:autoSpaceDN w:val="0"/>
        <w:adjustRightInd w:val="0"/>
        <w:spacing w:after="120"/>
        <w:ind w:firstLine="567"/>
        <w:jc w:val="both"/>
        <w:rPr>
          <w:rFonts w:cs="Times New Roman"/>
        </w:rPr>
      </w:pPr>
    </w:p>
    <w:p w:rsidR="00F81956" w:rsidRPr="00D16BC5" w:rsidRDefault="00F81956" w:rsidP="00F81956">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36A46" w:rsidRPr="0018434B" w:rsidRDefault="00236A46" w:rsidP="00236A46">
      <w:pPr>
        <w:widowControl w:val="0"/>
        <w:ind w:firstLine="709"/>
        <w:jc w:val="both"/>
      </w:pPr>
      <w:r w:rsidRPr="0018434B">
        <w:t xml:space="preserve">-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w:t>
      </w:r>
      <w:r w:rsidRPr="0018434B">
        <w:lastRenderedPageBreak/>
        <w:t>которого находится земельный участок;</w:t>
      </w:r>
    </w:p>
    <w:p w:rsidR="00236A46" w:rsidRPr="0018434B" w:rsidRDefault="00236A46" w:rsidP="00236A46">
      <w:pPr>
        <w:widowControl w:val="0"/>
        <w:tabs>
          <w:tab w:val="num" w:pos="708"/>
        </w:tabs>
        <w:ind w:firstLine="709"/>
        <w:jc w:val="both"/>
      </w:pPr>
      <w:r w:rsidRPr="0018434B">
        <w:t>зелёные насаждения общего пользования, детские игровые площадки, спортплощадки, объекты отправления культа, площадки для мусоросборников размещаются в общественной зоне;</w:t>
      </w:r>
    </w:p>
    <w:p w:rsidR="00236A46" w:rsidRPr="0018434B" w:rsidRDefault="00236A46" w:rsidP="00236A46">
      <w:pPr>
        <w:widowControl w:val="0"/>
        <w:tabs>
          <w:tab w:val="num" w:pos="708"/>
        </w:tabs>
        <w:ind w:firstLine="709"/>
        <w:jc w:val="both"/>
      </w:pPr>
      <w:r w:rsidRPr="0018434B">
        <w:t>вместимость гаражей индивидуальных машин:</w:t>
      </w:r>
    </w:p>
    <w:p w:rsidR="00236A46" w:rsidRPr="0018434B" w:rsidRDefault="00236A46" w:rsidP="00236A46">
      <w:pPr>
        <w:widowControl w:val="0"/>
        <w:tabs>
          <w:tab w:val="num" w:pos="708"/>
        </w:tabs>
        <w:ind w:firstLine="709"/>
        <w:jc w:val="both"/>
      </w:pPr>
      <w:r w:rsidRPr="0018434B">
        <w:t>в пределах усадьбы – 2 транспортных средства.</w:t>
      </w:r>
    </w:p>
    <w:p w:rsidR="00D26EAD" w:rsidRPr="003B198F" w:rsidRDefault="00F042F1" w:rsidP="002D0763">
      <w:pPr>
        <w:pStyle w:val="40"/>
      </w:pPr>
      <w:r w:rsidRPr="003B198F">
        <w:t>2</w:t>
      </w:r>
      <w:r w:rsidR="00D26EAD" w:rsidRPr="003B198F">
        <w:t>. Ж</w:t>
      </w:r>
      <w:r w:rsidR="004459A2">
        <w:t>2</w:t>
      </w:r>
      <w:r w:rsidR="00D26EAD" w:rsidRPr="003B198F">
        <w:t xml:space="preserve"> - </w:t>
      </w:r>
      <w:r w:rsidR="004459A2" w:rsidRPr="008D2D5C">
        <w:t>Зона застройки малоэтажными жилыми домами (до 4 этажей, включая мансардный)</w:t>
      </w:r>
      <w:r w:rsidR="004459A2">
        <w:t>.</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D26EAD" w:rsidRPr="003B198F"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B05C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5CD" w:rsidRDefault="00AB05CD" w:rsidP="00AB05CD">
            <w:pPr>
              <w:pStyle w:val="affffff7"/>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AB05CD" w:rsidRDefault="00AB05CD" w:rsidP="00AB05CD">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B05CD" w:rsidRDefault="00AB05CD" w:rsidP="00AB05CD">
            <w:pPr>
              <w:pStyle w:val="affffff7"/>
            </w:pPr>
            <w:r>
              <w:t>выращивание сельскохозяйственных культур;</w:t>
            </w:r>
          </w:p>
          <w:p w:rsidR="00AB05CD" w:rsidRDefault="00AB05CD" w:rsidP="00AB05CD">
            <w:pPr>
              <w:pStyle w:val="affffff7"/>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AB05CD" w:rsidRDefault="00AB05CD" w:rsidP="00AB05CD">
            <w:pPr>
              <w:pStyle w:val="affffff7"/>
              <w:jc w:val="center"/>
            </w:pPr>
            <w:r>
              <w:t>2.1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62" w:name="sub_10211"/>
            <w:r>
              <w:t>Малоэтажная многоквартирная жилая застройка</w:t>
            </w:r>
            <w:bookmarkEnd w:id="62"/>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малоэтажных многоквартирных домов (многоквартирные дома высотой до 4 этажей, включая мансардный);</w:t>
            </w:r>
          </w:p>
          <w:p w:rsidR="009A24E6" w:rsidRDefault="009A24E6" w:rsidP="009A24E6">
            <w:pPr>
              <w:pStyle w:val="affffff7"/>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2.1.1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63" w:name="sub_1023"/>
            <w:r>
              <w:t>Блокированная жилая застройка</w:t>
            </w:r>
            <w:bookmarkEnd w:id="63"/>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A24E6" w:rsidRDefault="009A24E6" w:rsidP="009A24E6">
            <w:pPr>
              <w:pStyle w:val="affffff7"/>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2.3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64" w:name="sub_1033"/>
            <w:r>
              <w:t>Бытовое обслуживание</w:t>
            </w:r>
            <w:bookmarkEnd w:id="64"/>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3.3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r>
              <w:t>Амбулаторно-</w:t>
            </w:r>
            <w:r>
              <w:lastRenderedPageBreak/>
              <w:t>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lastRenderedPageBreak/>
              <w:t xml:space="preserve">Размещение объектов капитального строительства, </w:t>
            </w:r>
            <w: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lastRenderedPageBreak/>
              <w:t>3.4.1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65" w:name="sub_10342"/>
            <w:r>
              <w:t>Стационарное медицинское обслуживание</w:t>
            </w:r>
            <w:bookmarkEnd w:id="65"/>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A24E6" w:rsidRDefault="009A24E6" w:rsidP="009A24E6">
            <w:pPr>
              <w:pStyle w:val="affffff7"/>
            </w:pPr>
            <w:r>
              <w:t>размещение станций скорой помощи;</w:t>
            </w:r>
          </w:p>
          <w:p w:rsidR="009A24E6" w:rsidRDefault="009A24E6" w:rsidP="009A24E6">
            <w:pPr>
              <w:pStyle w:val="affffff7"/>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3.4.2</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66" w:name="sub_10351"/>
            <w:r>
              <w:t>Дошкольное, начальное и среднее общее образование</w:t>
            </w:r>
            <w:bookmarkEnd w:id="66"/>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3.5.1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7"/>
            </w:pPr>
            <w:bookmarkStart w:id="67" w:name="sub_1044"/>
            <w:r>
              <w:t>Магазины</w:t>
            </w:r>
            <w:bookmarkEnd w:id="67"/>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4.4</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9"/>
            </w:pPr>
            <w:bookmarkStart w:id="68" w:name="sub_1513"/>
            <w:r>
              <w:t>Площадки для занятий спортом</w:t>
            </w:r>
            <w:bookmarkEnd w:id="68"/>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5.1.3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9"/>
            </w:pPr>
            <w:bookmarkStart w:id="69" w:name="sub_1514"/>
            <w:r>
              <w:t>Оборудованные площадки для занятий спортом</w:t>
            </w:r>
            <w:bookmarkEnd w:id="69"/>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5.1.4</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70" w:name="sub_10120"/>
            <w:r>
              <w:t>Земельные участки (территории) общего пользования</w:t>
            </w:r>
            <w:bookmarkEnd w:id="70"/>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Земельные участки общего пользования.</w:t>
            </w:r>
          </w:p>
          <w:p w:rsidR="009A24E6" w:rsidRDefault="009A24E6" w:rsidP="009A24E6">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12.0</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9"/>
            </w:pPr>
            <w:bookmarkStart w:id="71" w:name="sub_11201"/>
            <w:r>
              <w:t>Улично-дорожная сеть</w:t>
            </w:r>
            <w:bookmarkEnd w:id="71"/>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p>
          <w:p w:rsidR="009A24E6" w:rsidRDefault="009A24E6" w:rsidP="009A24E6">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12.0.1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9"/>
            </w:pPr>
            <w:bookmarkStart w:id="72" w:name="sub_11202"/>
            <w:r>
              <w:t>Благоустройство территории</w:t>
            </w:r>
            <w:bookmarkEnd w:id="72"/>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lastRenderedPageBreak/>
              <w:t>12.0.2</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9A24E6"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9"/>
            </w:pPr>
            <w:bookmarkStart w:id="73" w:name="sub_10271"/>
            <w:r>
              <w:t>Хранение автотранспорта</w:t>
            </w:r>
            <w:bookmarkEnd w:id="73"/>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2.7.1</w:t>
            </w:r>
          </w:p>
        </w:tc>
      </w:tr>
      <w:tr w:rsidR="009A24E6"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74" w:name="sub_1031"/>
            <w:r>
              <w:t>Коммунальное обслуживание</w:t>
            </w:r>
            <w:bookmarkEnd w:id="74"/>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3.1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9"/>
            </w:pPr>
            <w:bookmarkStart w:id="75" w:name="sub_1311"/>
            <w:r>
              <w:t>Предоставление коммунальных услуг</w:t>
            </w:r>
            <w:bookmarkEnd w:id="75"/>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3.1.1</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1E4CE8" w:rsidP="00D26EAD">
            <w:pPr>
              <w:widowControl w:val="0"/>
              <w:autoSpaceDE w:val="0"/>
              <w:autoSpaceDN w:val="0"/>
              <w:adjustRightInd w:val="0"/>
              <w:jc w:val="center"/>
              <w:rPr>
                <w:sz w:val="22"/>
                <w:szCs w:val="22"/>
              </w:rPr>
            </w:pPr>
            <w:r w:rsidRPr="00044054">
              <w:rPr>
                <w:b/>
                <w:sz w:val="22"/>
                <w:szCs w:val="22"/>
              </w:rPr>
              <w:t>Условно разрешенные виды использования</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7"/>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446A2" w:rsidRDefault="004446A2" w:rsidP="004446A2">
            <w:pPr>
              <w:pStyle w:val="affffff7"/>
            </w:pPr>
            <w:r>
              <w:t>выращивание сельскохозяйственных культур;</w:t>
            </w:r>
          </w:p>
          <w:p w:rsidR="004446A2" w:rsidRDefault="004446A2" w:rsidP="004446A2">
            <w:pPr>
              <w:pStyle w:val="affffff7"/>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2.1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76" w:name="sub_1024"/>
            <w:r>
              <w:t>Передвижное жилье</w:t>
            </w:r>
            <w:bookmarkEnd w:id="76"/>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t>2.4</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7"/>
            </w:pPr>
            <w:bookmarkStart w:id="77" w:name="sub_1025"/>
            <w:r>
              <w:t>Среднеэтажная жилая застройка</w:t>
            </w:r>
            <w:bookmarkEnd w:id="77"/>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pPr>
            <w:r>
              <w:t>Размещение многоквартирных домов этажностью не выше восьми этажей;</w:t>
            </w:r>
          </w:p>
          <w:p w:rsidR="009A24E6" w:rsidRDefault="009A24E6" w:rsidP="009A24E6">
            <w:pPr>
              <w:pStyle w:val="affffff7"/>
            </w:pPr>
            <w:r>
              <w:t>благоустройство и озеленение;</w:t>
            </w:r>
          </w:p>
          <w:p w:rsidR="009A24E6" w:rsidRDefault="009A24E6" w:rsidP="009A24E6">
            <w:pPr>
              <w:pStyle w:val="affffff7"/>
            </w:pPr>
            <w:r>
              <w:t>размещение подземных гаражей и автостоянок;</w:t>
            </w:r>
          </w:p>
          <w:p w:rsidR="009A24E6" w:rsidRDefault="009A24E6" w:rsidP="009A24E6">
            <w:pPr>
              <w:pStyle w:val="affffff7"/>
            </w:pPr>
            <w:r>
              <w:t>обустройство спортивных и детских площадок, площадок для отдыха;</w:t>
            </w:r>
          </w:p>
          <w:p w:rsidR="009A24E6" w:rsidRDefault="009A24E6" w:rsidP="009A24E6">
            <w:pPr>
              <w:pStyle w:val="affffff7"/>
            </w:pPr>
            <w: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lastRenderedPageBreak/>
              <w:t>помещений дома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7"/>
              <w:jc w:val="center"/>
            </w:pPr>
            <w:r>
              <w:lastRenderedPageBreak/>
              <w:t>2.5</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9"/>
            </w:pPr>
            <w:r>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4446A2" w:rsidRDefault="004446A2" w:rsidP="004446A2">
            <w:pPr>
              <w:pStyle w:val="affffff7"/>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3.2.1</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9"/>
            </w:pPr>
            <w:bookmarkStart w:id="78" w:name="sub_1323"/>
            <w:r>
              <w:t>Оказание услуг связи</w:t>
            </w:r>
            <w:bookmarkEnd w:id="78"/>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3.2.3</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9"/>
            </w:pPr>
            <w:bookmarkStart w:id="79" w:name="sub_1361"/>
            <w:r>
              <w:t>Объекты культурно-досуговой деятельности</w:t>
            </w:r>
            <w:bookmarkEnd w:id="79"/>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3.6.1</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9"/>
            </w:pPr>
            <w:bookmarkStart w:id="80" w:name="sub_1362"/>
            <w:r>
              <w:t>Парки культуры и отдыха</w:t>
            </w:r>
            <w:bookmarkEnd w:id="80"/>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3.6.2</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9"/>
            </w:pPr>
            <w:bookmarkStart w:id="81" w:name="sub_1371"/>
            <w:r>
              <w:t>Осуществление религиозных обрядов</w:t>
            </w:r>
            <w:bookmarkEnd w:id="81"/>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3.7.1</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7"/>
            </w:pPr>
            <w:bookmarkStart w:id="82" w:name="sub_1043"/>
            <w:r>
              <w:t>Рынки</w:t>
            </w:r>
            <w:bookmarkEnd w:id="82"/>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446A2" w:rsidRDefault="004446A2" w:rsidP="004446A2">
            <w:pPr>
              <w:pStyle w:val="affffff7"/>
            </w:pPr>
            <w:r>
              <w:t>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4.3</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7"/>
            </w:pPr>
            <w:bookmarkStart w:id="83" w:name="sub_1046"/>
            <w:r>
              <w:t>Общественное питание</w:t>
            </w:r>
            <w:bookmarkEnd w:id="83"/>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4.6</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7"/>
            </w:pPr>
            <w:bookmarkStart w:id="84" w:name="sub_1047"/>
            <w:r>
              <w:t>Гостиничное обслуживание</w:t>
            </w:r>
            <w:bookmarkEnd w:id="84"/>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4.7</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9"/>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7"/>
              <w:jc w:val="center"/>
            </w:pPr>
            <w:r>
              <w:t>5.1.2</w:t>
            </w:r>
          </w:p>
        </w:tc>
      </w:tr>
    </w:tbl>
    <w:p w:rsidR="004459A2" w:rsidRDefault="004459A2" w:rsidP="004459A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459A2" w:rsidRDefault="004459A2" w:rsidP="004459A2">
      <w:pPr>
        <w:widowControl w:val="0"/>
        <w:autoSpaceDE w:val="0"/>
        <w:autoSpaceDN w:val="0"/>
        <w:adjustRightInd w:val="0"/>
        <w:ind w:firstLine="709"/>
        <w:contextualSpacing/>
        <w:jc w:val="both"/>
        <w:rPr>
          <w:b/>
        </w:rPr>
      </w:pPr>
    </w:p>
    <w:p w:rsidR="00236A46" w:rsidRPr="00D16BC5" w:rsidRDefault="00236A46" w:rsidP="00236A46">
      <w:pPr>
        <w:widowControl w:val="0"/>
        <w:autoSpaceDE w:val="0"/>
        <w:autoSpaceDN w:val="0"/>
        <w:adjustRightInd w:val="0"/>
        <w:ind w:firstLine="709"/>
        <w:contextualSpacing/>
        <w:jc w:val="both"/>
        <w:rPr>
          <w:i/>
          <w:u w:val="single"/>
        </w:rPr>
      </w:pPr>
      <w:bookmarkStart w:id="85" w:name="_Toc529951969"/>
      <w:bookmarkStart w:id="86" w:name="_Toc4763303"/>
      <w:r w:rsidRPr="00D16BC5">
        <w:rPr>
          <w:i/>
          <w:u w:val="single"/>
        </w:rPr>
        <w:t>1. Предельные (минимальные и (или) максимальные) размеры земельных участков:</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 xml:space="preserve">ию. </w:t>
      </w:r>
      <w:r>
        <w:rPr>
          <w:color w:val="000000"/>
        </w:rPr>
        <w:t>З</w:t>
      </w:r>
      <w:r w:rsidRPr="00236A46">
        <w:t>а исключением земельных участков со следующими видами разрешенного использования</w:t>
      </w:r>
    </w:p>
    <w:p w:rsidR="00236A46" w:rsidRDefault="00236A46" w:rsidP="00236A46">
      <w:pPr>
        <w:widowControl w:val="0"/>
        <w:ind w:firstLine="709"/>
        <w:jc w:val="both"/>
      </w:pPr>
      <w:r w:rsidRPr="00A151EF">
        <w:t>для строительства индивидуального жилого дома</w:t>
      </w:r>
      <w:r>
        <w:t>:</w:t>
      </w:r>
    </w:p>
    <w:p w:rsidR="00236A46" w:rsidRDefault="00236A46" w:rsidP="00236A46">
      <w:pPr>
        <w:widowControl w:val="0"/>
        <w:ind w:left="284" w:firstLine="709"/>
        <w:jc w:val="both"/>
      </w:pPr>
      <w:r w:rsidRPr="00A151EF">
        <w:t>минимальная площадь земельного участка— 0,02 га,</w:t>
      </w:r>
    </w:p>
    <w:p w:rsidR="00236A46" w:rsidRPr="00A151EF" w:rsidRDefault="00236A46" w:rsidP="00236A46">
      <w:pPr>
        <w:widowControl w:val="0"/>
        <w:ind w:left="284" w:firstLine="709"/>
        <w:jc w:val="both"/>
      </w:pPr>
      <w:r w:rsidRPr="00A151EF">
        <w:t xml:space="preserve"> максимальная площадь — 0,25 га;</w:t>
      </w:r>
    </w:p>
    <w:p w:rsidR="00236A46" w:rsidRDefault="00236A46" w:rsidP="00236A46">
      <w:pPr>
        <w:widowControl w:val="0"/>
        <w:ind w:firstLine="709"/>
        <w:jc w:val="both"/>
      </w:pPr>
      <w:r w:rsidRPr="00A151EF">
        <w:t>для блокированных жилых домов</w:t>
      </w:r>
      <w:r>
        <w:t>:</w:t>
      </w:r>
    </w:p>
    <w:p w:rsidR="00236A46" w:rsidRDefault="00236A46" w:rsidP="00236A46">
      <w:pPr>
        <w:widowControl w:val="0"/>
        <w:ind w:left="284" w:firstLine="709"/>
        <w:jc w:val="both"/>
      </w:pPr>
      <w:r w:rsidRPr="00A151EF">
        <w:t>минимальная площадь земельного участка (из расчета на одну квартиру) 75 м</w:t>
      </w:r>
      <w:r w:rsidRPr="00236A46">
        <w:t xml:space="preserve">2 </w:t>
      </w:r>
      <w:r w:rsidRPr="00A151EF">
        <w:t xml:space="preserve"> </w:t>
      </w:r>
      <w:r w:rsidRPr="00A151EF">
        <w:lastRenderedPageBreak/>
        <w:t xml:space="preserve">(включая площадь застройки); </w:t>
      </w:r>
    </w:p>
    <w:p w:rsidR="00236A46" w:rsidRPr="00F45444" w:rsidRDefault="00236A46" w:rsidP="00236A46">
      <w:pPr>
        <w:widowControl w:val="0"/>
        <w:ind w:left="284" w:firstLine="709"/>
        <w:jc w:val="both"/>
      </w:pPr>
      <w:r w:rsidRPr="00A151EF">
        <w:t>30 м</w:t>
      </w:r>
      <w:r w:rsidRPr="00236A46">
        <w:t>2</w:t>
      </w:r>
      <w:r w:rsidRPr="00A151EF">
        <w:t xml:space="preserve"> — без застройки</w:t>
      </w:r>
      <w:r>
        <w:t>.</w:t>
      </w:r>
    </w:p>
    <w:p w:rsidR="00236A46" w:rsidRPr="00290AA9" w:rsidRDefault="00236A46" w:rsidP="00236A46">
      <w:pPr>
        <w:widowControl w:val="0"/>
        <w:autoSpaceDE w:val="0"/>
        <w:autoSpaceDN w:val="0"/>
        <w:adjustRightInd w:val="0"/>
        <w:ind w:firstLine="709"/>
        <w:contextualSpacing/>
        <w:jc w:val="both"/>
        <w:rPr>
          <w:b/>
          <w:i/>
          <w:u w:val="single"/>
        </w:rPr>
      </w:pPr>
    </w:p>
    <w:p w:rsidR="00236A46" w:rsidRPr="00D16BC5" w:rsidRDefault="00236A46" w:rsidP="00236A46">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36A46" w:rsidRPr="00236A46" w:rsidRDefault="00236A46" w:rsidP="00236A46">
      <w:pPr>
        <w:widowControl w:val="0"/>
        <w:ind w:firstLine="709"/>
        <w:jc w:val="both"/>
      </w:pPr>
      <w:r w:rsidRPr="00290AA9">
        <w:rPr>
          <w:b/>
          <w:i/>
          <w:u w:val="single"/>
        </w:rPr>
        <w:t>- не подлежат установлен</w:t>
      </w:r>
      <w:r>
        <w:rPr>
          <w:b/>
          <w:i/>
          <w:u w:val="single"/>
        </w:rPr>
        <w:t>ию.</w:t>
      </w:r>
      <w:r w:rsidRPr="004463AA">
        <w:rPr>
          <w:color w:val="000000"/>
        </w:rPr>
        <w:t xml:space="preserve"> </w:t>
      </w:r>
      <w:r>
        <w:rPr>
          <w:color w:val="000000"/>
        </w:rPr>
        <w:t>З</w:t>
      </w:r>
      <w:r w:rsidRPr="00236A46">
        <w:t>а исключением земельных участков со следующими видами разрешенного использования:</w:t>
      </w:r>
    </w:p>
    <w:p w:rsidR="00236A46" w:rsidRPr="00A151EF" w:rsidRDefault="00236A46" w:rsidP="00236A46">
      <w:pPr>
        <w:widowControl w:val="0"/>
        <w:tabs>
          <w:tab w:val="num" w:pos="708"/>
        </w:tabs>
        <w:ind w:firstLine="709"/>
        <w:jc w:val="both"/>
      </w:pPr>
      <w:r>
        <w:t>этажность основных строений до 3</w:t>
      </w:r>
      <w:r w:rsidRPr="00A151EF">
        <w:t>-х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236A46" w:rsidRDefault="00236A46" w:rsidP="00236A46">
      <w:pPr>
        <w:widowControl w:val="0"/>
        <w:tabs>
          <w:tab w:val="num" w:pos="708"/>
        </w:tabs>
        <w:ind w:firstLine="709"/>
        <w:jc w:val="both"/>
      </w:pPr>
      <w:r w:rsidRPr="00A151EF">
        <w:t>максимальная высота основных строений от уровня земли до конька скатной кровли – не более 13,6 м, до верха плоской кровли – не более 9,6 м, исключение шпили, башни, флагштоки – без ограничений;</w:t>
      </w:r>
    </w:p>
    <w:p w:rsidR="00236A46" w:rsidRDefault="00236A46" w:rsidP="00236A46">
      <w:pPr>
        <w:widowControl w:val="0"/>
        <w:autoSpaceDE w:val="0"/>
        <w:autoSpaceDN w:val="0"/>
        <w:adjustRightInd w:val="0"/>
        <w:ind w:firstLine="709"/>
        <w:contextualSpacing/>
        <w:jc w:val="both"/>
        <w:rPr>
          <w:rFonts w:cs="Times New Roman"/>
        </w:rPr>
      </w:pPr>
    </w:p>
    <w:p w:rsidR="00236A46" w:rsidRDefault="00236A46" w:rsidP="00236A46">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36A46" w:rsidRDefault="00236A46" w:rsidP="00236A46">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36A46" w:rsidRDefault="00236A46" w:rsidP="00236A46">
      <w:pPr>
        <w:widowControl w:val="0"/>
        <w:autoSpaceDE w:val="0"/>
        <w:autoSpaceDN w:val="0"/>
        <w:adjustRightInd w:val="0"/>
        <w:spacing w:after="120"/>
        <w:ind w:firstLine="567"/>
        <w:jc w:val="both"/>
        <w:rPr>
          <w:rFonts w:cs="Times New Roman"/>
        </w:rPr>
      </w:pPr>
    </w:p>
    <w:p w:rsidR="00236A46" w:rsidRDefault="00236A46" w:rsidP="00236A46">
      <w:pPr>
        <w:widowControl w:val="0"/>
        <w:autoSpaceDE w:val="0"/>
        <w:autoSpaceDN w:val="0"/>
        <w:adjustRightInd w:val="0"/>
        <w:spacing w:after="120"/>
        <w:ind w:firstLine="567"/>
        <w:jc w:val="both"/>
        <w:rPr>
          <w:rFonts w:cs="Times New Roman"/>
        </w:rPr>
      </w:pPr>
    </w:p>
    <w:p w:rsidR="00236A46" w:rsidRDefault="00236A46" w:rsidP="00236A46">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36A46" w:rsidRDefault="00236A46" w:rsidP="00236A46">
      <w:pPr>
        <w:widowControl w:val="0"/>
        <w:autoSpaceDE w:val="0"/>
        <w:autoSpaceDN w:val="0"/>
        <w:adjustRightInd w:val="0"/>
        <w:spacing w:after="120"/>
        <w:ind w:firstLine="567"/>
        <w:jc w:val="both"/>
        <w:rPr>
          <w:rFonts w:cs="Times New Roman"/>
        </w:rPr>
      </w:pPr>
    </w:p>
    <w:p w:rsidR="00236A46" w:rsidRPr="00D16BC5" w:rsidRDefault="00236A46" w:rsidP="00236A46">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36A46" w:rsidRPr="0018434B" w:rsidRDefault="00236A46" w:rsidP="00236A46">
      <w:pPr>
        <w:widowControl w:val="0"/>
        <w:ind w:firstLine="709"/>
        <w:jc w:val="both"/>
      </w:pPr>
      <w:r w:rsidRPr="0018434B">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которого находится земельный участок;</w:t>
      </w:r>
    </w:p>
    <w:p w:rsidR="00236A46" w:rsidRPr="0018434B" w:rsidRDefault="00236A46" w:rsidP="00236A46">
      <w:pPr>
        <w:widowControl w:val="0"/>
        <w:tabs>
          <w:tab w:val="num" w:pos="708"/>
        </w:tabs>
        <w:ind w:firstLine="709"/>
        <w:jc w:val="both"/>
      </w:pPr>
      <w:r w:rsidRPr="0018434B">
        <w:t>зелёные насаждения общего пользования, детские игровые площадки, спортплощадки, объекты отправления культа, площадки для мусоросборников размещаются в общественной зоне;</w:t>
      </w:r>
    </w:p>
    <w:p w:rsidR="00236A46" w:rsidRPr="0018434B" w:rsidRDefault="00236A46" w:rsidP="00236A46">
      <w:pPr>
        <w:widowControl w:val="0"/>
        <w:tabs>
          <w:tab w:val="num" w:pos="708"/>
        </w:tabs>
        <w:ind w:firstLine="709"/>
        <w:jc w:val="both"/>
      </w:pPr>
      <w:r w:rsidRPr="0018434B">
        <w:t>вместимость гаражей индивидуальных машин:</w:t>
      </w:r>
    </w:p>
    <w:p w:rsidR="00236A46" w:rsidRPr="0018434B" w:rsidRDefault="00236A46" w:rsidP="00236A46">
      <w:pPr>
        <w:widowControl w:val="0"/>
        <w:tabs>
          <w:tab w:val="num" w:pos="708"/>
        </w:tabs>
        <w:ind w:firstLine="709"/>
        <w:jc w:val="both"/>
      </w:pPr>
      <w:r w:rsidRPr="0018434B">
        <w:t>в пределах усадьбы – 2 транспортных средства.</w:t>
      </w:r>
    </w:p>
    <w:p w:rsidR="00DA3C1C" w:rsidRDefault="00DA3C1C" w:rsidP="003974C3">
      <w:pPr>
        <w:widowControl w:val="0"/>
        <w:autoSpaceDE w:val="0"/>
        <w:autoSpaceDN w:val="0"/>
        <w:adjustRightInd w:val="0"/>
        <w:ind w:firstLine="709"/>
        <w:contextualSpacing/>
        <w:jc w:val="both"/>
        <w:rPr>
          <w:i/>
          <w:u w:val="single"/>
        </w:rPr>
      </w:pPr>
    </w:p>
    <w:p w:rsidR="00B53FB0" w:rsidRPr="006D0C23" w:rsidRDefault="00B53FB0" w:rsidP="002D0763">
      <w:pPr>
        <w:pStyle w:val="40"/>
      </w:pPr>
      <w:r>
        <w:t>3</w:t>
      </w:r>
      <w:r w:rsidRPr="003B198F">
        <w:t>. Ж</w:t>
      </w:r>
      <w:r>
        <w:t>3</w:t>
      </w:r>
      <w:r w:rsidRPr="006D0C23">
        <w:t>- Зона застройки среднеэтажными жилыми домами (от 5 до 8 этажей, включая мансардный).</w:t>
      </w:r>
    </w:p>
    <w:tbl>
      <w:tblPr>
        <w:tblW w:w="9923" w:type="dxa"/>
        <w:jc w:val="center"/>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B53FB0" w:rsidRPr="003B198F" w:rsidTr="00B53FB0">
        <w:trPr>
          <w:tblHeader/>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53FB0" w:rsidRPr="00701CFB" w:rsidRDefault="00B53FB0" w:rsidP="00B53FB0">
            <w:pPr>
              <w:widowControl w:val="0"/>
              <w:autoSpaceDE w:val="0"/>
              <w:autoSpaceDN w:val="0"/>
              <w:adjustRightInd w:val="0"/>
              <w:jc w:val="center"/>
              <w:rPr>
                <w:b/>
                <w:sz w:val="22"/>
                <w:szCs w:val="22"/>
              </w:rPr>
            </w:pPr>
            <w:r w:rsidRPr="00701CFB">
              <w:rPr>
                <w:b/>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3FB0" w:rsidRPr="00701CFB" w:rsidRDefault="00B53FB0" w:rsidP="00B53FB0">
            <w:pPr>
              <w:widowControl w:val="0"/>
              <w:autoSpaceDE w:val="0"/>
              <w:autoSpaceDN w:val="0"/>
              <w:adjustRightInd w:val="0"/>
              <w:jc w:val="center"/>
              <w:rPr>
                <w:b/>
                <w:sz w:val="22"/>
                <w:szCs w:val="22"/>
              </w:rPr>
            </w:pPr>
            <w:r w:rsidRPr="00701CFB">
              <w:rPr>
                <w:b/>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3FB0" w:rsidRPr="00701CFB" w:rsidRDefault="00B53FB0" w:rsidP="00B53FB0">
            <w:pPr>
              <w:widowControl w:val="0"/>
              <w:autoSpaceDE w:val="0"/>
              <w:autoSpaceDN w:val="0"/>
              <w:adjustRightInd w:val="0"/>
              <w:jc w:val="center"/>
              <w:rPr>
                <w:b/>
                <w:sz w:val="22"/>
                <w:szCs w:val="22"/>
              </w:rPr>
            </w:pPr>
            <w:r w:rsidRPr="00701CFB">
              <w:rPr>
                <w:b/>
                <w:sz w:val="22"/>
                <w:szCs w:val="22"/>
              </w:rPr>
              <w:t>Код</w:t>
            </w:r>
          </w:p>
        </w:tc>
      </w:tr>
      <w:tr w:rsidR="00B53FB0" w:rsidRPr="003B198F" w:rsidTr="00B53FB0">
        <w:trPr>
          <w:jc w:val="center"/>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53FB0" w:rsidRPr="003B198F" w:rsidRDefault="00B53FB0" w:rsidP="00B53FB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 xml:space="preserve">Размещение жилого дома, имеющего одну или несколько общих стен с соседними жилыми домами (количеством этажей не более </w:t>
            </w:r>
            <w:r>
              <w:lastRenderedPageBreak/>
              <w:t>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DA3C1C" w:rsidRDefault="00DA3C1C" w:rsidP="00DA3C1C">
            <w:pPr>
              <w:pStyle w:val="affffff7"/>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lastRenderedPageBreak/>
              <w:t>2.3</w:t>
            </w:r>
          </w:p>
        </w:tc>
      </w:tr>
      <w:tr w:rsidR="00B53FB0"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Default="00B53FB0" w:rsidP="00B53FB0">
            <w:pPr>
              <w:pStyle w:val="affffff7"/>
            </w:pPr>
            <w:r>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7"/>
            </w:pPr>
            <w:r>
              <w:t>Размещение многоквартирных домов этажностью не выше восьми этажей;</w:t>
            </w:r>
          </w:p>
          <w:p w:rsidR="00B53FB0" w:rsidRDefault="00B53FB0" w:rsidP="00B53FB0">
            <w:pPr>
              <w:pStyle w:val="affffff7"/>
            </w:pPr>
            <w:r>
              <w:t>благоустройство и озеленение;</w:t>
            </w:r>
          </w:p>
          <w:p w:rsidR="00B53FB0" w:rsidRDefault="00B53FB0" w:rsidP="00B53FB0">
            <w:pPr>
              <w:pStyle w:val="affffff7"/>
            </w:pPr>
            <w:r>
              <w:t>размещение подземных гаражей и автостоянок;</w:t>
            </w:r>
          </w:p>
          <w:p w:rsidR="00B53FB0" w:rsidRDefault="00B53FB0" w:rsidP="00B53FB0">
            <w:pPr>
              <w:pStyle w:val="affffff7"/>
            </w:pPr>
            <w:r>
              <w:t>обустройство спортивных и детских площадок, площадок для отдыха;</w:t>
            </w:r>
          </w:p>
          <w:p w:rsidR="00B53FB0" w:rsidRDefault="00B53FB0" w:rsidP="00B53FB0">
            <w:pPr>
              <w:pStyle w:val="affffff7"/>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7"/>
              <w:jc w:val="center"/>
            </w:pPr>
            <w:r>
              <w:t>2.5</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3.3</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3.4.1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A3C1C" w:rsidRDefault="00DA3C1C" w:rsidP="00DA3C1C">
            <w:pPr>
              <w:pStyle w:val="affffff7"/>
            </w:pPr>
            <w:r>
              <w:t>размещение станций скорой помощи;</w:t>
            </w:r>
          </w:p>
          <w:p w:rsidR="00DA3C1C" w:rsidRDefault="00DA3C1C" w:rsidP="00DA3C1C">
            <w:pPr>
              <w:pStyle w:val="affffff7"/>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3.4.2</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lastRenderedPageBreak/>
              <w:t>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lastRenderedPageBreak/>
              <w:t>3.5.1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Магазины</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4.4</w:t>
            </w:r>
          </w:p>
        </w:tc>
      </w:tr>
      <w:tr w:rsidR="00B53FB0"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Default="00B53FB0" w:rsidP="00B53FB0">
            <w:pPr>
              <w:pStyle w:val="affffff9"/>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7"/>
              <w:jc w:val="center"/>
            </w:pPr>
            <w:r>
              <w:t>5.1.2</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5.1.2</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5.1.3</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Земельные участки общего пользования.</w:t>
            </w:r>
          </w:p>
          <w:p w:rsidR="00DA3C1C" w:rsidRDefault="00DA3C1C" w:rsidP="00DA3C1C">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12.0</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A3C1C" w:rsidRDefault="00DA3C1C" w:rsidP="00DA3C1C">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12.0.1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12.0.2</w:t>
            </w:r>
          </w:p>
        </w:tc>
      </w:tr>
      <w:tr w:rsidR="00B53FB0" w:rsidRPr="003B198F" w:rsidTr="00B53FB0">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Pr="003B198F" w:rsidRDefault="00B53FB0" w:rsidP="00B53FB0">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DA3C1C" w:rsidRPr="004459A2"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2.7.1</w:t>
            </w:r>
          </w:p>
        </w:tc>
      </w:tr>
      <w:tr w:rsidR="00DA3C1C" w:rsidRPr="004459A2"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 xml:space="preserve">Коммунальное </w:t>
            </w:r>
            <w:r>
              <w:lastRenderedPageBreak/>
              <w:t>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lastRenderedPageBreak/>
              <w:t xml:space="preserve">Размещение зданий и сооружений в целях обеспечения физических </w:t>
            </w:r>
            <w:r>
              <w:lastRenderedPageBreak/>
              <w:t xml:space="preserve">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lastRenderedPageBreak/>
              <w:t>3.1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3.1.1</w:t>
            </w:r>
          </w:p>
        </w:tc>
      </w:tr>
      <w:tr w:rsidR="00B53FB0" w:rsidRPr="003B198F" w:rsidTr="00B53FB0">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Pr="003B198F" w:rsidRDefault="00B53FB0" w:rsidP="00B53FB0">
            <w:pPr>
              <w:widowControl w:val="0"/>
              <w:autoSpaceDE w:val="0"/>
              <w:autoSpaceDN w:val="0"/>
              <w:adjustRightInd w:val="0"/>
              <w:jc w:val="center"/>
              <w:rPr>
                <w:sz w:val="22"/>
                <w:szCs w:val="22"/>
              </w:rPr>
            </w:pPr>
            <w:r w:rsidRPr="00044054">
              <w:rPr>
                <w:b/>
                <w:sz w:val="22"/>
                <w:szCs w:val="22"/>
              </w:rPr>
              <w:t>Условно разрешенные виды использования</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малоэтажных многоквартирных домов (многоквартирные дома высотой до 4 этажей, включая мансардный);</w:t>
            </w:r>
          </w:p>
          <w:p w:rsidR="00DA3C1C" w:rsidRDefault="00DA3C1C" w:rsidP="00DA3C1C">
            <w:pPr>
              <w:pStyle w:val="affffff7"/>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2.1.1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2.4</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7"/>
            </w:pPr>
            <w:r>
              <w:t>Многоэтажная жилая застройка</w:t>
            </w:r>
          </w:p>
          <w:p w:rsidR="00DA3C1C" w:rsidRDefault="00DA3C1C" w:rsidP="00DA3C1C">
            <w:pPr>
              <w:pStyle w:val="affffff7"/>
            </w:pPr>
            <w:bookmarkStart w:id="87" w:name="sub_1026"/>
            <w:r>
              <w:t>(высотная застройка)</w:t>
            </w:r>
            <w:bookmarkEnd w:id="87"/>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многоквартирных домов этажностью девять этажей и выше;</w:t>
            </w:r>
          </w:p>
          <w:p w:rsidR="00DA3C1C" w:rsidRDefault="00DA3C1C" w:rsidP="00DA3C1C">
            <w:pPr>
              <w:pStyle w:val="affffff7"/>
            </w:pPr>
            <w:r>
              <w:t>благоустройство и озеленение придомовых территорий;</w:t>
            </w:r>
          </w:p>
          <w:p w:rsidR="00DA3C1C" w:rsidRDefault="00DA3C1C" w:rsidP="00DA3C1C">
            <w:pPr>
              <w:pStyle w:val="affffff7"/>
            </w:pPr>
            <w: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2.6</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DA3C1C" w:rsidRDefault="00DA3C1C" w:rsidP="00DA3C1C">
            <w:pPr>
              <w:pStyle w:val="affffff7"/>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3.2.1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9"/>
            </w:pPr>
            <w:r>
              <w:lastRenderedPageBreak/>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7"/>
              <w:jc w:val="center"/>
            </w:pPr>
            <w:r>
              <w:t>3.2.3</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Среднее и высшее профессиональное образование</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3.5.2</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3.6.1</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3.6.2</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3.7.1</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Рынки</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A66DA" w:rsidRDefault="00AA66DA" w:rsidP="00AA66DA">
            <w:pPr>
              <w:pStyle w:val="affffff7"/>
            </w:pPr>
            <w:r>
              <w:t>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4.3</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4.6</w:t>
            </w:r>
          </w:p>
        </w:tc>
      </w:tr>
      <w:tr w:rsidR="00B53FB0"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Default="00B53FB0" w:rsidP="00B53FB0">
            <w:pPr>
              <w:pStyle w:val="affffff7"/>
            </w:pPr>
            <w: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7"/>
              <w:jc w:val="center"/>
            </w:pPr>
            <w:r>
              <w:t>4.7</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bookmarkStart w:id="88" w:name="sub_1511"/>
            <w:r>
              <w:t>Обеспечение спортивно-зрелищных мероприятий</w:t>
            </w:r>
            <w:bookmarkEnd w:id="88"/>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5.1.1</w:t>
            </w:r>
          </w:p>
        </w:tc>
      </w:tr>
    </w:tbl>
    <w:p w:rsidR="00B53FB0" w:rsidRDefault="00B53FB0" w:rsidP="00B53FB0">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B53FB0" w:rsidRDefault="00B53FB0" w:rsidP="00B53FB0">
      <w:pPr>
        <w:widowControl w:val="0"/>
        <w:autoSpaceDE w:val="0"/>
        <w:autoSpaceDN w:val="0"/>
        <w:adjustRightInd w:val="0"/>
        <w:ind w:firstLine="709"/>
        <w:contextualSpacing/>
        <w:jc w:val="both"/>
        <w:rPr>
          <w:b/>
        </w:rPr>
      </w:pPr>
    </w:p>
    <w:p w:rsidR="00B53FB0" w:rsidRPr="00D16BC5" w:rsidRDefault="00B53FB0" w:rsidP="00B53FB0">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lastRenderedPageBreak/>
        <w:t>- не подлежат установлен</w:t>
      </w:r>
      <w:r>
        <w:rPr>
          <w:b/>
          <w:i/>
          <w:u w:val="single"/>
        </w:rPr>
        <w:t>ию.</w:t>
      </w:r>
    </w:p>
    <w:p w:rsidR="00B53FB0" w:rsidRPr="00290AA9" w:rsidRDefault="00B53FB0" w:rsidP="00B53FB0">
      <w:pPr>
        <w:widowControl w:val="0"/>
        <w:autoSpaceDE w:val="0"/>
        <w:autoSpaceDN w:val="0"/>
        <w:adjustRightInd w:val="0"/>
        <w:ind w:firstLine="709"/>
        <w:contextualSpacing/>
        <w:jc w:val="both"/>
        <w:rPr>
          <w:b/>
          <w:i/>
          <w:u w:val="single"/>
        </w:rPr>
      </w:pPr>
    </w:p>
    <w:p w:rsidR="00B53FB0" w:rsidRPr="00D16BC5" w:rsidRDefault="00B53FB0" w:rsidP="00B53FB0">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B53FB0" w:rsidRDefault="00B53FB0" w:rsidP="00B53FB0">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B53FB0" w:rsidRDefault="00B53FB0" w:rsidP="00B53FB0">
      <w:pPr>
        <w:widowControl w:val="0"/>
        <w:autoSpaceDE w:val="0"/>
        <w:autoSpaceDN w:val="0"/>
        <w:adjustRightInd w:val="0"/>
        <w:ind w:firstLine="709"/>
        <w:contextualSpacing/>
        <w:jc w:val="both"/>
        <w:rPr>
          <w:rFonts w:cs="Times New Roman"/>
        </w:rPr>
      </w:pPr>
    </w:p>
    <w:p w:rsidR="00B53FB0" w:rsidRDefault="00B53FB0" w:rsidP="00B53FB0">
      <w:pPr>
        <w:widowControl w:val="0"/>
        <w:autoSpaceDE w:val="0"/>
        <w:autoSpaceDN w:val="0"/>
        <w:adjustRightInd w:val="0"/>
        <w:ind w:firstLine="709"/>
        <w:contextualSpacing/>
        <w:jc w:val="both"/>
        <w:rPr>
          <w:rFonts w:cs="Times New Roman"/>
        </w:rPr>
      </w:pPr>
    </w:p>
    <w:p w:rsidR="00B53FB0" w:rsidRPr="00D16BC5" w:rsidRDefault="00B53FB0" w:rsidP="00B53FB0">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A66DA" w:rsidRPr="004E643E" w:rsidRDefault="00AA66DA" w:rsidP="00AA66DA">
      <w:pPr>
        <w:spacing w:before="120" w:after="120"/>
        <w:ind w:right="-143" w:firstLine="709"/>
        <w:jc w:val="both"/>
        <w:rPr>
          <w:rFonts w:cs="Times New Roman"/>
        </w:rPr>
      </w:pPr>
      <w:r w:rsidRPr="004E643E">
        <w:rPr>
          <w:rFonts w:cs="Times New Roman"/>
        </w:rPr>
        <w:t xml:space="preserve">предельное количество этажей: </w:t>
      </w:r>
      <w:r w:rsidR="00AB05CD" w:rsidRPr="006D0C23">
        <w:t>8 этажей, включая мансардный</w:t>
      </w:r>
      <w:r w:rsidRPr="004E643E">
        <w:rPr>
          <w:rFonts w:cs="Times New Roman"/>
        </w:rPr>
        <w:t>;</w:t>
      </w:r>
    </w:p>
    <w:p w:rsidR="00B53FB0" w:rsidRDefault="00B53FB0" w:rsidP="00B53FB0">
      <w:pPr>
        <w:widowControl w:val="0"/>
        <w:autoSpaceDE w:val="0"/>
        <w:autoSpaceDN w:val="0"/>
        <w:adjustRightInd w:val="0"/>
        <w:spacing w:after="120"/>
        <w:ind w:firstLine="567"/>
        <w:jc w:val="both"/>
        <w:rPr>
          <w:rFonts w:cs="Times New Roman"/>
        </w:rPr>
      </w:pPr>
    </w:p>
    <w:p w:rsidR="00B53FB0" w:rsidRDefault="00B53FB0" w:rsidP="00B53FB0">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B05CD" w:rsidRDefault="00AB05CD" w:rsidP="00AB05CD">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B53FB0" w:rsidRPr="00CF1E40" w:rsidRDefault="00B53FB0" w:rsidP="00B53FB0">
      <w:pPr>
        <w:widowControl w:val="0"/>
        <w:autoSpaceDE w:val="0"/>
        <w:autoSpaceDN w:val="0"/>
        <w:adjustRightInd w:val="0"/>
        <w:ind w:firstLine="709"/>
        <w:jc w:val="both"/>
        <w:rPr>
          <w:rFonts w:cs="Times New Roman"/>
          <w:color w:val="000000"/>
        </w:rPr>
      </w:pPr>
    </w:p>
    <w:p w:rsidR="00B53FB0" w:rsidRDefault="00B53FB0" w:rsidP="00B53FB0">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AB05CD" w:rsidRDefault="00AB05CD" w:rsidP="00AB05CD">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AB05CD" w:rsidRDefault="00AB05CD" w:rsidP="00AB05CD">
      <w:pPr>
        <w:widowControl w:val="0"/>
        <w:autoSpaceDE w:val="0"/>
        <w:autoSpaceDN w:val="0"/>
        <w:adjustRightInd w:val="0"/>
        <w:ind w:firstLine="709"/>
        <w:contextualSpacing/>
        <w:jc w:val="both"/>
        <w:rPr>
          <w:b/>
          <w:i/>
          <w:u w:val="single"/>
        </w:rPr>
      </w:pPr>
    </w:p>
    <w:p w:rsidR="00291EFA" w:rsidRPr="003B198F" w:rsidRDefault="00291EFA" w:rsidP="006442BB">
      <w:pPr>
        <w:pStyle w:val="39"/>
      </w:pPr>
      <w:bookmarkStart w:id="89" w:name="_Toc135121178"/>
      <w:r w:rsidRPr="003B198F">
        <w:t xml:space="preserve">Статья </w:t>
      </w:r>
      <w:r w:rsidR="00F05CAA">
        <w:t>4</w:t>
      </w:r>
      <w:r w:rsidR="00405C3F">
        <w:t>1</w:t>
      </w:r>
      <w:r w:rsidRPr="003B198F">
        <w:t>. Градостроительные регламенты. Общественно деловая зона - "О".</w:t>
      </w:r>
      <w:bookmarkEnd w:id="85"/>
      <w:bookmarkEnd w:id="86"/>
      <w:bookmarkEnd w:id="89"/>
    </w:p>
    <w:p w:rsidR="007F5C2E"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3C0AFD" w:rsidRPr="00B716FC" w:rsidRDefault="003C0AFD" w:rsidP="003C0AFD">
      <w:pPr>
        <w:ind w:firstLine="709"/>
        <w:jc w:val="both"/>
      </w:pPr>
      <w:r w:rsidRPr="00B716FC">
        <w:t>Иные показатели, не учтенные настоящими Правилами, не устанавливаются.</w:t>
      </w:r>
    </w:p>
    <w:p w:rsidR="003C0AFD" w:rsidRPr="003B198F" w:rsidRDefault="003C0AFD" w:rsidP="00506E09">
      <w:pPr>
        <w:widowControl w:val="0"/>
        <w:autoSpaceDE w:val="0"/>
        <w:ind w:firstLine="709"/>
        <w:contextualSpacing/>
        <w:jc w:val="both"/>
        <w:rPr>
          <w:rFonts w:cs="Times New Roman"/>
        </w:rPr>
      </w:pPr>
    </w:p>
    <w:p w:rsidR="00D26EAD" w:rsidRPr="003B198F" w:rsidRDefault="00D26EAD" w:rsidP="002D0763">
      <w:pPr>
        <w:pStyle w:val="40"/>
      </w:pPr>
      <w:r w:rsidRPr="003B198F">
        <w:t xml:space="preserve">1. О1 - </w:t>
      </w:r>
      <w:r w:rsidR="00F042F1" w:rsidRPr="003B198F">
        <w:t>Многофункциональная общественно-деловая зона.</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79"/>
        <w:gridCol w:w="7067"/>
        <w:gridCol w:w="810"/>
      </w:tblGrid>
      <w:tr w:rsidR="00D26EAD" w:rsidRPr="003B198F" w:rsidTr="008551D0">
        <w:trPr>
          <w:trHeight w:val="1078"/>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Код</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0" w:name="sub_1030"/>
            <w:r>
              <w:t>Общественное использование объектов капитального строительства</w:t>
            </w:r>
            <w:bookmarkEnd w:id="90"/>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AA66DA" w:rsidRDefault="00AA66DA" w:rsidP="00AA66DA">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2"/>
                </w:rPr>
                <w:t>кодами 3.1-3.10.2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3.0</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bookmarkStart w:id="91" w:name="sub_1312"/>
            <w:r>
              <w:t>Административн</w:t>
            </w:r>
            <w:r>
              <w:lastRenderedPageBreak/>
              <w:t>ые здания организаций, обеспечивающих предоставление коммунальных услуг</w:t>
            </w:r>
            <w:bookmarkEnd w:id="91"/>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lastRenderedPageBreak/>
              <w:t xml:space="preserve">Размещение зданий, предназначенных для приема физических и </w:t>
            </w:r>
            <w:r>
              <w:lastRenderedPageBreak/>
              <w:t>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lastRenderedPageBreak/>
              <w:t>3.1.2</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Оказание услуг связи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3.2.3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2" w:name="sub_1038"/>
            <w:r>
              <w:t>Общественное управление</w:t>
            </w:r>
            <w:bookmarkEnd w:id="92"/>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2"/>
                </w:rPr>
                <w:t>кодами 3.8.1-3.8.2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3.8</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3" w:name="sub_1041"/>
            <w:r>
              <w:t>Деловое управление</w:t>
            </w:r>
            <w:bookmarkEnd w:id="93"/>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4" w:name="sub_1042"/>
            <w:r>
              <w:t>Объекты торговли (торговые центры, торгово-развлекательные центры (комплексы)</w:t>
            </w:r>
            <w:bookmarkEnd w:id="94"/>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Pr>
                  <w:rStyle w:val="affffff2"/>
                </w:rPr>
                <w:t>кодами 4.5 - 4.8.2</w:t>
              </w:r>
            </w:hyperlink>
            <w:r>
              <w:t>;</w:t>
            </w:r>
          </w:p>
          <w:p w:rsidR="00AA66DA" w:rsidRDefault="00AA66DA" w:rsidP="00AA66DA">
            <w:pPr>
              <w:pStyle w:val="affffff7"/>
            </w:pPr>
            <w: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4.2</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Рынки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A66DA" w:rsidRDefault="00AA66DA" w:rsidP="00AA66DA">
            <w:pPr>
              <w:pStyle w:val="affffff7"/>
            </w:pPr>
            <w: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Магазины</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5" w:name="sub_1045"/>
            <w:r>
              <w:t>Банковская и страховая деятельность</w:t>
            </w:r>
            <w:bookmarkEnd w:id="95"/>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4.5</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4.6</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lastRenderedPageBreak/>
              <w:t>Гостиничное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4.7</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bookmarkStart w:id="96" w:name="sub_1481"/>
            <w:r>
              <w:t>Развлекательные мероприятия</w:t>
            </w:r>
            <w:bookmarkEnd w:id="96"/>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4.8.1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Земельные участки (территории) общего пользования</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Земельные участки общего пользования.</w:t>
            </w:r>
          </w:p>
          <w:p w:rsidR="00AA66DA" w:rsidRDefault="00AA66DA" w:rsidP="00AA66DA">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12.0</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Улично-дорожная сеть</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A66DA" w:rsidRDefault="00AA66DA" w:rsidP="00AA66DA">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12.0.1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Благоустройство территории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12.0.2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r>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3.1.1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r>
              <w:t xml:space="preserve">Административные здания организаций, обеспечивающих </w:t>
            </w:r>
            <w:r>
              <w:lastRenderedPageBreak/>
              <w:t>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3.1.2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Условно разрешенные виды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9"/>
            </w:pPr>
            <w:bookmarkStart w:id="97" w:name="sub_1324"/>
            <w:r>
              <w:t>Общежития</w:t>
            </w:r>
            <w:bookmarkEnd w:id="97"/>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2"/>
                </w:rPr>
                <w:t>кодом 4.7</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3.2.4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8" w:name="sub_1034"/>
            <w:r>
              <w:t>Здравоохранение</w:t>
            </w:r>
            <w:bookmarkEnd w:id="98"/>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2"/>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99" w:name="sub_1035"/>
            <w:r>
              <w:t>Образование и просвещение</w:t>
            </w:r>
            <w:bookmarkEnd w:id="99"/>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Pr>
                  <w:rStyle w:val="affffff2"/>
                </w:rPr>
                <w:t>кодами 3.5.1 - 3.5.2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3.5</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100" w:name="sub_1036"/>
            <w:r>
              <w:t>Культурное развитие</w:t>
            </w:r>
            <w:bookmarkEnd w:id="100"/>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3.6</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7"/>
            </w:pPr>
            <w:bookmarkStart w:id="101" w:name="sub_10310"/>
            <w:r>
              <w:t>Ветеринарное обслуживание</w:t>
            </w:r>
            <w:bookmarkEnd w:id="101"/>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7"/>
              <w:jc w:val="center"/>
            </w:pPr>
            <w:r>
              <w:t>3.10</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A66DA" w:rsidRDefault="00AA66DA" w:rsidP="00AA66D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76EBE" w:rsidRPr="00290AA9" w:rsidRDefault="00376EBE" w:rsidP="00C11AC8">
      <w:pPr>
        <w:widowControl w:val="0"/>
        <w:autoSpaceDE w:val="0"/>
        <w:autoSpaceDN w:val="0"/>
        <w:adjustRightInd w:val="0"/>
        <w:ind w:firstLine="709"/>
        <w:contextualSpacing/>
        <w:jc w:val="both"/>
        <w:rPr>
          <w:b/>
          <w:i/>
          <w:u w:val="single"/>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A66DA" w:rsidRDefault="00AA66DA" w:rsidP="00AA66D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Default="00AA66DA" w:rsidP="00C11AC8">
      <w:pPr>
        <w:widowControl w:val="0"/>
        <w:autoSpaceDE w:val="0"/>
        <w:autoSpaceDN w:val="0"/>
        <w:adjustRightInd w:val="0"/>
        <w:ind w:firstLine="709"/>
        <w:contextualSpacing/>
        <w:jc w:val="both"/>
        <w:rPr>
          <w:i/>
          <w:u w:val="single"/>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76EBE" w:rsidRDefault="00376EBE" w:rsidP="00C11AC8">
      <w:pPr>
        <w:widowControl w:val="0"/>
        <w:autoSpaceDE w:val="0"/>
        <w:autoSpaceDN w:val="0"/>
        <w:adjustRightInd w:val="0"/>
        <w:spacing w:after="120"/>
        <w:ind w:firstLine="567"/>
        <w:jc w:val="both"/>
        <w:rPr>
          <w:rFonts w:cs="Times New Roman"/>
        </w:rPr>
      </w:pPr>
    </w:p>
    <w:p w:rsidR="00C11AC8" w:rsidRDefault="00C11AC8" w:rsidP="00C11AC8">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lastRenderedPageBreak/>
        <w:t>- не подлежат установлен</w:t>
      </w:r>
      <w:r>
        <w:rPr>
          <w:b/>
          <w:i/>
          <w:u w:val="single"/>
        </w:rPr>
        <w:t>ию.</w:t>
      </w:r>
    </w:p>
    <w:p w:rsidR="00AA66DA" w:rsidRPr="00E52897" w:rsidRDefault="00AA66DA" w:rsidP="00C11AC8">
      <w:pPr>
        <w:widowControl w:val="0"/>
        <w:autoSpaceDE w:val="0"/>
        <w:autoSpaceDN w:val="0"/>
        <w:adjustRightInd w:val="0"/>
        <w:spacing w:after="120"/>
        <w:ind w:firstLine="567"/>
        <w:jc w:val="both"/>
      </w:pPr>
    </w:p>
    <w:p w:rsidR="00AA66DA" w:rsidRDefault="00AA66DA" w:rsidP="00AA66D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Default="00AA66DA" w:rsidP="00376EBE">
      <w:pPr>
        <w:widowControl w:val="0"/>
        <w:autoSpaceDE w:val="0"/>
        <w:autoSpaceDN w:val="0"/>
        <w:adjustRightInd w:val="0"/>
        <w:spacing w:after="120"/>
        <w:ind w:firstLine="567"/>
        <w:jc w:val="both"/>
        <w:rPr>
          <w:b/>
          <w:i/>
          <w:u w:val="single"/>
        </w:rPr>
      </w:pPr>
    </w:p>
    <w:p w:rsidR="00D26EAD" w:rsidRPr="003B198F" w:rsidRDefault="00F042F1" w:rsidP="002D0763">
      <w:pPr>
        <w:pStyle w:val="40"/>
      </w:pPr>
      <w:r w:rsidRPr="003B198F">
        <w:t>2. О2</w:t>
      </w:r>
      <w:r w:rsidR="00540810">
        <w:t>-</w:t>
      </w:r>
      <w:r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bookmarkStart w:id="102" w:name="sub_1032"/>
            <w:r>
              <w:t>Социальное обслуживание</w:t>
            </w:r>
            <w:bookmarkEnd w:id="102"/>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2"/>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Дома социального обслуживания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A57040" w:rsidRDefault="00A57040" w:rsidP="00A57040">
            <w:pPr>
              <w:pStyle w:val="affffff7"/>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3.2.1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bookmarkStart w:id="103" w:name="sub_1322"/>
            <w:r>
              <w:t>Оказание социальной помощи населению</w:t>
            </w:r>
            <w:bookmarkEnd w:id="103"/>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3.2.2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Оказание услуг связи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3.2.3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Общежития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2"/>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3.2.4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r>
              <w:lastRenderedPageBreak/>
              <w:t xml:space="preserve">в себя содержание видов разрешенного использования с </w:t>
            </w:r>
            <w:hyperlink w:anchor="sub_10341" w:history="1">
              <w:r>
                <w:rPr>
                  <w:rStyle w:val="affffff2"/>
                </w:rPr>
                <w:t>кодами 3.4.1 - 3.4.2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lastRenderedPageBreak/>
              <w:t>3.4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3.4.1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57040" w:rsidRDefault="00A57040" w:rsidP="00A57040">
            <w:pPr>
              <w:pStyle w:val="affffff7"/>
            </w:pPr>
            <w:r>
              <w:t>размещение станций скорой помощи;</w:t>
            </w:r>
          </w:p>
          <w:p w:rsidR="00A57040" w:rsidRDefault="00A57040" w:rsidP="00A57040">
            <w:pPr>
              <w:pStyle w:val="affffff7"/>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3.4.2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bookmarkStart w:id="104" w:name="sub_10343"/>
            <w:r>
              <w:t>Медицинские организации особого назначения</w:t>
            </w:r>
            <w:bookmarkEnd w:id="104"/>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3.4.3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bookmarkStart w:id="105" w:name="sub_10352"/>
            <w:r>
              <w:t>Среднее и высшее профессиональное образование</w:t>
            </w:r>
            <w:bookmarkEnd w:id="105"/>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3.5.2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Объекты культурно-досуговой деятельности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3.6.1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Парки культуры и отдыха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3.6.2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bookmarkStart w:id="106" w:name="sub_1363"/>
            <w:r>
              <w:lastRenderedPageBreak/>
              <w:t>Цирки и зверинцы</w:t>
            </w:r>
            <w:bookmarkEnd w:id="106"/>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3.6.3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bookmarkStart w:id="107" w:name="sub_1037"/>
            <w:r>
              <w:t>Религиозное использование</w:t>
            </w:r>
            <w:bookmarkEnd w:id="107"/>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2"/>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3.7</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bookmarkStart w:id="108" w:name="sub_1372"/>
            <w:r>
              <w:t>Религиозное управление и образование</w:t>
            </w:r>
            <w:bookmarkEnd w:id="108"/>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3.7.2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3.10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Амбулаторное 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3.10.1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оказания ветеринарных услуг в стационаре;</w:t>
            </w:r>
          </w:p>
          <w:p w:rsidR="00A57040" w:rsidRDefault="00A57040" w:rsidP="00A57040">
            <w:pPr>
              <w:pStyle w:val="affffff7"/>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57040" w:rsidRDefault="00A57040" w:rsidP="00A57040">
            <w:pPr>
              <w:pStyle w:val="affffff7"/>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3.10.2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4.4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4.6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4.7</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bookmarkStart w:id="109" w:name="sub_1051"/>
            <w:r>
              <w:lastRenderedPageBreak/>
              <w:t>Спорт</w:t>
            </w:r>
            <w:bookmarkEnd w:id="109"/>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2"/>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Обеспечение спортивно-зрелищных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5.1.1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Обеспечение занятий 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5.1.2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5.1.3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Оборудованные 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5.1.4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Земельные участки общего пользования.</w:t>
            </w:r>
          </w:p>
          <w:p w:rsidR="00A57040" w:rsidRDefault="00A57040" w:rsidP="00A57040">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12.0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57040" w:rsidRDefault="00A57040" w:rsidP="00A57040">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12.0.1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12.0.2</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2.7.1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 xml:space="preserve">Общественное </w:t>
            </w:r>
            <w:r>
              <w:lastRenderedPageBreak/>
              <w:t>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lastRenderedPageBreak/>
              <w:t xml:space="preserve">Размещение объектов капитального строительства в целях </w:t>
            </w:r>
            <w:r>
              <w:lastRenderedPageBreak/>
              <w:t>обеспечения удовлетворения бытовых, социальных и духовных потребностей человека.</w:t>
            </w:r>
          </w:p>
          <w:p w:rsidR="00A57040" w:rsidRDefault="00A57040" w:rsidP="00A57040">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2"/>
                </w:rPr>
                <w:t>кодами 3.1-3.10.2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lastRenderedPageBreak/>
              <w:t>3.0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3.1.1</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2"/>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3.8</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bookmarkStart w:id="110" w:name="sub_103102"/>
            <w:r>
              <w:t>Приюты для животных</w:t>
            </w:r>
            <w:bookmarkEnd w:id="110"/>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оказания ветеринарных услуг в стационаре;</w:t>
            </w:r>
          </w:p>
          <w:p w:rsidR="00A57040" w:rsidRDefault="00A57040" w:rsidP="00A57040">
            <w:pPr>
              <w:pStyle w:val="affffff7"/>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57040" w:rsidRDefault="00A57040" w:rsidP="00A57040">
            <w:pPr>
              <w:pStyle w:val="affffff7"/>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3.10.2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4.5</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376EBE" w:rsidRPr="00D16BC5" w:rsidRDefault="00376EBE" w:rsidP="00376EBE">
      <w:pPr>
        <w:widowControl w:val="0"/>
        <w:autoSpaceDE w:val="0"/>
        <w:autoSpaceDN w:val="0"/>
        <w:adjustRightInd w:val="0"/>
        <w:ind w:firstLine="709"/>
        <w:contextualSpacing/>
        <w:jc w:val="both"/>
        <w:rPr>
          <w:i/>
          <w:u w:val="single"/>
        </w:rPr>
      </w:pPr>
      <w:bookmarkStart w:id="111" w:name="_Toc529951971"/>
      <w:bookmarkStart w:id="112" w:name="_Toc4763305"/>
      <w:r w:rsidRPr="00D16BC5">
        <w:rPr>
          <w:i/>
          <w:u w:val="single"/>
        </w:rPr>
        <w:t>1. Предельные (минимальные и (или) максимальные) размеры земельных участков:</w:t>
      </w:r>
    </w:p>
    <w:p w:rsidR="00376EBE" w:rsidRPr="00F4758E" w:rsidRDefault="00A57040" w:rsidP="00376EBE">
      <w:pPr>
        <w:ind w:firstLine="709"/>
        <w:jc w:val="both"/>
        <w:rPr>
          <w:b/>
          <w:color w:val="000000"/>
        </w:rPr>
      </w:pPr>
      <w:r>
        <w:rPr>
          <w:color w:val="000000"/>
        </w:rPr>
        <w:t xml:space="preserve"> </w:t>
      </w:r>
      <w:r w:rsidRPr="00290AA9">
        <w:rPr>
          <w:b/>
          <w:i/>
          <w:u w:val="single"/>
        </w:rPr>
        <w:t>- не подлежат установлен</w:t>
      </w:r>
      <w:r>
        <w:rPr>
          <w:b/>
          <w:i/>
          <w:u w:val="single"/>
        </w:rPr>
        <w:t>ию.</w:t>
      </w:r>
    </w:p>
    <w:p w:rsidR="00376EBE" w:rsidRPr="00290AA9" w:rsidRDefault="00376EBE" w:rsidP="00376EBE">
      <w:pPr>
        <w:widowControl w:val="0"/>
        <w:autoSpaceDE w:val="0"/>
        <w:autoSpaceDN w:val="0"/>
        <w:adjustRightInd w:val="0"/>
        <w:ind w:firstLine="709"/>
        <w:contextualSpacing/>
        <w:jc w:val="both"/>
        <w:rPr>
          <w:b/>
          <w:i/>
          <w:u w:val="single"/>
        </w:rPr>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376EBE" w:rsidRDefault="00A57040" w:rsidP="00376EBE">
      <w:pPr>
        <w:widowControl w:val="0"/>
        <w:autoSpaceDE w:val="0"/>
        <w:autoSpaceDN w:val="0"/>
        <w:adjustRightInd w:val="0"/>
        <w:ind w:firstLine="709"/>
        <w:contextualSpacing/>
        <w:jc w:val="both"/>
        <w:rPr>
          <w:i/>
          <w:u w:val="single"/>
        </w:rPr>
      </w:pPr>
      <w:r>
        <w:rPr>
          <w:color w:val="000000"/>
        </w:rPr>
        <w:t xml:space="preserve"> </w:t>
      </w: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376EBE" w:rsidRPr="00F4758E" w:rsidRDefault="00A57040" w:rsidP="00376EBE">
      <w:pPr>
        <w:ind w:firstLine="709"/>
        <w:jc w:val="both"/>
        <w:rPr>
          <w:color w:val="000000"/>
        </w:rPr>
      </w:pPr>
      <w:r>
        <w:rPr>
          <w:color w:val="000000"/>
        </w:rPr>
        <w:t xml:space="preserve"> </w:t>
      </w:r>
      <w:r w:rsidRPr="00290AA9">
        <w:rPr>
          <w:b/>
          <w:i/>
          <w:u w:val="single"/>
        </w:rPr>
        <w:t>- не подлежат установлен</w:t>
      </w:r>
      <w:r>
        <w:rPr>
          <w:b/>
          <w:i/>
          <w:u w:val="single"/>
        </w:rPr>
        <w:t>ию.</w:t>
      </w:r>
    </w:p>
    <w:p w:rsidR="00376EBE" w:rsidRDefault="00376EBE" w:rsidP="00376EBE">
      <w:pPr>
        <w:widowControl w:val="0"/>
        <w:autoSpaceDE w:val="0"/>
        <w:autoSpaceDN w:val="0"/>
        <w:adjustRightInd w:val="0"/>
        <w:spacing w:after="120"/>
        <w:ind w:firstLine="567"/>
        <w:jc w:val="both"/>
        <w:rPr>
          <w:rFonts w:cs="Times New Roman"/>
        </w:rPr>
      </w:pPr>
    </w:p>
    <w:p w:rsidR="00376EBE" w:rsidRDefault="00376EBE" w:rsidP="00376EBE">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376EBE" w:rsidRDefault="00A57040" w:rsidP="00376EBE">
      <w:pPr>
        <w:widowControl w:val="0"/>
        <w:autoSpaceDE w:val="0"/>
        <w:autoSpaceDN w:val="0"/>
        <w:adjustRightInd w:val="0"/>
        <w:spacing w:after="120"/>
        <w:ind w:firstLine="567"/>
        <w:jc w:val="both"/>
      </w:pPr>
      <w:r>
        <w:rPr>
          <w:color w:val="000000"/>
        </w:rPr>
        <w:t xml:space="preserve"> </w:t>
      </w:r>
      <w:r w:rsidRPr="00290AA9">
        <w:rPr>
          <w:b/>
          <w:i/>
          <w:u w:val="single"/>
        </w:rPr>
        <w:t>- не подлежат установлен</w:t>
      </w:r>
      <w:r>
        <w:rPr>
          <w:b/>
          <w:i/>
          <w:u w:val="single"/>
        </w:rPr>
        <w:t>ию.</w:t>
      </w:r>
    </w:p>
    <w:p w:rsidR="00376EBE" w:rsidRPr="00E52897" w:rsidRDefault="00376EBE" w:rsidP="00376EBE">
      <w:pPr>
        <w:widowControl w:val="0"/>
        <w:autoSpaceDE w:val="0"/>
        <w:autoSpaceDN w:val="0"/>
        <w:adjustRightInd w:val="0"/>
        <w:spacing w:after="120"/>
        <w:ind w:firstLine="567"/>
        <w:jc w:val="both"/>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Pr="00B716FC" w:rsidRDefault="00A57040" w:rsidP="003C0AFD">
      <w:pPr>
        <w:ind w:firstLine="709"/>
        <w:jc w:val="both"/>
      </w:pPr>
      <w:r>
        <w:rPr>
          <w:color w:val="000000"/>
        </w:rPr>
        <w:t xml:space="preserve"> </w:t>
      </w:r>
      <w:r w:rsidRPr="00290AA9">
        <w:rPr>
          <w:b/>
          <w:i/>
          <w:u w:val="single"/>
        </w:rPr>
        <w:t>- не подлежат установлен</w:t>
      </w:r>
      <w:r>
        <w:rPr>
          <w:b/>
          <w:i/>
          <w:u w:val="single"/>
        </w:rPr>
        <w:t>ию.</w:t>
      </w:r>
    </w:p>
    <w:p w:rsidR="002D0763" w:rsidRPr="003B198F" w:rsidRDefault="002D0763" w:rsidP="002D0763">
      <w:pPr>
        <w:pStyle w:val="39"/>
      </w:pPr>
      <w:bookmarkStart w:id="113" w:name="_Toc15894262"/>
      <w:bookmarkStart w:id="114" w:name="_Toc135121179"/>
      <w:r w:rsidRPr="003B198F">
        <w:t xml:space="preserve">Статья </w:t>
      </w:r>
      <w:r>
        <w:t>42</w:t>
      </w:r>
      <w:r w:rsidRPr="003B198F">
        <w:t>. Градостроительные регламенты. Производственные зоны, зоны инженерной и транспортной инфраструктур - "П".</w:t>
      </w:r>
      <w:bookmarkEnd w:id="113"/>
      <w:bookmarkEnd w:id="114"/>
    </w:p>
    <w:p w:rsidR="002D0763" w:rsidRPr="003B198F" w:rsidRDefault="002D0763" w:rsidP="002D0763">
      <w:pPr>
        <w:pStyle w:val="40"/>
      </w:pPr>
      <w:r w:rsidRPr="003B198F">
        <w:t>1.П1. Производственная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6E72D9"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bookmarkStart w:id="115" w:name="sub_1039"/>
            <w:r>
              <w:t>Обеспечение научной деятельности</w:t>
            </w:r>
            <w:bookmarkEnd w:id="115"/>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2"/>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3.9</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Рынки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57040" w:rsidRDefault="00A57040" w:rsidP="00A57040">
            <w:pPr>
              <w:pStyle w:val="affffff7"/>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4.3</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7"/>
            </w:pPr>
            <w: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7"/>
              <w:jc w:val="center"/>
            </w:pPr>
            <w:r>
              <w:t>4.4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16" w:name="sub_1060"/>
            <w:r>
              <w:t>Производственная деятельность</w:t>
            </w:r>
            <w:bookmarkEnd w:id="116"/>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17" w:name="sub_1062"/>
            <w:r>
              <w:t>Тяжелая промышленность</w:t>
            </w:r>
            <w:bookmarkEnd w:id="117"/>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18" w:name="sub_10621"/>
            <w:r>
              <w:t xml:space="preserve">Автомобилестроительная </w:t>
            </w:r>
            <w:r>
              <w:lastRenderedPageBreak/>
              <w:t>промышленность</w:t>
            </w:r>
            <w:bookmarkEnd w:id="118"/>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lastRenderedPageBreak/>
              <w:t xml:space="preserve">Размещение объектов капитального строительства, предназначенных для производства транспортных средств и </w:t>
            </w:r>
            <w:r>
              <w:lastRenderedPageBreak/>
              <w:t>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lastRenderedPageBreak/>
              <w:t>6.2.1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19" w:name="sub_1063"/>
            <w:r>
              <w:t>Легкая промышленность</w:t>
            </w:r>
            <w:bookmarkEnd w:id="119"/>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предназначенных для текстильной, фарфоро-фаянсовой,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0" w:name="sub_10631"/>
            <w:r>
              <w:t>Фармацевтическая промышленность</w:t>
            </w:r>
            <w:bookmarkEnd w:id="120"/>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1" w:name="sub_1064"/>
            <w:r>
              <w:t>Пищевая промышленность</w:t>
            </w:r>
            <w:bookmarkEnd w:id="121"/>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2" w:name="sub_1065"/>
            <w:r>
              <w:t>Нефтехимическая промышленность</w:t>
            </w:r>
            <w:bookmarkEnd w:id="122"/>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6.5</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3" w:name="sub_1066"/>
            <w:r>
              <w:t>Строительная промышленность</w:t>
            </w:r>
            <w:bookmarkEnd w:id="123"/>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4" w:name="sub_1067"/>
            <w:r>
              <w:t>Энергетика</w:t>
            </w:r>
            <w:bookmarkEnd w:id="124"/>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2"/>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6.7</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5" w:name="sub_1068"/>
            <w:r>
              <w:t>Связь</w:t>
            </w:r>
            <w:bookmarkEnd w:id="125"/>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2"/>
                </w:rPr>
                <w:t>кодами 3.1.1</w:t>
              </w:r>
            </w:hyperlink>
            <w:r>
              <w:t xml:space="preserve">, </w:t>
            </w:r>
            <w:hyperlink w:anchor="sub_1323" w:history="1">
              <w:r>
                <w:rPr>
                  <w:rStyle w:val="affffff2"/>
                </w:rPr>
                <w:t>3.2.3</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6" w:name="sub_1069"/>
            <w:r>
              <w:t>Склады</w:t>
            </w:r>
            <w:bookmarkEnd w:id="126"/>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сооружений, имеющих назначение по временному </w:t>
            </w:r>
            <w: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lastRenderedPageBreak/>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Земельные участки общего пользования.</w:t>
            </w:r>
          </w:p>
          <w:p w:rsidR="002D0763" w:rsidRDefault="002D0763" w:rsidP="00613DE0">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DB4B17">
              <w:t>мастерских для обслуживания уборочной,</w:t>
            </w:r>
            <w:r>
              <w:t xml:space="preserve">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3.1.1</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3.10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4.1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объектов капитального строительства в целях устройства мест общественного питания (рестораны, кафе, </w:t>
            </w:r>
            <w:r>
              <w:lastRenderedPageBreak/>
              <w:t>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lastRenderedPageBreak/>
              <w:t>4.6</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E10D89" w:rsidRDefault="002D0763" w:rsidP="002D0763">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Default="002D0763" w:rsidP="002D0763">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Pr="003B198F" w:rsidRDefault="002D0763" w:rsidP="002D0763">
      <w:pPr>
        <w:pStyle w:val="40"/>
      </w:pPr>
      <w:r>
        <w:t>2</w:t>
      </w:r>
      <w:r w:rsidRPr="003B198F">
        <w:t>.П</w:t>
      </w:r>
      <w:r>
        <w:t>2</w:t>
      </w:r>
      <w:r w:rsidRPr="003B198F">
        <w:t xml:space="preserve">. </w:t>
      </w:r>
      <w:r w:rsidRPr="00254EA4">
        <w:t>Коммунально-складская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lastRenderedPageBreak/>
              <w:t>3.1.1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9"/>
            </w:pPr>
            <w:r>
              <w:t>Административные здания организаций, обеспечивающих 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3.1.2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2"/>
                </w:rPr>
                <w:t>кодами 3.8.1-3.8.2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9"/>
            </w:pPr>
            <w:bookmarkStart w:id="127" w:name="sub_1382"/>
            <w:r>
              <w:t>Представительская деятельность</w:t>
            </w:r>
            <w:bookmarkEnd w:id="127"/>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3.8.2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2"/>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3.10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Рынки</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D0763" w:rsidRDefault="002D0763" w:rsidP="00613DE0">
            <w:pPr>
              <w:pStyle w:val="affffff7"/>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4.3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Магазины</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4.4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9"/>
            </w:pPr>
            <w:bookmarkStart w:id="128" w:name="sub_1049"/>
            <w:r>
              <w:t>Служебные гаражи</w:t>
            </w:r>
            <w:bookmarkEnd w:id="128"/>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 xml:space="preserve">Размещение постоянных или временных гаражей, стоянок для </w:t>
            </w:r>
            <w:r>
              <w:lastRenderedPageBreak/>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2"/>
                </w:rPr>
                <w:t>кодами 3.0</w:t>
              </w:r>
            </w:hyperlink>
            <w:r>
              <w:t xml:space="preserve">, </w:t>
            </w:r>
            <w:hyperlink w:anchor="sub_1040" w:history="1">
              <w:r>
                <w:rPr>
                  <w:rStyle w:val="affffff2"/>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lastRenderedPageBreak/>
              <w:t>4.9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Склады</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Земельные участки общего пользования.</w:t>
            </w:r>
          </w:p>
          <w:p w:rsidR="002D0763" w:rsidRDefault="002D0763" w:rsidP="00613DE0">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4.6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7"/>
            </w:pPr>
            <w:bookmarkStart w:id="129" w:name="sub_10122"/>
            <w:r>
              <w:t>Специальная деятельность</w:t>
            </w:r>
            <w:bookmarkEnd w:id="129"/>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7"/>
              <w:jc w:val="center"/>
            </w:pPr>
            <w:r>
              <w:t>12.2</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 xml:space="preserve">3. Предельное количество этажей или предельная высота зданий, строений, </w:t>
      </w:r>
      <w:r w:rsidRPr="00D16BC5">
        <w:rPr>
          <w:i/>
          <w:u w:val="single"/>
        </w:rPr>
        <w:lastRenderedPageBreak/>
        <w:t>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534DD5" w:rsidRDefault="002D0763" w:rsidP="002D0763">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Pr="000D05C6" w:rsidRDefault="002D0763" w:rsidP="002D0763">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3C0AFD" w:rsidRDefault="003C0AFD" w:rsidP="00376EBE">
      <w:pPr>
        <w:widowControl w:val="0"/>
        <w:autoSpaceDE w:val="0"/>
        <w:autoSpaceDN w:val="0"/>
        <w:adjustRightInd w:val="0"/>
        <w:spacing w:after="120"/>
        <w:ind w:firstLine="567"/>
        <w:jc w:val="both"/>
        <w:rPr>
          <w:b/>
          <w:i/>
          <w:u w:val="single"/>
        </w:rPr>
      </w:pPr>
    </w:p>
    <w:p w:rsidR="003B263C" w:rsidRPr="003B198F" w:rsidRDefault="003B263C" w:rsidP="00D24C16">
      <w:pPr>
        <w:pStyle w:val="39"/>
      </w:pPr>
      <w:bookmarkStart w:id="130" w:name="_Toc135121180"/>
      <w:r w:rsidRPr="003B198F">
        <w:t xml:space="preserve">Статья </w:t>
      </w:r>
      <w:r w:rsidR="00F05CAA">
        <w:t>4</w:t>
      </w:r>
      <w:r w:rsidR="002D0763">
        <w:t>3</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111"/>
      <w:bookmarkEnd w:id="112"/>
      <w:bookmarkEnd w:id="130"/>
    </w:p>
    <w:p w:rsidR="003B263C" w:rsidRPr="003B198F" w:rsidRDefault="003B263C" w:rsidP="002D0763">
      <w:pPr>
        <w:pStyle w:val="4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3.1</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Default="00DB4B17" w:rsidP="00DB4B17">
            <w:pPr>
              <w:pStyle w:val="affffff7"/>
            </w:pPr>
            <w:bookmarkStart w:id="131" w:name="sub_10391"/>
            <w:r>
              <w:t>Обеспечение деятельности в области гидрометеорологии и смежных с ней областях</w:t>
            </w:r>
            <w:bookmarkEnd w:id="131"/>
          </w:p>
        </w:tc>
        <w:tc>
          <w:tcPr>
            <w:tcW w:w="6945"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7"/>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7"/>
              <w:jc w:val="center"/>
            </w:pPr>
            <w:r>
              <w:t>3.9.1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Энергетика</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2"/>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6.7</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Default="00DB4B17" w:rsidP="00DB4B17">
            <w:pPr>
              <w:pStyle w:val="affffff7"/>
            </w:pPr>
            <w:r>
              <w:t>Связь</w:t>
            </w:r>
          </w:p>
        </w:tc>
        <w:tc>
          <w:tcPr>
            <w:tcW w:w="6945"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7"/>
            </w:pPr>
            <w:r>
              <w:t xml:space="preserve">Размещение объектов связи, радиовещания, телевидения, включая </w:t>
            </w:r>
            <w:r>
              <w:lastRenderedPageBreak/>
              <w:t xml:space="preserve">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2"/>
                </w:rPr>
                <w:t>кодами 3.1.1</w:t>
              </w:r>
            </w:hyperlink>
            <w:r>
              <w:t xml:space="preserve">, </w:t>
            </w:r>
            <w:hyperlink w:anchor="sub_1323" w:history="1">
              <w:r>
                <w:rPr>
                  <w:rStyle w:val="affffff2"/>
                </w:rPr>
                <w:t>3.2.3</w:t>
              </w:r>
            </w:hyperlink>
          </w:p>
        </w:tc>
        <w:tc>
          <w:tcPr>
            <w:tcW w:w="851"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7"/>
              <w:jc w:val="center"/>
            </w:pPr>
            <w:r>
              <w:lastRenderedPageBreak/>
              <w:t>6.8</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bookmarkStart w:id="132" w:name="sub_1075"/>
            <w:r>
              <w:t>Трубопроводный транспорт</w:t>
            </w:r>
            <w:bookmarkEnd w:id="132"/>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7.5</w:t>
            </w:r>
          </w:p>
        </w:tc>
      </w:tr>
      <w:tr w:rsidR="00005B41"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5B41" w:rsidRDefault="00005B41" w:rsidP="00005B41">
            <w:pPr>
              <w:pStyle w:val="affffff7"/>
            </w:pPr>
            <w:bookmarkStart w:id="133" w:name="sub_10113"/>
            <w:r>
              <w:t>Гидротехнические сооружения</w:t>
            </w:r>
            <w:bookmarkEnd w:id="133"/>
          </w:p>
        </w:tc>
        <w:tc>
          <w:tcPr>
            <w:tcW w:w="6945" w:type="dxa"/>
            <w:tcBorders>
              <w:top w:val="single" w:sz="4" w:space="0" w:color="auto"/>
              <w:left w:val="single" w:sz="4" w:space="0" w:color="auto"/>
              <w:bottom w:val="single" w:sz="4" w:space="0" w:color="auto"/>
              <w:right w:val="single" w:sz="4" w:space="0" w:color="auto"/>
            </w:tcBorders>
          </w:tcPr>
          <w:p w:rsidR="00005B41" w:rsidRDefault="00005B41" w:rsidP="00005B41">
            <w:pPr>
              <w:pStyle w:val="affffff7"/>
            </w:pPr>
            <w: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005B41" w:rsidRDefault="00005B41" w:rsidP="00005B41">
            <w:pPr>
              <w:pStyle w:val="affffff7"/>
              <w:jc w:val="center"/>
            </w:pPr>
            <w:r>
              <w:t>11.3</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002C264C" w:rsidRPr="002C264C">
              <w:rPr>
                <w:b/>
                <w:sz w:val="22"/>
                <w:szCs w:val="22"/>
              </w:rPr>
              <w:t>не подлежат установлению</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Склады</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6.9</w:t>
            </w:r>
          </w:p>
        </w:tc>
      </w:tr>
    </w:tbl>
    <w:p w:rsidR="006E61FA" w:rsidRDefault="006E61FA" w:rsidP="006E61FA">
      <w:pPr>
        <w:widowControl w:val="0"/>
        <w:autoSpaceDE w:val="0"/>
        <w:autoSpaceDN w:val="0"/>
        <w:adjustRightInd w:val="0"/>
        <w:ind w:firstLine="709"/>
        <w:contextualSpacing/>
        <w:jc w:val="both"/>
        <w:rPr>
          <w:b/>
        </w:rPr>
      </w:pPr>
      <w:bookmarkStart w:id="134"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bookmarkStart w:id="135" w:name="_Toc4763306"/>
      <w:r w:rsidRPr="00E10D89">
        <w:lastRenderedPageBreak/>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4E27F5" w:rsidRPr="003B198F" w:rsidRDefault="003B263C" w:rsidP="00D24C16">
      <w:pPr>
        <w:pStyle w:val="39"/>
      </w:pPr>
      <w:bookmarkStart w:id="136" w:name="_Toc135121181"/>
      <w:r w:rsidRPr="003B198F">
        <w:t xml:space="preserve">Статья </w:t>
      </w:r>
      <w:r w:rsidR="00F05CAA">
        <w:t>4</w:t>
      </w:r>
      <w:r w:rsidR="002D0763">
        <w:t>4</w:t>
      </w:r>
      <w:r w:rsidRPr="003B198F">
        <w:t xml:space="preserve">. </w:t>
      </w:r>
      <w:r w:rsidR="004E27F5" w:rsidRPr="003B198F">
        <w:t>Градостроительные регламенты. Зоны транспортной инфраструктуры – "Т".</w:t>
      </w:r>
      <w:bookmarkEnd w:id="134"/>
      <w:bookmarkEnd w:id="135"/>
      <w:bookmarkEnd w:id="136"/>
    </w:p>
    <w:p w:rsidR="004E27F5" w:rsidRPr="003B198F" w:rsidRDefault="004E27F5" w:rsidP="002D0763">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2"/>
                </w:rPr>
                <w:t>кодами 3.0</w:t>
              </w:r>
            </w:hyperlink>
            <w:r>
              <w:t xml:space="preserve">, </w:t>
            </w:r>
            <w:hyperlink w:anchor="sub_1040" w:history="1">
              <w:r>
                <w:rPr>
                  <w:rStyle w:val="affffff2"/>
                </w:rPr>
                <w:t>4.0</w:t>
              </w:r>
            </w:hyperlink>
            <w: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37" w:name="sub_10491"/>
            <w:r>
              <w:t>Объекты дорожного сервиса</w:t>
            </w:r>
            <w:bookmarkEnd w:id="137"/>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2"/>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38" w:name="sub_14911"/>
            <w:r>
              <w:t>Заправка транспортных средств</w:t>
            </w:r>
            <w:bookmarkEnd w:id="138"/>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39" w:name="sub_14912"/>
            <w:r>
              <w:t>Обеспечение дорожного отдыха</w:t>
            </w:r>
            <w:bookmarkEnd w:id="139"/>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40" w:name="sub_14913"/>
            <w:r>
              <w:t>Автомобильные мойки</w:t>
            </w:r>
            <w:bookmarkEnd w:id="140"/>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автомобильных моек,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41" w:name="sub_14914"/>
            <w:r>
              <w:t>Ремонт автомобилей</w:t>
            </w:r>
            <w:bookmarkEnd w:id="141"/>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31"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26EAD" w:rsidRPr="003B198F" w:rsidRDefault="00D26EAD" w:rsidP="00D26EAD">
            <w:pPr>
              <w:jc w:val="both"/>
              <w:rPr>
                <w:sz w:val="22"/>
                <w:szCs w:val="22"/>
              </w:rPr>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bookmarkStart w:id="142" w:name="sub_1072"/>
            <w:r>
              <w:t>Автомобильный транспорт</w:t>
            </w:r>
            <w:bookmarkEnd w:id="142"/>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зданий и сооружений автомобильного транспорта.</w:t>
            </w:r>
          </w:p>
          <w:p w:rsidR="009F0D63" w:rsidRDefault="009F0D63" w:rsidP="009F0D63">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Pr>
                  <w:rStyle w:val="affffff2"/>
                </w:rPr>
                <w:t>кодами 7.2.1 - 7.2.3</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43" w:name="sub_1721"/>
            <w:r>
              <w:t>Размещение автомобильных дорог</w:t>
            </w:r>
            <w:bookmarkEnd w:id="143"/>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p w:rsidR="009F0D63" w:rsidRDefault="009F0D63" w:rsidP="009F0D63">
            <w:pPr>
              <w:pStyle w:val="affffff7"/>
            </w:pPr>
            <w: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7.2.1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144" w:name="sub_1722"/>
            <w:r>
              <w:t>Обслуживание перевозок пассажиров</w:t>
            </w:r>
            <w:bookmarkEnd w:id="144"/>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Pr>
                  <w:rStyle w:val="affffff2"/>
                </w:rPr>
                <w:t>кодом 7.6</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7.2.2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Воздушный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w:t>
            </w:r>
            <w:r w:rsidRPr="003B198F">
              <w:rPr>
                <w:sz w:val="22"/>
                <w:szCs w:val="22"/>
              </w:rPr>
              <w:lastRenderedPageBreak/>
              <w:t>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7.4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Земельные участки общего пользования.</w:t>
            </w:r>
          </w:p>
          <w:p w:rsidR="009F0D63" w:rsidRDefault="009F0D63" w:rsidP="009F0D63">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b"/>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145"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0C1EC8" w:rsidRDefault="000C1EC8"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3C0AFD" w:rsidRPr="00290AA9" w:rsidRDefault="003C0AFD" w:rsidP="006E72D9">
      <w:pPr>
        <w:widowControl w:val="0"/>
        <w:autoSpaceDE w:val="0"/>
        <w:autoSpaceDN w:val="0"/>
        <w:adjustRightInd w:val="0"/>
        <w:ind w:firstLine="709"/>
        <w:contextualSpacing/>
        <w:jc w:val="both"/>
        <w:rPr>
          <w:b/>
          <w:i/>
          <w:u w:val="single"/>
        </w:rPr>
      </w:pPr>
    </w:p>
    <w:p w:rsidR="004E27F5" w:rsidRPr="003B198F" w:rsidRDefault="00964791" w:rsidP="00D24C16">
      <w:pPr>
        <w:pStyle w:val="39"/>
      </w:pPr>
      <w:bookmarkStart w:id="146" w:name="_Toc4763307"/>
      <w:bookmarkStart w:id="147" w:name="_Toc135121182"/>
      <w:r w:rsidRPr="003B198F">
        <w:t xml:space="preserve">Статья </w:t>
      </w:r>
      <w:r w:rsidR="00F05CAA">
        <w:t>4</w:t>
      </w:r>
      <w:r w:rsidR="002D0763">
        <w:t>5</w:t>
      </w:r>
      <w:r w:rsidRPr="003B198F">
        <w:t xml:space="preserve">. </w:t>
      </w:r>
      <w:r w:rsidR="004E27F5" w:rsidRPr="003B198F">
        <w:t>Градостроительные регламенты. Зоны сельскохозяйственного использования – "Сх".</w:t>
      </w:r>
      <w:bookmarkEnd w:id="145"/>
      <w:bookmarkEnd w:id="146"/>
      <w:bookmarkEnd w:id="147"/>
    </w:p>
    <w:p w:rsidR="004E27F5"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BE3F16" w:rsidRPr="00783492" w:rsidRDefault="00BE3F16" w:rsidP="00BE3F16">
      <w:pPr>
        <w:pStyle w:val="39"/>
        <w:rPr>
          <w:b w:val="0"/>
        </w:rPr>
      </w:pPr>
      <w:bookmarkStart w:id="148" w:name="_Toc135121183"/>
      <w:r w:rsidRPr="005719B7">
        <w:t xml:space="preserve">1. Территориальная зона Сх – </w:t>
      </w:r>
      <w:r>
        <w:t>иные зоны сельскохозяйственного назначения</w:t>
      </w:r>
      <w:bookmarkEnd w:id="148"/>
    </w:p>
    <w:p w:rsidR="00BE3F16" w:rsidRPr="00783492" w:rsidRDefault="00BE3F16" w:rsidP="00BE3F16">
      <w:pPr>
        <w:ind w:firstLine="709"/>
        <w:jc w:val="both"/>
      </w:pPr>
      <w:r w:rsidRPr="00783492">
        <w:t xml:space="preserve">Территориальная зона Сх включает в себя территории в границах поселка, предназначенные для выращивания сельскохозяйственной продукции, многолетних насаждений, выпаса скота, сенокошения, а также для размещения личных подсобных хозяйств, тепличных и парниковых хозяйств, оранжерей, питомников плодово-ягодных и декоративных культур. </w:t>
      </w:r>
    </w:p>
    <w:p w:rsidR="00BE3F16" w:rsidRDefault="00BE3F16" w:rsidP="00BE3F16">
      <w:pPr>
        <w:spacing w:after="200"/>
        <w:ind w:firstLine="709"/>
        <w:contextualSpacing/>
        <w:jc w:val="both"/>
      </w:pPr>
      <w:r w:rsidRPr="00783492">
        <w:t>В случае, если к земельному участку отсутствует доступ с территории общего пользования, запрещается использовать указанный участок в целях нового строительства.</w:t>
      </w:r>
    </w:p>
    <w:p w:rsidR="00BE3F16" w:rsidRDefault="00BE3F16" w:rsidP="00BE3F16">
      <w:pPr>
        <w:ind w:firstLine="545"/>
      </w:pPr>
      <w:r w:rsidRPr="008C13A5">
        <w:t xml:space="preserve">1) цели выделения зоны – сохранение и развитие сельскохозяйственных угодий  и обеспечивающих их инфраструктур, </w:t>
      </w:r>
      <w:r w:rsidRPr="008C13A5">
        <w:rPr>
          <w:iCs/>
        </w:rPr>
        <w:t xml:space="preserve">предотвращение их занятия другими видами деятельности </w:t>
      </w:r>
      <w:r w:rsidRPr="008C13A5">
        <w:t>до изменения вида их использования в соответствии с Генеральным планом  сельского поселения</w:t>
      </w:r>
      <w:r>
        <w:t>;</w:t>
      </w:r>
    </w:p>
    <w:p w:rsidR="00BE3F16" w:rsidRPr="008C13A5" w:rsidRDefault="00BE3F16" w:rsidP="00BE3F16">
      <w:pPr>
        <w:ind w:firstLine="545"/>
      </w:pPr>
      <w:r>
        <w:t xml:space="preserve">2) </w:t>
      </w:r>
      <w:r w:rsidRPr="008C13A5">
        <w:t>основные и условно разрешенные виды использования земельных участков и объектов капитального строительства:</w:t>
      </w:r>
    </w:p>
    <w:p w:rsidR="00BE3F16" w:rsidRPr="00783492" w:rsidRDefault="00BE3F16" w:rsidP="00BE3F16">
      <w:pPr>
        <w:spacing w:after="200"/>
        <w:ind w:firstLine="709"/>
        <w:contextualSpacing/>
        <w:jc w:val="both"/>
      </w:pPr>
    </w:p>
    <w:p w:rsidR="00BE3F16" w:rsidRDefault="00BE3F16" w:rsidP="00BE3F16">
      <w:pPr>
        <w:ind w:firstLine="709"/>
        <w:contextualSpacing/>
        <w:jc w:val="both"/>
      </w:pPr>
    </w:p>
    <w:tbl>
      <w:tblPr>
        <w:tblW w:w="10026" w:type="dxa"/>
        <w:jc w:val="center"/>
        <w:tblLayout w:type="fixed"/>
        <w:tblLook w:val="0000" w:firstRow="0" w:lastRow="0" w:firstColumn="0" w:lastColumn="0" w:noHBand="0" w:noVBand="0"/>
      </w:tblPr>
      <w:tblGrid>
        <w:gridCol w:w="2120"/>
        <w:gridCol w:w="7049"/>
        <w:gridCol w:w="857"/>
      </w:tblGrid>
      <w:tr w:rsidR="00BE3F16" w:rsidTr="00F17280">
        <w:trPr>
          <w:trHeight w:val="540"/>
          <w:tblHeader/>
          <w:jc w:val="center"/>
        </w:trPr>
        <w:tc>
          <w:tcPr>
            <w:tcW w:w="2120" w:type="dxa"/>
            <w:tcBorders>
              <w:top w:val="single" w:sz="4" w:space="0" w:color="000000"/>
              <w:left w:val="single" w:sz="4" w:space="0" w:color="000000"/>
              <w:bottom w:val="single" w:sz="4" w:space="0" w:color="000000"/>
              <w:right w:val="single" w:sz="4" w:space="0" w:color="000000"/>
            </w:tcBorders>
            <w:vAlign w:val="center"/>
          </w:tcPr>
          <w:p w:rsidR="00BE3F16" w:rsidRPr="00701CFB" w:rsidRDefault="00BE3F16" w:rsidP="00F17280">
            <w:pPr>
              <w:widowControl w:val="0"/>
              <w:jc w:val="center"/>
              <w:rPr>
                <w:b/>
                <w:bCs/>
              </w:rPr>
            </w:pPr>
            <w:r w:rsidRPr="00701CFB">
              <w:rPr>
                <w:b/>
                <w:bCs/>
              </w:rPr>
              <w:t>Наименование вида разрешенного использования</w:t>
            </w:r>
          </w:p>
        </w:tc>
        <w:tc>
          <w:tcPr>
            <w:tcW w:w="7049" w:type="dxa"/>
            <w:tcBorders>
              <w:top w:val="single" w:sz="4" w:space="0" w:color="000000"/>
              <w:left w:val="single" w:sz="4" w:space="0" w:color="000000"/>
              <w:bottom w:val="single" w:sz="4" w:space="0" w:color="000000"/>
              <w:right w:val="single" w:sz="4" w:space="0" w:color="000000"/>
            </w:tcBorders>
            <w:vAlign w:val="center"/>
          </w:tcPr>
          <w:p w:rsidR="00BE3F16" w:rsidRPr="00701CFB" w:rsidRDefault="00BE3F16" w:rsidP="00F17280">
            <w:pPr>
              <w:widowControl w:val="0"/>
              <w:jc w:val="center"/>
              <w:rPr>
                <w:b/>
                <w:bCs/>
              </w:rPr>
            </w:pPr>
            <w:r w:rsidRPr="00701CFB">
              <w:rPr>
                <w:b/>
                <w:bCs/>
              </w:rPr>
              <w:t>Описание вида разрешенного использования</w:t>
            </w:r>
          </w:p>
        </w:tc>
        <w:tc>
          <w:tcPr>
            <w:tcW w:w="857" w:type="dxa"/>
            <w:tcBorders>
              <w:top w:val="single" w:sz="4" w:space="0" w:color="000000"/>
              <w:left w:val="single" w:sz="4" w:space="0" w:color="000000"/>
              <w:bottom w:val="single" w:sz="4" w:space="0" w:color="000000"/>
              <w:right w:val="single" w:sz="4" w:space="0" w:color="000000"/>
            </w:tcBorders>
            <w:vAlign w:val="center"/>
          </w:tcPr>
          <w:p w:rsidR="00BE3F16" w:rsidRPr="00701CFB" w:rsidRDefault="00BE3F16" w:rsidP="00F17280">
            <w:pPr>
              <w:widowControl w:val="0"/>
              <w:jc w:val="center"/>
              <w:rPr>
                <w:b/>
                <w:bCs/>
              </w:rPr>
            </w:pPr>
            <w:r w:rsidRPr="00701CFB">
              <w:rPr>
                <w:b/>
                <w:bCs/>
              </w:rPr>
              <w:t>Код</w:t>
            </w:r>
          </w:p>
        </w:tc>
      </w:tr>
      <w:tr w:rsidR="00BE3F16" w:rsidTr="00F17280">
        <w:tblPrEx>
          <w:tblCellSpacing w:w="-5" w:type="nil"/>
        </w:tblPrEx>
        <w:trPr>
          <w:trHeight w:val="300"/>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tcPr>
          <w:p w:rsidR="00BE3F16" w:rsidRDefault="00BE3F16" w:rsidP="00F17280">
            <w:pPr>
              <w:jc w:val="center"/>
              <w:rPr>
                <w:b/>
                <w:bCs/>
                <w:sz w:val="22"/>
                <w:szCs w:val="22"/>
              </w:rPr>
            </w:pPr>
            <w:r>
              <w:rPr>
                <w:b/>
                <w:bCs/>
                <w:sz w:val="22"/>
                <w:szCs w:val="22"/>
              </w:rPr>
              <w:t>Основные виды разрешенного использования</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rsidRPr="00F839BA">
              <w:rPr>
                <w:sz w:val="22"/>
                <w:szCs w:val="22"/>
                <w:shd w:val="clear" w:color="auto" w:fill="FFFFFF"/>
              </w:rPr>
              <w:t xml:space="preserve">Выращивание </w:t>
            </w:r>
            <w:r w:rsidRPr="00F839BA">
              <w:rPr>
                <w:sz w:val="22"/>
                <w:szCs w:val="22"/>
                <w:shd w:val="clear" w:color="auto" w:fill="FFFFFF"/>
              </w:rPr>
              <w:lastRenderedPageBreak/>
              <w:t>зерновых и иных сельскохозяйственных культур</w:t>
            </w:r>
          </w:p>
        </w:tc>
        <w:tc>
          <w:tcPr>
            <w:tcW w:w="7049"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rsidRPr="008C13A5">
              <w:rPr>
                <w:color w:val="000000"/>
                <w:shd w:val="clear" w:color="auto" w:fill="FFFFFF"/>
              </w:rPr>
              <w:lastRenderedPageBreak/>
              <w:t xml:space="preserve">Осуществление хозяйственной деятельности на </w:t>
            </w:r>
            <w:r w:rsidRPr="008C13A5">
              <w:rPr>
                <w:color w:val="000000"/>
                <w:shd w:val="clear" w:color="auto" w:fill="FFFFFF"/>
              </w:rPr>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lastRenderedPageBreak/>
              <w:t>1.2</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t>Ведение личного подсобного хозяйства на полевых участках</w:t>
            </w:r>
          </w:p>
        </w:tc>
        <w:tc>
          <w:tcPr>
            <w:tcW w:w="7049"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t>Производство сельскохозяйственной продукции без права возведения объектов капитального строительства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1.16</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9"/>
            </w:pPr>
            <w:r w:rsidRPr="00F839BA">
              <w:t>Овощеводство</w:t>
            </w:r>
          </w:p>
        </w:tc>
        <w:tc>
          <w:tcPr>
            <w:tcW w:w="7049" w:type="dxa"/>
            <w:tcBorders>
              <w:top w:val="single" w:sz="4" w:space="0" w:color="000000"/>
              <w:left w:val="single" w:sz="4" w:space="0" w:color="000000"/>
              <w:bottom w:val="single" w:sz="4" w:space="0" w:color="000000"/>
              <w:right w:val="single" w:sz="4" w:space="0" w:color="000000"/>
            </w:tcBorders>
          </w:tcPr>
          <w:p w:rsidR="00BE3F16" w:rsidRPr="008C13A5" w:rsidRDefault="00BE3F16" w:rsidP="00F17280">
            <w:pPr>
              <w:keepLines/>
              <w:snapToGrid w:val="0"/>
              <w:ind w:right="5"/>
              <w:rPr>
                <w:color w:val="000000"/>
              </w:rPr>
            </w:pPr>
            <w:r w:rsidRPr="008C13A5">
              <w:rPr>
                <w:color w:val="00000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w:t>
            </w:r>
          </w:p>
          <w:p w:rsidR="00BE3F16" w:rsidRDefault="00BE3F16" w:rsidP="00F17280">
            <w:pPr>
              <w:pStyle w:val="affffff7"/>
            </w:pPr>
            <w:r w:rsidRPr="008C13A5">
              <w:rPr>
                <w:color w:val="000000"/>
              </w:rPr>
              <w:t>сельскохозяйственных культур, в том числе с использованием теплиц</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1.3</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pStyle w:val="affffff9"/>
            </w:pPr>
            <w:r w:rsidRPr="00F839BA">
              <w:t>Садоводство</w:t>
            </w:r>
          </w:p>
        </w:tc>
        <w:tc>
          <w:tcPr>
            <w:tcW w:w="7049" w:type="dxa"/>
            <w:tcBorders>
              <w:top w:val="single" w:sz="4" w:space="0" w:color="000000"/>
              <w:left w:val="single" w:sz="4" w:space="0" w:color="000000"/>
              <w:bottom w:val="single" w:sz="4" w:space="0" w:color="000000"/>
              <w:right w:val="single" w:sz="4" w:space="0" w:color="000000"/>
            </w:tcBorders>
          </w:tcPr>
          <w:p w:rsidR="00BE3F16" w:rsidRPr="008C13A5" w:rsidRDefault="00BE3F16" w:rsidP="00F17280">
            <w:pPr>
              <w:keepLines/>
              <w:snapToGrid w:val="0"/>
              <w:ind w:right="5" w:firstLine="709"/>
              <w:rPr>
                <w:color w:val="000000"/>
              </w:rPr>
            </w:pPr>
            <w:r w:rsidRPr="00F839BA">
              <w:rPr>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1.5</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pStyle w:val="affffff9"/>
            </w:pPr>
            <w:r w:rsidRPr="00BB2EE3">
              <w:t>Виноградарство</w:t>
            </w:r>
          </w:p>
        </w:tc>
        <w:tc>
          <w:tcPr>
            <w:tcW w:w="7049"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keepLines/>
              <w:snapToGrid w:val="0"/>
              <w:ind w:right="5"/>
              <w:rPr>
                <w:color w:val="000000"/>
              </w:rPr>
            </w:pPr>
            <w:r w:rsidRPr="00BB2EE3">
              <w:rPr>
                <w:color w:val="000000"/>
              </w:rPr>
              <w:t>Возделывание винограда на виноградопригодных землях</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1.5.1</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pStyle w:val="affffff9"/>
            </w:pPr>
            <w:r w:rsidRPr="00F839BA">
              <w:t>Скотоводство</w:t>
            </w:r>
          </w:p>
        </w:tc>
        <w:tc>
          <w:tcPr>
            <w:tcW w:w="7049"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keepLines/>
              <w:snapToGrid w:val="0"/>
              <w:ind w:right="5"/>
              <w:rPr>
                <w:color w:val="000000"/>
              </w:rPr>
            </w:pPr>
            <w:r w:rsidRPr="00F839BA">
              <w:rPr>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E3F16" w:rsidRPr="00F839BA" w:rsidRDefault="00BE3F16" w:rsidP="00F17280">
            <w:pPr>
              <w:keepLines/>
              <w:snapToGrid w:val="0"/>
              <w:ind w:right="5"/>
              <w:rPr>
                <w:color w:val="000000"/>
              </w:rPr>
            </w:pPr>
            <w:r w:rsidRPr="00F839BA">
              <w:rPr>
                <w:color w:val="00000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BE3F16" w:rsidRPr="008C13A5" w:rsidRDefault="00BE3F16" w:rsidP="00F17280">
            <w:pPr>
              <w:keepLines/>
              <w:snapToGrid w:val="0"/>
              <w:ind w:right="5"/>
              <w:rPr>
                <w:color w:val="000000"/>
              </w:rPr>
            </w:pPr>
            <w:r w:rsidRPr="00F839BA">
              <w:rPr>
                <w:color w:val="000000"/>
              </w:rPr>
              <w:t>разведение племенных животных, производство и использование племенной продукции (материала)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1.8</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pStyle w:val="affffff9"/>
            </w:pPr>
            <w:r w:rsidRPr="00F839BA">
              <w:t>Свиноводство</w:t>
            </w:r>
          </w:p>
        </w:tc>
        <w:tc>
          <w:tcPr>
            <w:tcW w:w="7049" w:type="dxa"/>
            <w:tcBorders>
              <w:top w:val="single" w:sz="4" w:space="0" w:color="000000"/>
              <w:left w:val="single" w:sz="4" w:space="0" w:color="000000"/>
              <w:bottom w:val="single" w:sz="4" w:space="0" w:color="000000"/>
              <w:right w:val="single" w:sz="4" w:space="0" w:color="000000"/>
            </w:tcBorders>
          </w:tcPr>
          <w:p w:rsidR="00BE3F16" w:rsidRPr="00C763EA" w:rsidRDefault="00BE3F16" w:rsidP="00F17280">
            <w:pPr>
              <w:pStyle w:val="pboth"/>
              <w:spacing w:before="0" w:beforeAutospacing="0" w:after="0" w:afterAutospacing="0"/>
              <w:textAlignment w:val="baseline"/>
              <w:rPr>
                <w:color w:val="000000"/>
                <w:shd w:val="clear" w:color="auto" w:fill="FFFFFF"/>
              </w:rPr>
            </w:pPr>
            <w:r w:rsidRPr="00C763EA">
              <w:rPr>
                <w:color w:val="000000"/>
                <w:shd w:val="clear" w:color="auto" w:fill="FFFFFF"/>
              </w:rPr>
              <w:t>Осуществление хозяйственной деятельности, связанной с разведением свиней;</w:t>
            </w:r>
          </w:p>
          <w:p w:rsidR="00BE3F16" w:rsidRPr="00C763EA" w:rsidRDefault="00BE3F16" w:rsidP="00F17280">
            <w:pPr>
              <w:pStyle w:val="pboth"/>
              <w:spacing w:before="0" w:beforeAutospacing="0" w:after="0" w:afterAutospacing="0"/>
              <w:textAlignment w:val="baseline"/>
              <w:rPr>
                <w:color w:val="000000"/>
                <w:shd w:val="clear" w:color="auto" w:fill="FFFFFF"/>
              </w:rPr>
            </w:pPr>
            <w:r w:rsidRPr="00C763EA">
              <w:rPr>
                <w:color w:val="000000"/>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E3F16" w:rsidRPr="008C13A5" w:rsidRDefault="00BE3F16" w:rsidP="00F17280">
            <w:pPr>
              <w:keepLines/>
              <w:snapToGrid w:val="0"/>
              <w:ind w:right="5"/>
              <w:rPr>
                <w:color w:val="000000"/>
              </w:rPr>
            </w:pPr>
            <w:r w:rsidRPr="00C763EA">
              <w:rPr>
                <w:color w:val="000000"/>
                <w:shd w:val="clear" w:color="auto" w:fill="FFFFFF"/>
              </w:rPr>
              <w:t>разведение племенных животных, производство и использование племенной продукции (материала)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1.11</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pStyle w:val="affffff9"/>
              <w:jc w:val="center"/>
            </w:pPr>
            <w:r w:rsidRPr="005253B2">
              <w:t>Пчеловодство</w:t>
            </w:r>
          </w:p>
        </w:tc>
        <w:tc>
          <w:tcPr>
            <w:tcW w:w="7049" w:type="dxa"/>
            <w:tcBorders>
              <w:top w:val="single" w:sz="4" w:space="0" w:color="000000"/>
              <w:left w:val="single" w:sz="4" w:space="0" w:color="000000"/>
              <w:bottom w:val="single" w:sz="4" w:space="0" w:color="000000"/>
              <w:right w:val="single" w:sz="4" w:space="0" w:color="000000"/>
            </w:tcBorders>
          </w:tcPr>
          <w:p w:rsidR="00BE3F16" w:rsidRPr="00C763EA" w:rsidRDefault="00BE3F16" w:rsidP="00F17280">
            <w:pPr>
              <w:pStyle w:val="pboth"/>
              <w:spacing w:before="0" w:beforeAutospacing="0" w:after="0" w:afterAutospacing="0"/>
              <w:textAlignment w:val="baseline"/>
              <w:rPr>
                <w:color w:val="000000"/>
              </w:rPr>
            </w:pPr>
            <w:r w:rsidRPr="00C763EA">
              <w:rPr>
                <w:color w:val="00000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E3F16" w:rsidRPr="00C763EA" w:rsidRDefault="00BE3F16" w:rsidP="00F17280">
            <w:pPr>
              <w:pStyle w:val="pboth"/>
              <w:spacing w:before="0" w:beforeAutospacing="0" w:after="0" w:afterAutospacing="0"/>
              <w:textAlignment w:val="baseline"/>
              <w:rPr>
                <w:color w:val="000000"/>
              </w:rPr>
            </w:pPr>
            <w:r w:rsidRPr="00C763EA">
              <w:rPr>
                <w:color w:val="000000"/>
              </w:rPr>
              <w:t>размещение ульев, иных объектов и оборудования, необходимого для пчеловодства и разведениях иных полезных насекомых;</w:t>
            </w:r>
          </w:p>
          <w:p w:rsidR="00BE3F16" w:rsidRPr="00C763EA" w:rsidRDefault="00BE3F16" w:rsidP="00F17280">
            <w:pPr>
              <w:pStyle w:val="pboth"/>
              <w:spacing w:before="0" w:beforeAutospacing="0" w:after="0" w:afterAutospacing="0"/>
              <w:textAlignment w:val="baseline"/>
              <w:rPr>
                <w:color w:val="000000"/>
                <w:shd w:val="clear" w:color="auto" w:fill="FFFFFF"/>
              </w:rPr>
            </w:pPr>
            <w:r w:rsidRPr="00C763EA">
              <w:rPr>
                <w:color w:val="000000"/>
              </w:rPr>
              <w:t>размещение сооружений, используемых для хранения и первичной переработки продукции пчеловодства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1.12</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F839BA" w:rsidRDefault="00BE3F16" w:rsidP="00F17280">
            <w:pPr>
              <w:pStyle w:val="affffff9"/>
            </w:pPr>
            <w:r w:rsidRPr="005253B2">
              <w:t>Хранение и переработка сельскохозяйственной продукции</w:t>
            </w:r>
          </w:p>
        </w:tc>
        <w:tc>
          <w:tcPr>
            <w:tcW w:w="7049" w:type="dxa"/>
            <w:tcBorders>
              <w:top w:val="single" w:sz="4" w:space="0" w:color="000000"/>
              <w:left w:val="single" w:sz="4" w:space="0" w:color="000000"/>
              <w:bottom w:val="single" w:sz="4" w:space="0" w:color="000000"/>
              <w:right w:val="single" w:sz="4" w:space="0" w:color="000000"/>
            </w:tcBorders>
          </w:tcPr>
          <w:p w:rsidR="00BE3F16" w:rsidRPr="00C763EA" w:rsidRDefault="00BE3F16" w:rsidP="00F17280">
            <w:pPr>
              <w:pStyle w:val="pboth"/>
              <w:spacing w:before="0" w:beforeAutospacing="0" w:after="0" w:afterAutospacing="0"/>
              <w:textAlignment w:val="baseline"/>
              <w:rPr>
                <w:color w:val="000000"/>
                <w:shd w:val="clear" w:color="auto" w:fill="FFFFFF"/>
              </w:rPr>
            </w:pPr>
            <w:r w:rsidRPr="007E0474">
              <w:rPr>
                <w:color w:val="000000"/>
                <w:kern w:val="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1.15</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5253B2" w:rsidRDefault="00BE3F16" w:rsidP="00F17280">
            <w:pPr>
              <w:pStyle w:val="affffff9"/>
            </w:pPr>
            <w:r w:rsidRPr="005253B2">
              <w:t>Питомники</w:t>
            </w:r>
          </w:p>
        </w:tc>
        <w:tc>
          <w:tcPr>
            <w:tcW w:w="7049" w:type="dxa"/>
            <w:tcBorders>
              <w:top w:val="single" w:sz="4" w:space="0" w:color="000000"/>
              <w:left w:val="single" w:sz="4" w:space="0" w:color="000000"/>
              <w:bottom w:val="single" w:sz="4" w:space="0" w:color="000000"/>
              <w:right w:val="single" w:sz="4" w:space="0" w:color="000000"/>
            </w:tcBorders>
          </w:tcPr>
          <w:p w:rsidR="00BE3F16" w:rsidRPr="005253B2" w:rsidRDefault="00BE3F16" w:rsidP="00F17280">
            <w:pPr>
              <w:ind w:right="1800"/>
              <w:textAlignment w:val="baseline"/>
              <w:rPr>
                <w:color w:val="000000"/>
              </w:rPr>
            </w:pPr>
            <w:r w:rsidRPr="005253B2">
              <w:rPr>
                <w:color w:val="000000"/>
              </w:rPr>
              <w:t>Выращивание и</w:t>
            </w:r>
            <w:r>
              <w:rPr>
                <w:color w:val="000000"/>
              </w:rPr>
              <w:t xml:space="preserve"> реализация подроста деревьев и </w:t>
            </w:r>
            <w:r w:rsidRPr="005253B2">
              <w:rPr>
                <w:color w:val="000000"/>
              </w:rPr>
              <w:t>кустарников, используемых в сельс-</w:t>
            </w:r>
          </w:p>
          <w:p w:rsidR="00BE3F16" w:rsidRPr="005253B2" w:rsidRDefault="00BE3F16" w:rsidP="00F17280">
            <w:pPr>
              <w:ind w:right="1800"/>
              <w:textAlignment w:val="baseline"/>
              <w:rPr>
                <w:color w:val="000000"/>
              </w:rPr>
            </w:pPr>
            <w:r w:rsidRPr="005253B2">
              <w:rPr>
                <w:color w:val="000000"/>
              </w:rPr>
              <w:t xml:space="preserve">ком хозяйстве, а также иных сельскохозяйственных культур для получения </w:t>
            </w:r>
            <w:r w:rsidRPr="005253B2">
              <w:rPr>
                <w:color w:val="000000"/>
              </w:rPr>
              <w:lastRenderedPageBreak/>
              <w:t xml:space="preserve">рассады и </w:t>
            </w:r>
          </w:p>
          <w:p w:rsidR="00BE3F16" w:rsidRPr="005253B2" w:rsidRDefault="00BE3F16" w:rsidP="00F17280">
            <w:pPr>
              <w:ind w:right="1800"/>
              <w:textAlignment w:val="baseline"/>
              <w:rPr>
                <w:color w:val="000000"/>
              </w:rPr>
            </w:pPr>
            <w:r w:rsidRPr="005253B2">
              <w:rPr>
                <w:color w:val="000000"/>
              </w:rPr>
              <w:t xml:space="preserve">семян; размещение сооружений, необходимых для указанных видов </w:t>
            </w:r>
          </w:p>
          <w:p w:rsidR="00BE3F16" w:rsidRPr="007E0474" w:rsidRDefault="00BE3F16" w:rsidP="00F17280">
            <w:pPr>
              <w:pStyle w:val="pboth"/>
              <w:spacing w:before="0" w:beforeAutospacing="0" w:after="0" w:afterAutospacing="0"/>
              <w:textAlignment w:val="baseline"/>
              <w:rPr>
                <w:color w:val="000000"/>
                <w:kern w:val="2"/>
              </w:rPr>
            </w:pPr>
            <w:r w:rsidRPr="005253B2">
              <w:rPr>
                <w:color w:val="000000"/>
              </w:rPr>
              <w:t>сельскохозяйственного производства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lastRenderedPageBreak/>
              <w:t>1.17</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5253B2" w:rsidRDefault="00BE3F16" w:rsidP="00F17280">
            <w:pPr>
              <w:pStyle w:val="affffff9"/>
            </w:pPr>
            <w:r w:rsidRPr="005253B2">
              <w:t>Обеспечение сельскохозяйственного производства</w:t>
            </w:r>
          </w:p>
        </w:tc>
        <w:tc>
          <w:tcPr>
            <w:tcW w:w="7049" w:type="dxa"/>
            <w:tcBorders>
              <w:top w:val="single" w:sz="4" w:space="0" w:color="000000"/>
              <w:left w:val="single" w:sz="4" w:space="0" w:color="000000"/>
              <w:bottom w:val="single" w:sz="4" w:space="0" w:color="000000"/>
              <w:right w:val="single" w:sz="4" w:space="0" w:color="000000"/>
            </w:tcBorders>
          </w:tcPr>
          <w:p w:rsidR="00BE3F16" w:rsidRPr="005253B2" w:rsidRDefault="00BE3F16" w:rsidP="00F17280">
            <w:pPr>
              <w:pStyle w:val="pboth"/>
              <w:spacing w:before="0" w:beforeAutospacing="0" w:after="0" w:afterAutospacing="0"/>
              <w:textAlignment w:val="baseline"/>
              <w:rPr>
                <w:color w:val="000000"/>
                <w:kern w:val="2"/>
              </w:rPr>
            </w:pPr>
            <w:r w:rsidRPr="005253B2">
              <w:rPr>
                <w:color w:val="000000"/>
                <w:kern w:val="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1.18</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5253B2" w:rsidRDefault="00BE3F16" w:rsidP="00F17280">
            <w:pPr>
              <w:pStyle w:val="affffff9"/>
            </w:pPr>
            <w:r w:rsidRPr="005253B2">
              <w:t>Сенокошение</w:t>
            </w:r>
          </w:p>
        </w:tc>
        <w:tc>
          <w:tcPr>
            <w:tcW w:w="7049" w:type="dxa"/>
            <w:tcBorders>
              <w:top w:val="single" w:sz="4" w:space="0" w:color="000000"/>
              <w:left w:val="single" w:sz="4" w:space="0" w:color="000000"/>
              <w:bottom w:val="single" w:sz="4" w:space="0" w:color="000000"/>
              <w:right w:val="single" w:sz="4" w:space="0" w:color="000000"/>
            </w:tcBorders>
          </w:tcPr>
          <w:p w:rsidR="00BE3F16" w:rsidRPr="007E0474" w:rsidRDefault="00BE3F16" w:rsidP="00F17280">
            <w:pPr>
              <w:pStyle w:val="pboth"/>
              <w:spacing w:before="0" w:beforeAutospacing="0" w:after="0" w:afterAutospacing="0"/>
              <w:textAlignment w:val="baseline"/>
              <w:rPr>
                <w:color w:val="000000"/>
                <w:kern w:val="2"/>
              </w:rPr>
            </w:pPr>
            <w:r w:rsidRPr="005253B2">
              <w:rPr>
                <w:color w:val="000000"/>
                <w:kern w:val="2"/>
              </w:rPr>
              <w:t>Кошение трав, сбор и заготовка сена</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1.19</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Pr="005253B2" w:rsidRDefault="00BE3F16" w:rsidP="00F17280">
            <w:pPr>
              <w:pStyle w:val="affffff9"/>
            </w:pPr>
            <w:r w:rsidRPr="005253B2">
              <w:t>Выпас сельскохозяйственных животных</w:t>
            </w:r>
          </w:p>
        </w:tc>
        <w:tc>
          <w:tcPr>
            <w:tcW w:w="7049" w:type="dxa"/>
            <w:tcBorders>
              <w:top w:val="single" w:sz="4" w:space="0" w:color="000000"/>
              <w:left w:val="single" w:sz="4" w:space="0" w:color="000000"/>
              <w:bottom w:val="single" w:sz="4" w:space="0" w:color="000000"/>
              <w:right w:val="single" w:sz="4" w:space="0" w:color="000000"/>
            </w:tcBorders>
          </w:tcPr>
          <w:p w:rsidR="00BE3F16" w:rsidRPr="007E0474" w:rsidRDefault="00BE3F16" w:rsidP="00F17280">
            <w:pPr>
              <w:pStyle w:val="pboth"/>
              <w:spacing w:before="0" w:beforeAutospacing="0" w:after="0" w:afterAutospacing="0"/>
              <w:textAlignment w:val="baseline"/>
              <w:rPr>
                <w:color w:val="000000"/>
                <w:kern w:val="2"/>
              </w:rPr>
            </w:pPr>
            <w:r w:rsidRPr="00C763EA">
              <w:rPr>
                <w:color w:val="000000"/>
                <w:shd w:val="clear" w:color="auto" w:fill="FFFFFF"/>
              </w:rPr>
              <w:t>Выпас сельскохозяйственных животных</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1.20</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9"/>
            </w:pPr>
            <w:r>
              <w:t>Ведение огородничества</w:t>
            </w:r>
          </w:p>
        </w:tc>
        <w:tc>
          <w:tcPr>
            <w:tcW w:w="7049"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13.1</w:t>
            </w:r>
          </w:p>
        </w:tc>
      </w:tr>
      <w:tr w:rsidR="00BE3F16" w:rsidTr="00F17280">
        <w:tblPrEx>
          <w:tblCellSpacing w:w="-5" w:type="nil"/>
        </w:tblPrEx>
        <w:trPr>
          <w:trHeight w:val="375"/>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vAlign w:val="bottom"/>
          </w:tcPr>
          <w:p w:rsidR="00BE3F16" w:rsidRDefault="00BE3F16" w:rsidP="00F17280">
            <w:pPr>
              <w:jc w:val="center"/>
              <w:rPr>
                <w:b/>
                <w:bCs/>
                <w:sz w:val="22"/>
                <w:szCs w:val="22"/>
              </w:rPr>
            </w:pPr>
            <w:r>
              <w:rPr>
                <w:b/>
                <w:bCs/>
                <w:sz w:val="22"/>
                <w:szCs w:val="22"/>
              </w:rPr>
              <w:t>Вспомогательные виды разрешенного использования</w:t>
            </w:r>
          </w:p>
        </w:tc>
      </w:tr>
      <w:tr w:rsidR="00BE3F16" w:rsidTr="00F17280">
        <w:tblPrEx>
          <w:tblCellSpacing w:w="-5" w:type="nil"/>
        </w:tblPrEx>
        <w:trPr>
          <w:trHeight w:val="375"/>
          <w:tblCellSpacing w:w="-5" w:type="nil"/>
          <w:jc w:val="center"/>
        </w:trPr>
        <w:tc>
          <w:tcPr>
            <w:tcW w:w="2120"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rsidRPr="003C50CD">
              <w:rPr>
                <w:sz w:val="22"/>
                <w:szCs w:val="22"/>
                <w:shd w:val="clear" w:color="auto" w:fill="FFFFFF"/>
              </w:rPr>
              <w:t>Запас</w:t>
            </w:r>
          </w:p>
        </w:tc>
        <w:tc>
          <w:tcPr>
            <w:tcW w:w="7049"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pPr>
            <w:r w:rsidRPr="003C50CD">
              <w:rPr>
                <w:sz w:val="22"/>
                <w:szCs w:val="22"/>
                <w:shd w:val="clear" w:color="auto" w:fill="FFFFFF"/>
              </w:rPr>
              <w:t>Отсутствие хозяйственной деятельности</w:t>
            </w:r>
          </w:p>
        </w:tc>
        <w:tc>
          <w:tcPr>
            <w:tcW w:w="857" w:type="dxa"/>
            <w:tcBorders>
              <w:top w:val="single" w:sz="4" w:space="0" w:color="000000"/>
              <w:left w:val="single" w:sz="4" w:space="0" w:color="000000"/>
              <w:bottom w:val="single" w:sz="4" w:space="0" w:color="000000"/>
              <w:right w:val="single" w:sz="4" w:space="0" w:color="000000"/>
            </w:tcBorders>
          </w:tcPr>
          <w:p w:rsidR="00BE3F16" w:rsidRDefault="00BE3F16" w:rsidP="00F17280">
            <w:pPr>
              <w:pStyle w:val="affffff7"/>
              <w:jc w:val="center"/>
            </w:pPr>
            <w:r>
              <w:t>12.3</w:t>
            </w:r>
          </w:p>
        </w:tc>
      </w:tr>
      <w:tr w:rsidR="00BE3F16" w:rsidTr="00F17280">
        <w:tblPrEx>
          <w:tblCellSpacing w:w="-5" w:type="nil"/>
        </w:tblPrEx>
        <w:trPr>
          <w:trHeight w:val="375"/>
          <w:tblCellSpacing w:w="-5" w:type="nil"/>
          <w:jc w:val="center"/>
        </w:trPr>
        <w:tc>
          <w:tcPr>
            <w:tcW w:w="10026" w:type="dxa"/>
            <w:gridSpan w:val="3"/>
            <w:tcBorders>
              <w:top w:val="single" w:sz="4" w:space="0" w:color="000000"/>
              <w:left w:val="single" w:sz="4" w:space="0" w:color="000000"/>
              <w:bottom w:val="single" w:sz="4" w:space="0" w:color="000000"/>
              <w:right w:val="single" w:sz="4" w:space="0" w:color="000000"/>
            </w:tcBorders>
            <w:vAlign w:val="center"/>
          </w:tcPr>
          <w:p w:rsidR="00BE3F16" w:rsidRDefault="00BE3F16" w:rsidP="00F17280">
            <w:pPr>
              <w:jc w:val="center"/>
              <w:rPr>
                <w:sz w:val="22"/>
                <w:szCs w:val="22"/>
              </w:rPr>
            </w:pPr>
            <w:r>
              <w:rPr>
                <w:b/>
                <w:bCs/>
                <w:sz w:val="22"/>
                <w:szCs w:val="22"/>
              </w:rPr>
              <w:t xml:space="preserve">Условно разрешенные виды разрешенного использования </w:t>
            </w:r>
            <w:r w:rsidRPr="002C264C">
              <w:rPr>
                <w:b/>
                <w:sz w:val="22"/>
                <w:szCs w:val="22"/>
              </w:rPr>
              <w:t>не подлежат установлению</w:t>
            </w:r>
          </w:p>
        </w:tc>
      </w:tr>
    </w:tbl>
    <w:p w:rsidR="00BE3F16" w:rsidRDefault="00BE3F16" w:rsidP="00BE3F16">
      <w:pPr>
        <w:rPr>
          <w:lang w:eastAsia="ru-RU"/>
        </w:rPr>
      </w:pPr>
    </w:p>
    <w:p w:rsidR="00BE3F16" w:rsidRPr="003B198F" w:rsidRDefault="00BE3F16" w:rsidP="00506E09">
      <w:pPr>
        <w:ind w:firstLine="709"/>
        <w:contextualSpacing/>
        <w:jc w:val="both"/>
      </w:pPr>
    </w:p>
    <w:p w:rsidR="004E27F5" w:rsidRPr="003B198F" w:rsidRDefault="00BE3F16" w:rsidP="002D0763">
      <w:pPr>
        <w:pStyle w:val="40"/>
      </w:pPr>
      <w:r>
        <w:t>2</w:t>
      </w:r>
      <w:r w:rsidR="004E27F5" w:rsidRPr="003B198F">
        <w:t xml:space="preserve">. Сх1 – </w:t>
      </w:r>
      <w:r w:rsidR="00540810" w:rsidRPr="003B198F">
        <w:t>Зона сельскохозяйственных угодий</w:t>
      </w:r>
      <w:r w:rsidR="004E27F5" w:rsidRPr="003B198F">
        <w:t>.</w:t>
      </w:r>
    </w:p>
    <w:p w:rsidR="004E27F5"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DB4B17" w:rsidRDefault="00DB4B17" w:rsidP="00506E09">
      <w:pPr>
        <w:ind w:firstLine="709"/>
        <w:contextualSpacing/>
        <w:jc w:val="both"/>
      </w:pPr>
    </w:p>
    <w:p w:rsidR="00F042F1" w:rsidRPr="003B198F" w:rsidRDefault="00BE3F16" w:rsidP="002D0763">
      <w:pPr>
        <w:pStyle w:val="40"/>
      </w:pPr>
      <w:r>
        <w:t>3</w:t>
      </w:r>
      <w:r w:rsidR="00F042F1" w:rsidRPr="003B198F">
        <w:t>. Сх</w:t>
      </w:r>
      <w:r w:rsidR="009263BD">
        <w:t>3</w:t>
      </w:r>
      <w:r w:rsidR="00F042F1" w:rsidRPr="003B198F">
        <w:t xml:space="preserve"> – </w:t>
      </w:r>
      <w:r w:rsidR="00540810" w:rsidRPr="005B2A52">
        <w:t>Производственная зона сельскохозяйственных предприятий</w:t>
      </w:r>
      <w:r w:rsidR="00F042F1" w:rsidRPr="003B198F">
        <w:t>.</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Ведение сельского хозяйства.</w:t>
            </w:r>
          </w:p>
          <w:p w:rsidR="00540810" w:rsidRDefault="00540810" w:rsidP="009B218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2"/>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выращиванием сельскохозяйственных культур.</w:t>
            </w:r>
          </w:p>
          <w:p w:rsidR="00540810" w:rsidRDefault="00540810" w:rsidP="009B218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f2"/>
                  <w:rFonts w:cs="Times New Roman CYR"/>
                </w:rPr>
                <w:t>кодами 1.2-</w:t>
              </w:r>
              <w:r>
                <w:rPr>
                  <w:rStyle w:val="affffff2"/>
                  <w:rFonts w:cs="Times New Roman CYR"/>
                </w:rPr>
                <w:lastRenderedPageBreak/>
                <w:t>1.6</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lastRenderedPageBreak/>
              <w:t>1.1</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1.2</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1.3</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7"/>
            </w:pPr>
            <w:bookmarkStart w:id="149" w:name="sub_1014"/>
            <w:r>
              <w:t>Выращивание тонизирующих, лекарственных, цветочных культур</w:t>
            </w:r>
            <w:bookmarkEnd w:id="149"/>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1.4</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7"/>
            </w:pPr>
            <w:bookmarkStart w:id="150" w:name="sub_1015"/>
            <w:r>
              <w:t>Садоводство</w:t>
            </w:r>
            <w:bookmarkEnd w:id="150"/>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1.5</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7"/>
            </w:pPr>
            <w:bookmarkStart w:id="151" w:name="sub_1016"/>
            <w:r>
              <w:t>Выращивание льна и конопли</w:t>
            </w:r>
            <w:bookmarkEnd w:id="151"/>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Осуществление хозяйственной деятельности, в том числе на сельскохозяйственных угодьях, связанной с выращиванием льна, конопли</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1.6</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0810" w:rsidRDefault="00540810" w:rsidP="009B218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2"/>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40810" w:rsidRDefault="00540810" w:rsidP="009B2184">
            <w:pPr>
              <w:pStyle w:val="affffff7"/>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Звероводство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в неволе ценных пушных зверей;</w:t>
            </w:r>
          </w:p>
          <w:p w:rsidR="00540810" w:rsidRDefault="00540810" w:rsidP="009B218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lastRenderedPageBreak/>
              <w:t>Птицеводство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домашних пород птиц, в том числе водоплавающих;</w:t>
            </w:r>
          </w:p>
          <w:p w:rsidR="00540810" w:rsidRDefault="00540810" w:rsidP="009B218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40810" w:rsidRDefault="00540810" w:rsidP="009B218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свиней;</w:t>
            </w:r>
          </w:p>
          <w:p w:rsidR="00540810" w:rsidRDefault="00540810" w:rsidP="009B218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40810" w:rsidRDefault="00540810" w:rsidP="009B2184">
            <w:pPr>
              <w:pStyle w:val="affffff7"/>
            </w:pPr>
            <w:r>
              <w:t>размещение ульев, иных объектов и оборудования, необходимого для пчеловодства и разведениях иных полезных насекомых;</w:t>
            </w:r>
          </w:p>
          <w:p w:rsidR="00540810" w:rsidRDefault="00540810" w:rsidP="009B2184">
            <w:pPr>
              <w:pStyle w:val="affffff7"/>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1.12</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152" w:name="sub_10114"/>
            <w:r>
              <w:t>Научное обеспечение сельского хозяйства</w:t>
            </w:r>
            <w:bookmarkEnd w:id="152"/>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1.14</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153" w:name="sub_10115"/>
            <w:r>
              <w:t>Хранение и переработка</w:t>
            </w:r>
            <w:bookmarkEnd w:id="153"/>
          </w:p>
          <w:p w:rsidR="00986F6A" w:rsidRDefault="00986F6A" w:rsidP="00986F6A">
            <w:pPr>
              <w:pStyle w:val="affffff7"/>
            </w:pPr>
            <w:r>
              <w:t>сельскохозяйственной</w:t>
            </w:r>
          </w:p>
          <w:p w:rsidR="00986F6A" w:rsidRDefault="00986F6A" w:rsidP="00986F6A">
            <w:pPr>
              <w:pStyle w:val="affffff7"/>
            </w:pPr>
            <w:r>
              <w:t>продукции</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1.15</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154" w:name="sub_10116"/>
            <w:r>
              <w:t>Ведение личного подсобного хозяйства на полевых участках</w:t>
            </w:r>
            <w:bookmarkEnd w:id="154"/>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1.16</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155" w:name="sub_10117"/>
            <w:r>
              <w:t>Питомники</w:t>
            </w:r>
            <w:bookmarkEnd w:id="155"/>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86F6A" w:rsidRDefault="00986F6A" w:rsidP="00986F6A">
            <w:pPr>
              <w:pStyle w:val="affffff7"/>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1.17</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156" w:name="sub_10118"/>
            <w:r>
              <w:t>Обеспечение</w:t>
            </w:r>
            <w:bookmarkEnd w:id="156"/>
          </w:p>
          <w:p w:rsidR="00986F6A" w:rsidRDefault="00986F6A" w:rsidP="00986F6A">
            <w:pPr>
              <w:pStyle w:val="affffff7"/>
            </w:pPr>
            <w:r>
              <w:t>сельскохозяйственного</w:t>
            </w:r>
          </w:p>
          <w:p w:rsidR="00986F6A" w:rsidRDefault="00986F6A" w:rsidP="00986F6A">
            <w:pPr>
              <w:pStyle w:val="affffff7"/>
            </w:pPr>
            <w:r>
              <w:lastRenderedPageBreak/>
              <w:t>производства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lastRenderedPageBreak/>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w:t>
            </w:r>
            <w:r>
              <w:lastRenderedPageBreak/>
              <w:t>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lastRenderedPageBreak/>
              <w:t>1.18</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9"/>
            </w:pPr>
            <w:bookmarkStart w:id="157" w:name="sub_1119"/>
            <w:r>
              <w:t>Сенокошение</w:t>
            </w:r>
            <w:bookmarkEnd w:id="157"/>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9"/>
            </w:pPr>
            <w:r>
              <w:t>Кошение трав, сбор и заготовка сена</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1.19</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9"/>
            </w:pPr>
            <w:bookmarkStart w:id="158" w:name="sub_1120"/>
            <w:r>
              <w:t>Выпас</w:t>
            </w:r>
            <w:bookmarkEnd w:id="158"/>
          </w:p>
          <w:p w:rsidR="003C6EFE" w:rsidRDefault="003C6EFE" w:rsidP="003C6EFE">
            <w:pPr>
              <w:pStyle w:val="affffff9"/>
            </w:pPr>
            <w:r>
              <w:t>сельскохозяйственных</w:t>
            </w:r>
          </w:p>
          <w:p w:rsidR="003C6EFE" w:rsidRDefault="003C6EFE" w:rsidP="003C6EFE">
            <w:pPr>
              <w:pStyle w:val="affffff9"/>
            </w:pPr>
            <w:r>
              <w:t>животных</w:t>
            </w:r>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9"/>
            </w:pPr>
            <w:r>
              <w:t>Выпас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t>3.1</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3C6EFE">
            <w:pPr>
              <w:pStyle w:val="affffff7"/>
              <w:jc w:val="left"/>
            </w:pPr>
            <w:r w:rsidRPr="003B198F">
              <w:t>Земельные участки</w:t>
            </w:r>
          </w:p>
          <w:p w:rsidR="003C6EFE" w:rsidRPr="003B198F" w:rsidRDefault="003C6EFE" w:rsidP="003C6EFE">
            <w:pPr>
              <w:pStyle w:val="affffff7"/>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pStyle w:val="affffff7"/>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widowControl w:val="0"/>
              <w:autoSpaceDE w:val="0"/>
              <w:autoSpaceDN w:val="0"/>
              <w:adjustRightInd w:val="0"/>
              <w:contextualSpacing/>
              <w:jc w:val="center"/>
              <w:rPr>
                <w:sz w:val="22"/>
                <w:szCs w:val="22"/>
              </w:rPr>
            </w:pPr>
            <w:r w:rsidRPr="003B198F">
              <w:rPr>
                <w:sz w:val="22"/>
                <w:szCs w:val="22"/>
              </w:rP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5.3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both"/>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center"/>
              <w:rPr>
                <w:sz w:val="22"/>
                <w:szCs w:val="22"/>
              </w:rPr>
            </w:pPr>
            <w:r w:rsidRPr="003B198F">
              <w:rPr>
                <w:sz w:val="22"/>
                <w:szCs w:val="22"/>
              </w:rPr>
              <w:t>6.9</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DB4B17" w:rsidRDefault="00DB4B17" w:rsidP="00DB4B17">
      <w:pPr>
        <w:widowControl w:val="0"/>
        <w:autoSpaceDE w:val="0"/>
        <w:autoSpaceDN w:val="0"/>
        <w:adjustRightInd w:val="0"/>
        <w:ind w:firstLine="709"/>
        <w:contextualSpacing/>
        <w:jc w:val="both"/>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DB4B17" w:rsidRDefault="00DB4B17"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Default="003C0AFD" w:rsidP="003C0AFD">
      <w:pPr>
        <w:widowControl w:val="0"/>
        <w:autoSpaceDE w:val="0"/>
        <w:autoSpaceDN w:val="0"/>
        <w:adjustRightInd w:val="0"/>
        <w:ind w:firstLine="709"/>
        <w:contextualSpacing/>
        <w:jc w:val="both"/>
      </w:pPr>
      <w:bookmarkStart w:id="159" w:name="_Toc529951974"/>
      <w:bookmarkStart w:id="160" w:name="_Toc4763308"/>
      <w:r>
        <w:t>Р</w:t>
      </w:r>
      <w:r w:rsidRPr="00534DD5">
        <w:t>азмеры санитарно-защитной зоны устанавливаются с учетом требований СанПиН 2.2.1/2.1.1.1200</w:t>
      </w:r>
    </w:p>
    <w:p w:rsidR="00947BD3" w:rsidRPr="003B198F" w:rsidRDefault="00BE3F16" w:rsidP="00947BD3">
      <w:pPr>
        <w:pStyle w:val="40"/>
        <w:ind w:left="720"/>
      </w:pPr>
      <w:r>
        <w:t>4</w:t>
      </w:r>
      <w:r w:rsidR="00947BD3" w:rsidRPr="003B198F">
        <w:t>. Сх</w:t>
      </w:r>
      <w:r w:rsidR="00947BD3">
        <w:t>4</w:t>
      </w:r>
      <w:r w:rsidR="00947BD3" w:rsidRPr="003B198F">
        <w:t xml:space="preserve"> – </w:t>
      </w:r>
      <w:r w:rsidR="00947BD3" w:rsidRPr="00AD5E30">
        <w:t>Иные зоны сельскохозяйственного назначения</w:t>
      </w:r>
      <w:r w:rsidR="00947BD3" w:rsidRPr="003B198F">
        <w:t>.</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947BD3" w:rsidRPr="003B198F" w:rsidTr="0046572B">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Код</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7"/>
            </w:pPr>
            <w: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t>1.16</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7"/>
            </w:pPr>
            <w:r>
              <w:t>Деятельность по особой охране и изучению природы</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t>9.0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7"/>
            </w:pPr>
            <w:r>
              <w:t>Охрана природных территорий</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t>9.1</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Земельные участки общего пользования.</w:t>
            </w:r>
          </w:p>
          <w:p w:rsidR="00947BD3" w:rsidRDefault="00947BD3" w:rsidP="0046572B">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t>12.0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9"/>
            </w:pPr>
            <w:r>
              <w:t>Земельные участки общего назначения</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w:t>
            </w:r>
            <w:r>
              <w:lastRenderedPageBreak/>
              <w:t>строительства, относящихся к имуществу общего пользования</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lastRenderedPageBreak/>
              <w:t>13.0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9"/>
            </w:pPr>
            <w:r>
              <w:t>Ведение огородничества</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t>13.1</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9"/>
            </w:pPr>
            <w:r>
              <w:t>Ведение садоводства</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2"/>
                </w:rPr>
                <w:t>кодом 2.1</w:t>
              </w:r>
            </w:hyperlink>
            <w:r>
              <w:t>, хозяйственных построек и гаражей</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7"/>
              <w:jc w:val="center"/>
            </w:pPr>
            <w:r>
              <w:t>13.2</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w:t>
            </w:r>
            <w:r w:rsidRPr="002C264C">
              <w:rPr>
                <w:b/>
                <w:sz w:val="22"/>
                <w:szCs w:val="22"/>
              </w:rPr>
              <w:t>не подлежат установлению</w:t>
            </w:r>
          </w:p>
        </w:tc>
      </w:tr>
    </w:tbl>
    <w:p w:rsidR="00947BD3" w:rsidRDefault="00947BD3" w:rsidP="00947BD3">
      <w:pPr>
        <w:widowControl w:val="0"/>
        <w:autoSpaceDE w:val="0"/>
        <w:autoSpaceDN w:val="0"/>
        <w:adjustRightInd w:val="0"/>
        <w:ind w:firstLine="709"/>
        <w:contextualSpacing/>
        <w:jc w:val="both"/>
        <w:rPr>
          <w:b/>
        </w:rPr>
      </w:pPr>
    </w:p>
    <w:p w:rsidR="00947BD3" w:rsidRDefault="00947BD3" w:rsidP="00947BD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47BD3" w:rsidRDefault="00947BD3" w:rsidP="00947BD3">
      <w:pPr>
        <w:widowControl w:val="0"/>
        <w:autoSpaceDE w:val="0"/>
        <w:autoSpaceDN w:val="0"/>
        <w:adjustRightInd w:val="0"/>
        <w:ind w:firstLine="709"/>
        <w:contextualSpacing/>
        <w:jc w:val="both"/>
        <w:rPr>
          <w:b/>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Pr="00290AA9" w:rsidRDefault="00947BD3" w:rsidP="00947BD3">
      <w:pPr>
        <w:widowControl w:val="0"/>
        <w:autoSpaceDE w:val="0"/>
        <w:autoSpaceDN w:val="0"/>
        <w:adjustRightInd w:val="0"/>
        <w:ind w:firstLine="709"/>
        <w:contextualSpacing/>
        <w:jc w:val="both"/>
        <w:rPr>
          <w:b/>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ind w:firstLine="709"/>
        <w:contextualSpacing/>
        <w:jc w:val="both"/>
        <w:rPr>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spacing w:after="120"/>
        <w:ind w:firstLine="567"/>
        <w:jc w:val="both"/>
        <w:rPr>
          <w:rFonts w:cs="Times New Roman"/>
        </w:rPr>
      </w:pPr>
    </w:p>
    <w:p w:rsidR="00947BD3" w:rsidRDefault="00947BD3" w:rsidP="00947BD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947BD3" w:rsidRDefault="00947BD3" w:rsidP="00947BD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Pr="00E52897" w:rsidRDefault="00947BD3" w:rsidP="00947BD3">
      <w:pPr>
        <w:widowControl w:val="0"/>
        <w:autoSpaceDE w:val="0"/>
        <w:autoSpaceDN w:val="0"/>
        <w:adjustRightInd w:val="0"/>
        <w:spacing w:after="120"/>
        <w:ind w:firstLine="567"/>
        <w:jc w:val="both"/>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F46512" w:rsidRDefault="00F46512" w:rsidP="00F46512">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Default="00947BD3" w:rsidP="00947BD3">
      <w:pPr>
        <w:ind w:firstLine="709"/>
        <w:contextualSpacing/>
      </w:pPr>
    </w:p>
    <w:p w:rsidR="003C0AFD" w:rsidRPr="00290AA9" w:rsidRDefault="003C0AFD" w:rsidP="003C0AFD">
      <w:pPr>
        <w:widowControl w:val="0"/>
        <w:autoSpaceDE w:val="0"/>
        <w:autoSpaceDN w:val="0"/>
        <w:adjustRightInd w:val="0"/>
        <w:ind w:firstLine="709"/>
        <w:contextualSpacing/>
        <w:jc w:val="both"/>
        <w:rPr>
          <w:b/>
          <w:i/>
          <w:u w:val="single"/>
        </w:rPr>
      </w:pPr>
    </w:p>
    <w:p w:rsidR="00F65B93" w:rsidRDefault="00F65B93" w:rsidP="00F65B93">
      <w:pPr>
        <w:pStyle w:val="39"/>
      </w:pPr>
      <w:bookmarkStart w:id="161" w:name="_Toc4763309"/>
      <w:bookmarkStart w:id="162" w:name="_Toc135121184"/>
      <w:bookmarkEnd w:id="159"/>
      <w:bookmarkEnd w:id="160"/>
      <w:r w:rsidRPr="00951A18">
        <w:lastRenderedPageBreak/>
        <w:t xml:space="preserve">Статья </w:t>
      </w:r>
      <w:r w:rsidR="00F05CAA">
        <w:t>4</w:t>
      </w:r>
      <w:r w:rsidR="002D0763">
        <w:t>6</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161"/>
      <w:bookmarkEnd w:id="162"/>
    </w:p>
    <w:p w:rsidR="005E339E" w:rsidRDefault="005E339E" w:rsidP="00947BD3">
      <w:pPr>
        <w:pStyle w:val="40"/>
      </w:pPr>
    </w:p>
    <w:p w:rsidR="005E339E" w:rsidRPr="003B198F" w:rsidRDefault="005E339E" w:rsidP="005E339E">
      <w:pPr>
        <w:pStyle w:val="40"/>
      </w:pPr>
      <w:r>
        <w:t>1</w:t>
      </w:r>
      <w:r w:rsidRPr="003B198F">
        <w:t xml:space="preserve">. </w:t>
      </w:r>
      <w:r>
        <w:t>Р</w:t>
      </w:r>
      <w:r w:rsidRPr="003B198F">
        <w:t xml:space="preserve">– </w:t>
      </w:r>
      <w:r>
        <w:t>Зона рекреационного назначения</w:t>
      </w:r>
      <w:r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5E339E" w:rsidRPr="003B198F" w:rsidTr="00354611">
        <w:trPr>
          <w:trHeight w:val="540"/>
        </w:trPr>
        <w:tc>
          <w:tcPr>
            <w:tcW w:w="2127" w:type="dxa"/>
          </w:tcPr>
          <w:p w:rsidR="005E339E" w:rsidRPr="003B198F" w:rsidRDefault="005E339E" w:rsidP="00354611">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5E339E" w:rsidRPr="003B198F" w:rsidRDefault="005E339E" w:rsidP="00354611">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5E339E" w:rsidRPr="003B198F" w:rsidRDefault="005E339E" w:rsidP="00354611">
            <w:pPr>
              <w:widowControl w:val="0"/>
              <w:autoSpaceDE w:val="0"/>
              <w:autoSpaceDN w:val="0"/>
              <w:adjustRightInd w:val="0"/>
              <w:jc w:val="center"/>
              <w:rPr>
                <w:b/>
                <w:sz w:val="22"/>
                <w:szCs w:val="22"/>
              </w:rPr>
            </w:pPr>
            <w:r w:rsidRPr="003B198F">
              <w:rPr>
                <w:b/>
                <w:sz w:val="22"/>
                <w:szCs w:val="22"/>
              </w:rPr>
              <w:t>Код</w:t>
            </w:r>
          </w:p>
        </w:tc>
      </w:tr>
      <w:tr w:rsidR="005E339E" w:rsidRPr="003B198F" w:rsidTr="00354611">
        <w:trPr>
          <w:trHeight w:val="300"/>
        </w:trPr>
        <w:tc>
          <w:tcPr>
            <w:tcW w:w="10036" w:type="dxa"/>
            <w:gridSpan w:val="3"/>
          </w:tcPr>
          <w:p w:rsidR="005E339E" w:rsidRPr="003B198F" w:rsidRDefault="005E339E" w:rsidP="00354611">
            <w:pPr>
              <w:jc w:val="center"/>
              <w:rPr>
                <w:b/>
                <w:sz w:val="22"/>
                <w:szCs w:val="22"/>
              </w:rPr>
            </w:pPr>
            <w:r w:rsidRPr="003B198F">
              <w:rPr>
                <w:b/>
                <w:sz w:val="22"/>
                <w:szCs w:val="22"/>
              </w:rPr>
              <w:t>Основные виды разрешенного использования</w:t>
            </w:r>
          </w:p>
        </w:tc>
      </w:tr>
      <w:tr w:rsidR="00483C13" w:rsidRPr="003B198F" w:rsidTr="00354611">
        <w:trPr>
          <w:trHeight w:val="375"/>
        </w:trPr>
        <w:tc>
          <w:tcPr>
            <w:tcW w:w="2127" w:type="dxa"/>
          </w:tcPr>
          <w:p w:rsidR="00483C13" w:rsidRPr="005E339E" w:rsidRDefault="00483C13" w:rsidP="00354611">
            <w:pPr>
              <w:pStyle w:val="affffff7"/>
            </w:pPr>
            <w:r w:rsidRPr="00483C13">
              <w:t>Общественное питание</w:t>
            </w:r>
          </w:p>
        </w:tc>
        <w:tc>
          <w:tcPr>
            <w:tcW w:w="7058" w:type="dxa"/>
          </w:tcPr>
          <w:p w:rsidR="00483C13" w:rsidRDefault="00483C13" w:rsidP="005E339E">
            <w:pPr>
              <w:pStyle w:val="affffff7"/>
            </w:pPr>
            <w:r w:rsidRPr="00483C1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Pr>
          <w:p w:rsidR="00483C13" w:rsidRDefault="00483C13" w:rsidP="00354611">
            <w:pPr>
              <w:pStyle w:val="affffff7"/>
              <w:jc w:val="center"/>
            </w:pPr>
            <w:r>
              <w:t>4.6</w:t>
            </w:r>
          </w:p>
        </w:tc>
      </w:tr>
      <w:tr w:rsidR="00483C13" w:rsidRPr="003B198F" w:rsidTr="00354611">
        <w:trPr>
          <w:trHeight w:val="375"/>
        </w:trPr>
        <w:tc>
          <w:tcPr>
            <w:tcW w:w="2127" w:type="dxa"/>
          </w:tcPr>
          <w:p w:rsidR="00483C13" w:rsidRPr="005E339E" w:rsidRDefault="00483C13" w:rsidP="00354611">
            <w:pPr>
              <w:pStyle w:val="affffff7"/>
            </w:pPr>
            <w:r w:rsidRPr="00483C13">
              <w:t>Гостиничное обслуживание</w:t>
            </w:r>
          </w:p>
        </w:tc>
        <w:tc>
          <w:tcPr>
            <w:tcW w:w="7058" w:type="dxa"/>
          </w:tcPr>
          <w:p w:rsidR="00483C13" w:rsidRDefault="00483C13" w:rsidP="005E339E">
            <w:pPr>
              <w:pStyle w:val="affffff7"/>
            </w:pPr>
            <w:r w:rsidRPr="00483C13">
              <w:t>Размещение гостиниц</w:t>
            </w:r>
          </w:p>
        </w:tc>
        <w:tc>
          <w:tcPr>
            <w:tcW w:w="851" w:type="dxa"/>
          </w:tcPr>
          <w:p w:rsidR="00483C13" w:rsidRDefault="00483C13" w:rsidP="00354611">
            <w:pPr>
              <w:pStyle w:val="affffff7"/>
              <w:jc w:val="center"/>
            </w:pPr>
            <w:r>
              <w:t>4.7</w:t>
            </w:r>
          </w:p>
        </w:tc>
      </w:tr>
      <w:tr w:rsidR="005E339E" w:rsidRPr="003B198F" w:rsidTr="00354611">
        <w:trPr>
          <w:trHeight w:val="375"/>
        </w:trPr>
        <w:tc>
          <w:tcPr>
            <w:tcW w:w="2127" w:type="dxa"/>
          </w:tcPr>
          <w:p w:rsidR="005E339E" w:rsidRDefault="005E339E" w:rsidP="00354611">
            <w:pPr>
              <w:pStyle w:val="affffff7"/>
            </w:pPr>
            <w:bookmarkStart w:id="163" w:name="sub_1050"/>
            <w:r w:rsidRPr="005E339E">
              <w:t>Отдых (рекреация)</w:t>
            </w:r>
            <w:bookmarkEnd w:id="163"/>
          </w:p>
        </w:tc>
        <w:tc>
          <w:tcPr>
            <w:tcW w:w="7058" w:type="dxa"/>
          </w:tcPr>
          <w:p w:rsidR="005E339E" w:rsidRDefault="005E339E" w:rsidP="005E339E">
            <w:pPr>
              <w:pStyle w:val="affffff7"/>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E339E" w:rsidRDefault="005E339E" w:rsidP="005E339E">
            <w:pPr>
              <w:pStyle w:val="affffff7"/>
            </w:pPr>
            <w:r>
              <w:t>создание и уход за городскими лесами, скверами, прудами, озерами, водохранилищами, пляжами, а также обустройство мест отдыха в них.</w:t>
            </w:r>
          </w:p>
          <w:p w:rsidR="005E339E" w:rsidRDefault="005E339E" w:rsidP="005E339E">
            <w:pPr>
              <w:pStyle w:val="affffff7"/>
            </w:pPr>
            <w:r>
              <w:t>Содержание данного вида разрешенного использования включает в себя содержание видов разрешенного использования с кодами 5.1 - 5.5</w:t>
            </w:r>
          </w:p>
        </w:tc>
        <w:tc>
          <w:tcPr>
            <w:tcW w:w="851" w:type="dxa"/>
          </w:tcPr>
          <w:p w:rsidR="005E339E" w:rsidRDefault="005E339E" w:rsidP="00354611">
            <w:pPr>
              <w:pStyle w:val="affffff7"/>
              <w:jc w:val="center"/>
            </w:pPr>
            <w:r>
              <w:t>5.0</w:t>
            </w:r>
          </w:p>
        </w:tc>
      </w:tr>
      <w:tr w:rsidR="005E339E" w:rsidRPr="003B198F" w:rsidTr="00354611">
        <w:trPr>
          <w:trHeight w:val="375"/>
        </w:trPr>
        <w:tc>
          <w:tcPr>
            <w:tcW w:w="2127" w:type="dxa"/>
          </w:tcPr>
          <w:p w:rsidR="005E339E" w:rsidRDefault="005E339E" w:rsidP="00354611">
            <w:pPr>
              <w:pStyle w:val="affffff7"/>
            </w:pPr>
            <w:r>
              <w:t>Спорт</w:t>
            </w:r>
          </w:p>
        </w:tc>
        <w:tc>
          <w:tcPr>
            <w:tcW w:w="7058" w:type="dxa"/>
          </w:tcPr>
          <w:p w:rsidR="005E339E" w:rsidRPr="005E339E" w:rsidRDefault="005E339E" w:rsidP="005E339E">
            <w:pPr>
              <w:jc w:val="both"/>
              <w:rPr>
                <w:rFonts w:cs="Times New Roman"/>
              </w:rPr>
            </w:pPr>
            <w:r w:rsidRPr="005E339E">
              <w:rPr>
                <w:rStyle w:val="fontstyle01"/>
                <w:rFonts w:ascii="Times New Roman" w:hAnsi="Times New Roman" w:cs="Times New Roman"/>
                <w:sz w:val="24"/>
                <w:szCs w:val="24"/>
              </w:rPr>
              <w:t>Размещение зданий и сооружений для занятия</w:t>
            </w:r>
            <w:r w:rsidRPr="005E339E">
              <w:rPr>
                <w:rFonts w:cs="Times New Roman"/>
                <w:color w:val="000000"/>
              </w:rPr>
              <w:br/>
            </w:r>
            <w:r w:rsidRPr="005E339E">
              <w:rPr>
                <w:rStyle w:val="fontstyle01"/>
                <w:rFonts w:ascii="Times New Roman" w:hAnsi="Times New Roman" w:cs="Times New Roman"/>
                <w:sz w:val="24"/>
                <w:szCs w:val="24"/>
              </w:rPr>
              <w:t>спортом. Содержание данного вида разрешенного</w:t>
            </w:r>
            <w:r w:rsidRPr="005E339E">
              <w:rPr>
                <w:rFonts w:cs="Times New Roman"/>
                <w:color w:val="000000"/>
              </w:rPr>
              <w:br/>
            </w:r>
            <w:r w:rsidRPr="005E339E">
              <w:rPr>
                <w:rStyle w:val="fontstyle01"/>
                <w:rFonts w:ascii="Times New Roman" w:hAnsi="Times New Roman" w:cs="Times New Roman"/>
                <w:sz w:val="24"/>
                <w:szCs w:val="24"/>
              </w:rPr>
              <w:t>использования включает в себя содержание видов</w:t>
            </w:r>
            <w:r w:rsidRPr="005E339E">
              <w:rPr>
                <w:rFonts w:cs="Times New Roman"/>
                <w:color w:val="000000"/>
              </w:rPr>
              <w:br/>
            </w:r>
            <w:r w:rsidRPr="005E339E">
              <w:rPr>
                <w:rStyle w:val="fontstyle01"/>
                <w:rFonts w:ascii="Times New Roman" w:hAnsi="Times New Roman" w:cs="Times New Roman"/>
                <w:sz w:val="24"/>
                <w:szCs w:val="24"/>
              </w:rPr>
              <w:t>разрешенного использования с кодами 5.1.1-5.1.7</w:t>
            </w:r>
          </w:p>
          <w:p w:rsidR="005E339E" w:rsidRDefault="005E339E" w:rsidP="00354611">
            <w:pPr>
              <w:pStyle w:val="affffff7"/>
            </w:pPr>
          </w:p>
        </w:tc>
        <w:tc>
          <w:tcPr>
            <w:tcW w:w="851" w:type="dxa"/>
          </w:tcPr>
          <w:p w:rsidR="005E339E" w:rsidRDefault="005E339E" w:rsidP="00354611">
            <w:pPr>
              <w:pStyle w:val="affffff7"/>
              <w:jc w:val="center"/>
            </w:pPr>
            <w:r>
              <w:t>5.1</w:t>
            </w:r>
          </w:p>
        </w:tc>
      </w:tr>
      <w:tr w:rsidR="00557A04" w:rsidRPr="003B198F" w:rsidTr="00354611">
        <w:trPr>
          <w:trHeight w:val="375"/>
        </w:trPr>
        <w:tc>
          <w:tcPr>
            <w:tcW w:w="2127" w:type="dxa"/>
          </w:tcPr>
          <w:p w:rsidR="00557A04" w:rsidRDefault="00557A04" w:rsidP="00354611">
            <w:pPr>
              <w:pStyle w:val="affffff7"/>
            </w:pPr>
            <w:r w:rsidRPr="00557A04">
              <w:t>Обеспечение спортивно- зрелищных мероприятий</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Pr>
          <w:p w:rsidR="00557A04" w:rsidRDefault="00557A04" w:rsidP="00354611">
            <w:pPr>
              <w:pStyle w:val="affffff7"/>
              <w:jc w:val="center"/>
            </w:pPr>
            <w:r>
              <w:t>5.1.1</w:t>
            </w:r>
          </w:p>
        </w:tc>
      </w:tr>
      <w:tr w:rsidR="00557A04" w:rsidRPr="003B198F" w:rsidTr="00354611">
        <w:trPr>
          <w:trHeight w:val="375"/>
        </w:trPr>
        <w:tc>
          <w:tcPr>
            <w:tcW w:w="2127" w:type="dxa"/>
          </w:tcPr>
          <w:p w:rsidR="00557A04" w:rsidRDefault="00557A04" w:rsidP="00354611">
            <w:pPr>
              <w:pStyle w:val="affffff7"/>
            </w:pPr>
            <w:r w:rsidRPr="00557A04">
              <w:t>Обеспечение занятий спортом в помещениях</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51" w:type="dxa"/>
          </w:tcPr>
          <w:p w:rsidR="00557A04" w:rsidRDefault="00557A04" w:rsidP="00354611">
            <w:pPr>
              <w:pStyle w:val="affffff7"/>
              <w:jc w:val="center"/>
            </w:pPr>
            <w:r>
              <w:t>5.1.2</w:t>
            </w:r>
          </w:p>
        </w:tc>
      </w:tr>
      <w:tr w:rsidR="00557A04" w:rsidRPr="003B198F" w:rsidTr="00354611">
        <w:trPr>
          <w:trHeight w:val="375"/>
        </w:trPr>
        <w:tc>
          <w:tcPr>
            <w:tcW w:w="2127" w:type="dxa"/>
          </w:tcPr>
          <w:p w:rsidR="00557A04" w:rsidRDefault="00557A04" w:rsidP="00354611">
            <w:pPr>
              <w:pStyle w:val="affffff7"/>
            </w:pPr>
            <w:r w:rsidRPr="00557A04">
              <w:t>Площадки для занятий спортом</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557A04" w:rsidRDefault="00557A04" w:rsidP="00354611">
            <w:pPr>
              <w:pStyle w:val="affffff7"/>
              <w:jc w:val="center"/>
            </w:pPr>
            <w:r>
              <w:t>5.1.3</w:t>
            </w:r>
          </w:p>
        </w:tc>
      </w:tr>
      <w:tr w:rsidR="00557A04" w:rsidRPr="003B198F" w:rsidTr="00354611">
        <w:trPr>
          <w:trHeight w:val="375"/>
        </w:trPr>
        <w:tc>
          <w:tcPr>
            <w:tcW w:w="2127" w:type="dxa"/>
          </w:tcPr>
          <w:p w:rsidR="00557A04" w:rsidRDefault="00557A04" w:rsidP="00354611">
            <w:pPr>
              <w:pStyle w:val="affffff7"/>
            </w:pPr>
            <w:r w:rsidRPr="00557A04">
              <w:t>Оборудованные площадки для занятий спортом</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Pr>
          <w:p w:rsidR="00557A04" w:rsidRDefault="00557A04" w:rsidP="00354611">
            <w:pPr>
              <w:pStyle w:val="affffff7"/>
              <w:jc w:val="center"/>
            </w:pPr>
            <w:r>
              <w:t>5.1.4</w:t>
            </w:r>
          </w:p>
        </w:tc>
      </w:tr>
      <w:tr w:rsidR="00557A04" w:rsidRPr="003B198F" w:rsidTr="00354611">
        <w:trPr>
          <w:trHeight w:val="375"/>
        </w:trPr>
        <w:tc>
          <w:tcPr>
            <w:tcW w:w="2127" w:type="dxa"/>
          </w:tcPr>
          <w:p w:rsidR="00557A04" w:rsidRDefault="00557A04" w:rsidP="00354611">
            <w:pPr>
              <w:pStyle w:val="affffff7"/>
            </w:pPr>
            <w:r w:rsidRPr="00557A04">
              <w:t>Водный спорт</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51" w:type="dxa"/>
          </w:tcPr>
          <w:p w:rsidR="00557A04" w:rsidRDefault="00557A04" w:rsidP="00354611">
            <w:pPr>
              <w:pStyle w:val="affffff7"/>
              <w:jc w:val="center"/>
            </w:pPr>
            <w:r>
              <w:t>5.1.5</w:t>
            </w:r>
          </w:p>
        </w:tc>
      </w:tr>
      <w:tr w:rsidR="00557A04" w:rsidRPr="003B198F" w:rsidTr="00354611">
        <w:trPr>
          <w:trHeight w:val="375"/>
        </w:trPr>
        <w:tc>
          <w:tcPr>
            <w:tcW w:w="2127" w:type="dxa"/>
          </w:tcPr>
          <w:p w:rsidR="00557A04" w:rsidRDefault="00557A04" w:rsidP="00354611">
            <w:pPr>
              <w:pStyle w:val="affffff7"/>
            </w:pPr>
            <w:r w:rsidRPr="00557A04">
              <w:t>Авиационный спорт</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51" w:type="dxa"/>
          </w:tcPr>
          <w:p w:rsidR="00557A04" w:rsidRDefault="00557A04" w:rsidP="00557A04">
            <w:pPr>
              <w:pStyle w:val="affffff7"/>
              <w:jc w:val="center"/>
            </w:pPr>
            <w:r>
              <w:t>5.1.6</w:t>
            </w:r>
          </w:p>
        </w:tc>
      </w:tr>
      <w:tr w:rsidR="00557A04" w:rsidRPr="003B198F" w:rsidTr="00354611">
        <w:trPr>
          <w:trHeight w:val="375"/>
        </w:trPr>
        <w:tc>
          <w:tcPr>
            <w:tcW w:w="2127" w:type="dxa"/>
          </w:tcPr>
          <w:p w:rsidR="00557A04" w:rsidRDefault="00557A04" w:rsidP="00354611">
            <w:pPr>
              <w:pStyle w:val="affffff7"/>
            </w:pPr>
            <w:r w:rsidRPr="00557A04">
              <w:t>Спортивные базы</w:t>
            </w:r>
          </w:p>
        </w:tc>
        <w:tc>
          <w:tcPr>
            <w:tcW w:w="7058" w:type="dxa"/>
          </w:tcPr>
          <w:p w:rsidR="00557A04" w:rsidRPr="005E339E" w:rsidRDefault="00557A04" w:rsidP="005E339E">
            <w:pPr>
              <w:jc w:val="both"/>
              <w:rPr>
                <w:rStyle w:val="fontstyle01"/>
                <w:rFonts w:ascii="Times New Roman" w:hAnsi="Times New Roman" w:cs="Times New Roman"/>
                <w:sz w:val="24"/>
                <w:szCs w:val="24"/>
              </w:rPr>
            </w:pPr>
            <w:r w:rsidRPr="00557A04">
              <w:rPr>
                <w:rStyle w:val="fontstyle01"/>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851" w:type="dxa"/>
          </w:tcPr>
          <w:p w:rsidR="00557A04" w:rsidRDefault="00557A04" w:rsidP="00354611">
            <w:pPr>
              <w:pStyle w:val="affffff7"/>
              <w:jc w:val="center"/>
            </w:pPr>
            <w:r>
              <w:t>5.1.7</w:t>
            </w:r>
          </w:p>
        </w:tc>
      </w:tr>
      <w:tr w:rsidR="00537279" w:rsidRPr="003B198F" w:rsidTr="00354611">
        <w:trPr>
          <w:trHeight w:val="375"/>
        </w:trPr>
        <w:tc>
          <w:tcPr>
            <w:tcW w:w="2127" w:type="dxa"/>
          </w:tcPr>
          <w:p w:rsidR="00537279" w:rsidRDefault="00537279" w:rsidP="00354611">
            <w:pPr>
              <w:pStyle w:val="affffff7"/>
            </w:pPr>
            <w:r>
              <w:lastRenderedPageBreak/>
              <w:t>Природно-познавательный туризм</w:t>
            </w:r>
          </w:p>
        </w:tc>
        <w:tc>
          <w:tcPr>
            <w:tcW w:w="7058" w:type="dxa"/>
          </w:tcPr>
          <w:p w:rsidR="00537279" w:rsidRDefault="00537279" w:rsidP="00354611">
            <w:pPr>
              <w:pStyle w:val="affffff7"/>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37279" w:rsidRDefault="00537279" w:rsidP="00354611">
            <w:pPr>
              <w:pStyle w:val="affffff7"/>
            </w:pPr>
            <w:r>
              <w:t>осуществление необходимых природоохранных и природовосстановительных мероприятий</w:t>
            </w:r>
          </w:p>
        </w:tc>
        <w:tc>
          <w:tcPr>
            <w:tcW w:w="851" w:type="dxa"/>
          </w:tcPr>
          <w:p w:rsidR="00537279" w:rsidRDefault="00537279" w:rsidP="00354611">
            <w:pPr>
              <w:pStyle w:val="affffff7"/>
              <w:jc w:val="center"/>
            </w:pPr>
            <w:r>
              <w:t>5.2</w:t>
            </w:r>
          </w:p>
        </w:tc>
      </w:tr>
      <w:tr w:rsidR="005E339E" w:rsidRPr="003B198F" w:rsidTr="00354611">
        <w:trPr>
          <w:trHeight w:val="375"/>
        </w:trPr>
        <w:tc>
          <w:tcPr>
            <w:tcW w:w="2127" w:type="dxa"/>
          </w:tcPr>
          <w:p w:rsidR="005E339E" w:rsidRDefault="00537279" w:rsidP="00354611">
            <w:pPr>
              <w:pStyle w:val="affffff7"/>
            </w:pPr>
            <w:r>
              <w:t>Туристическое обслуживание</w:t>
            </w:r>
          </w:p>
        </w:tc>
        <w:tc>
          <w:tcPr>
            <w:tcW w:w="7058" w:type="dxa"/>
          </w:tcPr>
          <w:p w:rsidR="00537279" w:rsidRPr="00537279" w:rsidRDefault="00537279" w:rsidP="00537279">
            <w:pPr>
              <w:jc w:val="both"/>
              <w:rPr>
                <w:rFonts w:cs="Times New Roman"/>
              </w:rPr>
            </w:pPr>
            <w:r w:rsidRPr="00537279">
              <w:rPr>
                <w:rStyle w:val="fontstyle01"/>
                <w:rFonts w:ascii="Times New Roman" w:hAnsi="Times New Roman" w:cs="Times New Roman"/>
                <w:sz w:val="24"/>
                <w:szCs w:val="24"/>
              </w:rPr>
              <w:t>Размещение пансионатов, гостиниц, кемпингов,</w:t>
            </w:r>
            <w:r w:rsidRPr="00537279">
              <w:rPr>
                <w:rFonts w:cs="Times New Roman"/>
                <w:color w:val="000000"/>
              </w:rPr>
              <w:br/>
            </w:r>
            <w:r w:rsidRPr="00537279">
              <w:rPr>
                <w:rStyle w:val="fontstyle01"/>
                <w:rFonts w:ascii="Times New Roman" w:hAnsi="Times New Roman" w:cs="Times New Roman"/>
                <w:sz w:val="24"/>
                <w:szCs w:val="24"/>
              </w:rPr>
              <w:t>домов отдыха, не оказывающих услуги по</w:t>
            </w:r>
            <w:r w:rsidRPr="00537279">
              <w:rPr>
                <w:rFonts w:cs="Times New Roman"/>
                <w:color w:val="000000"/>
              </w:rPr>
              <w:br/>
            </w:r>
            <w:r w:rsidRPr="00537279">
              <w:rPr>
                <w:rStyle w:val="fontstyle01"/>
                <w:rFonts w:ascii="Times New Roman" w:hAnsi="Times New Roman" w:cs="Times New Roman"/>
                <w:sz w:val="24"/>
                <w:szCs w:val="24"/>
              </w:rPr>
              <w:t>лечению; размещение детских лагерей</w:t>
            </w:r>
          </w:p>
          <w:p w:rsidR="005E339E" w:rsidRDefault="005E339E" w:rsidP="00354611">
            <w:pPr>
              <w:pStyle w:val="affffff7"/>
            </w:pPr>
          </w:p>
        </w:tc>
        <w:tc>
          <w:tcPr>
            <w:tcW w:w="851" w:type="dxa"/>
          </w:tcPr>
          <w:p w:rsidR="005E339E" w:rsidRDefault="00537279" w:rsidP="00354611">
            <w:pPr>
              <w:pStyle w:val="affffff7"/>
              <w:jc w:val="center"/>
            </w:pPr>
            <w:r>
              <w:t>5.2.1</w:t>
            </w:r>
          </w:p>
        </w:tc>
      </w:tr>
      <w:tr w:rsidR="004161A1" w:rsidRPr="003B198F" w:rsidTr="00354611">
        <w:trPr>
          <w:trHeight w:val="1104"/>
        </w:trPr>
        <w:tc>
          <w:tcPr>
            <w:tcW w:w="2127" w:type="dxa"/>
          </w:tcPr>
          <w:p w:rsidR="004161A1" w:rsidRDefault="004161A1" w:rsidP="00354611">
            <w:pPr>
              <w:pStyle w:val="affffff7"/>
            </w:pPr>
            <w:r>
              <w:t>Охота и рыбалка</w:t>
            </w:r>
          </w:p>
        </w:tc>
        <w:tc>
          <w:tcPr>
            <w:tcW w:w="7058" w:type="dxa"/>
          </w:tcPr>
          <w:p w:rsidR="004161A1" w:rsidRDefault="004161A1" w:rsidP="00354611">
            <w:pPr>
              <w:pStyle w:val="affffff7"/>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4161A1" w:rsidRDefault="004161A1" w:rsidP="00354611">
            <w:pPr>
              <w:pStyle w:val="affffff7"/>
              <w:jc w:val="center"/>
            </w:pPr>
            <w:r>
              <w:t>5.3</w:t>
            </w:r>
          </w:p>
        </w:tc>
      </w:tr>
      <w:tr w:rsidR="00557A04" w:rsidRPr="003B198F" w:rsidTr="00354611">
        <w:trPr>
          <w:trHeight w:val="1104"/>
        </w:trPr>
        <w:tc>
          <w:tcPr>
            <w:tcW w:w="2127" w:type="dxa"/>
          </w:tcPr>
          <w:p w:rsidR="00557A04" w:rsidRDefault="00557A04" w:rsidP="00354611">
            <w:pPr>
              <w:pStyle w:val="affffff7"/>
            </w:pPr>
            <w:r w:rsidRPr="00557A04">
              <w:t>Причалы для маломерных судов</w:t>
            </w:r>
          </w:p>
        </w:tc>
        <w:tc>
          <w:tcPr>
            <w:tcW w:w="7058" w:type="dxa"/>
          </w:tcPr>
          <w:p w:rsidR="00557A04" w:rsidRDefault="00557A04" w:rsidP="00354611">
            <w:pPr>
              <w:pStyle w:val="affffff7"/>
            </w:pPr>
            <w:r w:rsidRPr="00557A04">
              <w:t>Размещение сооружений, предназначенных для причаливания, хранения и обслуживания яхт, катеров, лодок и других маломерных судов</w:t>
            </w:r>
          </w:p>
        </w:tc>
        <w:tc>
          <w:tcPr>
            <w:tcW w:w="851" w:type="dxa"/>
          </w:tcPr>
          <w:p w:rsidR="00557A04" w:rsidRDefault="00557A04" w:rsidP="00354611">
            <w:pPr>
              <w:pStyle w:val="affffff7"/>
              <w:jc w:val="center"/>
            </w:pPr>
            <w:r>
              <w:t>5.4</w:t>
            </w:r>
          </w:p>
        </w:tc>
      </w:tr>
      <w:tr w:rsidR="00557A04" w:rsidRPr="003B198F" w:rsidTr="00354611">
        <w:trPr>
          <w:trHeight w:val="1104"/>
        </w:trPr>
        <w:tc>
          <w:tcPr>
            <w:tcW w:w="2127" w:type="dxa"/>
          </w:tcPr>
          <w:p w:rsidR="00557A04" w:rsidRPr="00557A04" w:rsidRDefault="00557A04" w:rsidP="00557A04">
            <w:pPr>
              <w:rPr>
                <w:lang w:eastAsia="ru-RU"/>
              </w:rPr>
            </w:pPr>
            <w:r w:rsidRPr="00557A04">
              <w:rPr>
                <w:lang w:eastAsia="ru-RU"/>
              </w:rPr>
              <w:t>Поля для гольфа или конных прогулок</w:t>
            </w:r>
          </w:p>
        </w:tc>
        <w:tc>
          <w:tcPr>
            <w:tcW w:w="7058" w:type="dxa"/>
          </w:tcPr>
          <w:p w:rsidR="00557A04" w:rsidRPr="00557A04" w:rsidRDefault="00557A04" w:rsidP="00557A04">
            <w:pPr>
              <w:rPr>
                <w:lang w:eastAsia="ru-RU"/>
              </w:rPr>
            </w:pPr>
            <w:r w:rsidRPr="00557A04">
              <w:rPr>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851" w:type="dxa"/>
          </w:tcPr>
          <w:p w:rsidR="00557A04" w:rsidRDefault="00557A04" w:rsidP="00354611">
            <w:pPr>
              <w:pStyle w:val="affffff7"/>
              <w:jc w:val="center"/>
            </w:pPr>
            <w:r>
              <w:t>5.5</w:t>
            </w:r>
          </w:p>
        </w:tc>
      </w:tr>
      <w:tr w:rsidR="005E339E" w:rsidRPr="003B198F" w:rsidTr="00354611">
        <w:trPr>
          <w:trHeight w:val="375"/>
        </w:trPr>
        <w:tc>
          <w:tcPr>
            <w:tcW w:w="10036" w:type="dxa"/>
            <w:gridSpan w:val="3"/>
            <w:vAlign w:val="bottom"/>
          </w:tcPr>
          <w:p w:rsidR="005E339E" w:rsidRPr="003B198F" w:rsidRDefault="004161A1" w:rsidP="00354611">
            <w:pPr>
              <w:jc w:val="center"/>
              <w:rPr>
                <w:b/>
                <w:sz w:val="22"/>
                <w:szCs w:val="22"/>
              </w:rPr>
            </w:pPr>
            <w:r w:rsidRPr="004161A1">
              <w:rPr>
                <w:b/>
                <w:sz w:val="22"/>
                <w:szCs w:val="22"/>
              </w:rPr>
              <w:t>Условно разрешенные виды использования не подлежат установлению</w:t>
            </w:r>
          </w:p>
        </w:tc>
      </w:tr>
      <w:tr w:rsidR="005E339E" w:rsidRPr="003B198F" w:rsidTr="00354611">
        <w:trPr>
          <w:trHeight w:val="375"/>
        </w:trPr>
        <w:tc>
          <w:tcPr>
            <w:tcW w:w="10036" w:type="dxa"/>
            <w:gridSpan w:val="3"/>
            <w:vAlign w:val="bottom"/>
          </w:tcPr>
          <w:p w:rsidR="005E339E" w:rsidRPr="003B198F" w:rsidRDefault="004161A1" w:rsidP="00354611">
            <w:pPr>
              <w:jc w:val="center"/>
              <w:rPr>
                <w:b/>
                <w:sz w:val="22"/>
                <w:szCs w:val="22"/>
              </w:rPr>
            </w:pPr>
            <w:r w:rsidRPr="004161A1">
              <w:rPr>
                <w:b/>
                <w:sz w:val="22"/>
                <w:szCs w:val="22"/>
              </w:rPr>
              <w:t>Условно разрешенные виды использования не подлежат установлению</w:t>
            </w:r>
          </w:p>
        </w:tc>
      </w:tr>
    </w:tbl>
    <w:p w:rsidR="004161A1" w:rsidRDefault="004161A1" w:rsidP="005E339E">
      <w:pPr>
        <w:widowControl w:val="0"/>
        <w:autoSpaceDE w:val="0"/>
        <w:autoSpaceDN w:val="0"/>
        <w:adjustRightInd w:val="0"/>
        <w:ind w:firstLine="709"/>
        <w:contextualSpacing/>
        <w:jc w:val="both"/>
        <w:rPr>
          <w:b/>
        </w:rPr>
      </w:pPr>
    </w:p>
    <w:p w:rsidR="005E339E" w:rsidRDefault="005E339E" w:rsidP="005E339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5E339E" w:rsidRDefault="005E339E" w:rsidP="005E339E">
      <w:pPr>
        <w:widowControl w:val="0"/>
        <w:autoSpaceDE w:val="0"/>
        <w:autoSpaceDN w:val="0"/>
        <w:adjustRightInd w:val="0"/>
        <w:ind w:firstLine="709"/>
        <w:contextualSpacing/>
        <w:jc w:val="both"/>
        <w:rPr>
          <w:b/>
        </w:rPr>
      </w:pPr>
    </w:p>
    <w:p w:rsidR="005E339E" w:rsidRPr="00B44F89" w:rsidRDefault="005E339E" w:rsidP="005E339E">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5E339E" w:rsidRPr="00290AA9" w:rsidRDefault="005E339E" w:rsidP="005E339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E339E" w:rsidRDefault="005E339E" w:rsidP="005E339E">
      <w:pPr>
        <w:widowControl w:val="0"/>
        <w:autoSpaceDE w:val="0"/>
        <w:autoSpaceDN w:val="0"/>
        <w:adjustRightInd w:val="0"/>
        <w:ind w:firstLine="709"/>
        <w:contextualSpacing/>
        <w:jc w:val="both"/>
        <w:rPr>
          <w:u w:val="single"/>
        </w:rPr>
      </w:pPr>
    </w:p>
    <w:p w:rsidR="005E339E" w:rsidRDefault="005E339E" w:rsidP="005E339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5E339E" w:rsidRPr="00290AA9" w:rsidRDefault="005E339E" w:rsidP="005E339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E339E" w:rsidRDefault="005E339E" w:rsidP="005E339E">
      <w:pPr>
        <w:widowControl w:val="0"/>
        <w:autoSpaceDE w:val="0"/>
        <w:autoSpaceDN w:val="0"/>
        <w:adjustRightInd w:val="0"/>
        <w:ind w:firstLine="709"/>
        <w:contextualSpacing/>
        <w:jc w:val="both"/>
      </w:pPr>
    </w:p>
    <w:p w:rsidR="005E339E" w:rsidRPr="00B44F89" w:rsidRDefault="005E339E" w:rsidP="005E339E">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5E339E" w:rsidRPr="00290AA9" w:rsidRDefault="005E339E" w:rsidP="005E339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E339E" w:rsidRDefault="005E339E" w:rsidP="005E339E">
      <w:pPr>
        <w:widowControl w:val="0"/>
        <w:autoSpaceDE w:val="0"/>
        <w:autoSpaceDN w:val="0"/>
        <w:adjustRightInd w:val="0"/>
        <w:ind w:firstLine="709"/>
        <w:contextualSpacing/>
        <w:jc w:val="both"/>
      </w:pPr>
    </w:p>
    <w:p w:rsidR="005E339E" w:rsidRPr="00B44F89" w:rsidRDefault="005E339E" w:rsidP="005E339E">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5E339E" w:rsidRPr="00290AA9" w:rsidRDefault="005E339E" w:rsidP="005E339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E339E" w:rsidRDefault="005E339E" w:rsidP="00537279">
      <w:pPr>
        <w:pStyle w:val="40"/>
        <w:ind w:left="0"/>
      </w:pPr>
    </w:p>
    <w:p w:rsidR="0050390E" w:rsidRPr="003B198F" w:rsidRDefault="0050390E" w:rsidP="0050390E">
      <w:pPr>
        <w:pStyle w:val="40"/>
      </w:pPr>
      <w:r>
        <w:t>2</w:t>
      </w:r>
      <w:r w:rsidRPr="003B198F">
        <w:t xml:space="preserve">. </w:t>
      </w:r>
      <w:r>
        <w:t>Р2</w:t>
      </w:r>
      <w:r w:rsidRPr="003B198F">
        <w:t xml:space="preserve"> – </w:t>
      </w:r>
      <w:r w:rsidRPr="005B2A52">
        <w:t xml:space="preserve">Зона </w:t>
      </w:r>
      <w:r>
        <w:t>отдыха</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50390E" w:rsidRPr="003B198F" w:rsidTr="00F17280">
        <w:trPr>
          <w:trHeight w:val="540"/>
          <w:tblHeader/>
          <w:jc w:val="center"/>
        </w:trPr>
        <w:tc>
          <w:tcPr>
            <w:tcW w:w="2127" w:type="dxa"/>
            <w:vAlign w:val="center"/>
          </w:tcPr>
          <w:p w:rsidR="0050390E" w:rsidRPr="003B198F" w:rsidRDefault="0050390E" w:rsidP="00F17280">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vAlign w:val="center"/>
          </w:tcPr>
          <w:p w:rsidR="0050390E" w:rsidRPr="003B198F" w:rsidRDefault="0050390E" w:rsidP="00F17280">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vAlign w:val="center"/>
          </w:tcPr>
          <w:p w:rsidR="0050390E" w:rsidRPr="003B198F" w:rsidRDefault="0050390E" w:rsidP="00F17280">
            <w:pPr>
              <w:widowControl w:val="0"/>
              <w:autoSpaceDE w:val="0"/>
              <w:autoSpaceDN w:val="0"/>
              <w:adjustRightInd w:val="0"/>
              <w:jc w:val="center"/>
              <w:rPr>
                <w:b/>
                <w:sz w:val="22"/>
                <w:szCs w:val="22"/>
              </w:rPr>
            </w:pPr>
            <w:r w:rsidRPr="003B198F">
              <w:rPr>
                <w:b/>
                <w:sz w:val="22"/>
                <w:szCs w:val="22"/>
              </w:rPr>
              <w:t>Код</w:t>
            </w:r>
          </w:p>
        </w:tc>
      </w:tr>
      <w:tr w:rsidR="0050390E" w:rsidRPr="003B198F" w:rsidTr="00F17280">
        <w:trPr>
          <w:trHeight w:val="300"/>
          <w:jc w:val="center"/>
        </w:trPr>
        <w:tc>
          <w:tcPr>
            <w:tcW w:w="10036" w:type="dxa"/>
            <w:gridSpan w:val="3"/>
          </w:tcPr>
          <w:p w:rsidR="0050390E" w:rsidRPr="003B198F" w:rsidRDefault="0050390E" w:rsidP="00F17280">
            <w:pPr>
              <w:jc w:val="center"/>
              <w:rPr>
                <w:b/>
                <w:sz w:val="22"/>
                <w:szCs w:val="22"/>
              </w:rPr>
            </w:pPr>
            <w:r w:rsidRPr="003B198F">
              <w:rPr>
                <w:b/>
                <w:sz w:val="22"/>
                <w:szCs w:val="22"/>
              </w:rPr>
              <w:t>Основные виды разрешенного использования</w:t>
            </w:r>
          </w:p>
        </w:tc>
      </w:tr>
      <w:tr w:rsidR="0050390E" w:rsidRPr="003B198F" w:rsidTr="00F17280">
        <w:trPr>
          <w:trHeight w:val="375"/>
          <w:jc w:val="center"/>
        </w:trPr>
        <w:tc>
          <w:tcPr>
            <w:tcW w:w="2127" w:type="dxa"/>
          </w:tcPr>
          <w:p w:rsidR="0050390E" w:rsidRDefault="0050390E" w:rsidP="00F17280">
            <w:pPr>
              <w:pStyle w:val="affffff7"/>
            </w:pPr>
            <w:r>
              <w:t>Отдых (рекреация)</w:t>
            </w:r>
          </w:p>
        </w:tc>
        <w:tc>
          <w:tcPr>
            <w:tcW w:w="7058" w:type="dxa"/>
          </w:tcPr>
          <w:p w:rsidR="0050390E" w:rsidRDefault="0050390E" w:rsidP="00F17280">
            <w:pPr>
              <w:pStyle w:val="affffff7"/>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0390E" w:rsidRDefault="0050390E" w:rsidP="00F17280">
            <w:pPr>
              <w:pStyle w:val="affffff7"/>
            </w:pPr>
            <w:r>
              <w:t>создание и уход за городскими лесами, скверами, прудами, озерами, водохранилищами, пляжами, а также обустройство мест отдыха в них.</w:t>
            </w:r>
          </w:p>
          <w:p w:rsidR="0050390E" w:rsidRDefault="0050390E" w:rsidP="00F17280">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2"/>
                </w:rPr>
                <w:t>кодами 5.1 - 5.5</w:t>
              </w:r>
            </w:hyperlink>
          </w:p>
        </w:tc>
        <w:tc>
          <w:tcPr>
            <w:tcW w:w="851" w:type="dxa"/>
          </w:tcPr>
          <w:p w:rsidR="0050390E" w:rsidRDefault="0050390E" w:rsidP="00F17280">
            <w:pPr>
              <w:pStyle w:val="affffff7"/>
              <w:jc w:val="center"/>
            </w:pPr>
            <w:r>
              <w:t>5.0</w:t>
            </w:r>
          </w:p>
        </w:tc>
      </w:tr>
      <w:tr w:rsidR="0050390E" w:rsidRPr="003B198F" w:rsidTr="00F17280">
        <w:trPr>
          <w:trHeight w:val="375"/>
          <w:jc w:val="center"/>
        </w:trPr>
        <w:tc>
          <w:tcPr>
            <w:tcW w:w="2127" w:type="dxa"/>
          </w:tcPr>
          <w:p w:rsidR="0050390E" w:rsidRDefault="0050390E" w:rsidP="00F17280">
            <w:pPr>
              <w:pStyle w:val="affffff7"/>
            </w:pPr>
            <w:bookmarkStart w:id="164" w:name="sub_10521"/>
            <w:r>
              <w:t>Туристическое обслуживание</w:t>
            </w:r>
            <w:bookmarkEnd w:id="164"/>
          </w:p>
        </w:tc>
        <w:tc>
          <w:tcPr>
            <w:tcW w:w="7058" w:type="dxa"/>
          </w:tcPr>
          <w:p w:rsidR="0050390E" w:rsidRDefault="0050390E" w:rsidP="00F17280">
            <w:pPr>
              <w:pStyle w:val="affffff7"/>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1" w:type="dxa"/>
          </w:tcPr>
          <w:p w:rsidR="0050390E" w:rsidRDefault="0050390E" w:rsidP="00F17280">
            <w:pPr>
              <w:pStyle w:val="affffff7"/>
              <w:jc w:val="center"/>
            </w:pPr>
            <w:r>
              <w:t>5.2.1</w:t>
            </w:r>
          </w:p>
        </w:tc>
      </w:tr>
      <w:tr w:rsidR="0050390E" w:rsidRPr="003B198F" w:rsidTr="00F17280">
        <w:trPr>
          <w:trHeight w:val="375"/>
          <w:jc w:val="center"/>
        </w:trPr>
        <w:tc>
          <w:tcPr>
            <w:tcW w:w="2127" w:type="dxa"/>
          </w:tcPr>
          <w:p w:rsidR="0050390E" w:rsidRDefault="0050390E" w:rsidP="00F17280">
            <w:pPr>
              <w:pStyle w:val="affffff7"/>
            </w:pPr>
            <w:bookmarkStart w:id="165" w:name="sub_1091"/>
            <w:r>
              <w:t>Охрана природных территорий</w:t>
            </w:r>
            <w:bookmarkEnd w:id="165"/>
          </w:p>
        </w:tc>
        <w:tc>
          <w:tcPr>
            <w:tcW w:w="7058" w:type="dxa"/>
          </w:tcPr>
          <w:p w:rsidR="0050390E" w:rsidRDefault="0050390E" w:rsidP="00F17280">
            <w:pPr>
              <w:pStyle w:val="affffff7"/>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tcPr>
          <w:p w:rsidR="0050390E" w:rsidRDefault="0050390E" w:rsidP="00F17280">
            <w:pPr>
              <w:pStyle w:val="affffff7"/>
              <w:jc w:val="center"/>
            </w:pPr>
            <w:r>
              <w:t>9.1</w:t>
            </w:r>
          </w:p>
        </w:tc>
      </w:tr>
      <w:tr w:rsidR="0050390E" w:rsidRPr="003B198F" w:rsidTr="00F17280">
        <w:trPr>
          <w:trHeight w:val="375"/>
          <w:jc w:val="center"/>
        </w:trPr>
        <w:tc>
          <w:tcPr>
            <w:tcW w:w="2127" w:type="dxa"/>
          </w:tcPr>
          <w:p w:rsidR="0050390E" w:rsidRDefault="0050390E" w:rsidP="00F17280">
            <w:pPr>
              <w:pStyle w:val="affffff7"/>
            </w:pPr>
            <w:bookmarkStart w:id="166" w:name="sub_1092"/>
            <w:r>
              <w:t>Курортная деятельность</w:t>
            </w:r>
            <w:bookmarkEnd w:id="166"/>
          </w:p>
        </w:tc>
        <w:tc>
          <w:tcPr>
            <w:tcW w:w="7058" w:type="dxa"/>
          </w:tcPr>
          <w:p w:rsidR="0050390E" w:rsidRDefault="0050390E" w:rsidP="00F17280">
            <w:pPr>
              <w:pStyle w:val="affffff7"/>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50390E" w:rsidRDefault="0050390E" w:rsidP="00F17280">
            <w:pPr>
              <w:pStyle w:val="affffff7"/>
              <w:jc w:val="center"/>
            </w:pPr>
            <w:r>
              <w:t>9.2</w:t>
            </w:r>
          </w:p>
        </w:tc>
      </w:tr>
      <w:tr w:rsidR="0050390E" w:rsidRPr="003B198F" w:rsidTr="00F17280">
        <w:trPr>
          <w:trHeight w:val="375"/>
          <w:jc w:val="center"/>
        </w:trPr>
        <w:tc>
          <w:tcPr>
            <w:tcW w:w="2127" w:type="dxa"/>
          </w:tcPr>
          <w:p w:rsidR="0050390E" w:rsidRDefault="0050390E" w:rsidP="00F17280">
            <w:pPr>
              <w:pStyle w:val="affffff7"/>
            </w:pPr>
            <w:r>
              <w:t>Историко-культурная деятельность</w:t>
            </w:r>
          </w:p>
        </w:tc>
        <w:tc>
          <w:tcPr>
            <w:tcW w:w="7058" w:type="dxa"/>
          </w:tcPr>
          <w:p w:rsidR="0050390E" w:rsidRDefault="0050390E" w:rsidP="00F17280">
            <w:pPr>
              <w:pStyle w:val="affffff7"/>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Pr>
          <w:p w:rsidR="0050390E" w:rsidRDefault="0050390E" w:rsidP="00F17280">
            <w:pPr>
              <w:pStyle w:val="affffff7"/>
              <w:jc w:val="center"/>
            </w:pPr>
            <w:r>
              <w:t>9.3</w:t>
            </w:r>
          </w:p>
        </w:tc>
      </w:tr>
      <w:tr w:rsidR="0050390E" w:rsidRPr="003B198F" w:rsidTr="00F17280">
        <w:trPr>
          <w:trHeight w:val="375"/>
          <w:jc w:val="center"/>
        </w:trPr>
        <w:tc>
          <w:tcPr>
            <w:tcW w:w="10036" w:type="dxa"/>
            <w:gridSpan w:val="3"/>
            <w:vAlign w:val="bottom"/>
          </w:tcPr>
          <w:p w:rsidR="0050390E" w:rsidRPr="003B198F" w:rsidRDefault="0050390E" w:rsidP="00F17280">
            <w:pPr>
              <w:jc w:val="center"/>
              <w:rPr>
                <w:b/>
                <w:sz w:val="22"/>
                <w:szCs w:val="22"/>
              </w:rPr>
            </w:pPr>
            <w:r w:rsidRPr="003B198F">
              <w:rPr>
                <w:b/>
                <w:sz w:val="22"/>
                <w:szCs w:val="22"/>
              </w:rPr>
              <w:t xml:space="preserve">Вспомогательные виды разрешенного использования </w:t>
            </w:r>
          </w:p>
        </w:tc>
      </w:tr>
      <w:tr w:rsidR="0050390E" w:rsidRPr="003B198F" w:rsidTr="00F17280">
        <w:trPr>
          <w:trHeight w:val="375"/>
          <w:jc w:val="center"/>
        </w:trPr>
        <w:tc>
          <w:tcPr>
            <w:tcW w:w="2127" w:type="dxa"/>
          </w:tcPr>
          <w:p w:rsidR="0050390E" w:rsidRDefault="0050390E" w:rsidP="00F17280">
            <w:pPr>
              <w:pStyle w:val="affffff9"/>
            </w:pPr>
            <w:r>
              <w:t>Благоустройство территории</w:t>
            </w:r>
          </w:p>
        </w:tc>
        <w:tc>
          <w:tcPr>
            <w:tcW w:w="7058" w:type="dxa"/>
          </w:tcPr>
          <w:p w:rsidR="0050390E" w:rsidRDefault="0050390E" w:rsidP="00F17280">
            <w:pPr>
              <w:pStyle w:val="affffff7"/>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lastRenderedPageBreak/>
              <w:t>информационных щитов и указателей, применяемых как составные части благоустройства территории, общественных туалетов</w:t>
            </w:r>
          </w:p>
        </w:tc>
        <w:tc>
          <w:tcPr>
            <w:tcW w:w="851" w:type="dxa"/>
          </w:tcPr>
          <w:p w:rsidR="0050390E" w:rsidRDefault="0050390E" w:rsidP="00F17280">
            <w:pPr>
              <w:pStyle w:val="affffff7"/>
              <w:jc w:val="center"/>
            </w:pPr>
            <w:r>
              <w:lastRenderedPageBreak/>
              <w:t>12.0.2</w:t>
            </w:r>
          </w:p>
        </w:tc>
      </w:tr>
      <w:tr w:rsidR="0050390E" w:rsidRPr="003B198F" w:rsidTr="00F17280">
        <w:trPr>
          <w:trHeight w:val="375"/>
          <w:jc w:val="center"/>
        </w:trPr>
        <w:tc>
          <w:tcPr>
            <w:tcW w:w="10036" w:type="dxa"/>
            <w:gridSpan w:val="3"/>
            <w:vAlign w:val="bottom"/>
          </w:tcPr>
          <w:p w:rsidR="0050390E" w:rsidRPr="003B198F" w:rsidRDefault="0050390E" w:rsidP="00F17280">
            <w:pPr>
              <w:jc w:val="center"/>
              <w:rPr>
                <w:b/>
                <w:sz w:val="22"/>
                <w:szCs w:val="22"/>
              </w:rPr>
            </w:pPr>
            <w:r w:rsidRPr="003B198F">
              <w:rPr>
                <w:b/>
                <w:sz w:val="22"/>
                <w:szCs w:val="22"/>
              </w:rPr>
              <w:t>Условно разрешенные виды разрешенного использования</w:t>
            </w:r>
            <w:r>
              <w:rPr>
                <w:b/>
                <w:sz w:val="22"/>
                <w:szCs w:val="22"/>
              </w:rPr>
              <w:t xml:space="preserve"> </w:t>
            </w:r>
            <w:r w:rsidRPr="002C264C">
              <w:rPr>
                <w:b/>
                <w:sz w:val="22"/>
                <w:szCs w:val="22"/>
              </w:rPr>
              <w:t>не подлежат установлению</w:t>
            </w:r>
          </w:p>
        </w:tc>
      </w:tr>
    </w:tbl>
    <w:p w:rsidR="0050390E" w:rsidRDefault="0050390E" w:rsidP="0050390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50390E" w:rsidRDefault="0050390E" w:rsidP="0050390E">
      <w:pPr>
        <w:widowControl w:val="0"/>
        <w:autoSpaceDE w:val="0"/>
        <w:autoSpaceDN w:val="0"/>
        <w:adjustRightInd w:val="0"/>
        <w:ind w:firstLine="709"/>
        <w:contextualSpacing/>
        <w:jc w:val="both"/>
        <w:rPr>
          <w:b/>
        </w:rPr>
      </w:pPr>
    </w:p>
    <w:p w:rsidR="0050390E" w:rsidRPr="00B44F89" w:rsidRDefault="0050390E" w:rsidP="0050390E">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50390E" w:rsidRPr="00290AA9" w:rsidRDefault="0050390E" w:rsidP="0050390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0390E" w:rsidRDefault="0050390E" w:rsidP="0050390E">
      <w:pPr>
        <w:widowControl w:val="0"/>
        <w:autoSpaceDE w:val="0"/>
        <w:autoSpaceDN w:val="0"/>
        <w:adjustRightInd w:val="0"/>
        <w:ind w:firstLine="709"/>
        <w:contextualSpacing/>
        <w:jc w:val="both"/>
        <w:rPr>
          <w:u w:val="single"/>
        </w:rPr>
      </w:pPr>
    </w:p>
    <w:p w:rsidR="0050390E" w:rsidRDefault="0050390E" w:rsidP="0050390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50390E" w:rsidRPr="00290AA9" w:rsidRDefault="0050390E" w:rsidP="0050390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0390E" w:rsidRDefault="0050390E" w:rsidP="0050390E">
      <w:pPr>
        <w:widowControl w:val="0"/>
        <w:autoSpaceDE w:val="0"/>
        <w:autoSpaceDN w:val="0"/>
        <w:adjustRightInd w:val="0"/>
        <w:ind w:firstLine="709"/>
        <w:contextualSpacing/>
        <w:jc w:val="both"/>
      </w:pPr>
    </w:p>
    <w:p w:rsidR="0050390E" w:rsidRPr="00B44F89" w:rsidRDefault="0050390E" w:rsidP="0050390E">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50390E" w:rsidRPr="00290AA9" w:rsidRDefault="0050390E" w:rsidP="0050390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0390E" w:rsidRDefault="0050390E" w:rsidP="0050390E">
      <w:pPr>
        <w:widowControl w:val="0"/>
        <w:autoSpaceDE w:val="0"/>
        <w:autoSpaceDN w:val="0"/>
        <w:adjustRightInd w:val="0"/>
        <w:ind w:firstLine="709"/>
        <w:contextualSpacing/>
        <w:jc w:val="both"/>
      </w:pPr>
    </w:p>
    <w:p w:rsidR="0050390E" w:rsidRPr="00B44F89" w:rsidRDefault="0050390E" w:rsidP="0050390E">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50390E" w:rsidRPr="00290AA9" w:rsidRDefault="0050390E" w:rsidP="0050390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0390E" w:rsidRPr="00151B1B" w:rsidRDefault="0050390E" w:rsidP="0050390E">
      <w:pPr>
        <w:widowControl w:val="0"/>
        <w:autoSpaceDE w:val="0"/>
        <w:autoSpaceDN w:val="0"/>
        <w:adjustRightInd w:val="0"/>
        <w:ind w:firstLine="709"/>
        <w:contextualSpacing/>
        <w:jc w:val="both"/>
        <w:rPr>
          <w:b/>
          <w:i/>
          <w:u w:val="single"/>
        </w:rPr>
      </w:pPr>
    </w:p>
    <w:p w:rsidR="0050390E" w:rsidRPr="00B44F89" w:rsidRDefault="0050390E" w:rsidP="0050390E">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50390E" w:rsidRPr="00290AA9" w:rsidRDefault="0050390E" w:rsidP="0050390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0390E" w:rsidRPr="0050390E" w:rsidRDefault="0050390E" w:rsidP="0050390E">
      <w:pPr>
        <w:rPr>
          <w:lang w:eastAsia="ru-RU"/>
        </w:rPr>
      </w:pPr>
    </w:p>
    <w:p w:rsidR="00986F6A" w:rsidRPr="003B198F" w:rsidRDefault="006403F5" w:rsidP="002D0763">
      <w:pPr>
        <w:pStyle w:val="40"/>
      </w:pPr>
      <w:r w:rsidRPr="006403F5">
        <w:t>3</w:t>
      </w:r>
      <w:r w:rsidR="00986F6A" w:rsidRPr="003B198F">
        <w:t xml:space="preserve">. </w:t>
      </w:r>
      <w:r w:rsidR="00986F6A">
        <w:t>Р</w:t>
      </w:r>
      <w:r w:rsidR="008D2E27">
        <w:t>5</w:t>
      </w:r>
      <w:r w:rsidR="00986F6A" w:rsidRPr="003B198F">
        <w:t xml:space="preserve"> – </w:t>
      </w:r>
      <w:r w:rsidR="00B62F87">
        <w:t>Зона лесов</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2D0763" w:rsidRPr="003B198F" w:rsidRDefault="002D0763" w:rsidP="002D0763">
      <w:pPr>
        <w:pStyle w:val="39"/>
      </w:pPr>
      <w:bookmarkStart w:id="167" w:name="_Toc135121185"/>
      <w:r w:rsidRPr="003B198F">
        <w:t xml:space="preserve">Статья </w:t>
      </w:r>
      <w:r>
        <w:t>47</w:t>
      </w:r>
      <w:r w:rsidRPr="003B198F">
        <w:t>. Градостроительные регламенты. Зоны специального назначения - "Сп".</w:t>
      </w:r>
      <w:bookmarkEnd w:id="167"/>
    </w:p>
    <w:p w:rsidR="002D0763" w:rsidRPr="003B198F" w:rsidRDefault="002D0763" w:rsidP="002D0763">
      <w:pPr>
        <w:pStyle w:val="40"/>
        <w:numPr>
          <w:ilvl w:val="0"/>
          <w:numId w:val="7"/>
        </w:numPr>
      </w:pPr>
      <w:r w:rsidRPr="003B198F">
        <w:t>Сп1 - Зона кладбищ.</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2D0763" w:rsidRPr="003B198F" w:rsidTr="00613DE0">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Код</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Default="00670C4E" w:rsidP="00670C4E">
            <w:pPr>
              <w:pStyle w:val="affffff7"/>
            </w:pPr>
            <w:bookmarkStart w:id="168" w:name="sub_10121"/>
            <w:r>
              <w:t>Ритуальная деятельность</w:t>
            </w:r>
            <w:bookmarkEnd w:id="168"/>
          </w:p>
        </w:tc>
        <w:tc>
          <w:tcPr>
            <w:tcW w:w="6662"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7"/>
            </w:pPr>
            <w:r>
              <w:t>Размещение кладбищ, крематориев и мест захоронения;</w:t>
            </w:r>
          </w:p>
          <w:p w:rsidR="00670C4E" w:rsidRDefault="00670C4E" w:rsidP="00670C4E">
            <w:pPr>
              <w:pStyle w:val="affffff7"/>
            </w:pPr>
            <w:r>
              <w:t>размещение соответствующих культовых сооружений;</w:t>
            </w:r>
          </w:p>
          <w:p w:rsidR="00670C4E" w:rsidRDefault="00670C4E" w:rsidP="00670C4E">
            <w:pPr>
              <w:pStyle w:val="affffff7"/>
            </w:pPr>
            <w:bookmarkStart w:id="169" w:name="sub_103105"/>
            <w:r>
              <w:t>осуществление деятельности по производству продукции ритуально-обрядового назначения</w:t>
            </w:r>
            <w:bookmarkEnd w:id="169"/>
          </w:p>
        </w:tc>
        <w:tc>
          <w:tcPr>
            <w:tcW w:w="850"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7"/>
              <w:jc w:val="center"/>
            </w:pPr>
            <w:r>
              <w:t>12.1</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lastRenderedPageBreak/>
              <w:t>Условно разрешенные виды использования</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Default="00670C4E" w:rsidP="00670C4E">
            <w:pPr>
              <w:pStyle w:val="affffff9"/>
            </w:pPr>
            <w: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7"/>
              <w:jc w:val="center"/>
            </w:pPr>
            <w:r>
              <w:t>3.7.1</w:t>
            </w:r>
          </w:p>
        </w:tc>
      </w:tr>
    </w:tbl>
    <w:p w:rsidR="002D0763" w:rsidRPr="003B198F" w:rsidRDefault="002D0763" w:rsidP="002D0763">
      <w:pPr>
        <w:widowControl w:val="0"/>
        <w:autoSpaceDE w:val="0"/>
        <w:autoSpaceDN w:val="0"/>
        <w:adjustRightInd w:val="0"/>
        <w:ind w:firstLine="709"/>
        <w:contextualSpacing/>
        <w:jc w:val="both"/>
        <w:rPr>
          <w:b/>
        </w:rPr>
      </w:pPr>
    </w:p>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670C4E" w:rsidRDefault="00670C4E" w:rsidP="00670C4E">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w:t>
      </w:r>
      <w:r>
        <w:rPr>
          <w:i/>
          <w:u w:val="single"/>
        </w:rPr>
        <w:t>тов капитального строительства:</w:t>
      </w:r>
    </w:p>
    <w:p w:rsidR="00670C4E" w:rsidRPr="00E10D89" w:rsidRDefault="00670C4E" w:rsidP="00670C4E">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70C4E" w:rsidRDefault="00670C4E" w:rsidP="00670C4E">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E641B3" w:rsidRPr="003B198F" w:rsidRDefault="00E641B3" w:rsidP="00E641B3">
      <w:pPr>
        <w:pStyle w:val="39"/>
      </w:pPr>
      <w:bookmarkStart w:id="170" w:name="_Toc4763310"/>
      <w:bookmarkStart w:id="171" w:name="_Toc135121186"/>
      <w:r w:rsidRPr="00D23908">
        <w:t xml:space="preserve">Статья </w:t>
      </w:r>
      <w:r w:rsidR="00F05CAA">
        <w:t>4</w:t>
      </w:r>
      <w:r w:rsidR="002D0763">
        <w:t>8</w:t>
      </w:r>
      <w:r w:rsidRPr="00D23908">
        <w:t xml:space="preserve">. Градостроительные регламенты. Земли </w:t>
      </w:r>
      <w:r>
        <w:t>лесного фонда.</w:t>
      </w:r>
      <w:bookmarkEnd w:id="170"/>
      <w:bookmarkEnd w:id="171"/>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172" w:name="_Toc4763311"/>
      <w:bookmarkStart w:id="173" w:name="_Toc135121187"/>
      <w:r w:rsidRPr="00D23908">
        <w:lastRenderedPageBreak/>
        <w:t xml:space="preserve">Статья </w:t>
      </w:r>
      <w:r w:rsidR="00F05CAA">
        <w:t>4</w:t>
      </w:r>
      <w:r w:rsidR="002D0763">
        <w:t>9</w:t>
      </w:r>
      <w:r w:rsidRPr="00D23908">
        <w:t xml:space="preserve">. Градостроительные регламенты. Земли </w:t>
      </w:r>
      <w:r w:rsidR="00B17EA2" w:rsidRPr="00D23908">
        <w:t>запаса</w:t>
      </w:r>
      <w:bookmarkEnd w:id="172"/>
      <w:bookmarkEnd w:id="173"/>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t xml:space="preserve"> </w:t>
      </w:r>
      <w:hyperlink r:id="rId32" w:anchor="dst100637" w:history="1">
        <w:r w:rsidRPr="00D23908">
          <w:t>статьей 80</w:t>
        </w:r>
      </w:hyperlink>
      <w:r w:rsidR="002D0763">
        <w:t xml:space="preserve"> </w:t>
      </w:r>
      <w:hyperlink r:id="rId33" w:history="1">
        <w:r w:rsidRPr="00D23908">
          <w:t>"Земельный кодекс Российской Федерации"</w:t>
        </w:r>
      </w:hyperlink>
    </w:p>
    <w:p w:rsidR="00E641B3" w:rsidRPr="003B198F" w:rsidRDefault="00E641B3" w:rsidP="00E641B3">
      <w:pPr>
        <w:ind w:firstLine="709"/>
        <w:contextualSpacing/>
        <w:jc w:val="both"/>
      </w:pPr>
      <w:bookmarkStart w:id="174" w:name="_Toc536627456"/>
      <w:bookmarkStart w:id="175" w:name="_Toc107645139"/>
      <w:bookmarkStart w:id="176" w:name="_Toc364069277"/>
      <w:bookmarkStart w:id="177"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178" w:name="_Toc4763312"/>
      <w:bookmarkStart w:id="179" w:name="_Toc135121188"/>
      <w:r w:rsidRPr="00951A18">
        <w:t xml:space="preserve">Статья </w:t>
      </w:r>
      <w:r w:rsidR="002D0763">
        <w:t>50</w:t>
      </w:r>
      <w:r w:rsidRPr="00951A18">
        <w:t>. Градостроительные регламенты. Зоны особо охраняемых природных территорий (ООПТ)</w:t>
      </w:r>
      <w:bookmarkEnd w:id="174"/>
      <w:bookmarkEnd w:id="178"/>
      <w:bookmarkEnd w:id="179"/>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2D0763">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180" w:name="_Toc536627457"/>
      <w:bookmarkStart w:id="181" w:name="_Toc4763313"/>
      <w:bookmarkStart w:id="182" w:name="_Toc135121189"/>
      <w:r w:rsidRPr="00951A18">
        <w:t xml:space="preserve">Статья </w:t>
      </w:r>
      <w:r w:rsidR="00405C3F">
        <w:t>5</w:t>
      </w:r>
      <w:r w:rsidR="002D0763">
        <w:t>1</w:t>
      </w:r>
      <w:r w:rsidRPr="00951A18">
        <w:t>. Градостроительные регламенты. Зоны резервных территорий</w:t>
      </w:r>
      <w:bookmarkEnd w:id="180"/>
      <w:r w:rsidR="00E641B3">
        <w:t>.</w:t>
      </w:r>
      <w:bookmarkEnd w:id="181"/>
      <w:bookmarkEnd w:id="182"/>
    </w:p>
    <w:bookmarkEnd w:id="175"/>
    <w:bookmarkEnd w:id="176"/>
    <w:bookmarkEnd w:id="177"/>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183" w:name="_Toc536627460"/>
      <w:bookmarkStart w:id="184" w:name="_Toc4763314"/>
      <w:bookmarkStart w:id="185" w:name="_Toc364069276"/>
      <w:bookmarkStart w:id="186" w:name="_Toc464038308"/>
      <w:bookmarkStart w:id="187" w:name="_Toc468262255"/>
      <w:bookmarkStart w:id="188" w:name="_Toc135121190"/>
      <w:r w:rsidRPr="00951A18">
        <w:t xml:space="preserve">Статья </w:t>
      </w:r>
      <w:r w:rsidR="00F05CAA">
        <w:t>5</w:t>
      </w:r>
      <w:r w:rsidR="002D0763">
        <w:t>2</w:t>
      </w:r>
      <w:r w:rsidRPr="00951A18">
        <w:t>. Общие требования в части видов разрешенного использования земельных участков и объектов капитального строительства.</w:t>
      </w:r>
      <w:bookmarkEnd w:id="183"/>
      <w:bookmarkEnd w:id="184"/>
      <w:bookmarkEnd w:id="188"/>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lastRenderedPageBreak/>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w:t>
      </w:r>
      <w:r w:rsidRPr="00951A18">
        <w:rPr>
          <w:bCs/>
          <w:iCs/>
        </w:rPr>
        <w:lastRenderedPageBreak/>
        <w:t>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lastRenderedPageBreak/>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c"/>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c"/>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c"/>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c"/>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c"/>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189" w:name="_Toc536627461"/>
      <w:bookmarkStart w:id="190" w:name="_Toc4763315"/>
      <w:bookmarkStart w:id="191" w:name="_Toc135121191"/>
      <w:r w:rsidRPr="00951A18">
        <w:t xml:space="preserve">Статья </w:t>
      </w:r>
      <w:r w:rsidR="00F05CAA">
        <w:t>5</w:t>
      </w:r>
      <w:r w:rsidR="002D0763">
        <w:t>3</w:t>
      </w:r>
      <w:r w:rsidRPr="00951A18">
        <w:t>. Общие требования в части ограничений использования земельных участков и объектов капитального строительства.</w:t>
      </w:r>
      <w:bookmarkEnd w:id="189"/>
      <w:bookmarkEnd w:id="190"/>
      <w:bookmarkEnd w:id="191"/>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192" w:name="_Toc532370138"/>
      <w:bookmarkStart w:id="193" w:name="_Toc536627462"/>
      <w:bookmarkStart w:id="194" w:name="_Toc4763316"/>
      <w:bookmarkStart w:id="195" w:name="_Toc135121192"/>
      <w:bookmarkEnd w:id="185"/>
      <w:bookmarkEnd w:id="186"/>
      <w:bookmarkEnd w:id="187"/>
      <w:r w:rsidRPr="00951A18">
        <w:lastRenderedPageBreak/>
        <w:t xml:space="preserve">Статья </w:t>
      </w:r>
      <w:r w:rsidR="00F05CAA">
        <w:t>5</w:t>
      </w:r>
      <w:r w:rsidR="002D0763">
        <w:t>4</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92"/>
      <w:bookmarkEnd w:id="193"/>
      <w:bookmarkEnd w:id="194"/>
      <w:bookmarkEnd w:id="195"/>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2D0763">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b"/>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w:t>
      </w:r>
      <w:r w:rsidR="002D0763">
        <w:t xml:space="preserve"> </w:t>
      </w:r>
      <w:r w:rsidRPr="00951A18">
        <w:t>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w:t>
      </w:r>
      <w:r w:rsidRPr="00951A18">
        <w:rPr>
          <w:rFonts w:cs="Times New Roman"/>
          <w:szCs w:val="20"/>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w:t>
      </w:r>
      <w:r w:rsidR="002D0763">
        <w:t xml:space="preserve"> </w:t>
      </w:r>
      <w:hyperlink r:id="rId34" w:history="1">
        <w:r w:rsidRPr="00951A18">
          <w:t>от 24.02.2009г. №160</w:t>
        </w:r>
      </w:hyperlink>
      <w:r w:rsidR="002D0763">
        <w:t xml:space="preserve"> </w:t>
      </w:r>
      <w:r w:rsidRPr="00951A18">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В соответствии с Постановлением Правительства РФ от 20.11.2000 N 878 "Об </w:t>
      </w:r>
      <w:r w:rsidRPr="00951A18">
        <w:rPr>
          <w:rFonts w:cs="Times New Roman"/>
          <w:szCs w:val="20"/>
        </w:rPr>
        <w:lastRenderedPageBreak/>
        <w:t>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196" w:name="Par12"/>
      <w:bookmarkEnd w:id="196"/>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 xml:space="preserve">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w:t>
      </w:r>
      <w:r w:rsidRPr="00951A18">
        <w:lastRenderedPageBreak/>
        <w:t>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w:t>
      </w:r>
      <w:r w:rsidR="002D0763">
        <w:t xml:space="preserve"> </w:t>
      </w:r>
      <w:hyperlink r:id="rId35"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lastRenderedPageBreak/>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 xml:space="preserve">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w:t>
      </w:r>
      <w:r w:rsidRPr="00951A18">
        <w:lastRenderedPageBreak/>
        <w:t>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w:t>
      </w:r>
      <w:r w:rsidR="002D0763">
        <w:t xml:space="preserve"> </w:t>
      </w:r>
      <w:hyperlink r:id="rId36"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2D0763">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w:t>
      </w:r>
      <w:r w:rsidR="002D0763">
        <w:rPr>
          <w:rFonts w:eastAsia="Arial" w:cs="Times New Roman"/>
        </w:rPr>
        <w:t xml:space="preserve"> </w:t>
      </w:r>
      <w:r w:rsidRPr="00951A18">
        <w:rPr>
          <w:rFonts w:eastAsia="Arial" w:cs="Times New Roman"/>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2D0763">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t xml:space="preserve"> </w:t>
      </w:r>
      <w:hyperlink r:id="rId37"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lastRenderedPageBreak/>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 xml:space="preserve">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w:t>
      </w:r>
      <w:r w:rsidRPr="00951A18">
        <w:lastRenderedPageBreak/>
        <w:t>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w:t>
      </w:r>
      <w:r w:rsidR="002D0763">
        <w:t xml:space="preserve"> </w:t>
      </w:r>
      <w:hyperlink r:id="rId38" w:history="1">
        <w:r w:rsidRPr="00951A18">
          <w:t>от 12 октября 2006 г. №611</w:t>
        </w:r>
      </w:hyperlink>
    </w:p>
    <w:p w:rsidR="00041AAB" w:rsidRPr="00951A18" w:rsidRDefault="00041AAB" w:rsidP="002D0763">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007D37F8">
        <w:rPr>
          <w:rFonts w:eastAsia="Arial" w:cs="Times New Roman"/>
          <w:bCs/>
        </w:rPr>
        <w:t xml:space="preserve"> </w:t>
      </w:r>
      <w:r w:rsidR="007D37F8" w:rsidRPr="007D37F8">
        <w:rPr>
          <w:rFonts w:eastAsia="Arial" w:cs="Times New Roman"/>
          <w:bCs/>
        </w:rPr>
        <w:t>(с изменениями на 8 декабря 2020 года)</w:t>
      </w:r>
      <w:r w:rsidRPr="00951A18">
        <w:rPr>
          <w:rFonts w:eastAsia="Arial" w:cs="Times New Roman"/>
        </w:rPr>
        <w:t xml:space="preserve"> </w:t>
      </w:r>
      <w:r w:rsidR="007D37F8">
        <w:rPr>
          <w:rFonts w:eastAsia="Arial" w:cs="Times New Roman"/>
          <w:bCs/>
        </w:rPr>
        <w:t>в</w:t>
      </w:r>
      <w:r w:rsidR="007D37F8" w:rsidRPr="007D37F8">
        <w:rPr>
          <w:rFonts w:eastAsia="Arial" w:cs="Times New Roman"/>
          <w:bCs/>
        </w:rPr>
        <w:t xml:space="preserve"> границах прибрежных защитных полос наряду с установленными частью 15 настоящей статьи ограничениями запрещаются</w:t>
      </w:r>
      <w:r w:rsidRPr="00951A18">
        <w:rPr>
          <w:rFonts w:eastAsia="Arial" w:cs="Times New Roman"/>
          <w:bCs/>
        </w:rPr>
        <w:t>:</w:t>
      </w:r>
    </w:p>
    <w:p w:rsidR="007D37F8" w:rsidRPr="007D37F8" w:rsidRDefault="007D37F8" w:rsidP="007D37F8">
      <w:pPr>
        <w:shd w:val="clear" w:color="auto" w:fill="FFFFFF"/>
        <w:suppressAutoHyphens w:val="0"/>
        <w:spacing w:line="315" w:lineRule="atLeast"/>
        <w:ind w:firstLine="540"/>
        <w:jc w:val="both"/>
        <w:rPr>
          <w:rFonts w:cs="Times New Roman"/>
          <w:color w:val="000000"/>
          <w:lang w:eastAsia="ru-RU"/>
        </w:rPr>
      </w:pPr>
      <w:r w:rsidRPr="007D37F8">
        <w:rPr>
          <w:rFonts w:cs="Times New Roman"/>
          <w:color w:val="000000"/>
          <w:lang w:eastAsia="ru-RU"/>
        </w:rPr>
        <w:t>1) распашка земель;</w:t>
      </w:r>
    </w:p>
    <w:p w:rsidR="007D37F8" w:rsidRPr="007D37F8" w:rsidRDefault="007D37F8" w:rsidP="007D37F8">
      <w:pPr>
        <w:shd w:val="clear" w:color="auto" w:fill="FFFFFF"/>
        <w:suppressAutoHyphens w:val="0"/>
        <w:spacing w:line="315" w:lineRule="atLeast"/>
        <w:ind w:firstLine="540"/>
        <w:jc w:val="both"/>
        <w:rPr>
          <w:rFonts w:cs="Times New Roman"/>
          <w:color w:val="000000"/>
          <w:lang w:eastAsia="ru-RU"/>
        </w:rPr>
      </w:pPr>
      <w:bookmarkStart w:id="197" w:name="dst100597"/>
      <w:bookmarkEnd w:id="197"/>
      <w:r w:rsidRPr="007D37F8">
        <w:rPr>
          <w:rFonts w:cs="Times New Roman"/>
          <w:color w:val="000000"/>
          <w:lang w:eastAsia="ru-RU"/>
        </w:rPr>
        <w:t>2) размещение отвалов размываемых грунтов;</w:t>
      </w:r>
    </w:p>
    <w:p w:rsidR="007D37F8" w:rsidRPr="007D37F8" w:rsidRDefault="007D37F8" w:rsidP="007D37F8">
      <w:pPr>
        <w:shd w:val="clear" w:color="auto" w:fill="FFFFFF"/>
        <w:suppressAutoHyphens w:val="0"/>
        <w:spacing w:line="315" w:lineRule="atLeast"/>
        <w:ind w:firstLine="540"/>
        <w:jc w:val="both"/>
        <w:rPr>
          <w:rFonts w:cs="Times New Roman"/>
          <w:color w:val="000000"/>
          <w:lang w:eastAsia="ru-RU"/>
        </w:rPr>
      </w:pPr>
      <w:bookmarkStart w:id="198" w:name="dst100598"/>
      <w:bookmarkEnd w:id="198"/>
      <w:r w:rsidRPr="007D37F8">
        <w:rPr>
          <w:rFonts w:cs="Times New Roman"/>
          <w:color w:val="000000"/>
          <w:lang w:eastAsia="ru-RU"/>
        </w:rPr>
        <w:t>3) выпас сельскохозяйственных животных и организация для них летних лагерей, ванн.</w:t>
      </w:r>
    </w:p>
    <w:p w:rsidR="00041AAB" w:rsidRPr="00951A18" w:rsidRDefault="00041AAB" w:rsidP="002D0763">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510FA1" w:rsidRPr="00510FA1" w:rsidRDefault="00510FA1" w:rsidP="00041AAB">
      <w:pPr>
        <w:autoSpaceDE w:val="0"/>
        <w:ind w:firstLine="709"/>
        <w:contextualSpacing/>
        <w:jc w:val="both"/>
        <w:rPr>
          <w:rFonts w:ascii="PT Astra Serif" w:eastAsia="Arial" w:hAnsi="PT Astra Serif"/>
          <w:bCs/>
        </w:rPr>
      </w:pPr>
      <w:r w:rsidRPr="00510FA1">
        <w:rPr>
          <w:rFonts w:ascii="PT Astra Serif" w:eastAsia="Arial" w:hAnsi="PT Astra Serif"/>
          <w:bCs/>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 свыше 50 км – в размере 200м.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w:t>
      </w:r>
      <w:r w:rsidRPr="00951A18">
        <w:rPr>
          <w:rFonts w:eastAsia="Arial" w:cs="Times New Roman"/>
        </w:rPr>
        <w:lastRenderedPageBreak/>
        <w:t>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2D0763">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2D0763">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w:t>
      </w:r>
      <w:r w:rsidRPr="00951A18">
        <w:rPr>
          <w:rFonts w:cs="Times New Roman"/>
          <w:bCs/>
        </w:rPr>
        <w:lastRenderedPageBreak/>
        <w:t>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2D0763">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lastRenderedPageBreak/>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B02250" w:rsidP="00041AAB">
      <w:pPr>
        <w:widowControl w:val="0"/>
        <w:autoSpaceDE w:val="0"/>
        <w:autoSpaceDN w:val="0"/>
        <w:adjustRightInd w:val="0"/>
        <w:ind w:firstLine="709"/>
        <w:contextualSpacing/>
        <w:jc w:val="both"/>
        <w:rPr>
          <w:rFonts w:cs="Times New Roman"/>
        </w:rPr>
      </w:pPr>
      <w:hyperlink r:id="rId39" w:anchor="dst100014" w:history="1">
        <w:r w:rsidR="00041AAB" w:rsidRPr="00951A18">
          <w:rPr>
            <w:rFonts w:cs="Times New Roman"/>
          </w:rPr>
          <w:t>Порядок</w:t>
        </w:r>
      </w:hyperlink>
      <w:r w:rsidR="002D0763">
        <w:rPr>
          <w:rFonts w:cs="Times New Roman"/>
        </w:rPr>
        <w:t xml:space="preserve"> </w:t>
      </w:r>
      <w:r w:rsidR="00041AAB" w:rsidRPr="00951A18">
        <w:rPr>
          <w:rFonts w:cs="Times New Roman"/>
        </w:rPr>
        <w:t xml:space="preserve">разработки проекта зон охраны объекта культурного наследия, проекта объединенной зоны охраны объектов культурного наследия, требования к режимам </w:t>
      </w:r>
      <w:r w:rsidR="00041AAB" w:rsidRPr="00951A18">
        <w:rPr>
          <w:rFonts w:cs="Times New Roman"/>
        </w:rPr>
        <w:lastRenderedPageBreak/>
        <w:t>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2D0763">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40"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t xml:space="preserve"> </w:t>
      </w:r>
      <w:r w:rsidRPr="00951A18">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 xml:space="preserve">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w:t>
      </w:r>
      <w:r w:rsidRPr="00951A18">
        <w:lastRenderedPageBreak/>
        <w:t>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t xml:space="preserve"> </w:t>
      </w:r>
      <w:hyperlink r:id="rId41" w:anchor="dst100647" w:history="1">
        <w:r w:rsidRPr="00951A18">
          <w:t>запрещается</w:t>
        </w:r>
      </w:hyperlink>
      <w:r w:rsidR="002D0763">
        <w:t xml:space="preserve"> </w:t>
      </w:r>
      <w:r w:rsidRPr="00951A18">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2D0763">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2D0763" w:rsidP="00041AAB">
      <w:pPr>
        <w:widowControl w:val="0"/>
        <w:autoSpaceDE w:val="0"/>
        <w:autoSpaceDN w:val="0"/>
        <w:adjustRightInd w:val="0"/>
        <w:ind w:firstLine="709"/>
        <w:contextualSpacing/>
        <w:jc w:val="both"/>
      </w:pPr>
      <w:r>
        <w:lastRenderedPageBreak/>
        <w:t xml:space="preserve"> </w:t>
      </w:r>
      <w:r w:rsidR="00041AAB" w:rsidRPr="00951A18">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lastRenderedPageBreak/>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2D0763" w:rsidRDefault="002D0763" w:rsidP="002D0763">
      <w:pPr>
        <w:pStyle w:val="40"/>
        <w:numPr>
          <w:ilvl w:val="0"/>
          <w:numId w:val="9"/>
        </w:numPr>
        <w:jc w:val="both"/>
      </w:pPr>
      <w:r w:rsidRPr="00951A18">
        <w:t xml:space="preserve">Ограничения </w:t>
      </w:r>
      <w:r>
        <w:t>использования земельных участков и объектов капитального строительства на приаэродромной территории.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 прилегающий к аэродрому участок земной или водной поверхности.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2D0763" w:rsidRPr="00A42740" w:rsidRDefault="002D0763" w:rsidP="002D0763">
      <w:pPr>
        <w:widowControl w:val="0"/>
        <w:autoSpaceDE w:val="0"/>
        <w:autoSpaceDN w:val="0"/>
        <w:adjustRightInd w:val="0"/>
        <w:ind w:firstLine="709"/>
        <w:contextualSpacing/>
        <w:jc w:val="both"/>
      </w:pPr>
      <w:r w:rsidRPr="00A42740">
        <w:t>Решением, указанным</w:t>
      </w:r>
      <w:r>
        <w:t xml:space="preserve"> </w:t>
      </w:r>
      <w:r w:rsidRPr="00A42740">
        <w:t>в</w:t>
      </w:r>
      <w:r>
        <w:t xml:space="preserve"> </w:t>
      </w:r>
      <w:r w:rsidRPr="00A42740">
        <w:t>абзаце</w:t>
      </w:r>
      <w:r>
        <w:t xml:space="preserve"> </w:t>
      </w:r>
      <w:r w:rsidRPr="00A42740">
        <w:t>первом</w:t>
      </w:r>
      <w:r>
        <w:t xml:space="preserve"> </w:t>
      </w:r>
      <w:r w:rsidRPr="00A42740">
        <w:t>настоящего</w:t>
      </w:r>
      <w:r>
        <w:t xml:space="preserve"> </w:t>
      </w:r>
      <w:r w:rsidRPr="00A42740">
        <w:t>пункта,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настоящим Кодексом (далее - ограничения использования объектов недвижимости и осуществления деятельности).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является зоной с особыми условиями использования территорий.</w:t>
      </w:r>
    </w:p>
    <w:p w:rsidR="002D0763" w:rsidRPr="00A42740" w:rsidRDefault="002D0763" w:rsidP="002D0763">
      <w:pPr>
        <w:widowControl w:val="0"/>
        <w:autoSpaceDE w:val="0"/>
        <w:autoSpaceDN w:val="0"/>
        <w:adjustRightInd w:val="0"/>
        <w:ind w:firstLine="709"/>
        <w:contextualSpacing/>
        <w:jc w:val="both"/>
      </w:pPr>
      <w:r w:rsidRPr="00A42740">
        <w:t>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D0763" w:rsidRPr="00A42740" w:rsidRDefault="002D0763" w:rsidP="002D0763">
      <w:pPr>
        <w:widowControl w:val="0"/>
        <w:autoSpaceDE w:val="0"/>
        <w:autoSpaceDN w:val="0"/>
        <w:adjustRightInd w:val="0"/>
        <w:ind w:firstLine="709"/>
        <w:contextualSpacing/>
        <w:jc w:val="both"/>
      </w:pPr>
      <w:r w:rsidRPr="00A42740">
        <w:t>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D0763" w:rsidRPr="00A42740" w:rsidRDefault="002D0763" w:rsidP="002D0763">
      <w:pPr>
        <w:widowControl w:val="0"/>
        <w:autoSpaceDE w:val="0"/>
        <w:autoSpaceDN w:val="0"/>
        <w:adjustRightInd w:val="0"/>
        <w:ind w:firstLine="709"/>
        <w:contextualSpacing/>
        <w:jc w:val="both"/>
      </w:pPr>
      <w:r w:rsidRPr="00A42740">
        <w:t>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D0763" w:rsidRPr="00A42740" w:rsidRDefault="002D0763" w:rsidP="002D0763">
      <w:pPr>
        <w:widowControl w:val="0"/>
        <w:autoSpaceDE w:val="0"/>
        <w:autoSpaceDN w:val="0"/>
        <w:adjustRightInd w:val="0"/>
        <w:ind w:firstLine="709"/>
        <w:contextualSpacing/>
        <w:jc w:val="both"/>
      </w:pPr>
      <w:r w:rsidRPr="00A42740">
        <w:t>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D0763" w:rsidRPr="00A42740" w:rsidRDefault="002D0763" w:rsidP="002D0763">
      <w:pPr>
        <w:widowControl w:val="0"/>
        <w:autoSpaceDE w:val="0"/>
        <w:autoSpaceDN w:val="0"/>
        <w:adjustRightInd w:val="0"/>
        <w:ind w:firstLine="709"/>
        <w:contextualSpacing/>
        <w:jc w:val="both"/>
      </w:pPr>
      <w:r w:rsidRPr="00A42740">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D0763" w:rsidRPr="00A42740" w:rsidRDefault="002D0763" w:rsidP="002D0763">
      <w:pPr>
        <w:widowControl w:val="0"/>
        <w:autoSpaceDE w:val="0"/>
        <w:autoSpaceDN w:val="0"/>
        <w:adjustRightInd w:val="0"/>
        <w:ind w:firstLine="709"/>
        <w:contextualSpacing/>
        <w:jc w:val="both"/>
      </w:pPr>
      <w:r w:rsidRPr="00A42740">
        <w:t>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D0763" w:rsidRPr="00A42740" w:rsidRDefault="002D0763" w:rsidP="002D0763">
      <w:pPr>
        <w:widowControl w:val="0"/>
        <w:autoSpaceDE w:val="0"/>
        <w:autoSpaceDN w:val="0"/>
        <w:adjustRightInd w:val="0"/>
        <w:ind w:firstLine="709"/>
        <w:contextualSpacing/>
        <w:jc w:val="both"/>
      </w:pPr>
      <w:r w:rsidRPr="00A42740">
        <w:t>шестая подзона, в которой запрещается размещать объекты, способствующие привлечению и массовому скоплению птиц;</w:t>
      </w:r>
    </w:p>
    <w:p w:rsidR="002D0763" w:rsidRPr="00A42740" w:rsidRDefault="002D0763" w:rsidP="002D0763">
      <w:pPr>
        <w:widowControl w:val="0"/>
        <w:autoSpaceDE w:val="0"/>
        <w:autoSpaceDN w:val="0"/>
        <w:adjustRightInd w:val="0"/>
        <w:ind w:firstLine="709"/>
        <w:contextualSpacing/>
        <w:jc w:val="both"/>
      </w:pPr>
      <w:r w:rsidRPr="00A42740">
        <w:t xml:space="preserve">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w:t>
      </w:r>
      <w:r w:rsidRPr="00A42740">
        <w:lastRenderedPageBreak/>
        <w:t>учетом требований законодательства в области обеспечения</w:t>
      </w:r>
      <w:r>
        <w:t xml:space="preserve"> </w:t>
      </w:r>
      <w:r w:rsidRPr="00A42740">
        <w:t>санитарно-эпидемиологического</w:t>
      </w:r>
      <w:r>
        <w:t xml:space="preserve"> </w:t>
      </w:r>
      <w:r w:rsidRPr="00A42740">
        <w:t>благополучия населения, если иное не установлено федеральными законами.</w:t>
      </w:r>
    </w:p>
    <w:p w:rsidR="002D0763" w:rsidRPr="00A42740" w:rsidRDefault="002D0763" w:rsidP="002D0763">
      <w:pPr>
        <w:widowControl w:val="0"/>
        <w:autoSpaceDE w:val="0"/>
        <w:autoSpaceDN w:val="0"/>
        <w:adjustRightInd w:val="0"/>
        <w:ind w:firstLine="709"/>
        <w:contextualSpacing/>
        <w:jc w:val="both"/>
      </w:pPr>
      <w:r w:rsidRPr="00A42740">
        <w:t>Положение о приаэродромной территории утверждается Правительством Российской Федерации.</w:t>
      </w:r>
    </w:p>
    <w:p w:rsidR="002D0763" w:rsidRPr="00A42740" w:rsidRDefault="002D0763" w:rsidP="002D0763">
      <w:pPr>
        <w:widowControl w:val="0"/>
        <w:autoSpaceDE w:val="0"/>
        <w:autoSpaceDN w:val="0"/>
        <w:adjustRightInd w:val="0"/>
        <w:ind w:firstLine="709"/>
        <w:contextualSpacing/>
        <w:jc w:val="both"/>
      </w:pPr>
      <w:r w:rsidRPr="00A42740">
        <w:t xml:space="preserve">При архитектурно-строительном проектировании в целях строительства, реконструкции сооружений аэродрома проект решения уполномоченного Правительством Российской Федерации федерального органа исполнительной власти об установлении приаэродромной территории подготавливается застройщиком, который осуществляет строительство сооружений аэродрома. Указанный проект решения утверждается уполномоченным Правительством Российской Федерации федеральным органом исполнительной власти при наличии положительного санитарно- 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о соответствии указанного проекта решения требованиям законодательства в области обеспечения санитарно- эпидемиологического благополучия населения. Указанный проект решения также подлежит согласованию с высшими исполнительными органами государственной власти субъектов Российской Федерации, в границах территорий которых полностью или частично расположена </w:t>
      </w:r>
      <w:r>
        <w:t>п</w:t>
      </w:r>
      <w:r w:rsidRPr="00A42740">
        <w:t>риаэродромная территория (в части соответствия указанного проекта решения, выделения на приаэродромной территории подзон, установления в таких подзонах ограничений использования объектов недвижимости и осуществления деятельности порядку описания местоположения границ приаэродромной территории и порядку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с учетом заключений уполномоченных органов местного самоуправления муниципальных образований, в границах территорий которых полностью или частично расположена приаэродромная территория, содержащих расчеты размера ущерба, подлежащего возмещению гражданам, юридическим лицам и публично-правовым образованиям в связи с ограничениями использования объектов недвижимости и осуществления деятельности, установленными на приаэродромной территории. Согласование указанного проекта решения или отказ в его согласовании подлежит представлению в уполномоченные Правительством Российской Федерации федеральные органы исполнительной власти в тридцатидневный срок со дня поступления в высший исполнительный орган государственной власти субъекта Российской Федерации указанного проекта решения. В случае непредставления согласования указанного проекта решения или непредставления отказа в его согласовании в установленный срок указанный проект решения считается согласованным. Порядок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указанного проекта решения, утверждается Правительством Российской Федерации.</w:t>
      </w:r>
    </w:p>
    <w:p w:rsidR="002D0763" w:rsidRPr="00A42740" w:rsidRDefault="002D0763" w:rsidP="002D0763">
      <w:pPr>
        <w:widowControl w:val="0"/>
        <w:autoSpaceDE w:val="0"/>
        <w:autoSpaceDN w:val="0"/>
        <w:adjustRightInd w:val="0"/>
        <w:ind w:firstLine="709"/>
        <w:contextualSpacing/>
        <w:jc w:val="both"/>
      </w:pPr>
      <w:r w:rsidRPr="00A42740">
        <w:t>В отношении аэродрома совместного базирования или аэродрома совместного использования решение об установлении приаэродромной территории утверждается уполномоченным Правительством Российской Федерации федеральным органом исполнительной власти по согласованию с федеральными органами исполнительной власти, которым разрешено совместное базирование на аэродроме или которые осуществляют совместное использование аэродрома.</w:t>
      </w:r>
    </w:p>
    <w:p w:rsidR="002D0763" w:rsidRPr="00A42740" w:rsidRDefault="002D0763" w:rsidP="002D0763">
      <w:pPr>
        <w:widowControl w:val="0"/>
        <w:autoSpaceDE w:val="0"/>
        <w:autoSpaceDN w:val="0"/>
        <w:adjustRightInd w:val="0"/>
        <w:ind w:firstLine="709"/>
        <w:contextualSpacing/>
        <w:jc w:val="both"/>
      </w:pPr>
      <w:r w:rsidRPr="00A42740">
        <w:t>В случае выявления в правилах землепользования и застройки поселения, городского округа, межселенной территории нарушений установленных на приаэродромной территории ограничений использования объектов недвижимости и осуществления деятельности оператор аэродрома гражданской авиации либо организация, осуществляющая эксплуатацию аэродрома экспериментальной авиации или уполномоченная федеральным органом исполнительной власти, в ведении которого находится аэродром государственной авиации, обязаны подготовить заключение о нарушении установленных на приаэродромной территории ограничений использования объектов недвижимости и осуществления деятельности и направить его в уполномоченный Правительством Российской Федерации федеральный орган исполнительной</w:t>
      </w:r>
      <w:r>
        <w:t xml:space="preserve"> </w:t>
      </w:r>
      <w:r w:rsidRPr="00A42740">
        <w:lastRenderedPageBreak/>
        <w:t>власти.</w:t>
      </w:r>
    </w:p>
    <w:p w:rsidR="002D0763" w:rsidRPr="00A42740" w:rsidRDefault="002D0763" w:rsidP="002D0763">
      <w:pPr>
        <w:widowControl w:val="0"/>
        <w:autoSpaceDE w:val="0"/>
        <w:autoSpaceDN w:val="0"/>
        <w:adjustRightInd w:val="0"/>
        <w:ind w:firstLine="709"/>
        <w:contextualSpacing/>
        <w:jc w:val="both"/>
      </w:pPr>
      <w:r w:rsidRPr="00A42740">
        <w:t>Уполномоченный Правительством Российской Федерации федеральный орган исполнительной власти в течение десяти дней со дня поступления заключения о нарушении установленных на приаэродромной территории ограничений использования объектов недвижимости и осуществления деятельности обязан направить в орган местного самоуправления соответствующего муниципального образования предписание об устранении нарушений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 в том числе о сносе самовольной постройки. Такое предписание может быть обжаловано органом местного самоуправления соответствующего муниципального образования в суд.</w:t>
      </w:r>
    </w:p>
    <w:p w:rsidR="002D0763" w:rsidRPr="00A42740" w:rsidRDefault="002D0763" w:rsidP="002D0763">
      <w:pPr>
        <w:widowControl w:val="0"/>
        <w:autoSpaceDE w:val="0"/>
        <w:autoSpaceDN w:val="0"/>
        <w:adjustRightInd w:val="0"/>
        <w:ind w:firstLine="709"/>
        <w:contextualSpacing/>
        <w:jc w:val="both"/>
      </w:pPr>
      <w:r w:rsidRPr="00A42740">
        <w:t>Уполномоченный Правительством Российской Федерации федеральный орган исполнительной власти обязан уведомить высший исполнительный орган государственной власти субъекта Российской Федерации,</w:t>
      </w:r>
      <w:r>
        <w:t xml:space="preserve"> </w:t>
      </w:r>
      <w:r w:rsidRPr="00A42740">
        <w:t>на территории которого расположено соответствующее муниципальное образование, о нарушениях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 Застройщик, который осуществляет строительство сооружений аэродрома, возмещает ущерб, причиненный гражданам, юридическим лицам и публично-правовым образованиям в связи с установленными на приаэродромной</w:t>
      </w:r>
      <w:r>
        <w:t xml:space="preserve"> </w:t>
      </w:r>
      <w:r w:rsidRPr="00A42740">
        <w:t>территории</w:t>
      </w:r>
      <w:r>
        <w:t xml:space="preserve"> </w:t>
      </w:r>
      <w:r w:rsidRPr="00A42740">
        <w:t>ограничениями</w:t>
      </w:r>
      <w:r>
        <w:t xml:space="preserve"> </w:t>
      </w:r>
      <w:r w:rsidRPr="00A42740">
        <w:t>использования</w:t>
      </w:r>
      <w:r>
        <w:t xml:space="preserve"> </w:t>
      </w:r>
      <w:r w:rsidRPr="00A42740">
        <w:t>объектов недвижимости и осуществления деятельности.</w:t>
      </w:r>
    </w:p>
    <w:p w:rsidR="002D0763" w:rsidRPr="003F10CF" w:rsidRDefault="002D0763" w:rsidP="002D0763">
      <w:pPr>
        <w:ind w:firstLine="709"/>
        <w:rPr>
          <w:rFonts w:eastAsia="Arial"/>
          <w:lang w:eastAsia="ru-RU"/>
        </w:rPr>
      </w:pPr>
    </w:p>
    <w:p w:rsidR="007F5C2E" w:rsidRPr="003B198F" w:rsidRDefault="007F5C2E" w:rsidP="00506E09">
      <w:pPr>
        <w:widowControl w:val="0"/>
        <w:autoSpaceDE w:val="0"/>
        <w:ind w:firstLine="709"/>
        <w:contextualSpacing/>
        <w:jc w:val="both"/>
        <w:rPr>
          <w:rFonts w:cs="Times New Roman"/>
        </w:rPr>
      </w:pPr>
    </w:p>
    <w:p w:rsidR="007F5C2E" w:rsidRPr="003B198F" w:rsidRDefault="007F5C2E" w:rsidP="00506E09">
      <w:pPr>
        <w:widowControl w:val="0"/>
        <w:autoSpaceDE w:val="0"/>
        <w:ind w:firstLine="709"/>
        <w:contextualSpacing/>
        <w:jc w:val="both"/>
        <w:rPr>
          <w:rFonts w:cs="Times New Roman"/>
        </w:rPr>
      </w:pPr>
    </w:p>
    <w:p w:rsidR="00787A3D" w:rsidRPr="003B198F" w:rsidRDefault="00787A3D" w:rsidP="00787A3D">
      <w:bookmarkStart w:id="199" w:name="_Toc491855546"/>
      <w:bookmarkStart w:id="200" w:name="_Toc492973672"/>
    </w:p>
    <w:p w:rsidR="003457BB" w:rsidRDefault="003457BB" w:rsidP="00787A3D">
      <w:pPr>
        <w:sectPr w:rsidR="003457B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201" w:name="_Toc529951979"/>
      <w:bookmarkStart w:id="202" w:name="_Toc4763317"/>
      <w:bookmarkStart w:id="203" w:name="_Toc135121193"/>
      <w:r w:rsidRPr="003457BB">
        <w:rPr>
          <w:b/>
          <w:bCs/>
          <w:caps/>
          <w:sz w:val="28"/>
          <w:szCs w:val="28"/>
        </w:rPr>
        <w:t>графическая часть</w:t>
      </w:r>
      <w:bookmarkEnd w:id="199"/>
      <w:bookmarkEnd w:id="200"/>
      <w:bookmarkEnd w:id="201"/>
      <w:bookmarkEnd w:id="202"/>
      <w:bookmarkEnd w:id="203"/>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250" w:rsidRDefault="00B02250">
      <w:r>
        <w:separator/>
      </w:r>
    </w:p>
  </w:endnote>
  <w:endnote w:type="continuationSeparator" w:id="0">
    <w:p w:rsidR="00B02250" w:rsidRDefault="00B0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2020803070505020304"/>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735924"/>
      <w:docPartObj>
        <w:docPartGallery w:val="Page Numbers (Bottom of Page)"/>
        <w:docPartUnique/>
      </w:docPartObj>
    </w:sdtPr>
    <w:sdtEndPr/>
    <w:sdtContent>
      <w:p w:rsidR="00354611" w:rsidRDefault="00354611">
        <w:pPr>
          <w:pStyle w:val="ae"/>
          <w:jc w:val="right"/>
        </w:pPr>
        <w:r>
          <w:rPr>
            <w:noProof/>
          </w:rPr>
          <w:fldChar w:fldCharType="begin"/>
        </w:r>
        <w:r>
          <w:rPr>
            <w:noProof/>
          </w:rPr>
          <w:instrText>PAGE   \* MERGEFORMAT</w:instrText>
        </w:r>
        <w:r>
          <w:rPr>
            <w:noProof/>
          </w:rPr>
          <w:fldChar w:fldCharType="separate"/>
        </w:r>
        <w:r w:rsidR="008F7067">
          <w:rPr>
            <w:noProof/>
          </w:rPr>
          <w:t>4</w:t>
        </w:r>
        <w:r>
          <w:rPr>
            <w:noProof/>
          </w:rPr>
          <w:fldChar w:fldCharType="end"/>
        </w:r>
      </w:p>
    </w:sdtContent>
  </w:sdt>
  <w:p w:rsidR="00354611" w:rsidRDefault="00354611">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5203456"/>
      <w:docPartObj>
        <w:docPartGallery w:val="Page Numbers (Bottom of Page)"/>
        <w:docPartUnique/>
      </w:docPartObj>
    </w:sdtPr>
    <w:sdtEndPr/>
    <w:sdtContent>
      <w:p w:rsidR="00354611" w:rsidRDefault="00354611">
        <w:pPr>
          <w:pStyle w:val="ae"/>
          <w:jc w:val="right"/>
        </w:pPr>
        <w:r>
          <w:t>2</w:t>
        </w:r>
      </w:p>
    </w:sdtContent>
  </w:sdt>
  <w:p w:rsidR="00354611" w:rsidRDefault="0035461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250" w:rsidRDefault="00B02250">
      <w:r>
        <w:separator/>
      </w:r>
    </w:p>
  </w:footnote>
  <w:footnote w:type="continuationSeparator" w:id="0">
    <w:p w:rsidR="00B02250" w:rsidRDefault="00B02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611" w:rsidRDefault="00B02250">
    <w:pPr>
      <w:pStyle w:val="ad"/>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611" w:rsidRDefault="00B02250">
    <w:pPr>
      <w:pStyle w:val="ad"/>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611" w:rsidRDefault="00354611">
    <w:pPr>
      <w:pStyle w:val="a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611" w:rsidRDefault="0035461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7084F"/>
    <w:multiLevelType w:val="hybridMultilevel"/>
    <w:tmpl w:val="EB92BE9C"/>
    <w:lvl w:ilvl="0" w:tplc="1DB06C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 w:numId="16">
    <w:abstractNumId w:val="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5B41"/>
    <w:rsid w:val="00015407"/>
    <w:rsid w:val="0002057E"/>
    <w:rsid w:val="000221A9"/>
    <w:rsid w:val="00040330"/>
    <w:rsid w:val="00041AAB"/>
    <w:rsid w:val="0004452A"/>
    <w:rsid w:val="000477E4"/>
    <w:rsid w:val="00055EE9"/>
    <w:rsid w:val="00056403"/>
    <w:rsid w:val="000612F1"/>
    <w:rsid w:val="0006189D"/>
    <w:rsid w:val="00063B8F"/>
    <w:rsid w:val="00064A5E"/>
    <w:rsid w:val="00064E00"/>
    <w:rsid w:val="00066FA0"/>
    <w:rsid w:val="000673B0"/>
    <w:rsid w:val="00074074"/>
    <w:rsid w:val="0007475E"/>
    <w:rsid w:val="00077810"/>
    <w:rsid w:val="00085FBC"/>
    <w:rsid w:val="000867EA"/>
    <w:rsid w:val="00087289"/>
    <w:rsid w:val="00093AFC"/>
    <w:rsid w:val="00095678"/>
    <w:rsid w:val="000A19BD"/>
    <w:rsid w:val="000A2D08"/>
    <w:rsid w:val="000A79D4"/>
    <w:rsid w:val="000B517A"/>
    <w:rsid w:val="000B55DB"/>
    <w:rsid w:val="000C1EC8"/>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41B0"/>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C5ACB"/>
    <w:rsid w:val="001D054D"/>
    <w:rsid w:val="001D1B29"/>
    <w:rsid w:val="001D2A1D"/>
    <w:rsid w:val="001E059E"/>
    <w:rsid w:val="001E13C0"/>
    <w:rsid w:val="001E1AED"/>
    <w:rsid w:val="001E2C11"/>
    <w:rsid w:val="001E2D21"/>
    <w:rsid w:val="001E328A"/>
    <w:rsid w:val="001E4CE8"/>
    <w:rsid w:val="001E6B52"/>
    <w:rsid w:val="002009B4"/>
    <w:rsid w:val="00213076"/>
    <w:rsid w:val="00217587"/>
    <w:rsid w:val="00217E7E"/>
    <w:rsid w:val="002279E7"/>
    <w:rsid w:val="00231562"/>
    <w:rsid w:val="00231D6A"/>
    <w:rsid w:val="00232FB1"/>
    <w:rsid w:val="00235FF7"/>
    <w:rsid w:val="00236A46"/>
    <w:rsid w:val="00251FC7"/>
    <w:rsid w:val="00255144"/>
    <w:rsid w:val="00262191"/>
    <w:rsid w:val="00264AB5"/>
    <w:rsid w:val="00266FC6"/>
    <w:rsid w:val="00267C72"/>
    <w:rsid w:val="002703D3"/>
    <w:rsid w:val="002720E4"/>
    <w:rsid w:val="00286D25"/>
    <w:rsid w:val="00290568"/>
    <w:rsid w:val="00290AA9"/>
    <w:rsid w:val="00291EFA"/>
    <w:rsid w:val="00295295"/>
    <w:rsid w:val="00296D4F"/>
    <w:rsid w:val="002B0421"/>
    <w:rsid w:val="002B1D84"/>
    <w:rsid w:val="002B2BE9"/>
    <w:rsid w:val="002C1189"/>
    <w:rsid w:val="002C264C"/>
    <w:rsid w:val="002C2D17"/>
    <w:rsid w:val="002D06C6"/>
    <w:rsid w:val="002D0763"/>
    <w:rsid w:val="002D5AD6"/>
    <w:rsid w:val="002D5EF9"/>
    <w:rsid w:val="002E1988"/>
    <w:rsid w:val="002F73A8"/>
    <w:rsid w:val="00301E97"/>
    <w:rsid w:val="00303692"/>
    <w:rsid w:val="00303BF6"/>
    <w:rsid w:val="003140A5"/>
    <w:rsid w:val="0033166A"/>
    <w:rsid w:val="00331AFA"/>
    <w:rsid w:val="00333180"/>
    <w:rsid w:val="00333BD5"/>
    <w:rsid w:val="00336F76"/>
    <w:rsid w:val="00341B22"/>
    <w:rsid w:val="003457BB"/>
    <w:rsid w:val="00346118"/>
    <w:rsid w:val="0034624D"/>
    <w:rsid w:val="00354611"/>
    <w:rsid w:val="0035473C"/>
    <w:rsid w:val="00365D35"/>
    <w:rsid w:val="003676B5"/>
    <w:rsid w:val="00367C39"/>
    <w:rsid w:val="00376EBE"/>
    <w:rsid w:val="00377531"/>
    <w:rsid w:val="00387E1A"/>
    <w:rsid w:val="00391BB6"/>
    <w:rsid w:val="00392D5F"/>
    <w:rsid w:val="003974C3"/>
    <w:rsid w:val="003A0F57"/>
    <w:rsid w:val="003A434B"/>
    <w:rsid w:val="003A46F9"/>
    <w:rsid w:val="003A64F4"/>
    <w:rsid w:val="003B0353"/>
    <w:rsid w:val="003B198F"/>
    <w:rsid w:val="003B263C"/>
    <w:rsid w:val="003B7BDD"/>
    <w:rsid w:val="003C0AFD"/>
    <w:rsid w:val="003C2DAB"/>
    <w:rsid w:val="003C6EFE"/>
    <w:rsid w:val="003D24F9"/>
    <w:rsid w:val="003D6877"/>
    <w:rsid w:val="003F5EC3"/>
    <w:rsid w:val="003F60E2"/>
    <w:rsid w:val="004021E4"/>
    <w:rsid w:val="00402BBD"/>
    <w:rsid w:val="004052E7"/>
    <w:rsid w:val="00405C3F"/>
    <w:rsid w:val="00412DAF"/>
    <w:rsid w:val="004133E9"/>
    <w:rsid w:val="004154EF"/>
    <w:rsid w:val="004161A1"/>
    <w:rsid w:val="00416508"/>
    <w:rsid w:val="00427706"/>
    <w:rsid w:val="004328E2"/>
    <w:rsid w:val="004337A5"/>
    <w:rsid w:val="00440984"/>
    <w:rsid w:val="004446A2"/>
    <w:rsid w:val="004459A2"/>
    <w:rsid w:val="00462308"/>
    <w:rsid w:val="00463A02"/>
    <w:rsid w:val="0046572B"/>
    <w:rsid w:val="00471326"/>
    <w:rsid w:val="004810B4"/>
    <w:rsid w:val="00483C13"/>
    <w:rsid w:val="00485507"/>
    <w:rsid w:val="00485A5E"/>
    <w:rsid w:val="00486A25"/>
    <w:rsid w:val="00487446"/>
    <w:rsid w:val="00492887"/>
    <w:rsid w:val="00492F34"/>
    <w:rsid w:val="00493E07"/>
    <w:rsid w:val="00494C91"/>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390E"/>
    <w:rsid w:val="00503CBB"/>
    <w:rsid w:val="00504B8D"/>
    <w:rsid w:val="00506E09"/>
    <w:rsid w:val="00506FB7"/>
    <w:rsid w:val="00510FA1"/>
    <w:rsid w:val="00515889"/>
    <w:rsid w:val="00523312"/>
    <w:rsid w:val="00523936"/>
    <w:rsid w:val="00525A94"/>
    <w:rsid w:val="00532551"/>
    <w:rsid w:val="00537279"/>
    <w:rsid w:val="00540810"/>
    <w:rsid w:val="00542832"/>
    <w:rsid w:val="005511B0"/>
    <w:rsid w:val="00554027"/>
    <w:rsid w:val="00557A04"/>
    <w:rsid w:val="00563810"/>
    <w:rsid w:val="0056708B"/>
    <w:rsid w:val="00570EE3"/>
    <w:rsid w:val="005739E8"/>
    <w:rsid w:val="00573EE9"/>
    <w:rsid w:val="00580DBC"/>
    <w:rsid w:val="005857AF"/>
    <w:rsid w:val="005873E9"/>
    <w:rsid w:val="0059633A"/>
    <w:rsid w:val="005A0BAB"/>
    <w:rsid w:val="005A52B3"/>
    <w:rsid w:val="005A6466"/>
    <w:rsid w:val="005B1B30"/>
    <w:rsid w:val="005B4044"/>
    <w:rsid w:val="005B6252"/>
    <w:rsid w:val="005C23BB"/>
    <w:rsid w:val="005C32D0"/>
    <w:rsid w:val="005C6D3B"/>
    <w:rsid w:val="005C7339"/>
    <w:rsid w:val="005C7CF7"/>
    <w:rsid w:val="005D0BF5"/>
    <w:rsid w:val="005D30F5"/>
    <w:rsid w:val="005D3BAD"/>
    <w:rsid w:val="005D7DC8"/>
    <w:rsid w:val="005E029B"/>
    <w:rsid w:val="005E26E6"/>
    <w:rsid w:val="005E339E"/>
    <w:rsid w:val="005E7109"/>
    <w:rsid w:val="005F36EA"/>
    <w:rsid w:val="00602ACC"/>
    <w:rsid w:val="00606BBB"/>
    <w:rsid w:val="006110D2"/>
    <w:rsid w:val="00613DE0"/>
    <w:rsid w:val="00614BB4"/>
    <w:rsid w:val="00616AA9"/>
    <w:rsid w:val="006236A6"/>
    <w:rsid w:val="00630EE8"/>
    <w:rsid w:val="00632800"/>
    <w:rsid w:val="00633601"/>
    <w:rsid w:val="006403F5"/>
    <w:rsid w:val="00642B69"/>
    <w:rsid w:val="006442BB"/>
    <w:rsid w:val="00647CB9"/>
    <w:rsid w:val="00670A05"/>
    <w:rsid w:val="00670C4E"/>
    <w:rsid w:val="00670D60"/>
    <w:rsid w:val="0067170D"/>
    <w:rsid w:val="0067199E"/>
    <w:rsid w:val="00674E6F"/>
    <w:rsid w:val="00681502"/>
    <w:rsid w:val="00682EFF"/>
    <w:rsid w:val="006841E3"/>
    <w:rsid w:val="006A3258"/>
    <w:rsid w:val="006A4636"/>
    <w:rsid w:val="006A5B8F"/>
    <w:rsid w:val="006B0CB0"/>
    <w:rsid w:val="006C59C3"/>
    <w:rsid w:val="006C697E"/>
    <w:rsid w:val="006D0C23"/>
    <w:rsid w:val="006D1A3C"/>
    <w:rsid w:val="006E06E2"/>
    <w:rsid w:val="006E0E07"/>
    <w:rsid w:val="006E0E18"/>
    <w:rsid w:val="006E2394"/>
    <w:rsid w:val="006E2D5B"/>
    <w:rsid w:val="006E61FA"/>
    <w:rsid w:val="006E72D9"/>
    <w:rsid w:val="006F21FC"/>
    <w:rsid w:val="006F2928"/>
    <w:rsid w:val="006F4B58"/>
    <w:rsid w:val="0070499E"/>
    <w:rsid w:val="00707B56"/>
    <w:rsid w:val="007118B3"/>
    <w:rsid w:val="00720751"/>
    <w:rsid w:val="007216D9"/>
    <w:rsid w:val="007251DC"/>
    <w:rsid w:val="00727065"/>
    <w:rsid w:val="007320DE"/>
    <w:rsid w:val="007331D0"/>
    <w:rsid w:val="00736339"/>
    <w:rsid w:val="007463B2"/>
    <w:rsid w:val="00746EF4"/>
    <w:rsid w:val="00752E09"/>
    <w:rsid w:val="007549C6"/>
    <w:rsid w:val="00770F67"/>
    <w:rsid w:val="00771474"/>
    <w:rsid w:val="007819B4"/>
    <w:rsid w:val="007819D6"/>
    <w:rsid w:val="00783D4B"/>
    <w:rsid w:val="00785A1C"/>
    <w:rsid w:val="00787A3D"/>
    <w:rsid w:val="0079338E"/>
    <w:rsid w:val="00795972"/>
    <w:rsid w:val="00795B34"/>
    <w:rsid w:val="0079767D"/>
    <w:rsid w:val="007A1898"/>
    <w:rsid w:val="007A4A0C"/>
    <w:rsid w:val="007A59B5"/>
    <w:rsid w:val="007A71E7"/>
    <w:rsid w:val="007B59D6"/>
    <w:rsid w:val="007B5B9C"/>
    <w:rsid w:val="007B77D7"/>
    <w:rsid w:val="007B7A3A"/>
    <w:rsid w:val="007B7E50"/>
    <w:rsid w:val="007C0E6D"/>
    <w:rsid w:val="007C2156"/>
    <w:rsid w:val="007C2C77"/>
    <w:rsid w:val="007C2D82"/>
    <w:rsid w:val="007C6D2D"/>
    <w:rsid w:val="007D37F8"/>
    <w:rsid w:val="007E1CA9"/>
    <w:rsid w:val="007F0B9E"/>
    <w:rsid w:val="007F275B"/>
    <w:rsid w:val="007F5C2E"/>
    <w:rsid w:val="008001E8"/>
    <w:rsid w:val="00816B77"/>
    <w:rsid w:val="00816BB0"/>
    <w:rsid w:val="008229C5"/>
    <w:rsid w:val="008246E2"/>
    <w:rsid w:val="00825390"/>
    <w:rsid w:val="00827A4F"/>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E05"/>
    <w:rsid w:val="008F627A"/>
    <w:rsid w:val="008F7067"/>
    <w:rsid w:val="008F7C01"/>
    <w:rsid w:val="009005D5"/>
    <w:rsid w:val="00904BB3"/>
    <w:rsid w:val="009053E6"/>
    <w:rsid w:val="00906662"/>
    <w:rsid w:val="00911220"/>
    <w:rsid w:val="00911D36"/>
    <w:rsid w:val="00916C49"/>
    <w:rsid w:val="00917D66"/>
    <w:rsid w:val="00920738"/>
    <w:rsid w:val="00921B89"/>
    <w:rsid w:val="009263BD"/>
    <w:rsid w:val="00927B1F"/>
    <w:rsid w:val="00930523"/>
    <w:rsid w:val="00946D0B"/>
    <w:rsid w:val="00947BD3"/>
    <w:rsid w:val="0095320F"/>
    <w:rsid w:val="009544E3"/>
    <w:rsid w:val="009613BF"/>
    <w:rsid w:val="00964791"/>
    <w:rsid w:val="00980FF7"/>
    <w:rsid w:val="00986F6A"/>
    <w:rsid w:val="009874BB"/>
    <w:rsid w:val="009920A8"/>
    <w:rsid w:val="009951C1"/>
    <w:rsid w:val="009A0F30"/>
    <w:rsid w:val="009A1D6C"/>
    <w:rsid w:val="009A1FDA"/>
    <w:rsid w:val="009A24E6"/>
    <w:rsid w:val="009A52F3"/>
    <w:rsid w:val="009B0749"/>
    <w:rsid w:val="009B10E9"/>
    <w:rsid w:val="009B2184"/>
    <w:rsid w:val="009B56F9"/>
    <w:rsid w:val="009D0D2D"/>
    <w:rsid w:val="009D25AF"/>
    <w:rsid w:val="009D44AE"/>
    <w:rsid w:val="009E1F16"/>
    <w:rsid w:val="009E3C57"/>
    <w:rsid w:val="009E5635"/>
    <w:rsid w:val="009F0015"/>
    <w:rsid w:val="009F0D63"/>
    <w:rsid w:val="009F2495"/>
    <w:rsid w:val="009F35B5"/>
    <w:rsid w:val="00A00324"/>
    <w:rsid w:val="00A14440"/>
    <w:rsid w:val="00A22365"/>
    <w:rsid w:val="00A30A0B"/>
    <w:rsid w:val="00A32CFA"/>
    <w:rsid w:val="00A46E07"/>
    <w:rsid w:val="00A47A2C"/>
    <w:rsid w:val="00A47B3D"/>
    <w:rsid w:val="00A52FC4"/>
    <w:rsid w:val="00A538BF"/>
    <w:rsid w:val="00A54479"/>
    <w:rsid w:val="00A57040"/>
    <w:rsid w:val="00A600E4"/>
    <w:rsid w:val="00A6070E"/>
    <w:rsid w:val="00A67DA9"/>
    <w:rsid w:val="00A82A1A"/>
    <w:rsid w:val="00A847D8"/>
    <w:rsid w:val="00A8698C"/>
    <w:rsid w:val="00A927BB"/>
    <w:rsid w:val="00A9464B"/>
    <w:rsid w:val="00A94EC9"/>
    <w:rsid w:val="00AA5B70"/>
    <w:rsid w:val="00AA66DA"/>
    <w:rsid w:val="00AB05CD"/>
    <w:rsid w:val="00AB08EC"/>
    <w:rsid w:val="00AC013C"/>
    <w:rsid w:val="00AC25CD"/>
    <w:rsid w:val="00AD0972"/>
    <w:rsid w:val="00AD1920"/>
    <w:rsid w:val="00AD5867"/>
    <w:rsid w:val="00AD6349"/>
    <w:rsid w:val="00AE0A53"/>
    <w:rsid w:val="00AE0B39"/>
    <w:rsid w:val="00AF793D"/>
    <w:rsid w:val="00B01062"/>
    <w:rsid w:val="00B02250"/>
    <w:rsid w:val="00B04960"/>
    <w:rsid w:val="00B05F4B"/>
    <w:rsid w:val="00B0611A"/>
    <w:rsid w:val="00B10780"/>
    <w:rsid w:val="00B1319A"/>
    <w:rsid w:val="00B1723F"/>
    <w:rsid w:val="00B17799"/>
    <w:rsid w:val="00B17EA2"/>
    <w:rsid w:val="00B233D3"/>
    <w:rsid w:val="00B244B7"/>
    <w:rsid w:val="00B258B5"/>
    <w:rsid w:val="00B41234"/>
    <w:rsid w:val="00B46631"/>
    <w:rsid w:val="00B53FB0"/>
    <w:rsid w:val="00B5565C"/>
    <w:rsid w:val="00B62F87"/>
    <w:rsid w:val="00B63682"/>
    <w:rsid w:val="00B64C28"/>
    <w:rsid w:val="00B66E92"/>
    <w:rsid w:val="00B677A9"/>
    <w:rsid w:val="00B84C62"/>
    <w:rsid w:val="00B84D61"/>
    <w:rsid w:val="00B84E5E"/>
    <w:rsid w:val="00BA25B2"/>
    <w:rsid w:val="00BA3D07"/>
    <w:rsid w:val="00BA57F8"/>
    <w:rsid w:val="00BC0D86"/>
    <w:rsid w:val="00BC2EC3"/>
    <w:rsid w:val="00BD56E9"/>
    <w:rsid w:val="00BE00F5"/>
    <w:rsid w:val="00BE05F3"/>
    <w:rsid w:val="00BE1CF2"/>
    <w:rsid w:val="00BE3F16"/>
    <w:rsid w:val="00BF4320"/>
    <w:rsid w:val="00C071A1"/>
    <w:rsid w:val="00C11AC8"/>
    <w:rsid w:val="00C12DCC"/>
    <w:rsid w:val="00C2085B"/>
    <w:rsid w:val="00C23F73"/>
    <w:rsid w:val="00C24C70"/>
    <w:rsid w:val="00C33BA7"/>
    <w:rsid w:val="00C34727"/>
    <w:rsid w:val="00C431D9"/>
    <w:rsid w:val="00C5491C"/>
    <w:rsid w:val="00C56384"/>
    <w:rsid w:val="00C66123"/>
    <w:rsid w:val="00C71570"/>
    <w:rsid w:val="00C7244C"/>
    <w:rsid w:val="00C73968"/>
    <w:rsid w:val="00C74889"/>
    <w:rsid w:val="00C751E7"/>
    <w:rsid w:val="00C834E1"/>
    <w:rsid w:val="00C8383D"/>
    <w:rsid w:val="00C84AD3"/>
    <w:rsid w:val="00C9763C"/>
    <w:rsid w:val="00CA0A3D"/>
    <w:rsid w:val="00CA6E19"/>
    <w:rsid w:val="00CB0220"/>
    <w:rsid w:val="00CB7C40"/>
    <w:rsid w:val="00CC0FB1"/>
    <w:rsid w:val="00CC2B9E"/>
    <w:rsid w:val="00CC444F"/>
    <w:rsid w:val="00CC60CC"/>
    <w:rsid w:val="00CE4B22"/>
    <w:rsid w:val="00CF0BA1"/>
    <w:rsid w:val="00CF63A9"/>
    <w:rsid w:val="00D01677"/>
    <w:rsid w:val="00D01863"/>
    <w:rsid w:val="00D072C6"/>
    <w:rsid w:val="00D10833"/>
    <w:rsid w:val="00D1271A"/>
    <w:rsid w:val="00D16BC5"/>
    <w:rsid w:val="00D2075C"/>
    <w:rsid w:val="00D23908"/>
    <w:rsid w:val="00D240FD"/>
    <w:rsid w:val="00D24C16"/>
    <w:rsid w:val="00D2539F"/>
    <w:rsid w:val="00D26A13"/>
    <w:rsid w:val="00D26D96"/>
    <w:rsid w:val="00D26EAD"/>
    <w:rsid w:val="00D36463"/>
    <w:rsid w:val="00D400FF"/>
    <w:rsid w:val="00D41F8A"/>
    <w:rsid w:val="00D5053D"/>
    <w:rsid w:val="00D564F8"/>
    <w:rsid w:val="00D62092"/>
    <w:rsid w:val="00D63B6B"/>
    <w:rsid w:val="00D66F9B"/>
    <w:rsid w:val="00D74FBC"/>
    <w:rsid w:val="00D8334C"/>
    <w:rsid w:val="00D900A5"/>
    <w:rsid w:val="00D977A1"/>
    <w:rsid w:val="00D97C25"/>
    <w:rsid w:val="00DA3C1C"/>
    <w:rsid w:val="00DB4B17"/>
    <w:rsid w:val="00DB786A"/>
    <w:rsid w:val="00DC379F"/>
    <w:rsid w:val="00DD1FF4"/>
    <w:rsid w:val="00DD461B"/>
    <w:rsid w:val="00DD7CE7"/>
    <w:rsid w:val="00DD7FD3"/>
    <w:rsid w:val="00DE0EE0"/>
    <w:rsid w:val="00DE3CFB"/>
    <w:rsid w:val="00DF2618"/>
    <w:rsid w:val="00E02C15"/>
    <w:rsid w:val="00E0512F"/>
    <w:rsid w:val="00E16909"/>
    <w:rsid w:val="00E20D55"/>
    <w:rsid w:val="00E26E4D"/>
    <w:rsid w:val="00E276ED"/>
    <w:rsid w:val="00E40E1E"/>
    <w:rsid w:val="00E453CA"/>
    <w:rsid w:val="00E45A80"/>
    <w:rsid w:val="00E50AAA"/>
    <w:rsid w:val="00E52897"/>
    <w:rsid w:val="00E53CC4"/>
    <w:rsid w:val="00E5527F"/>
    <w:rsid w:val="00E57549"/>
    <w:rsid w:val="00E61B40"/>
    <w:rsid w:val="00E6236D"/>
    <w:rsid w:val="00E641B3"/>
    <w:rsid w:val="00E65B1D"/>
    <w:rsid w:val="00E71096"/>
    <w:rsid w:val="00E758EC"/>
    <w:rsid w:val="00E7647A"/>
    <w:rsid w:val="00E82EEC"/>
    <w:rsid w:val="00E9611B"/>
    <w:rsid w:val="00EA1318"/>
    <w:rsid w:val="00EA4269"/>
    <w:rsid w:val="00EA45F6"/>
    <w:rsid w:val="00EA5F39"/>
    <w:rsid w:val="00EB1E1B"/>
    <w:rsid w:val="00EB3DBB"/>
    <w:rsid w:val="00EC184D"/>
    <w:rsid w:val="00EC3930"/>
    <w:rsid w:val="00ED30DD"/>
    <w:rsid w:val="00ED4DF9"/>
    <w:rsid w:val="00ED5DEE"/>
    <w:rsid w:val="00ED6DD3"/>
    <w:rsid w:val="00EE2480"/>
    <w:rsid w:val="00EE5080"/>
    <w:rsid w:val="00EF207C"/>
    <w:rsid w:val="00EF3D9E"/>
    <w:rsid w:val="00F0045A"/>
    <w:rsid w:val="00F027B1"/>
    <w:rsid w:val="00F042F1"/>
    <w:rsid w:val="00F05CAA"/>
    <w:rsid w:val="00F1572B"/>
    <w:rsid w:val="00F15F0F"/>
    <w:rsid w:val="00F242B5"/>
    <w:rsid w:val="00F26E84"/>
    <w:rsid w:val="00F32FD0"/>
    <w:rsid w:val="00F35513"/>
    <w:rsid w:val="00F379F8"/>
    <w:rsid w:val="00F4592C"/>
    <w:rsid w:val="00F46512"/>
    <w:rsid w:val="00F4731C"/>
    <w:rsid w:val="00F50032"/>
    <w:rsid w:val="00F53CAA"/>
    <w:rsid w:val="00F54C7C"/>
    <w:rsid w:val="00F64643"/>
    <w:rsid w:val="00F65B93"/>
    <w:rsid w:val="00F71D42"/>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B6BC7"/>
    <w:rsid w:val="00FC1AE2"/>
    <w:rsid w:val="00FD0605"/>
    <w:rsid w:val="00FD1F37"/>
    <w:rsid w:val="00FD325D"/>
    <w:rsid w:val="00FD3A8B"/>
    <w:rsid w:val="00FD3FF7"/>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45473DBE"/>
  <w15:docId w15:val="{13B98C03-9AB6-4429-945C-67E70855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2D0763"/>
    <w:pPr>
      <w:keepNext/>
      <w:suppressAutoHyphens w:val="0"/>
      <w:spacing w:before="240" w:after="240"/>
      <w:ind w:left="360"/>
      <w:contextualSpacing/>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Заголовок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05CAA"/>
    <w:pPr>
      <w:spacing w:before="120" w:after="120"/>
      <w:ind w:left="238"/>
      <w:jc w:val="both"/>
    </w:pPr>
    <w:rPr>
      <w:b/>
      <w:bC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F05CAA"/>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F05CAA"/>
    <w:pPr>
      <w:ind w:left="480"/>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2D0763"/>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link w:val="aff9"/>
    <w:qFormat/>
    <w:rsid w:val="003A64F4"/>
    <w:rPr>
      <w:rFonts w:ascii="Calibri" w:hAnsi="Calibri"/>
      <w:sz w:val="22"/>
      <w:szCs w:val="22"/>
      <w:lang w:eastAsia="en-US"/>
    </w:rPr>
  </w:style>
  <w:style w:type="character" w:customStyle="1" w:styleId="aff9">
    <w:name w:val="Без интервала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nhideWhenUsed/>
    <w:rsid w:val="00156DFC"/>
    <w:rPr>
      <w:sz w:val="20"/>
      <w:szCs w:val="20"/>
    </w:rPr>
  </w:style>
  <w:style w:type="character" w:customStyle="1" w:styleId="afffff9">
    <w:name w:val="Текст примечания Знак"/>
    <w:basedOn w:val="a1"/>
    <w:link w:val="afffff8"/>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01">
    <w:name w:val="fontstyle01"/>
    <w:basedOn w:val="a1"/>
    <w:rsid w:val="005E339E"/>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223681970">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472987141">
      <w:bodyDiv w:val="1"/>
      <w:marLeft w:val="0"/>
      <w:marRight w:val="0"/>
      <w:marTop w:val="0"/>
      <w:marBottom w:val="0"/>
      <w:divBdr>
        <w:top w:val="none" w:sz="0" w:space="0" w:color="auto"/>
        <w:left w:val="none" w:sz="0" w:space="0" w:color="auto"/>
        <w:bottom w:val="none" w:sz="0" w:space="0" w:color="auto"/>
        <w:right w:val="none" w:sz="0" w:space="0" w:color="auto"/>
      </w:divBdr>
      <w:divsChild>
        <w:div w:id="726729302">
          <w:marLeft w:val="0"/>
          <w:marRight w:val="0"/>
          <w:marTop w:val="192"/>
          <w:marBottom w:val="0"/>
          <w:divBdr>
            <w:top w:val="none" w:sz="0" w:space="0" w:color="auto"/>
            <w:left w:val="none" w:sz="0" w:space="0" w:color="auto"/>
            <w:bottom w:val="none" w:sz="0" w:space="0" w:color="auto"/>
            <w:right w:val="none" w:sz="0" w:space="0" w:color="auto"/>
          </w:divBdr>
        </w:div>
        <w:div w:id="369036330">
          <w:marLeft w:val="0"/>
          <w:marRight w:val="0"/>
          <w:marTop w:val="192"/>
          <w:marBottom w:val="0"/>
          <w:divBdr>
            <w:top w:val="none" w:sz="0" w:space="0" w:color="auto"/>
            <w:left w:val="none" w:sz="0" w:space="0" w:color="auto"/>
            <w:bottom w:val="none" w:sz="0" w:space="0" w:color="auto"/>
            <w:right w:val="none" w:sz="0" w:space="0" w:color="auto"/>
          </w:divBdr>
        </w:div>
        <w:div w:id="681663772">
          <w:marLeft w:val="0"/>
          <w:marRight w:val="0"/>
          <w:marTop w:val="192"/>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941914889">
      <w:bodyDiv w:val="1"/>
      <w:marLeft w:val="0"/>
      <w:marRight w:val="0"/>
      <w:marTop w:val="0"/>
      <w:marBottom w:val="0"/>
      <w:divBdr>
        <w:top w:val="none" w:sz="0" w:space="0" w:color="auto"/>
        <w:left w:val="none" w:sz="0" w:space="0" w:color="auto"/>
        <w:bottom w:val="none" w:sz="0" w:space="0" w:color="auto"/>
        <w:right w:val="none" w:sz="0" w:space="0" w:color="auto"/>
      </w:divBdr>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 w:id="21324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hyperlink" Target="http://www.consultant.ru/document/cons_doc_LAW_304417/" TargetMode="External"/><Relationship Id="rId39" Type="http://schemas.openxmlformats.org/officeDocument/2006/relationships/hyperlink" Target="http://www.consultant.ru/document/Cons_doc_LAW_186038/cd166a95915a64d4656d815faefe763f83fab85b/" TargetMode="External"/><Relationship Id="rId21" Type="http://schemas.openxmlformats.org/officeDocument/2006/relationships/footer" Target="footer1.xml"/><Relationship Id="rId34" Type="http://schemas.openxmlformats.org/officeDocument/2006/relationships/hyperlink" Target="http://ru48.registrnpa.ru/"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header" Target="header3.xml"/><Relationship Id="rId29" Type="http://schemas.openxmlformats.org/officeDocument/2006/relationships/hyperlink" Target="http://www.consultant.ru/document/cons_doc_LAW_301035/" TargetMode="External"/><Relationship Id="rId41" Type="http://schemas.openxmlformats.org/officeDocument/2006/relationships/hyperlink" Target="http://www.consultant.ru/document/cons_doc_LAW_34661/370d3e3ceb37236f559748a5481d253b88125bc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hyperlink" Target="http://www.consultant.ru/document/cons_doc_LAW_304549/7c8c059348e924abae02207c9bb5afc513f2b59f/" TargetMode="External"/><Relationship Id="rId32" Type="http://schemas.openxmlformats.org/officeDocument/2006/relationships/hyperlink" Target="http://www.consultant.ru/document/cons_doc_LAW_300880/fd9fd68a79429c1f94faa356ae7d28a510fd9f5b/" TargetMode="External"/><Relationship Id="rId37" Type="http://schemas.openxmlformats.org/officeDocument/2006/relationships/hyperlink" Target="http://ru48.registrnpa.ru/" TargetMode="External"/><Relationship Id="rId40" Type="http://schemas.openxmlformats.org/officeDocument/2006/relationships/hyperlink" Target="http://www.consultant.ru/document/cons_doc_LAW_33773/" TargetMode="Externa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footer" Target="footer2.xml"/><Relationship Id="rId28" Type="http://schemas.openxmlformats.org/officeDocument/2006/relationships/hyperlink" Target="http://www.consultant.ru/document/cons_doc_LAW_301035/8e5f7a01dac4fc52d5869c72e2b40c6a9dd21c46/" TargetMode="External"/><Relationship Id="rId36" Type="http://schemas.openxmlformats.org/officeDocument/2006/relationships/hyperlink" Target="http://ru48.registrnpa.ru/" TargetMode="Externa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hyperlink" Target="http://base.garant.ru/70736874/"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 Id="rId22" Type="http://schemas.openxmlformats.org/officeDocument/2006/relationships/header" Target="header4.xml"/><Relationship Id="rId27" Type="http://schemas.openxmlformats.org/officeDocument/2006/relationships/hyperlink" Target="http://www.consultant.ru/document/cons_doc_LAW_304536/" TargetMode="External"/><Relationship Id="rId30" Type="http://schemas.openxmlformats.org/officeDocument/2006/relationships/hyperlink" Target="http://www.consultant.ru/document/cons_doc_LAW_300840/" TargetMode="External"/><Relationship Id="rId35" Type="http://schemas.openxmlformats.org/officeDocument/2006/relationships/hyperlink" Target="http://ru48.registrnpa.ru/"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8.tiff"/><Relationship Id="rId25" Type="http://schemas.openxmlformats.org/officeDocument/2006/relationships/hyperlink" Target="http://www.consultant.ru/document/cons_doc_LAW_304417/7d5f7bd0728b365e80c04091fdeb24b3d2459583/" TargetMode="External"/><Relationship Id="rId33" Type="http://schemas.openxmlformats.org/officeDocument/2006/relationships/hyperlink" Target="http://www.consultant.ru/document/cons_doc_LAW_33773/" TargetMode="External"/><Relationship Id="rId38" Type="http://schemas.openxmlformats.org/officeDocument/2006/relationships/hyperlink" Target="http://ru48.registrnp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8593-E965-41BE-88B4-E38E935CA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35096</Words>
  <Characters>200051</Characters>
  <Application>Microsoft Office Word</Application>
  <DocSecurity>0</DocSecurity>
  <Lines>1667</Lines>
  <Paragraphs>469</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234678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13</cp:revision>
  <cp:lastPrinted>2019-05-28T12:02:00Z</cp:lastPrinted>
  <dcterms:created xsi:type="dcterms:W3CDTF">2021-12-28T08:15:00Z</dcterms:created>
  <dcterms:modified xsi:type="dcterms:W3CDTF">2023-05-16T06:19:00Z</dcterms:modified>
</cp:coreProperties>
</file>