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Утверждаю: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E65913">
        <w:rPr>
          <w:rFonts w:ascii="PT Astra Serif" w:hAnsi="PT Astra Serif"/>
          <w:lang w:eastAsia="ru-RU"/>
        </w:rPr>
        <w:t>муниципального</w:t>
      </w:r>
      <w:proofErr w:type="gramEnd"/>
      <w:r w:rsidRPr="00E65913">
        <w:rPr>
          <w:rFonts w:ascii="PT Astra Serif" w:hAnsi="PT Astra Serif"/>
          <w:lang w:eastAsia="ru-RU"/>
        </w:rPr>
        <w:t xml:space="preserve"> 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________________ Г.В.Винокурова</w:t>
      </w:r>
    </w:p>
    <w:p w:rsidR="001169F7" w:rsidRPr="00E65913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«____»___________ 202</w:t>
      </w:r>
      <w:r w:rsidR="004235DE">
        <w:rPr>
          <w:rFonts w:ascii="PT Astra Serif" w:hAnsi="PT Astra Serif"/>
          <w:lang w:eastAsia="ru-RU"/>
        </w:rPr>
        <w:t>4</w:t>
      </w:r>
      <w:r w:rsidR="001169F7" w:rsidRPr="00E65913">
        <w:rPr>
          <w:rFonts w:ascii="PT Astra Serif" w:hAnsi="PT Astra Serif"/>
          <w:lang w:eastAsia="ru-RU"/>
        </w:rPr>
        <w:t xml:space="preserve"> г.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B045B4" w:rsidRDefault="00B045B4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ОТЧЕТ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</w:t>
      </w:r>
      <w:r w:rsidR="007C4A7A" w:rsidRPr="00E65913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E65913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 xml:space="preserve">за </w:t>
      </w:r>
      <w:r w:rsidR="00AC296F">
        <w:rPr>
          <w:rFonts w:ascii="PT Astra Serif" w:hAnsi="PT Astra Serif"/>
          <w:b/>
          <w:lang w:eastAsia="ru-RU"/>
        </w:rPr>
        <w:t>9 месяцев</w:t>
      </w:r>
      <w:r w:rsidR="00930736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b/>
          <w:lang w:eastAsia="ru-RU"/>
        </w:rPr>
        <w:t>20</w:t>
      </w:r>
      <w:r w:rsidR="000C4FBA" w:rsidRPr="00E65913">
        <w:rPr>
          <w:rFonts w:ascii="PT Astra Serif" w:hAnsi="PT Astra Serif"/>
          <w:b/>
          <w:lang w:eastAsia="ru-RU"/>
        </w:rPr>
        <w:t>2</w:t>
      </w:r>
      <w:r w:rsidR="00930736">
        <w:rPr>
          <w:rFonts w:ascii="PT Astra Serif" w:hAnsi="PT Astra Serif"/>
          <w:b/>
          <w:lang w:eastAsia="ru-RU"/>
        </w:rPr>
        <w:t>4</w:t>
      </w:r>
      <w:r w:rsidRPr="00E65913">
        <w:rPr>
          <w:rFonts w:ascii="PT Astra Serif" w:hAnsi="PT Astra Serif"/>
          <w:b/>
          <w:lang w:eastAsia="ru-RU"/>
        </w:rPr>
        <w:t xml:space="preserve"> год</w:t>
      </w:r>
      <w:r w:rsidR="00930736">
        <w:rPr>
          <w:rFonts w:ascii="PT Astra Serif" w:hAnsi="PT Astra Serif"/>
          <w:b/>
          <w:lang w:eastAsia="ru-RU"/>
        </w:rPr>
        <w:t>а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Отчет о ходе реализации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и оценке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Новольвовское Кимовского района за </w:t>
      </w:r>
      <w:r w:rsidR="00AC296F">
        <w:rPr>
          <w:rFonts w:ascii="PT Astra Serif" w:hAnsi="PT Astra Serif"/>
          <w:lang w:eastAsia="ru-RU"/>
        </w:rPr>
        <w:t>9 месяцев</w:t>
      </w:r>
      <w:r w:rsidR="00930736">
        <w:rPr>
          <w:rFonts w:ascii="PT Astra Serif" w:hAnsi="PT Astra Serif"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20</w:t>
      </w:r>
      <w:r w:rsidR="000C4FBA" w:rsidRPr="00E65913">
        <w:rPr>
          <w:rFonts w:ascii="PT Astra Serif" w:hAnsi="PT Astra Serif"/>
          <w:lang w:eastAsia="ru-RU"/>
        </w:rPr>
        <w:t>2</w:t>
      </w:r>
      <w:r w:rsidR="00930736">
        <w:rPr>
          <w:rFonts w:ascii="PT Astra Serif" w:hAnsi="PT Astra Serif"/>
          <w:lang w:eastAsia="ru-RU"/>
        </w:rPr>
        <w:t>4</w:t>
      </w:r>
      <w:r w:rsidRPr="00E65913">
        <w:rPr>
          <w:rFonts w:ascii="PT Astra Serif" w:hAnsi="PT Astra Serif"/>
          <w:lang w:eastAsia="ru-RU"/>
        </w:rPr>
        <w:t xml:space="preserve"> год</w:t>
      </w:r>
      <w:r w:rsidR="00930736">
        <w:rPr>
          <w:rFonts w:ascii="PT Astra Serif" w:hAnsi="PT Astra Serif"/>
          <w:lang w:eastAsia="ru-RU"/>
        </w:rPr>
        <w:t>а</w:t>
      </w:r>
      <w:r w:rsidRPr="00E65913">
        <w:rPr>
          <w:rFonts w:ascii="PT Astra Serif" w:hAnsi="PT Astra Serif"/>
          <w:lang w:eastAsia="ru-RU"/>
        </w:rPr>
        <w:t xml:space="preserve">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E65913">
        <w:rPr>
          <w:rFonts w:ascii="PT Astra Serif" w:hAnsi="PT Astra Serif"/>
          <w:lang w:eastAsia="ru-RU"/>
        </w:rPr>
        <w:t xml:space="preserve">  </w:t>
      </w:r>
    </w:p>
    <w:p w:rsidR="00CB4AAF" w:rsidRPr="00E65913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E65913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E65913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E65913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E65913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9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E65913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50A98" w:rsidRPr="00E65913" w:rsidTr="00650A98">
        <w:trPr>
          <w:trHeight w:val="278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</w:tcPr>
          <w:p w:rsidR="00650A98" w:rsidRPr="00E65913" w:rsidRDefault="00D90BE5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4" w:type="pct"/>
          </w:tcPr>
          <w:p w:rsidR="00650A98" w:rsidRPr="00E65913" w:rsidRDefault="00930736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pct"/>
            <w:vMerge w:val="restart"/>
            <w:vAlign w:val="center"/>
          </w:tcPr>
          <w:p w:rsidR="003A5187" w:rsidRDefault="00D90BE5" w:rsidP="00AC29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Мероприятия запланированы </w:t>
            </w:r>
            <w:proofErr w:type="gramStart"/>
            <w:r>
              <w:rPr>
                <w:rFonts w:ascii="PT Astra Serif" w:hAnsi="PT Astra Serif"/>
                <w:color w:val="000000"/>
              </w:rPr>
              <w:t>на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</w:p>
          <w:p w:rsidR="00650A98" w:rsidRPr="00E65913" w:rsidRDefault="00D90BE5" w:rsidP="00AC29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 квартал 2024 года</w:t>
            </w:r>
          </w:p>
        </w:tc>
      </w:tr>
      <w:tr w:rsidR="00650A98" w:rsidRPr="00E65913" w:rsidTr="007E07C0">
        <w:trPr>
          <w:trHeight w:val="274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</w:tcPr>
          <w:p w:rsidR="00650A98" w:rsidRPr="00E65913" w:rsidRDefault="00930736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14,7</w:t>
            </w:r>
          </w:p>
        </w:tc>
        <w:tc>
          <w:tcPr>
            <w:tcW w:w="433" w:type="pct"/>
          </w:tcPr>
          <w:p w:rsidR="00650A98" w:rsidRPr="00E65913" w:rsidRDefault="00930736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15,0</w:t>
            </w:r>
          </w:p>
        </w:tc>
        <w:tc>
          <w:tcPr>
            <w:tcW w:w="574" w:type="pct"/>
          </w:tcPr>
          <w:p w:rsidR="00650A98" w:rsidRPr="00E65913" w:rsidRDefault="00930736" w:rsidP="00B045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vMerge/>
            <w:vAlign w:val="center"/>
          </w:tcPr>
          <w:p w:rsidR="00650A98" w:rsidRPr="00E65913" w:rsidRDefault="00650A98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30736" w:rsidRDefault="00930736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30736" w:rsidRDefault="00930736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30736" w:rsidRDefault="00930736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E65913">
        <w:rPr>
          <w:rFonts w:ascii="PT Astra Serif" w:hAnsi="PT Astra Serif"/>
          <w:b/>
          <w:bCs/>
          <w:lang w:eastAsia="ru-RU"/>
        </w:rPr>
        <w:lastRenderedPageBreak/>
        <w:t xml:space="preserve">Сведения о достижении значений показателей </w:t>
      </w:r>
    </w:p>
    <w:p w:rsidR="006076F3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E65913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E65913">
        <w:rPr>
          <w:rFonts w:ascii="PT Astra Serif" w:hAnsi="PT Astra Serif"/>
          <w:b/>
          <w:bCs/>
        </w:rPr>
        <w:t xml:space="preserve">и сельских старост </w:t>
      </w:r>
      <w:r w:rsidRPr="00E65913">
        <w:rPr>
          <w:rFonts w:ascii="PT Astra Serif" w:hAnsi="PT Astra Serif"/>
          <w:b/>
          <w:bCs/>
        </w:rPr>
        <w:t>муниципально</w:t>
      </w:r>
      <w:r w:rsidR="006076F3" w:rsidRPr="00E65913">
        <w:rPr>
          <w:rFonts w:ascii="PT Astra Serif" w:hAnsi="PT Astra Serif"/>
          <w:b/>
          <w:bCs/>
        </w:rPr>
        <w:t>го</w:t>
      </w:r>
      <w:r w:rsidRPr="00E65913">
        <w:rPr>
          <w:rFonts w:ascii="PT Astra Serif" w:hAnsi="PT Astra Serif"/>
          <w:b/>
          <w:bCs/>
        </w:rPr>
        <w:t xml:space="preserve"> образовани</w:t>
      </w:r>
      <w:r w:rsidR="006076F3" w:rsidRPr="00E65913">
        <w:rPr>
          <w:rFonts w:ascii="PT Astra Serif" w:hAnsi="PT Astra Serif"/>
          <w:b/>
          <w:bCs/>
        </w:rPr>
        <w:t>я</w:t>
      </w:r>
      <w:r w:rsidRPr="00E65913">
        <w:rPr>
          <w:rFonts w:ascii="PT Astra Serif" w:hAnsi="PT Astra Serif"/>
          <w:b/>
          <w:bCs/>
        </w:rPr>
        <w:t xml:space="preserve"> Новоль</w:t>
      </w:r>
      <w:r w:rsidR="00D522C2">
        <w:rPr>
          <w:rFonts w:ascii="PT Astra Serif" w:hAnsi="PT Astra Serif"/>
          <w:b/>
          <w:bCs/>
        </w:rPr>
        <w:t>вовское Кимовского района на 2024</w:t>
      </w:r>
      <w:r w:rsidRPr="00E65913">
        <w:rPr>
          <w:rFonts w:ascii="PT Astra Serif" w:hAnsi="PT Astra Serif"/>
          <w:b/>
          <w:bCs/>
        </w:rPr>
        <w:t>-20</w:t>
      </w:r>
      <w:r w:rsidR="006076F3" w:rsidRPr="00E65913">
        <w:rPr>
          <w:rFonts w:ascii="PT Astra Serif" w:hAnsi="PT Astra Serif"/>
          <w:b/>
          <w:bCs/>
        </w:rPr>
        <w:t>2</w:t>
      </w:r>
      <w:r w:rsidR="00D522C2">
        <w:rPr>
          <w:rFonts w:ascii="PT Astra Serif" w:hAnsi="PT Astra Serif"/>
          <w:b/>
          <w:bCs/>
        </w:rPr>
        <w:t>8</w:t>
      </w:r>
      <w:r w:rsidRPr="00E65913">
        <w:rPr>
          <w:rFonts w:ascii="PT Astra Serif" w:hAnsi="PT Astra Serif"/>
          <w:b/>
          <w:bCs/>
        </w:rPr>
        <w:t xml:space="preserve"> годы» </w:t>
      </w:r>
    </w:p>
    <w:p w:rsidR="00123322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E65913" w:rsidTr="009847C5">
        <w:tc>
          <w:tcPr>
            <w:tcW w:w="697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E65913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773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E65913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E65913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AC1829" w:rsidRPr="00E65913" w:rsidTr="00CB22E6">
        <w:tc>
          <w:tcPr>
            <w:tcW w:w="9677" w:type="dxa"/>
            <w:gridSpan w:val="8"/>
          </w:tcPr>
          <w:p w:rsidR="00AC1829" w:rsidRPr="00E65913" w:rsidRDefault="00AC1829" w:rsidP="00AC182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1. </w:t>
            </w:r>
            <w:r w:rsidRPr="00E65913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старостам, осуществляющим свою деятельность на территории муниципального образования Новольвовское Кимовского района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773" w:type="dxa"/>
          </w:tcPr>
          <w:p w:rsidR="00AC1829" w:rsidRPr="00E65913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lang w:eastAsia="ru-RU"/>
              </w:rPr>
              <w:t>действующих</w:t>
            </w:r>
            <w:proofErr w:type="gramEnd"/>
            <w:r w:rsidR="00085CAD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ТОС</w:t>
            </w:r>
          </w:p>
        </w:tc>
        <w:tc>
          <w:tcPr>
            <w:tcW w:w="1071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773" w:type="dxa"/>
          </w:tcPr>
          <w:p w:rsidR="00AC1829" w:rsidRPr="00E65913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действующих старост</w:t>
            </w:r>
          </w:p>
        </w:tc>
        <w:tc>
          <w:tcPr>
            <w:tcW w:w="1071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885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2773" w:type="dxa"/>
          </w:tcPr>
          <w:p w:rsidR="00AC1829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885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1.4.</w:t>
            </w:r>
          </w:p>
        </w:tc>
        <w:tc>
          <w:tcPr>
            <w:tcW w:w="2773" w:type="dxa"/>
          </w:tcPr>
          <w:p w:rsidR="0025168A" w:rsidRPr="00E65913" w:rsidRDefault="0025168A" w:rsidP="00AC1829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мероприятий, проведенных совместно с ТОС и сельскими старостами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4E553E" w:rsidRPr="00E65913" w:rsidRDefault="00AC1829" w:rsidP="00AC182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969" w:type="dxa"/>
            <w:gridSpan w:val="2"/>
          </w:tcPr>
          <w:p w:rsidR="00A41455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E433E6" w:rsidRPr="00E65913" w:rsidRDefault="0027794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</w:p>
        </w:tc>
        <w:tc>
          <w:tcPr>
            <w:tcW w:w="1926" w:type="dxa"/>
          </w:tcPr>
          <w:p w:rsidR="004E553E" w:rsidRDefault="004E553E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C06C44" w:rsidRPr="00E65913" w:rsidRDefault="00C06C44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C06C44">
              <w:rPr>
                <w:rFonts w:ascii="PT Astra Serif" w:hAnsi="PT Astra Serif"/>
                <w:lang w:eastAsia="ru-RU"/>
              </w:rPr>
              <w:t>Выполнено</w:t>
            </w:r>
          </w:p>
        </w:tc>
      </w:tr>
      <w:tr w:rsidR="00D522C2" w:rsidRPr="00E65913" w:rsidTr="00CB22E6">
        <w:tc>
          <w:tcPr>
            <w:tcW w:w="9677" w:type="dxa"/>
            <w:gridSpan w:val="8"/>
          </w:tcPr>
          <w:p w:rsidR="00D522C2" w:rsidRP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 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</w:tc>
      </w:tr>
      <w:tr w:rsidR="00E433E6" w:rsidRPr="00E65913" w:rsidTr="0025168A">
        <w:tc>
          <w:tcPr>
            <w:tcW w:w="697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773" w:type="dxa"/>
          </w:tcPr>
          <w:p w:rsidR="00E433E6" w:rsidRPr="00E65913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органов ТОС, участвующих в конкурсах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885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969" w:type="dxa"/>
            <w:gridSpan w:val="2"/>
          </w:tcPr>
          <w:p w:rsidR="00E433E6" w:rsidRPr="00E65913" w:rsidRDefault="00A2143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926" w:type="dxa"/>
            <w:vMerge w:val="restart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E433E6" w:rsidRPr="00E433E6" w:rsidRDefault="0027794E" w:rsidP="0027794E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Ф</w:t>
            </w:r>
            <w:r w:rsidR="00A2143F" w:rsidRPr="00AE746B">
              <w:rPr>
                <w:rFonts w:ascii="PT Astra Serif" w:hAnsi="PT Astra Serif"/>
                <w:lang w:eastAsia="ru-RU"/>
              </w:rPr>
              <w:t>инансировани</w:t>
            </w:r>
            <w:r>
              <w:rPr>
                <w:rFonts w:ascii="PT Astra Serif" w:hAnsi="PT Astra Serif"/>
                <w:lang w:eastAsia="ru-RU"/>
              </w:rPr>
              <w:t>е</w:t>
            </w:r>
            <w:r w:rsidR="00A2143F" w:rsidRPr="00AE746B">
              <w:rPr>
                <w:rFonts w:ascii="PT Astra Serif" w:hAnsi="PT Astra Serif"/>
                <w:lang w:eastAsia="ru-RU"/>
              </w:rPr>
              <w:t xml:space="preserve"> итогов</w:t>
            </w:r>
            <w:r w:rsidR="00E433E6" w:rsidRPr="00AE746B">
              <w:rPr>
                <w:rFonts w:ascii="PT Astra Serif" w:hAnsi="PT Astra Serif"/>
                <w:lang w:eastAsia="ru-RU"/>
              </w:rPr>
              <w:t xml:space="preserve"> конкурсов</w:t>
            </w:r>
            <w:r w:rsidR="00E433E6" w:rsidRPr="00E433E6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 xml:space="preserve">запланировано на </w:t>
            </w:r>
            <w:r w:rsidR="00AC296F">
              <w:rPr>
                <w:rFonts w:ascii="PT Astra Serif" w:hAnsi="PT Astra Serif"/>
                <w:lang w:eastAsia="ru-RU"/>
              </w:rPr>
              <w:t>4</w:t>
            </w:r>
            <w:r w:rsidR="00AE746B">
              <w:rPr>
                <w:rFonts w:ascii="PT Astra Serif" w:hAnsi="PT Astra Serif"/>
                <w:lang w:eastAsia="ru-RU"/>
              </w:rPr>
              <w:t xml:space="preserve"> квартал 2024 года</w:t>
            </w:r>
          </w:p>
        </w:tc>
      </w:tr>
      <w:tr w:rsidR="00E433E6" w:rsidRPr="00E65913" w:rsidTr="0025168A">
        <w:tc>
          <w:tcPr>
            <w:tcW w:w="697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773" w:type="dxa"/>
          </w:tcPr>
          <w:p w:rsidR="00E433E6" w:rsidRPr="00E65913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сельских старост, участвующих в конкурсах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885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969" w:type="dxa"/>
            <w:gridSpan w:val="2"/>
          </w:tcPr>
          <w:p w:rsidR="00E433E6" w:rsidRPr="00E65913" w:rsidRDefault="00A2143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1926" w:type="dxa"/>
            <w:vMerge/>
          </w:tcPr>
          <w:p w:rsidR="00E433E6" w:rsidRP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E433E6" w:rsidRPr="00E65913" w:rsidTr="00E433E6">
        <w:trPr>
          <w:trHeight w:val="841"/>
        </w:trPr>
        <w:tc>
          <w:tcPr>
            <w:tcW w:w="697" w:type="dxa"/>
            <w:vMerge w:val="restart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2.3.</w:t>
            </w: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Поощрение руководителей ТОС и сельских старост всего,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т.ч</w:t>
            </w:r>
            <w:proofErr w:type="spellEnd"/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396000</w:t>
            </w:r>
          </w:p>
        </w:tc>
        <w:tc>
          <w:tcPr>
            <w:tcW w:w="885" w:type="dxa"/>
          </w:tcPr>
          <w:p w:rsidR="00E433E6" w:rsidRDefault="00AC296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660</w:t>
            </w:r>
            <w:r w:rsidR="00E433E6">
              <w:rPr>
                <w:rFonts w:ascii="PT Astra Serif" w:hAnsi="PT Astra Serif"/>
                <w:lang w:eastAsia="ru-RU"/>
              </w:rPr>
              <w:t>000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433E6" w:rsidRPr="00E65913" w:rsidTr="0025168A">
        <w:tc>
          <w:tcPr>
            <w:tcW w:w="697" w:type="dxa"/>
            <w:vMerge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 счет бюджета муниципального образования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885" w:type="dxa"/>
          </w:tcPr>
          <w:p w:rsidR="00E433E6" w:rsidRDefault="00AE746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</w:t>
            </w:r>
            <w:r w:rsidR="00E433E6">
              <w:rPr>
                <w:rFonts w:ascii="PT Astra Serif" w:hAnsi="PT Astra Serif"/>
                <w:lang w:eastAsia="ru-RU"/>
              </w:rPr>
              <w:t>000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433E6" w:rsidRPr="00E65913" w:rsidTr="0025168A">
        <w:tc>
          <w:tcPr>
            <w:tcW w:w="697" w:type="dxa"/>
            <w:vMerge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 счет бюджета Тульской области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885" w:type="dxa"/>
          </w:tcPr>
          <w:p w:rsidR="00E433E6" w:rsidRDefault="00AC296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462000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23322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E65913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Pr="00E65913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</w:t>
      </w:r>
      <w:r w:rsidR="00930736">
        <w:rPr>
          <w:rFonts w:ascii="PT Astra Serif" w:hAnsi="PT Astra Serif" w:cs="Times New Roman"/>
          <w:b/>
          <w:sz w:val="22"/>
          <w:szCs w:val="22"/>
        </w:rPr>
        <w:t>24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930736">
        <w:rPr>
          <w:rFonts w:ascii="PT Astra Serif" w:hAnsi="PT Astra Serif" w:cs="Times New Roman"/>
          <w:b/>
          <w:sz w:val="22"/>
          <w:szCs w:val="22"/>
        </w:rPr>
        <w:t>8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8A1E10" w:rsidRPr="00E65913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386"/>
        <w:gridCol w:w="977"/>
        <w:gridCol w:w="1290"/>
        <w:gridCol w:w="975"/>
        <w:gridCol w:w="1035"/>
        <w:gridCol w:w="2292"/>
      </w:tblGrid>
      <w:tr w:rsidR="00AA1AAF" w:rsidRPr="00E65913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1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E65913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lastRenderedPageBreak/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1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E65913" w:rsidRDefault="004962E4" w:rsidP="004962E4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4962E4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Изготовление информационных стендов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99" w:type="pct"/>
            <w:vAlign w:val="center"/>
          </w:tcPr>
          <w:p w:rsidR="00AA1AAF" w:rsidRPr="00E65913" w:rsidRDefault="00930736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64" w:type="pct"/>
            <w:vAlign w:val="center"/>
          </w:tcPr>
          <w:p w:rsidR="00AA1AAF" w:rsidRPr="00E65913" w:rsidRDefault="00CB22E6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E65913" w:rsidRDefault="00C06C44" w:rsidP="00EF16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4 квартал 2024 г.</w:t>
            </w:r>
          </w:p>
        </w:tc>
      </w:tr>
      <w:tr w:rsidR="004962E4" w:rsidRPr="00E65913" w:rsidTr="00E71F73">
        <w:trPr>
          <w:trHeight w:val="278"/>
        </w:trPr>
        <w:tc>
          <w:tcPr>
            <w:tcW w:w="270" w:type="pct"/>
          </w:tcPr>
          <w:p w:rsidR="004962E4" w:rsidRPr="00E65913" w:rsidRDefault="004962E4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1" w:type="pct"/>
          </w:tcPr>
          <w:p w:rsidR="004962E4" w:rsidRDefault="004962E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противопожарного инвентаря</w:t>
            </w:r>
          </w:p>
        </w:tc>
        <w:tc>
          <w:tcPr>
            <w:tcW w:w="533" w:type="pct"/>
            <w:vAlign w:val="center"/>
          </w:tcPr>
          <w:p w:rsidR="004962E4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99" w:type="pct"/>
            <w:vAlign w:val="center"/>
          </w:tcPr>
          <w:p w:rsidR="004962E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4962E4" w:rsidRDefault="00EC25AC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4962E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564" w:type="pct"/>
            <w:vAlign w:val="center"/>
          </w:tcPr>
          <w:p w:rsidR="004962E4" w:rsidRPr="00E65913" w:rsidRDefault="003A5187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12788,00</w:t>
            </w:r>
          </w:p>
        </w:tc>
        <w:tc>
          <w:tcPr>
            <w:tcW w:w="1230" w:type="pct"/>
            <w:vAlign w:val="center"/>
          </w:tcPr>
          <w:p w:rsidR="004962E4" w:rsidRPr="00E65913" w:rsidRDefault="00EC25AC" w:rsidP="003A518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4</w:t>
            </w:r>
            <w:r w:rsidR="00C06C4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квартал 2024 г.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4962E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Ликвидация сорной растительности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 xml:space="preserve"> в рамках содержания объектов муниципальной собственности, территории населенных пунктов</w:t>
            </w:r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99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84</w:t>
            </w:r>
            <w:r w:rsidR="0093073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pct"/>
            <w:vAlign w:val="center"/>
          </w:tcPr>
          <w:p w:rsidR="00C43A5B" w:rsidRPr="00E65913" w:rsidRDefault="004962E4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4" w:type="pct"/>
            <w:vAlign w:val="center"/>
          </w:tcPr>
          <w:p w:rsidR="00C43A5B" w:rsidRPr="00E65913" w:rsidRDefault="003A5187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27504,50</w:t>
            </w:r>
          </w:p>
        </w:tc>
        <w:tc>
          <w:tcPr>
            <w:tcW w:w="1230" w:type="pct"/>
            <w:vAlign w:val="center"/>
          </w:tcPr>
          <w:p w:rsidR="00C43A5B" w:rsidRPr="00E65913" w:rsidRDefault="00085CAD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4 квартал 2024 г.</w:t>
            </w:r>
          </w:p>
        </w:tc>
      </w:tr>
      <w:tr w:rsidR="00EF16B6" w:rsidRPr="00E65913" w:rsidTr="00E71F73">
        <w:trPr>
          <w:trHeight w:val="278"/>
        </w:trPr>
        <w:tc>
          <w:tcPr>
            <w:tcW w:w="270" w:type="pct"/>
          </w:tcPr>
          <w:p w:rsidR="00EF16B6" w:rsidRPr="00E65913" w:rsidRDefault="00EF16B6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281" w:type="pct"/>
          </w:tcPr>
          <w:p w:rsidR="00EF16B6" w:rsidRPr="00E65913" w:rsidRDefault="00EF16B6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Установка на водонапорных башнях «гайки Богданова»</w:t>
            </w:r>
          </w:p>
        </w:tc>
        <w:tc>
          <w:tcPr>
            <w:tcW w:w="533" w:type="pct"/>
            <w:vAlign w:val="center"/>
          </w:tcPr>
          <w:p w:rsidR="00EF16B6" w:rsidRPr="00E65913" w:rsidRDefault="00EF16B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99" w:type="pct"/>
            <w:vAlign w:val="center"/>
          </w:tcPr>
          <w:p w:rsidR="00EF16B6" w:rsidRDefault="00EF16B6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EF16B6" w:rsidRDefault="00EF16B6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54639,15</w:t>
            </w:r>
          </w:p>
        </w:tc>
        <w:tc>
          <w:tcPr>
            <w:tcW w:w="564" w:type="pct"/>
            <w:vAlign w:val="center"/>
          </w:tcPr>
          <w:p w:rsidR="00EF16B6" w:rsidRDefault="00EF16B6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54639,15</w:t>
            </w:r>
          </w:p>
        </w:tc>
        <w:tc>
          <w:tcPr>
            <w:tcW w:w="1230" w:type="pct"/>
            <w:vAlign w:val="center"/>
          </w:tcPr>
          <w:p w:rsidR="00EF16B6" w:rsidRDefault="00EF16B6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F16B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1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>стройство защитных минерализованных полос</w:t>
            </w:r>
          </w:p>
        </w:tc>
        <w:tc>
          <w:tcPr>
            <w:tcW w:w="533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99" w:type="pct"/>
            <w:vAlign w:val="center"/>
          </w:tcPr>
          <w:p w:rsidR="00C43A5B" w:rsidRPr="00E65913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3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4" w:type="pct"/>
            <w:vAlign w:val="center"/>
          </w:tcPr>
          <w:p w:rsidR="00C43A5B" w:rsidRPr="00E65913" w:rsidRDefault="00C06C44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0" w:type="pct"/>
            <w:vAlign w:val="center"/>
          </w:tcPr>
          <w:p w:rsidR="00C43A5B" w:rsidRPr="00E65913" w:rsidRDefault="00C06C44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E65913" w:rsidTr="00E71F73">
        <w:trPr>
          <w:trHeight w:val="1301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4962E4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Публикация материалов по противопожарной тематике на официальном сайте муниципального образования, в СМИ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A1AAF" w:rsidRPr="00EF16B6" w:rsidRDefault="00371C1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371C13">
              <w:rPr>
                <w:rFonts w:ascii="PT Astra Serif" w:hAnsi="PT Astra Serif" w:cs="Times New Roman"/>
                <w:sz w:val="22"/>
                <w:szCs w:val="22"/>
              </w:rPr>
              <w:t>19</w:t>
            </w:r>
          </w:p>
        </w:tc>
        <w:tc>
          <w:tcPr>
            <w:tcW w:w="1230" w:type="pct"/>
            <w:vAlign w:val="center"/>
          </w:tcPr>
          <w:p w:rsidR="00AA1AAF" w:rsidRPr="00E65913" w:rsidRDefault="00C06C44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E65913" w:rsidTr="00E71F73">
        <w:trPr>
          <w:trHeight w:val="709"/>
        </w:trPr>
        <w:tc>
          <w:tcPr>
            <w:tcW w:w="270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инструктажа 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 xml:space="preserve">по вопросам пожарной безопасности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 население</w:t>
            </w:r>
            <w:r w:rsidR="00AA1AAF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99" w:type="pct"/>
            <w:vAlign w:val="center"/>
          </w:tcPr>
          <w:p w:rsidR="00AA1AAF" w:rsidRPr="00E65913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423" w:type="pct"/>
            <w:vAlign w:val="center"/>
          </w:tcPr>
          <w:p w:rsidR="00AA1AAF" w:rsidRPr="00B95FD4" w:rsidRDefault="00163A5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800</w:t>
            </w:r>
          </w:p>
        </w:tc>
        <w:tc>
          <w:tcPr>
            <w:tcW w:w="564" w:type="pct"/>
            <w:vAlign w:val="center"/>
          </w:tcPr>
          <w:p w:rsidR="00AA1AAF" w:rsidRPr="00EF16B6" w:rsidRDefault="00371C13" w:rsidP="00163A5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371C13">
              <w:rPr>
                <w:rFonts w:ascii="PT Astra Serif" w:hAnsi="PT Astra Serif" w:cs="Times New Roman"/>
                <w:sz w:val="22"/>
                <w:szCs w:val="22"/>
              </w:rPr>
              <w:t>745</w:t>
            </w:r>
          </w:p>
        </w:tc>
        <w:tc>
          <w:tcPr>
            <w:tcW w:w="1230" w:type="pct"/>
            <w:vAlign w:val="center"/>
          </w:tcPr>
          <w:p w:rsidR="00AA1AAF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E65913" w:rsidRDefault="004962E4" w:rsidP="004962E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актов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B95FD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EF16B6" w:rsidRDefault="00163A5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371C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0" w:type="pct"/>
            <w:vAlign w:val="center"/>
          </w:tcPr>
          <w:p w:rsidR="00E71F73" w:rsidRPr="00E65913" w:rsidRDefault="00C06C44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Выполнено 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4962E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E71F73" w:rsidRPr="00E65913" w:rsidRDefault="009307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1136</w:t>
            </w:r>
          </w:p>
        </w:tc>
        <w:tc>
          <w:tcPr>
            <w:tcW w:w="423" w:type="pct"/>
            <w:vAlign w:val="center"/>
          </w:tcPr>
          <w:p w:rsidR="00E71F73" w:rsidRPr="00B95FD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1600</w:t>
            </w:r>
          </w:p>
        </w:tc>
        <w:tc>
          <w:tcPr>
            <w:tcW w:w="564" w:type="pct"/>
            <w:vAlign w:val="center"/>
          </w:tcPr>
          <w:p w:rsidR="00E71F73" w:rsidRPr="00371C13" w:rsidRDefault="00371C1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  <w:lang w:val="en-US"/>
              </w:rPr>
            </w:pPr>
            <w:r w:rsidRPr="00371C13">
              <w:rPr>
                <w:rFonts w:ascii="PT Astra Serif" w:hAnsi="PT Astra Serif" w:cs="Times New Roman"/>
                <w:sz w:val="22"/>
                <w:szCs w:val="22"/>
              </w:rPr>
              <w:t>745</w:t>
            </w:r>
          </w:p>
        </w:tc>
        <w:tc>
          <w:tcPr>
            <w:tcW w:w="1230" w:type="pct"/>
            <w:vAlign w:val="center"/>
          </w:tcPr>
          <w:p w:rsidR="00E71F73" w:rsidRPr="00E65913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</w:t>
            </w:r>
            <w:r w:rsidR="00FE1582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роведении рейдов</w:t>
            </w:r>
          </w:p>
        </w:tc>
      </w:tr>
    </w:tbl>
    <w:p w:rsidR="00B045B4" w:rsidRDefault="00B045B4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B0987" w:rsidRPr="00E65913" w:rsidRDefault="00CB0987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Б</w:t>
      </w:r>
      <w:r w:rsidRPr="00E65913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о</w:t>
      </w:r>
      <w:r w:rsidRPr="00E65913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E65913" w:rsidTr="00084004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7" w:type="pct"/>
            <w:gridSpan w:val="3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2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Обоснование отклонений значений показателя  на конец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отчетного периода (при наличии)</w:t>
            </w:r>
          </w:p>
        </w:tc>
      </w:tr>
      <w:tr w:rsidR="008E7CED" w:rsidRPr="00E65913" w:rsidTr="00084004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F43C2" w:rsidRPr="00E65913" w:rsidTr="00084004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2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E65913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974BAA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426" w:type="pct"/>
            <w:vAlign w:val="center"/>
          </w:tcPr>
          <w:p w:rsidR="00123322" w:rsidRPr="00E65913" w:rsidRDefault="0008121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567" w:type="pct"/>
            <w:vAlign w:val="center"/>
          </w:tcPr>
          <w:p w:rsidR="00123322" w:rsidRPr="00E65913" w:rsidRDefault="0008121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32" w:type="pct"/>
            <w:vAlign w:val="center"/>
          </w:tcPr>
          <w:p w:rsidR="00123322" w:rsidRPr="00E65913" w:rsidRDefault="004F43C2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Финансирование второго этапа муниципального контракта </w:t>
            </w:r>
            <w:r w:rsidR="009541F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 на 4 квартал </w:t>
            </w:r>
            <w:r w:rsidR="009541F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 г.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E65913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E65913" w:rsidRDefault="00974BA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583,5</w:t>
            </w:r>
          </w:p>
        </w:tc>
        <w:tc>
          <w:tcPr>
            <w:tcW w:w="426" w:type="pct"/>
            <w:vAlign w:val="center"/>
          </w:tcPr>
          <w:p w:rsidR="00F0564F" w:rsidRPr="00E65913" w:rsidRDefault="004F43C2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567" w:type="pct"/>
            <w:vAlign w:val="center"/>
          </w:tcPr>
          <w:p w:rsidR="00F0564F" w:rsidRPr="00E65913" w:rsidRDefault="004F43C2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314,9</w:t>
            </w:r>
          </w:p>
        </w:tc>
        <w:tc>
          <w:tcPr>
            <w:tcW w:w="1232" w:type="pct"/>
            <w:vAlign w:val="center"/>
          </w:tcPr>
          <w:p w:rsidR="00F0564F" w:rsidRPr="00E65913" w:rsidRDefault="001C139F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Запланировано на </w:t>
            </w:r>
            <w:r w:rsidR="00F10C5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квартал 2024 г.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974BAA" w:rsidP="008356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426" w:type="pct"/>
            <w:vAlign w:val="center"/>
          </w:tcPr>
          <w:p w:rsidR="003879FD" w:rsidRPr="00E65913" w:rsidRDefault="004F43C2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567" w:type="pct"/>
            <w:vAlign w:val="center"/>
          </w:tcPr>
          <w:p w:rsidR="007A1A91" w:rsidRPr="00E65913" w:rsidRDefault="004F43C2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232" w:type="pct"/>
            <w:vAlign w:val="center"/>
          </w:tcPr>
          <w:p w:rsidR="003879FD" w:rsidRPr="00E65913" w:rsidRDefault="001C139F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Запланировано на </w:t>
            </w:r>
            <w:r w:rsidR="004F43C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квартал 2024 г.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974BA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426" w:type="pct"/>
            <w:vAlign w:val="center"/>
          </w:tcPr>
          <w:p w:rsidR="003879FD" w:rsidRPr="00E65913" w:rsidRDefault="004800D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67" w:type="pct"/>
            <w:vAlign w:val="center"/>
          </w:tcPr>
          <w:p w:rsidR="003879FD" w:rsidRPr="00E65913" w:rsidRDefault="004800D7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232" w:type="pct"/>
            <w:vAlign w:val="center"/>
          </w:tcPr>
          <w:p w:rsidR="003879FD" w:rsidRPr="00E65913" w:rsidRDefault="00F10C50" w:rsidP="001C13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</w:tcPr>
          <w:p w:rsidR="005B1B0E" w:rsidRPr="00E65913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4F43C2" w:rsidRPr="00E65913" w:rsidTr="00084004">
        <w:trPr>
          <w:trHeight w:val="769"/>
        </w:trPr>
        <w:tc>
          <w:tcPr>
            <w:tcW w:w="254" w:type="pct"/>
          </w:tcPr>
          <w:p w:rsidR="0023450C" w:rsidRPr="00E65913" w:rsidRDefault="0023450C" w:rsidP="00E433E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433E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533" w:type="pct"/>
            <w:vAlign w:val="center"/>
          </w:tcPr>
          <w:p w:rsidR="0023450C" w:rsidRPr="00E65913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23450C" w:rsidRPr="00E65913" w:rsidRDefault="00974BAA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575,2</w:t>
            </w:r>
          </w:p>
        </w:tc>
        <w:tc>
          <w:tcPr>
            <w:tcW w:w="426" w:type="pct"/>
            <w:vAlign w:val="center"/>
          </w:tcPr>
          <w:p w:rsidR="0023450C" w:rsidRPr="00E65913" w:rsidRDefault="008E7CED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23450C" w:rsidRPr="00E65913" w:rsidRDefault="001C139F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2" w:type="pct"/>
            <w:vAlign w:val="center"/>
          </w:tcPr>
          <w:p w:rsidR="0023450C" w:rsidRPr="00E65913" w:rsidRDefault="008E7CED" w:rsidP="008E7CE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</w:t>
            </w:r>
            <w:r w:rsidR="001C13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апланирован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ы</w:t>
            </w:r>
          </w:p>
        </w:tc>
      </w:tr>
    </w:tbl>
    <w:p w:rsidR="00084004" w:rsidRDefault="00084004" w:rsidP="0008400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E65913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E6591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района»</w:t>
      </w:r>
    </w:p>
    <w:p w:rsidR="002F3172" w:rsidRPr="00E65913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C453D8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53D8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E65913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E65913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E65913" w:rsidRDefault="00C453D8" w:rsidP="00F10C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Реализация мероприятий муниципальной программы осуществляется при условии предоставления с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убсидии из бюджета Тульской области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по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государственн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ой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Тульской области 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«Формирование современной городской среды в Тульской области»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 Данны</w:t>
            </w:r>
            <w:r w:rsidR="00F10C5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субсидии 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администрации МО Новольвовское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202</w:t>
            </w:r>
            <w:r w:rsidR="00974BA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предоставлялись</w:t>
            </w: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854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112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B84F35">
        <w:trPr>
          <w:trHeight w:val="85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974BA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E750A" w:rsidRPr="00E65913" w:rsidRDefault="008E7CED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</w:tcPr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8901B5" w:rsidRPr="00E65913" w:rsidRDefault="008901B5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E65913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278"/>
        </w:trPr>
        <w:tc>
          <w:tcPr>
            <w:tcW w:w="251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  <w:r w:rsidR="00D007E2">
              <w:rPr>
                <w:rFonts w:ascii="PT Astra Serif" w:hAnsi="PT Astra Serif" w:cs="Times New Roman"/>
                <w:sz w:val="22"/>
                <w:szCs w:val="22"/>
              </w:rPr>
              <w:t xml:space="preserve"> (использование энергосберегающих ламп)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974BAA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118,8</w:t>
            </w:r>
          </w:p>
        </w:tc>
        <w:tc>
          <w:tcPr>
            <w:tcW w:w="429" w:type="pct"/>
            <w:vAlign w:val="center"/>
          </w:tcPr>
          <w:p w:rsidR="00F73654" w:rsidRPr="00E65913" w:rsidRDefault="00F10C50" w:rsidP="0049041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490419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9,</w:t>
            </w:r>
            <w:r w:rsidR="00490419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F73654" w:rsidRPr="00E65913" w:rsidRDefault="00F10C50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148,7</w:t>
            </w:r>
          </w:p>
        </w:tc>
        <w:tc>
          <w:tcPr>
            <w:tcW w:w="1233" w:type="pct"/>
            <w:vAlign w:val="center"/>
          </w:tcPr>
          <w:p w:rsidR="00F73654" w:rsidRPr="00E65913" w:rsidRDefault="00F10C50" w:rsidP="000812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4 квартал 2024 г.</w:t>
            </w:r>
          </w:p>
        </w:tc>
      </w:tr>
      <w:tr w:rsidR="00F73654" w:rsidRPr="00E65913" w:rsidTr="00066A04">
        <w:trPr>
          <w:trHeight w:val="274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Установка приборов учета энергетических ресурсов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974BAA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429" w:type="pct"/>
            <w:vAlign w:val="center"/>
          </w:tcPr>
          <w:p w:rsidR="00F73654" w:rsidRPr="00E65913" w:rsidRDefault="003C033F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10,5</w:t>
            </w:r>
          </w:p>
        </w:tc>
        <w:tc>
          <w:tcPr>
            <w:tcW w:w="564" w:type="pct"/>
            <w:vAlign w:val="center"/>
          </w:tcPr>
          <w:p w:rsidR="00F73654" w:rsidRPr="00E65913" w:rsidRDefault="003C033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73654" w:rsidRPr="00E65913" w:rsidRDefault="00357E79" w:rsidP="000812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Запланировано на </w:t>
            </w:r>
            <w:r w:rsidR="000812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квартал 2024 г.</w:t>
            </w:r>
          </w:p>
        </w:tc>
      </w:tr>
      <w:tr w:rsidR="00486A7D" w:rsidRPr="00E65913" w:rsidTr="00EF39CA">
        <w:trPr>
          <w:trHeight w:val="709"/>
        </w:trPr>
        <w:tc>
          <w:tcPr>
            <w:tcW w:w="251" w:type="pct"/>
          </w:tcPr>
          <w:p w:rsidR="00486A7D" w:rsidRPr="00E65913" w:rsidRDefault="00D007E2" w:rsidP="00563A5B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0709D9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486A7D" w:rsidRPr="00E65913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E65913" w:rsidRDefault="00D007E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="000709D9" w:rsidRPr="00E65913">
              <w:rPr>
                <w:rFonts w:ascii="PT Astra Serif" w:hAnsi="PT Astra Serif" w:cs="Times New Roman"/>
                <w:sz w:val="22"/>
                <w:szCs w:val="22"/>
              </w:rPr>
              <w:t>д.</w:t>
            </w:r>
          </w:p>
        </w:tc>
        <w:tc>
          <w:tcPr>
            <w:tcW w:w="705" w:type="pct"/>
            <w:vAlign w:val="center"/>
          </w:tcPr>
          <w:p w:rsidR="00486A7D" w:rsidRPr="00E65913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E65913" w:rsidRDefault="003C033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Pr="00E65913" w:rsidRDefault="00357E7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3" w:type="pct"/>
            <w:vAlign w:val="center"/>
          </w:tcPr>
          <w:p w:rsidR="00486A7D" w:rsidRPr="00E65913" w:rsidRDefault="00357E7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Выполнено </w:t>
            </w:r>
          </w:p>
        </w:tc>
      </w:tr>
    </w:tbl>
    <w:p w:rsidR="00123322" w:rsidRPr="00E65913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>7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20</w:t>
      </w:r>
      <w:r w:rsidRPr="00E65913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425"/>
        <w:gridCol w:w="1006"/>
        <w:gridCol w:w="1330"/>
        <w:gridCol w:w="900"/>
        <w:gridCol w:w="887"/>
        <w:gridCol w:w="2413"/>
      </w:tblGrid>
      <w:tr w:rsidR="0029604E" w:rsidRPr="00E65913" w:rsidTr="004A42B0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52" w:type="pct"/>
            <w:gridSpan w:val="3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79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E65913" w:rsidTr="004A42B0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47" w:type="pct"/>
            <w:gridSpan w:val="2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470" w:type="pct"/>
            <w:vAlign w:val="center"/>
          </w:tcPr>
          <w:p w:rsidR="0029604E" w:rsidRPr="00E65913" w:rsidRDefault="00085CAD" w:rsidP="00D007E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308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270</w:t>
            </w:r>
          </w:p>
        </w:tc>
        <w:tc>
          <w:tcPr>
            <w:tcW w:w="470" w:type="pct"/>
            <w:vAlign w:val="center"/>
          </w:tcPr>
          <w:p w:rsidR="0029604E" w:rsidRPr="00E65913" w:rsidRDefault="00AE746B" w:rsidP="00D007E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280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1527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AE746B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E433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E65913" w:rsidRDefault="00AE746B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264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AE746B" w:rsidP="0096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4A42B0" w:rsidRPr="00E65913" w:rsidTr="00E65913">
        <w:trPr>
          <w:trHeight w:val="986"/>
        </w:trPr>
        <w:tc>
          <w:tcPr>
            <w:tcW w:w="251" w:type="pct"/>
          </w:tcPr>
          <w:p w:rsidR="004A42B0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  <w:vAlign w:val="center"/>
          </w:tcPr>
          <w:p w:rsidR="004A42B0" w:rsidRPr="00E65913" w:rsidRDefault="004A42B0" w:rsidP="00D007E2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Обеспечение функционирования культурно-досуговых учреждений</w:t>
            </w:r>
          </w:p>
        </w:tc>
        <w:tc>
          <w:tcPr>
            <w:tcW w:w="533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4A42B0" w:rsidRPr="00E65913" w:rsidRDefault="00E433E6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8 834,9</w:t>
            </w:r>
          </w:p>
        </w:tc>
        <w:tc>
          <w:tcPr>
            <w:tcW w:w="477" w:type="pct"/>
            <w:vAlign w:val="center"/>
          </w:tcPr>
          <w:p w:rsidR="004A42B0" w:rsidRPr="00E65913" w:rsidRDefault="00085CAD" w:rsidP="00AE746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10633,7</w:t>
            </w:r>
          </w:p>
        </w:tc>
        <w:tc>
          <w:tcPr>
            <w:tcW w:w="470" w:type="pct"/>
            <w:vAlign w:val="center"/>
          </w:tcPr>
          <w:p w:rsidR="004A42B0" w:rsidRPr="00085CAD" w:rsidRDefault="00085CAD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085CAD">
              <w:rPr>
                <w:rFonts w:ascii="PT Astra Serif" w:hAnsi="PT Astra Serif" w:cs="Times New Roman"/>
                <w:sz w:val="22"/>
                <w:szCs w:val="22"/>
              </w:rPr>
              <w:t>7377,9</w:t>
            </w:r>
          </w:p>
        </w:tc>
        <w:tc>
          <w:tcPr>
            <w:tcW w:w="1279" w:type="pct"/>
            <w:vAlign w:val="center"/>
          </w:tcPr>
          <w:p w:rsidR="004A42B0" w:rsidRPr="00E65913" w:rsidRDefault="008264CE" w:rsidP="00E659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104,7</w:t>
            </w:r>
          </w:p>
        </w:tc>
        <w:tc>
          <w:tcPr>
            <w:tcW w:w="477" w:type="pct"/>
            <w:vAlign w:val="center"/>
          </w:tcPr>
          <w:p w:rsidR="0029604E" w:rsidRPr="00E65913" w:rsidRDefault="00085CAD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1030,6</w:t>
            </w:r>
          </w:p>
        </w:tc>
        <w:tc>
          <w:tcPr>
            <w:tcW w:w="470" w:type="pct"/>
            <w:vAlign w:val="center"/>
          </w:tcPr>
          <w:p w:rsidR="0029604E" w:rsidRPr="0057120F" w:rsidRDefault="00085CAD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085CAD">
              <w:rPr>
                <w:rFonts w:ascii="PT Astra Serif" w:hAnsi="PT Astra Serif" w:cs="Times New Roman"/>
                <w:sz w:val="22"/>
                <w:szCs w:val="22"/>
              </w:rPr>
              <w:t>638,7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3450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565,9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70" w:type="pct"/>
            <w:vAlign w:val="center"/>
          </w:tcPr>
          <w:p w:rsidR="0029604E" w:rsidRPr="0057120F" w:rsidRDefault="00085CAD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085CAD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085CA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451,8</w:t>
            </w:r>
          </w:p>
        </w:tc>
        <w:tc>
          <w:tcPr>
            <w:tcW w:w="470" w:type="pct"/>
            <w:vAlign w:val="center"/>
          </w:tcPr>
          <w:p w:rsidR="0029604E" w:rsidRPr="0057120F" w:rsidRDefault="00085CA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085CAD">
              <w:rPr>
                <w:rFonts w:ascii="PT Astra Serif" w:hAnsi="PT Astra Serif" w:cs="Times New Roman"/>
                <w:sz w:val="22"/>
                <w:szCs w:val="22"/>
              </w:rPr>
              <w:t>451,8</w:t>
            </w:r>
          </w:p>
        </w:tc>
        <w:tc>
          <w:tcPr>
            <w:tcW w:w="1279" w:type="pct"/>
            <w:vAlign w:val="center"/>
          </w:tcPr>
          <w:p w:rsidR="0029604E" w:rsidRPr="00E65913" w:rsidRDefault="00AE74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29,2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470" w:type="pct"/>
            <w:vAlign w:val="center"/>
          </w:tcPr>
          <w:p w:rsidR="0029604E" w:rsidRPr="0057120F" w:rsidRDefault="00085CA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085CAD">
              <w:rPr>
                <w:rFonts w:ascii="PT Astra Serif" w:hAnsi="PT Astra Serif" w:cs="Times New Roman"/>
                <w:sz w:val="22"/>
                <w:szCs w:val="22"/>
              </w:rPr>
              <w:t>16,7</w:t>
            </w:r>
          </w:p>
        </w:tc>
        <w:tc>
          <w:tcPr>
            <w:tcW w:w="1279" w:type="pct"/>
            <w:vAlign w:val="center"/>
          </w:tcPr>
          <w:p w:rsidR="0029604E" w:rsidRPr="00E65913" w:rsidRDefault="00AE74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690908">
        <w:trPr>
          <w:trHeight w:val="270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57120F" w:rsidRDefault="00085CA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085CAD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085CAD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862,1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857,9</w:t>
            </w:r>
          </w:p>
        </w:tc>
        <w:tc>
          <w:tcPr>
            <w:tcW w:w="470" w:type="pct"/>
            <w:vAlign w:val="center"/>
          </w:tcPr>
          <w:p w:rsidR="0029604E" w:rsidRPr="00E65913" w:rsidRDefault="00085CA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643,1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123322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51EE8" w:rsidRDefault="00C51EE8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E65913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>Сведения о достижении значений показателей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E65913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E65913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8" w:type="pct"/>
            <w:vAlign w:val="center"/>
          </w:tcPr>
          <w:p w:rsidR="006D12B4" w:rsidRPr="00E65913" w:rsidRDefault="00357E79" w:rsidP="000812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</w:t>
            </w:r>
            <w:r w:rsidR="000812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  <w:vAlign w:val="center"/>
          </w:tcPr>
          <w:p w:rsidR="006D12B4" w:rsidRPr="00E65913" w:rsidRDefault="00081216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4 квартал 2024 г.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2F45E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2F45E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120%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6D12B4" w:rsidRPr="00E65913" w:rsidRDefault="00357E79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 w:rsidRPr="00E65913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E65913" w:rsidRDefault="00357E79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357E7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485580" w:rsidRPr="00E65913" w:rsidTr="0094784F">
        <w:trPr>
          <w:trHeight w:val="709"/>
        </w:trPr>
        <w:tc>
          <w:tcPr>
            <w:tcW w:w="25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1" w:type="pct"/>
            <w:gridSpan w:val="4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EC5277" w:rsidRDefault="00EC5277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51EE8" w:rsidRDefault="00C51EE8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51EE8" w:rsidRDefault="00C51EE8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51EE8" w:rsidRPr="00E65913" w:rsidRDefault="00C51EE8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E65913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>Сведения о достижении значений показателей</w:t>
      </w:r>
    </w:p>
    <w:p w:rsidR="00C6133E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8"/>
        <w:gridCol w:w="3254"/>
        <w:gridCol w:w="934"/>
        <w:gridCol w:w="1138"/>
        <w:gridCol w:w="593"/>
        <w:gridCol w:w="900"/>
        <w:gridCol w:w="2168"/>
      </w:tblGrid>
      <w:tr w:rsidR="00486A7D" w:rsidRPr="00E72361" w:rsidTr="00D83597">
        <w:trPr>
          <w:trHeight w:val="871"/>
        </w:trPr>
        <w:tc>
          <w:tcPr>
            <w:tcW w:w="237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№ </w:t>
            </w:r>
            <w:proofErr w:type="gramStart"/>
            <w:r w:rsidRPr="00E72361">
              <w:rPr>
                <w:rFonts w:ascii="PT Astra Serif" w:hAnsi="PT Astra Serif"/>
              </w:rPr>
              <w:t>п</w:t>
            </w:r>
            <w:proofErr w:type="gramEnd"/>
            <w:r w:rsidRPr="00E72361">
              <w:rPr>
                <w:rFonts w:ascii="PT Astra Serif" w:hAnsi="PT Astra Serif"/>
              </w:rPr>
              <w:t>/п</w:t>
            </w:r>
          </w:p>
        </w:tc>
        <w:tc>
          <w:tcPr>
            <w:tcW w:w="1724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Ед. </w:t>
            </w:r>
            <w:proofErr w:type="spellStart"/>
            <w:proofErr w:type="gramStart"/>
            <w:r w:rsidRPr="00E72361">
              <w:rPr>
                <w:rFonts w:ascii="PT Astra Serif" w:hAnsi="PT Astra Serif"/>
              </w:rPr>
              <w:t>измере-ния</w:t>
            </w:r>
            <w:proofErr w:type="spellEnd"/>
            <w:proofErr w:type="gramEnd"/>
          </w:p>
        </w:tc>
        <w:tc>
          <w:tcPr>
            <w:tcW w:w="1394" w:type="pct"/>
            <w:gridSpan w:val="3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Значения показателей муниципальной  программы</w:t>
            </w:r>
          </w:p>
        </w:tc>
        <w:tc>
          <w:tcPr>
            <w:tcW w:w="1149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E72361" w:rsidTr="00D83597">
        <w:trPr>
          <w:trHeight w:val="370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период,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предшест</w:t>
            </w:r>
            <w:proofErr w:type="spellEnd"/>
            <w:r w:rsidRPr="00E72361">
              <w:rPr>
                <w:rFonts w:ascii="PT Astra Serif" w:hAnsi="PT Astra Serif"/>
              </w:rPr>
              <w:t>-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вующий</w:t>
            </w:r>
            <w:proofErr w:type="spellEnd"/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отчетному</w:t>
            </w:r>
          </w:p>
        </w:tc>
        <w:tc>
          <w:tcPr>
            <w:tcW w:w="791" w:type="pct"/>
            <w:gridSpan w:val="2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188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план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факт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278"/>
        </w:trPr>
        <w:tc>
          <w:tcPr>
            <w:tcW w:w="237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</w:t>
            </w:r>
          </w:p>
        </w:tc>
        <w:tc>
          <w:tcPr>
            <w:tcW w:w="1724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</w:t>
            </w:r>
          </w:p>
        </w:tc>
        <w:tc>
          <w:tcPr>
            <w:tcW w:w="495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603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</w:t>
            </w:r>
          </w:p>
        </w:tc>
        <w:tc>
          <w:tcPr>
            <w:tcW w:w="314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6</w:t>
            </w:r>
          </w:p>
        </w:tc>
        <w:tc>
          <w:tcPr>
            <w:tcW w:w="1149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7</w:t>
            </w:r>
          </w:p>
        </w:tc>
      </w:tr>
      <w:tr w:rsidR="00D83597" w:rsidRPr="00E72361" w:rsidTr="00E72361">
        <w:trPr>
          <w:trHeight w:val="278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72361">
              <w:rPr>
                <w:rFonts w:ascii="PT Astra Serif" w:hAnsi="PT Astra Serif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E72361">
              <w:rPr>
                <w:rFonts w:ascii="PT Astra Serif" w:hAnsi="PT Astra Serif"/>
              </w:rPr>
              <w:t>родительства</w:t>
            </w:r>
            <w:proofErr w:type="spellEnd"/>
            <w:r w:rsidRPr="00E72361">
              <w:rPr>
                <w:rFonts w:ascii="PT Astra Serif" w:hAnsi="PT Astra Serif"/>
              </w:rPr>
              <w:t>, в общей численности молодежи</w:t>
            </w:r>
            <w:proofErr w:type="gramEnd"/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77" w:type="pct"/>
            <w:vAlign w:val="center"/>
          </w:tcPr>
          <w:p w:rsidR="00D83597" w:rsidRPr="008264CE" w:rsidRDefault="00085CA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72361" w:rsidTr="00F61C06">
        <w:trPr>
          <w:trHeight w:val="274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477" w:type="pct"/>
            <w:vAlign w:val="center"/>
          </w:tcPr>
          <w:p w:rsidR="00D83597" w:rsidRPr="008264CE" w:rsidRDefault="00085CA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молодежи, вовлеченной в волонтерскую (добровольческую)</w:t>
            </w:r>
            <w:r w:rsidR="00861803" w:rsidRPr="00E72361">
              <w:rPr>
                <w:rFonts w:ascii="PT Astra Serif" w:hAnsi="PT Astra Serif"/>
              </w:rPr>
              <w:t xml:space="preserve"> </w:t>
            </w:r>
            <w:r w:rsidRPr="00E72361">
              <w:rPr>
                <w:rFonts w:ascii="PT Astra Serif" w:hAnsi="PT Astra Serif"/>
              </w:rPr>
              <w:t>деятельность,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77" w:type="pct"/>
            <w:vAlign w:val="center"/>
          </w:tcPr>
          <w:p w:rsidR="00D83597" w:rsidRPr="008264CE" w:rsidRDefault="00085CA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3,5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77" w:type="pct"/>
            <w:vAlign w:val="center"/>
          </w:tcPr>
          <w:p w:rsidR="00D83597" w:rsidRPr="008264CE" w:rsidRDefault="00085CA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94784F" w:rsidRPr="00E72361" w:rsidTr="00A645C1">
        <w:trPr>
          <w:trHeight w:val="568"/>
        </w:trPr>
        <w:tc>
          <w:tcPr>
            <w:tcW w:w="237" w:type="pct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1724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Финансовое обеспечение программы</w:t>
            </w:r>
          </w:p>
        </w:tc>
        <w:tc>
          <w:tcPr>
            <w:tcW w:w="495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тыс</w:t>
            </w:r>
            <w:proofErr w:type="gramStart"/>
            <w:r w:rsidRPr="00E72361">
              <w:rPr>
                <w:rFonts w:ascii="PT Astra Serif" w:hAnsi="PT Astra Serif"/>
              </w:rPr>
              <w:t>.р</w:t>
            </w:r>
            <w:proofErr w:type="gramEnd"/>
            <w:r w:rsidRPr="00E72361">
              <w:rPr>
                <w:rFonts w:ascii="PT Astra Serif" w:hAnsi="PT Astra Serif"/>
              </w:rPr>
              <w:t>уб.</w:t>
            </w:r>
          </w:p>
        </w:tc>
        <w:tc>
          <w:tcPr>
            <w:tcW w:w="603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314" w:type="pct"/>
            <w:vAlign w:val="center"/>
          </w:tcPr>
          <w:p w:rsidR="0094784F" w:rsidRPr="00E72361" w:rsidRDefault="0018543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477" w:type="pct"/>
            <w:vAlign w:val="center"/>
          </w:tcPr>
          <w:p w:rsidR="0094784F" w:rsidRPr="00E72361" w:rsidRDefault="00085CA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13,0</w:t>
            </w:r>
          </w:p>
        </w:tc>
        <w:tc>
          <w:tcPr>
            <w:tcW w:w="1149" w:type="pct"/>
            <w:vAlign w:val="center"/>
          </w:tcPr>
          <w:p w:rsidR="0094784F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  <w:p w:rsidR="00D710BC" w:rsidRDefault="00085CAD" w:rsidP="00E7236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Запланировано на 4 квартал 2024 г.</w:t>
            </w:r>
          </w:p>
          <w:p w:rsidR="00D710BC" w:rsidRPr="00E72361" w:rsidRDefault="00D710BC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94784F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E65913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E65913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E65913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203D7" w:rsidRPr="00D710BC" w:rsidRDefault="00085CA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3" w:type="pct"/>
            <w:vAlign w:val="center"/>
          </w:tcPr>
          <w:p w:rsidR="00A203D7" w:rsidRPr="00E65913" w:rsidRDefault="00D710BC" w:rsidP="00231AB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2729A8">
        <w:trPr>
          <w:trHeight w:val="27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спортивных занятий,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проведенных КЛО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564" w:type="pct"/>
            <w:vAlign w:val="center"/>
          </w:tcPr>
          <w:p w:rsidR="00A203D7" w:rsidRPr="00D710BC" w:rsidRDefault="00085CAD" w:rsidP="00300EC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132</w:t>
            </w:r>
          </w:p>
        </w:tc>
        <w:tc>
          <w:tcPr>
            <w:tcW w:w="1233" w:type="pct"/>
            <w:vAlign w:val="center"/>
          </w:tcPr>
          <w:p w:rsidR="00A203D7" w:rsidRPr="00E65913" w:rsidRDefault="00D710BC" w:rsidP="006753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136F7D">
        <w:trPr>
          <w:trHeight w:val="61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165</w:t>
            </w:r>
            <w:r w:rsidR="00185431"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1650</w:t>
            </w:r>
          </w:p>
        </w:tc>
        <w:tc>
          <w:tcPr>
            <w:tcW w:w="564" w:type="pct"/>
            <w:vAlign w:val="center"/>
          </w:tcPr>
          <w:p w:rsidR="00A203D7" w:rsidRPr="00D710BC" w:rsidRDefault="00085CAD" w:rsidP="0086180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1302</w:t>
            </w:r>
          </w:p>
        </w:tc>
        <w:tc>
          <w:tcPr>
            <w:tcW w:w="1233" w:type="pct"/>
            <w:vAlign w:val="center"/>
          </w:tcPr>
          <w:p w:rsidR="00A203D7" w:rsidRPr="00E65913" w:rsidRDefault="00D710BC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94784F" w:rsidRPr="00E65913" w:rsidTr="002729A8">
        <w:trPr>
          <w:trHeight w:val="709"/>
        </w:trPr>
        <w:tc>
          <w:tcPr>
            <w:tcW w:w="251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  <w:vAlign w:val="center"/>
          </w:tcPr>
          <w:p w:rsidR="0094784F" w:rsidRPr="00E65913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94784F" w:rsidRPr="00E65913" w:rsidRDefault="00EC5277" w:rsidP="00EC527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231AB9" w:rsidRPr="00E6591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vAlign w:val="center"/>
          </w:tcPr>
          <w:p w:rsidR="0094784F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564" w:type="pct"/>
            <w:vAlign w:val="center"/>
          </w:tcPr>
          <w:p w:rsidR="0094784F" w:rsidRPr="00E65913" w:rsidRDefault="00D710B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94784F" w:rsidRPr="00E65913" w:rsidRDefault="00085CAD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4 квартал 2024 г.</w:t>
            </w:r>
            <w:bookmarkStart w:id="0" w:name="_GoBack"/>
            <w:bookmarkEnd w:id="0"/>
          </w:p>
        </w:tc>
      </w:tr>
    </w:tbl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753FE" w:rsidRDefault="006753FE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753FE" w:rsidRDefault="006753FE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69F7" w:rsidRPr="00E65913" w:rsidTr="00EF39CA">
        <w:trPr>
          <w:trHeight w:val="697"/>
        </w:trPr>
        <w:tc>
          <w:tcPr>
            <w:tcW w:w="4785" w:type="dxa"/>
            <w:hideMark/>
          </w:tcPr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E65913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E65913" w:rsidSect="0042026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72A"/>
    <w:rsid w:val="00016698"/>
    <w:rsid w:val="000214B1"/>
    <w:rsid w:val="000267AF"/>
    <w:rsid w:val="000427C2"/>
    <w:rsid w:val="00042E62"/>
    <w:rsid w:val="000452C2"/>
    <w:rsid w:val="00056F82"/>
    <w:rsid w:val="00066A04"/>
    <w:rsid w:val="00067F1F"/>
    <w:rsid w:val="000709D9"/>
    <w:rsid w:val="00081216"/>
    <w:rsid w:val="00081CAA"/>
    <w:rsid w:val="000835FF"/>
    <w:rsid w:val="00084004"/>
    <w:rsid w:val="00085CAD"/>
    <w:rsid w:val="00090156"/>
    <w:rsid w:val="00091A81"/>
    <w:rsid w:val="00093534"/>
    <w:rsid w:val="000963E4"/>
    <w:rsid w:val="000A34B0"/>
    <w:rsid w:val="000A6E41"/>
    <w:rsid w:val="000C4FBA"/>
    <w:rsid w:val="000D132D"/>
    <w:rsid w:val="000F2CB7"/>
    <w:rsid w:val="000F4210"/>
    <w:rsid w:val="00112E3F"/>
    <w:rsid w:val="00113088"/>
    <w:rsid w:val="001145BD"/>
    <w:rsid w:val="001169F7"/>
    <w:rsid w:val="00121FF3"/>
    <w:rsid w:val="00123322"/>
    <w:rsid w:val="00125480"/>
    <w:rsid w:val="00136F7D"/>
    <w:rsid w:val="00151A38"/>
    <w:rsid w:val="00151D2C"/>
    <w:rsid w:val="00156F4A"/>
    <w:rsid w:val="00157E89"/>
    <w:rsid w:val="00163A5A"/>
    <w:rsid w:val="001828E4"/>
    <w:rsid w:val="00185431"/>
    <w:rsid w:val="001A3BE5"/>
    <w:rsid w:val="001C139F"/>
    <w:rsid w:val="001D5777"/>
    <w:rsid w:val="001F1EF2"/>
    <w:rsid w:val="002014BC"/>
    <w:rsid w:val="00204A12"/>
    <w:rsid w:val="0022015B"/>
    <w:rsid w:val="002247A4"/>
    <w:rsid w:val="00225BDB"/>
    <w:rsid w:val="00231AB9"/>
    <w:rsid w:val="0023450C"/>
    <w:rsid w:val="00243D84"/>
    <w:rsid w:val="0025168A"/>
    <w:rsid w:val="002650C8"/>
    <w:rsid w:val="00266DC6"/>
    <w:rsid w:val="002729A8"/>
    <w:rsid w:val="0027794E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2F3172"/>
    <w:rsid w:val="002F45EE"/>
    <w:rsid w:val="00300EC4"/>
    <w:rsid w:val="003031CF"/>
    <w:rsid w:val="00313350"/>
    <w:rsid w:val="003147F6"/>
    <w:rsid w:val="0033223B"/>
    <w:rsid w:val="00341F81"/>
    <w:rsid w:val="00342619"/>
    <w:rsid w:val="003429DF"/>
    <w:rsid w:val="0034344D"/>
    <w:rsid w:val="00357E79"/>
    <w:rsid w:val="00363CBE"/>
    <w:rsid w:val="00366521"/>
    <w:rsid w:val="00371C13"/>
    <w:rsid w:val="00384AAE"/>
    <w:rsid w:val="00385C09"/>
    <w:rsid w:val="003879FD"/>
    <w:rsid w:val="00387C07"/>
    <w:rsid w:val="0039254D"/>
    <w:rsid w:val="00393C73"/>
    <w:rsid w:val="00395577"/>
    <w:rsid w:val="003A5187"/>
    <w:rsid w:val="003B39D7"/>
    <w:rsid w:val="003C033F"/>
    <w:rsid w:val="003C110B"/>
    <w:rsid w:val="003C6DDA"/>
    <w:rsid w:val="003D0BD0"/>
    <w:rsid w:val="003E2752"/>
    <w:rsid w:val="003E2A87"/>
    <w:rsid w:val="003E35CE"/>
    <w:rsid w:val="003E750A"/>
    <w:rsid w:val="003F09E1"/>
    <w:rsid w:val="00400873"/>
    <w:rsid w:val="004064A8"/>
    <w:rsid w:val="00411CAD"/>
    <w:rsid w:val="0042026F"/>
    <w:rsid w:val="004235DE"/>
    <w:rsid w:val="00432D16"/>
    <w:rsid w:val="0044366E"/>
    <w:rsid w:val="00453FC3"/>
    <w:rsid w:val="0045462B"/>
    <w:rsid w:val="00454ABE"/>
    <w:rsid w:val="00465103"/>
    <w:rsid w:val="00466B1D"/>
    <w:rsid w:val="00476073"/>
    <w:rsid w:val="004800D7"/>
    <w:rsid w:val="00485580"/>
    <w:rsid w:val="0048568F"/>
    <w:rsid w:val="00486A7D"/>
    <w:rsid w:val="00490419"/>
    <w:rsid w:val="004960A8"/>
    <w:rsid w:val="004962E4"/>
    <w:rsid w:val="004A42B0"/>
    <w:rsid w:val="004A48D2"/>
    <w:rsid w:val="004B7F53"/>
    <w:rsid w:val="004C35D0"/>
    <w:rsid w:val="004C5F8D"/>
    <w:rsid w:val="004E0413"/>
    <w:rsid w:val="004E553E"/>
    <w:rsid w:val="004E6527"/>
    <w:rsid w:val="004F43C2"/>
    <w:rsid w:val="004F7965"/>
    <w:rsid w:val="00505B69"/>
    <w:rsid w:val="0052262A"/>
    <w:rsid w:val="0053126A"/>
    <w:rsid w:val="0053188B"/>
    <w:rsid w:val="00534B0E"/>
    <w:rsid w:val="00563A5B"/>
    <w:rsid w:val="0056478D"/>
    <w:rsid w:val="005647FA"/>
    <w:rsid w:val="00564CF3"/>
    <w:rsid w:val="0057120F"/>
    <w:rsid w:val="00576175"/>
    <w:rsid w:val="005864D4"/>
    <w:rsid w:val="005B1B0E"/>
    <w:rsid w:val="005B71FA"/>
    <w:rsid w:val="005C1872"/>
    <w:rsid w:val="005C5223"/>
    <w:rsid w:val="005C616C"/>
    <w:rsid w:val="005C7D49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50A98"/>
    <w:rsid w:val="00670747"/>
    <w:rsid w:val="00673DFB"/>
    <w:rsid w:val="00674022"/>
    <w:rsid w:val="006753FE"/>
    <w:rsid w:val="00675F53"/>
    <w:rsid w:val="00675F54"/>
    <w:rsid w:val="00680C2C"/>
    <w:rsid w:val="00690908"/>
    <w:rsid w:val="00694E16"/>
    <w:rsid w:val="006A37BF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0772B"/>
    <w:rsid w:val="00711586"/>
    <w:rsid w:val="007266F2"/>
    <w:rsid w:val="00726A51"/>
    <w:rsid w:val="0073288D"/>
    <w:rsid w:val="00734C03"/>
    <w:rsid w:val="00734F02"/>
    <w:rsid w:val="00742156"/>
    <w:rsid w:val="00753513"/>
    <w:rsid w:val="007537A0"/>
    <w:rsid w:val="007612EF"/>
    <w:rsid w:val="0076387A"/>
    <w:rsid w:val="00765A47"/>
    <w:rsid w:val="007745E7"/>
    <w:rsid w:val="00775062"/>
    <w:rsid w:val="007A0062"/>
    <w:rsid w:val="007A1A91"/>
    <w:rsid w:val="007C2406"/>
    <w:rsid w:val="007C3A71"/>
    <w:rsid w:val="007C4A7A"/>
    <w:rsid w:val="007D2DA2"/>
    <w:rsid w:val="007E07C0"/>
    <w:rsid w:val="007E47E1"/>
    <w:rsid w:val="008017A5"/>
    <w:rsid w:val="00806D5A"/>
    <w:rsid w:val="00807309"/>
    <w:rsid w:val="008264CE"/>
    <w:rsid w:val="0083244F"/>
    <w:rsid w:val="008334DB"/>
    <w:rsid w:val="0083566E"/>
    <w:rsid w:val="00840207"/>
    <w:rsid w:val="00853DCA"/>
    <w:rsid w:val="00861803"/>
    <w:rsid w:val="00872434"/>
    <w:rsid w:val="008823D5"/>
    <w:rsid w:val="008901B5"/>
    <w:rsid w:val="0089162B"/>
    <w:rsid w:val="008A1E10"/>
    <w:rsid w:val="008A5599"/>
    <w:rsid w:val="008B0576"/>
    <w:rsid w:val="008B3481"/>
    <w:rsid w:val="008C3BBA"/>
    <w:rsid w:val="008D1999"/>
    <w:rsid w:val="008D69FA"/>
    <w:rsid w:val="008E7CED"/>
    <w:rsid w:val="008F03F5"/>
    <w:rsid w:val="008F19BE"/>
    <w:rsid w:val="008F59DB"/>
    <w:rsid w:val="008F7ADD"/>
    <w:rsid w:val="00906954"/>
    <w:rsid w:val="00910C56"/>
    <w:rsid w:val="00921F7B"/>
    <w:rsid w:val="00923B8F"/>
    <w:rsid w:val="00930736"/>
    <w:rsid w:val="00934E02"/>
    <w:rsid w:val="00940633"/>
    <w:rsid w:val="009407F5"/>
    <w:rsid w:val="0094477F"/>
    <w:rsid w:val="00945F5A"/>
    <w:rsid w:val="0094784F"/>
    <w:rsid w:val="009541F1"/>
    <w:rsid w:val="0096796E"/>
    <w:rsid w:val="00974BAA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143F"/>
    <w:rsid w:val="00A22F5E"/>
    <w:rsid w:val="00A34E85"/>
    <w:rsid w:val="00A41455"/>
    <w:rsid w:val="00A43B88"/>
    <w:rsid w:val="00A645C1"/>
    <w:rsid w:val="00A662F8"/>
    <w:rsid w:val="00A717E7"/>
    <w:rsid w:val="00A75276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1829"/>
    <w:rsid w:val="00AC296F"/>
    <w:rsid w:val="00AC2F92"/>
    <w:rsid w:val="00AC6A48"/>
    <w:rsid w:val="00AD22AB"/>
    <w:rsid w:val="00AE23D8"/>
    <w:rsid w:val="00AE746B"/>
    <w:rsid w:val="00AF33C0"/>
    <w:rsid w:val="00AF6054"/>
    <w:rsid w:val="00B045B4"/>
    <w:rsid w:val="00B07691"/>
    <w:rsid w:val="00B17E70"/>
    <w:rsid w:val="00B23357"/>
    <w:rsid w:val="00B30C90"/>
    <w:rsid w:val="00B473D2"/>
    <w:rsid w:val="00B56A1D"/>
    <w:rsid w:val="00B639CA"/>
    <w:rsid w:val="00B771D0"/>
    <w:rsid w:val="00B801BC"/>
    <w:rsid w:val="00B8436D"/>
    <w:rsid w:val="00B84F35"/>
    <w:rsid w:val="00B95FD4"/>
    <w:rsid w:val="00BA059B"/>
    <w:rsid w:val="00BA2536"/>
    <w:rsid w:val="00BA76FA"/>
    <w:rsid w:val="00BB454B"/>
    <w:rsid w:val="00BB4B36"/>
    <w:rsid w:val="00BB4CF5"/>
    <w:rsid w:val="00BC4CAE"/>
    <w:rsid w:val="00BD4DAC"/>
    <w:rsid w:val="00BD522D"/>
    <w:rsid w:val="00BE1196"/>
    <w:rsid w:val="00BE3429"/>
    <w:rsid w:val="00C02C6B"/>
    <w:rsid w:val="00C06C44"/>
    <w:rsid w:val="00C130C3"/>
    <w:rsid w:val="00C20616"/>
    <w:rsid w:val="00C260F7"/>
    <w:rsid w:val="00C3253B"/>
    <w:rsid w:val="00C348CA"/>
    <w:rsid w:val="00C43A5B"/>
    <w:rsid w:val="00C453D8"/>
    <w:rsid w:val="00C51EE8"/>
    <w:rsid w:val="00C53646"/>
    <w:rsid w:val="00C6133E"/>
    <w:rsid w:val="00C654FF"/>
    <w:rsid w:val="00C65E93"/>
    <w:rsid w:val="00C7223C"/>
    <w:rsid w:val="00C72A27"/>
    <w:rsid w:val="00C82918"/>
    <w:rsid w:val="00C917C7"/>
    <w:rsid w:val="00CA645B"/>
    <w:rsid w:val="00CB0987"/>
    <w:rsid w:val="00CB22E6"/>
    <w:rsid w:val="00CB4AAF"/>
    <w:rsid w:val="00CB50FE"/>
    <w:rsid w:val="00CC2BCD"/>
    <w:rsid w:val="00CC3C3D"/>
    <w:rsid w:val="00CC5503"/>
    <w:rsid w:val="00CD0A55"/>
    <w:rsid w:val="00CD4D31"/>
    <w:rsid w:val="00CE0B4D"/>
    <w:rsid w:val="00CE5702"/>
    <w:rsid w:val="00CE6D76"/>
    <w:rsid w:val="00D007E2"/>
    <w:rsid w:val="00D0178D"/>
    <w:rsid w:val="00D244DE"/>
    <w:rsid w:val="00D26722"/>
    <w:rsid w:val="00D3069B"/>
    <w:rsid w:val="00D41AF8"/>
    <w:rsid w:val="00D43546"/>
    <w:rsid w:val="00D522C2"/>
    <w:rsid w:val="00D53112"/>
    <w:rsid w:val="00D67722"/>
    <w:rsid w:val="00D7027C"/>
    <w:rsid w:val="00D710BC"/>
    <w:rsid w:val="00D738C5"/>
    <w:rsid w:val="00D81F2A"/>
    <w:rsid w:val="00D83597"/>
    <w:rsid w:val="00D90BE5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433E6"/>
    <w:rsid w:val="00E524BF"/>
    <w:rsid w:val="00E65913"/>
    <w:rsid w:val="00E71F73"/>
    <w:rsid w:val="00E72361"/>
    <w:rsid w:val="00E7471B"/>
    <w:rsid w:val="00E75F81"/>
    <w:rsid w:val="00E86C72"/>
    <w:rsid w:val="00E933A4"/>
    <w:rsid w:val="00EA1585"/>
    <w:rsid w:val="00EC25AC"/>
    <w:rsid w:val="00EC5277"/>
    <w:rsid w:val="00ED770C"/>
    <w:rsid w:val="00EE04AD"/>
    <w:rsid w:val="00EE5108"/>
    <w:rsid w:val="00EF16B6"/>
    <w:rsid w:val="00EF39CA"/>
    <w:rsid w:val="00F042E8"/>
    <w:rsid w:val="00F0564F"/>
    <w:rsid w:val="00F10C50"/>
    <w:rsid w:val="00F242AB"/>
    <w:rsid w:val="00F3061B"/>
    <w:rsid w:val="00F36B81"/>
    <w:rsid w:val="00F43D75"/>
    <w:rsid w:val="00F52A7D"/>
    <w:rsid w:val="00F53336"/>
    <w:rsid w:val="00F576B4"/>
    <w:rsid w:val="00F602D4"/>
    <w:rsid w:val="00F61C06"/>
    <w:rsid w:val="00F73654"/>
    <w:rsid w:val="00F77E53"/>
    <w:rsid w:val="00F8392B"/>
    <w:rsid w:val="00F92F72"/>
    <w:rsid w:val="00FA60B7"/>
    <w:rsid w:val="00FC77E8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3952-8B4A-4FDD-8C0D-41132D87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Пользователь Windows</cp:lastModifiedBy>
  <cp:revision>199</cp:revision>
  <cp:lastPrinted>2024-10-24T11:07:00Z</cp:lastPrinted>
  <dcterms:created xsi:type="dcterms:W3CDTF">2017-01-30T08:14:00Z</dcterms:created>
  <dcterms:modified xsi:type="dcterms:W3CDTF">2024-10-24T11:07:00Z</dcterms:modified>
</cp:coreProperties>
</file>