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E7" w:rsidRDefault="002B6B8A" w:rsidP="002B6B8A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3A02E8">
        <w:rPr>
          <w:b/>
          <w:sz w:val="24"/>
          <w:szCs w:val="24"/>
        </w:rPr>
        <w:t xml:space="preserve">Перечень показателей (индикаторов) муниципальной программы муниципального образования </w:t>
      </w:r>
      <w:proofErr w:type="spellStart"/>
      <w:r w:rsidRPr="003A02E8">
        <w:rPr>
          <w:b/>
          <w:sz w:val="24"/>
          <w:szCs w:val="24"/>
        </w:rPr>
        <w:t>Кимовский</w:t>
      </w:r>
      <w:proofErr w:type="spellEnd"/>
      <w:r w:rsidRPr="003A02E8">
        <w:rPr>
          <w:b/>
          <w:sz w:val="24"/>
          <w:szCs w:val="24"/>
        </w:rPr>
        <w:t xml:space="preserve"> район «Укрепление общественного здоровья»</w:t>
      </w:r>
      <w:r w:rsidR="00684D09" w:rsidRPr="00684D09">
        <w:rPr>
          <w:b/>
          <w:sz w:val="24"/>
          <w:szCs w:val="24"/>
        </w:rPr>
        <w:t xml:space="preserve"> </w:t>
      </w:r>
      <w:r w:rsidR="00684D09">
        <w:rPr>
          <w:b/>
          <w:sz w:val="24"/>
          <w:szCs w:val="24"/>
        </w:rPr>
        <w:t>за</w:t>
      </w:r>
      <w:r w:rsidR="001D4BE7">
        <w:rPr>
          <w:b/>
          <w:sz w:val="24"/>
          <w:szCs w:val="24"/>
        </w:rPr>
        <w:t xml:space="preserve"> </w:t>
      </w:r>
      <w:r w:rsidR="004A71EE">
        <w:rPr>
          <w:b/>
          <w:sz w:val="24"/>
          <w:szCs w:val="24"/>
        </w:rPr>
        <w:t>3</w:t>
      </w:r>
      <w:r w:rsidR="005A3429">
        <w:rPr>
          <w:b/>
          <w:sz w:val="24"/>
          <w:szCs w:val="24"/>
        </w:rPr>
        <w:t xml:space="preserve"> </w:t>
      </w:r>
      <w:r w:rsidR="001D4BE7">
        <w:rPr>
          <w:b/>
          <w:sz w:val="24"/>
          <w:szCs w:val="24"/>
        </w:rPr>
        <w:t xml:space="preserve"> мес. 202</w:t>
      </w:r>
      <w:r w:rsidR="004A71EE">
        <w:rPr>
          <w:b/>
          <w:sz w:val="24"/>
          <w:szCs w:val="24"/>
        </w:rPr>
        <w:t>4</w:t>
      </w:r>
      <w:r w:rsidR="001D4BE7">
        <w:rPr>
          <w:b/>
          <w:sz w:val="24"/>
          <w:szCs w:val="24"/>
        </w:rPr>
        <w:t xml:space="preserve"> г.</w:t>
      </w:r>
    </w:p>
    <w:p w:rsidR="008B33D4" w:rsidRPr="003A02E8" w:rsidRDefault="008B33D4" w:rsidP="002B6B8A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445"/>
        <w:gridCol w:w="3795"/>
        <w:gridCol w:w="1309"/>
        <w:gridCol w:w="2986"/>
        <w:gridCol w:w="2257"/>
        <w:gridCol w:w="2499"/>
        <w:gridCol w:w="1701"/>
      </w:tblGrid>
      <w:tr w:rsidR="004E23A2" w:rsidRPr="002B6B8A" w:rsidTr="004E23A2">
        <w:tc>
          <w:tcPr>
            <w:tcW w:w="0" w:type="auto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309" w:type="dxa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86" w:type="dxa"/>
            <w:vMerge w:val="restart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</w:tcPr>
          <w:p w:rsidR="002B6B8A" w:rsidRPr="002B6B8A" w:rsidRDefault="002B6B8A" w:rsidP="00666453">
            <w:pPr>
              <w:pStyle w:val="ConsPlusNormal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Система мониторинга</w:t>
            </w:r>
          </w:p>
        </w:tc>
        <w:tc>
          <w:tcPr>
            <w:tcW w:w="4200" w:type="dxa"/>
            <w:gridSpan w:val="2"/>
          </w:tcPr>
          <w:p w:rsidR="002B6B8A" w:rsidRPr="002B6B8A" w:rsidRDefault="002B6B8A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Значения показателей (индикаторов) </w:t>
            </w:r>
          </w:p>
        </w:tc>
      </w:tr>
      <w:tr w:rsidR="004E23A2" w:rsidRPr="002B6B8A" w:rsidTr="004E23A2">
        <w:tc>
          <w:tcPr>
            <w:tcW w:w="0" w:type="auto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9" w:type="dxa"/>
          </w:tcPr>
          <w:p w:rsidR="004E23A2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начало действия программы (2021)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План/факт</w:t>
            </w:r>
          </w:p>
        </w:tc>
        <w:tc>
          <w:tcPr>
            <w:tcW w:w="1701" w:type="dxa"/>
          </w:tcPr>
          <w:p w:rsidR="004E23A2" w:rsidRPr="00F24F79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202</w:t>
            </w:r>
            <w:r w:rsidR="000D5CA4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4E23A2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План/факт</w:t>
            </w:r>
          </w:p>
        </w:tc>
      </w:tr>
      <w:tr w:rsidR="004E23A2" w:rsidRPr="002B6B8A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Охват населения муниципального образования 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район ежегодными профилактическими медицинскими осмотрами и диспансеризацией определенных гру</w:t>
            </w:r>
            <w:proofErr w:type="gramStart"/>
            <w:r w:rsidRPr="002B6B8A">
              <w:rPr>
                <w:rFonts w:ascii="PT Astra Serif" w:hAnsi="PT Astra Serif"/>
                <w:sz w:val="24"/>
                <w:szCs w:val="24"/>
              </w:rPr>
              <w:t>пп взр</w:t>
            </w:r>
            <w:proofErr w:type="gramEnd"/>
            <w:r w:rsidRPr="002B6B8A">
              <w:rPr>
                <w:rFonts w:ascii="PT Astra Serif" w:hAnsi="PT Astra Serif"/>
                <w:sz w:val="24"/>
                <w:szCs w:val="24"/>
              </w:rPr>
              <w:t>ослого населения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По данным ТФОМС ТО</w:t>
            </w:r>
          </w:p>
        </w:tc>
        <w:tc>
          <w:tcPr>
            <w:tcW w:w="2499" w:type="dxa"/>
          </w:tcPr>
          <w:p w:rsidR="004E23A2" w:rsidRP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21,9/89,8</w:t>
            </w:r>
          </w:p>
        </w:tc>
        <w:tc>
          <w:tcPr>
            <w:tcW w:w="1701" w:type="dxa"/>
          </w:tcPr>
          <w:p w:rsidR="0029141B" w:rsidRPr="00A51780" w:rsidRDefault="004A71E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68,5</w:t>
            </w:r>
            <w:r w:rsidR="00CF661C" w:rsidRPr="00A51780">
              <w:rPr>
                <w:rFonts w:ascii="PT Astra Serif" w:hAnsi="PT Astra Serif"/>
                <w:sz w:val="24"/>
                <w:szCs w:val="24"/>
              </w:rPr>
              <w:t>/</w:t>
            </w:r>
            <w:r w:rsidR="00104613">
              <w:rPr>
                <w:rFonts w:ascii="PT Astra Serif" w:hAnsi="PT Astra Serif"/>
                <w:sz w:val="24"/>
                <w:szCs w:val="24"/>
              </w:rPr>
              <w:t>14,6</w:t>
            </w:r>
          </w:p>
          <w:p w:rsidR="0029141B" w:rsidRPr="00A51780" w:rsidRDefault="0029141B" w:rsidP="00CF661C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заболеваний, от общей численности жителей муниципального образования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Комитет по социальным вопросам администрации муниципального образования 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Формы отчетности </w:t>
            </w:r>
          </w:p>
        </w:tc>
        <w:tc>
          <w:tcPr>
            <w:tcW w:w="2499" w:type="dxa"/>
          </w:tcPr>
          <w:p w:rsid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10/89,8</w:t>
            </w:r>
          </w:p>
          <w:p w:rsidR="00CF661C" w:rsidRDefault="00CF661C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5A3429" w:rsidRPr="004E23A2" w:rsidRDefault="005A3429" w:rsidP="0039770E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41B" w:rsidRPr="00A51780" w:rsidRDefault="004A71EE" w:rsidP="004A71EE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30,0</w:t>
            </w:r>
            <w:r w:rsidR="004E23A2" w:rsidRPr="00A51780">
              <w:rPr>
                <w:rFonts w:ascii="PT Astra Serif" w:hAnsi="PT Astra Serif"/>
                <w:sz w:val="24"/>
                <w:szCs w:val="24"/>
              </w:rPr>
              <w:t>/</w:t>
            </w:r>
            <w:r w:rsidR="00104613">
              <w:rPr>
                <w:rFonts w:ascii="PT Astra Serif" w:hAnsi="PT Astra Serif"/>
                <w:sz w:val="24"/>
                <w:szCs w:val="24"/>
              </w:rPr>
              <w:t>24,6</w:t>
            </w: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Темпы прироста первичной заболеваемости ожирением 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Форма статистической отчетности годовая №12 </w:t>
            </w:r>
          </w:p>
        </w:tc>
        <w:tc>
          <w:tcPr>
            <w:tcW w:w="2499" w:type="dxa"/>
          </w:tcPr>
          <w:p w:rsid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14,9/0,16</w:t>
            </w:r>
          </w:p>
          <w:p w:rsidR="0039770E" w:rsidRDefault="0039770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39770E" w:rsidRDefault="0039770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D51FE6" w:rsidRPr="004E23A2" w:rsidRDefault="00D51FE6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</w:t>
            </w:r>
            <w:r w:rsidR="0039770E">
              <w:rPr>
                <w:rFonts w:ascii="PT Astra Serif" w:hAnsi="PT Astra Serif"/>
                <w:sz w:val="24"/>
                <w:szCs w:val="24"/>
              </w:rPr>
              <w:t>-0,73</w:t>
            </w:r>
          </w:p>
        </w:tc>
        <w:tc>
          <w:tcPr>
            <w:tcW w:w="1701" w:type="dxa"/>
          </w:tcPr>
          <w:p w:rsidR="004E23A2" w:rsidRPr="00A51780" w:rsidRDefault="004A71EE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39770E" w:rsidRPr="00A51780">
              <w:rPr>
                <w:rFonts w:ascii="PT Astra Serif" w:hAnsi="PT Astra Serif"/>
                <w:sz w:val="24"/>
                <w:szCs w:val="24"/>
              </w:rPr>
              <w:t>,0/</w:t>
            </w:r>
            <w:r w:rsidR="00104613">
              <w:rPr>
                <w:rFonts w:ascii="PT Astra Serif" w:hAnsi="PT Astra Serif"/>
                <w:sz w:val="24"/>
                <w:szCs w:val="24"/>
              </w:rPr>
              <w:t>0,7</w:t>
            </w:r>
          </w:p>
          <w:p w:rsidR="0029141B" w:rsidRPr="00A51780" w:rsidRDefault="0029141B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29141B" w:rsidRPr="00A51780" w:rsidRDefault="0029141B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23A2" w:rsidRPr="004E23A2" w:rsidTr="004E23A2"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</w:tc>
        <w:tc>
          <w:tcPr>
            <w:tcW w:w="1309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2986" w:type="dxa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Комитет социальным вопросам администрации муниципального образования 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район,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Кимовская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центральная районная больница»,</w:t>
            </w:r>
          </w:p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>ГУЗ «</w:t>
            </w:r>
            <w:proofErr w:type="spellStart"/>
            <w:r w:rsidRPr="002B6B8A">
              <w:rPr>
                <w:rFonts w:ascii="PT Astra Serif" w:hAnsi="PT Astra Serif"/>
                <w:sz w:val="24"/>
                <w:szCs w:val="24"/>
              </w:rPr>
              <w:t>ТОЦМПиР</w:t>
            </w:r>
            <w:proofErr w:type="spellEnd"/>
            <w:r w:rsidRPr="002B6B8A">
              <w:rPr>
                <w:rFonts w:ascii="PT Astra Serif" w:hAnsi="PT Astra Serif"/>
                <w:sz w:val="24"/>
                <w:szCs w:val="24"/>
              </w:rPr>
              <w:t xml:space="preserve"> им. Я.С. Стечкина»</w:t>
            </w:r>
          </w:p>
        </w:tc>
        <w:tc>
          <w:tcPr>
            <w:tcW w:w="0" w:type="auto"/>
          </w:tcPr>
          <w:p w:rsidR="004E23A2" w:rsidRPr="002B6B8A" w:rsidRDefault="004E23A2" w:rsidP="00666453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B8A">
              <w:rPr>
                <w:rFonts w:ascii="PT Astra Serif" w:hAnsi="PT Astra Serif"/>
                <w:sz w:val="24"/>
                <w:szCs w:val="24"/>
              </w:rPr>
              <w:t xml:space="preserve">Тиражирование информационных материалов </w:t>
            </w:r>
          </w:p>
        </w:tc>
        <w:tc>
          <w:tcPr>
            <w:tcW w:w="2499" w:type="dxa"/>
          </w:tcPr>
          <w:p w:rsidR="004E23A2" w:rsidRPr="004E23A2" w:rsidRDefault="004E23A2" w:rsidP="004E23A2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4E23A2">
              <w:rPr>
                <w:rFonts w:ascii="PT Astra Serif" w:hAnsi="PT Astra Serif"/>
                <w:sz w:val="24"/>
                <w:szCs w:val="24"/>
              </w:rPr>
              <w:t>4 000/7610</w:t>
            </w:r>
          </w:p>
        </w:tc>
        <w:tc>
          <w:tcPr>
            <w:tcW w:w="1701" w:type="dxa"/>
          </w:tcPr>
          <w:p w:rsidR="004E23A2" w:rsidRPr="00A51780" w:rsidRDefault="004A71EE" w:rsidP="008B33D4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4E23A2" w:rsidRPr="00A51780">
              <w:rPr>
                <w:rFonts w:ascii="PT Astra Serif" w:hAnsi="PT Astra Serif"/>
                <w:sz w:val="24"/>
                <w:szCs w:val="24"/>
              </w:rPr>
              <w:t> 000/</w:t>
            </w:r>
            <w:r w:rsidR="00104613">
              <w:rPr>
                <w:rFonts w:ascii="PT Astra Serif" w:hAnsi="PT Astra Serif"/>
                <w:sz w:val="24"/>
                <w:szCs w:val="24"/>
              </w:rPr>
              <w:t>2 500</w:t>
            </w:r>
          </w:p>
        </w:tc>
      </w:tr>
    </w:tbl>
    <w:p w:rsidR="000D5CA4" w:rsidRDefault="000D5CA4" w:rsidP="00684D09">
      <w:pPr>
        <w:pStyle w:val="ConsPlusNormal"/>
        <w:outlineLvl w:val="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комитета по социальным вопросам                                                                                           С.А. </w:t>
      </w:r>
      <w:proofErr w:type="spellStart"/>
      <w:r>
        <w:rPr>
          <w:rFonts w:ascii="PT Astra Serif" w:hAnsi="PT Astra Serif"/>
          <w:b/>
          <w:sz w:val="24"/>
          <w:szCs w:val="24"/>
        </w:rPr>
        <w:t>Витютнева</w:t>
      </w:r>
      <w:proofErr w:type="spellEnd"/>
    </w:p>
    <w:sectPr w:rsidR="000D5CA4" w:rsidSect="00C8392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8A"/>
    <w:rsid w:val="0001024C"/>
    <w:rsid w:val="00071F2F"/>
    <w:rsid w:val="000D5CA4"/>
    <w:rsid w:val="00104613"/>
    <w:rsid w:val="001D4BE7"/>
    <w:rsid w:val="00206DD9"/>
    <w:rsid w:val="0029141B"/>
    <w:rsid w:val="002B6B8A"/>
    <w:rsid w:val="003050A8"/>
    <w:rsid w:val="00353795"/>
    <w:rsid w:val="0037103E"/>
    <w:rsid w:val="00376AD2"/>
    <w:rsid w:val="003820A3"/>
    <w:rsid w:val="0039770E"/>
    <w:rsid w:val="00411259"/>
    <w:rsid w:val="00411FC5"/>
    <w:rsid w:val="00487DBA"/>
    <w:rsid w:val="004A71EE"/>
    <w:rsid w:val="004E23A2"/>
    <w:rsid w:val="005A3429"/>
    <w:rsid w:val="005F0EA5"/>
    <w:rsid w:val="00684D09"/>
    <w:rsid w:val="00691B08"/>
    <w:rsid w:val="00704FA0"/>
    <w:rsid w:val="00734B2E"/>
    <w:rsid w:val="007B7324"/>
    <w:rsid w:val="007D7FA6"/>
    <w:rsid w:val="00896BB8"/>
    <w:rsid w:val="008B33D4"/>
    <w:rsid w:val="008F6EE5"/>
    <w:rsid w:val="009D4A0F"/>
    <w:rsid w:val="00A51780"/>
    <w:rsid w:val="00B92612"/>
    <w:rsid w:val="00C8392C"/>
    <w:rsid w:val="00CF661C"/>
    <w:rsid w:val="00D51FE6"/>
    <w:rsid w:val="00D9771E"/>
    <w:rsid w:val="00DE2202"/>
    <w:rsid w:val="00F24F79"/>
    <w:rsid w:val="00F5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B6B8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Витютнева</dc:creator>
  <cp:keywords/>
  <dc:description/>
  <cp:lastModifiedBy>Витютнева</cp:lastModifiedBy>
  <cp:revision>31</cp:revision>
  <cp:lastPrinted>2024-04-11T06:14:00Z</cp:lastPrinted>
  <dcterms:created xsi:type="dcterms:W3CDTF">2022-08-09T06:20:00Z</dcterms:created>
  <dcterms:modified xsi:type="dcterms:W3CDTF">2024-04-11T06:14:00Z</dcterms:modified>
</cp:coreProperties>
</file>