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C104" w14:textId="77777777" w:rsidR="00C820CE" w:rsidRDefault="00C820CE" w:rsidP="00C820CE">
      <w:pPr>
        <w:widowControl w:val="0"/>
        <w:autoSpaceDE w:val="0"/>
        <w:autoSpaceDN w:val="0"/>
        <w:spacing w:after="0" w:line="328" w:lineRule="exact"/>
        <w:ind w:left="645" w:right="283"/>
        <w:jc w:val="right"/>
        <w:outlineLvl w:val="0"/>
        <w:rPr>
          <w:rFonts w:ascii="PT Astra Serif" w:eastAsia="Times New Roman" w:hAnsi="PT Astra Serif" w:cs="Times New Roman"/>
          <w:b/>
          <w:bCs/>
          <w:spacing w:val="-6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pacing w:val="-6"/>
          <w:sz w:val="28"/>
          <w:szCs w:val="28"/>
        </w:rPr>
        <w:t>ПРОЕКТ</w:t>
      </w:r>
    </w:p>
    <w:p w14:paraId="2D725E8D" w14:textId="77777777" w:rsidR="00C820CE" w:rsidRDefault="00C820CE" w:rsidP="00C820CE">
      <w:pPr>
        <w:widowControl w:val="0"/>
        <w:autoSpaceDE w:val="0"/>
        <w:autoSpaceDN w:val="0"/>
        <w:spacing w:after="0" w:line="328" w:lineRule="exact"/>
        <w:ind w:left="645" w:right="283"/>
        <w:jc w:val="right"/>
        <w:outlineLvl w:val="0"/>
        <w:rPr>
          <w:rFonts w:ascii="PT Astra Serif" w:eastAsia="Times New Roman" w:hAnsi="PT Astra Serif" w:cs="Times New Roman"/>
          <w:b/>
          <w:bCs/>
          <w:spacing w:val="-6"/>
          <w:sz w:val="28"/>
          <w:szCs w:val="28"/>
        </w:rPr>
      </w:pPr>
    </w:p>
    <w:p w14:paraId="72688281" w14:textId="77777777" w:rsidR="00C820CE" w:rsidRPr="005E288E" w:rsidRDefault="00C820CE" w:rsidP="00C820CE">
      <w:pPr>
        <w:widowControl w:val="0"/>
        <w:autoSpaceDE w:val="0"/>
        <w:autoSpaceDN w:val="0"/>
        <w:spacing w:after="0" w:line="328" w:lineRule="exact"/>
        <w:ind w:left="645" w:right="1138"/>
        <w:jc w:val="center"/>
        <w:outlineLvl w:val="0"/>
        <w:rPr>
          <w:rFonts w:ascii="PT Astra Serif" w:eastAsia="Times New Roman" w:hAnsi="PT Astra Serif" w:cs="Times New Roman"/>
          <w:b/>
          <w:bCs/>
          <w:spacing w:val="-6"/>
          <w:sz w:val="28"/>
          <w:szCs w:val="28"/>
        </w:rPr>
      </w:pPr>
    </w:p>
    <w:p w14:paraId="2E6376B7" w14:textId="77777777" w:rsidR="00C820CE" w:rsidRPr="005E288E" w:rsidRDefault="00C820CE" w:rsidP="00C820CE">
      <w:pPr>
        <w:widowControl w:val="0"/>
        <w:autoSpaceDE w:val="0"/>
        <w:autoSpaceDN w:val="0"/>
        <w:spacing w:after="0" w:line="328" w:lineRule="exact"/>
        <w:ind w:left="645" w:right="1138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5E288E">
        <w:rPr>
          <w:rFonts w:ascii="PT Astra Serif" w:eastAsia="Times New Roman" w:hAnsi="PT Astra Serif" w:cs="Times New Roman"/>
          <w:b/>
          <w:bCs/>
          <w:spacing w:val="-6"/>
          <w:sz w:val="28"/>
          <w:szCs w:val="28"/>
        </w:rPr>
        <w:t>Об</w:t>
      </w:r>
      <w:r w:rsidRPr="005E288E">
        <w:rPr>
          <w:rFonts w:ascii="PT Astra Serif" w:eastAsia="Times New Roman" w:hAnsi="PT Astra Serif" w:cs="Times New Roman"/>
          <w:b/>
          <w:bCs/>
          <w:spacing w:val="-12"/>
          <w:sz w:val="28"/>
          <w:szCs w:val="28"/>
        </w:rPr>
        <w:t xml:space="preserve"> </w:t>
      </w:r>
      <w:r w:rsidRPr="005E288E">
        <w:rPr>
          <w:rFonts w:ascii="PT Astra Serif" w:eastAsia="Times New Roman" w:hAnsi="PT Astra Serif" w:cs="Times New Roman"/>
          <w:b/>
          <w:bCs/>
          <w:spacing w:val="-6"/>
          <w:sz w:val="28"/>
          <w:szCs w:val="28"/>
        </w:rPr>
        <w:t>утверждении</w:t>
      </w:r>
      <w:r w:rsidRPr="005E288E">
        <w:rPr>
          <w:rFonts w:ascii="PT Astra Serif" w:eastAsia="Times New Roman" w:hAnsi="PT Astra Serif" w:cs="Times New Roman"/>
          <w:b/>
          <w:bCs/>
          <w:spacing w:val="-5"/>
          <w:sz w:val="28"/>
          <w:szCs w:val="28"/>
        </w:rPr>
        <w:t xml:space="preserve"> </w:t>
      </w:r>
      <w:r w:rsidRPr="005E288E">
        <w:rPr>
          <w:rFonts w:ascii="PT Astra Serif" w:eastAsia="Times New Roman" w:hAnsi="PT Astra Serif" w:cs="Times New Roman"/>
          <w:b/>
          <w:bCs/>
          <w:spacing w:val="-6"/>
          <w:sz w:val="28"/>
          <w:szCs w:val="28"/>
        </w:rPr>
        <w:t>муниципальной</w:t>
      </w:r>
      <w:r w:rsidRPr="005E288E">
        <w:rPr>
          <w:rFonts w:ascii="PT Astra Serif" w:eastAsia="Times New Roman" w:hAnsi="PT Astra Serif" w:cs="Times New Roman"/>
          <w:b/>
          <w:bCs/>
          <w:spacing w:val="12"/>
          <w:sz w:val="28"/>
          <w:szCs w:val="28"/>
        </w:rPr>
        <w:t xml:space="preserve"> </w:t>
      </w:r>
      <w:r w:rsidRPr="005E288E">
        <w:rPr>
          <w:rFonts w:ascii="PT Astra Serif" w:eastAsia="Times New Roman" w:hAnsi="PT Astra Serif" w:cs="Times New Roman"/>
          <w:b/>
          <w:bCs/>
          <w:spacing w:val="-6"/>
          <w:sz w:val="28"/>
          <w:szCs w:val="28"/>
        </w:rPr>
        <w:t>программы</w:t>
      </w:r>
    </w:p>
    <w:p w14:paraId="38CE1B07" w14:textId="77777777" w:rsidR="00C820CE" w:rsidRDefault="00C820CE" w:rsidP="00C820CE">
      <w:pPr>
        <w:widowControl w:val="0"/>
        <w:autoSpaceDE w:val="0"/>
        <w:autoSpaceDN w:val="0"/>
        <w:spacing w:after="0" w:line="235" w:lineRule="auto"/>
        <w:ind w:left="641" w:right="1138"/>
        <w:jc w:val="center"/>
        <w:rPr>
          <w:rFonts w:ascii="PT Astra Serif" w:eastAsia="Times New Roman" w:hAnsi="PT Astra Serif" w:cs="Times New Roman"/>
          <w:b/>
          <w:spacing w:val="-2"/>
          <w:sz w:val="28"/>
          <w:szCs w:val="28"/>
        </w:rPr>
      </w:pPr>
      <w:r w:rsidRPr="005E288E">
        <w:rPr>
          <w:rFonts w:ascii="PT Astra Serif" w:eastAsia="Times New Roman" w:hAnsi="PT Astra Serif" w:cs="Times New Roman"/>
          <w:b/>
          <w:spacing w:val="-4"/>
          <w:sz w:val="28"/>
          <w:szCs w:val="28"/>
        </w:rPr>
        <w:t>«Развитие</w:t>
      </w:r>
      <w:r w:rsidRPr="005E288E">
        <w:rPr>
          <w:rFonts w:ascii="PT Astra Serif" w:eastAsia="Times New Roman" w:hAnsi="PT Astra Serif" w:cs="Times New Roman"/>
          <w:b/>
          <w:spacing w:val="24"/>
          <w:sz w:val="28"/>
          <w:szCs w:val="28"/>
        </w:rPr>
        <w:t xml:space="preserve"> </w:t>
      </w:r>
      <w:r w:rsidRPr="005E288E">
        <w:rPr>
          <w:rFonts w:ascii="PT Astra Serif" w:eastAsia="Times New Roman" w:hAnsi="PT Astra Serif" w:cs="Times New Roman"/>
          <w:b/>
          <w:spacing w:val="-4"/>
          <w:sz w:val="28"/>
          <w:szCs w:val="28"/>
        </w:rPr>
        <w:t>физической</w:t>
      </w:r>
      <w:r w:rsidRPr="005E288E">
        <w:rPr>
          <w:rFonts w:ascii="PT Astra Serif" w:eastAsia="Times New Roman" w:hAnsi="PT Astra Serif" w:cs="Times New Roman"/>
          <w:b/>
          <w:spacing w:val="-14"/>
          <w:sz w:val="28"/>
          <w:szCs w:val="28"/>
        </w:rPr>
        <w:t xml:space="preserve"> </w:t>
      </w:r>
      <w:r w:rsidRPr="005E288E">
        <w:rPr>
          <w:rFonts w:ascii="PT Astra Serif" w:eastAsia="Times New Roman" w:hAnsi="PT Astra Serif" w:cs="Times New Roman"/>
          <w:b/>
          <w:spacing w:val="-4"/>
          <w:sz w:val="28"/>
          <w:szCs w:val="28"/>
        </w:rPr>
        <w:t>культуры</w:t>
      </w:r>
      <w:r w:rsidRPr="005E288E">
        <w:rPr>
          <w:rFonts w:ascii="PT Astra Serif" w:eastAsia="Times New Roman" w:hAnsi="PT Astra Serif" w:cs="Times New Roman"/>
          <w:b/>
          <w:spacing w:val="-14"/>
          <w:sz w:val="28"/>
          <w:szCs w:val="28"/>
        </w:rPr>
        <w:t xml:space="preserve"> </w:t>
      </w:r>
      <w:r w:rsidRPr="005E288E">
        <w:rPr>
          <w:rFonts w:ascii="PT Astra Serif" w:eastAsia="Times New Roman" w:hAnsi="PT Astra Serif" w:cs="Times New Roman"/>
          <w:b/>
          <w:spacing w:val="-4"/>
          <w:sz w:val="28"/>
          <w:szCs w:val="28"/>
        </w:rPr>
        <w:t>и</w:t>
      </w:r>
      <w:r w:rsidRPr="005E288E">
        <w:rPr>
          <w:rFonts w:ascii="PT Astra Serif" w:eastAsia="Times New Roman" w:hAnsi="PT Astra Serif" w:cs="Times New Roman"/>
          <w:b/>
          <w:spacing w:val="-14"/>
          <w:sz w:val="28"/>
          <w:szCs w:val="28"/>
        </w:rPr>
        <w:t xml:space="preserve"> </w:t>
      </w:r>
      <w:r w:rsidRPr="005E288E">
        <w:rPr>
          <w:rFonts w:ascii="PT Astra Serif" w:eastAsia="Times New Roman" w:hAnsi="PT Astra Serif" w:cs="Times New Roman"/>
          <w:b/>
          <w:spacing w:val="-4"/>
          <w:sz w:val="28"/>
          <w:szCs w:val="28"/>
        </w:rPr>
        <w:t>спорта</w:t>
      </w:r>
      <w:r w:rsidRPr="005E288E">
        <w:rPr>
          <w:rFonts w:ascii="PT Astra Serif" w:eastAsia="Times New Roman" w:hAnsi="PT Astra Serif" w:cs="Times New Roman"/>
          <w:b/>
          <w:spacing w:val="-14"/>
          <w:sz w:val="28"/>
          <w:szCs w:val="28"/>
        </w:rPr>
        <w:t xml:space="preserve"> </w:t>
      </w:r>
      <w:r w:rsidRPr="005E288E">
        <w:rPr>
          <w:rFonts w:ascii="PT Astra Serif" w:eastAsia="Times New Roman" w:hAnsi="PT Astra Serif" w:cs="Times New Roman"/>
          <w:b/>
          <w:spacing w:val="-4"/>
          <w:sz w:val="28"/>
          <w:szCs w:val="28"/>
        </w:rPr>
        <w:t>в</w:t>
      </w:r>
      <w:r w:rsidRPr="005E288E">
        <w:rPr>
          <w:rFonts w:ascii="PT Astra Serif" w:eastAsia="Times New Roman" w:hAnsi="PT Astra Serif" w:cs="Times New Roman"/>
          <w:b/>
          <w:spacing w:val="-14"/>
          <w:sz w:val="28"/>
          <w:szCs w:val="28"/>
        </w:rPr>
        <w:t xml:space="preserve"> </w:t>
      </w:r>
      <w:r w:rsidRPr="005E288E">
        <w:rPr>
          <w:rFonts w:ascii="PT Astra Serif" w:eastAsia="Times New Roman" w:hAnsi="PT Astra Serif" w:cs="Times New Roman"/>
          <w:b/>
          <w:spacing w:val="-4"/>
          <w:sz w:val="28"/>
          <w:szCs w:val="28"/>
        </w:rPr>
        <w:t xml:space="preserve">муниципальном </w:t>
      </w:r>
      <w:r w:rsidRPr="005E288E">
        <w:rPr>
          <w:rFonts w:ascii="PT Astra Serif" w:eastAsia="Times New Roman" w:hAnsi="PT Astra Serif" w:cs="Times New Roman"/>
          <w:b/>
          <w:spacing w:val="-2"/>
          <w:sz w:val="28"/>
          <w:szCs w:val="28"/>
        </w:rPr>
        <w:t>образовании Кимовский</w:t>
      </w:r>
      <w:r w:rsidRPr="005E288E">
        <w:rPr>
          <w:rFonts w:ascii="PT Astra Serif" w:eastAsia="Times New Roman" w:hAnsi="PT Astra Serif" w:cs="Times New Roman"/>
          <w:b/>
          <w:spacing w:val="16"/>
          <w:sz w:val="28"/>
          <w:szCs w:val="28"/>
        </w:rPr>
        <w:t xml:space="preserve"> </w:t>
      </w:r>
      <w:r w:rsidRPr="005E288E">
        <w:rPr>
          <w:rFonts w:ascii="PT Astra Serif" w:eastAsia="Times New Roman" w:hAnsi="PT Astra Serif" w:cs="Times New Roman"/>
          <w:b/>
          <w:spacing w:val="-2"/>
          <w:sz w:val="28"/>
          <w:szCs w:val="28"/>
        </w:rPr>
        <w:t>район»</w:t>
      </w:r>
    </w:p>
    <w:p w14:paraId="7665998F" w14:textId="77777777" w:rsidR="00C820CE" w:rsidRDefault="00C820CE" w:rsidP="00C820CE">
      <w:pPr>
        <w:widowControl w:val="0"/>
        <w:autoSpaceDE w:val="0"/>
        <w:autoSpaceDN w:val="0"/>
        <w:spacing w:after="0" w:line="235" w:lineRule="auto"/>
        <w:ind w:left="641" w:right="1138"/>
        <w:jc w:val="center"/>
        <w:rPr>
          <w:rFonts w:ascii="PT Astra Serif" w:eastAsia="Times New Roman" w:hAnsi="PT Astra Serif" w:cs="Times New Roman"/>
          <w:b/>
          <w:spacing w:val="-2"/>
          <w:sz w:val="28"/>
          <w:szCs w:val="28"/>
        </w:rPr>
      </w:pPr>
    </w:p>
    <w:p w14:paraId="2E4A2775" w14:textId="77777777" w:rsidR="00C820CE" w:rsidRPr="005E288E" w:rsidRDefault="00C820CE" w:rsidP="00C820CE">
      <w:pPr>
        <w:widowControl w:val="0"/>
        <w:autoSpaceDE w:val="0"/>
        <w:autoSpaceDN w:val="0"/>
        <w:spacing w:after="0" w:line="235" w:lineRule="auto"/>
        <w:ind w:left="641" w:right="113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55EFBF7F" w14:textId="77777777" w:rsidR="00C820CE" w:rsidRPr="005E288E" w:rsidRDefault="00C820CE" w:rsidP="00C820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288E">
        <w:rPr>
          <w:rFonts w:ascii="PT Astra Serif" w:eastAsia="Times New Roman" w:hAnsi="PT Astra Serif" w:cs="Times New Roman"/>
          <w:sz w:val="28"/>
          <w:szCs w:val="28"/>
        </w:rPr>
        <w:t>В соответствии с</w:t>
      </w:r>
      <w:r w:rsidRPr="005E288E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5E288E">
        <w:rPr>
          <w:rFonts w:ascii="PT Astra Serif" w:eastAsia="Times New Roman" w:hAnsi="PT Astra Serif" w:cs="Times New Roman"/>
          <w:sz w:val="28"/>
          <w:szCs w:val="28"/>
        </w:rPr>
        <w:t>постановлением администрации муниципального образования Кимовский район от 05.02.2024 № 164 «Об утверждении Порядка принятия решений о разработке, формировании, реализации и оценке эффективности реализации муниципальных программ муниципального образования Кимовский район»,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14:paraId="699250D0" w14:textId="77777777" w:rsidR="00C820CE" w:rsidRPr="005E288E" w:rsidRDefault="00C820CE" w:rsidP="00C820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D33280F" w14:textId="77777777" w:rsidR="00C820CE" w:rsidRPr="005E288E" w:rsidRDefault="00C820CE" w:rsidP="00C820CE">
      <w:pPr>
        <w:widowControl w:val="0"/>
        <w:autoSpaceDE w:val="0"/>
        <w:autoSpaceDN w:val="0"/>
        <w:spacing w:before="7"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288E">
        <w:rPr>
          <w:rFonts w:ascii="PT Astra Serif" w:eastAsia="Times New Roman" w:hAnsi="PT Astra Serif" w:cs="Times New Roman"/>
          <w:sz w:val="28"/>
          <w:szCs w:val="28"/>
        </w:rPr>
        <w:t>1. Утвердить</w:t>
      </w:r>
      <w:r w:rsidRPr="005E288E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5E288E">
        <w:rPr>
          <w:rFonts w:ascii="PT Astra Serif" w:eastAsia="Times New Roman" w:hAnsi="PT Astra Serif" w:cs="Times New Roman"/>
          <w:sz w:val="28"/>
          <w:szCs w:val="28"/>
        </w:rPr>
        <w:t>муниципальную</w:t>
      </w:r>
      <w:r w:rsidRPr="005E288E">
        <w:rPr>
          <w:rFonts w:ascii="PT Astra Serif" w:eastAsia="Times New Roman" w:hAnsi="PT Astra Serif" w:cs="Times New Roman"/>
          <w:spacing w:val="79"/>
          <w:sz w:val="28"/>
          <w:szCs w:val="28"/>
        </w:rPr>
        <w:t xml:space="preserve"> </w:t>
      </w:r>
      <w:r w:rsidRPr="005E288E">
        <w:rPr>
          <w:rFonts w:ascii="PT Astra Serif" w:eastAsia="Times New Roman" w:hAnsi="PT Astra Serif" w:cs="Times New Roman"/>
          <w:sz w:val="28"/>
          <w:szCs w:val="28"/>
        </w:rPr>
        <w:t>программу</w:t>
      </w:r>
      <w:r w:rsidRPr="005E288E">
        <w:rPr>
          <w:rFonts w:ascii="PT Astra Serif" w:eastAsia="Times New Roman" w:hAnsi="PT Astra Serif" w:cs="Times New Roman"/>
          <w:spacing w:val="80"/>
          <w:sz w:val="28"/>
          <w:szCs w:val="28"/>
        </w:rPr>
        <w:t xml:space="preserve"> </w:t>
      </w:r>
      <w:r w:rsidRPr="005E288E">
        <w:rPr>
          <w:rFonts w:ascii="PT Astra Serif" w:eastAsia="Times New Roman" w:hAnsi="PT Astra Serif" w:cs="Times New Roman"/>
          <w:sz w:val="28"/>
          <w:szCs w:val="28"/>
        </w:rPr>
        <w:t>«Развитие</w:t>
      </w:r>
      <w:r w:rsidRPr="005E288E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5E288E">
        <w:rPr>
          <w:rFonts w:ascii="PT Astra Serif" w:eastAsia="Times New Roman" w:hAnsi="PT Astra Serif" w:cs="Times New Roman"/>
          <w:sz w:val="28"/>
          <w:szCs w:val="28"/>
        </w:rPr>
        <w:t>физической</w:t>
      </w:r>
      <w:r w:rsidRPr="005E288E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5E288E">
        <w:rPr>
          <w:rFonts w:ascii="PT Astra Serif" w:eastAsia="Times New Roman" w:hAnsi="PT Astra Serif" w:cs="Times New Roman"/>
          <w:sz w:val="28"/>
          <w:szCs w:val="28"/>
        </w:rPr>
        <w:t>культуры и спорта в муниципальном образовании Кимовский район» (приложение</w:t>
      </w:r>
      <w:r w:rsidRPr="005E288E">
        <w:rPr>
          <w:rFonts w:ascii="PT Astra Serif" w:eastAsia="Times New Roman" w:hAnsi="PT Astra Serif" w:cs="Times New Roman"/>
          <w:spacing w:val="40"/>
          <w:sz w:val="28"/>
          <w:szCs w:val="28"/>
        </w:rPr>
        <w:t xml:space="preserve"> </w:t>
      </w:r>
      <w:r w:rsidRPr="005E288E">
        <w:rPr>
          <w:rFonts w:ascii="PT Astra Serif" w:eastAsia="Times New Roman" w:hAnsi="PT Astra Serif" w:cs="Times New Roman"/>
          <w:sz w:val="28"/>
          <w:szCs w:val="28"/>
        </w:rPr>
        <w:t>№1).</w:t>
      </w:r>
    </w:p>
    <w:p w14:paraId="1E94A1E4" w14:textId="77777777" w:rsidR="00C820CE" w:rsidRPr="005E288E" w:rsidRDefault="00C820CE" w:rsidP="00C820CE">
      <w:pPr>
        <w:widowControl w:val="0"/>
        <w:autoSpaceDE w:val="0"/>
        <w:autoSpaceDN w:val="0"/>
        <w:spacing w:before="7"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288E">
        <w:rPr>
          <w:rFonts w:ascii="PT Astra Serif" w:eastAsia="Times New Roman" w:hAnsi="PT Astra Serif" w:cs="Times New Roman"/>
          <w:sz w:val="28"/>
          <w:szCs w:val="28"/>
        </w:rPr>
        <w:t>2. Утвердить</w:t>
      </w:r>
      <w:r w:rsidRPr="005E288E">
        <w:rPr>
          <w:rFonts w:ascii="PT Astra Serif" w:eastAsia="Times New Roman" w:hAnsi="PT Astra Serif" w:cs="Times New Roman"/>
          <w:spacing w:val="45"/>
          <w:sz w:val="28"/>
          <w:szCs w:val="28"/>
        </w:rPr>
        <w:t xml:space="preserve"> </w:t>
      </w:r>
      <w:r w:rsidRPr="005E288E">
        <w:rPr>
          <w:rFonts w:ascii="PT Astra Serif" w:eastAsia="Times New Roman" w:hAnsi="PT Astra Serif" w:cs="Times New Roman"/>
          <w:sz w:val="28"/>
          <w:szCs w:val="28"/>
        </w:rPr>
        <w:t>состав</w:t>
      </w:r>
      <w:r w:rsidRPr="005E288E">
        <w:rPr>
          <w:rFonts w:ascii="PT Astra Serif" w:eastAsia="Times New Roman" w:hAnsi="PT Astra Serif" w:cs="Times New Roman"/>
          <w:spacing w:val="47"/>
          <w:sz w:val="28"/>
          <w:szCs w:val="28"/>
        </w:rPr>
        <w:t xml:space="preserve"> </w:t>
      </w:r>
      <w:r w:rsidRPr="005E288E">
        <w:rPr>
          <w:rFonts w:ascii="PT Astra Serif" w:eastAsia="Times New Roman" w:hAnsi="PT Astra Serif" w:cs="Times New Roman"/>
          <w:sz w:val="28"/>
          <w:szCs w:val="28"/>
        </w:rPr>
        <w:t>управляющего</w:t>
      </w:r>
      <w:r w:rsidRPr="005E288E">
        <w:rPr>
          <w:rFonts w:ascii="PT Astra Serif" w:eastAsia="Times New Roman" w:hAnsi="PT Astra Serif" w:cs="Times New Roman"/>
          <w:spacing w:val="52"/>
          <w:sz w:val="28"/>
          <w:szCs w:val="28"/>
        </w:rPr>
        <w:t xml:space="preserve"> </w:t>
      </w:r>
      <w:r w:rsidRPr="005E288E">
        <w:rPr>
          <w:rFonts w:ascii="PT Astra Serif" w:eastAsia="Times New Roman" w:hAnsi="PT Astra Serif" w:cs="Times New Roman"/>
          <w:sz w:val="28"/>
          <w:szCs w:val="28"/>
        </w:rPr>
        <w:t>совета</w:t>
      </w:r>
      <w:r w:rsidRPr="005E288E">
        <w:rPr>
          <w:rFonts w:ascii="PT Astra Serif" w:eastAsia="Times New Roman" w:hAnsi="PT Astra Serif" w:cs="Times New Roman"/>
          <w:spacing w:val="42"/>
          <w:sz w:val="28"/>
          <w:szCs w:val="28"/>
        </w:rPr>
        <w:t xml:space="preserve"> </w:t>
      </w:r>
      <w:r w:rsidRPr="005E288E">
        <w:rPr>
          <w:rFonts w:ascii="PT Astra Serif" w:eastAsia="Times New Roman" w:hAnsi="PT Astra Serif" w:cs="Times New Roman"/>
          <w:sz w:val="28"/>
          <w:szCs w:val="28"/>
        </w:rPr>
        <w:t>муниципальной</w:t>
      </w:r>
      <w:r w:rsidRPr="005E288E">
        <w:rPr>
          <w:rFonts w:ascii="PT Astra Serif" w:eastAsia="Times New Roman" w:hAnsi="PT Astra Serif" w:cs="Times New Roman"/>
          <w:spacing w:val="56"/>
          <w:sz w:val="28"/>
          <w:szCs w:val="28"/>
        </w:rPr>
        <w:t xml:space="preserve"> </w:t>
      </w:r>
      <w:r w:rsidRPr="005E288E">
        <w:rPr>
          <w:rFonts w:ascii="PT Astra Serif" w:eastAsia="Times New Roman" w:hAnsi="PT Astra Serif" w:cs="Times New Roman"/>
          <w:spacing w:val="-2"/>
          <w:sz w:val="28"/>
          <w:szCs w:val="28"/>
        </w:rPr>
        <w:t xml:space="preserve">программы </w:t>
      </w:r>
      <w:r w:rsidRPr="005E288E">
        <w:rPr>
          <w:rFonts w:ascii="PT Astra Serif" w:eastAsia="Times New Roman" w:hAnsi="PT Astra Serif" w:cs="Times New Roman"/>
          <w:w w:val="105"/>
          <w:sz w:val="28"/>
          <w:szCs w:val="28"/>
        </w:rPr>
        <w:t>«Развитие физической культуры и спорта в муниципальном образовании Кимовский район» по</w:t>
      </w:r>
      <w:r w:rsidRPr="005E288E">
        <w:rPr>
          <w:rFonts w:ascii="PT Astra Serif" w:eastAsia="Times New Roman" w:hAnsi="PT Astra Serif" w:cs="Times New Roman"/>
          <w:spacing w:val="-12"/>
          <w:w w:val="105"/>
          <w:sz w:val="28"/>
          <w:szCs w:val="28"/>
        </w:rPr>
        <w:t xml:space="preserve"> </w:t>
      </w:r>
      <w:r w:rsidRPr="005E288E">
        <w:rPr>
          <w:rFonts w:ascii="PT Astra Serif" w:eastAsia="Times New Roman" w:hAnsi="PT Astra Serif" w:cs="Times New Roman"/>
          <w:w w:val="105"/>
          <w:sz w:val="28"/>
          <w:szCs w:val="28"/>
        </w:rPr>
        <w:t>должностям (приложение</w:t>
      </w:r>
      <w:r w:rsidRPr="005E288E">
        <w:rPr>
          <w:rFonts w:ascii="PT Astra Serif" w:eastAsia="Times New Roman" w:hAnsi="PT Astra Serif" w:cs="Times New Roman"/>
          <w:spacing w:val="27"/>
          <w:w w:val="105"/>
          <w:sz w:val="28"/>
          <w:szCs w:val="28"/>
        </w:rPr>
        <w:t xml:space="preserve"> </w:t>
      </w:r>
      <w:r w:rsidRPr="005E288E">
        <w:rPr>
          <w:rFonts w:ascii="PT Astra Serif" w:eastAsia="Times New Roman" w:hAnsi="PT Astra Serif" w:cs="Times New Roman"/>
          <w:w w:val="105"/>
          <w:sz w:val="28"/>
          <w:szCs w:val="28"/>
        </w:rPr>
        <w:t>№ 2).</w:t>
      </w:r>
    </w:p>
    <w:p w14:paraId="47136485" w14:textId="77777777" w:rsidR="00C820CE" w:rsidRPr="005E288E" w:rsidRDefault="00C820CE" w:rsidP="00C820C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3. Признать утратившим силу постановление администрации муниципального образования Кимовский район от 29.12.2022 № 1570 «Об утверждении муниципальной программы «Развитие физической культуры и спорта в муниципальном образовании Кимовский район на 2023-2025 годы».</w:t>
      </w:r>
    </w:p>
    <w:p w14:paraId="4E04211A" w14:textId="77777777" w:rsidR="00C820CE" w:rsidRPr="005E288E" w:rsidRDefault="00C820CE" w:rsidP="00C820C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4. Отделу по делопроизводству, кадрам, информационным технологиям и делам архива разместить данное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муниципального бюджетного учреждения культуры «Кимовская межпоселенческая центральная районная библиотека».</w:t>
      </w:r>
    </w:p>
    <w:p w14:paraId="0F76B3AC" w14:textId="77777777" w:rsidR="00C820CE" w:rsidRPr="005E288E" w:rsidRDefault="00C820CE" w:rsidP="00C820C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5. Контроль за выполнением настоящего постановления возложить на заместителя главы администрации Евсееву Ж.Б.</w:t>
      </w:r>
    </w:p>
    <w:p w14:paraId="57D77D10" w14:textId="77777777" w:rsidR="00C820CE" w:rsidRDefault="00C820CE" w:rsidP="00C820C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6. Постановление вступает в силу со дня обнародования и распространяется на правоотношения, возникшие с 1 января 2025 года.</w:t>
      </w:r>
      <w:r w:rsidRPr="005E288E">
        <w:rPr>
          <w:rFonts w:ascii="PT Astra Serif" w:hAnsi="PT Astra Serif"/>
          <w:sz w:val="28"/>
          <w:szCs w:val="28"/>
        </w:rPr>
        <w:cr/>
      </w:r>
    </w:p>
    <w:p w14:paraId="2BE55A1D" w14:textId="77777777" w:rsidR="00C820CE" w:rsidRDefault="00C820CE" w:rsidP="00C820C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C6EDE03" w14:textId="77777777" w:rsidR="00C820CE" w:rsidRPr="005E288E" w:rsidRDefault="00C820CE" w:rsidP="00C820C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8"/>
      </w:tblGrid>
      <w:tr w:rsidR="00C820CE" w:rsidRPr="005E288E" w14:paraId="5CBAA5C2" w14:textId="77777777" w:rsidTr="00EB42C3">
        <w:tc>
          <w:tcPr>
            <w:tcW w:w="4785" w:type="dxa"/>
          </w:tcPr>
          <w:p w14:paraId="00E5B5C5" w14:textId="77777777" w:rsidR="00C820CE" w:rsidRPr="005E288E" w:rsidRDefault="00C820CE" w:rsidP="00C820CE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E288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786" w:type="dxa"/>
          </w:tcPr>
          <w:p w14:paraId="077AE9B6" w14:textId="77777777" w:rsidR="00C820CE" w:rsidRPr="005E288E" w:rsidRDefault="00C820CE" w:rsidP="00C820CE">
            <w:pPr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164A5DE" w14:textId="77777777" w:rsidR="00C820CE" w:rsidRPr="005E288E" w:rsidRDefault="00C820CE" w:rsidP="00C820CE">
            <w:pPr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D3BDDD9" w14:textId="77777777" w:rsidR="00C820CE" w:rsidRPr="005E288E" w:rsidRDefault="00C820CE" w:rsidP="00C820CE">
            <w:pPr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E288E">
              <w:rPr>
                <w:rFonts w:ascii="PT Astra Serif" w:hAnsi="PT Astra Serif"/>
                <w:b/>
                <w:sz w:val="28"/>
                <w:szCs w:val="28"/>
              </w:rPr>
              <w:t>Е.В. Суханов</w:t>
            </w:r>
          </w:p>
        </w:tc>
      </w:tr>
    </w:tbl>
    <w:p w14:paraId="719A5A3B" w14:textId="77777777" w:rsidR="00C820CE" w:rsidRPr="005E288E" w:rsidRDefault="00C820CE" w:rsidP="00C820CE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lastRenderedPageBreak/>
        <w:t>Приложение 1</w:t>
      </w:r>
    </w:p>
    <w:p w14:paraId="498471A9" w14:textId="77777777" w:rsidR="00C820CE" w:rsidRPr="005E288E" w:rsidRDefault="00C820CE" w:rsidP="00C820CE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79092D58" w14:textId="77777777" w:rsidR="00C820CE" w:rsidRPr="005E288E" w:rsidRDefault="00C820CE" w:rsidP="00C820CE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муниципального образования</w:t>
      </w:r>
    </w:p>
    <w:p w14:paraId="701D77B6" w14:textId="77777777" w:rsidR="00C820CE" w:rsidRPr="005E288E" w:rsidRDefault="00C820CE" w:rsidP="00C820CE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Кимовский район</w:t>
      </w:r>
    </w:p>
    <w:p w14:paraId="35866CF1" w14:textId="77777777" w:rsidR="00C820CE" w:rsidRPr="005E288E" w:rsidRDefault="00C820CE" w:rsidP="00C820CE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от __________ № ______</w:t>
      </w:r>
    </w:p>
    <w:p w14:paraId="010E1BB7" w14:textId="77777777" w:rsidR="00C820CE" w:rsidRPr="005E288E" w:rsidRDefault="00C820CE" w:rsidP="00C820CE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14:paraId="1549FDDF" w14:textId="77777777" w:rsidR="00C820CE" w:rsidRPr="005E288E" w:rsidRDefault="00C820CE" w:rsidP="00C820CE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14:paraId="529D04F1" w14:textId="77777777" w:rsidR="00C820CE" w:rsidRPr="005E288E" w:rsidRDefault="00C820CE" w:rsidP="00C820C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E288E">
        <w:rPr>
          <w:rFonts w:ascii="PT Astra Serif" w:hAnsi="PT Astra Serif"/>
          <w:b/>
          <w:sz w:val="28"/>
          <w:szCs w:val="28"/>
        </w:rPr>
        <w:t xml:space="preserve">Муниципальная программа «Развитие физической культуры и спорта </w:t>
      </w:r>
    </w:p>
    <w:p w14:paraId="6CD367FA" w14:textId="77777777" w:rsidR="00C820CE" w:rsidRPr="005E288E" w:rsidRDefault="00C820CE" w:rsidP="00C820C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E288E">
        <w:rPr>
          <w:rFonts w:ascii="PT Astra Serif" w:hAnsi="PT Astra Serif"/>
          <w:b/>
          <w:sz w:val="28"/>
          <w:szCs w:val="28"/>
        </w:rPr>
        <w:t>в муниципальном образовании Кимовский район»</w:t>
      </w:r>
    </w:p>
    <w:p w14:paraId="0548E2DA" w14:textId="77777777" w:rsidR="00C820CE" w:rsidRPr="005E288E" w:rsidRDefault="00C820CE" w:rsidP="00C820C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58337094" w14:textId="77777777" w:rsidR="00C820CE" w:rsidRPr="005E288E" w:rsidRDefault="00C820CE" w:rsidP="00C820C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1. Оценка текущего состояния сферы физической культуры и спорта муниципального образования Кимовский район.</w:t>
      </w:r>
    </w:p>
    <w:p w14:paraId="4872BE20" w14:textId="77777777" w:rsidR="00C820CE" w:rsidRPr="005E288E" w:rsidRDefault="00C820CE" w:rsidP="00C820C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74F49BBA" w14:textId="77777777" w:rsidR="00C820CE" w:rsidRPr="005E288E" w:rsidRDefault="00C820CE" w:rsidP="00C820C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5E288E">
        <w:rPr>
          <w:rFonts w:ascii="PT Astra Serif" w:hAnsi="PT Astra Serif"/>
          <w:sz w:val="28"/>
          <w:szCs w:val="28"/>
        </w:rPr>
        <w:t>Физическая культура и спорт являются основой жизни и здоровья нации. Успешное развитие физической культуры и массового спорта имеет приоритетное значение для укрепления здоровья жителей Тульской области и повышения качества их жизни и, в связи с этим, является одним из ключевых факторов, обеспечивающих устойчивое социально-экономическое развитие. Создание условий, обеспечивающих повышение мотивации граждан к регулярным занятиям физической культурой и спортом и ведению здорового образа жизни, является одним из приоритетных направлений государственной политики в сфере физической культуры и спорта. Для ее достижения в настоящей программе предусмотрены меры по вовлечению населения в занятия физической культурой и спортом, особенно детей и молодежи, обеспечению организации проведения физкультурных мероприятий и массовых спортивных мероприятий, развитию инфраструктуры для массового спорта.</w:t>
      </w:r>
      <w:r w:rsidRPr="005E288E">
        <w:rPr>
          <w:rFonts w:ascii="PT Astra Serif" w:hAnsi="PT Astra Serif"/>
          <w:sz w:val="28"/>
          <w:szCs w:val="28"/>
          <w:highlight w:val="yellow"/>
        </w:rPr>
        <w:t xml:space="preserve"> </w:t>
      </w:r>
    </w:p>
    <w:p w14:paraId="6707210F" w14:textId="77777777" w:rsidR="00C820CE" w:rsidRPr="005E288E" w:rsidRDefault="00C820CE" w:rsidP="00C820C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Важнейший показатель состояния сферы физической культуры и спорта - удельный вес населения, систематически занимающиеся физической культурой и спортом.</w:t>
      </w:r>
    </w:p>
    <w:p w14:paraId="178C2B45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На территории района для занятий спортом используется 16 спортивных залов: общеобразовательных учреждений (только для школьников), физкультурно-оздоровительный комплекс им. А.А. Новикова, МУ «Стадион», ФОК «Возрождение» и МКУ «СОЦ «Богатырь» в пос. Епифань.</w:t>
      </w:r>
    </w:p>
    <w:p w14:paraId="7764C257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 xml:space="preserve">В Кимовском районе имеется 5 площадок, установленных по программе «Газпром - детям», 2 площадки для занятия </w:t>
      </w:r>
      <w:proofErr w:type="spellStart"/>
      <w:r w:rsidRPr="005E288E">
        <w:rPr>
          <w:rFonts w:ascii="PT Astra Serif" w:hAnsi="PT Astra Serif"/>
          <w:sz w:val="28"/>
          <w:szCs w:val="28"/>
        </w:rPr>
        <w:t>Воркаутом</w:t>
      </w:r>
      <w:proofErr w:type="spellEnd"/>
      <w:r w:rsidRPr="005E288E">
        <w:rPr>
          <w:rFonts w:ascii="PT Astra Serif" w:hAnsi="PT Astra Serif"/>
          <w:sz w:val="28"/>
          <w:szCs w:val="28"/>
        </w:rPr>
        <w:t>. Всего на территории района используются для занятий спортом 11 плоскостных сооружений.</w:t>
      </w:r>
    </w:p>
    <w:p w14:paraId="6F80805C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Pr="005E288E">
        <w:rPr>
          <w:rFonts w:ascii="PT Astra Serif" w:hAnsi="PT Astra Serif"/>
          <w:sz w:val="28"/>
          <w:szCs w:val="28"/>
        </w:rPr>
        <w:t>ФОКе</w:t>
      </w:r>
      <w:proofErr w:type="spellEnd"/>
      <w:r w:rsidRPr="005E288E">
        <w:rPr>
          <w:rFonts w:ascii="PT Astra Serif" w:hAnsi="PT Astra Serif"/>
          <w:sz w:val="28"/>
          <w:szCs w:val="28"/>
        </w:rPr>
        <w:t xml:space="preserve"> «Возрождение» работают секции: «Волейбол», «Футбол», «Хоккей», «Танцевальный спорт», «Каратэ», «Хореография.</w:t>
      </w:r>
    </w:p>
    <w:p w14:paraId="2FC933E5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В СОЦ «Богатырь» п. Епифань работают секции: «Карате», «Атлетика» «Футбол» Кимовская команда, «Футбол» Епифань, «Футбол» детская команда, «Волейбол», «Стритбол».</w:t>
      </w:r>
    </w:p>
    <w:p w14:paraId="54D8B660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Занятия проводятся для всех групп населения.</w:t>
      </w:r>
    </w:p>
    <w:p w14:paraId="18D96714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На территории МУ «Стадион» расположена площадка по выполнению нормативов испытаний (тестов) комплекса ГТО.</w:t>
      </w:r>
    </w:p>
    <w:p w14:paraId="67543AD0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14:paraId="25612185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В Кимовске есть детско-юношеская спортивная школа, где ведутся занятия по волейболу и легкой атлетике.</w:t>
      </w:r>
    </w:p>
    <w:p w14:paraId="1A4FAAA2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 xml:space="preserve">Все организации и учреждения, осуществляющие деятельность в области физической культуры и спорта, являются доступными и </w:t>
      </w:r>
      <w:proofErr w:type="gramStart"/>
      <w:r w:rsidRPr="005E288E">
        <w:rPr>
          <w:rFonts w:ascii="PT Astra Serif" w:hAnsi="PT Astra Serif"/>
          <w:sz w:val="28"/>
          <w:szCs w:val="28"/>
        </w:rPr>
        <w:t>финансово</w:t>
      </w:r>
      <w:proofErr w:type="gramEnd"/>
      <w:r w:rsidRPr="005E288E">
        <w:rPr>
          <w:rFonts w:ascii="PT Astra Serif" w:hAnsi="PT Astra Serif"/>
          <w:sz w:val="28"/>
          <w:szCs w:val="28"/>
        </w:rPr>
        <w:t xml:space="preserve"> и территориально для всех жителей района, в том числе молодежи, подростков и частично для лиц с ограниченными возможностями.</w:t>
      </w:r>
    </w:p>
    <w:p w14:paraId="7D51CEFB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14:paraId="467E73FC" w14:textId="77777777" w:rsidR="00C820CE" w:rsidRPr="005E288E" w:rsidRDefault="00C820CE" w:rsidP="00C820CE">
      <w:pPr>
        <w:spacing w:line="240" w:lineRule="auto"/>
        <w:ind w:firstLine="567"/>
        <w:contextualSpacing/>
        <w:jc w:val="center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2. Описание приоритетов, цели и задач муниципальной политики</w:t>
      </w:r>
    </w:p>
    <w:p w14:paraId="7C346DAC" w14:textId="77777777" w:rsidR="00C820CE" w:rsidRPr="005E288E" w:rsidRDefault="00C820CE" w:rsidP="00C820CE">
      <w:pPr>
        <w:spacing w:line="240" w:lineRule="auto"/>
        <w:ind w:firstLine="567"/>
        <w:contextualSpacing/>
        <w:jc w:val="center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в сфере реализации муниципальной программы</w:t>
      </w:r>
    </w:p>
    <w:p w14:paraId="02606B9B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14:paraId="480CC032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Приоритетами муниципальной политики в сфере реализации муниципальной программы являются:</w:t>
      </w:r>
    </w:p>
    <w:p w14:paraId="2C36226C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-</w:t>
      </w:r>
      <w:r w:rsidRPr="005E288E">
        <w:rPr>
          <w:rFonts w:ascii="PT Astra Serif" w:hAnsi="PT Astra Serif"/>
          <w:sz w:val="28"/>
          <w:szCs w:val="28"/>
        </w:rPr>
        <w:tab/>
        <w:t>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спорта;</w:t>
      </w:r>
    </w:p>
    <w:p w14:paraId="33D35510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-</w:t>
      </w:r>
      <w:r w:rsidRPr="005E288E">
        <w:rPr>
          <w:rFonts w:ascii="PT Astra Serif" w:hAnsi="PT Astra Serif"/>
          <w:sz w:val="28"/>
          <w:szCs w:val="28"/>
        </w:rPr>
        <w:tab/>
        <w:t xml:space="preserve">внедрение физической культуры и спорта в режим учебы, труда и отдыха различных социально-демографических </w:t>
      </w:r>
      <w:proofErr w:type="spellStart"/>
      <w:r w:rsidRPr="005E288E">
        <w:rPr>
          <w:rFonts w:ascii="PT Astra Serif" w:hAnsi="PT Astra Serif"/>
          <w:sz w:val="28"/>
          <w:szCs w:val="28"/>
        </w:rPr>
        <w:t>rpyпп</w:t>
      </w:r>
      <w:proofErr w:type="spellEnd"/>
      <w:r w:rsidRPr="005E288E">
        <w:rPr>
          <w:rFonts w:ascii="PT Astra Serif" w:hAnsi="PT Astra Serif"/>
          <w:sz w:val="28"/>
          <w:szCs w:val="28"/>
        </w:rPr>
        <w:t xml:space="preserve"> населения;</w:t>
      </w:r>
    </w:p>
    <w:p w14:paraId="4D7319C2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-</w:t>
      </w:r>
      <w:r w:rsidRPr="005E288E">
        <w:rPr>
          <w:rFonts w:ascii="PT Astra Serif" w:hAnsi="PT Astra Serif"/>
          <w:sz w:val="28"/>
          <w:szCs w:val="28"/>
        </w:rPr>
        <w:tab/>
        <w:t>обеспечение доступности и повышения качества физкультурно- оздоровительных и спортивных услуг, предоставляемых населению муниципального образования Кимовский район;</w:t>
      </w:r>
    </w:p>
    <w:p w14:paraId="53B0043D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-</w:t>
      </w:r>
      <w:r w:rsidRPr="005E288E">
        <w:rPr>
          <w:rFonts w:ascii="PT Astra Serif" w:hAnsi="PT Astra Serif"/>
          <w:sz w:val="28"/>
          <w:szCs w:val="28"/>
        </w:rPr>
        <w:tab/>
        <w:t>совершенствование кадрового и методического обеспечения сферы физической культуры и спорта муниципального образования Кимовский район.</w:t>
      </w:r>
    </w:p>
    <w:p w14:paraId="229F6D0E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Цель и задачи муниципальной политики в сфере реализации муниципальной программы:</w:t>
      </w:r>
    </w:p>
    <w:p w14:paraId="59278435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-повышение мотивации граждан к регулярным занятиям физической культурой и спортом и ведению здорового образа жизни;</w:t>
      </w:r>
    </w:p>
    <w:p w14:paraId="5C07C217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-</w:t>
      </w:r>
      <w:r w:rsidRPr="005E288E">
        <w:rPr>
          <w:rFonts w:ascii="PT Astra Serif" w:hAnsi="PT Astra Serif"/>
          <w:sz w:val="28"/>
          <w:szCs w:val="28"/>
        </w:rPr>
        <w:tab/>
        <w:t>увеличение доли жителей муниципального образования, регулярно занимающихся физической культурой и спортом;</w:t>
      </w:r>
    </w:p>
    <w:p w14:paraId="30ADC838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-</w:t>
      </w:r>
      <w:r w:rsidRPr="005E288E">
        <w:rPr>
          <w:rFonts w:ascii="PT Astra Serif" w:hAnsi="PT Astra Serif"/>
          <w:sz w:val="28"/>
          <w:szCs w:val="28"/>
        </w:rPr>
        <w:tab/>
        <w:t>улучшение физической подготовленности и физического развития населения муниципального образования Кимовский район.</w:t>
      </w:r>
    </w:p>
    <w:p w14:paraId="15E6DA59" w14:textId="77777777" w:rsidR="00C820CE" w:rsidRPr="005E288E" w:rsidRDefault="00C820CE" w:rsidP="00C820CE">
      <w:pPr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br w:type="page"/>
      </w:r>
    </w:p>
    <w:p w14:paraId="54533F2E" w14:textId="77777777" w:rsidR="00C820CE" w:rsidRPr="005E288E" w:rsidRDefault="00C820CE" w:rsidP="00C820CE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lastRenderedPageBreak/>
        <w:t>Приложение 2</w:t>
      </w:r>
    </w:p>
    <w:p w14:paraId="18ABA00E" w14:textId="77777777" w:rsidR="00C820CE" w:rsidRPr="005E288E" w:rsidRDefault="00C820CE" w:rsidP="00C820CE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0B27F27C" w14:textId="77777777" w:rsidR="00C820CE" w:rsidRPr="005E288E" w:rsidRDefault="00C820CE" w:rsidP="00C820CE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муниципального образования</w:t>
      </w:r>
    </w:p>
    <w:p w14:paraId="168E37C5" w14:textId="77777777" w:rsidR="00C820CE" w:rsidRPr="005E288E" w:rsidRDefault="00C820CE" w:rsidP="00C820CE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Кимовский район</w:t>
      </w:r>
    </w:p>
    <w:p w14:paraId="68FE474C" w14:textId="77777777" w:rsidR="00C820CE" w:rsidRPr="005E288E" w:rsidRDefault="00C820CE" w:rsidP="00C820CE">
      <w:pPr>
        <w:spacing w:line="240" w:lineRule="auto"/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от __________ № ______</w:t>
      </w:r>
    </w:p>
    <w:p w14:paraId="7E021A6D" w14:textId="77777777" w:rsidR="00C820CE" w:rsidRPr="005E288E" w:rsidRDefault="00C820CE" w:rsidP="00C820CE">
      <w:pPr>
        <w:spacing w:line="240" w:lineRule="auto"/>
        <w:ind w:firstLine="567"/>
        <w:contextualSpacing/>
        <w:jc w:val="right"/>
        <w:rPr>
          <w:rFonts w:ascii="PT Astra Serif" w:hAnsi="PT Astra Serif"/>
          <w:sz w:val="28"/>
          <w:szCs w:val="28"/>
        </w:rPr>
      </w:pPr>
    </w:p>
    <w:p w14:paraId="31BCD66A" w14:textId="77777777" w:rsidR="00C820CE" w:rsidRPr="005E288E" w:rsidRDefault="00C820CE" w:rsidP="00C820CE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E288E">
        <w:rPr>
          <w:rFonts w:ascii="PT Astra Serif" w:hAnsi="PT Astra Serif"/>
          <w:b/>
          <w:sz w:val="28"/>
          <w:szCs w:val="28"/>
        </w:rPr>
        <w:t>Состав</w:t>
      </w:r>
    </w:p>
    <w:p w14:paraId="347A5C14" w14:textId="77777777" w:rsidR="00C820CE" w:rsidRPr="005E288E" w:rsidRDefault="00C820CE" w:rsidP="00C820CE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E288E">
        <w:rPr>
          <w:rFonts w:ascii="PT Astra Serif" w:hAnsi="PT Astra Serif"/>
          <w:b/>
          <w:sz w:val="28"/>
          <w:szCs w:val="28"/>
        </w:rPr>
        <w:t>управляющего совета муниципальной программы</w:t>
      </w:r>
    </w:p>
    <w:p w14:paraId="552B2E40" w14:textId="77777777" w:rsidR="00C820CE" w:rsidRPr="005E288E" w:rsidRDefault="00C820CE" w:rsidP="00C820CE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E288E">
        <w:rPr>
          <w:rFonts w:ascii="PT Astra Serif" w:hAnsi="PT Astra Serif"/>
          <w:b/>
          <w:sz w:val="28"/>
          <w:szCs w:val="28"/>
        </w:rPr>
        <w:t>«Развитие физической культуры и спорта в муниципальном образовании Кимовский район» по должностям</w:t>
      </w:r>
    </w:p>
    <w:p w14:paraId="749A35EC" w14:textId="77777777" w:rsidR="00C820CE" w:rsidRPr="005E288E" w:rsidRDefault="00C820CE" w:rsidP="00C820CE">
      <w:pPr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14:paraId="5B13956B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Кимовский район - председатель управляющего совета.</w:t>
      </w:r>
    </w:p>
    <w:p w14:paraId="19581F49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14:paraId="64B4FF32" w14:textId="77777777" w:rsidR="00C820CE" w:rsidRPr="005E288E" w:rsidRDefault="00C820CE" w:rsidP="00C820CE">
      <w:pPr>
        <w:spacing w:line="240" w:lineRule="auto"/>
        <w:ind w:firstLine="567"/>
        <w:contextualSpacing/>
        <w:jc w:val="center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Члены управляющего совета:</w:t>
      </w:r>
    </w:p>
    <w:p w14:paraId="0EAF0C8A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14:paraId="6C80C8C5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Начальник отдела культуры, молодежной политики, физической культуры и спорта комитета по социальным вопросам;</w:t>
      </w:r>
    </w:p>
    <w:p w14:paraId="23A32814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14:paraId="45453A24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Начальник отдела экономического развития, предпринимательства и сельского хозяйства;</w:t>
      </w:r>
    </w:p>
    <w:p w14:paraId="0BD45DBC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14:paraId="6D1CA2ED" w14:textId="77777777" w:rsidR="00C820CE" w:rsidRPr="005E288E" w:rsidRDefault="00C820CE" w:rsidP="00C820CE">
      <w:pPr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E288E">
        <w:rPr>
          <w:rFonts w:ascii="PT Astra Serif" w:hAnsi="PT Astra Serif"/>
          <w:sz w:val="28"/>
          <w:szCs w:val="28"/>
        </w:rPr>
        <w:t>Начальник финансового управления.</w:t>
      </w:r>
    </w:p>
    <w:p w14:paraId="0C4AC8D9" w14:textId="4887A37F" w:rsidR="00750DEA" w:rsidRDefault="00750DEA">
      <w:pPr>
        <w:rPr>
          <w:rFonts w:ascii="PT Astra Serif" w:hAnsi="PT Astra Serif"/>
          <w:sz w:val="28"/>
          <w:szCs w:val="28"/>
        </w:rPr>
      </w:pPr>
    </w:p>
    <w:p w14:paraId="66394703" w14:textId="16853A25" w:rsidR="00C820CE" w:rsidRPr="00C820CE" w:rsidRDefault="00C820CE" w:rsidP="00C820C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</w:t>
      </w:r>
    </w:p>
    <w:sectPr w:rsidR="00C820CE" w:rsidRPr="00C8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CE"/>
    <w:rsid w:val="00750DEA"/>
    <w:rsid w:val="00A34CC3"/>
    <w:rsid w:val="00C8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8281"/>
  <w15:chartTrackingRefBased/>
  <w15:docId w15:val="{1BCACCD3-6A1B-425E-BD2C-2A979F10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0C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0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2024-11-01T12:33:00Z</dcterms:created>
  <dcterms:modified xsi:type="dcterms:W3CDTF">2024-11-01T12:34:00Z</dcterms:modified>
</cp:coreProperties>
</file>