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5"/>
        <w:gridCol w:w="4757"/>
      </w:tblGrid>
      <w:tr w:rsidR="004C53BF" w:rsidRPr="004C53BF" w:rsidTr="00997FF8">
        <w:tc>
          <w:tcPr>
            <w:tcW w:w="10421" w:type="dxa"/>
            <w:gridSpan w:val="2"/>
            <w:hideMark/>
          </w:tcPr>
          <w:p w:rsidR="004C53BF" w:rsidRPr="004C53BF" w:rsidRDefault="004C53BF" w:rsidP="004C53B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4C53BF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4C53BF" w:rsidRPr="004C53BF" w:rsidTr="00997FF8">
        <w:tc>
          <w:tcPr>
            <w:tcW w:w="10421" w:type="dxa"/>
            <w:gridSpan w:val="2"/>
            <w:hideMark/>
          </w:tcPr>
          <w:p w:rsidR="004C53BF" w:rsidRPr="004C53BF" w:rsidRDefault="004C53BF" w:rsidP="004C53B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4C53BF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4C53BF" w:rsidRPr="004C53BF" w:rsidTr="00997FF8">
        <w:tc>
          <w:tcPr>
            <w:tcW w:w="10421" w:type="dxa"/>
            <w:gridSpan w:val="2"/>
          </w:tcPr>
          <w:p w:rsidR="004C53BF" w:rsidRPr="004C53BF" w:rsidRDefault="004C53BF" w:rsidP="004C53B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4C53BF">
              <w:rPr>
                <w:rFonts w:ascii="Arial" w:hAnsi="Arial" w:cs="Arial"/>
                <w:b/>
              </w:rPr>
              <w:t>Администрация</w:t>
            </w:r>
          </w:p>
          <w:p w:rsidR="004C53BF" w:rsidRPr="004C53BF" w:rsidRDefault="004C53BF" w:rsidP="004C53B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4C53BF" w:rsidRPr="004C53BF" w:rsidRDefault="004C53BF" w:rsidP="004C53B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4C53BF" w:rsidRPr="004C53BF" w:rsidTr="00997FF8">
        <w:tc>
          <w:tcPr>
            <w:tcW w:w="10421" w:type="dxa"/>
            <w:gridSpan w:val="2"/>
            <w:hideMark/>
          </w:tcPr>
          <w:p w:rsidR="004C53BF" w:rsidRPr="004C53BF" w:rsidRDefault="004C53BF" w:rsidP="004C53B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4C53BF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4C53BF" w:rsidRPr="004C53BF" w:rsidTr="00997FF8">
        <w:tc>
          <w:tcPr>
            <w:tcW w:w="10421" w:type="dxa"/>
            <w:gridSpan w:val="2"/>
          </w:tcPr>
          <w:p w:rsidR="004C53BF" w:rsidRPr="004C53BF" w:rsidRDefault="004C53BF" w:rsidP="004C53B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4C53BF" w:rsidRPr="004C53BF" w:rsidTr="00997FF8">
        <w:tc>
          <w:tcPr>
            <w:tcW w:w="5210" w:type="dxa"/>
            <w:hideMark/>
          </w:tcPr>
          <w:p w:rsidR="004C53BF" w:rsidRPr="004C53BF" w:rsidRDefault="004C53BF" w:rsidP="004C53B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4C53BF">
              <w:rPr>
                <w:rFonts w:ascii="Arial" w:hAnsi="Arial" w:cs="Arial"/>
                <w:b/>
              </w:rPr>
              <w:t xml:space="preserve">от 14 апреля 2022 г. </w:t>
            </w:r>
          </w:p>
        </w:tc>
        <w:tc>
          <w:tcPr>
            <w:tcW w:w="5211" w:type="dxa"/>
            <w:hideMark/>
          </w:tcPr>
          <w:p w:rsidR="004C53BF" w:rsidRPr="004C53BF" w:rsidRDefault="004C53BF" w:rsidP="004C53B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4C53BF">
              <w:rPr>
                <w:rFonts w:ascii="Arial" w:hAnsi="Arial" w:cs="Arial"/>
                <w:b/>
              </w:rPr>
              <w:t>№ 440</w:t>
            </w:r>
          </w:p>
        </w:tc>
      </w:tr>
    </w:tbl>
    <w:p w:rsidR="00B77726" w:rsidRPr="004C53BF" w:rsidRDefault="00B77726" w:rsidP="004C53BF">
      <w:pPr>
        <w:ind w:right="327"/>
        <w:contextualSpacing/>
        <w:rPr>
          <w:rFonts w:ascii="Arial" w:hAnsi="Arial" w:cs="Arial"/>
          <w:b/>
        </w:rPr>
      </w:pPr>
    </w:p>
    <w:p w:rsidR="004C53BF" w:rsidRPr="004C53BF" w:rsidRDefault="004C53BF" w:rsidP="004C53BF">
      <w:pPr>
        <w:ind w:right="327"/>
        <w:contextualSpacing/>
        <w:rPr>
          <w:rFonts w:ascii="Arial" w:hAnsi="Arial" w:cs="Arial"/>
          <w:b/>
        </w:rPr>
      </w:pPr>
    </w:p>
    <w:p w:rsidR="00CF3EA2" w:rsidRPr="004C53BF" w:rsidRDefault="00CF3EA2" w:rsidP="004C53BF">
      <w:pPr>
        <w:ind w:firstLine="709"/>
        <w:jc w:val="center"/>
        <w:rPr>
          <w:rFonts w:ascii="Arial" w:hAnsi="Arial" w:cs="Arial"/>
          <w:b/>
          <w:sz w:val="32"/>
        </w:rPr>
      </w:pPr>
      <w:r w:rsidRPr="004C53BF">
        <w:rPr>
          <w:rFonts w:ascii="Arial" w:hAnsi="Arial" w:cs="Arial"/>
          <w:b/>
          <w:sz w:val="32"/>
        </w:rPr>
        <w:t>О внесении изменений в постановление администрации муниципального образования Кимовский район от</w:t>
      </w:r>
      <w:r w:rsidR="004C53BF" w:rsidRPr="004C53BF">
        <w:rPr>
          <w:rFonts w:ascii="Arial" w:hAnsi="Arial" w:cs="Arial"/>
          <w:b/>
          <w:sz w:val="32"/>
        </w:rPr>
        <w:t xml:space="preserve"> </w:t>
      </w:r>
      <w:r w:rsidRPr="004C53BF">
        <w:rPr>
          <w:rFonts w:ascii="Arial" w:hAnsi="Arial" w:cs="Arial"/>
          <w:b/>
          <w:sz w:val="32"/>
        </w:rPr>
        <w:t>12.04.2019 №</w:t>
      </w:r>
      <w:r w:rsidR="004C53BF">
        <w:rPr>
          <w:rFonts w:ascii="Arial" w:hAnsi="Arial" w:cs="Arial"/>
          <w:b/>
          <w:sz w:val="32"/>
        </w:rPr>
        <w:t xml:space="preserve"> </w:t>
      </w:r>
      <w:r w:rsidRPr="004C53BF">
        <w:rPr>
          <w:rFonts w:ascii="Arial" w:hAnsi="Arial" w:cs="Arial"/>
          <w:b/>
          <w:sz w:val="32"/>
        </w:rPr>
        <w:t>457 «Об утверждении муниципальной программы муниципального образования Кимовский район «Повышение качества образования в образовательных организациях муниципального образования Кимовский район на 2019-2024 годы»</w:t>
      </w:r>
    </w:p>
    <w:p w:rsidR="00CF3EA2" w:rsidRPr="004C53BF" w:rsidRDefault="00CF3EA2" w:rsidP="004C53BF">
      <w:pPr>
        <w:ind w:firstLine="709"/>
        <w:jc w:val="center"/>
        <w:rPr>
          <w:rFonts w:ascii="Arial" w:hAnsi="Arial" w:cs="Arial"/>
          <w:b/>
        </w:rPr>
      </w:pPr>
    </w:p>
    <w:p w:rsidR="00CF3EA2" w:rsidRPr="004C53BF" w:rsidRDefault="00CF3EA2" w:rsidP="004C53BF">
      <w:pPr>
        <w:ind w:firstLine="720"/>
        <w:contextualSpacing/>
        <w:jc w:val="both"/>
        <w:rPr>
          <w:rFonts w:ascii="Arial" w:hAnsi="Arial" w:cs="Arial"/>
          <w:color w:val="000000"/>
        </w:rPr>
      </w:pPr>
      <w:proofErr w:type="gramStart"/>
      <w:r w:rsidRPr="004C53BF">
        <w:rPr>
          <w:rFonts w:ascii="Arial" w:hAnsi="Arial" w:cs="Arial"/>
          <w:color w:val="000000"/>
        </w:rPr>
        <w:t>В соответствии со статьей 179 Бюджетного кодекса, Федеральным законом от 06.10.2003</w:t>
      </w:r>
      <w:r w:rsidR="004C53BF">
        <w:rPr>
          <w:rFonts w:ascii="Arial" w:hAnsi="Arial" w:cs="Arial"/>
          <w:color w:val="000000"/>
        </w:rPr>
        <w:t xml:space="preserve"> </w:t>
      </w:r>
      <w:r w:rsidRPr="004C53BF">
        <w:rPr>
          <w:rFonts w:ascii="Arial" w:hAnsi="Arial" w:cs="Arial"/>
          <w:color w:val="000000"/>
        </w:rPr>
        <w:t xml:space="preserve">№ 131-ФЗ «Об общих принципах организации местного самоуправления в Российской Федерации»,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район», на основании Устава муниципального образования Кимовский район администрация муниципального образования Кимовский район </w:t>
      </w:r>
      <w:r w:rsidR="004C53BF" w:rsidRPr="004C53BF">
        <w:rPr>
          <w:rFonts w:ascii="Arial" w:hAnsi="Arial" w:cs="Arial"/>
          <w:color w:val="000000"/>
        </w:rPr>
        <w:t>постановляет:</w:t>
      </w:r>
      <w:proofErr w:type="gramEnd"/>
    </w:p>
    <w:p w:rsidR="00CF3EA2" w:rsidRPr="004C53BF" w:rsidRDefault="00CF3EA2" w:rsidP="004C53BF">
      <w:pPr>
        <w:pStyle w:val="ConsPlusNormal"/>
        <w:tabs>
          <w:tab w:val="left" w:pos="0"/>
          <w:tab w:val="left" w:pos="1080"/>
        </w:tabs>
        <w:jc w:val="both"/>
        <w:outlineLvl w:val="1"/>
        <w:rPr>
          <w:sz w:val="24"/>
          <w:szCs w:val="24"/>
        </w:rPr>
      </w:pPr>
      <w:r w:rsidRPr="004C53BF">
        <w:rPr>
          <w:sz w:val="24"/>
          <w:szCs w:val="24"/>
        </w:rPr>
        <w:t>1.Внести в постановление администрации муниципального образования Кимовский район от 12.04.2019 №457 «Об утверждении муниципальной программы муниципального образования Кимовский район «Об утверждении муниципальной программы муниципального образования Кимовский район «Повышение качества образования в образовательных организациях муниципального образования Кимовский район на 2019-2024 годы» следующие изменения:</w:t>
      </w:r>
    </w:p>
    <w:p w:rsidR="00CF3EA2" w:rsidRPr="004C53BF" w:rsidRDefault="004B4DA1" w:rsidP="004C53BF">
      <w:pPr>
        <w:pStyle w:val="ConsPlusNormal"/>
        <w:tabs>
          <w:tab w:val="left" w:pos="0"/>
          <w:tab w:val="left" w:pos="1080"/>
        </w:tabs>
        <w:jc w:val="both"/>
        <w:outlineLvl w:val="1"/>
        <w:rPr>
          <w:sz w:val="24"/>
          <w:szCs w:val="24"/>
        </w:rPr>
      </w:pPr>
      <w:r w:rsidRPr="004C53BF">
        <w:rPr>
          <w:sz w:val="24"/>
          <w:szCs w:val="24"/>
        </w:rPr>
        <w:t>1.1</w:t>
      </w:r>
      <w:r w:rsidR="00CF3EA2" w:rsidRPr="004C53BF">
        <w:rPr>
          <w:sz w:val="24"/>
          <w:szCs w:val="24"/>
        </w:rPr>
        <w:t xml:space="preserve"> Пункт 1 к постановлению изложить в новой редакции:</w:t>
      </w:r>
    </w:p>
    <w:p w:rsidR="00CF3EA2" w:rsidRPr="004C53BF" w:rsidRDefault="004B4DA1" w:rsidP="004C53BF">
      <w:pPr>
        <w:pStyle w:val="ConsPlusNormal"/>
        <w:tabs>
          <w:tab w:val="left" w:pos="0"/>
          <w:tab w:val="left" w:pos="1080"/>
        </w:tabs>
        <w:jc w:val="both"/>
        <w:outlineLvl w:val="1"/>
        <w:rPr>
          <w:sz w:val="24"/>
          <w:szCs w:val="24"/>
        </w:rPr>
      </w:pPr>
      <w:r w:rsidRPr="004C53BF">
        <w:rPr>
          <w:sz w:val="24"/>
          <w:szCs w:val="24"/>
        </w:rPr>
        <w:t>«Утвердить</w:t>
      </w:r>
      <w:r w:rsidR="00CF3EA2" w:rsidRPr="004C53BF">
        <w:rPr>
          <w:sz w:val="24"/>
          <w:szCs w:val="24"/>
        </w:rPr>
        <w:t xml:space="preserve"> муниципальную программу муниципального образования Кимовский район «Повышение качества образования в образовательных организациях муниципального образования Кимовский район на 2019-2024 годы» (приложение).</w:t>
      </w:r>
    </w:p>
    <w:p w:rsidR="00CF3EA2" w:rsidRPr="004C53BF" w:rsidRDefault="004B4DA1" w:rsidP="004C53BF">
      <w:pPr>
        <w:pStyle w:val="ConsPlusNormal"/>
        <w:tabs>
          <w:tab w:val="left" w:pos="0"/>
          <w:tab w:val="left" w:pos="1080"/>
        </w:tabs>
        <w:jc w:val="both"/>
        <w:outlineLvl w:val="1"/>
        <w:rPr>
          <w:sz w:val="24"/>
          <w:szCs w:val="24"/>
        </w:rPr>
      </w:pPr>
      <w:r w:rsidRPr="004C53BF">
        <w:rPr>
          <w:sz w:val="24"/>
          <w:szCs w:val="24"/>
        </w:rPr>
        <w:t>1.2</w:t>
      </w:r>
      <w:r w:rsidR="00CF3EA2" w:rsidRPr="004C53BF">
        <w:rPr>
          <w:sz w:val="24"/>
          <w:szCs w:val="24"/>
        </w:rPr>
        <w:t xml:space="preserve"> Приложение к постановлению изложить в новой редакции.</w:t>
      </w:r>
    </w:p>
    <w:p w:rsidR="00CF3EA2" w:rsidRPr="004C53BF" w:rsidRDefault="00CF3EA2" w:rsidP="004C53BF">
      <w:pPr>
        <w:ind w:firstLine="720"/>
        <w:contextualSpacing/>
        <w:jc w:val="both"/>
        <w:rPr>
          <w:rFonts w:ascii="Arial" w:hAnsi="Arial" w:cs="Arial"/>
        </w:rPr>
      </w:pPr>
      <w:r w:rsidRPr="004C53BF">
        <w:rPr>
          <w:rFonts w:ascii="Arial" w:hAnsi="Arial" w:cs="Arial"/>
          <w:bCs/>
        </w:rPr>
        <w:t xml:space="preserve">3. </w:t>
      </w:r>
      <w:r w:rsidRPr="004C53BF">
        <w:rPr>
          <w:rFonts w:ascii="Arial" w:hAnsi="Arial" w:cs="Arial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4C53BF">
        <w:rPr>
          <w:rFonts w:ascii="Arial" w:hAnsi="Arial" w:cs="Arial"/>
        </w:rPr>
        <w:t>разместить постановление</w:t>
      </w:r>
      <w:proofErr w:type="gramEnd"/>
      <w:r w:rsidRPr="004C53BF">
        <w:rPr>
          <w:rFonts w:ascii="Arial" w:hAnsi="Arial" w:cs="Arial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</w:t>
      </w:r>
    </w:p>
    <w:p w:rsidR="00CF3EA2" w:rsidRPr="004C53BF" w:rsidRDefault="00CF3EA2" w:rsidP="004C53BF">
      <w:pPr>
        <w:ind w:firstLine="720"/>
        <w:contextualSpacing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</w:rPr>
        <w:t>4.</w:t>
      </w:r>
      <w:r w:rsidR="004C53BF">
        <w:rPr>
          <w:rFonts w:ascii="Arial" w:hAnsi="Arial" w:cs="Arial"/>
          <w:color w:val="000000"/>
        </w:rPr>
        <w:t xml:space="preserve"> </w:t>
      </w:r>
      <w:proofErr w:type="gramStart"/>
      <w:r w:rsidRPr="004C53BF">
        <w:rPr>
          <w:rFonts w:ascii="Arial" w:hAnsi="Arial" w:cs="Arial"/>
        </w:rPr>
        <w:t>Контроль за</w:t>
      </w:r>
      <w:proofErr w:type="gramEnd"/>
      <w:r w:rsidRPr="004C53BF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CF3EA2" w:rsidRPr="004C53BF" w:rsidRDefault="00CF3EA2" w:rsidP="004C53BF">
      <w:pPr>
        <w:shd w:val="clear" w:color="auto" w:fill="FFFFFF"/>
        <w:tabs>
          <w:tab w:val="left" w:pos="9355"/>
        </w:tabs>
        <w:ind w:firstLine="720"/>
        <w:contextualSpacing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5.</w:t>
      </w:r>
      <w:r w:rsidR="004C53BF">
        <w:rPr>
          <w:rFonts w:ascii="Arial" w:hAnsi="Arial" w:cs="Arial"/>
        </w:rPr>
        <w:t xml:space="preserve"> </w:t>
      </w:r>
      <w:r w:rsidRPr="004C53BF">
        <w:rPr>
          <w:rFonts w:ascii="Arial" w:hAnsi="Arial" w:cs="Arial"/>
        </w:rPr>
        <w:t>Постановление вступает в силу со дня обнародования.</w:t>
      </w:r>
    </w:p>
    <w:p w:rsidR="00CF3EA2" w:rsidRPr="004C53BF" w:rsidRDefault="00CF3EA2" w:rsidP="004C53BF">
      <w:pPr>
        <w:pStyle w:val="ConsPlusNormal"/>
        <w:ind w:firstLine="0"/>
        <w:rPr>
          <w:sz w:val="24"/>
          <w:szCs w:val="24"/>
        </w:rPr>
      </w:pPr>
    </w:p>
    <w:p w:rsidR="00CF3EA2" w:rsidRPr="004C53BF" w:rsidRDefault="00CF3EA2" w:rsidP="004C53BF">
      <w:pPr>
        <w:pStyle w:val="ConsPlusNormal"/>
        <w:ind w:firstLine="709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4784"/>
      </w:tblGrid>
      <w:tr w:rsidR="00CF3EA2" w:rsidRPr="004C53BF" w:rsidTr="00B7060D">
        <w:tc>
          <w:tcPr>
            <w:tcW w:w="4786" w:type="dxa"/>
          </w:tcPr>
          <w:p w:rsidR="00CF3EA2" w:rsidRPr="004C53BF" w:rsidRDefault="00CF3EA2" w:rsidP="004C53BF">
            <w:pPr>
              <w:jc w:val="center"/>
              <w:rPr>
                <w:rFonts w:ascii="Arial" w:hAnsi="Arial" w:cs="Arial"/>
                <w:bCs/>
              </w:rPr>
            </w:pPr>
            <w:r w:rsidRPr="004C53BF">
              <w:rPr>
                <w:rFonts w:ascii="Arial" w:hAnsi="Arial" w:cs="Arial"/>
                <w:bCs/>
              </w:rPr>
              <w:t>Глава администрации муниципальн</w:t>
            </w:r>
            <w:r w:rsidRPr="004C53BF">
              <w:rPr>
                <w:rFonts w:ascii="Arial" w:hAnsi="Arial" w:cs="Arial"/>
                <w:bCs/>
              </w:rPr>
              <w:t>о</w:t>
            </w:r>
            <w:r w:rsidRPr="004C53BF">
              <w:rPr>
                <w:rFonts w:ascii="Arial" w:hAnsi="Arial" w:cs="Arial"/>
                <w:bCs/>
              </w:rPr>
              <w:t>го образования Кимовский район</w:t>
            </w:r>
          </w:p>
        </w:tc>
        <w:tc>
          <w:tcPr>
            <w:tcW w:w="4784" w:type="dxa"/>
            <w:vAlign w:val="center"/>
          </w:tcPr>
          <w:p w:rsidR="00CF3EA2" w:rsidRPr="004C53BF" w:rsidRDefault="00CF3EA2" w:rsidP="004C53BF">
            <w:pPr>
              <w:ind w:firstLine="709"/>
              <w:jc w:val="right"/>
              <w:rPr>
                <w:rFonts w:ascii="Arial" w:hAnsi="Arial" w:cs="Arial"/>
                <w:bCs/>
              </w:rPr>
            </w:pPr>
            <w:r w:rsidRPr="004C53BF">
              <w:rPr>
                <w:rFonts w:ascii="Arial" w:hAnsi="Arial" w:cs="Arial"/>
                <w:bCs/>
              </w:rPr>
              <w:t>Е.В. Захаров</w:t>
            </w:r>
          </w:p>
        </w:tc>
      </w:tr>
    </w:tbl>
    <w:p w:rsidR="00200325" w:rsidRDefault="00200325" w:rsidP="004C53BF">
      <w:pPr>
        <w:shd w:val="clear" w:color="auto" w:fill="FFFFFF"/>
        <w:tabs>
          <w:tab w:val="left" w:pos="709"/>
          <w:tab w:val="left" w:pos="7080"/>
          <w:tab w:val="right" w:pos="9357"/>
        </w:tabs>
        <w:rPr>
          <w:rFonts w:ascii="Arial" w:hAnsi="Arial" w:cs="Arial"/>
        </w:rPr>
      </w:pPr>
    </w:p>
    <w:p w:rsidR="004C53BF" w:rsidRPr="004C53BF" w:rsidRDefault="004C53BF" w:rsidP="004C53BF">
      <w:pPr>
        <w:shd w:val="clear" w:color="auto" w:fill="FFFFFF"/>
        <w:tabs>
          <w:tab w:val="left" w:pos="709"/>
          <w:tab w:val="left" w:pos="7080"/>
          <w:tab w:val="right" w:pos="9357"/>
        </w:tabs>
        <w:rPr>
          <w:rFonts w:ascii="Arial" w:hAnsi="Arial" w:cs="Arial"/>
        </w:rPr>
      </w:pPr>
    </w:p>
    <w:p w:rsidR="007B6057" w:rsidRPr="004C53BF" w:rsidRDefault="007B6057" w:rsidP="004C53BF">
      <w:pPr>
        <w:shd w:val="clear" w:color="auto" w:fill="FFFFFF"/>
        <w:tabs>
          <w:tab w:val="left" w:pos="709"/>
          <w:tab w:val="left" w:pos="7080"/>
          <w:tab w:val="right" w:pos="9357"/>
        </w:tabs>
        <w:jc w:val="right"/>
        <w:rPr>
          <w:rFonts w:ascii="Arial" w:hAnsi="Arial" w:cs="Arial"/>
          <w:spacing w:val="-8"/>
        </w:rPr>
      </w:pPr>
      <w:r w:rsidRPr="004C53BF">
        <w:rPr>
          <w:rFonts w:ascii="Arial" w:hAnsi="Arial" w:cs="Arial"/>
          <w:spacing w:val="-8"/>
        </w:rPr>
        <w:t>Приложение</w:t>
      </w:r>
    </w:p>
    <w:p w:rsidR="007B6057" w:rsidRPr="004C53BF" w:rsidRDefault="007B6057" w:rsidP="004C53BF">
      <w:pPr>
        <w:shd w:val="clear" w:color="auto" w:fill="FFFFFF"/>
        <w:tabs>
          <w:tab w:val="left" w:pos="709"/>
        </w:tabs>
        <w:ind w:firstLine="709"/>
        <w:jc w:val="right"/>
        <w:rPr>
          <w:rFonts w:ascii="Arial" w:hAnsi="Arial" w:cs="Arial"/>
          <w:spacing w:val="-8"/>
        </w:rPr>
      </w:pPr>
      <w:r w:rsidRPr="004C53BF">
        <w:rPr>
          <w:rFonts w:ascii="Arial" w:hAnsi="Arial" w:cs="Arial"/>
          <w:spacing w:val="-8"/>
        </w:rPr>
        <w:t>к постановлению администрации</w:t>
      </w:r>
    </w:p>
    <w:p w:rsidR="007B6057" w:rsidRPr="004C53BF" w:rsidRDefault="004C53BF" w:rsidP="004C53BF">
      <w:pPr>
        <w:shd w:val="clear" w:color="auto" w:fill="FFFFFF"/>
        <w:tabs>
          <w:tab w:val="left" w:pos="709"/>
        </w:tabs>
        <w:ind w:firstLine="709"/>
        <w:jc w:val="right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 xml:space="preserve"> </w:t>
      </w:r>
      <w:r w:rsidR="007B6057" w:rsidRPr="004C53BF">
        <w:rPr>
          <w:rFonts w:ascii="Arial" w:hAnsi="Arial" w:cs="Arial"/>
          <w:spacing w:val="-8"/>
        </w:rPr>
        <w:t>муниципального образования</w:t>
      </w:r>
    </w:p>
    <w:p w:rsidR="007B6057" w:rsidRPr="004C53BF" w:rsidRDefault="004C53BF" w:rsidP="004C53BF">
      <w:pPr>
        <w:shd w:val="clear" w:color="auto" w:fill="FFFFFF"/>
        <w:tabs>
          <w:tab w:val="left" w:pos="709"/>
        </w:tabs>
        <w:ind w:firstLine="709"/>
        <w:jc w:val="right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 xml:space="preserve"> </w:t>
      </w:r>
      <w:r w:rsidR="007B6057" w:rsidRPr="004C53BF">
        <w:rPr>
          <w:rFonts w:ascii="Arial" w:hAnsi="Arial" w:cs="Arial"/>
          <w:spacing w:val="-8"/>
        </w:rPr>
        <w:t>Кимовский район</w:t>
      </w:r>
    </w:p>
    <w:p w:rsidR="00194E9A" w:rsidRPr="004C53BF" w:rsidRDefault="004C53BF" w:rsidP="004C53BF">
      <w:pPr>
        <w:ind w:right="327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spacing w:val="-8"/>
        </w:rPr>
        <w:t>о</w:t>
      </w:r>
      <w:r w:rsidR="007B6057" w:rsidRPr="004C53BF">
        <w:rPr>
          <w:rFonts w:ascii="Arial" w:hAnsi="Arial" w:cs="Arial"/>
          <w:spacing w:val="-8"/>
        </w:rPr>
        <w:t>т</w:t>
      </w:r>
      <w:r>
        <w:rPr>
          <w:rFonts w:ascii="Arial" w:hAnsi="Arial" w:cs="Arial"/>
          <w:spacing w:val="-8"/>
        </w:rPr>
        <w:t xml:space="preserve"> 14.04.2022 </w:t>
      </w:r>
      <w:r w:rsidR="007B6057" w:rsidRPr="004C53BF">
        <w:rPr>
          <w:rFonts w:ascii="Arial" w:hAnsi="Arial" w:cs="Arial"/>
          <w:spacing w:val="-8"/>
        </w:rPr>
        <w:t>№</w:t>
      </w:r>
      <w:r>
        <w:rPr>
          <w:rFonts w:ascii="Arial" w:hAnsi="Arial" w:cs="Arial"/>
          <w:spacing w:val="-8"/>
        </w:rPr>
        <w:t xml:space="preserve"> 440</w:t>
      </w:r>
    </w:p>
    <w:p w:rsidR="00B77726" w:rsidRPr="004C53BF" w:rsidRDefault="00B77726" w:rsidP="004C53BF">
      <w:pPr>
        <w:ind w:right="327"/>
        <w:contextualSpacing/>
        <w:jc w:val="center"/>
        <w:rPr>
          <w:rFonts w:ascii="Arial" w:hAnsi="Arial" w:cs="Arial"/>
          <w:b/>
        </w:rPr>
      </w:pPr>
    </w:p>
    <w:p w:rsidR="00B77726" w:rsidRPr="004C53BF" w:rsidRDefault="00B77726" w:rsidP="004C53BF">
      <w:pPr>
        <w:ind w:right="327"/>
        <w:contextualSpacing/>
        <w:jc w:val="center"/>
        <w:rPr>
          <w:rFonts w:ascii="Arial" w:hAnsi="Arial" w:cs="Arial"/>
          <w:b/>
        </w:rPr>
      </w:pPr>
    </w:p>
    <w:p w:rsidR="0072289F" w:rsidRPr="004C53BF" w:rsidRDefault="0072289F" w:rsidP="004C53BF">
      <w:pPr>
        <w:jc w:val="center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t>ПАСПОРТ</w:t>
      </w:r>
    </w:p>
    <w:p w:rsidR="00691F7D" w:rsidRPr="004C53BF" w:rsidRDefault="00472FEE" w:rsidP="004C53BF">
      <w:pPr>
        <w:jc w:val="center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t xml:space="preserve">Муниципальной программы </w:t>
      </w:r>
      <w:r w:rsidR="002E40F6" w:rsidRPr="004C53BF">
        <w:rPr>
          <w:rFonts w:ascii="Arial" w:hAnsi="Arial" w:cs="Arial"/>
          <w:b/>
        </w:rPr>
        <w:t>«П</w:t>
      </w:r>
      <w:r w:rsidRPr="004C53BF">
        <w:rPr>
          <w:rFonts w:ascii="Arial" w:hAnsi="Arial" w:cs="Arial"/>
          <w:b/>
        </w:rPr>
        <w:t>овышени</w:t>
      </w:r>
      <w:r w:rsidR="002E40F6" w:rsidRPr="004C53BF">
        <w:rPr>
          <w:rFonts w:ascii="Arial" w:hAnsi="Arial" w:cs="Arial"/>
          <w:b/>
        </w:rPr>
        <w:t>е</w:t>
      </w:r>
      <w:r w:rsidRPr="004C53BF">
        <w:rPr>
          <w:rFonts w:ascii="Arial" w:hAnsi="Arial" w:cs="Arial"/>
          <w:b/>
        </w:rPr>
        <w:t xml:space="preserve"> качества образования в образовательных организациях муниципального образова</w:t>
      </w:r>
      <w:r w:rsidR="00D46002" w:rsidRPr="004C53BF">
        <w:rPr>
          <w:rFonts w:ascii="Arial" w:hAnsi="Arial" w:cs="Arial"/>
          <w:b/>
        </w:rPr>
        <w:t>ния Кимовский район на 201</w:t>
      </w:r>
      <w:r w:rsidR="007B6057" w:rsidRPr="004C53BF">
        <w:rPr>
          <w:rFonts w:ascii="Arial" w:hAnsi="Arial" w:cs="Arial"/>
          <w:b/>
        </w:rPr>
        <w:t>9-2024</w:t>
      </w:r>
      <w:r w:rsidRPr="004C53BF">
        <w:rPr>
          <w:rFonts w:ascii="Arial" w:hAnsi="Arial" w:cs="Arial"/>
          <w:b/>
        </w:rPr>
        <w:t xml:space="preserve"> годы</w:t>
      </w:r>
      <w:r w:rsidR="002E40F6" w:rsidRPr="004C53BF">
        <w:rPr>
          <w:rFonts w:ascii="Arial" w:hAnsi="Arial" w:cs="Arial"/>
          <w:b/>
        </w:rPr>
        <w:t>»</w:t>
      </w:r>
    </w:p>
    <w:p w:rsidR="00472FEE" w:rsidRPr="004C53BF" w:rsidRDefault="00472FEE" w:rsidP="004C53BF">
      <w:pPr>
        <w:jc w:val="center"/>
        <w:rPr>
          <w:rFonts w:ascii="Arial" w:hAnsi="Arial" w:cs="Arial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7568"/>
      </w:tblGrid>
      <w:tr w:rsidR="00472FEE" w:rsidRPr="004C53BF" w:rsidTr="00200325">
        <w:trPr>
          <w:trHeight w:val="437"/>
          <w:jc w:val="center"/>
        </w:trPr>
        <w:tc>
          <w:tcPr>
            <w:tcW w:w="1985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  <w:bCs/>
              </w:rPr>
              <w:t>Ответственный исполнитель программы</w:t>
            </w:r>
          </w:p>
        </w:tc>
        <w:tc>
          <w:tcPr>
            <w:tcW w:w="7568" w:type="dxa"/>
          </w:tcPr>
          <w:p w:rsidR="00472FEE" w:rsidRPr="004C53BF" w:rsidRDefault="00472FEE" w:rsidP="004C53BF">
            <w:pPr>
              <w:pStyle w:val="a7"/>
              <w:snapToGrid w:val="0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</w:tc>
      </w:tr>
      <w:tr w:rsidR="00472FEE" w:rsidRPr="004C53BF" w:rsidTr="00200325">
        <w:trPr>
          <w:trHeight w:val="233"/>
          <w:jc w:val="center"/>
        </w:trPr>
        <w:tc>
          <w:tcPr>
            <w:tcW w:w="1985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  <w:bCs/>
              </w:rPr>
            </w:pPr>
            <w:r w:rsidRPr="004C53BF">
              <w:rPr>
                <w:rFonts w:ascii="Arial" w:hAnsi="Arial" w:cs="Arial"/>
                <w:bCs/>
              </w:rPr>
              <w:t xml:space="preserve">Соисполнители программы </w:t>
            </w:r>
          </w:p>
        </w:tc>
        <w:tc>
          <w:tcPr>
            <w:tcW w:w="7568" w:type="dxa"/>
          </w:tcPr>
          <w:p w:rsidR="00472FEE" w:rsidRPr="004C53BF" w:rsidRDefault="00472FEE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Отдел обеспечения образовательной деятельности МКУ «Центр обеспечения деятельности муниципальных организаций»</w:t>
            </w:r>
          </w:p>
          <w:p w:rsidR="00472FEE" w:rsidRPr="004C53BF" w:rsidRDefault="00472FEE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472FEE" w:rsidRPr="004C53BF" w:rsidTr="00200325">
        <w:trPr>
          <w:trHeight w:val="233"/>
          <w:jc w:val="center"/>
        </w:trPr>
        <w:tc>
          <w:tcPr>
            <w:tcW w:w="1985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  <w:bCs/>
              </w:rPr>
            </w:pPr>
            <w:r w:rsidRPr="004C53BF">
              <w:rPr>
                <w:rFonts w:ascii="Arial" w:hAnsi="Arial" w:cs="Arial"/>
                <w:bCs/>
              </w:rPr>
              <w:t>Программно-целевые инструменты программы</w:t>
            </w:r>
            <w:r w:rsidR="004C53B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568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Не предусмотрены </w:t>
            </w:r>
          </w:p>
        </w:tc>
      </w:tr>
      <w:tr w:rsidR="00472FEE" w:rsidRPr="004C53BF" w:rsidTr="00200325">
        <w:trPr>
          <w:trHeight w:val="1953"/>
          <w:jc w:val="center"/>
        </w:trPr>
        <w:tc>
          <w:tcPr>
            <w:tcW w:w="1985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  <w:bCs/>
              </w:rPr>
            </w:pPr>
            <w:r w:rsidRPr="004C53BF">
              <w:rPr>
                <w:rFonts w:ascii="Arial" w:hAnsi="Arial" w:cs="Arial"/>
                <w:bCs/>
              </w:rPr>
              <w:t>Цели программы</w:t>
            </w:r>
            <w:r w:rsidR="004C53B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568" w:type="dxa"/>
          </w:tcPr>
          <w:p w:rsidR="00472FEE" w:rsidRPr="004C53BF" w:rsidRDefault="00472FEE" w:rsidP="004C53BF">
            <w:pPr>
              <w:pStyle w:val="a7"/>
              <w:numPr>
                <w:ilvl w:val="0"/>
                <w:numId w:val="40"/>
              </w:numPr>
              <w:tabs>
                <w:tab w:val="clear" w:pos="720"/>
                <w:tab w:val="num" w:pos="87"/>
              </w:tabs>
              <w:snapToGrid w:val="0"/>
              <w:ind w:left="85" w:firstLine="0"/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создание эффективной системы повышения качества образования,</w:t>
            </w:r>
            <w:r w:rsidR="004C53BF">
              <w:rPr>
                <w:rFonts w:ascii="Arial" w:hAnsi="Arial" w:cs="Arial"/>
              </w:rPr>
              <w:t xml:space="preserve"> </w:t>
            </w:r>
            <w:r w:rsidRPr="004C53BF">
              <w:rPr>
                <w:rFonts w:ascii="Arial" w:hAnsi="Arial" w:cs="Arial"/>
              </w:rPr>
              <w:t xml:space="preserve">распространение достоверной информации о состоянии качества образования </w:t>
            </w:r>
            <w:proofErr w:type="gramStart"/>
            <w:r w:rsidRPr="004C53BF">
              <w:rPr>
                <w:rFonts w:ascii="Arial" w:hAnsi="Arial" w:cs="Arial"/>
              </w:rPr>
              <w:t>в</w:t>
            </w:r>
            <w:proofErr w:type="gramEnd"/>
            <w:r w:rsidRPr="004C53BF">
              <w:rPr>
                <w:rFonts w:ascii="Arial" w:hAnsi="Arial" w:cs="Arial"/>
              </w:rPr>
              <w:t xml:space="preserve"> </w:t>
            </w:r>
            <w:proofErr w:type="gramStart"/>
            <w:r w:rsidRPr="004C53BF">
              <w:rPr>
                <w:rFonts w:ascii="Arial" w:hAnsi="Arial" w:cs="Arial"/>
              </w:rPr>
              <w:t>образовательных</w:t>
            </w:r>
            <w:proofErr w:type="gramEnd"/>
            <w:r w:rsidRPr="004C53BF">
              <w:rPr>
                <w:rFonts w:ascii="Arial" w:hAnsi="Arial" w:cs="Arial"/>
              </w:rPr>
              <w:t xml:space="preserve"> организаций муниципального образования Кимовский район;</w:t>
            </w:r>
          </w:p>
          <w:p w:rsidR="00472FEE" w:rsidRPr="004C53BF" w:rsidRDefault="00472FEE" w:rsidP="004C53BF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num" w:pos="87"/>
              </w:tabs>
              <w:spacing w:before="0" w:after="0" w:afterAutospacing="0"/>
              <w:ind w:left="85" w:right="147" w:firstLine="0"/>
              <w:rPr>
                <w:rFonts w:ascii="Arial" w:hAnsi="Arial" w:cs="Arial"/>
              </w:rPr>
            </w:pPr>
            <w:r w:rsidRPr="004C53BF">
              <w:rPr>
                <w:rFonts w:ascii="Arial" w:eastAsia="Lucida Sans Unicode" w:hAnsi="Arial" w:cs="Arial"/>
                <w:kern w:val="1"/>
              </w:rPr>
              <w:t xml:space="preserve">получение объективной информации о состоянии качества образования, тенденциях его изменения и причинах, влияющих на его уровень. </w:t>
            </w:r>
          </w:p>
        </w:tc>
      </w:tr>
      <w:tr w:rsidR="00472FEE" w:rsidRPr="004C53BF" w:rsidTr="00200325">
        <w:trPr>
          <w:trHeight w:val="785"/>
          <w:jc w:val="center"/>
        </w:trPr>
        <w:tc>
          <w:tcPr>
            <w:tcW w:w="1985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  <w:bCs/>
              </w:rPr>
            </w:pPr>
            <w:r w:rsidRPr="004C53BF">
              <w:rPr>
                <w:rFonts w:ascii="Arial" w:hAnsi="Arial" w:cs="Arial"/>
                <w:bCs/>
              </w:rPr>
              <w:t>Задачи программы</w:t>
            </w:r>
          </w:p>
        </w:tc>
        <w:tc>
          <w:tcPr>
            <w:tcW w:w="7568" w:type="dxa"/>
          </w:tcPr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3"/>
              </w:rPr>
              <w:t>обеспечение стандарта качества образования и удовлет</w:t>
            </w:r>
            <w:r w:rsidRPr="004C53BF">
              <w:rPr>
                <w:rFonts w:ascii="Arial" w:hAnsi="Arial" w:cs="Arial"/>
                <w:color w:val="000000"/>
                <w:spacing w:val="4"/>
              </w:rPr>
              <w:t>ворение потребности в получении качественного образования со стороны всех субъектов муниципального образования;</w:t>
            </w:r>
          </w:p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3"/>
              </w:rPr>
              <w:t>аналитическое сопровождение управления качеством обучения и вос</w:t>
            </w:r>
            <w:r w:rsidRPr="004C53BF">
              <w:rPr>
                <w:rFonts w:ascii="Arial" w:hAnsi="Arial" w:cs="Arial"/>
                <w:color w:val="000000"/>
                <w:spacing w:val="3"/>
              </w:rPr>
              <w:softHyphen/>
              <w:t xml:space="preserve">питания обучающихся </w:t>
            </w:r>
            <w:r w:rsidRPr="004C53BF">
              <w:rPr>
                <w:rFonts w:ascii="Arial" w:hAnsi="Arial" w:cs="Arial"/>
              </w:rPr>
              <w:t>образовательных организаций муниципального образования Кимовский район</w:t>
            </w:r>
            <w:r w:rsidRPr="004C53BF">
              <w:rPr>
                <w:rFonts w:ascii="Arial" w:hAnsi="Arial" w:cs="Arial"/>
                <w:color w:val="000000"/>
                <w:spacing w:val="3"/>
              </w:rPr>
              <w:t>;</w:t>
            </w:r>
          </w:p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3"/>
              </w:rPr>
              <w:t>экспертиза, диагностика, оценка и прогноз основных тенденций развития образовательных организаций;</w:t>
            </w:r>
          </w:p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4"/>
              </w:rPr>
              <w:t>информационное обеспечение управленческих решений по проблемам повышения качества образования;</w:t>
            </w:r>
          </w:p>
          <w:p w:rsidR="00472FEE" w:rsidRPr="004C53BF" w:rsidRDefault="00472FEE" w:rsidP="004C53BF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осуществление организационных мероприятий по обслуживанию ЕГЭ, ГИА;</w:t>
            </w:r>
          </w:p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3"/>
              </w:rPr>
              <w:t>обеспечение внешних пользователей (представители исполнительной и законодательной власти, работодатели, представители общественных органи</w:t>
            </w:r>
            <w:r w:rsidRPr="004C53BF">
              <w:rPr>
                <w:rFonts w:ascii="Arial" w:hAnsi="Arial" w:cs="Arial"/>
                <w:color w:val="000000"/>
                <w:spacing w:val="4"/>
              </w:rPr>
              <w:t xml:space="preserve">заций и СМИ, родители, </w:t>
            </w:r>
            <w:r w:rsidRPr="004C53BF">
              <w:rPr>
                <w:rFonts w:ascii="Arial" w:hAnsi="Arial" w:cs="Arial"/>
                <w:color w:val="000000"/>
                <w:spacing w:val="4"/>
              </w:rPr>
              <w:lastRenderedPageBreak/>
              <w:t xml:space="preserve">широкая общественность) информацией о развитии </w:t>
            </w:r>
            <w:r w:rsidRPr="004C53BF">
              <w:rPr>
                <w:rFonts w:ascii="Arial" w:hAnsi="Arial" w:cs="Arial"/>
                <w:color w:val="000000"/>
                <w:spacing w:val="5"/>
              </w:rPr>
              <w:t>образования в муниципальном образовании, разработка соответствующей системы информирова</w:t>
            </w:r>
            <w:r w:rsidRPr="004C53BF">
              <w:rPr>
                <w:rFonts w:ascii="Arial" w:hAnsi="Arial" w:cs="Arial"/>
                <w:color w:val="000000"/>
                <w:spacing w:val="4"/>
              </w:rPr>
              <w:t>ния внешних пользователей;</w:t>
            </w:r>
          </w:p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4"/>
              </w:rPr>
              <w:t xml:space="preserve">формирование единого понимания критериев качества образования и подходов к </w:t>
            </w:r>
            <w:r w:rsidRPr="004C53BF">
              <w:rPr>
                <w:rFonts w:ascii="Arial" w:hAnsi="Arial" w:cs="Arial"/>
                <w:color w:val="000000"/>
                <w:spacing w:val="3"/>
              </w:rPr>
              <w:t>его измерению;</w:t>
            </w:r>
          </w:p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  <w:tab w:val="left" w:pos="932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3"/>
              </w:rPr>
              <w:t>информационное, аналитическое и экспертное обеспечение мониторинга качества системы образования;</w:t>
            </w:r>
          </w:p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ind w:right="499"/>
              <w:jc w:val="both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2"/>
              </w:rPr>
              <w:t xml:space="preserve">разработка единой информационно-технологической базы системы </w:t>
            </w:r>
            <w:r w:rsidRPr="004C53BF">
              <w:rPr>
                <w:rFonts w:ascii="Arial" w:hAnsi="Arial" w:cs="Arial"/>
                <w:color w:val="000000"/>
                <w:spacing w:val="3"/>
              </w:rPr>
              <w:t>оценки качества образования;</w:t>
            </w:r>
          </w:p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5"/>
              </w:rPr>
              <w:t>выявление факторов, влияющих на повышение или снижения качества образования;</w:t>
            </w:r>
          </w:p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4"/>
              </w:rPr>
              <w:t>реализация механизмов общественной экспертизы, гласности и колле</w:t>
            </w:r>
            <w:r w:rsidRPr="004C53BF">
              <w:rPr>
                <w:rFonts w:ascii="Arial" w:hAnsi="Arial" w:cs="Arial"/>
                <w:color w:val="000000"/>
                <w:spacing w:val="3"/>
              </w:rPr>
              <w:t xml:space="preserve">гиальности при принятии стратегических решений в области оценки качества </w:t>
            </w:r>
            <w:r w:rsidRPr="004C53BF">
              <w:rPr>
                <w:rFonts w:ascii="Arial" w:hAnsi="Arial" w:cs="Arial"/>
                <w:color w:val="000000"/>
                <w:spacing w:val="2"/>
              </w:rPr>
              <w:t>образования;</w:t>
            </w:r>
          </w:p>
          <w:p w:rsidR="00472FEE" w:rsidRPr="004C53BF" w:rsidRDefault="00472FEE" w:rsidP="004C53B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C53BF">
              <w:rPr>
                <w:rFonts w:ascii="Arial" w:hAnsi="Arial" w:cs="Arial"/>
                <w:color w:val="000000"/>
                <w:spacing w:val="3"/>
              </w:rPr>
              <w:t xml:space="preserve">определение рейтинга образовательных организаций </w:t>
            </w:r>
          </w:p>
        </w:tc>
      </w:tr>
      <w:tr w:rsidR="00472FEE" w:rsidRPr="004C53BF" w:rsidTr="00200325">
        <w:trPr>
          <w:trHeight w:val="1113"/>
          <w:jc w:val="center"/>
        </w:trPr>
        <w:tc>
          <w:tcPr>
            <w:tcW w:w="1985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lastRenderedPageBreak/>
              <w:t>Показатели программы</w:t>
            </w:r>
          </w:p>
        </w:tc>
        <w:tc>
          <w:tcPr>
            <w:tcW w:w="7568" w:type="dxa"/>
          </w:tcPr>
          <w:p w:rsidR="00472FEE" w:rsidRPr="004C53BF" w:rsidRDefault="00472FEE" w:rsidP="004C53BF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ind w:hanging="649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Уровень учебных достижений</w:t>
            </w:r>
          </w:p>
          <w:p w:rsidR="00472FEE" w:rsidRPr="004C53BF" w:rsidRDefault="00472FEE" w:rsidP="004C53BF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ind w:hanging="649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Уровень освоения стандарта</w:t>
            </w:r>
          </w:p>
          <w:p w:rsidR="00472FEE" w:rsidRPr="004C53BF" w:rsidRDefault="00472FEE" w:rsidP="004C53BF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ind w:hanging="649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Уровень внеучебных достижений</w:t>
            </w:r>
          </w:p>
          <w:p w:rsidR="00472FEE" w:rsidRPr="004C53BF" w:rsidRDefault="00472FEE" w:rsidP="004C53BF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ind w:hanging="649"/>
              <w:rPr>
                <w:rFonts w:ascii="Arial" w:hAnsi="Arial" w:cs="Arial"/>
                <w:color w:val="000000"/>
                <w:spacing w:val="3"/>
              </w:rPr>
            </w:pPr>
            <w:r w:rsidRPr="004C53BF">
              <w:rPr>
                <w:rFonts w:ascii="Arial" w:hAnsi="Arial" w:cs="Arial"/>
              </w:rPr>
              <w:t>Развитие учительского потенциала</w:t>
            </w:r>
          </w:p>
        </w:tc>
      </w:tr>
      <w:tr w:rsidR="00472FEE" w:rsidRPr="004C53BF" w:rsidTr="00200325">
        <w:trPr>
          <w:trHeight w:val="785"/>
          <w:jc w:val="center"/>
        </w:trPr>
        <w:tc>
          <w:tcPr>
            <w:tcW w:w="1985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Этапы и сроки</w:t>
            </w:r>
            <w:r w:rsidR="004C53BF">
              <w:rPr>
                <w:rFonts w:ascii="Arial" w:hAnsi="Arial" w:cs="Arial"/>
              </w:rPr>
              <w:t xml:space="preserve"> </w:t>
            </w:r>
            <w:r w:rsidRPr="004C53BF"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7568" w:type="dxa"/>
          </w:tcPr>
          <w:p w:rsidR="00472FEE" w:rsidRPr="004C53BF" w:rsidRDefault="007B6057" w:rsidP="004C53BF">
            <w:pPr>
              <w:shd w:val="clear" w:color="auto" w:fill="FFFFFF"/>
              <w:tabs>
                <w:tab w:val="left" w:pos="725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  <w:r w:rsidRPr="004C53BF">
              <w:rPr>
                <w:rFonts w:ascii="Arial" w:hAnsi="Arial" w:cs="Arial"/>
              </w:rPr>
              <w:t>2019-2024</w:t>
            </w:r>
            <w:r w:rsidR="00472FEE" w:rsidRPr="004C53BF">
              <w:rPr>
                <w:rFonts w:ascii="Arial" w:hAnsi="Arial" w:cs="Arial"/>
              </w:rPr>
              <w:t xml:space="preserve"> г.г.</w:t>
            </w:r>
          </w:p>
        </w:tc>
      </w:tr>
      <w:tr w:rsidR="00472FEE" w:rsidRPr="004C53BF" w:rsidTr="00200325">
        <w:trPr>
          <w:trHeight w:val="785"/>
          <w:jc w:val="center"/>
        </w:trPr>
        <w:tc>
          <w:tcPr>
            <w:tcW w:w="1985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Объемы бюджетных ассигнований программы </w:t>
            </w:r>
          </w:p>
        </w:tc>
        <w:tc>
          <w:tcPr>
            <w:tcW w:w="7568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Не предусмотрены </w:t>
            </w:r>
          </w:p>
        </w:tc>
      </w:tr>
      <w:tr w:rsidR="00472FEE" w:rsidRPr="004C53BF" w:rsidTr="00200325">
        <w:trPr>
          <w:trHeight w:val="785"/>
          <w:jc w:val="center"/>
        </w:trPr>
        <w:tc>
          <w:tcPr>
            <w:tcW w:w="1985" w:type="dxa"/>
          </w:tcPr>
          <w:p w:rsidR="00472FEE" w:rsidRPr="004C53BF" w:rsidRDefault="00472FEE" w:rsidP="004C53BF">
            <w:pPr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Ожидаемый результат реализации программы</w:t>
            </w:r>
          </w:p>
        </w:tc>
        <w:tc>
          <w:tcPr>
            <w:tcW w:w="7568" w:type="dxa"/>
          </w:tcPr>
          <w:p w:rsidR="00472FEE" w:rsidRPr="004C53BF" w:rsidRDefault="00472FEE" w:rsidP="004C53BF">
            <w:pPr>
              <w:pStyle w:val="a7"/>
              <w:numPr>
                <w:ilvl w:val="0"/>
                <w:numId w:val="13"/>
              </w:numPr>
              <w:snapToGrid w:val="0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Позитивная динамика уровня и качества обученности;</w:t>
            </w:r>
          </w:p>
          <w:p w:rsidR="00472FEE" w:rsidRPr="004C53BF" w:rsidRDefault="00472FEE" w:rsidP="004C53BF">
            <w:pPr>
              <w:pStyle w:val="a7"/>
              <w:numPr>
                <w:ilvl w:val="0"/>
                <w:numId w:val="13"/>
              </w:numPr>
              <w:snapToGrid w:val="0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Разработка и внедрение системы статистики и мониторинга;</w:t>
            </w:r>
          </w:p>
          <w:p w:rsidR="00472FEE" w:rsidRPr="004C53BF" w:rsidRDefault="00472FEE" w:rsidP="004C53BF">
            <w:pPr>
              <w:pStyle w:val="a7"/>
              <w:numPr>
                <w:ilvl w:val="0"/>
                <w:numId w:val="13"/>
              </w:numPr>
              <w:snapToGrid w:val="0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Прозрачность и открытость системы образования для всех категорий пользователей образовательными услугами.</w:t>
            </w:r>
          </w:p>
        </w:tc>
      </w:tr>
    </w:tbl>
    <w:p w:rsidR="00A50B9E" w:rsidRPr="004C53BF" w:rsidRDefault="00A50B9E" w:rsidP="004C53BF">
      <w:pPr>
        <w:pStyle w:val="ad"/>
        <w:spacing w:before="0" w:after="0" w:afterAutospacing="0"/>
        <w:ind w:left="0" w:right="0"/>
        <w:rPr>
          <w:rFonts w:ascii="Arial" w:eastAsia="Lucida Sans Unicode" w:hAnsi="Arial" w:cs="Arial"/>
          <w:kern w:val="1"/>
        </w:rPr>
      </w:pPr>
    </w:p>
    <w:p w:rsidR="00472FEE" w:rsidRPr="004C53BF" w:rsidRDefault="00852387" w:rsidP="004C53BF">
      <w:pPr>
        <w:pStyle w:val="ad"/>
        <w:spacing w:before="0" w:after="0" w:afterAutospacing="0"/>
        <w:ind w:left="0" w:right="0" w:firstLine="709"/>
        <w:rPr>
          <w:rFonts w:ascii="Arial" w:eastAsia="Lucida Sans Unicode" w:hAnsi="Arial" w:cs="Arial"/>
          <w:b/>
          <w:kern w:val="1"/>
        </w:rPr>
      </w:pPr>
      <w:r w:rsidRPr="004C53BF">
        <w:rPr>
          <w:rFonts w:ascii="Arial" w:eastAsia="Lucida Sans Unicode" w:hAnsi="Arial" w:cs="Arial"/>
          <w:b/>
          <w:kern w:val="1"/>
        </w:rPr>
        <w:t>1.</w:t>
      </w:r>
      <w:r w:rsidR="004C53BF">
        <w:rPr>
          <w:rFonts w:ascii="Arial" w:eastAsia="Lucida Sans Unicode" w:hAnsi="Arial" w:cs="Arial"/>
          <w:b/>
          <w:kern w:val="1"/>
        </w:rPr>
        <w:t xml:space="preserve"> </w:t>
      </w:r>
      <w:r w:rsidR="00472FEE" w:rsidRPr="004C53BF">
        <w:rPr>
          <w:rFonts w:ascii="Arial" w:eastAsia="Lucida Sans Unicode" w:hAnsi="Arial" w:cs="Arial"/>
          <w:b/>
          <w:kern w:val="1"/>
        </w:rPr>
        <w:t>Характеристика текущего состояния, основные показатели, основные проблемы соответствующей сферы социально-экономического развития Кимовского района</w:t>
      </w:r>
    </w:p>
    <w:p w:rsidR="00852387" w:rsidRPr="004C53BF" w:rsidRDefault="00852387" w:rsidP="004C53BF">
      <w:pPr>
        <w:pStyle w:val="ad"/>
        <w:spacing w:before="0" w:after="0" w:afterAutospacing="0"/>
        <w:ind w:left="0" w:right="0"/>
        <w:jc w:val="center"/>
        <w:rPr>
          <w:rFonts w:ascii="Arial" w:eastAsia="Lucida Sans Unicode" w:hAnsi="Arial" w:cs="Arial"/>
          <w:b/>
          <w:kern w:val="1"/>
        </w:rPr>
      </w:pPr>
    </w:p>
    <w:tbl>
      <w:tblPr>
        <w:tblW w:w="0" w:type="auto"/>
        <w:jc w:val="center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7097"/>
      </w:tblGrid>
      <w:tr w:rsidR="00DA23D3" w:rsidRPr="004C53BF" w:rsidTr="00733AC7">
        <w:trPr>
          <w:trHeight w:val="770"/>
          <w:jc w:val="center"/>
        </w:trPr>
        <w:tc>
          <w:tcPr>
            <w:tcW w:w="2043" w:type="dxa"/>
          </w:tcPr>
          <w:p w:rsidR="00DA23D3" w:rsidRPr="004C53BF" w:rsidRDefault="00DA23D3" w:rsidP="004C53BF">
            <w:pPr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>Причины разработки Программы</w:t>
            </w:r>
          </w:p>
        </w:tc>
        <w:tc>
          <w:tcPr>
            <w:tcW w:w="7586" w:type="dxa"/>
          </w:tcPr>
          <w:p w:rsidR="00345007" w:rsidRPr="004C53BF" w:rsidRDefault="00345007" w:rsidP="004C53BF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необходимость в </w:t>
            </w:r>
            <w:r w:rsidR="0037752B" w:rsidRPr="004C53BF">
              <w:rPr>
                <w:rFonts w:ascii="Arial" w:hAnsi="Arial" w:cs="Arial"/>
              </w:rPr>
              <w:t xml:space="preserve">объективной </w:t>
            </w:r>
            <w:r w:rsidRPr="004C53BF">
              <w:rPr>
                <w:rFonts w:ascii="Arial" w:hAnsi="Arial" w:cs="Arial"/>
              </w:rPr>
              <w:t xml:space="preserve">информации о результатах </w:t>
            </w:r>
            <w:r w:rsidR="0037752B" w:rsidRPr="004C53BF">
              <w:rPr>
                <w:rFonts w:ascii="Arial" w:hAnsi="Arial" w:cs="Arial"/>
              </w:rPr>
              <w:t>уровня и качества обученности;</w:t>
            </w:r>
          </w:p>
          <w:p w:rsidR="00345007" w:rsidRPr="004C53BF" w:rsidRDefault="00345007" w:rsidP="004C53BF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необходимость прогнозирования результатов образования;</w:t>
            </w:r>
          </w:p>
          <w:p w:rsidR="00DA23D3" w:rsidRPr="004C53BF" w:rsidRDefault="00345007" w:rsidP="004C53BF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недостаточная организация </w:t>
            </w:r>
            <w:r w:rsidR="00546FFC" w:rsidRPr="004C53BF">
              <w:rPr>
                <w:rFonts w:ascii="Arial" w:hAnsi="Arial" w:cs="Arial"/>
              </w:rPr>
              <w:t xml:space="preserve">повышения </w:t>
            </w:r>
            <w:r w:rsidRPr="004C53BF">
              <w:rPr>
                <w:rFonts w:ascii="Arial" w:hAnsi="Arial" w:cs="Arial"/>
              </w:rPr>
              <w:t>качества образования</w:t>
            </w:r>
            <w:r w:rsidR="00546FFC" w:rsidRPr="004C53BF">
              <w:rPr>
                <w:rFonts w:ascii="Arial" w:hAnsi="Arial" w:cs="Arial"/>
              </w:rPr>
              <w:t>.</w:t>
            </w:r>
          </w:p>
        </w:tc>
      </w:tr>
      <w:tr w:rsidR="002B39CC" w:rsidRPr="004C53BF" w:rsidTr="00733AC7">
        <w:trPr>
          <w:trHeight w:val="557"/>
          <w:jc w:val="center"/>
        </w:trPr>
        <w:tc>
          <w:tcPr>
            <w:tcW w:w="2043" w:type="dxa"/>
          </w:tcPr>
          <w:p w:rsidR="002B39CC" w:rsidRPr="004C53BF" w:rsidRDefault="002B39CC" w:rsidP="004C53BF">
            <w:pPr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>Организационные условия</w:t>
            </w:r>
          </w:p>
        </w:tc>
        <w:tc>
          <w:tcPr>
            <w:tcW w:w="7586" w:type="dxa"/>
          </w:tcPr>
          <w:p w:rsidR="00691535" w:rsidRPr="004C53BF" w:rsidRDefault="002B39CC" w:rsidP="004C53BF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 xml:space="preserve">Мероприятия по реализации целей и задач </w:t>
            </w:r>
            <w:r w:rsidR="00580962" w:rsidRPr="004C53BF">
              <w:rPr>
                <w:rFonts w:ascii="Arial" w:eastAsia="Times New Roman" w:hAnsi="Arial" w:cs="Arial"/>
              </w:rPr>
              <w:t xml:space="preserve">муниципальной системы оценки качества образования </w:t>
            </w:r>
            <w:r w:rsidRPr="004C53BF">
              <w:rPr>
                <w:rFonts w:ascii="Arial" w:eastAsia="Times New Roman" w:hAnsi="Arial" w:cs="Arial"/>
              </w:rPr>
              <w:t xml:space="preserve">планируются и осуществляются на основе проблемного анализа образовательной системы </w:t>
            </w:r>
            <w:r w:rsidR="00580962" w:rsidRPr="004C53BF">
              <w:rPr>
                <w:rFonts w:ascii="Arial" w:eastAsia="Times New Roman" w:hAnsi="Arial" w:cs="Arial"/>
              </w:rPr>
              <w:t>муниципального образования</w:t>
            </w:r>
            <w:r w:rsidRPr="004C53BF">
              <w:rPr>
                <w:rFonts w:ascii="Arial" w:eastAsia="Times New Roman" w:hAnsi="Arial" w:cs="Arial"/>
              </w:rPr>
              <w:t>, определения методологии, технологии и инструментария оценки качества образования</w:t>
            </w:r>
            <w:r w:rsidR="00580962" w:rsidRPr="004C53BF">
              <w:rPr>
                <w:rFonts w:ascii="Arial" w:eastAsia="Times New Roman" w:hAnsi="Arial" w:cs="Arial"/>
              </w:rPr>
              <w:t xml:space="preserve"> (</w:t>
            </w:r>
            <w:r w:rsidR="0070251E" w:rsidRPr="004C53BF">
              <w:rPr>
                <w:rFonts w:ascii="Arial" w:eastAsia="Times New Roman" w:hAnsi="Arial" w:cs="Arial"/>
              </w:rPr>
              <w:t>Приложение 1)</w:t>
            </w:r>
            <w:r w:rsidR="00580962" w:rsidRPr="004C53BF">
              <w:rPr>
                <w:rFonts w:ascii="Arial" w:eastAsia="Times New Roman" w:hAnsi="Arial" w:cs="Arial"/>
              </w:rPr>
              <w:t>;</w:t>
            </w:r>
          </w:p>
          <w:p w:rsidR="00005127" w:rsidRPr="004C53BF" w:rsidRDefault="00005127" w:rsidP="004C53BF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lastRenderedPageBreak/>
              <w:t>Мероприятия по подготовке ГИА в форме ОГЭ и ЕГЭ</w:t>
            </w:r>
            <w:r w:rsidR="00DF5B7A" w:rsidRPr="004C53BF">
              <w:rPr>
                <w:rFonts w:ascii="Arial" w:eastAsia="Times New Roman" w:hAnsi="Arial" w:cs="Arial"/>
              </w:rPr>
              <w:t xml:space="preserve"> </w:t>
            </w:r>
            <w:r w:rsidR="00B83DAD" w:rsidRPr="004C53BF">
              <w:rPr>
                <w:rFonts w:ascii="Arial" w:hAnsi="Arial" w:cs="Arial"/>
              </w:rPr>
              <w:t>и повышению качества образования</w:t>
            </w:r>
            <w:r w:rsidR="00B83DAD" w:rsidRPr="004C53BF">
              <w:rPr>
                <w:rFonts w:ascii="Arial" w:eastAsia="Times New Roman" w:hAnsi="Arial" w:cs="Arial"/>
              </w:rPr>
              <w:t xml:space="preserve"> (Приложение 2</w:t>
            </w:r>
            <w:r w:rsidR="00DF5B7A" w:rsidRPr="004C53BF">
              <w:rPr>
                <w:rFonts w:ascii="Arial" w:eastAsia="Times New Roman" w:hAnsi="Arial" w:cs="Arial"/>
              </w:rPr>
              <w:t>)</w:t>
            </w:r>
            <w:r w:rsidRPr="004C53BF">
              <w:rPr>
                <w:rFonts w:ascii="Arial" w:eastAsia="Times New Roman" w:hAnsi="Arial" w:cs="Arial"/>
              </w:rPr>
              <w:t>;</w:t>
            </w:r>
          </w:p>
          <w:p w:rsidR="002B39CC" w:rsidRPr="004C53BF" w:rsidRDefault="002B39CC" w:rsidP="004C53BF">
            <w:pPr>
              <w:numPr>
                <w:ilvl w:val="0"/>
                <w:numId w:val="27"/>
              </w:numPr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>Результаты оценки качества образования доводятся до сведения учредителя, общественно</w:t>
            </w:r>
            <w:r w:rsidR="0073337C" w:rsidRPr="004C53BF">
              <w:rPr>
                <w:rFonts w:ascii="Arial" w:eastAsia="Times New Roman" w:hAnsi="Arial" w:cs="Arial"/>
              </w:rPr>
              <w:t>сти и общественных организаций;</w:t>
            </w:r>
          </w:p>
          <w:p w:rsidR="0043618F" w:rsidRPr="004C53BF" w:rsidRDefault="0073337C" w:rsidP="004C53BF">
            <w:pPr>
              <w:numPr>
                <w:ilvl w:val="0"/>
                <w:numId w:val="27"/>
              </w:numPr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hAnsi="Arial" w:cs="Arial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2B39CC" w:rsidRPr="004C53BF">
              <w:rPr>
                <w:rFonts w:ascii="Arial" w:eastAsia="Times New Roman" w:hAnsi="Arial" w:cs="Arial"/>
              </w:rPr>
              <w:t xml:space="preserve"> ежегодно размещает публичный доклад о состоянии качества образования на своем сайте в </w:t>
            </w:r>
            <w:r w:rsidR="008830A3" w:rsidRPr="004C53BF">
              <w:rPr>
                <w:rFonts w:ascii="Arial" w:eastAsia="Times New Roman" w:hAnsi="Arial" w:cs="Arial"/>
              </w:rPr>
              <w:t>сети Интернет</w:t>
            </w:r>
            <w:r w:rsidR="002B39CC" w:rsidRPr="004C53BF">
              <w:rPr>
                <w:rFonts w:ascii="Arial" w:eastAsia="Times New Roman" w:hAnsi="Arial" w:cs="Arial"/>
              </w:rPr>
              <w:t>.</w:t>
            </w:r>
          </w:p>
        </w:tc>
      </w:tr>
      <w:tr w:rsidR="002B39CC" w:rsidRPr="004C53BF" w:rsidTr="00733AC7">
        <w:trPr>
          <w:trHeight w:val="1156"/>
          <w:jc w:val="center"/>
        </w:trPr>
        <w:tc>
          <w:tcPr>
            <w:tcW w:w="2043" w:type="dxa"/>
          </w:tcPr>
          <w:p w:rsidR="0043618F" w:rsidRPr="004C53BF" w:rsidRDefault="002B39CC" w:rsidP="004C53BF">
            <w:pPr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lastRenderedPageBreak/>
              <w:t xml:space="preserve">Объекты </w:t>
            </w:r>
            <w:r w:rsidR="0043618F" w:rsidRPr="004C53BF">
              <w:rPr>
                <w:rFonts w:ascii="Arial" w:eastAsia="Times New Roman" w:hAnsi="Arial" w:cs="Arial"/>
              </w:rPr>
              <w:t>СОКО</w:t>
            </w:r>
          </w:p>
        </w:tc>
        <w:tc>
          <w:tcPr>
            <w:tcW w:w="7586" w:type="dxa"/>
          </w:tcPr>
          <w:p w:rsidR="002B39CC" w:rsidRPr="004C53BF" w:rsidRDefault="00E53DEE" w:rsidP="004C53BF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>Итоги ГИА (ОГЭ и ЕГЭ)</w:t>
            </w:r>
            <w:proofErr w:type="gramStart"/>
            <w:r w:rsidRPr="004C53BF">
              <w:rPr>
                <w:rFonts w:ascii="Arial" w:eastAsia="Times New Roman" w:hAnsi="Arial" w:cs="Arial"/>
              </w:rPr>
              <w:t xml:space="preserve"> ;</w:t>
            </w:r>
            <w:proofErr w:type="gramEnd"/>
          </w:p>
          <w:p w:rsidR="002B39CC" w:rsidRPr="004C53BF" w:rsidRDefault="008830A3" w:rsidP="004C53BF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>П</w:t>
            </w:r>
            <w:r w:rsidR="002B39CC" w:rsidRPr="004C53BF">
              <w:rPr>
                <w:rFonts w:ascii="Arial" w:eastAsia="Times New Roman" w:hAnsi="Arial" w:cs="Arial"/>
              </w:rPr>
              <w:t>рофессиональная компетентность педагогов, их деятельность по обеспечению требуемого качес</w:t>
            </w:r>
            <w:r w:rsidR="00DF5B7A" w:rsidRPr="004C53BF">
              <w:rPr>
                <w:rFonts w:ascii="Arial" w:eastAsia="Times New Roman" w:hAnsi="Arial" w:cs="Arial"/>
              </w:rPr>
              <w:t>тва результатов образования</w:t>
            </w:r>
            <w:r w:rsidR="00E53DEE" w:rsidRPr="004C53BF">
              <w:rPr>
                <w:rFonts w:ascii="Arial" w:eastAsia="Times New Roman" w:hAnsi="Arial" w:cs="Arial"/>
              </w:rPr>
              <w:t>;</w:t>
            </w:r>
          </w:p>
          <w:p w:rsidR="002B39CC" w:rsidRPr="004C53BF" w:rsidRDefault="008830A3" w:rsidP="004C53BF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>К</w:t>
            </w:r>
            <w:r w:rsidR="002B39CC" w:rsidRPr="004C53BF">
              <w:rPr>
                <w:rFonts w:ascii="Arial" w:eastAsia="Times New Roman" w:hAnsi="Arial" w:cs="Arial"/>
              </w:rPr>
              <w:t>ачество организации образовательного процесса;</w:t>
            </w:r>
          </w:p>
          <w:p w:rsidR="002B39CC" w:rsidRPr="004C53BF" w:rsidRDefault="008830A3" w:rsidP="004C53BF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>М</w:t>
            </w:r>
            <w:r w:rsidR="002B39CC" w:rsidRPr="004C53BF">
              <w:rPr>
                <w:rFonts w:ascii="Arial" w:eastAsia="Times New Roman" w:hAnsi="Arial" w:cs="Arial"/>
              </w:rPr>
              <w:t>атериально-техническое обеспечение образовательного процесса;</w:t>
            </w:r>
          </w:p>
          <w:p w:rsidR="002B39CC" w:rsidRPr="004C53BF" w:rsidRDefault="008830A3" w:rsidP="004C53BF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>И</w:t>
            </w:r>
            <w:r w:rsidR="002B39CC" w:rsidRPr="004C53BF">
              <w:rPr>
                <w:rFonts w:ascii="Arial" w:eastAsia="Times New Roman" w:hAnsi="Arial" w:cs="Arial"/>
              </w:rPr>
              <w:t>нновационная деятельность;</w:t>
            </w:r>
          </w:p>
          <w:p w:rsidR="002B39CC" w:rsidRPr="004C53BF" w:rsidRDefault="008830A3" w:rsidP="004C53BF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>Д</w:t>
            </w:r>
            <w:r w:rsidR="002B39CC" w:rsidRPr="004C53BF">
              <w:rPr>
                <w:rFonts w:ascii="Arial" w:eastAsia="Times New Roman" w:hAnsi="Arial" w:cs="Arial"/>
              </w:rPr>
              <w:t>оступность образования;</w:t>
            </w:r>
          </w:p>
          <w:p w:rsidR="00581C7A" w:rsidRPr="004C53BF" w:rsidRDefault="008830A3" w:rsidP="004C53BF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eastAsia="Times New Roman" w:hAnsi="Arial" w:cs="Arial"/>
              </w:rPr>
            </w:pPr>
            <w:r w:rsidRPr="004C53BF">
              <w:rPr>
                <w:rFonts w:ascii="Arial" w:eastAsia="Times New Roman" w:hAnsi="Arial" w:cs="Arial"/>
              </w:rPr>
              <w:t>С</w:t>
            </w:r>
            <w:r w:rsidR="002B39CC" w:rsidRPr="004C53BF">
              <w:rPr>
                <w:rFonts w:ascii="Arial" w:eastAsia="Times New Roman" w:hAnsi="Arial" w:cs="Arial"/>
              </w:rPr>
              <w:t>истема дополнительных образовательных услуг</w:t>
            </w:r>
            <w:r w:rsidR="00CA4F2B" w:rsidRPr="004C53BF">
              <w:rPr>
                <w:rFonts w:ascii="Arial" w:eastAsia="Times New Roman" w:hAnsi="Arial" w:cs="Arial"/>
              </w:rPr>
              <w:t>.</w:t>
            </w:r>
          </w:p>
        </w:tc>
      </w:tr>
      <w:tr w:rsidR="002B39CC" w:rsidRPr="004C53BF" w:rsidTr="00733AC7">
        <w:trPr>
          <w:trHeight w:val="689"/>
          <w:jc w:val="center"/>
        </w:trPr>
        <w:tc>
          <w:tcPr>
            <w:tcW w:w="2043" w:type="dxa"/>
          </w:tcPr>
          <w:p w:rsidR="002B39CC" w:rsidRPr="004C53BF" w:rsidRDefault="0043618F" w:rsidP="004C53BF">
            <w:pPr>
              <w:shd w:val="clear" w:color="auto" w:fill="FFFFFF"/>
              <w:ind w:right="6"/>
              <w:jc w:val="both"/>
              <w:rPr>
                <w:rFonts w:ascii="Arial" w:hAnsi="Arial" w:cs="Arial"/>
                <w:kern w:val="2"/>
              </w:rPr>
            </w:pPr>
            <w:r w:rsidRPr="004C53BF">
              <w:rPr>
                <w:rFonts w:ascii="Arial" w:hAnsi="Arial" w:cs="Arial"/>
                <w:color w:val="000000"/>
                <w:spacing w:val="2"/>
              </w:rPr>
              <w:t>Источники данных</w:t>
            </w:r>
          </w:p>
        </w:tc>
        <w:tc>
          <w:tcPr>
            <w:tcW w:w="7586" w:type="dxa"/>
          </w:tcPr>
          <w:p w:rsidR="001E6C56" w:rsidRPr="004C53BF" w:rsidRDefault="001E6C56" w:rsidP="004C53B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4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4C53BF">
              <w:rPr>
                <w:rFonts w:ascii="Arial" w:hAnsi="Arial" w:cs="Arial"/>
                <w:color w:val="000000"/>
                <w:spacing w:val="1"/>
              </w:rPr>
              <w:t>Мотивирующий мониторинг</w:t>
            </w:r>
            <w:r w:rsidRPr="004C53BF">
              <w:rPr>
                <w:rFonts w:ascii="Arial" w:hAnsi="Arial" w:cs="Arial"/>
                <w:color w:val="000000"/>
                <w:spacing w:val="1"/>
                <w:lang w:val="en-US"/>
              </w:rPr>
              <w:t>;</w:t>
            </w:r>
          </w:p>
          <w:p w:rsidR="002B39CC" w:rsidRPr="004C53BF" w:rsidRDefault="002B39CC" w:rsidP="004C53B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4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4C53BF">
              <w:rPr>
                <w:rFonts w:ascii="Arial" w:hAnsi="Arial" w:cs="Arial"/>
                <w:color w:val="000000"/>
                <w:spacing w:val="1"/>
              </w:rPr>
              <w:t>Статистическая отчетность по образованию</w:t>
            </w:r>
            <w:r w:rsidR="00CA4F2B" w:rsidRPr="004C53BF">
              <w:rPr>
                <w:rFonts w:ascii="Arial" w:hAnsi="Arial" w:cs="Arial"/>
                <w:color w:val="000000"/>
                <w:spacing w:val="1"/>
              </w:rPr>
              <w:t>;</w:t>
            </w:r>
          </w:p>
          <w:p w:rsidR="004878D3" w:rsidRPr="004C53BF" w:rsidRDefault="004878D3" w:rsidP="004C53B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4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4C53BF">
              <w:rPr>
                <w:rFonts w:ascii="Arial" w:eastAsia="Times New Roman" w:hAnsi="Arial" w:cs="Arial"/>
              </w:rPr>
              <w:t>Результаты ГИА (ОГЭ и ЕГЭ)</w:t>
            </w:r>
            <w:r w:rsidRPr="004C53BF">
              <w:rPr>
                <w:rFonts w:ascii="Arial" w:hAnsi="Arial" w:cs="Arial"/>
                <w:color w:val="000000"/>
                <w:spacing w:val="1"/>
              </w:rPr>
              <w:t>;</w:t>
            </w:r>
          </w:p>
          <w:p w:rsidR="004878D3" w:rsidRPr="004C53BF" w:rsidRDefault="004878D3" w:rsidP="004C53B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4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8"/>
              </w:rPr>
            </w:pPr>
            <w:r w:rsidRPr="004C53BF">
              <w:rPr>
                <w:rFonts w:ascii="Arial" w:hAnsi="Arial" w:cs="Arial"/>
                <w:color w:val="000000"/>
                <w:spacing w:val="-8"/>
              </w:rPr>
              <w:t>Результаты МКР;</w:t>
            </w:r>
          </w:p>
          <w:p w:rsidR="00581C7A" w:rsidRPr="004C53BF" w:rsidRDefault="002B39CC" w:rsidP="004C53B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4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1"/>
              </w:rPr>
            </w:pPr>
            <w:r w:rsidRPr="004C53BF">
              <w:rPr>
                <w:rFonts w:ascii="Arial" w:hAnsi="Arial" w:cs="Arial"/>
                <w:color w:val="000000"/>
                <w:spacing w:val="1"/>
              </w:rPr>
              <w:t>Результаты тестирования учащихся</w:t>
            </w:r>
            <w:r w:rsidR="00CA4F2B" w:rsidRPr="004C53BF">
              <w:rPr>
                <w:rFonts w:ascii="Arial" w:hAnsi="Arial" w:cs="Arial"/>
                <w:color w:val="000000"/>
                <w:spacing w:val="1"/>
              </w:rPr>
              <w:t>.</w:t>
            </w:r>
          </w:p>
        </w:tc>
      </w:tr>
      <w:tr w:rsidR="002B39CC" w:rsidRPr="004C53BF" w:rsidTr="00733AC7">
        <w:trPr>
          <w:trHeight w:val="648"/>
          <w:jc w:val="center"/>
        </w:trPr>
        <w:tc>
          <w:tcPr>
            <w:tcW w:w="2043" w:type="dxa"/>
          </w:tcPr>
          <w:p w:rsidR="002B39CC" w:rsidRPr="004C53BF" w:rsidRDefault="002B39CC" w:rsidP="004C53BF">
            <w:pPr>
              <w:pStyle w:val="20"/>
              <w:spacing w:before="0" w:after="0"/>
              <w:rPr>
                <w:b w:val="0"/>
                <w:i w:val="0"/>
                <w:spacing w:val="1"/>
                <w:sz w:val="24"/>
                <w:szCs w:val="24"/>
              </w:rPr>
            </w:pPr>
            <w:r w:rsidRPr="004C53BF">
              <w:rPr>
                <w:b w:val="0"/>
                <w:i w:val="0"/>
                <w:sz w:val="24"/>
                <w:szCs w:val="24"/>
              </w:rPr>
              <w:t>Мотивационные механизмы управления</w:t>
            </w:r>
          </w:p>
        </w:tc>
        <w:tc>
          <w:tcPr>
            <w:tcW w:w="7586" w:type="dxa"/>
          </w:tcPr>
          <w:p w:rsidR="00740443" w:rsidRPr="004C53BF" w:rsidRDefault="00740443" w:rsidP="004C53BF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391"/>
              </w:tabs>
              <w:suppressAutoHyphens w:val="0"/>
              <w:ind w:left="391" w:hanging="391"/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Рейтинг образовательных организаций</w:t>
            </w:r>
          </w:p>
          <w:p w:rsidR="002B39CC" w:rsidRPr="004C53BF" w:rsidRDefault="00740443" w:rsidP="004C53BF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391"/>
              </w:tabs>
              <w:suppressAutoHyphens w:val="0"/>
              <w:ind w:left="391" w:hanging="391"/>
              <w:jc w:val="both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Стимулирование руководителей образовательных организаций и </w:t>
            </w:r>
            <w:r w:rsidR="002B39CC" w:rsidRPr="004C53BF">
              <w:rPr>
                <w:rFonts w:ascii="Arial" w:hAnsi="Arial" w:cs="Arial"/>
              </w:rPr>
              <w:t>педагогов, достигших высоких результатов по итогам оценки их деятельности.</w:t>
            </w:r>
          </w:p>
        </w:tc>
      </w:tr>
    </w:tbl>
    <w:p w:rsidR="00D03019" w:rsidRPr="004C53BF" w:rsidRDefault="00D03019" w:rsidP="004C53BF">
      <w:pPr>
        <w:rPr>
          <w:rFonts w:ascii="Arial" w:hAnsi="Arial" w:cs="Arial"/>
        </w:rPr>
      </w:pPr>
    </w:p>
    <w:p w:rsidR="00FD3182" w:rsidRPr="004C53BF" w:rsidRDefault="00FD3182" w:rsidP="004C53BF">
      <w:pPr>
        <w:ind w:firstLine="709"/>
        <w:jc w:val="both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t xml:space="preserve">2. Цели и задачи </w:t>
      </w:r>
      <w:r w:rsidR="00472FEE" w:rsidRPr="004C53BF">
        <w:rPr>
          <w:rFonts w:ascii="Arial" w:hAnsi="Arial" w:cs="Arial"/>
          <w:b/>
        </w:rPr>
        <w:t>муниципальной программы, прогноз развития соответствующей сферы социально-экономического развития Кимовского района, прогноз конечных результатов муниципальной программы</w:t>
      </w:r>
      <w:r w:rsidR="00D17ED0" w:rsidRPr="004C53BF">
        <w:rPr>
          <w:rFonts w:ascii="Arial" w:hAnsi="Arial" w:cs="Arial"/>
          <w:b/>
        </w:rPr>
        <w:t>, характеризующих целевое состояние (изменение состояния) уровня и качества жизни населения, социальной сферы, экономики в соответствующей сфере.</w:t>
      </w:r>
    </w:p>
    <w:p w:rsidR="00600A93" w:rsidRPr="004C53BF" w:rsidRDefault="00600A93" w:rsidP="004C53BF">
      <w:pPr>
        <w:pStyle w:val="a7"/>
        <w:snapToGrid w:val="0"/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 xml:space="preserve">Целями программы являются: </w:t>
      </w:r>
    </w:p>
    <w:p w:rsidR="00E53D01" w:rsidRPr="004C53BF" w:rsidRDefault="00600A93" w:rsidP="004C53BF">
      <w:pPr>
        <w:pStyle w:val="a7"/>
        <w:snapToGrid w:val="0"/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 xml:space="preserve">- </w:t>
      </w:r>
      <w:r w:rsidR="00FD3182" w:rsidRPr="004C53BF">
        <w:rPr>
          <w:rFonts w:ascii="Arial" w:hAnsi="Arial" w:cs="Arial"/>
        </w:rPr>
        <w:t xml:space="preserve">создание эффективной системы </w:t>
      </w:r>
      <w:r w:rsidR="00E53D01" w:rsidRPr="004C53BF">
        <w:rPr>
          <w:rFonts w:ascii="Arial" w:hAnsi="Arial" w:cs="Arial"/>
        </w:rPr>
        <w:t>оценки качества образования на основании данных, полученных в ходе:</w:t>
      </w:r>
    </w:p>
    <w:p w:rsidR="00E53D01" w:rsidRPr="004C53BF" w:rsidRDefault="00E53D01" w:rsidP="004C53BF">
      <w:pPr>
        <w:pStyle w:val="a7"/>
        <w:snapToGrid w:val="0"/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процедуры государственной аккредитации образовательной деятельности;</w:t>
      </w:r>
    </w:p>
    <w:p w:rsidR="00E53D01" w:rsidRPr="004C53BF" w:rsidRDefault="00E53D01" w:rsidP="004C53BF">
      <w:pPr>
        <w:pStyle w:val="a7"/>
        <w:snapToGrid w:val="0"/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-участия в международных, всероссийских, региональных, муниципальных мониторинговых исследованиях;</w:t>
      </w:r>
    </w:p>
    <w:p w:rsidR="00E53D01" w:rsidRPr="004C53BF" w:rsidRDefault="00E53D01" w:rsidP="004C53BF">
      <w:pPr>
        <w:pStyle w:val="a7"/>
        <w:snapToGrid w:val="0"/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государственной итоговой аттестационной процедуры в 9-х, 11-х классах;</w:t>
      </w:r>
    </w:p>
    <w:p w:rsidR="00E53D01" w:rsidRPr="004C53BF" w:rsidRDefault="00E53D01" w:rsidP="004C53BF">
      <w:pPr>
        <w:pStyle w:val="a7"/>
        <w:snapToGrid w:val="0"/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процедуры оценки качества образования внутри образовательной организации;</w:t>
      </w:r>
    </w:p>
    <w:p w:rsidR="00FD3182" w:rsidRPr="004C53BF" w:rsidRDefault="00E53D01" w:rsidP="004C53BF">
      <w:pPr>
        <w:pStyle w:val="a7"/>
        <w:snapToGrid w:val="0"/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</w:t>
      </w:r>
      <w:r w:rsidR="00FD3182" w:rsidRPr="004C53BF">
        <w:rPr>
          <w:rFonts w:ascii="Arial" w:hAnsi="Arial" w:cs="Arial"/>
        </w:rPr>
        <w:t>получения и распространение достоверной информации о состоянии качества образования образовательных организаций муниципального образования Кимовский район</w:t>
      </w:r>
      <w:r w:rsidRPr="004C53BF">
        <w:rPr>
          <w:rFonts w:ascii="Arial" w:hAnsi="Arial" w:cs="Arial"/>
        </w:rPr>
        <w:t xml:space="preserve"> посредством публичного представления результатов деятельности</w:t>
      </w:r>
      <w:r w:rsidR="00054872" w:rsidRPr="004C53BF">
        <w:rPr>
          <w:rFonts w:ascii="Arial" w:hAnsi="Arial" w:cs="Arial"/>
        </w:rPr>
        <w:t xml:space="preserve"> образовательных организаций</w:t>
      </w:r>
      <w:r w:rsidR="00FD3182" w:rsidRPr="004C53BF">
        <w:rPr>
          <w:rFonts w:ascii="Arial" w:hAnsi="Arial" w:cs="Arial"/>
        </w:rPr>
        <w:t>;</w:t>
      </w:r>
    </w:p>
    <w:p w:rsidR="00FD3182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 xml:space="preserve">- </w:t>
      </w:r>
      <w:r w:rsidR="00FD3182" w:rsidRPr="004C53BF">
        <w:rPr>
          <w:rFonts w:ascii="Arial" w:hAnsi="Arial" w:cs="Arial"/>
        </w:rPr>
        <w:t>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Задачи программы: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  <w:spacing w:val="3"/>
        </w:rPr>
        <w:lastRenderedPageBreak/>
        <w:t>- обеспечение стандарта качества образования и удовлет</w:t>
      </w:r>
      <w:r w:rsidRPr="004C53BF">
        <w:rPr>
          <w:rFonts w:ascii="Arial" w:hAnsi="Arial" w:cs="Arial"/>
          <w:color w:val="000000"/>
          <w:spacing w:val="4"/>
        </w:rPr>
        <w:t>ворение потребности в получении качественного образования со стороны всех субъектов муниципального образования;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  <w:spacing w:val="3"/>
        </w:rPr>
        <w:t>- аналитическое сопровождение управления качеством обучения и вос</w:t>
      </w:r>
      <w:r w:rsidRPr="004C53BF">
        <w:rPr>
          <w:rFonts w:ascii="Arial" w:hAnsi="Arial" w:cs="Arial"/>
          <w:color w:val="000000"/>
          <w:spacing w:val="3"/>
        </w:rPr>
        <w:softHyphen/>
        <w:t xml:space="preserve">питания обучающихся </w:t>
      </w:r>
      <w:r w:rsidRPr="004C53BF">
        <w:rPr>
          <w:rFonts w:ascii="Arial" w:hAnsi="Arial" w:cs="Arial"/>
        </w:rPr>
        <w:t>образовательных организаций муниципального образования Кимовский район</w:t>
      </w:r>
      <w:r w:rsidRPr="004C53BF">
        <w:rPr>
          <w:rFonts w:ascii="Arial" w:hAnsi="Arial" w:cs="Arial"/>
          <w:color w:val="000000"/>
          <w:spacing w:val="3"/>
        </w:rPr>
        <w:t>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  <w:spacing w:val="3"/>
        </w:rPr>
        <w:t>- экспертиза, диагностика, оценка и прогноз основных тенденций развития образовательных организаций;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  <w:spacing w:val="4"/>
        </w:rPr>
        <w:t>- информационное обеспечение управленческих решений по проблемам повышения качества образования;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осуществление организационных мероприятий по обслуживанию ЕГЭ, ГИА;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  <w:spacing w:val="3"/>
        </w:rPr>
        <w:t>- обеспечение внешних пользователей (представители исполнительной и законодательной власти, работодатели, представители общественных органи</w:t>
      </w:r>
      <w:r w:rsidRPr="004C53BF">
        <w:rPr>
          <w:rFonts w:ascii="Arial" w:hAnsi="Arial" w:cs="Arial"/>
          <w:color w:val="000000"/>
          <w:spacing w:val="4"/>
        </w:rPr>
        <w:t xml:space="preserve">заций и СМИ, родители, широкая общественность) информацией о развитии </w:t>
      </w:r>
      <w:r w:rsidRPr="004C53BF">
        <w:rPr>
          <w:rFonts w:ascii="Arial" w:hAnsi="Arial" w:cs="Arial"/>
          <w:color w:val="000000"/>
          <w:spacing w:val="5"/>
        </w:rPr>
        <w:t>образования в муниципальном образовании, разработка соответствующей системы информирова</w:t>
      </w:r>
      <w:r w:rsidRPr="004C53BF">
        <w:rPr>
          <w:rFonts w:ascii="Arial" w:hAnsi="Arial" w:cs="Arial"/>
          <w:color w:val="000000"/>
          <w:spacing w:val="4"/>
        </w:rPr>
        <w:t>ния внешних пользователей;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  <w:spacing w:val="4"/>
        </w:rPr>
        <w:t xml:space="preserve">- формирование единого понимания критериев качества образования и подходов к </w:t>
      </w:r>
      <w:r w:rsidRPr="004C53BF">
        <w:rPr>
          <w:rFonts w:ascii="Arial" w:hAnsi="Arial" w:cs="Arial"/>
          <w:color w:val="000000"/>
          <w:spacing w:val="3"/>
        </w:rPr>
        <w:t>его измерению;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  <w:spacing w:val="3"/>
        </w:rPr>
        <w:t>- информационное, аналитическое и экспертное обеспечение мониторинга качества системы образования;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  <w:spacing w:val="2"/>
        </w:rPr>
        <w:t xml:space="preserve">- разработка единой информационно-технологической базы системы </w:t>
      </w:r>
      <w:r w:rsidRPr="004C53BF">
        <w:rPr>
          <w:rFonts w:ascii="Arial" w:hAnsi="Arial" w:cs="Arial"/>
          <w:color w:val="000000"/>
          <w:spacing w:val="3"/>
        </w:rPr>
        <w:t>оценки качества образования;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  <w:spacing w:val="5"/>
        </w:rPr>
        <w:t>- выявление факторов, влияющих на повышение или снижения качества образования;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  <w:spacing w:val="4"/>
        </w:rPr>
        <w:t>- реализация механизмов общественной экспертизы, гласности и колле</w:t>
      </w:r>
      <w:r w:rsidRPr="004C53BF">
        <w:rPr>
          <w:rFonts w:ascii="Arial" w:hAnsi="Arial" w:cs="Arial"/>
          <w:color w:val="000000"/>
          <w:spacing w:val="3"/>
        </w:rPr>
        <w:t xml:space="preserve">гиальности при принятии стратегических решений в области оценки качества </w:t>
      </w:r>
      <w:r w:rsidRPr="004C53BF">
        <w:rPr>
          <w:rFonts w:ascii="Arial" w:hAnsi="Arial" w:cs="Arial"/>
          <w:color w:val="000000"/>
          <w:spacing w:val="2"/>
        </w:rPr>
        <w:t>образования;</w:t>
      </w:r>
    </w:p>
    <w:p w:rsidR="00052E64" w:rsidRPr="004C53BF" w:rsidRDefault="00600A93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color w:val="000000"/>
        </w:rPr>
        <w:t xml:space="preserve">- </w:t>
      </w:r>
      <w:r w:rsidRPr="004C53BF">
        <w:rPr>
          <w:rFonts w:ascii="Arial" w:hAnsi="Arial" w:cs="Arial"/>
          <w:color w:val="000000"/>
          <w:spacing w:val="3"/>
        </w:rPr>
        <w:t>определение рейтинга образовательных организаций</w:t>
      </w:r>
    </w:p>
    <w:p w:rsidR="00052E64" w:rsidRPr="004C53BF" w:rsidRDefault="00052E64" w:rsidP="004C53BF">
      <w:pPr>
        <w:ind w:firstLine="709"/>
        <w:jc w:val="both"/>
        <w:rPr>
          <w:rFonts w:ascii="Arial" w:hAnsi="Arial" w:cs="Arial"/>
        </w:rPr>
      </w:pPr>
    </w:p>
    <w:p w:rsidR="00052E64" w:rsidRPr="004C53BF" w:rsidRDefault="00D17ED0" w:rsidP="004C53BF">
      <w:pPr>
        <w:ind w:firstLine="709"/>
        <w:jc w:val="both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t xml:space="preserve">3. Этапы и сроки реализации муниципальной программы </w:t>
      </w:r>
    </w:p>
    <w:p w:rsidR="00052E64" w:rsidRPr="004C53BF" w:rsidRDefault="00052E64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Первый этап (2019-2020</w:t>
      </w:r>
      <w:r w:rsidR="00D17ED0" w:rsidRPr="004C53BF">
        <w:rPr>
          <w:rFonts w:ascii="Arial" w:hAnsi="Arial" w:cs="Arial"/>
        </w:rPr>
        <w:t xml:space="preserve"> уч. год)</w:t>
      </w:r>
    </w:p>
    <w:p w:rsidR="00052E64" w:rsidRPr="004C53BF" w:rsidRDefault="00D17ED0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  <w:bCs/>
        </w:rPr>
        <w:t>Задачи:</w:t>
      </w:r>
    </w:p>
    <w:p w:rsidR="00052E64" w:rsidRPr="004C53BF" w:rsidRDefault="00052E64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 xml:space="preserve">- </w:t>
      </w:r>
      <w:r w:rsidRPr="004C53BF">
        <w:rPr>
          <w:rFonts w:ascii="Arial" w:hAnsi="Arial" w:cs="Arial"/>
          <w:bCs/>
        </w:rPr>
        <w:t>о</w:t>
      </w:r>
      <w:r w:rsidR="00D17ED0" w:rsidRPr="004C53BF">
        <w:rPr>
          <w:rFonts w:ascii="Arial" w:hAnsi="Arial" w:cs="Arial"/>
          <w:bCs/>
        </w:rPr>
        <w:t>бъективная оценка уровня подготовки выпускников 11-х и 9-х классов, в том числе и по результатам независимой оценки качества образования</w:t>
      </w:r>
      <w:r w:rsidRPr="004C53BF">
        <w:rPr>
          <w:rFonts w:ascii="Arial" w:hAnsi="Arial" w:cs="Arial"/>
        </w:rPr>
        <w:t>;</w:t>
      </w:r>
    </w:p>
    <w:p w:rsidR="00052E64" w:rsidRPr="004C53BF" w:rsidRDefault="00052E64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п</w:t>
      </w:r>
      <w:r w:rsidR="00D17ED0" w:rsidRPr="004C53BF">
        <w:rPr>
          <w:rFonts w:ascii="Arial" w:hAnsi="Arial" w:cs="Arial"/>
          <w:bCs/>
        </w:rPr>
        <w:t>одготовка и проведение круглых столов, семинаров, заседаний городских методических объединений для разных категорий педагогических работников по вопросу повышения качества образования</w:t>
      </w:r>
      <w:r w:rsidRPr="004C53BF">
        <w:rPr>
          <w:rFonts w:ascii="Arial" w:hAnsi="Arial" w:cs="Arial"/>
          <w:bCs/>
        </w:rPr>
        <w:t>;</w:t>
      </w:r>
    </w:p>
    <w:p w:rsidR="00052E64" w:rsidRPr="004C53BF" w:rsidRDefault="00052E64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п</w:t>
      </w:r>
      <w:r w:rsidR="00D17ED0" w:rsidRPr="004C53BF">
        <w:rPr>
          <w:rFonts w:ascii="Arial" w:hAnsi="Arial" w:cs="Arial"/>
          <w:bCs/>
        </w:rPr>
        <w:t>ереход на массовую объективную оценку уровня подготовки выпускников 11-х классов в форме ЕГЭ и 9-х классов в форме ОГЭ</w:t>
      </w:r>
      <w:r w:rsidRPr="004C53BF">
        <w:rPr>
          <w:rFonts w:ascii="Arial" w:hAnsi="Arial" w:cs="Arial"/>
          <w:bCs/>
        </w:rPr>
        <w:t>;</w:t>
      </w:r>
    </w:p>
    <w:p w:rsidR="00052E64" w:rsidRPr="004C53BF" w:rsidRDefault="00052E64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д</w:t>
      </w:r>
      <w:r w:rsidR="00D17ED0" w:rsidRPr="004C53BF">
        <w:rPr>
          <w:rFonts w:ascii="Arial" w:hAnsi="Arial" w:cs="Arial"/>
          <w:bCs/>
          <w:iCs/>
        </w:rPr>
        <w:t>иагностика текущей результативности качества образования (по предметам и классам)</w:t>
      </w:r>
      <w:r w:rsidRPr="004C53BF">
        <w:rPr>
          <w:rFonts w:ascii="Arial" w:hAnsi="Arial" w:cs="Arial"/>
        </w:rPr>
        <w:t>;</w:t>
      </w:r>
    </w:p>
    <w:p w:rsidR="00D17ED0" w:rsidRPr="004C53BF" w:rsidRDefault="00052E64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у</w:t>
      </w:r>
      <w:r w:rsidR="00D17ED0" w:rsidRPr="004C53BF">
        <w:rPr>
          <w:rFonts w:ascii="Arial" w:hAnsi="Arial" w:cs="Arial"/>
          <w:bCs/>
        </w:rPr>
        <w:t>частие в региональных семинарах по подготовке специалистов по проблемам управления качеством образования</w:t>
      </w:r>
    </w:p>
    <w:p w:rsidR="00D17ED0" w:rsidRPr="004C53BF" w:rsidRDefault="00052E64" w:rsidP="004C53BF">
      <w:pPr>
        <w:pStyle w:val="3"/>
        <w:spacing w:before="0" w:after="0"/>
        <w:ind w:firstLine="709"/>
        <w:rPr>
          <w:b w:val="0"/>
          <w:spacing w:val="3"/>
          <w:sz w:val="24"/>
          <w:szCs w:val="24"/>
        </w:rPr>
      </w:pPr>
      <w:r w:rsidRPr="004C53BF">
        <w:rPr>
          <w:b w:val="0"/>
          <w:spacing w:val="3"/>
          <w:sz w:val="24"/>
          <w:szCs w:val="24"/>
        </w:rPr>
        <w:t>Второй этап (2021-2022</w:t>
      </w:r>
      <w:r w:rsidR="00D17ED0" w:rsidRPr="004C53BF">
        <w:rPr>
          <w:b w:val="0"/>
          <w:spacing w:val="3"/>
          <w:sz w:val="24"/>
          <w:szCs w:val="24"/>
        </w:rPr>
        <w:t xml:space="preserve"> уч. год)</w:t>
      </w:r>
    </w:p>
    <w:p w:rsidR="00052E64" w:rsidRPr="004C53BF" w:rsidRDefault="00D17ED0" w:rsidP="004C53BF">
      <w:pPr>
        <w:ind w:firstLine="709"/>
        <w:rPr>
          <w:rFonts w:ascii="Arial" w:hAnsi="Arial" w:cs="Arial"/>
          <w:bCs/>
        </w:rPr>
      </w:pPr>
      <w:r w:rsidRPr="004C53BF">
        <w:rPr>
          <w:rFonts w:ascii="Arial" w:hAnsi="Arial" w:cs="Arial"/>
          <w:bCs/>
        </w:rPr>
        <w:t>Задачи:</w:t>
      </w:r>
    </w:p>
    <w:p w:rsidR="00052E64" w:rsidRPr="004C53BF" w:rsidRDefault="00052E64" w:rsidP="004C53BF">
      <w:pPr>
        <w:ind w:firstLine="709"/>
        <w:rPr>
          <w:rFonts w:ascii="Arial" w:hAnsi="Arial" w:cs="Arial"/>
        </w:rPr>
      </w:pPr>
      <w:r w:rsidRPr="004C53BF">
        <w:rPr>
          <w:rFonts w:ascii="Arial" w:hAnsi="Arial" w:cs="Arial"/>
          <w:bCs/>
        </w:rPr>
        <w:t xml:space="preserve">- </w:t>
      </w:r>
      <w:r w:rsidRPr="004C53BF">
        <w:rPr>
          <w:rFonts w:ascii="Arial" w:hAnsi="Arial" w:cs="Arial"/>
        </w:rPr>
        <w:t>а</w:t>
      </w:r>
      <w:r w:rsidR="00D17ED0" w:rsidRPr="004C53BF">
        <w:rPr>
          <w:rFonts w:ascii="Arial" w:hAnsi="Arial" w:cs="Arial"/>
        </w:rPr>
        <w:t>нализ состояния ка</w:t>
      </w:r>
      <w:r w:rsidRPr="004C53BF">
        <w:rPr>
          <w:rFonts w:ascii="Arial" w:hAnsi="Arial" w:cs="Arial"/>
        </w:rPr>
        <w:t>чества образования;</w:t>
      </w:r>
    </w:p>
    <w:p w:rsidR="00D17ED0" w:rsidRPr="004C53BF" w:rsidRDefault="00052E64" w:rsidP="004C53BF">
      <w:pPr>
        <w:ind w:firstLine="709"/>
        <w:rPr>
          <w:rFonts w:ascii="Arial" w:hAnsi="Arial" w:cs="Arial"/>
          <w:bCs/>
        </w:rPr>
      </w:pPr>
      <w:r w:rsidRPr="004C53BF">
        <w:rPr>
          <w:rFonts w:ascii="Arial" w:hAnsi="Arial" w:cs="Arial"/>
        </w:rPr>
        <w:t>- п</w:t>
      </w:r>
      <w:r w:rsidR="00D17ED0" w:rsidRPr="004C53BF">
        <w:rPr>
          <w:rFonts w:ascii="Arial" w:hAnsi="Arial" w:cs="Arial"/>
        </w:rPr>
        <w:t>ринятие управленческих решений по повышению качества образования и совершенствованию образовательного и воспитательного процессов в образовательных организациях.</w:t>
      </w:r>
    </w:p>
    <w:p w:rsidR="00D17ED0" w:rsidRPr="004C53BF" w:rsidRDefault="00D46002" w:rsidP="004C53BF">
      <w:pPr>
        <w:pStyle w:val="3"/>
        <w:spacing w:before="0" w:after="0"/>
        <w:ind w:firstLine="709"/>
        <w:rPr>
          <w:b w:val="0"/>
          <w:spacing w:val="3"/>
          <w:sz w:val="24"/>
          <w:szCs w:val="24"/>
        </w:rPr>
      </w:pPr>
      <w:r w:rsidRPr="004C53BF">
        <w:rPr>
          <w:b w:val="0"/>
          <w:spacing w:val="3"/>
          <w:sz w:val="24"/>
          <w:szCs w:val="24"/>
        </w:rPr>
        <w:t>Третий этап</w:t>
      </w:r>
      <w:r w:rsidR="00052E64" w:rsidRPr="004C53BF">
        <w:rPr>
          <w:b w:val="0"/>
          <w:spacing w:val="3"/>
          <w:sz w:val="24"/>
          <w:szCs w:val="24"/>
        </w:rPr>
        <w:t xml:space="preserve"> (2023-2024 уч. год)</w:t>
      </w:r>
    </w:p>
    <w:p w:rsidR="00D17ED0" w:rsidRPr="004C53BF" w:rsidRDefault="00D17ED0" w:rsidP="004C53BF">
      <w:pPr>
        <w:ind w:firstLine="709"/>
        <w:rPr>
          <w:rFonts w:ascii="Arial" w:hAnsi="Arial" w:cs="Arial"/>
        </w:rPr>
      </w:pPr>
      <w:r w:rsidRPr="004C53BF">
        <w:rPr>
          <w:rFonts w:ascii="Arial" w:hAnsi="Arial" w:cs="Arial"/>
        </w:rPr>
        <w:t>Задачи:</w:t>
      </w:r>
    </w:p>
    <w:p w:rsidR="00052E64" w:rsidRPr="004C53BF" w:rsidRDefault="00052E64" w:rsidP="004C53BF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lastRenderedPageBreak/>
        <w:t>- п</w:t>
      </w:r>
      <w:r w:rsidR="00D17ED0" w:rsidRPr="004C53BF">
        <w:rPr>
          <w:rFonts w:ascii="Arial" w:hAnsi="Arial" w:cs="Arial"/>
        </w:rPr>
        <w:t>овышение качества образования в разрезе каждого образовательного учреждения и муниципаль</w:t>
      </w:r>
      <w:r w:rsidRPr="004C53BF">
        <w:rPr>
          <w:rFonts w:ascii="Arial" w:hAnsi="Arial" w:cs="Arial"/>
        </w:rPr>
        <w:t>ной системы образования в целом;</w:t>
      </w:r>
    </w:p>
    <w:p w:rsidR="00D17ED0" w:rsidRPr="004C53BF" w:rsidRDefault="00052E64" w:rsidP="004C53BF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п</w:t>
      </w:r>
      <w:r w:rsidR="00D17ED0" w:rsidRPr="004C53BF">
        <w:rPr>
          <w:rFonts w:ascii="Arial" w:hAnsi="Arial" w:cs="Arial"/>
        </w:rPr>
        <w:t>ринятие управленческих решений по повышению качества образования и совершенствованию образовательного и воспитательного процессов в образовательных организациях.</w:t>
      </w:r>
    </w:p>
    <w:p w:rsidR="00D17ED0" w:rsidRPr="004C53BF" w:rsidRDefault="00D17ED0" w:rsidP="004C53BF">
      <w:pPr>
        <w:ind w:firstLine="709"/>
        <w:jc w:val="center"/>
        <w:rPr>
          <w:rFonts w:ascii="Arial" w:hAnsi="Arial" w:cs="Arial"/>
          <w:b/>
        </w:rPr>
      </w:pPr>
    </w:p>
    <w:p w:rsidR="00D17ED0" w:rsidRPr="004C53BF" w:rsidRDefault="00D17ED0" w:rsidP="004C53BF">
      <w:pPr>
        <w:ind w:firstLine="709"/>
        <w:jc w:val="both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t>4. Перечень основных мероприятий</w:t>
      </w:r>
      <w:r w:rsidR="004C53BF">
        <w:rPr>
          <w:rFonts w:ascii="Arial" w:hAnsi="Arial" w:cs="Arial"/>
          <w:b/>
        </w:rPr>
        <w:t xml:space="preserve"> </w:t>
      </w:r>
      <w:r w:rsidRPr="004C53BF">
        <w:rPr>
          <w:rFonts w:ascii="Arial" w:hAnsi="Arial" w:cs="Arial"/>
          <w:b/>
        </w:rPr>
        <w:t>муниципальной программы с указанием сроков их реализации и ожидаемых результатов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107"/>
        <w:gridCol w:w="1720"/>
        <w:gridCol w:w="2316"/>
        <w:gridCol w:w="1886"/>
      </w:tblGrid>
      <w:tr w:rsidR="00D17ED0" w:rsidRPr="004C53BF" w:rsidTr="004C53BF">
        <w:trPr>
          <w:jc w:val="center"/>
        </w:trPr>
        <w:tc>
          <w:tcPr>
            <w:tcW w:w="543" w:type="dxa"/>
            <w:vAlign w:val="center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№</w:t>
            </w:r>
          </w:p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proofErr w:type="gramStart"/>
            <w:r w:rsidRPr="004C53BF">
              <w:rPr>
                <w:rFonts w:ascii="Arial" w:hAnsi="Arial" w:cs="Arial"/>
              </w:rPr>
              <w:t>п</w:t>
            </w:r>
            <w:proofErr w:type="gramEnd"/>
            <w:r w:rsidRPr="004C53BF">
              <w:rPr>
                <w:rFonts w:ascii="Arial" w:hAnsi="Arial" w:cs="Arial"/>
              </w:rPr>
              <w:t>/п</w:t>
            </w:r>
          </w:p>
        </w:tc>
        <w:tc>
          <w:tcPr>
            <w:tcW w:w="3107" w:type="dxa"/>
            <w:vAlign w:val="center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Мероприятия (содержание работы)</w:t>
            </w:r>
          </w:p>
        </w:tc>
        <w:tc>
          <w:tcPr>
            <w:tcW w:w="1720" w:type="dxa"/>
            <w:vAlign w:val="center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2316" w:type="dxa"/>
            <w:vAlign w:val="center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1886" w:type="dxa"/>
            <w:vAlign w:val="center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Отчетный документ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Составление и утверждение плана мероприятий по подготовке к ГИА на учебный год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D17ED0" w:rsidRPr="004C53BF">
              <w:rPr>
                <w:rFonts w:ascii="Arial" w:hAnsi="Arial" w:cs="Arial"/>
              </w:rPr>
              <w:t>тдел образования комитета по социальным вопросам а</w:t>
            </w:r>
            <w:r w:rsidR="00B01690" w:rsidRPr="004C53BF">
              <w:rPr>
                <w:rFonts w:ascii="Arial" w:hAnsi="Arial" w:cs="Arial"/>
              </w:rPr>
              <w:t>дминистрации МО Кимовский район,</w:t>
            </w:r>
            <w:r w:rsidR="004C53BF">
              <w:rPr>
                <w:rFonts w:ascii="Arial" w:hAnsi="Arial" w:cs="Arial"/>
              </w:rPr>
              <w:t xml:space="preserve"> </w:t>
            </w:r>
            <w:r w:rsidRPr="004C53BF">
              <w:rPr>
                <w:rFonts w:ascii="Arial" w:hAnsi="Arial" w:cs="Arial"/>
              </w:rPr>
              <w:t>о</w:t>
            </w:r>
            <w:r w:rsidR="00D17ED0" w:rsidRPr="004C53BF">
              <w:rPr>
                <w:rFonts w:ascii="Arial" w:hAnsi="Arial" w:cs="Arial"/>
              </w:rPr>
              <w:t>бразовательные организации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приказ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Расширенное заседание педсоветов «итоги ЕГЭ и ОГЭ»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бразовательные организации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протокол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Участие обучающихся в диагностических и тренировочных тестированиях, в репетиционных ЕГЭ и ОГЭ (сайт ФИПИ, СтатГрад)</w:t>
            </w:r>
          </w:p>
        </w:tc>
        <w:tc>
          <w:tcPr>
            <w:tcW w:w="1720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в</w:t>
            </w:r>
            <w:r w:rsidR="00D17ED0" w:rsidRPr="004C53BF">
              <w:rPr>
                <w:rFonts w:ascii="Arial" w:hAnsi="Arial" w:cs="Arial"/>
              </w:rPr>
              <w:t xml:space="preserve"> течени</w:t>
            </w:r>
            <w:proofErr w:type="gramStart"/>
            <w:r w:rsidR="00D17ED0" w:rsidRPr="004C53BF">
              <w:rPr>
                <w:rFonts w:ascii="Arial" w:hAnsi="Arial" w:cs="Arial"/>
              </w:rPr>
              <w:t>и</w:t>
            </w:r>
            <w:proofErr w:type="gramEnd"/>
            <w:r w:rsidR="00D17ED0" w:rsidRPr="004C53BF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бразовательные организации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аналитическая справка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Оформление страницы сайта в сети Интернет «государственная итоговая аттестация»</w:t>
            </w:r>
          </w:p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-</w:t>
            </w:r>
            <w:r w:rsidR="004C53BF">
              <w:rPr>
                <w:rFonts w:ascii="Arial" w:hAnsi="Arial" w:cs="Arial"/>
              </w:rPr>
              <w:t xml:space="preserve"> </w:t>
            </w:r>
            <w:r w:rsidRPr="004C53BF">
              <w:rPr>
                <w:rFonts w:ascii="Arial" w:hAnsi="Arial" w:cs="Arial"/>
              </w:rPr>
              <w:t>план работы образовательной организации по подготовке к ЕГЭ и ОГЭ;</w:t>
            </w:r>
          </w:p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- аналитическая справка по проведению мероприятий направленных на повышения качества образования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в течение учебного года</w:t>
            </w:r>
          </w:p>
        </w:tc>
        <w:tc>
          <w:tcPr>
            <w:tcW w:w="2316" w:type="dxa"/>
          </w:tcPr>
          <w:p w:rsidR="00B0169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бразовательные организации,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о</w:t>
            </w:r>
            <w:r w:rsidR="00D17ED0" w:rsidRPr="004C53BF">
              <w:rPr>
                <w:rFonts w:ascii="Arial" w:hAnsi="Arial" w:cs="Arial"/>
              </w:rPr>
              <w:t>тдел образования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комитета по социальным вопросам администрации МО Кимовский район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сайт</w:t>
            </w:r>
          </w:p>
        </w:tc>
      </w:tr>
      <w:tr w:rsidR="001E6C56" w:rsidRPr="004C53BF" w:rsidTr="004C53BF">
        <w:trPr>
          <w:jc w:val="center"/>
        </w:trPr>
        <w:tc>
          <w:tcPr>
            <w:tcW w:w="543" w:type="dxa"/>
          </w:tcPr>
          <w:p w:rsidR="001E6C56" w:rsidRPr="004C53BF" w:rsidRDefault="00A5786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3107" w:type="dxa"/>
          </w:tcPr>
          <w:p w:rsidR="001E6C56" w:rsidRPr="004C53BF" w:rsidRDefault="001E6C56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Проведение итогового мониторинга</w:t>
            </w:r>
          </w:p>
        </w:tc>
        <w:tc>
          <w:tcPr>
            <w:tcW w:w="1720" w:type="dxa"/>
          </w:tcPr>
          <w:p w:rsidR="001E6C56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м</w:t>
            </w:r>
            <w:r w:rsidR="00B01690" w:rsidRPr="004C53BF">
              <w:rPr>
                <w:rFonts w:ascii="Arial" w:hAnsi="Arial" w:cs="Arial"/>
              </w:rPr>
              <w:t>арт,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июнь</w:t>
            </w:r>
          </w:p>
        </w:tc>
        <w:tc>
          <w:tcPr>
            <w:tcW w:w="2316" w:type="dxa"/>
          </w:tcPr>
          <w:p w:rsidR="001E6C56" w:rsidRPr="004C53BF" w:rsidRDefault="00B0169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Отдел образования</w:t>
            </w:r>
            <w:r w:rsidR="004C53BF">
              <w:rPr>
                <w:rFonts w:ascii="Arial" w:hAnsi="Arial" w:cs="Arial"/>
              </w:rPr>
              <w:t xml:space="preserve"> </w:t>
            </w:r>
            <w:r w:rsidRPr="004C53BF">
              <w:rPr>
                <w:rFonts w:ascii="Arial" w:hAnsi="Arial" w:cs="Arial"/>
              </w:rPr>
              <w:t>комитета по социальным вопросам администрации МО Кимовский район,</w:t>
            </w:r>
            <w:r w:rsidR="004C53BF">
              <w:rPr>
                <w:rFonts w:ascii="Arial" w:hAnsi="Arial" w:cs="Arial"/>
              </w:rPr>
              <w:t xml:space="preserve"> </w:t>
            </w:r>
            <w:r w:rsidR="00860AD3" w:rsidRPr="004C53BF">
              <w:rPr>
                <w:rFonts w:ascii="Arial" w:hAnsi="Arial" w:cs="Arial"/>
              </w:rPr>
              <w:lastRenderedPageBreak/>
              <w:t>о</w:t>
            </w:r>
            <w:r w:rsidRPr="004C53BF">
              <w:rPr>
                <w:rFonts w:ascii="Arial" w:hAnsi="Arial" w:cs="Arial"/>
              </w:rPr>
              <w:t>бразовательные организации</w:t>
            </w:r>
          </w:p>
        </w:tc>
        <w:tc>
          <w:tcPr>
            <w:tcW w:w="1886" w:type="dxa"/>
          </w:tcPr>
          <w:p w:rsidR="001E6C56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lastRenderedPageBreak/>
              <w:t>мониторинг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A5786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Своевременное выявление </w:t>
            </w:r>
            <w:proofErr w:type="gramStart"/>
            <w:r w:rsidRPr="004C53BF">
              <w:rPr>
                <w:rFonts w:ascii="Arial" w:hAnsi="Arial" w:cs="Arial"/>
              </w:rPr>
              <w:t>обучающихся</w:t>
            </w:r>
            <w:proofErr w:type="gramEnd"/>
            <w:r w:rsidR="004C53BF">
              <w:rPr>
                <w:rFonts w:ascii="Arial" w:hAnsi="Arial" w:cs="Arial"/>
              </w:rPr>
              <w:t xml:space="preserve"> </w:t>
            </w:r>
            <w:r w:rsidRPr="004C53BF">
              <w:rPr>
                <w:rFonts w:ascii="Arial" w:hAnsi="Arial" w:cs="Arial"/>
              </w:rPr>
              <w:t>низкой мотивацией к учению, усиление индивидуальной работы с обучающимися, работа с родителями по усилению контроля за обучением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в течение учебного года</w:t>
            </w:r>
          </w:p>
        </w:tc>
        <w:tc>
          <w:tcPr>
            <w:tcW w:w="2316" w:type="dxa"/>
          </w:tcPr>
          <w:p w:rsidR="00D17ED0" w:rsidRPr="004C53BF" w:rsidRDefault="00860AD3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бразовательные организации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аналитическая справка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A5786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Проведение районных и школьных родительских собраний по вопросам: «Порядок и особенности проведения государственной итоговой аттестации по образовательным программам основного общего и среднего образования»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ноябрь – декабрь 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тдел образования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комитета по социальным вопросам администрации МО Кимовский район,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протокол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A5786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Ознакомление участников ГИА с нормативными правовыми и инструктивными документами федерального, регионального и муниципального уровней по технологии проведения ЕГЭ и ОГЭ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в течение учебного года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бразовательные организации</w:t>
            </w:r>
          </w:p>
        </w:tc>
        <w:tc>
          <w:tcPr>
            <w:tcW w:w="188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мониторинг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A5786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Собеседования с руководителями ОО, зам. директора по УВР, учителями – предметниками по результатам апробации</w:t>
            </w:r>
            <w:r w:rsidR="004C53BF">
              <w:rPr>
                <w:rFonts w:ascii="Arial" w:hAnsi="Arial" w:cs="Arial"/>
              </w:rPr>
              <w:t xml:space="preserve"> </w:t>
            </w:r>
            <w:r w:rsidRPr="004C53BF">
              <w:rPr>
                <w:rFonts w:ascii="Arial" w:hAnsi="Arial" w:cs="Arial"/>
              </w:rPr>
              <w:t>математике базового уровня</w:t>
            </w:r>
          </w:p>
        </w:tc>
        <w:tc>
          <w:tcPr>
            <w:tcW w:w="1720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н</w:t>
            </w:r>
            <w:r w:rsidR="00D17ED0" w:rsidRPr="004C53BF">
              <w:rPr>
                <w:rFonts w:ascii="Arial" w:hAnsi="Arial" w:cs="Arial"/>
              </w:rPr>
              <w:t xml:space="preserve">оябрь-декабрь 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тдел образования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комитета по социальным вопросам администрации МО Кимовский район,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протокол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A5786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Организация работы с учащимися «группы риска» и их семьями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январь – май 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бразовательные организации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аналитическая справка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A5786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11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Психологическая подготовка к ЕГЭ и ОГЭ согласно разработанному плану образовательных организаций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в течени</w:t>
            </w:r>
            <w:proofErr w:type="gramStart"/>
            <w:r w:rsidRPr="004C53BF">
              <w:rPr>
                <w:rFonts w:ascii="Arial" w:hAnsi="Arial" w:cs="Arial"/>
              </w:rPr>
              <w:t>и</w:t>
            </w:r>
            <w:proofErr w:type="gramEnd"/>
            <w:r w:rsidRPr="004C53BF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</w:t>
            </w:r>
            <w:r w:rsidR="00D17ED0" w:rsidRPr="004C53BF">
              <w:rPr>
                <w:rFonts w:ascii="Arial" w:hAnsi="Arial" w:cs="Arial"/>
              </w:rPr>
              <w:t>едагог – психолог</w:t>
            </w:r>
            <w:r w:rsidR="00B01690" w:rsidRPr="004C53BF">
              <w:rPr>
                <w:rFonts w:ascii="Arial" w:hAnsi="Arial" w:cs="Arial"/>
              </w:rPr>
              <w:t xml:space="preserve"> ОО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протокол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A5786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Усиление математического образования, расширенные элективные курсы по математике, русскому языку. Индивидуальные консультации, дифференцирование работы, ориентированная на личность </w:t>
            </w:r>
            <w:proofErr w:type="gramStart"/>
            <w:r w:rsidRPr="004C53BF">
              <w:rPr>
                <w:rFonts w:ascii="Arial" w:hAnsi="Arial" w:cs="Arial"/>
              </w:rPr>
              <w:t>обучающихся</w:t>
            </w:r>
            <w:proofErr w:type="gramEnd"/>
            <w:r w:rsidRPr="004C53BF">
              <w:rPr>
                <w:rFonts w:ascii="Arial" w:hAnsi="Arial" w:cs="Arial"/>
              </w:rPr>
              <w:t>, индивидуальная работа с психолога с обучающимися по повышению мотивации к учению.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тдел образования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комитета по социальным вопросам администрации МО Кимовский район,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протокол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A5786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13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Подготовка отчетов и анализ результатов ЕГЭ и ОГЭ 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июнь – июль 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тдел образования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комитета по социальным вопросам администрации МО Кимовский район,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аналитическая справка</w:t>
            </w:r>
          </w:p>
        </w:tc>
      </w:tr>
      <w:tr w:rsidR="00D17ED0" w:rsidRPr="004C53BF" w:rsidTr="004C53BF">
        <w:trPr>
          <w:jc w:val="center"/>
        </w:trPr>
        <w:tc>
          <w:tcPr>
            <w:tcW w:w="543" w:type="dxa"/>
          </w:tcPr>
          <w:p w:rsidR="00D17ED0" w:rsidRPr="004C53BF" w:rsidRDefault="00A5786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14</w:t>
            </w:r>
          </w:p>
        </w:tc>
        <w:tc>
          <w:tcPr>
            <w:tcW w:w="3107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Ознакомление руководителей ОО с результатами ЕГЭ и ОГЭ в разрезе МО Кимовского района, Тульской области, РФ</w:t>
            </w:r>
          </w:p>
        </w:tc>
        <w:tc>
          <w:tcPr>
            <w:tcW w:w="1720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июнь – июль </w:t>
            </w:r>
          </w:p>
        </w:tc>
        <w:tc>
          <w:tcPr>
            <w:tcW w:w="2316" w:type="dxa"/>
          </w:tcPr>
          <w:p w:rsidR="00D17ED0" w:rsidRPr="004C53BF" w:rsidRDefault="0032789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о</w:t>
            </w:r>
            <w:r w:rsidR="00B01690" w:rsidRPr="004C53BF">
              <w:rPr>
                <w:rFonts w:ascii="Arial" w:hAnsi="Arial" w:cs="Arial"/>
              </w:rPr>
              <w:t>тдел образования</w:t>
            </w:r>
            <w:r w:rsidR="004C53BF">
              <w:rPr>
                <w:rFonts w:ascii="Arial" w:hAnsi="Arial" w:cs="Arial"/>
              </w:rPr>
              <w:t xml:space="preserve"> </w:t>
            </w:r>
            <w:r w:rsidR="00B01690" w:rsidRPr="004C53BF">
              <w:rPr>
                <w:rFonts w:ascii="Arial" w:hAnsi="Arial" w:cs="Arial"/>
              </w:rPr>
              <w:t>комитета по социальным вопросам администрации МО Кимовский район, образовательные организации</w:t>
            </w:r>
            <w:r w:rsidR="004C53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86" w:type="dxa"/>
          </w:tcPr>
          <w:p w:rsidR="00D17ED0" w:rsidRPr="004C53BF" w:rsidRDefault="00D17ED0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отчет </w:t>
            </w:r>
          </w:p>
        </w:tc>
      </w:tr>
    </w:tbl>
    <w:p w:rsidR="00600A93" w:rsidRPr="004C53BF" w:rsidRDefault="00600A93" w:rsidP="004C53BF">
      <w:p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5DBB" w:rsidRPr="004C53BF" w:rsidRDefault="001944E2" w:rsidP="004C53BF">
      <w:pPr>
        <w:ind w:firstLine="709"/>
        <w:jc w:val="both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t>5</w:t>
      </w:r>
      <w:r w:rsidR="00600A93" w:rsidRPr="004C53BF">
        <w:rPr>
          <w:rFonts w:ascii="Arial" w:hAnsi="Arial" w:cs="Arial"/>
          <w:b/>
        </w:rPr>
        <w:t xml:space="preserve">. </w:t>
      </w:r>
      <w:r w:rsidR="00AE5DBB" w:rsidRPr="004C53BF">
        <w:rPr>
          <w:rFonts w:ascii="Arial" w:hAnsi="Arial" w:cs="Arial"/>
          <w:b/>
        </w:rPr>
        <w:t>Основные меры правового регулирования в соответствующей сфере,</w:t>
      </w:r>
      <w:r w:rsidR="00052E64" w:rsidRPr="004C53BF">
        <w:rPr>
          <w:rFonts w:ascii="Arial" w:hAnsi="Arial" w:cs="Arial"/>
          <w:b/>
        </w:rPr>
        <w:t xml:space="preserve"> </w:t>
      </w:r>
      <w:r w:rsidR="00AE5DBB" w:rsidRPr="004C53BF">
        <w:rPr>
          <w:rFonts w:ascii="Arial" w:hAnsi="Arial" w:cs="Arial"/>
          <w:b/>
        </w:rPr>
        <w:t xml:space="preserve">направленные на достижение целей и задач муниципальной программы. </w:t>
      </w:r>
    </w:p>
    <w:p w:rsidR="00AE5DBB" w:rsidRPr="004C53BF" w:rsidRDefault="00AE5DBB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 xml:space="preserve">Реализация программы и основного мероприятия муниципальной программы осуществляется в соответствии с Законом Российской Федерации </w:t>
      </w:r>
      <w:r w:rsidR="00433DAC" w:rsidRPr="004C53BF">
        <w:rPr>
          <w:rFonts w:ascii="Arial" w:hAnsi="Arial" w:cs="Arial"/>
        </w:rPr>
        <w:t xml:space="preserve">«Об образовании в Российской Федерации» </w:t>
      </w:r>
      <w:r w:rsidRPr="004C53BF">
        <w:rPr>
          <w:rFonts w:ascii="Arial" w:hAnsi="Arial" w:cs="Arial"/>
        </w:rPr>
        <w:t xml:space="preserve">и Законом Тульской области «Об образовании». </w:t>
      </w:r>
    </w:p>
    <w:p w:rsidR="00AE5DBB" w:rsidRPr="004C53BF" w:rsidRDefault="00AE5DBB" w:rsidP="004C53BF">
      <w:pPr>
        <w:ind w:firstLine="709"/>
        <w:jc w:val="both"/>
        <w:rPr>
          <w:rFonts w:ascii="Arial" w:hAnsi="Arial" w:cs="Arial"/>
        </w:rPr>
      </w:pPr>
    </w:p>
    <w:p w:rsidR="00D46002" w:rsidRPr="004C53BF" w:rsidRDefault="00AE5DBB" w:rsidP="004C53BF">
      <w:pPr>
        <w:ind w:firstLine="709"/>
        <w:jc w:val="both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t xml:space="preserve">6. Перечень и краткое описание подпрограмм, включенных в муниципальную программу и основных мероприятий органов местного самоуправления Кимовского района, включенных в муниципальную программу. </w:t>
      </w:r>
    </w:p>
    <w:p w:rsidR="00D46002" w:rsidRPr="004C53BF" w:rsidRDefault="00D46002" w:rsidP="004C53BF">
      <w:pPr>
        <w:ind w:firstLine="709"/>
        <w:jc w:val="both"/>
        <w:rPr>
          <w:rFonts w:ascii="Arial" w:hAnsi="Arial" w:cs="Arial"/>
        </w:rPr>
        <w:sectPr w:rsidR="00D46002" w:rsidRPr="004C53BF" w:rsidSect="004C53BF">
          <w:headerReference w:type="default" r:id="rId8"/>
          <w:footnotePr>
            <w:pos w:val="beneathText"/>
          </w:footnotePr>
          <w:pgSz w:w="11905" w:h="16837"/>
          <w:pgMar w:top="1134" w:right="848" w:bottom="1134" w:left="1701" w:header="720" w:footer="720" w:gutter="0"/>
          <w:cols w:space="720"/>
          <w:titlePg/>
          <w:docGrid w:linePitch="360"/>
        </w:sectPr>
      </w:pPr>
      <w:r w:rsidRPr="004C53BF">
        <w:rPr>
          <w:rFonts w:ascii="Arial" w:hAnsi="Arial" w:cs="Arial"/>
        </w:rPr>
        <w:t xml:space="preserve">В муниципальную программу не включены подпрограммы. </w:t>
      </w:r>
    </w:p>
    <w:p w:rsidR="00600A93" w:rsidRPr="004C53BF" w:rsidRDefault="00F318FE" w:rsidP="004C53BF">
      <w:pPr>
        <w:jc w:val="center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lastRenderedPageBreak/>
        <w:t>7. Перечень показателей результативности</w:t>
      </w:r>
      <w:r w:rsidR="00052E64" w:rsidRPr="004C53BF">
        <w:rPr>
          <w:rFonts w:ascii="Arial" w:hAnsi="Arial" w:cs="Arial"/>
          <w:b/>
        </w:rPr>
        <w:t xml:space="preserve"> </w:t>
      </w:r>
      <w:r w:rsidRPr="004C53BF">
        <w:rPr>
          <w:rFonts w:ascii="Arial" w:hAnsi="Arial" w:cs="Arial"/>
          <w:b/>
        </w:rPr>
        <w:t>и эффективности муниципальной программы.</w:t>
      </w:r>
    </w:p>
    <w:p w:rsidR="00D46002" w:rsidRPr="004C53BF" w:rsidRDefault="00D46002" w:rsidP="004C53BF">
      <w:pPr>
        <w:rPr>
          <w:rFonts w:ascii="Arial" w:hAnsi="Arial" w:cs="Arial"/>
        </w:rPr>
      </w:pPr>
    </w:p>
    <w:tbl>
      <w:tblPr>
        <w:tblW w:w="0" w:type="auto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2"/>
        <w:gridCol w:w="6095"/>
        <w:gridCol w:w="1417"/>
        <w:gridCol w:w="803"/>
        <w:gridCol w:w="891"/>
        <w:gridCol w:w="858"/>
        <w:gridCol w:w="843"/>
        <w:gridCol w:w="851"/>
        <w:gridCol w:w="850"/>
      </w:tblGrid>
      <w:tr w:rsidR="00052E64" w:rsidRPr="004C53BF" w:rsidTr="004C53BF">
        <w:tc>
          <w:tcPr>
            <w:tcW w:w="2652" w:type="dxa"/>
            <w:vMerge w:val="restart"/>
            <w:shd w:val="clear" w:color="auto" w:fill="auto"/>
          </w:tcPr>
          <w:p w:rsidR="00052E64" w:rsidRPr="004C53BF" w:rsidRDefault="00052E64" w:rsidP="004C53BF">
            <w:pPr>
              <w:pStyle w:val="ad"/>
              <w:spacing w:before="0" w:after="0" w:afterAutospacing="0"/>
              <w:ind w:left="0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Критерии оценки качества на муниципальном уровне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052E64" w:rsidRPr="004C53BF" w:rsidRDefault="00052E64" w:rsidP="004C53BF">
            <w:pPr>
              <w:pStyle w:val="ad"/>
              <w:spacing w:before="0" w:after="0" w:afterAutospacing="0"/>
              <w:ind w:left="0" w:right="0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Показатели оценки качества на муниципальном уровне</w:t>
            </w:r>
          </w:p>
        </w:tc>
        <w:tc>
          <w:tcPr>
            <w:tcW w:w="1417" w:type="dxa"/>
            <w:vMerge w:val="restart"/>
          </w:tcPr>
          <w:p w:rsidR="00052E64" w:rsidRPr="004C53BF" w:rsidRDefault="00052E64" w:rsidP="004C53BF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096" w:type="dxa"/>
            <w:gridSpan w:val="6"/>
          </w:tcPr>
          <w:p w:rsidR="00052E64" w:rsidRPr="004C53BF" w:rsidRDefault="00052E64" w:rsidP="004C53BF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Значение показателя (индикатора)</w:t>
            </w:r>
          </w:p>
        </w:tc>
      </w:tr>
      <w:tr w:rsidR="00052E64" w:rsidRPr="004C53BF" w:rsidTr="004C53BF">
        <w:tc>
          <w:tcPr>
            <w:tcW w:w="2652" w:type="dxa"/>
            <w:vMerge/>
            <w:shd w:val="clear" w:color="auto" w:fill="auto"/>
          </w:tcPr>
          <w:p w:rsidR="00052E64" w:rsidRPr="004C53BF" w:rsidRDefault="00052E64" w:rsidP="004C53BF">
            <w:pPr>
              <w:pStyle w:val="ad"/>
              <w:spacing w:before="0" w:after="0" w:afterAutospacing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052E64" w:rsidRPr="004C53BF" w:rsidRDefault="00052E64" w:rsidP="004C53BF">
            <w:pPr>
              <w:pStyle w:val="ad"/>
              <w:spacing w:before="0" w:after="0" w:afterAutospacing="0"/>
              <w:ind w:left="0"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052E64" w:rsidRPr="004C53BF" w:rsidRDefault="00052E64" w:rsidP="004C53BF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052E64" w:rsidRPr="004C53BF" w:rsidRDefault="00052E64" w:rsidP="004C53BF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2019</w:t>
            </w:r>
          </w:p>
        </w:tc>
        <w:tc>
          <w:tcPr>
            <w:tcW w:w="891" w:type="dxa"/>
          </w:tcPr>
          <w:p w:rsidR="00052E64" w:rsidRPr="004C53BF" w:rsidRDefault="00052E64" w:rsidP="004C53BF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2020</w:t>
            </w:r>
          </w:p>
        </w:tc>
        <w:tc>
          <w:tcPr>
            <w:tcW w:w="858" w:type="dxa"/>
          </w:tcPr>
          <w:p w:rsidR="00052E64" w:rsidRPr="004C53BF" w:rsidRDefault="00052E64" w:rsidP="004C53BF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2021</w:t>
            </w:r>
          </w:p>
        </w:tc>
        <w:tc>
          <w:tcPr>
            <w:tcW w:w="843" w:type="dxa"/>
          </w:tcPr>
          <w:p w:rsidR="00052E64" w:rsidRPr="004C53BF" w:rsidRDefault="00052E64" w:rsidP="004C53BF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</w:tcPr>
          <w:p w:rsidR="00052E64" w:rsidRPr="004C53BF" w:rsidRDefault="00052E64" w:rsidP="004C53BF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2023</w:t>
            </w:r>
          </w:p>
        </w:tc>
        <w:tc>
          <w:tcPr>
            <w:tcW w:w="850" w:type="dxa"/>
          </w:tcPr>
          <w:p w:rsidR="00052E64" w:rsidRPr="004C53BF" w:rsidRDefault="00052E64" w:rsidP="004C53BF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2024</w:t>
            </w:r>
          </w:p>
        </w:tc>
      </w:tr>
      <w:tr w:rsidR="00BA22C2" w:rsidRPr="004C53BF" w:rsidTr="004C53BF">
        <w:tc>
          <w:tcPr>
            <w:tcW w:w="2652" w:type="dxa"/>
            <w:vMerge w:val="restart"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 xml:space="preserve">1. Уровень учебных достижений </w:t>
            </w:r>
          </w:p>
          <w:p w:rsidR="00BA22C2" w:rsidRPr="004C53BF" w:rsidRDefault="00BA22C2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- по результатам проведения ЕГЭ и ГИА</w:t>
            </w:r>
          </w:p>
        </w:tc>
        <w:tc>
          <w:tcPr>
            <w:tcW w:w="6095" w:type="dxa"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1. средний балл по математике ЕГЭ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Балл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41</w:t>
            </w: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41</w:t>
            </w:r>
          </w:p>
        </w:tc>
        <w:tc>
          <w:tcPr>
            <w:tcW w:w="858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47,5</w:t>
            </w:r>
          </w:p>
        </w:tc>
        <w:tc>
          <w:tcPr>
            <w:tcW w:w="84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47,5</w:t>
            </w:r>
          </w:p>
        </w:tc>
        <w:tc>
          <w:tcPr>
            <w:tcW w:w="85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47,5</w:t>
            </w:r>
          </w:p>
        </w:tc>
        <w:tc>
          <w:tcPr>
            <w:tcW w:w="850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47,5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2. доля выпускников, не набравших минимума по математике ЕГЭ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  <w:tc>
          <w:tcPr>
            <w:tcW w:w="858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  <w:tc>
          <w:tcPr>
            <w:tcW w:w="84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  <w:tc>
          <w:tcPr>
            <w:tcW w:w="85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  <w:tc>
          <w:tcPr>
            <w:tcW w:w="850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3. средний балл по русскому языку ЕГЭ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Балл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64</w:t>
            </w: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64</w:t>
            </w:r>
          </w:p>
        </w:tc>
        <w:tc>
          <w:tcPr>
            <w:tcW w:w="858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72,9</w:t>
            </w:r>
          </w:p>
        </w:tc>
        <w:tc>
          <w:tcPr>
            <w:tcW w:w="84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72,9</w:t>
            </w:r>
          </w:p>
        </w:tc>
        <w:tc>
          <w:tcPr>
            <w:tcW w:w="85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72,9</w:t>
            </w:r>
          </w:p>
        </w:tc>
        <w:tc>
          <w:tcPr>
            <w:tcW w:w="850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72,9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4. доля выпускников,</w:t>
            </w:r>
            <w:r w:rsidR="004C53BF">
              <w:rPr>
                <w:rFonts w:ascii="Arial" w:hAnsi="Arial" w:cs="Arial"/>
              </w:rPr>
              <w:t xml:space="preserve"> </w:t>
            </w:r>
            <w:r w:rsidRPr="004C53BF">
              <w:rPr>
                <w:rFonts w:ascii="Arial" w:hAnsi="Arial" w:cs="Arial"/>
              </w:rPr>
              <w:t>не набравших минимума по русскому языку ЕГЭ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  <w:tc>
          <w:tcPr>
            <w:tcW w:w="858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5. доля выпускников, получивших оценку «2» по результатам ОГЭ (математика)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858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1,47</w:t>
            </w:r>
          </w:p>
        </w:tc>
        <w:tc>
          <w:tcPr>
            <w:tcW w:w="84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1,47</w:t>
            </w:r>
          </w:p>
        </w:tc>
        <w:tc>
          <w:tcPr>
            <w:tcW w:w="85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1,47</w:t>
            </w:r>
          </w:p>
        </w:tc>
        <w:tc>
          <w:tcPr>
            <w:tcW w:w="850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1,47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6. средний балл по результатам ОГЭ (математика)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Балл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3,6</w:t>
            </w: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3,6</w:t>
            </w:r>
          </w:p>
        </w:tc>
        <w:tc>
          <w:tcPr>
            <w:tcW w:w="858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3,6</w:t>
            </w:r>
          </w:p>
        </w:tc>
        <w:tc>
          <w:tcPr>
            <w:tcW w:w="84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3,6</w:t>
            </w:r>
          </w:p>
        </w:tc>
        <w:tc>
          <w:tcPr>
            <w:tcW w:w="85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3,6</w:t>
            </w:r>
          </w:p>
        </w:tc>
        <w:tc>
          <w:tcPr>
            <w:tcW w:w="850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3,6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7. доля выпускников, получивших оценку «2» по результатам ОГЭ (русский язык)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  <w:tc>
          <w:tcPr>
            <w:tcW w:w="858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  <w:tc>
          <w:tcPr>
            <w:tcW w:w="84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  <w:tc>
          <w:tcPr>
            <w:tcW w:w="85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  <w:tc>
          <w:tcPr>
            <w:tcW w:w="850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1,5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8. средний балл по результатам ОГЭ (русский язык)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Балл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3,8</w:t>
            </w: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3,8</w:t>
            </w:r>
          </w:p>
        </w:tc>
        <w:tc>
          <w:tcPr>
            <w:tcW w:w="858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3,65</w:t>
            </w:r>
          </w:p>
        </w:tc>
        <w:tc>
          <w:tcPr>
            <w:tcW w:w="84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3,65</w:t>
            </w:r>
          </w:p>
        </w:tc>
        <w:tc>
          <w:tcPr>
            <w:tcW w:w="85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3,65</w:t>
            </w:r>
          </w:p>
        </w:tc>
        <w:tc>
          <w:tcPr>
            <w:tcW w:w="850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3,65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860AD3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9. а</w:t>
            </w:r>
            <w:r w:rsidR="00BA22C2" w:rsidRPr="004C53BF">
              <w:rPr>
                <w:rFonts w:ascii="Arial" w:hAnsi="Arial" w:cs="Arial"/>
              </w:rPr>
              <w:t>налитика и интерпретация результатов ГИА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jc w:val="center"/>
              <w:rPr>
                <w:rFonts w:ascii="Arial" w:hAnsi="Arial" w:cs="Arial"/>
              </w:rPr>
            </w:pPr>
            <w:bookmarkStart w:id="0" w:name="100290"/>
            <w:bookmarkEnd w:id="0"/>
            <w:r w:rsidRPr="004C53BF">
              <w:rPr>
                <w:rFonts w:ascii="Arial" w:hAnsi="Arial" w:cs="Arial"/>
              </w:rPr>
              <w:t>Балл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rPr>
                <w:rFonts w:ascii="Arial" w:hAnsi="Arial" w:cs="Arial"/>
              </w:rPr>
            </w:pPr>
            <w:bookmarkStart w:id="1" w:name="100291"/>
            <w:bookmarkEnd w:id="1"/>
          </w:p>
        </w:tc>
        <w:tc>
          <w:tcPr>
            <w:tcW w:w="891" w:type="dxa"/>
          </w:tcPr>
          <w:p w:rsidR="00BA22C2" w:rsidRPr="004C53BF" w:rsidRDefault="00BA22C2" w:rsidP="004C53BF">
            <w:pPr>
              <w:rPr>
                <w:rFonts w:ascii="Arial" w:hAnsi="Arial" w:cs="Arial"/>
              </w:rPr>
            </w:pPr>
            <w:bookmarkStart w:id="2" w:name="100292"/>
            <w:bookmarkEnd w:id="2"/>
          </w:p>
        </w:tc>
        <w:tc>
          <w:tcPr>
            <w:tcW w:w="858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  <w:tc>
          <w:tcPr>
            <w:tcW w:w="843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  <w:tc>
          <w:tcPr>
            <w:tcW w:w="851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  <w:tc>
          <w:tcPr>
            <w:tcW w:w="850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860AD3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10.д</w:t>
            </w:r>
            <w:r w:rsidR="00BA22C2" w:rsidRPr="004C53BF">
              <w:rPr>
                <w:rFonts w:ascii="Arial" w:hAnsi="Arial" w:cs="Arial"/>
              </w:rPr>
              <w:t>остижение минимального уровня подготовки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92</w:t>
            </w:r>
          </w:p>
        </w:tc>
        <w:tc>
          <w:tcPr>
            <w:tcW w:w="843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92</w:t>
            </w:r>
          </w:p>
        </w:tc>
        <w:tc>
          <w:tcPr>
            <w:tcW w:w="851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92</w:t>
            </w:r>
          </w:p>
        </w:tc>
        <w:tc>
          <w:tcPr>
            <w:tcW w:w="850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92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860AD3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11.д</w:t>
            </w:r>
            <w:r w:rsidR="00BA22C2" w:rsidRPr="004C53BF">
              <w:rPr>
                <w:rFonts w:ascii="Arial" w:hAnsi="Arial" w:cs="Arial"/>
              </w:rPr>
              <w:t>остижение высокого уровня подготовки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69</w:t>
            </w:r>
          </w:p>
        </w:tc>
        <w:tc>
          <w:tcPr>
            <w:tcW w:w="843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69</w:t>
            </w:r>
          </w:p>
        </w:tc>
        <w:tc>
          <w:tcPr>
            <w:tcW w:w="851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69</w:t>
            </w:r>
          </w:p>
        </w:tc>
        <w:tc>
          <w:tcPr>
            <w:tcW w:w="850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69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860AD3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12.о</w:t>
            </w:r>
            <w:r w:rsidR="00BA22C2" w:rsidRPr="004C53BF">
              <w:rPr>
                <w:rFonts w:ascii="Arial" w:hAnsi="Arial" w:cs="Arial"/>
              </w:rPr>
              <w:t>бразовательное равенство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D418B3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41</w:t>
            </w:r>
          </w:p>
        </w:tc>
        <w:tc>
          <w:tcPr>
            <w:tcW w:w="843" w:type="dxa"/>
          </w:tcPr>
          <w:p w:rsidR="00BA22C2" w:rsidRPr="004C53BF" w:rsidRDefault="00D418B3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</w:tcPr>
          <w:p w:rsidR="00BA22C2" w:rsidRPr="004C53BF" w:rsidRDefault="00D418B3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41</w:t>
            </w:r>
          </w:p>
        </w:tc>
        <w:tc>
          <w:tcPr>
            <w:tcW w:w="850" w:type="dxa"/>
          </w:tcPr>
          <w:p w:rsidR="00BA22C2" w:rsidRPr="004C53BF" w:rsidRDefault="00D418B3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41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860AD3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13.ф</w:t>
            </w:r>
            <w:r w:rsidR="00BA22C2" w:rsidRPr="004C53BF">
              <w:rPr>
                <w:rFonts w:ascii="Arial" w:hAnsi="Arial" w:cs="Arial"/>
              </w:rPr>
              <w:t>ункциональная грамотность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50</w:t>
            </w:r>
          </w:p>
        </w:tc>
        <w:tc>
          <w:tcPr>
            <w:tcW w:w="843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</w:tcPr>
          <w:p w:rsidR="00BA22C2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50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860AD3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14.д</w:t>
            </w:r>
            <w:r w:rsidR="00BA22C2" w:rsidRPr="004C53BF">
              <w:rPr>
                <w:rFonts w:ascii="Arial" w:hAnsi="Arial" w:cs="Arial"/>
              </w:rPr>
              <w:t>оля выпускников 11-х классов, получивших медаль "За особые успехи в учении", которые набрали по 1 из предметов ЕГЭ менее 70 баллов, в общей численности выпускников 11-х классов, получивших медаль "За особые успехи в учении"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860AD3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15.д</w:t>
            </w:r>
            <w:r w:rsidR="00BA22C2" w:rsidRPr="004C53BF">
              <w:rPr>
                <w:rFonts w:ascii="Arial" w:hAnsi="Arial" w:cs="Arial"/>
              </w:rPr>
              <w:t>оля детей в возрасте от 5 до 18 лет, охваченных дополнительным образованием, в общей численности детей</w:t>
            </w:r>
            <w:r w:rsidR="000A65B5" w:rsidRPr="004C53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8D104B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75</w:t>
            </w:r>
          </w:p>
        </w:tc>
        <w:tc>
          <w:tcPr>
            <w:tcW w:w="843" w:type="dxa"/>
          </w:tcPr>
          <w:p w:rsidR="00BA22C2" w:rsidRPr="004C53BF" w:rsidRDefault="008D104B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75</w:t>
            </w:r>
          </w:p>
        </w:tc>
        <w:tc>
          <w:tcPr>
            <w:tcW w:w="851" w:type="dxa"/>
          </w:tcPr>
          <w:p w:rsidR="00BA22C2" w:rsidRPr="004C53BF" w:rsidRDefault="008D104B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75</w:t>
            </w:r>
          </w:p>
        </w:tc>
        <w:tc>
          <w:tcPr>
            <w:tcW w:w="850" w:type="dxa"/>
          </w:tcPr>
          <w:p w:rsidR="00BA22C2" w:rsidRPr="004C53BF" w:rsidRDefault="008D104B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75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860AD3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16.д</w:t>
            </w:r>
            <w:r w:rsidR="00BA22C2" w:rsidRPr="004C53BF">
              <w:rPr>
                <w:rFonts w:ascii="Arial" w:hAnsi="Arial" w:cs="Arial"/>
              </w:rPr>
              <w:t xml:space="preserve">оля слушателей субъекта Российской Федерации, прошедших итоговую диагностику </w:t>
            </w:r>
            <w:r w:rsidR="00BA22C2" w:rsidRPr="004C53BF">
              <w:rPr>
                <w:rFonts w:ascii="Arial" w:hAnsi="Arial" w:cs="Arial"/>
              </w:rPr>
              <w:lastRenderedPageBreak/>
              <w:t>модульного курса повышения квалификации по формированию функциональной грамотности, в общей численности слушателей, заявленных на курс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43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860AD3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17.э</w:t>
            </w:r>
            <w:r w:rsidR="00BA22C2" w:rsidRPr="004C53BF">
              <w:rPr>
                <w:rFonts w:ascii="Arial" w:hAnsi="Arial" w:cs="Arial"/>
              </w:rPr>
              <w:t>ффективность организационно-технологического о</w:t>
            </w:r>
            <w:r w:rsidR="000A65B5" w:rsidRPr="004C53BF">
              <w:rPr>
                <w:rFonts w:ascii="Arial" w:hAnsi="Arial" w:cs="Arial"/>
              </w:rPr>
              <w:t>беспечения проведения ЕГЭ</w:t>
            </w:r>
          </w:p>
        </w:tc>
        <w:tc>
          <w:tcPr>
            <w:tcW w:w="1417" w:type="dxa"/>
          </w:tcPr>
          <w:p w:rsidR="00BA22C2" w:rsidRPr="004C53BF" w:rsidRDefault="000A65B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Баллы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  <w:tc>
          <w:tcPr>
            <w:tcW w:w="843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  <w:tc>
          <w:tcPr>
            <w:tcW w:w="851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  <w:tc>
          <w:tcPr>
            <w:tcW w:w="850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</w:tr>
      <w:tr w:rsidR="00547335" w:rsidRPr="004C53BF" w:rsidTr="004C53BF">
        <w:tc>
          <w:tcPr>
            <w:tcW w:w="2652" w:type="dxa"/>
            <w:shd w:val="clear" w:color="auto" w:fill="auto"/>
          </w:tcPr>
          <w:p w:rsidR="00547335" w:rsidRPr="004C53BF" w:rsidRDefault="00547335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547335" w:rsidRPr="004C53BF" w:rsidRDefault="00547335" w:rsidP="004C53BF">
            <w:pPr>
              <w:pStyle w:val="ad"/>
              <w:spacing w:before="0" w:after="0" w:afterAutospacing="0"/>
              <w:ind w:left="0" w:right="0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18.</w:t>
            </w:r>
            <w:r w:rsidR="000F75D0" w:rsidRPr="004C53BF">
              <w:rPr>
                <w:rFonts w:ascii="Arial" w:hAnsi="Arial" w:cs="Arial"/>
              </w:rPr>
              <w:t>м</w:t>
            </w:r>
            <w:r w:rsidRPr="004C53BF">
              <w:rPr>
                <w:rFonts w:ascii="Arial" w:hAnsi="Arial" w:cs="Arial"/>
              </w:rPr>
              <w:t>еханизм управления качеством образования</w:t>
            </w:r>
          </w:p>
        </w:tc>
        <w:tc>
          <w:tcPr>
            <w:tcW w:w="1417" w:type="dxa"/>
          </w:tcPr>
          <w:p w:rsidR="00547335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547335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547335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547335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70</w:t>
            </w:r>
          </w:p>
        </w:tc>
        <w:tc>
          <w:tcPr>
            <w:tcW w:w="843" w:type="dxa"/>
          </w:tcPr>
          <w:p w:rsidR="00547335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</w:tcPr>
          <w:p w:rsidR="00547335" w:rsidRPr="004C53BF" w:rsidRDefault="0054733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70</w:t>
            </w:r>
          </w:p>
        </w:tc>
        <w:tc>
          <w:tcPr>
            <w:tcW w:w="850" w:type="dxa"/>
          </w:tcPr>
          <w:p w:rsidR="00547335" w:rsidRPr="004C53BF" w:rsidRDefault="00547335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70</w:t>
            </w:r>
          </w:p>
        </w:tc>
      </w:tr>
      <w:tr w:rsidR="00653E9D" w:rsidRPr="004C53BF" w:rsidTr="004C53BF">
        <w:tc>
          <w:tcPr>
            <w:tcW w:w="2652" w:type="dxa"/>
            <w:vMerge w:val="restart"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0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- по результатам независимой оценки качества образования</w:t>
            </w:r>
          </w:p>
        </w:tc>
        <w:tc>
          <w:tcPr>
            <w:tcW w:w="6095" w:type="dxa"/>
            <w:shd w:val="clear" w:color="auto" w:fill="auto"/>
          </w:tcPr>
          <w:p w:rsidR="00653E9D" w:rsidRPr="004C53BF" w:rsidRDefault="00547335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19</w:t>
            </w:r>
            <w:r w:rsidR="00653E9D" w:rsidRPr="004C53BF">
              <w:rPr>
                <w:rFonts w:ascii="Arial" w:hAnsi="Arial" w:cs="Arial"/>
              </w:rPr>
              <w:t>.уровень обученности по результатам независимой процедуры государственной аккредитации образовательной деятельности</w:t>
            </w:r>
            <w:r w:rsidR="004C53BF">
              <w:rPr>
                <w:rFonts w:ascii="Arial" w:hAnsi="Arial" w:cs="Arial"/>
              </w:rPr>
              <w:t xml:space="preserve"> </w:t>
            </w:r>
            <w:r w:rsidR="00653E9D" w:rsidRPr="004C53BF">
              <w:rPr>
                <w:rFonts w:ascii="Arial" w:hAnsi="Arial" w:cs="Arial"/>
              </w:rPr>
              <w:t>«русский язык»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91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91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96,5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96,5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96,5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547335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</w:t>
            </w:r>
            <w:r w:rsidR="00653E9D" w:rsidRPr="004C53BF">
              <w:rPr>
                <w:rFonts w:ascii="Arial" w:hAnsi="Arial" w:cs="Arial"/>
              </w:rPr>
              <w:t>. уровень обученности по результатам независимой процедуры государственной аккредитации образовательной деятельности (математика)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96,6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96,6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96,6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547335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21</w:t>
            </w:r>
            <w:r w:rsidR="00653E9D" w:rsidRPr="004C53BF">
              <w:rPr>
                <w:rFonts w:ascii="Arial" w:hAnsi="Arial" w:cs="Arial"/>
              </w:rPr>
              <w:t>. уровень обученности в рамках федерального государственного контроля качества,</w:t>
            </w:r>
            <w:r w:rsidR="004C53BF">
              <w:rPr>
                <w:rFonts w:ascii="Arial" w:hAnsi="Arial" w:cs="Arial"/>
              </w:rPr>
              <w:t xml:space="preserve"> </w:t>
            </w:r>
            <w:r w:rsidR="00653E9D" w:rsidRPr="004C53BF">
              <w:rPr>
                <w:rFonts w:ascii="Arial" w:hAnsi="Arial" w:cs="Arial"/>
              </w:rPr>
              <w:t>тестирование</w:t>
            </w:r>
            <w:r w:rsidR="004C53BF">
              <w:rPr>
                <w:rFonts w:ascii="Arial" w:hAnsi="Arial" w:cs="Arial"/>
              </w:rPr>
              <w:t xml:space="preserve"> </w:t>
            </w:r>
            <w:r w:rsidR="00653E9D" w:rsidRPr="004C53BF">
              <w:rPr>
                <w:rFonts w:ascii="Arial" w:hAnsi="Arial" w:cs="Arial"/>
              </w:rPr>
              <w:t>(русский язык)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91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91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91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91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91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91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547335" w:rsidP="004C53BF">
            <w:pPr>
              <w:pStyle w:val="ad"/>
              <w:spacing w:before="0" w:after="0" w:afterAutospacing="0"/>
              <w:ind w:left="0" w:right="0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22</w:t>
            </w:r>
            <w:r w:rsidR="00860AD3" w:rsidRPr="004C53BF">
              <w:rPr>
                <w:rFonts w:ascii="Arial" w:hAnsi="Arial" w:cs="Arial"/>
              </w:rPr>
              <w:t>.</w:t>
            </w:r>
            <w:r w:rsidR="00653E9D" w:rsidRPr="004C53BF">
              <w:rPr>
                <w:rFonts w:ascii="Arial" w:hAnsi="Arial" w:cs="Arial"/>
              </w:rPr>
              <w:t>уровень обученности в рамках федерального государственного контроля качества,</w:t>
            </w:r>
            <w:r w:rsidR="004C53BF">
              <w:rPr>
                <w:rFonts w:ascii="Arial" w:hAnsi="Arial" w:cs="Arial"/>
              </w:rPr>
              <w:t xml:space="preserve"> </w:t>
            </w:r>
            <w:r w:rsidR="00653E9D" w:rsidRPr="004C53BF">
              <w:rPr>
                <w:rFonts w:ascii="Arial" w:hAnsi="Arial" w:cs="Arial"/>
              </w:rPr>
              <w:t>тестирование</w:t>
            </w:r>
            <w:r w:rsidR="004C53BF">
              <w:rPr>
                <w:rFonts w:ascii="Arial" w:hAnsi="Arial" w:cs="Arial"/>
              </w:rPr>
              <w:t xml:space="preserve"> </w:t>
            </w:r>
            <w:r w:rsidR="00653E9D" w:rsidRPr="004C53BF">
              <w:rPr>
                <w:rFonts w:ascii="Arial" w:hAnsi="Arial" w:cs="Arial"/>
              </w:rPr>
              <w:t>(математика)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90,6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90,6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90,6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90,6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547335" w:rsidP="004C53BF">
            <w:pPr>
              <w:pStyle w:val="ad"/>
              <w:spacing w:before="0" w:after="0" w:afterAutospacing="0"/>
              <w:ind w:left="0" w:right="0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23</w:t>
            </w:r>
            <w:r w:rsidR="00860AD3" w:rsidRPr="004C53BF">
              <w:rPr>
                <w:rFonts w:ascii="Arial" w:hAnsi="Arial" w:cs="Arial"/>
              </w:rPr>
              <w:t>.</w:t>
            </w:r>
            <w:r w:rsidR="00653E9D" w:rsidRPr="004C53BF">
              <w:rPr>
                <w:rFonts w:ascii="Arial" w:hAnsi="Arial" w:cs="Arial"/>
              </w:rPr>
              <w:t>участия в международных, всероссийских, региональных, муниципальных мониторинговых исследованиях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89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89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</w:tr>
      <w:tr w:rsidR="0043175E" w:rsidRPr="004C53BF" w:rsidTr="004C53BF">
        <w:tc>
          <w:tcPr>
            <w:tcW w:w="2652" w:type="dxa"/>
            <w:vMerge w:val="restart"/>
            <w:shd w:val="clear" w:color="auto" w:fill="auto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0" w:right="0" w:firstLine="142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2. Уровень внеучебных достижений</w:t>
            </w:r>
          </w:p>
        </w:tc>
        <w:tc>
          <w:tcPr>
            <w:tcW w:w="6095" w:type="dxa"/>
            <w:shd w:val="clear" w:color="auto" w:fill="auto"/>
          </w:tcPr>
          <w:p w:rsidR="0043175E" w:rsidRPr="004C53BF" w:rsidRDefault="00547335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24</w:t>
            </w:r>
            <w:r w:rsidR="0043175E" w:rsidRPr="004C53BF">
              <w:rPr>
                <w:rFonts w:ascii="Arial" w:hAnsi="Arial" w:cs="Arial"/>
              </w:rPr>
              <w:t>. доля учащихся, участвующих в научно-исследовательской и проектной деятельности</w:t>
            </w:r>
          </w:p>
        </w:tc>
        <w:tc>
          <w:tcPr>
            <w:tcW w:w="1417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</w:p>
        </w:tc>
        <w:tc>
          <w:tcPr>
            <w:tcW w:w="891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</w:p>
        </w:tc>
        <w:tc>
          <w:tcPr>
            <w:tcW w:w="858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</w:p>
        </w:tc>
        <w:tc>
          <w:tcPr>
            <w:tcW w:w="843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</w:p>
        </w:tc>
        <w:tc>
          <w:tcPr>
            <w:tcW w:w="850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</w:p>
        </w:tc>
      </w:tr>
      <w:tr w:rsidR="0043175E" w:rsidRPr="004C53BF" w:rsidTr="004C53BF">
        <w:tc>
          <w:tcPr>
            <w:tcW w:w="2652" w:type="dxa"/>
            <w:vMerge/>
            <w:shd w:val="clear" w:color="auto" w:fill="auto"/>
          </w:tcPr>
          <w:p w:rsidR="0043175E" w:rsidRPr="004C53BF" w:rsidRDefault="0043175E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43175E" w:rsidRPr="004C53BF" w:rsidRDefault="00547335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25</w:t>
            </w:r>
            <w:r w:rsidR="0043175E" w:rsidRPr="004C53BF">
              <w:rPr>
                <w:rFonts w:ascii="Arial" w:hAnsi="Arial" w:cs="Arial"/>
              </w:rPr>
              <w:t>. доля участников районных спортивных соревнований</w:t>
            </w:r>
          </w:p>
        </w:tc>
        <w:tc>
          <w:tcPr>
            <w:tcW w:w="1417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91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58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</w:p>
        </w:tc>
        <w:tc>
          <w:tcPr>
            <w:tcW w:w="843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</w:p>
        </w:tc>
        <w:tc>
          <w:tcPr>
            <w:tcW w:w="850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</w:p>
        </w:tc>
      </w:tr>
      <w:tr w:rsidR="0043175E" w:rsidRPr="004C53BF" w:rsidTr="004C53BF">
        <w:tc>
          <w:tcPr>
            <w:tcW w:w="2652" w:type="dxa"/>
            <w:vMerge/>
            <w:shd w:val="clear" w:color="auto" w:fill="auto"/>
          </w:tcPr>
          <w:p w:rsidR="0043175E" w:rsidRPr="004C53BF" w:rsidRDefault="0043175E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43175E" w:rsidRPr="004C53BF" w:rsidRDefault="00547335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26</w:t>
            </w:r>
            <w:r w:rsidR="0043175E" w:rsidRPr="004C53BF">
              <w:rPr>
                <w:rFonts w:ascii="Arial" w:hAnsi="Arial" w:cs="Arial"/>
              </w:rPr>
              <w:t>. доля участников муниципальных олимпиад, конкурсов</w:t>
            </w:r>
          </w:p>
        </w:tc>
        <w:tc>
          <w:tcPr>
            <w:tcW w:w="1417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91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58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84</w:t>
            </w:r>
          </w:p>
        </w:tc>
        <w:tc>
          <w:tcPr>
            <w:tcW w:w="843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84</w:t>
            </w:r>
          </w:p>
        </w:tc>
        <w:tc>
          <w:tcPr>
            <w:tcW w:w="851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84</w:t>
            </w:r>
          </w:p>
        </w:tc>
        <w:tc>
          <w:tcPr>
            <w:tcW w:w="850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84</w:t>
            </w:r>
          </w:p>
        </w:tc>
      </w:tr>
      <w:tr w:rsidR="0043175E" w:rsidRPr="004C53BF" w:rsidTr="004C53BF">
        <w:tc>
          <w:tcPr>
            <w:tcW w:w="2652" w:type="dxa"/>
            <w:vMerge/>
            <w:shd w:val="clear" w:color="auto" w:fill="auto"/>
          </w:tcPr>
          <w:p w:rsidR="0043175E" w:rsidRPr="004C53BF" w:rsidRDefault="0043175E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43175E" w:rsidRPr="004C53BF" w:rsidRDefault="00547335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27</w:t>
            </w:r>
            <w:r w:rsidR="0043175E" w:rsidRPr="004C53BF">
              <w:rPr>
                <w:rFonts w:ascii="Arial" w:hAnsi="Arial" w:cs="Arial"/>
              </w:rPr>
              <w:t>. доля участников региональных и всероссийских олимпиад, конкурсов</w:t>
            </w:r>
          </w:p>
        </w:tc>
        <w:tc>
          <w:tcPr>
            <w:tcW w:w="1417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91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58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68</w:t>
            </w:r>
          </w:p>
        </w:tc>
        <w:tc>
          <w:tcPr>
            <w:tcW w:w="843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68</w:t>
            </w:r>
          </w:p>
        </w:tc>
        <w:tc>
          <w:tcPr>
            <w:tcW w:w="851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68</w:t>
            </w:r>
          </w:p>
        </w:tc>
        <w:tc>
          <w:tcPr>
            <w:tcW w:w="850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68</w:t>
            </w:r>
          </w:p>
        </w:tc>
      </w:tr>
      <w:tr w:rsidR="0043175E" w:rsidRPr="004C53BF" w:rsidTr="004C53BF">
        <w:tc>
          <w:tcPr>
            <w:tcW w:w="2652" w:type="dxa"/>
            <w:vMerge/>
            <w:shd w:val="clear" w:color="auto" w:fill="auto"/>
          </w:tcPr>
          <w:p w:rsidR="0043175E" w:rsidRPr="004C53BF" w:rsidRDefault="0043175E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43175E" w:rsidRPr="004C53BF" w:rsidRDefault="00547335" w:rsidP="004C53BF">
            <w:pPr>
              <w:pStyle w:val="ad"/>
              <w:spacing w:before="0" w:after="0" w:afterAutospacing="0"/>
              <w:ind w:left="0" w:right="0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28</w:t>
            </w:r>
            <w:r w:rsidR="00860AD3" w:rsidRPr="004C53BF">
              <w:rPr>
                <w:rFonts w:ascii="Arial" w:hAnsi="Arial" w:cs="Arial"/>
              </w:rPr>
              <w:t>.д</w:t>
            </w:r>
            <w:r w:rsidR="0043175E" w:rsidRPr="004C53BF">
              <w:rPr>
                <w:rFonts w:ascii="Arial" w:hAnsi="Arial" w:cs="Arial"/>
              </w:rPr>
              <w:t xml:space="preserve">оля общеобразовательных организаций, в </w:t>
            </w:r>
            <w:r w:rsidR="0043175E" w:rsidRPr="004C53BF">
              <w:rPr>
                <w:rFonts w:ascii="Arial" w:hAnsi="Arial" w:cs="Arial"/>
              </w:rPr>
              <w:lastRenderedPageBreak/>
              <w:t>которых обучаются победители и призеры заключительного этапа Всероссийской олимпиады школьников, в общем количестве общеобразовательных организаций в субъекте Российской Федерации</w:t>
            </w:r>
          </w:p>
        </w:tc>
        <w:tc>
          <w:tcPr>
            <w:tcW w:w="1417" w:type="dxa"/>
          </w:tcPr>
          <w:p w:rsidR="0043175E" w:rsidRPr="004C53BF" w:rsidRDefault="0043175E" w:rsidP="004C53BF">
            <w:pPr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803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43175E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843" w:type="dxa"/>
          </w:tcPr>
          <w:p w:rsidR="0043175E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43175E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43175E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</w:tr>
      <w:tr w:rsidR="0043175E" w:rsidRPr="004C53BF" w:rsidTr="004C53BF">
        <w:tc>
          <w:tcPr>
            <w:tcW w:w="2652" w:type="dxa"/>
            <w:vMerge/>
            <w:shd w:val="clear" w:color="auto" w:fill="auto"/>
          </w:tcPr>
          <w:p w:rsidR="0043175E" w:rsidRPr="004C53BF" w:rsidRDefault="0043175E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43175E" w:rsidRPr="004C53BF" w:rsidRDefault="000F75D0" w:rsidP="004C53BF">
            <w:pPr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29</w:t>
            </w:r>
            <w:r w:rsidR="00860AD3" w:rsidRPr="004C53BF">
              <w:rPr>
                <w:rFonts w:ascii="Arial" w:hAnsi="Arial" w:cs="Arial"/>
              </w:rPr>
              <w:t>.к</w:t>
            </w:r>
            <w:r w:rsidR="0043175E" w:rsidRPr="004C53BF">
              <w:rPr>
                <w:rFonts w:ascii="Arial" w:hAnsi="Arial" w:cs="Arial"/>
              </w:rPr>
              <w:t>оличество дипломов победителей и призеров заключительного этапа Всероссийской олимпиады школьников в расчете на 1000 школьников 9 - 11-х классов в субъекте Российской Федерации</w:t>
            </w:r>
          </w:p>
        </w:tc>
        <w:tc>
          <w:tcPr>
            <w:tcW w:w="1417" w:type="dxa"/>
          </w:tcPr>
          <w:p w:rsidR="0043175E" w:rsidRPr="004C53BF" w:rsidRDefault="00BA22C2" w:rsidP="004C53BF">
            <w:pPr>
              <w:pStyle w:val="ad"/>
              <w:spacing w:before="0" w:after="0" w:afterAutospacing="0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Ед.</w:t>
            </w:r>
          </w:p>
        </w:tc>
        <w:tc>
          <w:tcPr>
            <w:tcW w:w="803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43175E" w:rsidRPr="004C53BF" w:rsidRDefault="0043175E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43175E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843" w:type="dxa"/>
          </w:tcPr>
          <w:p w:rsidR="0043175E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43175E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43175E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</w:tr>
      <w:tr w:rsidR="00653E9D" w:rsidRPr="004C53BF" w:rsidTr="004C53BF">
        <w:tc>
          <w:tcPr>
            <w:tcW w:w="2652" w:type="dxa"/>
            <w:vMerge w:val="restart"/>
            <w:shd w:val="clear" w:color="auto" w:fill="auto"/>
          </w:tcPr>
          <w:p w:rsidR="00653E9D" w:rsidRPr="004C53BF" w:rsidRDefault="00653E9D" w:rsidP="004C53BF">
            <w:pPr>
              <w:pStyle w:val="ad"/>
              <w:tabs>
                <w:tab w:val="left" w:pos="2655"/>
              </w:tabs>
              <w:spacing w:before="0" w:after="0" w:afterAutospacing="0"/>
              <w:ind w:left="0" w:right="0" w:firstLine="142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3. Развитие учительского потенциала</w:t>
            </w:r>
          </w:p>
        </w:tc>
        <w:tc>
          <w:tcPr>
            <w:tcW w:w="6095" w:type="dxa"/>
            <w:shd w:val="clear" w:color="auto" w:fill="auto"/>
          </w:tcPr>
          <w:p w:rsidR="00653E9D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30</w:t>
            </w:r>
            <w:r w:rsidR="00653E9D" w:rsidRPr="004C53BF">
              <w:rPr>
                <w:rFonts w:ascii="Arial" w:hAnsi="Arial" w:cs="Arial"/>
              </w:rPr>
              <w:t>. доля образовательных организаций, в которых на 1 сентября отсутствуют преподаватели по отдельным предметам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0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31</w:t>
            </w:r>
            <w:r w:rsidR="00653E9D" w:rsidRPr="004C53BF">
              <w:rPr>
                <w:rFonts w:ascii="Arial" w:hAnsi="Arial" w:cs="Arial"/>
              </w:rPr>
              <w:t>. доля преподавателей имеющих высшее образование (без директоров и их заместителей)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80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80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83,4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83,4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83,4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83,4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</w:t>
            </w:r>
            <w:r w:rsidR="000F75D0" w:rsidRPr="004C53BF">
              <w:rPr>
                <w:rFonts w:ascii="Arial" w:hAnsi="Arial" w:cs="Arial"/>
              </w:rPr>
              <w:t>2</w:t>
            </w:r>
            <w:r w:rsidRPr="004C53BF">
              <w:rPr>
                <w:rFonts w:ascii="Arial" w:hAnsi="Arial" w:cs="Arial"/>
              </w:rPr>
              <w:t>.соотношение численности преподавателей 1-й и высшей категории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30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30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56.9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56.9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56.9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56.9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33</w:t>
            </w:r>
            <w:r w:rsidR="00653E9D" w:rsidRPr="004C53BF">
              <w:rPr>
                <w:rFonts w:ascii="Arial" w:hAnsi="Arial" w:cs="Arial"/>
              </w:rPr>
              <w:t>.доля преподавателей пенсионного возраста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55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55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55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55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55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34</w:t>
            </w:r>
            <w:r w:rsidR="00653E9D" w:rsidRPr="004C53BF">
              <w:rPr>
                <w:rFonts w:ascii="Arial" w:hAnsi="Arial" w:cs="Arial"/>
              </w:rPr>
              <w:t>.доля учителей, участвующих в инновационной и экспериментальной деятельности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24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24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24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35</w:t>
            </w:r>
            <w:r w:rsidR="00653E9D" w:rsidRPr="004C53BF">
              <w:rPr>
                <w:rFonts w:ascii="Arial" w:hAnsi="Arial" w:cs="Arial"/>
              </w:rPr>
              <w:t>. доля учителей, имеющих публикации по результатам инновационной и экспериментальной деятельности, в том числе на сайтах в сети Интернет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40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40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36</w:t>
            </w:r>
            <w:r w:rsidR="00653E9D" w:rsidRPr="004C53BF">
              <w:rPr>
                <w:rFonts w:ascii="Arial" w:hAnsi="Arial" w:cs="Arial"/>
              </w:rPr>
              <w:t>. доля учителей, применяющих ИКТ в учебном процессе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100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37</w:t>
            </w:r>
            <w:r w:rsidR="00653E9D" w:rsidRPr="004C53BF">
              <w:rPr>
                <w:rFonts w:ascii="Arial" w:hAnsi="Arial" w:cs="Arial"/>
              </w:rPr>
              <w:t>. доля учителей, принимающих участие в профессиональных конкурсах, грантах различного уровня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5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38</w:t>
            </w:r>
            <w:r w:rsidR="00653E9D" w:rsidRPr="004C53BF">
              <w:rPr>
                <w:rFonts w:ascii="Arial" w:hAnsi="Arial" w:cs="Arial"/>
              </w:rPr>
              <w:t>. доля учителей-победителей и лауреатов профессиональных конкурсов, грантов различных уровней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</w:t>
            </w:r>
          </w:p>
        </w:tc>
      </w:tr>
      <w:tr w:rsidR="00653E9D" w:rsidRPr="004C53BF" w:rsidTr="004C53BF">
        <w:tc>
          <w:tcPr>
            <w:tcW w:w="2652" w:type="dxa"/>
            <w:vMerge/>
            <w:shd w:val="clear" w:color="auto" w:fill="auto"/>
          </w:tcPr>
          <w:p w:rsidR="00653E9D" w:rsidRPr="004C53BF" w:rsidRDefault="00653E9D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53E9D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39</w:t>
            </w:r>
            <w:r w:rsidR="00653E9D" w:rsidRPr="004C53BF">
              <w:rPr>
                <w:rFonts w:ascii="Arial" w:hAnsi="Arial" w:cs="Arial"/>
              </w:rPr>
              <w:t xml:space="preserve">. доля педагогических работников, в отчетном году прошедших курсы повышения квалификации </w:t>
            </w:r>
            <w:r w:rsidR="00653E9D" w:rsidRPr="004C53BF">
              <w:rPr>
                <w:rFonts w:ascii="Arial" w:hAnsi="Arial" w:cs="Arial"/>
              </w:rPr>
              <w:lastRenderedPageBreak/>
              <w:t>от общей численности педагогических работников образовательных организаций</w:t>
            </w:r>
          </w:p>
        </w:tc>
        <w:tc>
          <w:tcPr>
            <w:tcW w:w="1417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0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</w:t>
            </w:r>
          </w:p>
        </w:tc>
        <w:tc>
          <w:tcPr>
            <w:tcW w:w="89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20</w:t>
            </w:r>
          </w:p>
        </w:tc>
        <w:tc>
          <w:tcPr>
            <w:tcW w:w="858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43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  <w:tc>
          <w:tcPr>
            <w:tcW w:w="850" w:type="dxa"/>
          </w:tcPr>
          <w:p w:rsidR="00653E9D" w:rsidRPr="004C53BF" w:rsidRDefault="00653E9D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45</w:t>
            </w:r>
          </w:p>
        </w:tc>
      </w:tr>
      <w:tr w:rsidR="00BA22C2" w:rsidRPr="004C53BF" w:rsidTr="004C53BF">
        <w:tc>
          <w:tcPr>
            <w:tcW w:w="2652" w:type="dxa"/>
            <w:vMerge w:val="restart"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40</w:t>
            </w:r>
            <w:r w:rsidR="00860AD3" w:rsidRPr="004C53BF">
              <w:rPr>
                <w:rFonts w:ascii="Arial" w:hAnsi="Arial" w:cs="Arial"/>
              </w:rPr>
              <w:t>.т</w:t>
            </w:r>
            <w:r w:rsidR="00BA22C2" w:rsidRPr="004C53BF">
              <w:rPr>
                <w:rFonts w:ascii="Arial" w:hAnsi="Arial" w:cs="Arial"/>
              </w:rPr>
              <w:t xml:space="preserve">емп </w:t>
            </w:r>
            <w:proofErr w:type="gramStart"/>
            <w:r w:rsidR="00BA22C2" w:rsidRPr="004C53BF">
              <w:rPr>
                <w:rFonts w:ascii="Arial" w:hAnsi="Arial" w:cs="Arial"/>
              </w:rPr>
              <w:t>роста доли фонда оплаты труда педагогических работников</w:t>
            </w:r>
            <w:proofErr w:type="gramEnd"/>
            <w:r w:rsidR="00BA22C2" w:rsidRPr="004C53BF">
              <w:rPr>
                <w:rFonts w:ascii="Arial" w:hAnsi="Arial" w:cs="Arial"/>
              </w:rPr>
              <w:t xml:space="preserve"> в общем фонде оплаты труда работников образовательных организаций 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67</w:t>
            </w:r>
          </w:p>
        </w:tc>
        <w:tc>
          <w:tcPr>
            <w:tcW w:w="843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67</w:t>
            </w:r>
          </w:p>
        </w:tc>
        <w:tc>
          <w:tcPr>
            <w:tcW w:w="850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67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41</w:t>
            </w:r>
            <w:r w:rsidR="00860AD3" w:rsidRPr="004C53BF">
              <w:rPr>
                <w:rFonts w:ascii="Arial" w:hAnsi="Arial" w:cs="Arial"/>
              </w:rPr>
              <w:t>.д</w:t>
            </w:r>
            <w:r w:rsidR="00BA22C2" w:rsidRPr="004C53BF">
              <w:rPr>
                <w:rFonts w:ascii="Arial" w:hAnsi="Arial" w:cs="Arial"/>
              </w:rPr>
              <w:t xml:space="preserve">оля фонда оплаты труда руководящих работников в общем фонде оплаты труда работников образовательных организаций 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6,5</w:t>
            </w:r>
          </w:p>
        </w:tc>
        <w:tc>
          <w:tcPr>
            <w:tcW w:w="843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6,5</w:t>
            </w:r>
          </w:p>
        </w:tc>
        <w:tc>
          <w:tcPr>
            <w:tcW w:w="851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6,5</w:t>
            </w:r>
          </w:p>
        </w:tc>
        <w:tc>
          <w:tcPr>
            <w:tcW w:w="850" w:type="dxa"/>
          </w:tcPr>
          <w:p w:rsidR="00BA22C2" w:rsidRPr="004C53BF" w:rsidRDefault="00695869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6,5</w:t>
            </w:r>
          </w:p>
        </w:tc>
      </w:tr>
      <w:tr w:rsidR="00BA22C2" w:rsidRPr="004C53BF" w:rsidTr="004C53BF">
        <w:tc>
          <w:tcPr>
            <w:tcW w:w="2652" w:type="dxa"/>
            <w:vMerge/>
            <w:shd w:val="clear" w:color="auto" w:fill="auto"/>
          </w:tcPr>
          <w:p w:rsidR="00BA22C2" w:rsidRPr="004C53BF" w:rsidRDefault="00BA22C2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2C2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42</w:t>
            </w:r>
            <w:r w:rsidR="00860AD3" w:rsidRPr="004C53BF">
              <w:rPr>
                <w:rFonts w:ascii="Arial" w:hAnsi="Arial" w:cs="Arial"/>
              </w:rPr>
              <w:t>.т</w:t>
            </w:r>
            <w:r w:rsidR="00BA22C2" w:rsidRPr="004C53BF">
              <w:rPr>
                <w:rFonts w:ascii="Arial" w:hAnsi="Arial" w:cs="Arial"/>
              </w:rPr>
              <w:t xml:space="preserve">емп роста количества обучающихся (воспитанники, учащиеся, студенты) в расчете на 1 работника образовательных организаций </w:t>
            </w:r>
          </w:p>
        </w:tc>
        <w:tc>
          <w:tcPr>
            <w:tcW w:w="1417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BA22C2" w:rsidRPr="004C53BF" w:rsidRDefault="00BA22C2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BA22C2" w:rsidRPr="004C53BF" w:rsidRDefault="005542C8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97,7</w:t>
            </w:r>
          </w:p>
        </w:tc>
        <w:tc>
          <w:tcPr>
            <w:tcW w:w="843" w:type="dxa"/>
          </w:tcPr>
          <w:p w:rsidR="00BA22C2" w:rsidRPr="004C53BF" w:rsidRDefault="005542C8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97,7</w:t>
            </w:r>
          </w:p>
        </w:tc>
        <w:tc>
          <w:tcPr>
            <w:tcW w:w="851" w:type="dxa"/>
          </w:tcPr>
          <w:p w:rsidR="00BA22C2" w:rsidRPr="004C53BF" w:rsidRDefault="005542C8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97,7</w:t>
            </w:r>
          </w:p>
        </w:tc>
        <w:tc>
          <w:tcPr>
            <w:tcW w:w="850" w:type="dxa"/>
          </w:tcPr>
          <w:p w:rsidR="00BA22C2" w:rsidRPr="004C53BF" w:rsidRDefault="005542C8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97,7</w:t>
            </w:r>
          </w:p>
        </w:tc>
      </w:tr>
      <w:tr w:rsidR="003F6FD5" w:rsidRPr="004C53BF" w:rsidTr="004C53BF">
        <w:tc>
          <w:tcPr>
            <w:tcW w:w="2652" w:type="dxa"/>
            <w:vMerge/>
            <w:shd w:val="clear" w:color="auto" w:fill="auto"/>
          </w:tcPr>
          <w:p w:rsidR="003F6FD5" w:rsidRPr="004C53BF" w:rsidRDefault="003F6FD5" w:rsidP="004C53BF">
            <w:pPr>
              <w:pStyle w:val="ad"/>
              <w:spacing w:before="0" w:after="0" w:afterAutospacing="0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3F6FD5" w:rsidRPr="004C53BF" w:rsidRDefault="000F75D0" w:rsidP="004C53BF">
            <w:pPr>
              <w:pStyle w:val="ad"/>
              <w:spacing w:before="0" w:after="0" w:afterAutospacing="0"/>
              <w:ind w:left="0" w:right="0"/>
              <w:jc w:val="left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43</w:t>
            </w:r>
            <w:r w:rsidR="003F6FD5" w:rsidRPr="004C53BF">
              <w:rPr>
                <w:rFonts w:ascii="Arial" w:hAnsi="Arial" w:cs="Arial"/>
              </w:rPr>
              <w:t xml:space="preserve">.доля педагогических работников в возрасте до 35 лет в общей численности педагогических работников </w:t>
            </w:r>
          </w:p>
        </w:tc>
        <w:tc>
          <w:tcPr>
            <w:tcW w:w="1417" w:type="dxa"/>
          </w:tcPr>
          <w:p w:rsidR="003F6FD5" w:rsidRPr="004C53BF" w:rsidRDefault="003F6FD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%</w:t>
            </w:r>
          </w:p>
        </w:tc>
        <w:tc>
          <w:tcPr>
            <w:tcW w:w="803" w:type="dxa"/>
          </w:tcPr>
          <w:p w:rsidR="003F6FD5" w:rsidRPr="004C53BF" w:rsidRDefault="003F6FD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3F6FD5" w:rsidRPr="004C53BF" w:rsidRDefault="003F6FD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3F6FD5" w:rsidRPr="004C53BF" w:rsidRDefault="003F6FD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17,51</w:t>
            </w:r>
          </w:p>
        </w:tc>
        <w:tc>
          <w:tcPr>
            <w:tcW w:w="843" w:type="dxa"/>
          </w:tcPr>
          <w:p w:rsidR="003F6FD5" w:rsidRPr="004C53BF" w:rsidRDefault="003F6FD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17,51</w:t>
            </w:r>
          </w:p>
        </w:tc>
        <w:tc>
          <w:tcPr>
            <w:tcW w:w="851" w:type="dxa"/>
          </w:tcPr>
          <w:p w:rsidR="003F6FD5" w:rsidRPr="004C53BF" w:rsidRDefault="003F6FD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17,51</w:t>
            </w:r>
          </w:p>
        </w:tc>
        <w:tc>
          <w:tcPr>
            <w:tcW w:w="850" w:type="dxa"/>
          </w:tcPr>
          <w:p w:rsidR="003F6FD5" w:rsidRPr="004C53BF" w:rsidRDefault="003F6FD5" w:rsidP="004C53BF">
            <w:pPr>
              <w:pStyle w:val="ad"/>
              <w:spacing w:before="0" w:after="0" w:afterAutospacing="0"/>
              <w:ind w:left="-92" w:right="0" w:firstLine="141"/>
              <w:jc w:val="center"/>
              <w:rPr>
                <w:rFonts w:ascii="Arial" w:hAnsi="Arial" w:cs="Arial"/>
              </w:rPr>
            </w:pPr>
            <w:r w:rsidRPr="004C53BF">
              <w:rPr>
                <w:rFonts w:ascii="Arial" w:hAnsi="Arial" w:cs="Arial"/>
              </w:rPr>
              <w:t>17,51</w:t>
            </w:r>
          </w:p>
        </w:tc>
      </w:tr>
    </w:tbl>
    <w:p w:rsidR="00D46002" w:rsidRPr="004C53BF" w:rsidRDefault="00D46002" w:rsidP="004C53BF">
      <w:pPr>
        <w:rPr>
          <w:rFonts w:ascii="Arial" w:hAnsi="Arial" w:cs="Arial"/>
        </w:rPr>
      </w:pPr>
    </w:p>
    <w:p w:rsidR="00834537" w:rsidRPr="004C53BF" w:rsidRDefault="009D3122" w:rsidP="004C53BF">
      <w:pPr>
        <w:jc w:val="center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t>_______________________________________</w:t>
      </w:r>
    </w:p>
    <w:p w:rsidR="00834537" w:rsidRPr="004C53BF" w:rsidRDefault="00834537" w:rsidP="004C53BF">
      <w:pPr>
        <w:rPr>
          <w:rFonts w:ascii="Arial" w:hAnsi="Arial" w:cs="Arial"/>
        </w:rPr>
      </w:pPr>
    </w:p>
    <w:p w:rsidR="00834537" w:rsidRPr="004C53BF" w:rsidRDefault="00834537" w:rsidP="004C53BF">
      <w:pPr>
        <w:rPr>
          <w:rFonts w:ascii="Arial" w:hAnsi="Arial" w:cs="Arial"/>
        </w:rPr>
      </w:pPr>
    </w:p>
    <w:p w:rsidR="00D46002" w:rsidRPr="004C53BF" w:rsidRDefault="00D46002" w:rsidP="004C53BF">
      <w:pPr>
        <w:rPr>
          <w:rFonts w:ascii="Arial" w:hAnsi="Arial" w:cs="Arial"/>
        </w:rPr>
        <w:sectPr w:rsidR="00D46002" w:rsidRPr="004C53BF" w:rsidSect="00834537">
          <w:headerReference w:type="default" r:id="rId9"/>
          <w:footnotePr>
            <w:pos w:val="beneathText"/>
          </w:footnotePr>
          <w:pgSz w:w="16837" w:h="11905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F318FE" w:rsidRPr="004C53BF" w:rsidRDefault="00F318FE" w:rsidP="004C53BF">
      <w:pPr>
        <w:ind w:firstLine="709"/>
        <w:jc w:val="both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lastRenderedPageBreak/>
        <w:t xml:space="preserve">8. Ресурсное обеспечение муниципальной программы </w:t>
      </w:r>
    </w:p>
    <w:p w:rsidR="00F318FE" w:rsidRPr="004C53BF" w:rsidRDefault="00F318FE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 xml:space="preserve">Муниципальная программа не требует финансирования. </w:t>
      </w:r>
    </w:p>
    <w:p w:rsidR="00F318FE" w:rsidRPr="004C53BF" w:rsidRDefault="00F318FE" w:rsidP="004C53BF">
      <w:pPr>
        <w:ind w:firstLine="709"/>
        <w:jc w:val="center"/>
        <w:rPr>
          <w:rFonts w:ascii="Arial" w:hAnsi="Arial" w:cs="Arial"/>
          <w:b/>
        </w:rPr>
      </w:pPr>
    </w:p>
    <w:p w:rsidR="00F318FE" w:rsidRPr="004C53BF" w:rsidRDefault="00F318FE" w:rsidP="004C53BF">
      <w:pPr>
        <w:ind w:firstLine="709"/>
        <w:jc w:val="both"/>
        <w:rPr>
          <w:rFonts w:ascii="Arial" w:hAnsi="Arial" w:cs="Arial"/>
          <w:b/>
        </w:rPr>
      </w:pPr>
      <w:r w:rsidRPr="004C53BF">
        <w:rPr>
          <w:rFonts w:ascii="Arial" w:hAnsi="Arial" w:cs="Arial"/>
          <w:b/>
        </w:rPr>
        <w:t>9. Анализ рисков реализации муниципальной программы и описание мер по управлению рисками с целью их влияния на достижение целей муниципальной программы.</w:t>
      </w:r>
    </w:p>
    <w:p w:rsidR="00433DAC" w:rsidRPr="004C53BF" w:rsidRDefault="00433DAC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В качестве рисков реализации муниципальной программы можно отметить следующие:</w:t>
      </w:r>
    </w:p>
    <w:p w:rsidR="00433DAC" w:rsidRPr="004C53BF" w:rsidRDefault="00433DAC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разрыв в количестве учебной нагрузки городских и сельских учителей;</w:t>
      </w:r>
    </w:p>
    <w:p w:rsidR="00433DAC" w:rsidRPr="004C53BF" w:rsidRDefault="00433DAC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увеличение численности руководящих и педагогических работников пенсионного и предпенсионного</w:t>
      </w:r>
      <w:r w:rsidR="004C53BF">
        <w:rPr>
          <w:rFonts w:ascii="Arial" w:hAnsi="Arial" w:cs="Arial"/>
        </w:rPr>
        <w:t xml:space="preserve"> </w:t>
      </w:r>
      <w:r w:rsidRPr="004C53BF">
        <w:rPr>
          <w:rFonts w:ascii="Arial" w:hAnsi="Arial" w:cs="Arial"/>
        </w:rPr>
        <w:t>возраста;</w:t>
      </w:r>
    </w:p>
    <w:p w:rsidR="00433DAC" w:rsidRPr="004C53BF" w:rsidRDefault="00433DAC" w:rsidP="004C53BF">
      <w:pPr>
        <w:ind w:firstLine="709"/>
        <w:jc w:val="both"/>
        <w:rPr>
          <w:rFonts w:ascii="Arial" w:hAnsi="Arial" w:cs="Arial"/>
        </w:rPr>
      </w:pPr>
      <w:r w:rsidRPr="004C53BF">
        <w:rPr>
          <w:rFonts w:ascii="Arial" w:hAnsi="Arial" w:cs="Arial"/>
        </w:rPr>
        <w:t>- не желание выпускников педагогических ВУЗов устраиваться на работу по специальности.</w:t>
      </w:r>
    </w:p>
    <w:p w:rsidR="005062A8" w:rsidRPr="004C53BF" w:rsidRDefault="005062A8" w:rsidP="004C53BF">
      <w:pPr>
        <w:ind w:firstLine="567"/>
        <w:jc w:val="both"/>
        <w:rPr>
          <w:rFonts w:ascii="Arial" w:hAnsi="Arial" w:cs="Arial"/>
        </w:rPr>
      </w:pPr>
    </w:p>
    <w:p w:rsidR="005062A8" w:rsidRDefault="005062A8" w:rsidP="004C53BF">
      <w:pPr>
        <w:ind w:firstLine="567"/>
        <w:jc w:val="both"/>
        <w:rPr>
          <w:rFonts w:ascii="Arial" w:hAnsi="Arial" w:cs="Arial"/>
        </w:rPr>
      </w:pPr>
    </w:p>
    <w:tbl>
      <w:tblPr>
        <w:tblW w:w="9882" w:type="dxa"/>
        <w:jc w:val="center"/>
        <w:tblLook w:val="04A0"/>
      </w:tblPr>
      <w:tblGrid>
        <w:gridCol w:w="5585"/>
        <w:gridCol w:w="4297"/>
      </w:tblGrid>
      <w:tr w:rsidR="004C53BF" w:rsidRPr="00997FF8" w:rsidTr="00997FF8">
        <w:trPr>
          <w:jc w:val="center"/>
        </w:trPr>
        <w:tc>
          <w:tcPr>
            <w:tcW w:w="5585" w:type="dxa"/>
            <w:shd w:val="clear" w:color="auto" w:fill="auto"/>
          </w:tcPr>
          <w:p w:rsidR="004C53BF" w:rsidRPr="00997FF8" w:rsidRDefault="004C53BF" w:rsidP="00997FF8">
            <w:pPr>
              <w:widowControl/>
              <w:suppressAutoHyphens w:val="0"/>
              <w:jc w:val="center"/>
              <w:rPr>
                <w:rFonts w:ascii="Arial" w:hAnsi="Arial" w:cs="Arial"/>
              </w:rPr>
            </w:pPr>
            <w:r w:rsidRPr="00997FF8">
              <w:rPr>
                <w:rFonts w:ascii="Arial" w:eastAsia="Calibri" w:hAnsi="Arial" w:cs="Arial"/>
                <w:kern w:val="0"/>
                <w:lang w:eastAsia="en-US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297" w:type="dxa"/>
            <w:shd w:val="clear" w:color="auto" w:fill="auto"/>
          </w:tcPr>
          <w:p w:rsidR="004C53BF" w:rsidRPr="00997FF8" w:rsidRDefault="004C53BF" w:rsidP="00997FF8">
            <w:pPr>
              <w:widowControl/>
              <w:suppressAutoHyphens w:val="0"/>
              <w:jc w:val="center"/>
              <w:rPr>
                <w:rFonts w:ascii="Arial" w:hAnsi="Arial" w:cs="Arial"/>
              </w:rPr>
            </w:pPr>
            <w:r w:rsidRPr="00997FF8">
              <w:rPr>
                <w:rFonts w:ascii="Arial" w:eastAsia="Calibri" w:hAnsi="Arial" w:cs="Arial"/>
                <w:kern w:val="0"/>
                <w:lang w:eastAsia="en-US"/>
              </w:rPr>
              <w:t>Т.В. Ларионова</w:t>
            </w:r>
          </w:p>
        </w:tc>
      </w:tr>
    </w:tbl>
    <w:p w:rsidR="000C4289" w:rsidRPr="004C53BF" w:rsidRDefault="000C4289" w:rsidP="004C53BF">
      <w:pPr>
        <w:ind w:firstLine="567"/>
        <w:jc w:val="both"/>
        <w:rPr>
          <w:rFonts w:ascii="Arial" w:hAnsi="Arial" w:cs="Arial"/>
        </w:rPr>
      </w:pPr>
    </w:p>
    <w:sectPr w:rsidR="000C4289" w:rsidRPr="004C53BF" w:rsidSect="00834537">
      <w:headerReference w:type="even" r:id="rId10"/>
      <w:headerReference w:type="default" r:id="rId11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54" w:rsidRDefault="00825954">
      <w:r>
        <w:separator/>
      </w:r>
    </w:p>
  </w:endnote>
  <w:endnote w:type="continuationSeparator" w:id="0">
    <w:p w:rsidR="00825954" w:rsidRDefault="0082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54" w:rsidRDefault="00825954">
      <w:r>
        <w:separator/>
      </w:r>
    </w:p>
  </w:footnote>
  <w:footnote w:type="continuationSeparator" w:id="0">
    <w:p w:rsidR="00825954" w:rsidRDefault="0082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28" w:rsidRDefault="00212228">
    <w:pPr>
      <w:pStyle w:val="af4"/>
      <w:jc w:val="center"/>
    </w:pPr>
    <w:fldSimple w:instr=" PAGE   \* MERGEFORMAT ">
      <w:r w:rsidR="00262F9A">
        <w:rPr>
          <w:noProof/>
        </w:rPr>
        <w:t>2</w:t>
      </w:r>
    </w:fldSimple>
  </w:p>
  <w:p w:rsidR="00212228" w:rsidRDefault="0021222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7" w:rsidRDefault="00834537">
    <w:pPr>
      <w:pStyle w:val="af4"/>
      <w:jc w:val="center"/>
    </w:pPr>
  </w:p>
  <w:p w:rsidR="00834537" w:rsidRDefault="00834537">
    <w:pPr>
      <w:pStyle w:val="af4"/>
    </w:pPr>
    <w:r>
      <w:rPr>
        <w:noProof/>
        <w:lang w:eastAsia="zh-TW"/>
      </w:rPr>
      <w:pict>
        <v:rect id="_x0000_s2049" style="position:absolute;margin-left:797.45pt;margin-top:262.4pt;width:34.95pt;height:70.5pt;z-index:251657728;mso-position-horizontal-relative:page;mso-position-vertical-relative:page" o:allowincell="f" stroked="f">
          <v:textbox style="layout-flow:vertical">
            <w:txbxContent>
              <w:p w:rsidR="00834537" w:rsidRPr="00834537" w:rsidRDefault="00834537">
                <w:pPr>
                  <w:jc w:val="center"/>
                </w:pPr>
                <w:fldSimple w:instr=" PAGE  \* MERGEFORMAT ">
                  <w:r w:rsidR="00262F9A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28" w:rsidRDefault="00212228" w:rsidP="002355C2">
    <w:pPr>
      <w:pStyle w:val="af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2228" w:rsidRDefault="00212228">
    <w:pPr>
      <w:pStyle w:val="a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28" w:rsidRDefault="00212228">
    <w:pPr>
      <w:pStyle w:val="af4"/>
      <w:jc w:val="center"/>
    </w:pPr>
    <w:fldSimple w:instr="PAGE   \* MERGEFORMAT">
      <w:r w:rsidR="00262F9A">
        <w:rPr>
          <w:noProof/>
        </w:rPr>
        <w:t>13</w:t>
      </w:r>
    </w:fldSimple>
  </w:p>
  <w:p w:rsidR="00212228" w:rsidRPr="00E72FE4" w:rsidRDefault="00212228" w:rsidP="002355C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AAA70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pStyle w:val="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6AE6FD3"/>
    <w:multiLevelType w:val="hybridMultilevel"/>
    <w:tmpl w:val="7D965B9A"/>
    <w:lvl w:ilvl="0" w:tplc="7E144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640B0E">
      <w:numFmt w:val="none"/>
      <w:lvlText w:val=""/>
      <w:lvlJc w:val="left"/>
      <w:pPr>
        <w:tabs>
          <w:tab w:val="num" w:pos="360"/>
        </w:tabs>
      </w:pPr>
    </w:lvl>
    <w:lvl w:ilvl="2" w:tplc="981ABEE6">
      <w:numFmt w:val="none"/>
      <w:lvlText w:val=""/>
      <w:lvlJc w:val="left"/>
      <w:pPr>
        <w:tabs>
          <w:tab w:val="num" w:pos="360"/>
        </w:tabs>
      </w:pPr>
    </w:lvl>
    <w:lvl w:ilvl="3" w:tplc="17DCC8DA">
      <w:numFmt w:val="none"/>
      <w:lvlText w:val=""/>
      <w:lvlJc w:val="left"/>
      <w:pPr>
        <w:tabs>
          <w:tab w:val="num" w:pos="360"/>
        </w:tabs>
      </w:pPr>
    </w:lvl>
    <w:lvl w:ilvl="4" w:tplc="DAB03D0A">
      <w:numFmt w:val="none"/>
      <w:lvlText w:val=""/>
      <w:lvlJc w:val="left"/>
      <w:pPr>
        <w:tabs>
          <w:tab w:val="num" w:pos="360"/>
        </w:tabs>
      </w:pPr>
    </w:lvl>
    <w:lvl w:ilvl="5" w:tplc="1D00EBB0">
      <w:numFmt w:val="none"/>
      <w:lvlText w:val=""/>
      <w:lvlJc w:val="left"/>
      <w:pPr>
        <w:tabs>
          <w:tab w:val="num" w:pos="360"/>
        </w:tabs>
      </w:pPr>
    </w:lvl>
    <w:lvl w:ilvl="6" w:tplc="62860CA6">
      <w:numFmt w:val="none"/>
      <w:lvlText w:val=""/>
      <w:lvlJc w:val="left"/>
      <w:pPr>
        <w:tabs>
          <w:tab w:val="num" w:pos="360"/>
        </w:tabs>
      </w:pPr>
    </w:lvl>
    <w:lvl w:ilvl="7" w:tplc="8EA0374C">
      <w:numFmt w:val="none"/>
      <w:lvlText w:val=""/>
      <w:lvlJc w:val="left"/>
      <w:pPr>
        <w:tabs>
          <w:tab w:val="num" w:pos="360"/>
        </w:tabs>
      </w:pPr>
    </w:lvl>
    <w:lvl w:ilvl="8" w:tplc="C682F87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88929E9"/>
    <w:multiLevelType w:val="hybridMultilevel"/>
    <w:tmpl w:val="EF262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E25034"/>
    <w:multiLevelType w:val="hybridMultilevel"/>
    <w:tmpl w:val="553C3E98"/>
    <w:name w:val="WW8Num14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515E3A"/>
    <w:multiLevelType w:val="multilevel"/>
    <w:tmpl w:val="672EC69C"/>
    <w:lvl w:ilvl="0">
      <w:start w:val="2"/>
      <w:numFmt w:val="decimal"/>
      <w:lvlText w:val="%1."/>
      <w:lvlJc w:val="left"/>
      <w:pPr>
        <w:ind w:left="1638" w:hanging="93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/>
      </w:rPr>
    </w:lvl>
  </w:abstractNum>
  <w:abstractNum w:abstractNumId="9">
    <w:nsid w:val="0D8F6992"/>
    <w:multiLevelType w:val="hybridMultilevel"/>
    <w:tmpl w:val="BDD89D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085410"/>
    <w:multiLevelType w:val="hybridMultilevel"/>
    <w:tmpl w:val="6A4659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856E9D"/>
    <w:multiLevelType w:val="hybridMultilevel"/>
    <w:tmpl w:val="9796DFD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602412"/>
    <w:multiLevelType w:val="hybridMultilevel"/>
    <w:tmpl w:val="8DF0CD7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2D93212"/>
    <w:multiLevelType w:val="hybridMultilevel"/>
    <w:tmpl w:val="3396688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170A2A"/>
    <w:multiLevelType w:val="hybridMultilevel"/>
    <w:tmpl w:val="0F10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E20BF9"/>
    <w:multiLevelType w:val="hybridMultilevel"/>
    <w:tmpl w:val="08505FE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67D94"/>
    <w:multiLevelType w:val="hybridMultilevel"/>
    <w:tmpl w:val="E5CC5E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ED2B58"/>
    <w:multiLevelType w:val="hybridMultilevel"/>
    <w:tmpl w:val="66AA273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136443F"/>
    <w:multiLevelType w:val="hybridMultilevel"/>
    <w:tmpl w:val="20E6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B039E7"/>
    <w:multiLevelType w:val="hybridMultilevel"/>
    <w:tmpl w:val="8D5C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27687"/>
    <w:multiLevelType w:val="hybridMultilevel"/>
    <w:tmpl w:val="E160DE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0F456C"/>
    <w:multiLevelType w:val="hybridMultilevel"/>
    <w:tmpl w:val="84A8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44837"/>
    <w:multiLevelType w:val="hybridMultilevel"/>
    <w:tmpl w:val="8BE2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795B2A"/>
    <w:multiLevelType w:val="hybridMultilevel"/>
    <w:tmpl w:val="89D2B330"/>
    <w:lvl w:ilvl="0" w:tplc="A378BE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434071"/>
    <w:multiLevelType w:val="hybridMultilevel"/>
    <w:tmpl w:val="CDE8F266"/>
    <w:lvl w:ilvl="0" w:tplc="C8B2D0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5">
    <w:nsid w:val="341543EA"/>
    <w:multiLevelType w:val="hybridMultilevel"/>
    <w:tmpl w:val="89CE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F6ED4"/>
    <w:multiLevelType w:val="hybridMultilevel"/>
    <w:tmpl w:val="5878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BC7D28"/>
    <w:multiLevelType w:val="hybridMultilevel"/>
    <w:tmpl w:val="5C2A19FC"/>
    <w:lvl w:ilvl="0" w:tplc="C8B2D0AC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28">
    <w:nsid w:val="41F466EC"/>
    <w:multiLevelType w:val="hybridMultilevel"/>
    <w:tmpl w:val="8082950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3781FB0"/>
    <w:multiLevelType w:val="hybridMultilevel"/>
    <w:tmpl w:val="AACE2A0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2B77BE2"/>
    <w:multiLevelType w:val="hybridMultilevel"/>
    <w:tmpl w:val="9E269A44"/>
    <w:lvl w:ilvl="0" w:tplc="A378BE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FA28DE"/>
    <w:multiLevelType w:val="hybridMultilevel"/>
    <w:tmpl w:val="B23420E8"/>
    <w:name w:val="WW8Num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E304ED"/>
    <w:multiLevelType w:val="hybridMultilevel"/>
    <w:tmpl w:val="A4C8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61F25"/>
    <w:multiLevelType w:val="hybridMultilevel"/>
    <w:tmpl w:val="AE64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C4BB7"/>
    <w:multiLevelType w:val="hybridMultilevel"/>
    <w:tmpl w:val="2D00A242"/>
    <w:lvl w:ilvl="0" w:tplc="A378BE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CB3806"/>
    <w:multiLevelType w:val="hybridMultilevel"/>
    <w:tmpl w:val="DCE6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65977"/>
    <w:multiLevelType w:val="hybridMultilevel"/>
    <w:tmpl w:val="0B728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A2110F"/>
    <w:multiLevelType w:val="hybridMultilevel"/>
    <w:tmpl w:val="2D488D1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055305A"/>
    <w:multiLevelType w:val="hybridMultilevel"/>
    <w:tmpl w:val="04FE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11766"/>
    <w:multiLevelType w:val="hybridMultilevel"/>
    <w:tmpl w:val="B292265A"/>
    <w:lvl w:ilvl="0" w:tplc="A378BE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5F72F1"/>
    <w:multiLevelType w:val="hybridMultilevel"/>
    <w:tmpl w:val="2E3042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1">
    <w:nsid w:val="79840D9C"/>
    <w:multiLevelType w:val="hybridMultilevel"/>
    <w:tmpl w:val="02A2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83A23"/>
    <w:multiLevelType w:val="hybridMultilevel"/>
    <w:tmpl w:val="7D38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F3193"/>
    <w:multiLevelType w:val="hybridMultilevel"/>
    <w:tmpl w:val="0B8EAD0C"/>
    <w:lvl w:ilvl="0" w:tplc="A378BE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A92EEB"/>
    <w:multiLevelType w:val="hybridMultilevel"/>
    <w:tmpl w:val="3BB63652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A23491"/>
    <w:multiLevelType w:val="hybridMultilevel"/>
    <w:tmpl w:val="B4A6B54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FB765C0"/>
    <w:multiLevelType w:val="hybridMultilevel"/>
    <w:tmpl w:val="F21CAE7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FFA7397"/>
    <w:multiLevelType w:val="hybridMultilevel"/>
    <w:tmpl w:val="88220AE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3"/>
  </w:num>
  <w:num w:numId="5">
    <w:abstractNumId w:val="30"/>
  </w:num>
  <w:num w:numId="6">
    <w:abstractNumId w:val="23"/>
  </w:num>
  <w:num w:numId="7">
    <w:abstractNumId w:val="34"/>
  </w:num>
  <w:num w:numId="8">
    <w:abstractNumId w:val="39"/>
  </w:num>
  <w:num w:numId="9">
    <w:abstractNumId w:val="45"/>
  </w:num>
  <w:num w:numId="10">
    <w:abstractNumId w:val="47"/>
  </w:num>
  <w:num w:numId="11">
    <w:abstractNumId w:val="29"/>
  </w:num>
  <w:num w:numId="12">
    <w:abstractNumId w:val="16"/>
  </w:num>
  <w:num w:numId="13">
    <w:abstractNumId w:val="46"/>
  </w:num>
  <w:num w:numId="14">
    <w:abstractNumId w:val="22"/>
  </w:num>
  <w:num w:numId="15">
    <w:abstractNumId w:val="42"/>
  </w:num>
  <w:num w:numId="16">
    <w:abstractNumId w:val="19"/>
  </w:num>
  <w:num w:numId="17">
    <w:abstractNumId w:val="18"/>
  </w:num>
  <w:num w:numId="18">
    <w:abstractNumId w:val="35"/>
  </w:num>
  <w:num w:numId="19">
    <w:abstractNumId w:val="41"/>
  </w:num>
  <w:num w:numId="20">
    <w:abstractNumId w:val="14"/>
  </w:num>
  <w:num w:numId="21">
    <w:abstractNumId w:val="32"/>
  </w:num>
  <w:num w:numId="22">
    <w:abstractNumId w:val="21"/>
  </w:num>
  <w:num w:numId="23">
    <w:abstractNumId w:val="38"/>
  </w:num>
  <w:num w:numId="24">
    <w:abstractNumId w:val="25"/>
  </w:num>
  <w:num w:numId="25">
    <w:abstractNumId w:val="26"/>
  </w:num>
  <w:num w:numId="26">
    <w:abstractNumId w:val="36"/>
  </w:num>
  <w:num w:numId="27">
    <w:abstractNumId w:val="17"/>
  </w:num>
  <w:num w:numId="28">
    <w:abstractNumId w:val="37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6"/>
  </w:num>
  <w:num w:numId="33">
    <w:abstractNumId w:val="28"/>
  </w:num>
  <w:num w:numId="34">
    <w:abstractNumId w:val="15"/>
  </w:num>
  <w:num w:numId="35">
    <w:abstractNumId w:val="9"/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2"/>
  </w:num>
  <w:num w:numId="40">
    <w:abstractNumId w:val="11"/>
  </w:num>
  <w:num w:numId="4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3"/>
  </w:num>
  <w:num w:numId="44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5821"/>
    <w:rsid w:val="000043B5"/>
    <w:rsid w:val="00005127"/>
    <w:rsid w:val="00014A83"/>
    <w:rsid w:val="00017C18"/>
    <w:rsid w:val="0003084C"/>
    <w:rsid w:val="00030F13"/>
    <w:rsid w:val="00040F57"/>
    <w:rsid w:val="00052E64"/>
    <w:rsid w:val="00054872"/>
    <w:rsid w:val="00054DBE"/>
    <w:rsid w:val="0007222A"/>
    <w:rsid w:val="00081D0A"/>
    <w:rsid w:val="000A65B5"/>
    <w:rsid w:val="000B0BBD"/>
    <w:rsid w:val="000B0E08"/>
    <w:rsid w:val="000B375C"/>
    <w:rsid w:val="000B5E2E"/>
    <w:rsid w:val="000C3391"/>
    <w:rsid w:val="000C4289"/>
    <w:rsid w:val="000D562A"/>
    <w:rsid w:val="000D733C"/>
    <w:rsid w:val="000F4558"/>
    <w:rsid w:val="000F578F"/>
    <w:rsid w:val="000F6107"/>
    <w:rsid w:val="000F6FE2"/>
    <w:rsid w:val="000F75D0"/>
    <w:rsid w:val="00107E26"/>
    <w:rsid w:val="00116B65"/>
    <w:rsid w:val="00123D1F"/>
    <w:rsid w:val="00143C18"/>
    <w:rsid w:val="0018473D"/>
    <w:rsid w:val="00191916"/>
    <w:rsid w:val="001944E2"/>
    <w:rsid w:val="00194E9A"/>
    <w:rsid w:val="001B2746"/>
    <w:rsid w:val="001E056E"/>
    <w:rsid w:val="001E3A74"/>
    <w:rsid w:val="001E4D82"/>
    <w:rsid w:val="001E6C56"/>
    <w:rsid w:val="001E7AF5"/>
    <w:rsid w:val="001F3352"/>
    <w:rsid w:val="001F4F7F"/>
    <w:rsid w:val="00200325"/>
    <w:rsid w:val="002003C7"/>
    <w:rsid w:val="0020420A"/>
    <w:rsid w:val="00206DD2"/>
    <w:rsid w:val="00212228"/>
    <w:rsid w:val="002355C2"/>
    <w:rsid w:val="002416EC"/>
    <w:rsid w:val="002551FD"/>
    <w:rsid w:val="00262F9A"/>
    <w:rsid w:val="002734A3"/>
    <w:rsid w:val="0029791D"/>
    <w:rsid w:val="002B39CC"/>
    <w:rsid w:val="002C24F0"/>
    <w:rsid w:val="002C499C"/>
    <w:rsid w:val="002D67D4"/>
    <w:rsid w:val="002E40F6"/>
    <w:rsid w:val="002F2185"/>
    <w:rsid w:val="002F4CF7"/>
    <w:rsid w:val="003152E4"/>
    <w:rsid w:val="0032789E"/>
    <w:rsid w:val="00345007"/>
    <w:rsid w:val="0035388D"/>
    <w:rsid w:val="00363B54"/>
    <w:rsid w:val="00364B45"/>
    <w:rsid w:val="00370CED"/>
    <w:rsid w:val="0037752B"/>
    <w:rsid w:val="00382D9B"/>
    <w:rsid w:val="003B203B"/>
    <w:rsid w:val="003B7686"/>
    <w:rsid w:val="003D3B55"/>
    <w:rsid w:val="003F6FD5"/>
    <w:rsid w:val="004111EF"/>
    <w:rsid w:val="00422677"/>
    <w:rsid w:val="0043175E"/>
    <w:rsid w:val="004324F3"/>
    <w:rsid w:val="00433DAC"/>
    <w:rsid w:val="00434AA8"/>
    <w:rsid w:val="0043618F"/>
    <w:rsid w:val="00444D17"/>
    <w:rsid w:val="00451DD8"/>
    <w:rsid w:val="004622FC"/>
    <w:rsid w:val="00472FEE"/>
    <w:rsid w:val="004878D3"/>
    <w:rsid w:val="004A6DE9"/>
    <w:rsid w:val="004B0093"/>
    <w:rsid w:val="004B41A0"/>
    <w:rsid w:val="004B4D47"/>
    <w:rsid w:val="004B4DA1"/>
    <w:rsid w:val="004C539A"/>
    <w:rsid w:val="004C53BF"/>
    <w:rsid w:val="004C7085"/>
    <w:rsid w:val="004E0C48"/>
    <w:rsid w:val="004F6F29"/>
    <w:rsid w:val="005062A8"/>
    <w:rsid w:val="00525AAD"/>
    <w:rsid w:val="00532E66"/>
    <w:rsid w:val="0054063F"/>
    <w:rsid w:val="00546FFC"/>
    <w:rsid w:val="00547335"/>
    <w:rsid w:val="005542C8"/>
    <w:rsid w:val="00560883"/>
    <w:rsid w:val="00571A93"/>
    <w:rsid w:val="00580962"/>
    <w:rsid w:val="00581477"/>
    <w:rsid w:val="00581C7A"/>
    <w:rsid w:val="005935A7"/>
    <w:rsid w:val="005B34D0"/>
    <w:rsid w:val="005C404D"/>
    <w:rsid w:val="005C7C0A"/>
    <w:rsid w:val="005E2129"/>
    <w:rsid w:val="005E7AEF"/>
    <w:rsid w:val="00600A93"/>
    <w:rsid w:val="00614CCD"/>
    <w:rsid w:val="0061754B"/>
    <w:rsid w:val="00617EA4"/>
    <w:rsid w:val="00621E3D"/>
    <w:rsid w:val="00627C24"/>
    <w:rsid w:val="00632B82"/>
    <w:rsid w:val="00633BE6"/>
    <w:rsid w:val="006346BD"/>
    <w:rsid w:val="0063707C"/>
    <w:rsid w:val="00653E9D"/>
    <w:rsid w:val="00665CD1"/>
    <w:rsid w:val="00691535"/>
    <w:rsid w:val="00691F7D"/>
    <w:rsid w:val="00695869"/>
    <w:rsid w:val="006966E3"/>
    <w:rsid w:val="006B14A6"/>
    <w:rsid w:val="006B4323"/>
    <w:rsid w:val="006B5821"/>
    <w:rsid w:val="006C2F4C"/>
    <w:rsid w:val="006D7C2C"/>
    <w:rsid w:val="006F25B2"/>
    <w:rsid w:val="0070251E"/>
    <w:rsid w:val="00702C30"/>
    <w:rsid w:val="00711A47"/>
    <w:rsid w:val="00713CB4"/>
    <w:rsid w:val="007147BB"/>
    <w:rsid w:val="0072289F"/>
    <w:rsid w:val="0073083B"/>
    <w:rsid w:val="0073337C"/>
    <w:rsid w:val="00733AC7"/>
    <w:rsid w:val="00740443"/>
    <w:rsid w:val="00757D2B"/>
    <w:rsid w:val="00761F48"/>
    <w:rsid w:val="00772549"/>
    <w:rsid w:val="00784335"/>
    <w:rsid w:val="007B09E1"/>
    <w:rsid w:val="007B6057"/>
    <w:rsid w:val="007D1A83"/>
    <w:rsid w:val="007F0A01"/>
    <w:rsid w:val="00803018"/>
    <w:rsid w:val="008077EC"/>
    <w:rsid w:val="008258DD"/>
    <w:rsid w:val="00825954"/>
    <w:rsid w:val="008274B4"/>
    <w:rsid w:val="008331B9"/>
    <w:rsid w:val="00834537"/>
    <w:rsid w:val="008352FC"/>
    <w:rsid w:val="00852387"/>
    <w:rsid w:val="00860AD3"/>
    <w:rsid w:val="00871D65"/>
    <w:rsid w:val="00874984"/>
    <w:rsid w:val="008830A3"/>
    <w:rsid w:val="00886068"/>
    <w:rsid w:val="008963F4"/>
    <w:rsid w:val="008B2269"/>
    <w:rsid w:val="008B4842"/>
    <w:rsid w:val="008C0545"/>
    <w:rsid w:val="008C16E3"/>
    <w:rsid w:val="008D104B"/>
    <w:rsid w:val="008E41A7"/>
    <w:rsid w:val="008E46BC"/>
    <w:rsid w:val="008F756C"/>
    <w:rsid w:val="00922E93"/>
    <w:rsid w:val="00926598"/>
    <w:rsid w:val="00953308"/>
    <w:rsid w:val="00954171"/>
    <w:rsid w:val="009850D9"/>
    <w:rsid w:val="00987485"/>
    <w:rsid w:val="00987ED4"/>
    <w:rsid w:val="00997FF8"/>
    <w:rsid w:val="009B72B5"/>
    <w:rsid w:val="009C628D"/>
    <w:rsid w:val="009D1261"/>
    <w:rsid w:val="009D3122"/>
    <w:rsid w:val="009F6EA9"/>
    <w:rsid w:val="00A05FA9"/>
    <w:rsid w:val="00A216CE"/>
    <w:rsid w:val="00A271FA"/>
    <w:rsid w:val="00A4450A"/>
    <w:rsid w:val="00A50B9E"/>
    <w:rsid w:val="00A51FF2"/>
    <w:rsid w:val="00A526A9"/>
    <w:rsid w:val="00A5786E"/>
    <w:rsid w:val="00A848C7"/>
    <w:rsid w:val="00A91C4E"/>
    <w:rsid w:val="00A91D5C"/>
    <w:rsid w:val="00A945D0"/>
    <w:rsid w:val="00AA2FE4"/>
    <w:rsid w:val="00AA69AA"/>
    <w:rsid w:val="00AB314A"/>
    <w:rsid w:val="00AB4468"/>
    <w:rsid w:val="00AC01F6"/>
    <w:rsid w:val="00AD1C25"/>
    <w:rsid w:val="00AD25D7"/>
    <w:rsid w:val="00AE5DBB"/>
    <w:rsid w:val="00B013A0"/>
    <w:rsid w:val="00B01690"/>
    <w:rsid w:val="00B040BC"/>
    <w:rsid w:val="00B363C9"/>
    <w:rsid w:val="00B66A30"/>
    <w:rsid w:val="00B7060D"/>
    <w:rsid w:val="00B736DA"/>
    <w:rsid w:val="00B77726"/>
    <w:rsid w:val="00B83DAD"/>
    <w:rsid w:val="00B878D3"/>
    <w:rsid w:val="00B948E6"/>
    <w:rsid w:val="00B95701"/>
    <w:rsid w:val="00B9591F"/>
    <w:rsid w:val="00BA22C2"/>
    <w:rsid w:val="00BC0449"/>
    <w:rsid w:val="00BC4CB8"/>
    <w:rsid w:val="00BD0257"/>
    <w:rsid w:val="00BD7D03"/>
    <w:rsid w:val="00BE2BEE"/>
    <w:rsid w:val="00BE7C19"/>
    <w:rsid w:val="00BF58ED"/>
    <w:rsid w:val="00C13865"/>
    <w:rsid w:val="00C3108D"/>
    <w:rsid w:val="00C342AF"/>
    <w:rsid w:val="00C55CF4"/>
    <w:rsid w:val="00C56B70"/>
    <w:rsid w:val="00C852E0"/>
    <w:rsid w:val="00CA4F2B"/>
    <w:rsid w:val="00CB59B4"/>
    <w:rsid w:val="00CB62AD"/>
    <w:rsid w:val="00CC169B"/>
    <w:rsid w:val="00CC79DC"/>
    <w:rsid w:val="00CF3EA2"/>
    <w:rsid w:val="00D03019"/>
    <w:rsid w:val="00D17ED0"/>
    <w:rsid w:val="00D41572"/>
    <w:rsid w:val="00D418B3"/>
    <w:rsid w:val="00D42180"/>
    <w:rsid w:val="00D46002"/>
    <w:rsid w:val="00D53FAD"/>
    <w:rsid w:val="00D66BD2"/>
    <w:rsid w:val="00D6711D"/>
    <w:rsid w:val="00D74D4B"/>
    <w:rsid w:val="00D83D78"/>
    <w:rsid w:val="00D8407D"/>
    <w:rsid w:val="00D87460"/>
    <w:rsid w:val="00D9674C"/>
    <w:rsid w:val="00DA09A3"/>
    <w:rsid w:val="00DA23D3"/>
    <w:rsid w:val="00DA3D91"/>
    <w:rsid w:val="00DB16F5"/>
    <w:rsid w:val="00DC2792"/>
    <w:rsid w:val="00DD528E"/>
    <w:rsid w:val="00DF037D"/>
    <w:rsid w:val="00DF374B"/>
    <w:rsid w:val="00DF5B7A"/>
    <w:rsid w:val="00E04D47"/>
    <w:rsid w:val="00E213C6"/>
    <w:rsid w:val="00E31DC2"/>
    <w:rsid w:val="00E53D01"/>
    <w:rsid w:val="00E53DEE"/>
    <w:rsid w:val="00E66A7D"/>
    <w:rsid w:val="00E74BBC"/>
    <w:rsid w:val="00E86F68"/>
    <w:rsid w:val="00EA50A0"/>
    <w:rsid w:val="00EB3FBB"/>
    <w:rsid w:val="00EE32A3"/>
    <w:rsid w:val="00EF1010"/>
    <w:rsid w:val="00F070CB"/>
    <w:rsid w:val="00F07EB6"/>
    <w:rsid w:val="00F13FC0"/>
    <w:rsid w:val="00F318FE"/>
    <w:rsid w:val="00F3555F"/>
    <w:rsid w:val="00F57CAC"/>
    <w:rsid w:val="00FA13A1"/>
    <w:rsid w:val="00FA16AB"/>
    <w:rsid w:val="00FD1A1C"/>
    <w:rsid w:val="00FD3182"/>
    <w:rsid w:val="00FF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51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qFormat/>
    <w:rsid w:val="00B948E6"/>
    <w:pPr>
      <w:keepNext/>
      <w:numPr>
        <w:numId w:val="1"/>
      </w:numPr>
      <w:jc w:val="center"/>
      <w:outlineLvl w:val="0"/>
    </w:pPr>
    <w:rPr>
      <w:rFonts w:ascii="Book Antiqua" w:hAnsi="Book Antiqua"/>
      <w:b/>
      <w:color w:val="000000"/>
      <w:sz w:val="20"/>
      <w:szCs w:val="22"/>
    </w:rPr>
  </w:style>
  <w:style w:type="paragraph" w:styleId="20">
    <w:name w:val="heading 2"/>
    <w:basedOn w:val="a"/>
    <w:next w:val="a"/>
    <w:qFormat/>
    <w:rsid w:val="00B948E6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qFormat/>
    <w:rsid w:val="00B948E6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8E6"/>
  </w:style>
  <w:style w:type="character" w:customStyle="1" w:styleId="a3">
    <w:name w:val="Символ нумерации"/>
    <w:rsid w:val="00B948E6"/>
  </w:style>
  <w:style w:type="paragraph" w:customStyle="1" w:styleId="a4">
    <w:name w:val="Заголовок"/>
    <w:basedOn w:val="a"/>
    <w:next w:val="a5"/>
    <w:rsid w:val="00B948E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B948E6"/>
    <w:pPr>
      <w:spacing w:after="120"/>
    </w:pPr>
  </w:style>
  <w:style w:type="paragraph" w:styleId="a6">
    <w:name w:val="List"/>
    <w:basedOn w:val="a5"/>
    <w:rsid w:val="00B948E6"/>
    <w:rPr>
      <w:rFonts w:cs="Tahoma"/>
    </w:rPr>
  </w:style>
  <w:style w:type="paragraph" w:customStyle="1" w:styleId="10">
    <w:name w:val="Название1"/>
    <w:basedOn w:val="a"/>
    <w:rsid w:val="00B948E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948E6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948E6"/>
    <w:pPr>
      <w:suppressLineNumbers/>
    </w:pPr>
  </w:style>
  <w:style w:type="paragraph" w:customStyle="1" w:styleId="a8">
    <w:name w:val="Заголовок таблицы"/>
    <w:basedOn w:val="a7"/>
    <w:rsid w:val="00B948E6"/>
    <w:pPr>
      <w:jc w:val="center"/>
    </w:pPr>
    <w:rPr>
      <w:b/>
      <w:bCs/>
    </w:rPr>
  </w:style>
  <w:style w:type="character" w:customStyle="1" w:styleId="style1131">
    <w:name w:val="style1131"/>
    <w:rsid w:val="00B948E6"/>
    <w:rPr>
      <w:sz w:val="21"/>
      <w:szCs w:val="21"/>
    </w:rPr>
  </w:style>
  <w:style w:type="character" w:styleId="a9">
    <w:name w:val="Strong"/>
    <w:qFormat/>
    <w:rsid w:val="00B948E6"/>
    <w:rPr>
      <w:b/>
      <w:bCs/>
    </w:rPr>
  </w:style>
  <w:style w:type="paragraph" w:customStyle="1" w:styleId="Web">
    <w:name w:val="Обычный (Web)"/>
    <w:basedOn w:val="a"/>
    <w:rsid w:val="00B948E6"/>
    <w:pPr>
      <w:spacing w:before="280" w:after="280"/>
    </w:pPr>
  </w:style>
  <w:style w:type="paragraph" w:customStyle="1" w:styleId="style60">
    <w:name w:val="style60"/>
    <w:basedOn w:val="a"/>
    <w:rsid w:val="00B948E6"/>
    <w:pPr>
      <w:spacing w:before="280" w:after="280"/>
    </w:pPr>
    <w:rPr>
      <w:color w:val="000033"/>
      <w:sz w:val="21"/>
      <w:szCs w:val="21"/>
    </w:rPr>
  </w:style>
  <w:style w:type="character" w:customStyle="1" w:styleId="style631">
    <w:name w:val="style631"/>
    <w:rsid w:val="00B948E6"/>
    <w:rPr>
      <w:b/>
      <w:bCs/>
      <w:sz w:val="21"/>
      <w:szCs w:val="21"/>
    </w:rPr>
  </w:style>
  <w:style w:type="paragraph" w:customStyle="1" w:styleId="style58">
    <w:name w:val="style58"/>
    <w:basedOn w:val="a"/>
    <w:rsid w:val="00B948E6"/>
    <w:pPr>
      <w:spacing w:before="280" w:after="280"/>
    </w:pPr>
    <w:rPr>
      <w:color w:val="000033"/>
    </w:rPr>
  </w:style>
  <w:style w:type="character" w:customStyle="1" w:styleId="style661">
    <w:name w:val="style661"/>
    <w:rsid w:val="00B948E6"/>
    <w:rPr>
      <w:b/>
      <w:bCs/>
      <w:color w:val="000033"/>
      <w:sz w:val="21"/>
      <w:szCs w:val="21"/>
    </w:rPr>
  </w:style>
  <w:style w:type="character" w:customStyle="1" w:styleId="style641">
    <w:name w:val="style641"/>
    <w:rsid w:val="00B948E6"/>
    <w:rPr>
      <w:sz w:val="21"/>
      <w:szCs w:val="21"/>
    </w:rPr>
  </w:style>
  <w:style w:type="character" w:customStyle="1" w:styleId="style571">
    <w:name w:val="style571"/>
    <w:rsid w:val="00B948E6"/>
    <w:rPr>
      <w:b/>
      <w:bCs/>
      <w:color w:val="990000"/>
      <w:sz w:val="24"/>
      <w:szCs w:val="24"/>
    </w:rPr>
  </w:style>
  <w:style w:type="character" w:customStyle="1" w:styleId="style601">
    <w:name w:val="style601"/>
    <w:rsid w:val="00B948E6"/>
    <w:rPr>
      <w:color w:val="000033"/>
      <w:sz w:val="21"/>
      <w:szCs w:val="21"/>
    </w:rPr>
  </w:style>
  <w:style w:type="paragraph" w:styleId="aa">
    <w:name w:val="Body Text Indent"/>
    <w:basedOn w:val="a"/>
    <w:rsid w:val="00B948E6"/>
    <w:pPr>
      <w:spacing w:after="120"/>
      <w:ind w:left="283"/>
    </w:pPr>
  </w:style>
  <w:style w:type="paragraph" w:customStyle="1" w:styleId="consnormal">
    <w:name w:val="consnormal"/>
    <w:rsid w:val="00B948E6"/>
    <w:pPr>
      <w:autoSpaceDE w:val="0"/>
      <w:autoSpaceDN w:val="0"/>
      <w:ind w:right="19772" w:firstLine="720"/>
    </w:pPr>
    <w:rPr>
      <w:rFonts w:ascii="Arial" w:hAnsi="Arial" w:cs="Arial"/>
    </w:rPr>
  </w:style>
  <w:style w:type="paragraph" w:styleId="2">
    <w:name w:val="List Bullet 2"/>
    <w:basedOn w:val="a"/>
    <w:rsid w:val="00B948E6"/>
    <w:pPr>
      <w:widowControl/>
      <w:numPr>
        <w:numId w:val="3"/>
      </w:numPr>
      <w:tabs>
        <w:tab w:val="clear" w:pos="643"/>
      </w:tabs>
      <w:suppressAutoHyphens w:val="0"/>
      <w:spacing w:line="360" w:lineRule="auto"/>
      <w:ind w:left="0" w:firstLine="680"/>
      <w:jc w:val="both"/>
    </w:pPr>
    <w:rPr>
      <w:rFonts w:eastAsia="Times New Roman"/>
      <w:spacing w:val="-5"/>
      <w:kern w:val="0"/>
      <w:sz w:val="28"/>
      <w:szCs w:val="28"/>
    </w:rPr>
  </w:style>
  <w:style w:type="paragraph" w:customStyle="1" w:styleId="21">
    <w:name w:val="Основной текст с отступом 21"/>
    <w:basedOn w:val="a"/>
    <w:rsid w:val="00B948E6"/>
    <w:pPr>
      <w:suppressAutoHyphens w:val="0"/>
      <w:ind w:right="-454" w:firstLine="720"/>
      <w:jc w:val="both"/>
    </w:pPr>
    <w:rPr>
      <w:rFonts w:ascii="Arial" w:eastAsia="Times New Roman" w:hAnsi="Arial"/>
      <w:kern w:val="0"/>
      <w:szCs w:val="20"/>
    </w:rPr>
  </w:style>
  <w:style w:type="paragraph" w:customStyle="1" w:styleId="210">
    <w:name w:val="Основной текст 21"/>
    <w:basedOn w:val="a"/>
    <w:rsid w:val="00B948E6"/>
    <w:pPr>
      <w:suppressAutoHyphens w:val="0"/>
      <w:ind w:right="-454"/>
      <w:jc w:val="both"/>
    </w:pPr>
    <w:rPr>
      <w:rFonts w:ascii="Arial" w:eastAsia="Times New Roman" w:hAnsi="Arial"/>
      <w:kern w:val="0"/>
      <w:szCs w:val="20"/>
    </w:rPr>
  </w:style>
  <w:style w:type="paragraph" w:styleId="ab">
    <w:name w:val="Block Text"/>
    <w:basedOn w:val="a"/>
    <w:rsid w:val="00B948E6"/>
    <w:pPr>
      <w:widowControl/>
      <w:suppressAutoHyphens w:val="0"/>
      <w:ind w:left="720" w:right="-454"/>
      <w:jc w:val="both"/>
    </w:pPr>
    <w:rPr>
      <w:rFonts w:eastAsia="Times New Roman"/>
      <w:kern w:val="0"/>
      <w:sz w:val="28"/>
      <w:szCs w:val="20"/>
    </w:rPr>
  </w:style>
  <w:style w:type="paragraph" w:customStyle="1" w:styleId="ac">
    <w:name w:val="Знак"/>
    <w:basedOn w:val="a"/>
    <w:rsid w:val="00B948E6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d">
    <w:name w:val="Normal (Web)"/>
    <w:basedOn w:val="a"/>
    <w:rsid w:val="00B948E6"/>
    <w:pPr>
      <w:widowControl/>
      <w:suppressAutoHyphens w:val="0"/>
      <w:spacing w:before="75" w:after="100" w:afterAutospacing="1"/>
      <w:ind w:left="300" w:right="150"/>
      <w:jc w:val="both"/>
    </w:pPr>
    <w:rPr>
      <w:rFonts w:eastAsia="Times New Roman"/>
      <w:kern w:val="0"/>
    </w:rPr>
  </w:style>
  <w:style w:type="character" w:customStyle="1" w:styleId="ae">
    <w:name w:val="Знак Знак"/>
    <w:rsid w:val="00B948E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30">
    <w:name w:val="Заголовок 3 Знак"/>
    <w:rsid w:val="00B948E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">
    <w:name w:val="footer"/>
    <w:basedOn w:val="a"/>
    <w:rsid w:val="006B5821"/>
    <w:pPr>
      <w:tabs>
        <w:tab w:val="center" w:pos="4677"/>
        <w:tab w:val="right" w:pos="9355"/>
      </w:tabs>
    </w:pPr>
  </w:style>
  <w:style w:type="character" w:styleId="af0">
    <w:name w:val="page number"/>
    <w:basedOn w:val="a0"/>
    <w:uiPriority w:val="99"/>
    <w:rsid w:val="006B5821"/>
  </w:style>
  <w:style w:type="table" w:styleId="af1">
    <w:name w:val="Table Grid"/>
    <w:basedOn w:val="a1"/>
    <w:uiPriority w:val="59"/>
    <w:rsid w:val="001B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013A0"/>
    <w:pPr>
      <w:spacing w:after="200" w:line="276" w:lineRule="auto"/>
      <w:ind w:left="720"/>
    </w:pPr>
    <w:rPr>
      <w:rFonts w:ascii="Calibri" w:hAnsi="Calibri" w:cs="Mangal"/>
      <w:sz w:val="22"/>
      <w:szCs w:val="22"/>
      <w:lang w:eastAsia="hi-IN" w:bidi="hi-IN"/>
    </w:rPr>
  </w:style>
  <w:style w:type="paragraph" w:customStyle="1" w:styleId="ConsPlusCell">
    <w:name w:val="ConsPlusCell"/>
    <w:rsid w:val="00C13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Основной текст_"/>
    <w:link w:val="22"/>
    <w:locked/>
    <w:rsid w:val="008F756C"/>
    <w:rPr>
      <w:b/>
      <w:bCs/>
      <w:spacing w:val="-4"/>
      <w:sz w:val="15"/>
      <w:szCs w:val="15"/>
      <w:shd w:val="clear" w:color="auto" w:fill="FFFFFF"/>
    </w:rPr>
  </w:style>
  <w:style w:type="paragraph" w:customStyle="1" w:styleId="22">
    <w:name w:val="Основной текст2"/>
    <w:basedOn w:val="a"/>
    <w:link w:val="af2"/>
    <w:qFormat/>
    <w:rsid w:val="008F756C"/>
    <w:pPr>
      <w:shd w:val="clear" w:color="auto" w:fill="FFFFFF"/>
      <w:suppressAutoHyphens w:val="0"/>
      <w:spacing w:before="60" w:line="0" w:lineRule="atLeast"/>
      <w:ind w:hanging="220"/>
      <w:jc w:val="right"/>
    </w:pPr>
    <w:rPr>
      <w:rFonts w:eastAsia="Times New Roman"/>
      <w:b/>
      <w:bCs/>
      <w:spacing w:val="-4"/>
      <w:kern w:val="0"/>
      <w:sz w:val="15"/>
      <w:szCs w:val="15"/>
      <w:lang/>
    </w:rPr>
  </w:style>
  <w:style w:type="paragraph" w:styleId="af3">
    <w:name w:val="List Paragraph"/>
    <w:basedOn w:val="a"/>
    <w:uiPriority w:val="34"/>
    <w:qFormat/>
    <w:rsid w:val="008F756C"/>
    <w:pPr>
      <w:widowControl/>
      <w:suppressAutoHyphens w:val="0"/>
      <w:ind w:left="720"/>
      <w:contextualSpacing/>
    </w:pPr>
    <w:rPr>
      <w:rFonts w:eastAsia="Calibri"/>
      <w:kern w:val="0"/>
      <w:lang w:eastAsia="zh-CN"/>
    </w:rPr>
  </w:style>
  <w:style w:type="paragraph" w:customStyle="1" w:styleId="ConsPlusNormal">
    <w:name w:val="ConsPlusNormal"/>
    <w:link w:val="ConsPlusNormal0"/>
    <w:qFormat/>
    <w:rsid w:val="00B777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7726"/>
    <w:rPr>
      <w:rFonts w:ascii="Arial" w:hAnsi="Arial" w:cs="Arial"/>
      <w:lang w:val="ru-RU" w:eastAsia="ru-RU" w:bidi="ar-SA"/>
    </w:rPr>
  </w:style>
  <w:style w:type="paragraph" w:styleId="af4">
    <w:name w:val="header"/>
    <w:basedOn w:val="a"/>
    <w:link w:val="af5"/>
    <w:uiPriority w:val="99"/>
    <w:rsid w:val="00212228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/>
      <w:kern w:val="0"/>
      <w:lang/>
    </w:rPr>
  </w:style>
  <w:style w:type="character" w:customStyle="1" w:styleId="af5">
    <w:name w:val="Верхний колонтитул Знак"/>
    <w:link w:val="af4"/>
    <w:uiPriority w:val="99"/>
    <w:rsid w:val="00212228"/>
    <w:rPr>
      <w:sz w:val="24"/>
      <w:szCs w:val="24"/>
    </w:rPr>
  </w:style>
  <w:style w:type="paragraph" w:styleId="af6">
    <w:name w:val="Balloon Text"/>
    <w:basedOn w:val="a"/>
    <w:link w:val="af7"/>
    <w:rsid w:val="00B878D3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B878D3"/>
    <w:rPr>
      <w:rFonts w:ascii="Tahoma" w:eastAsia="Lucida Sans Unicode" w:hAnsi="Tahoma" w:cs="Tahoma"/>
      <w:kern w:val="1"/>
      <w:sz w:val="16"/>
      <w:szCs w:val="16"/>
    </w:rPr>
  </w:style>
  <w:style w:type="character" w:styleId="af8">
    <w:name w:val="Hyperlink"/>
    <w:uiPriority w:val="99"/>
    <w:unhideWhenUsed/>
    <w:rsid w:val="003B203B"/>
    <w:rPr>
      <w:color w:val="005EA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E8BE-73E8-4604-A926-695DB4C0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Org</Company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1 2</dc:creator>
  <cp:lastModifiedBy>Феклисова</cp:lastModifiedBy>
  <cp:revision>2</cp:revision>
  <cp:lastPrinted>2022-04-11T08:59:00Z</cp:lastPrinted>
  <dcterms:created xsi:type="dcterms:W3CDTF">2022-05-11T12:20:00Z</dcterms:created>
  <dcterms:modified xsi:type="dcterms:W3CDTF">2022-05-11T12:20:00Z</dcterms:modified>
</cp:coreProperties>
</file>