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AFB" w:rsidRDefault="00F12AFB">
      <w:pPr>
        <w:pStyle w:val="22"/>
        <w:keepNext/>
        <w:keepLines/>
        <w:shd w:val="clear" w:color="auto" w:fill="auto"/>
        <w:spacing w:before="0" w:after="573"/>
        <w:ind w:left="180"/>
      </w:pPr>
      <w:bookmarkStart w:id="0" w:name="bookmark2"/>
    </w:p>
    <w:p w:rsidR="00F12AFB" w:rsidRDefault="00F12AFB">
      <w:pPr>
        <w:pStyle w:val="22"/>
        <w:keepNext/>
        <w:keepLines/>
        <w:shd w:val="clear" w:color="auto" w:fill="auto"/>
        <w:spacing w:before="0" w:after="573"/>
        <w:ind w:left="180"/>
      </w:pPr>
    </w:p>
    <w:p w:rsidR="00531716" w:rsidRDefault="00531716">
      <w:pPr>
        <w:pStyle w:val="22"/>
        <w:keepNext/>
        <w:keepLines/>
        <w:shd w:val="clear" w:color="auto" w:fill="auto"/>
        <w:spacing w:before="0" w:after="573"/>
        <w:ind w:left="180"/>
      </w:pPr>
    </w:p>
    <w:p w:rsidR="00531716" w:rsidRDefault="00531716">
      <w:pPr>
        <w:pStyle w:val="22"/>
        <w:keepNext/>
        <w:keepLines/>
        <w:shd w:val="clear" w:color="auto" w:fill="auto"/>
        <w:spacing w:before="0" w:after="573"/>
        <w:ind w:left="180"/>
      </w:pPr>
    </w:p>
    <w:p w:rsidR="00F12AFB" w:rsidRDefault="00F12AFB">
      <w:pPr>
        <w:pStyle w:val="22"/>
        <w:keepNext/>
        <w:keepLines/>
        <w:shd w:val="clear" w:color="auto" w:fill="auto"/>
        <w:spacing w:before="0" w:after="573"/>
        <w:ind w:left="180"/>
      </w:pPr>
    </w:p>
    <w:p w:rsidR="00F12AFB" w:rsidRPr="002812BB" w:rsidRDefault="0048771C" w:rsidP="00F12AFB">
      <w:pPr>
        <w:pStyle w:val="22"/>
        <w:keepNext/>
        <w:keepLines/>
        <w:shd w:val="clear" w:color="auto" w:fill="auto"/>
        <w:spacing w:before="0" w:after="0" w:line="240" w:lineRule="auto"/>
      </w:pPr>
      <w:r w:rsidRPr="002812BB">
        <w:t>Об утверждении Порядка формирования перечня и оценки</w:t>
      </w:r>
      <w:r w:rsidRPr="002812BB">
        <w:br/>
        <w:t>налоговых расходов</w:t>
      </w:r>
      <w:r w:rsidR="00E55206" w:rsidRPr="002812BB">
        <w:t xml:space="preserve"> по местным налогам</w:t>
      </w:r>
      <w:r w:rsidRPr="002812BB">
        <w:t xml:space="preserve"> </w:t>
      </w:r>
      <w:bookmarkEnd w:id="0"/>
      <w:r w:rsidR="00F12AFB" w:rsidRPr="002812BB">
        <w:t>муниципального образования</w:t>
      </w:r>
    </w:p>
    <w:p w:rsidR="002C2C34" w:rsidRPr="002812BB" w:rsidRDefault="00F12AFB" w:rsidP="00F12AFB">
      <w:pPr>
        <w:pStyle w:val="22"/>
        <w:keepNext/>
        <w:keepLines/>
        <w:shd w:val="clear" w:color="auto" w:fill="auto"/>
        <w:spacing w:before="0" w:after="0" w:line="240" w:lineRule="auto"/>
      </w:pPr>
      <w:r w:rsidRPr="002812BB">
        <w:t xml:space="preserve"> город Кимовск Кимовского района  </w:t>
      </w:r>
    </w:p>
    <w:p w:rsidR="00F12AFB" w:rsidRPr="002812BB" w:rsidRDefault="00F12AFB" w:rsidP="00F12AFB">
      <w:pPr>
        <w:pStyle w:val="22"/>
        <w:keepNext/>
        <w:keepLines/>
        <w:shd w:val="clear" w:color="auto" w:fill="auto"/>
        <w:spacing w:before="0" w:after="0" w:line="240" w:lineRule="auto"/>
      </w:pPr>
    </w:p>
    <w:p w:rsidR="002C2C34" w:rsidRDefault="0048771C" w:rsidP="00F12AFB">
      <w:pPr>
        <w:pStyle w:val="20"/>
        <w:shd w:val="clear" w:color="auto" w:fill="auto"/>
        <w:spacing w:before="0" w:after="0" w:line="240" w:lineRule="auto"/>
        <w:ind w:right="220" w:firstLine="709"/>
        <w:rPr>
          <w:sz w:val="28"/>
          <w:szCs w:val="28"/>
        </w:rPr>
      </w:pPr>
      <w:r w:rsidRPr="002812BB">
        <w:rPr>
          <w:sz w:val="28"/>
          <w:szCs w:val="28"/>
        </w:rPr>
        <w:t xml:space="preserve">В соответствии с положениями статьи 174.3 Бюджетного кодекса Российской Федерации, </w:t>
      </w:r>
      <w:r w:rsidR="00F12AFB" w:rsidRPr="002812BB">
        <w:rPr>
          <w:sz w:val="28"/>
          <w:szCs w:val="28"/>
        </w:rPr>
        <w:t xml:space="preserve">постановлением правительства Тульской области от 21.10.2019 № 496 «Об утверждении Порядка формирования перечня и оценки налоговых расходов Тульской области»  </w:t>
      </w:r>
      <w:r w:rsidRPr="002812BB">
        <w:rPr>
          <w:sz w:val="28"/>
          <w:szCs w:val="28"/>
        </w:rPr>
        <w:t xml:space="preserve">на основании </w:t>
      </w:r>
      <w:r w:rsidRPr="002812BB">
        <w:rPr>
          <w:sz w:val="28"/>
          <w:szCs w:val="28"/>
        </w:rPr>
        <w:t xml:space="preserve">Устава </w:t>
      </w:r>
      <w:r w:rsidR="00F12AFB" w:rsidRPr="002812BB">
        <w:rPr>
          <w:sz w:val="28"/>
          <w:szCs w:val="28"/>
        </w:rPr>
        <w:t>муниципального образования город Кимовск Кимовского района, администрация муниципального образования Кимовский район</w:t>
      </w:r>
      <w:r w:rsidRPr="002812BB">
        <w:rPr>
          <w:sz w:val="28"/>
          <w:szCs w:val="28"/>
        </w:rPr>
        <w:t xml:space="preserve"> ПОСТАНОВЛЯЕТ:</w:t>
      </w:r>
    </w:p>
    <w:p w:rsidR="002812BB" w:rsidRPr="002812BB" w:rsidRDefault="002812BB" w:rsidP="00F12AFB">
      <w:pPr>
        <w:pStyle w:val="20"/>
        <w:shd w:val="clear" w:color="auto" w:fill="auto"/>
        <w:spacing w:before="0" w:after="0" w:line="240" w:lineRule="auto"/>
        <w:ind w:right="220" w:firstLine="709"/>
        <w:rPr>
          <w:sz w:val="28"/>
          <w:szCs w:val="28"/>
        </w:rPr>
      </w:pPr>
    </w:p>
    <w:p w:rsidR="002C2C34" w:rsidRDefault="0048771C" w:rsidP="00F12AFB">
      <w:pPr>
        <w:pStyle w:val="20"/>
        <w:numPr>
          <w:ilvl w:val="0"/>
          <w:numId w:val="1"/>
        </w:numPr>
        <w:shd w:val="clear" w:color="auto" w:fill="auto"/>
        <w:tabs>
          <w:tab w:val="left" w:pos="1093"/>
        </w:tabs>
        <w:spacing w:before="0" w:after="0" w:line="240" w:lineRule="auto"/>
        <w:ind w:right="220" w:firstLine="709"/>
        <w:rPr>
          <w:sz w:val="28"/>
          <w:szCs w:val="28"/>
        </w:rPr>
      </w:pPr>
      <w:r w:rsidRPr="002812BB">
        <w:rPr>
          <w:sz w:val="28"/>
          <w:szCs w:val="28"/>
        </w:rPr>
        <w:t>Утвердить Порядок формирования перечня и оценки налоговых расходов</w:t>
      </w:r>
      <w:r w:rsidR="00B652C6" w:rsidRPr="002812BB">
        <w:rPr>
          <w:sz w:val="28"/>
          <w:szCs w:val="28"/>
        </w:rPr>
        <w:t xml:space="preserve"> по местным налогам</w:t>
      </w:r>
      <w:r w:rsidRPr="002812BB">
        <w:rPr>
          <w:sz w:val="28"/>
          <w:szCs w:val="28"/>
        </w:rPr>
        <w:t xml:space="preserve"> </w:t>
      </w:r>
      <w:r w:rsidR="00F84D0F" w:rsidRPr="002812BB">
        <w:rPr>
          <w:sz w:val="28"/>
          <w:szCs w:val="28"/>
        </w:rPr>
        <w:t xml:space="preserve">муниципального образования город Кимовск Кимовского района </w:t>
      </w:r>
      <w:r w:rsidRPr="002812BB">
        <w:rPr>
          <w:sz w:val="28"/>
          <w:szCs w:val="28"/>
        </w:rPr>
        <w:t>(приложение).</w:t>
      </w:r>
    </w:p>
    <w:p w:rsidR="002812BB" w:rsidRPr="002812BB" w:rsidRDefault="002812BB" w:rsidP="002812BB">
      <w:pPr>
        <w:pStyle w:val="20"/>
        <w:shd w:val="clear" w:color="auto" w:fill="auto"/>
        <w:tabs>
          <w:tab w:val="left" w:pos="1093"/>
        </w:tabs>
        <w:spacing w:before="0" w:after="0" w:line="240" w:lineRule="auto"/>
        <w:ind w:left="709" w:right="220"/>
        <w:rPr>
          <w:sz w:val="28"/>
          <w:szCs w:val="28"/>
        </w:rPr>
      </w:pPr>
    </w:p>
    <w:p w:rsidR="002C2C34" w:rsidRDefault="0048771C" w:rsidP="00F12AFB">
      <w:pPr>
        <w:pStyle w:val="20"/>
        <w:numPr>
          <w:ilvl w:val="0"/>
          <w:numId w:val="1"/>
        </w:numPr>
        <w:shd w:val="clear" w:color="auto" w:fill="auto"/>
        <w:tabs>
          <w:tab w:val="left" w:pos="1093"/>
        </w:tabs>
        <w:spacing w:before="0" w:after="0" w:line="240" w:lineRule="auto"/>
        <w:ind w:right="220" w:firstLine="709"/>
        <w:rPr>
          <w:sz w:val="28"/>
          <w:szCs w:val="28"/>
        </w:rPr>
      </w:pPr>
      <w:r w:rsidRPr="002812BB">
        <w:rPr>
          <w:sz w:val="28"/>
          <w:szCs w:val="28"/>
        </w:rPr>
        <w:t xml:space="preserve">Признать утратившим силу пункт 1 постановления </w:t>
      </w:r>
      <w:r w:rsidR="00E55206" w:rsidRPr="002812BB">
        <w:rPr>
          <w:sz w:val="28"/>
          <w:szCs w:val="28"/>
        </w:rPr>
        <w:t>администрации муниципального образования Кимовский район</w:t>
      </w:r>
      <w:r w:rsidRPr="002812BB">
        <w:rPr>
          <w:sz w:val="28"/>
          <w:szCs w:val="28"/>
        </w:rPr>
        <w:t xml:space="preserve"> от </w:t>
      </w:r>
      <w:r w:rsidR="00E55206" w:rsidRPr="002812BB">
        <w:rPr>
          <w:sz w:val="28"/>
          <w:szCs w:val="28"/>
        </w:rPr>
        <w:t>16</w:t>
      </w:r>
      <w:r w:rsidRPr="002812BB">
        <w:rPr>
          <w:sz w:val="28"/>
          <w:szCs w:val="28"/>
        </w:rPr>
        <w:t>.0</w:t>
      </w:r>
      <w:r w:rsidR="00E55206" w:rsidRPr="002812BB">
        <w:rPr>
          <w:sz w:val="28"/>
          <w:szCs w:val="28"/>
        </w:rPr>
        <w:t>7</w:t>
      </w:r>
      <w:r w:rsidRPr="002812BB">
        <w:rPr>
          <w:sz w:val="28"/>
          <w:szCs w:val="28"/>
        </w:rPr>
        <w:t>.201</w:t>
      </w:r>
      <w:r w:rsidR="00E55206" w:rsidRPr="002812BB">
        <w:rPr>
          <w:sz w:val="28"/>
          <w:szCs w:val="28"/>
        </w:rPr>
        <w:t>9</w:t>
      </w:r>
      <w:r w:rsidRPr="002812BB">
        <w:rPr>
          <w:sz w:val="28"/>
          <w:szCs w:val="28"/>
        </w:rPr>
        <w:t xml:space="preserve"> № </w:t>
      </w:r>
      <w:r w:rsidR="00E55206" w:rsidRPr="002812BB">
        <w:rPr>
          <w:sz w:val="28"/>
          <w:szCs w:val="28"/>
        </w:rPr>
        <w:t>849</w:t>
      </w:r>
      <w:r w:rsidRPr="002812BB">
        <w:rPr>
          <w:sz w:val="28"/>
          <w:szCs w:val="28"/>
        </w:rPr>
        <w:t xml:space="preserve"> «Об утверждении Порядка оценки эффективности предоставляемых (планируемых к предоставлению) налоговых льгот</w:t>
      </w:r>
      <w:r w:rsidR="00E55206" w:rsidRPr="002812BB">
        <w:rPr>
          <w:sz w:val="28"/>
          <w:szCs w:val="28"/>
        </w:rPr>
        <w:t xml:space="preserve"> по местным налогам</w:t>
      </w:r>
      <w:r w:rsidRPr="002812BB">
        <w:rPr>
          <w:sz w:val="28"/>
          <w:szCs w:val="28"/>
        </w:rPr>
        <w:t>».</w:t>
      </w:r>
    </w:p>
    <w:p w:rsidR="002812BB" w:rsidRPr="002812BB" w:rsidRDefault="002812BB" w:rsidP="002812BB">
      <w:pPr>
        <w:pStyle w:val="20"/>
        <w:shd w:val="clear" w:color="auto" w:fill="auto"/>
        <w:tabs>
          <w:tab w:val="left" w:pos="1093"/>
        </w:tabs>
        <w:spacing w:before="0" w:after="0" w:line="240" w:lineRule="auto"/>
        <w:ind w:left="709" w:right="220"/>
        <w:rPr>
          <w:sz w:val="28"/>
          <w:szCs w:val="28"/>
        </w:rPr>
      </w:pPr>
    </w:p>
    <w:p w:rsidR="002812BB" w:rsidRPr="00531716" w:rsidRDefault="002812BB" w:rsidP="002812BB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716">
        <w:rPr>
          <w:rFonts w:ascii="Times New Roman" w:hAnsi="Times New Roman" w:cs="Times New Roman"/>
          <w:sz w:val="28"/>
          <w:szCs w:val="28"/>
        </w:rPr>
        <w:t xml:space="preserve">Отделу по делопроизводству, кадрам, информационным технологиям и делам архива (Юрчикова Н.А.) разместить данное постановление на официальном сайте муниципального образования </w:t>
      </w:r>
      <w:r w:rsidR="00531716" w:rsidRPr="00531716">
        <w:rPr>
          <w:rFonts w:ascii="Times New Roman" w:hAnsi="Times New Roman" w:cs="Times New Roman"/>
          <w:sz w:val="28"/>
          <w:szCs w:val="28"/>
        </w:rPr>
        <w:t xml:space="preserve">Кимовский район в сети Интернет, </w:t>
      </w:r>
      <w:r w:rsidR="00531716">
        <w:rPr>
          <w:rFonts w:ascii="Times New Roman" w:hAnsi="Times New Roman" w:cs="Times New Roman"/>
          <w:sz w:val="28"/>
          <w:szCs w:val="28"/>
        </w:rPr>
        <w:t>о</w:t>
      </w:r>
      <w:r w:rsidRPr="00531716">
        <w:rPr>
          <w:rFonts w:ascii="Times New Roman" w:hAnsi="Times New Roman" w:cs="Times New Roman"/>
          <w:sz w:val="28"/>
          <w:szCs w:val="28"/>
        </w:rPr>
        <w:t xml:space="preserve">тделу по организационной работе и взаимодействию с органами местного самоуправления (Мороз Ю.Ю.) обнародовать постановление посредством размещения в центре правовой и деловой информации муниципального казенного учреждения культуры «Кимовская межпоселенческая центральная районная библиотека». </w:t>
      </w:r>
    </w:p>
    <w:p w:rsidR="002812BB" w:rsidRPr="002812BB" w:rsidRDefault="002812BB" w:rsidP="002812BB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2812BB">
        <w:rPr>
          <w:rFonts w:ascii="Times New Roman" w:hAnsi="Times New Roman" w:cs="Times New Roman"/>
          <w:sz w:val="28"/>
          <w:szCs w:val="28"/>
        </w:rPr>
        <w:br w:type="page"/>
      </w:r>
    </w:p>
    <w:p w:rsidR="002812BB" w:rsidRPr="002812BB" w:rsidRDefault="002812BB" w:rsidP="002812BB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2BB">
        <w:rPr>
          <w:rFonts w:ascii="Times New Roman" w:hAnsi="Times New Roman" w:cs="Times New Roman"/>
          <w:sz w:val="28"/>
          <w:szCs w:val="28"/>
        </w:rPr>
        <w:lastRenderedPageBreak/>
        <w:t>Контроль за выполнением настоящего постановления возложить на заместителя главы администрации муниципального образования Кимовский район Ларионову Т.В.</w:t>
      </w:r>
    </w:p>
    <w:p w:rsidR="002812BB" w:rsidRPr="002812BB" w:rsidRDefault="002812BB" w:rsidP="002812BB">
      <w:pPr>
        <w:pStyle w:val="a7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812BB" w:rsidRPr="002812BB" w:rsidRDefault="002812BB" w:rsidP="002812BB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2BB">
        <w:rPr>
          <w:rFonts w:ascii="Times New Roman" w:hAnsi="Times New Roman" w:cs="Times New Roman"/>
          <w:sz w:val="28"/>
          <w:szCs w:val="28"/>
        </w:rPr>
        <w:t>Постановление вступает в силу со дня официального обнародования.</w:t>
      </w:r>
    </w:p>
    <w:p w:rsidR="002812BB" w:rsidRPr="002812BB" w:rsidRDefault="002812BB" w:rsidP="002812BB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2812BB" w:rsidRPr="002812BB" w:rsidRDefault="002812BB" w:rsidP="002812BB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2812BB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2812BB" w:rsidRPr="002812BB" w:rsidRDefault="002812BB" w:rsidP="002812BB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2812BB" w:rsidRPr="002812BB" w:rsidRDefault="002812BB" w:rsidP="002812BB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2812BB" w:rsidRPr="002812BB" w:rsidRDefault="002812BB" w:rsidP="002812BB">
      <w:pPr>
        <w:pStyle w:val="ConsPlusNormal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Заместитель г</w:t>
      </w:r>
      <w:r w:rsidRPr="002812BB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2812BB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</w:p>
    <w:p w:rsidR="002812BB" w:rsidRPr="002812BB" w:rsidRDefault="002812BB" w:rsidP="002812BB">
      <w:pPr>
        <w:pStyle w:val="ConsPlusNormal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2812BB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2812BB" w:rsidRPr="002812BB" w:rsidRDefault="002812BB" w:rsidP="002812BB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2812BB">
        <w:rPr>
          <w:rFonts w:ascii="Times New Roman" w:hAnsi="Times New Roman" w:cs="Times New Roman"/>
          <w:b/>
          <w:sz w:val="28"/>
          <w:szCs w:val="28"/>
        </w:rPr>
        <w:t xml:space="preserve">Кимовский район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2812B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Т.В. Ларионова</w:t>
      </w:r>
    </w:p>
    <w:p w:rsidR="002812BB" w:rsidRPr="002812BB" w:rsidRDefault="002812BB" w:rsidP="002812BB">
      <w:pPr>
        <w:spacing w:line="360" w:lineRule="exact"/>
        <w:rPr>
          <w:sz w:val="28"/>
          <w:szCs w:val="28"/>
        </w:rPr>
      </w:pPr>
    </w:p>
    <w:p w:rsidR="00F12AFB" w:rsidRDefault="00F12AFB" w:rsidP="00F12AFB">
      <w:pPr>
        <w:pStyle w:val="20"/>
        <w:shd w:val="clear" w:color="auto" w:fill="auto"/>
        <w:tabs>
          <w:tab w:val="left" w:pos="1142"/>
        </w:tabs>
        <w:spacing w:before="0" w:after="2040" w:line="355" w:lineRule="exact"/>
        <w:ind w:left="760"/>
      </w:pPr>
    </w:p>
    <w:p w:rsidR="008D08C7" w:rsidRDefault="008D08C7">
      <w:pPr>
        <w:rPr>
          <w:rFonts w:ascii="Times New Roman" w:eastAsia="Times New Roman" w:hAnsi="Times New Roman" w:cs="Times New Roman"/>
          <w:sz w:val="26"/>
          <w:szCs w:val="26"/>
        </w:rPr>
      </w:pPr>
      <w:r>
        <w:br w:type="page"/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51"/>
        <w:gridCol w:w="4851"/>
      </w:tblGrid>
      <w:tr w:rsidR="0063394B" w:rsidTr="0063394B">
        <w:tc>
          <w:tcPr>
            <w:tcW w:w="4851" w:type="dxa"/>
          </w:tcPr>
          <w:p w:rsidR="0063394B" w:rsidRDefault="0063394B" w:rsidP="0063394B">
            <w:pPr>
              <w:pStyle w:val="20"/>
              <w:shd w:val="clear" w:color="auto" w:fill="auto"/>
              <w:spacing w:before="0" w:after="0" w:line="230" w:lineRule="exact"/>
              <w:ind w:right="500"/>
              <w:jc w:val="right"/>
            </w:pPr>
          </w:p>
        </w:tc>
        <w:tc>
          <w:tcPr>
            <w:tcW w:w="4851" w:type="dxa"/>
          </w:tcPr>
          <w:p w:rsidR="0063394B" w:rsidRDefault="0063394B" w:rsidP="0063394B">
            <w:pPr>
              <w:pStyle w:val="20"/>
              <w:shd w:val="clear" w:color="auto" w:fill="auto"/>
              <w:spacing w:before="0" w:after="0" w:line="240" w:lineRule="auto"/>
              <w:ind w:right="500"/>
              <w:jc w:val="center"/>
            </w:pPr>
            <w:r>
              <w:t>Приложение</w:t>
            </w:r>
          </w:p>
          <w:p w:rsidR="0063394B" w:rsidRDefault="0063394B" w:rsidP="0063394B">
            <w:pPr>
              <w:pStyle w:val="20"/>
              <w:shd w:val="clear" w:color="auto" w:fill="auto"/>
              <w:spacing w:before="0" w:after="0" w:line="240" w:lineRule="auto"/>
              <w:ind w:right="500"/>
              <w:jc w:val="center"/>
            </w:pPr>
            <w:r>
              <w:t>к постановлению администрации</w:t>
            </w:r>
          </w:p>
          <w:p w:rsidR="0063394B" w:rsidRDefault="0063394B" w:rsidP="0063394B">
            <w:pPr>
              <w:pStyle w:val="20"/>
              <w:shd w:val="clear" w:color="auto" w:fill="auto"/>
              <w:spacing w:before="0" w:after="0" w:line="240" w:lineRule="auto"/>
              <w:ind w:right="500"/>
              <w:jc w:val="center"/>
            </w:pPr>
            <w:r>
              <w:t>муниципального образования</w:t>
            </w:r>
          </w:p>
          <w:p w:rsidR="0063394B" w:rsidRDefault="0063394B" w:rsidP="0063394B">
            <w:pPr>
              <w:pStyle w:val="20"/>
              <w:shd w:val="clear" w:color="auto" w:fill="auto"/>
              <w:spacing w:before="0" w:after="0" w:line="240" w:lineRule="auto"/>
              <w:ind w:right="500"/>
              <w:jc w:val="center"/>
            </w:pPr>
            <w:r>
              <w:t>Кимовский район</w:t>
            </w:r>
          </w:p>
          <w:p w:rsidR="0063394B" w:rsidRDefault="0063394B" w:rsidP="0063394B">
            <w:pPr>
              <w:pStyle w:val="20"/>
              <w:shd w:val="clear" w:color="auto" w:fill="auto"/>
              <w:tabs>
                <w:tab w:val="left" w:pos="7975"/>
              </w:tabs>
              <w:spacing w:before="0" w:after="0" w:line="240" w:lineRule="auto"/>
              <w:jc w:val="center"/>
            </w:pPr>
            <w:r>
              <w:t>от  _______________№ _____</w:t>
            </w:r>
          </w:p>
          <w:p w:rsidR="0063394B" w:rsidRDefault="0063394B" w:rsidP="0063394B">
            <w:pPr>
              <w:pStyle w:val="20"/>
              <w:shd w:val="clear" w:color="auto" w:fill="auto"/>
              <w:spacing w:before="0" w:after="0" w:line="230" w:lineRule="exact"/>
              <w:ind w:right="500"/>
              <w:jc w:val="right"/>
            </w:pPr>
          </w:p>
        </w:tc>
      </w:tr>
    </w:tbl>
    <w:p w:rsidR="0063394B" w:rsidRDefault="0063394B" w:rsidP="0063394B">
      <w:pPr>
        <w:pStyle w:val="20"/>
        <w:shd w:val="clear" w:color="auto" w:fill="auto"/>
        <w:spacing w:before="0" w:after="0" w:line="230" w:lineRule="exact"/>
        <w:ind w:right="500"/>
        <w:jc w:val="right"/>
      </w:pPr>
    </w:p>
    <w:p w:rsidR="0063394B" w:rsidRDefault="0063394B" w:rsidP="0063394B">
      <w:pPr>
        <w:pStyle w:val="20"/>
        <w:shd w:val="clear" w:color="auto" w:fill="auto"/>
        <w:spacing w:before="0" w:after="0" w:line="230" w:lineRule="exact"/>
        <w:ind w:right="500"/>
        <w:jc w:val="right"/>
      </w:pPr>
    </w:p>
    <w:p w:rsidR="002C2C34" w:rsidRDefault="0048771C" w:rsidP="004A5A0A">
      <w:pPr>
        <w:pStyle w:val="22"/>
        <w:keepNext/>
        <w:keepLines/>
        <w:shd w:val="clear" w:color="auto" w:fill="auto"/>
        <w:spacing w:before="0" w:after="0" w:line="240" w:lineRule="auto"/>
      </w:pPr>
      <w:bookmarkStart w:id="1" w:name="bookmark4"/>
      <w:r>
        <w:t>ПОРЯДОК</w:t>
      </w:r>
      <w:bookmarkEnd w:id="1"/>
    </w:p>
    <w:p w:rsidR="002C2C34" w:rsidRDefault="0048771C" w:rsidP="004A5A0A">
      <w:pPr>
        <w:pStyle w:val="30"/>
        <w:shd w:val="clear" w:color="auto" w:fill="auto"/>
        <w:spacing w:before="0" w:after="0" w:line="240" w:lineRule="auto"/>
        <w:ind w:firstLine="0"/>
        <w:jc w:val="center"/>
      </w:pPr>
      <w:r>
        <w:t xml:space="preserve">формирования перечня и оценки налоговых расходов </w:t>
      </w:r>
      <w:r w:rsidR="004A5A0A">
        <w:t>по местным налогам</w:t>
      </w:r>
    </w:p>
    <w:p w:rsidR="004A5A0A" w:rsidRDefault="004A5A0A" w:rsidP="004A5A0A">
      <w:pPr>
        <w:pStyle w:val="30"/>
        <w:shd w:val="clear" w:color="auto" w:fill="auto"/>
        <w:spacing w:before="0" w:after="0" w:line="240" w:lineRule="auto"/>
        <w:ind w:firstLine="0"/>
        <w:jc w:val="center"/>
      </w:pPr>
      <w:r>
        <w:t>муниципального образования город Кимовск Кимовского района</w:t>
      </w:r>
    </w:p>
    <w:p w:rsidR="004A5A0A" w:rsidRDefault="004A5A0A" w:rsidP="004A5A0A">
      <w:pPr>
        <w:pStyle w:val="30"/>
        <w:shd w:val="clear" w:color="auto" w:fill="auto"/>
        <w:spacing w:before="0" w:after="0" w:line="240" w:lineRule="auto"/>
        <w:ind w:firstLine="0"/>
        <w:jc w:val="center"/>
      </w:pPr>
    </w:p>
    <w:p w:rsidR="002C2C34" w:rsidRDefault="0048771C" w:rsidP="004A5A0A">
      <w:pPr>
        <w:pStyle w:val="22"/>
        <w:keepNext/>
        <w:keepLines/>
        <w:shd w:val="clear" w:color="auto" w:fill="auto"/>
        <w:tabs>
          <w:tab w:val="left" w:pos="3702"/>
        </w:tabs>
        <w:spacing w:before="0" w:after="0" w:line="240" w:lineRule="auto"/>
      </w:pPr>
      <w:bookmarkStart w:id="2" w:name="bookmark5"/>
      <w:r>
        <w:t>Общие положения</w:t>
      </w:r>
      <w:bookmarkEnd w:id="2"/>
    </w:p>
    <w:p w:rsidR="004A5A0A" w:rsidRDefault="004A5A0A" w:rsidP="004A5A0A">
      <w:pPr>
        <w:pStyle w:val="22"/>
        <w:keepNext/>
        <w:keepLines/>
        <w:shd w:val="clear" w:color="auto" w:fill="auto"/>
        <w:tabs>
          <w:tab w:val="left" w:pos="3702"/>
        </w:tabs>
        <w:spacing w:before="0" w:after="0" w:line="240" w:lineRule="auto"/>
      </w:pPr>
    </w:p>
    <w:p w:rsidR="002C2C34" w:rsidRPr="00172F8D" w:rsidRDefault="0048771C" w:rsidP="004A5A0A">
      <w:pPr>
        <w:pStyle w:val="20"/>
        <w:numPr>
          <w:ilvl w:val="0"/>
          <w:numId w:val="3"/>
        </w:numPr>
        <w:shd w:val="clear" w:color="auto" w:fill="auto"/>
        <w:tabs>
          <w:tab w:val="left" w:pos="1378"/>
        </w:tabs>
        <w:spacing w:before="0" w:after="0" w:line="240" w:lineRule="auto"/>
        <w:ind w:firstLine="709"/>
        <w:rPr>
          <w:sz w:val="28"/>
          <w:szCs w:val="28"/>
        </w:rPr>
      </w:pPr>
      <w:r w:rsidRPr="00172F8D">
        <w:rPr>
          <w:sz w:val="28"/>
          <w:szCs w:val="28"/>
        </w:rPr>
        <w:t>Настоящий Порядок определяет процедуру формирования перечня и оценки налоговых расходов</w:t>
      </w:r>
      <w:r w:rsidR="00117FFD" w:rsidRPr="00172F8D">
        <w:rPr>
          <w:sz w:val="28"/>
          <w:szCs w:val="28"/>
        </w:rPr>
        <w:t xml:space="preserve"> по местным налогам муниципального образования город Кимовск Кимовского района</w:t>
      </w:r>
      <w:r w:rsidRPr="00172F8D">
        <w:rPr>
          <w:sz w:val="28"/>
          <w:szCs w:val="28"/>
        </w:rPr>
        <w:t>.</w:t>
      </w:r>
    </w:p>
    <w:p w:rsidR="002C2C34" w:rsidRPr="00172F8D" w:rsidRDefault="0048771C" w:rsidP="004A5A0A">
      <w:pPr>
        <w:pStyle w:val="20"/>
        <w:numPr>
          <w:ilvl w:val="0"/>
          <w:numId w:val="3"/>
        </w:numPr>
        <w:shd w:val="clear" w:color="auto" w:fill="auto"/>
        <w:tabs>
          <w:tab w:val="left" w:pos="1378"/>
        </w:tabs>
        <w:spacing w:before="0" w:after="0" w:line="240" w:lineRule="auto"/>
        <w:ind w:firstLine="709"/>
        <w:rPr>
          <w:sz w:val="28"/>
          <w:szCs w:val="28"/>
        </w:rPr>
      </w:pPr>
      <w:r w:rsidRPr="00172F8D">
        <w:rPr>
          <w:sz w:val="28"/>
          <w:szCs w:val="28"/>
        </w:rPr>
        <w:t>В целях настоящего Порядка применяются следующие понятия и термины:</w:t>
      </w:r>
    </w:p>
    <w:p w:rsidR="002C2C34" w:rsidRPr="00172F8D" w:rsidRDefault="0048771C" w:rsidP="004A5A0A">
      <w:pPr>
        <w:pStyle w:val="20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72F8D">
        <w:rPr>
          <w:sz w:val="28"/>
          <w:szCs w:val="28"/>
        </w:rPr>
        <w:t xml:space="preserve">налоговые расходы </w:t>
      </w:r>
      <w:r w:rsidRPr="00172F8D">
        <w:rPr>
          <w:sz w:val="28"/>
          <w:szCs w:val="28"/>
        </w:rPr>
        <w:t xml:space="preserve">- выпадающие доходы бюджета </w:t>
      </w:r>
      <w:r w:rsidR="004C3675" w:rsidRPr="00172F8D">
        <w:rPr>
          <w:sz w:val="28"/>
          <w:szCs w:val="28"/>
        </w:rPr>
        <w:t>муниципального образования город Кимовск Кимовского района</w:t>
      </w:r>
      <w:r w:rsidRPr="00172F8D">
        <w:rPr>
          <w:sz w:val="28"/>
          <w:szCs w:val="28"/>
        </w:rPr>
        <w:t xml:space="preserve">, обусловленные налоговыми льготами, освобождениями и иными преференциями по </w:t>
      </w:r>
      <w:r w:rsidR="004C3675" w:rsidRPr="00172F8D">
        <w:rPr>
          <w:sz w:val="28"/>
          <w:szCs w:val="28"/>
        </w:rPr>
        <w:t xml:space="preserve">местным </w:t>
      </w:r>
      <w:r w:rsidRPr="00172F8D">
        <w:rPr>
          <w:sz w:val="28"/>
          <w:szCs w:val="28"/>
        </w:rPr>
        <w:t>налогам</w:t>
      </w:r>
      <w:r w:rsidRPr="00172F8D">
        <w:rPr>
          <w:sz w:val="28"/>
          <w:szCs w:val="28"/>
        </w:rPr>
        <w:t>, предусмотренны</w:t>
      </w:r>
      <w:r w:rsidRPr="00172F8D">
        <w:rPr>
          <w:sz w:val="28"/>
          <w:szCs w:val="28"/>
        </w:rPr>
        <w:t xml:space="preserve">ми в качестве мер </w:t>
      </w:r>
      <w:r w:rsidR="00FE5C69" w:rsidRPr="00172F8D">
        <w:rPr>
          <w:sz w:val="28"/>
          <w:szCs w:val="28"/>
        </w:rPr>
        <w:t>муниципальной</w:t>
      </w:r>
      <w:r w:rsidRPr="00172F8D">
        <w:rPr>
          <w:sz w:val="28"/>
          <w:szCs w:val="28"/>
        </w:rPr>
        <w:t xml:space="preserve"> поддержки в соответствии с целями </w:t>
      </w:r>
      <w:r w:rsidR="00FE5C69" w:rsidRPr="00172F8D">
        <w:rPr>
          <w:sz w:val="28"/>
          <w:szCs w:val="28"/>
        </w:rPr>
        <w:t xml:space="preserve">муниципальных </w:t>
      </w:r>
      <w:r w:rsidRPr="00172F8D">
        <w:rPr>
          <w:sz w:val="28"/>
          <w:szCs w:val="28"/>
        </w:rPr>
        <w:t xml:space="preserve">программ </w:t>
      </w:r>
      <w:r w:rsidR="00FE5C69" w:rsidRPr="00172F8D">
        <w:rPr>
          <w:sz w:val="28"/>
          <w:szCs w:val="28"/>
        </w:rPr>
        <w:t>муниципального образования город Кимовск Кимовского района</w:t>
      </w:r>
      <w:r w:rsidRPr="00172F8D">
        <w:rPr>
          <w:sz w:val="28"/>
          <w:szCs w:val="28"/>
        </w:rPr>
        <w:t xml:space="preserve"> и (или) целями социально-экономической политики </w:t>
      </w:r>
      <w:r w:rsidR="00F53C07" w:rsidRPr="00172F8D">
        <w:rPr>
          <w:sz w:val="28"/>
          <w:szCs w:val="28"/>
        </w:rPr>
        <w:t>муниципального образования город Кимовск Кимовского района</w:t>
      </w:r>
      <w:r w:rsidRPr="00172F8D">
        <w:rPr>
          <w:sz w:val="28"/>
          <w:szCs w:val="28"/>
        </w:rPr>
        <w:t xml:space="preserve">, не относящимися к </w:t>
      </w:r>
      <w:r w:rsidR="00F53C07" w:rsidRPr="00172F8D">
        <w:rPr>
          <w:sz w:val="28"/>
          <w:szCs w:val="28"/>
        </w:rPr>
        <w:t>муниципальным</w:t>
      </w:r>
      <w:r w:rsidRPr="00172F8D">
        <w:rPr>
          <w:sz w:val="28"/>
          <w:szCs w:val="28"/>
        </w:rPr>
        <w:t xml:space="preserve"> программам </w:t>
      </w:r>
      <w:r w:rsidR="00F53C07" w:rsidRPr="00172F8D">
        <w:rPr>
          <w:sz w:val="28"/>
          <w:szCs w:val="28"/>
        </w:rPr>
        <w:t>муниципального образования город Кимовск Кимовского района</w:t>
      </w:r>
      <w:r w:rsidRPr="00172F8D">
        <w:rPr>
          <w:sz w:val="28"/>
          <w:szCs w:val="28"/>
        </w:rPr>
        <w:t>;</w:t>
      </w:r>
    </w:p>
    <w:p w:rsidR="002C2C34" w:rsidRPr="00172F8D" w:rsidRDefault="0048771C" w:rsidP="004A5A0A">
      <w:pPr>
        <w:pStyle w:val="20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72F8D">
        <w:rPr>
          <w:sz w:val="28"/>
          <w:szCs w:val="28"/>
        </w:rPr>
        <w:t>куратор налоговых</w:t>
      </w:r>
      <w:r w:rsidRPr="00172F8D">
        <w:rPr>
          <w:sz w:val="28"/>
          <w:szCs w:val="28"/>
        </w:rPr>
        <w:t xml:space="preserve"> расходов</w:t>
      </w:r>
      <w:r w:rsidR="00F53C07" w:rsidRPr="00172F8D">
        <w:rPr>
          <w:sz w:val="28"/>
          <w:szCs w:val="28"/>
        </w:rPr>
        <w:t xml:space="preserve"> по местным налогам муниципального образования город Кимовск Кимовского района</w:t>
      </w:r>
      <w:r w:rsidRPr="00172F8D">
        <w:rPr>
          <w:sz w:val="28"/>
          <w:szCs w:val="28"/>
        </w:rPr>
        <w:t xml:space="preserve"> </w:t>
      </w:r>
      <w:r w:rsidRPr="00172F8D">
        <w:rPr>
          <w:sz w:val="28"/>
          <w:szCs w:val="28"/>
        </w:rPr>
        <w:t xml:space="preserve">- ответственный исполнитель </w:t>
      </w:r>
      <w:r w:rsidR="00F53C07" w:rsidRPr="00172F8D">
        <w:rPr>
          <w:sz w:val="28"/>
          <w:szCs w:val="28"/>
        </w:rPr>
        <w:t>муниципаль</w:t>
      </w:r>
      <w:r w:rsidRPr="00172F8D">
        <w:rPr>
          <w:sz w:val="28"/>
          <w:szCs w:val="28"/>
        </w:rPr>
        <w:t xml:space="preserve">ной программы </w:t>
      </w:r>
      <w:r w:rsidR="00F53C07" w:rsidRPr="00172F8D">
        <w:rPr>
          <w:sz w:val="28"/>
          <w:szCs w:val="28"/>
        </w:rPr>
        <w:t>муниципального образования город Кимовск Кимовского района</w:t>
      </w:r>
      <w:r w:rsidRPr="00172F8D">
        <w:rPr>
          <w:sz w:val="28"/>
          <w:szCs w:val="28"/>
        </w:rPr>
        <w:t xml:space="preserve">, орган исполнительной власти </w:t>
      </w:r>
      <w:r w:rsidR="00F53C07" w:rsidRPr="00172F8D">
        <w:rPr>
          <w:sz w:val="28"/>
          <w:szCs w:val="28"/>
        </w:rPr>
        <w:t>администрации муниципального образования Кимовский район</w:t>
      </w:r>
      <w:r w:rsidRPr="00172F8D">
        <w:rPr>
          <w:sz w:val="28"/>
          <w:szCs w:val="28"/>
        </w:rPr>
        <w:t xml:space="preserve">, ответственный в соответствии с полномочиями, установленными нормативными правовыми актами </w:t>
      </w:r>
      <w:r w:rsidR="00F53C07" w:rsidRPr="00172F8D">
        <w:rPr>
          <w:sz w:val="28"/>
          <w:szCs w:val="28"/>
        </w:rPr>
        <w:t>муниципального образования Кимовский район</w:t>
      </w:r>
      <w:r w:rsidRPr="00172F8D">
        <w:rPr>
          <w:sz w:val="28"/>
          <w:szCs w:val="28"/>
        </w:rPr>
        <w:t xml:space="preserve">, за </w:t>
      </w:r>
      <w:r w:rsidRPr="00172F8D">
        <w:rPr>
          <w:sz w:val="28"/>
          <w:szCs w:val="28"/>
        </w:rPr>
        <w:t xml:space="preserve">достижение соответствующих налоговым расходам </w:t>
      </w:r>
      <w:r w:rsidR="00F53C07" w:rsidRPr="00172F8D">
        <w:rPr>
          <w:sz w:val="28"/>
          <w:szCs w:val="28"/>
        </w:rPr>
        <w:t>по местным налогам муниципального образования город Кимовск Кимовского района</w:t>
      </w:r>
      <w:r w:rsidRPr="00172F8D">
        <w:rPr>
          <w:sz w:val="28"/>
          <w:szCs w:val="28"/>
        </w:rPr>
        <w:t xml:space="preserve"> </w:t>
      </w:r>
      <w:r w:rsidRPr="00172F8D">
        <w:rPr>
          <w:sz w:val="28"/>
          <w:szCs w:val="28"/>
        </w:rPr>
        <w:t xml:space="preserve">целей </w:t>
      </w:r>
      <w:r w:rsidR="00F53C07" w:rsidRPr="00172F8D">
        <w:rPr>
          <w:sz w:val="28"/>
          <w:szCs w:val="28"/>
        </w:rPr>
        <w:t>муниципаль</w:t>
      </w:r>
      <w:r w:rsidRPr="00172F8D">
        <w:rPr>
          <w:sz w:val="28"/>
          <w:szCs w:val="28"/>
        </w:rPr>
        <w:t xml:space="preserve">ной программы </w:t>
      </w:r>
      <w:r w:rsidR="00F53C07" w:rsidRPr="00172F8D">
        <w:rPr>
          <w:sz w:val="28"/>
          <w:szCs w:val="28"/>
        </w:rPr>
        <w:t xml:space="preserve">муниципального образования город Кимовск Кимовского района </w:t>
      </w:r>
      <w:r w:rsidRPr="00172F8D">
        <w:rPr>
          <w:sz w:val="28"/>
          <w:szCs w:val="28"/>
        </w:rPr>
        <w:t xml:space="preserve">и (или) целей социально-экономической политики </w:t>
      </w:r>
      <w:r w:rsidR="00F53C07" w:rsidRPr="00172F8D">
        <w:rPr>
          <w:sz w:val="28"/>
          <w:szCs w:val="28"/>
        </w:rPr>
        <w:t>муниципального образования город Кимовск Кимовского района</w:t>
      </w:r>
      <w:r w:rsidRPr="00172F8D">
        <w:rPr>
          <w:sz w:val="28"/>
          <w:szCs w:val="28"/>
        </w:rPr>
        <w:t xml:space="preserve">, не относящихся к </w:t>
      </w:r>
      <w:r w:rsidR="00F53C07" w:rsidRPr="00172F8D">
        <w:rPr>
          <w:sz w:val="28"/>
          <w:szCs w:val="28"/>
        </w:rPr>
        <w:t>муниципаль</w:t>
      </w:r>
      <w:r w:rsidRPr="00172F8D">
        <w:rPr>
          <w:sz w:val="28"/>
          <w:szCs w:val="28"/>
        </w:rPr>
        <w:t xml:space="preserve">ным программам </w:t>
      </w:r>
      <w:r w:rsidR="00F53C07" w:rsidRPr="00172F8D">
        <w:rPr>
          <w:sz w:val="28"/>
          <w:szCs w:val="28"/>
        </w:rPr>
        <w:t>муниципального образования город Кимовск Кимовского района</w:t>
      </w:r>
      <w:r w:rsidRPr="00172F8D">
        <w:rPr>
          <w:sz w:val="28"/>
          <w:szCs w:val="28"/>
        </w:rPr>
        <w:t>;</w:t>
      </w:r>
    </w:p>
    <w:p w:rsidR="002C2C34" w:rsidRPr="00172F8D" w:rsidRDefault="0048771C" w:rsidP="005D0208">
      <w:pPr>
        <w:pStyle w:val="20"/>
        <w:shd w:val="clear" w:color="auto" w:fill="auto"/>
        <w:tabs>
          <w:tab w:val="left" w:pos="7975"/>
        </w:tabs>
        <w:spacing w:before="0" w:after="0" w:line="240" w:lineRule="auto"/>
        <w:ind w:firstLine="709"/>
        <w:rPr>
          <w:sz w:val="28"/>
          <w:szCs w:val="28"/>
        </w:rPr>
      </w:pPr>
      <w:r w:rsidRPr="00172F8D">
        <w:rPr>
          <w:sz w:val="28"/>
          <w:szCs w:val="28"/>
        </w:rPr>
        <w:t>нормативные харак</w:t>
      </w:r>
      <w:r w:rsidRPr="00172F8D">
        <w:rPr>
          <w:sz w:val="28"/>
          <w:szCs w:val="28"/>
        </w:rPr>
        <w:t xml:space="preserve">теристики налоговых расходов </w:t>
      </w:r>
      <w:r w:rsidR="00396252" w:rsidRPr="00172F8D">
        <w:rPr>
          <w:sz w:val="28"/>
          <w:szCs w:val="28"/>
        </w:rPr>
        <w:t>по местным налогам муниципального образования город Кимовск Кимовского района</w:t>
      </w:r>
      <w:r w:rsidRPr="00172F8D">
        <w:rPr>
          <w:sz w:val="28"/>
          <w:szCs w:val="28"/>
        </w:rPr>
        <w:t xml:space="preserve"> - сведения о положениях </w:t>
      </w:r>
      <w:r w:rsidR="005D0208" w:rsidRPr="00172F8D">
        <w:rPr>
          <w:sz w:val="28"/>
          <w:szCs w:val="28"/>
        </w:rPr>
        <w:t>Решений Собрания депутатов муниципального образования город Кимовск Кимовского района</w:t>
      </w:r>
      <w:r w:rsidRPr="00172F8D">
        <w:rPr>
          <w:sz w:val="28"/>
          <w:szCs w:val="28"/>
        </w:rPr>
        <w:t>,</w:t>
      </w:r>
      <w:r w:rsidR="005D0208" w:rsidRPr="00172F8D">
        <w:rPr>
          <w:sz w:val="28"/>
          <w:szCs w:val="28"/>
        </w:rPr>
        <w:t xml:space="preserve"> </w:t>
      </w:r>
      <w:r w:rsidRPr="00172F8D">
        <w:rPr>
          <w:sz w:val="28"/>
          <w:szCs w:val="28"/>
        </w:rPr>
        <w:t>которыми</w:t>
      </w:r>
      <w:r w:rsidR="005D0208" w:rsidRPr="00172F8D">
        <w:rPr>
          <w:sz w:val="28"/>
          <w:szCs w:val="28"/>
        </w:rPr>
        <w:t xml:space="preserve"> </w:t>
      </w:r>
      <w:r w:rsidRPr="00172F8D">
        <w:rPr>
          <w:sz w:val="28"/>
          <w:szCs w:val="28"/>
        </w:rPr>
        <w:t xml:space="preserve">предусматриваются налоговые </w:t>
      </w:r>
      <w:r w:rsidRPr="00172F8D">
        <w:rPr>
          <w:sz w:val="28"/>
          <w:szCs w:val="28"/>
        </w:rPr>
        <w:lastRenderedPageBreak/>
        <w:t>льготы, освобождения или иные преференции по налогам (далее - льготы), наименованиях налогов, по которым установлены льготы</w:t>
      </w:r>
      <w:r w:rsidRPr="00172F8D">
        <w:rPr>
          <w:sz w:val="28"/>
          <w:szCs w:val="28"/>
        </w:rPr>
        <w:t xml:space="preserve">, категориях плательщиков, для которых установлены льготы, а также иные характеристики, предусмотренные </w:t>
      </w:r>
      <w:r w:rsidR="005D0208" w:rsidRPr="00172F8D">
        <w:rPr>
          <w:sz w:val="28"/>
          <w:szCs w:val="28"/>
        </w:rPr>
        <w:t>Решениями Собрания депутатов муниципального образования город Кимовск Кимовского района</w:t>
      </w:r>
      <w:r w:rsidRPr="00172F8D">
        <w:rPr>
          <w:sz w:val="28"/>
          <w:szCs w:val="28"/>
        </w:rPr>
        <w:t>;</w:t>
      </w:r>
    </w:p>
    <w:p w:rsidR="002C2C34" w:rsidRPr="00172F8D" w:rsidRDefault="0048771C" w:rsidP="00172F8D">
      <w:pPr>
        <w:pStyle w:val="20"/>
        <w:shd w:val="clear" w:color="auto" w:fill="auto"/>
        <w:tabs>
          <w:tab w:val="left" w:pos="1378"/>
          <w:tab w:val="left" w:pos="4978"/>
          <w:tab w:val="left" w:pos="6590"/>
        </w:tabs>
        <w:spacing w:before="0" w:after="0" w:line="240" w:lineRule="auto"/>
        <w:ind w:firstLine="709"/>
        <w:rPr>
          <w:sz w:val="28"/>
          <w:szCs w:val="28"/>
        </w:rPr>
      </w:pPr>
      <w:r w:rsidRPr="00172F8D">
        <w:rPr>
          <w:sz w:val="28"/>
          <w:szCs w:val="28"/>
        </w:rPr>
        <w:t xml:space="preserve">перечень налоговых расходов </w:t>
      </w:r>
      <w:r w:rsidR="005D0208" w:rsidRPr="00172F8D">
        <w:rPr>
          <w:sz w:val="28"/>
          <w:szCs w:val="28"/>
        </w:rPr>
        <w:t xml:space="preserve">по местным налогам муниципального образования город Кимовск Кимовского района </w:t>
      </w:r>
      <w:r w:rsidRPr="00172F8D">
        <w:rPr>
          <w:sz w:val="28"/>
          <w:szCs w:val="28"/>
        </w:rPr>
        <w:t>- документ, содержащий сведения о распределении налоговых р</w:t>
      </w:r>
      <w:r w:rsidRPr="00172F8D">
        <w:rPr>
          <w:sz w:val="28"/>
          <w:szCs w:val="28"/>
        </w:rPr>
        <w:t xml:space="preserve">асходов </w:t>
      </w:r>
      <w:r w:rsidR="005D0208" w:rsidRPr="00172F8D">
        <w:rPr>
          <w:sz w:val="28"/>
          <w:szCs w:val="28"/>
        </w:rPr>
        <w:t xml:space="preserve">по местным налогам муниципального образования город Кимовск Кимовского района </w:t>
      </w:r>
      <w:r w:rsidRPr="00172F8D">
        <w:rPr>
          <w:sz w:val="28"/>
          <w:szCs w:val="28"/>
        </w:rPr>
        <w:t xml:space="preserve">в соответствии с целями </w:t>
      </w:r>
      <w:r w:rsidR="005D0208" w:rsidRPr="00172F8D">
        <w:rPr>
          <w:sz w:val="28"/>
          <w:szCs w:val="28"/>
        </w:rPr>
        <w:t>муниципальных</w:t>
      </w:r>
      <w:r w:rsidRPr="00172F8D">
        <w:rPr>
          <w:sz w:val="28"/>
          <w:szCs w:val="28"/>
        </w:rPr>
        <w:t xml:space="preserve"> программ</w:t>
      </w:r>
      <w:r w:rsidR="005D0208" w:rsidRPr="00172F8D">
        <w:rPr>
          <w:sz w:val="28"/>
          <w:szCs w:val="28"/>
        </w:rPr>
        <w:t xml:space="preserve"> муниципального образования город Кимовск Кимовского района</w:t>
      </w:r>
      <w:r w:rsidRPr="00172F8D">
        <w:rPr>
          <w:sz w:val="28"/>
          <w:szCs w:val="28"/>
        </w:rPr>
        <w:t xml:space="preserve">, структурных элементов </w:t>
      </w:r>
      <w:r w:rsidR="005D0208" w:rsidRPr="00172F8D">
        <w:rPr>
          <w:sz w:val="28"/>
          <w:szCs w:val="28"/>
        </w:rPr>
        <w:t>муниципаль</w:t>
      </w:r>
      <w:r w:rsidRPr="00172F8D">
        <w:rPr>
          <w:sz w:val="28"/>
          <w:szCs w:val="28"/>
        </w:rPr>
        <w:t xml:space="preserve">ных программ </w:t>
      </w:r>
      <w:r w:rsidR="005D0208" w:rsidRPr="00172F8D">
        <w:rPr>
          <w:sz w:val="28"/>
          <w:szCs w:val="28"/>
        </w:rPr>
        <w:t>муниципального образования город Кимовск Кимовского района</w:t>
      </w:r>
      <w:r w:rsidRPr="00172F8D">
        <w:rPr>
          <w:sz w:val="28"/>
          <w:szCs w:val="28"/>
        </w:rPr>
        <w:t xml:space="preserve"> и (или) целями</w:t>
      </w:r>
      <w:r w:rsidRPr="00172F8D">
        <w:rPr>
          <w:sz w:val="28"/>
          <w:szCs w:val="28"/>
        </w:rPr>
        <w:tab/>
      </w:r>
      <w:r w:rsidRPr="00172F8D">
        <w:rPr>
          <w:sz w:val="28"/>
          <w:szCs w:val="28"/>
        </w:rPr>
        <w:t>социально-</w:t>
      </w:r>
      <w:r w:rsidR="005D0208" w:rsidRPr="00172F8D">
        <w:rPr>
          <w:sz w:val="28"/>
          <w:szCs w:val="28"/>
        </w:rPr>
        <w:t>э</w:t>
      </w:r>
      <w:r w:rsidRPr="00172F8D">
        <w:rPr>
          <w:sz w:val="28"/>
          <w:szCs w:val="28"/>
        </w:rPr>
        <w:t>кономической</w:t>
      </w:r>
      <w:r w:rsidR="005D0208" w:rsidRPr="00172F8D">
        <w:rPr>
          <w:sz w:val="28"/>
          <w:szCs w:val="28"/>
        </w:rPr>
        <w:t xml:space="preserve"> </w:t>
      </w:r>
      <w:r w:rsidRPr="00172F8D">
        <w:rPr>
          <w:sz w:val="28"/>
          <w:szCs w:val="28"/>
        </w:rPr>
        <w:t>политики</w:t>
      </w:r>
      <w:r w:rsidR="005D0208" w:rsidRPr="00172F8D">
        <w:rPr>
          <w:sz w:val="28"/>
          <w:szCs w:val="28"/>
        </w:rPr>
        <w:t xml:space="preserve"> муниципального образования город Кимовск Кимовского района</w:t>
      </w:r>
      <w:r w:rsidRPr="00172F8D">
        <w:rPr>
          <w:sz w:val="28"/>
          <w:szCs w:val="28"/>
        </w:rPr>
        <w:t xml:space="preserve">, </w:t>
      </w:r>
      <w:r w:rsidR="00172F8D" w:rsidRPr="00172F8D">
        <w:rPr>
          <w:sz w:val="28"/>
          <w:szCs w:val="28"/>
        </w:rPr>
        <w:t xml:space="preserve"> </w:t>
      </w:r>
      <w:r w:rsidRPr="00172F8D">
        <w:rPr>
          <w:sz w:val="28"/>
          <w:szCs w:val="28"/>
        </w:rPr>
        <w:t xml:space="preserve">не относящимися к </w:t>
      </w:r>
      <w:r w:rsidR="00172F8D" w:rsidRPr="00172F8D">
        <w:rPr>
          <w:sz w:val="28"/>
          <w:szCs w:val="28"/>
        </w:rPr>
        <w:t>муниципальным</w:t>
      </w:r>
      <w:r w:rsidRPr="00172F8D">
        <w:rPr>
          <w:sz w:val="28"/>
          <w:szCs w:val="28"/>
        </w:rPr>
        <w:t xml:space="preserve"> программам </w:t>
      </w:r>
      <w:r w:rsidR="00172F8D" w:rsidRPr="00172F8D">
        <w:rPr>
          <w:sz w:val="28"/>
          <w:szCs w:val="28"/>
        </w:rPr>
        <w:t>муниципального образования город Кимовск Кимовского района</w:t>
      </w:r>
      <w:r w:rsidRPr="00172F8D">
        <w:rPr>
          <w:sz w:val="28"/>
          <w:szCs w:val="28"/>
        </w:rPr>
        <w:t>, о кураторах налоговых расходов;</w:t>
      </w:r>
    </w:p>
    <w:p w:rsidR="002C2C34" w:rsidRPr="00172F8D" w:rsidRDefault="0048771C" w:rsidP="00172F8D">
      <w:pPr>
        <w:pStyle w:val="20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72F8D">
        <w:rPr>
          <w:sz w:val="28"/>
          <w:szCs w:val="28"/>
        </w:rPr>
        <w:t>социальные налоговые расходы</w:t>
      </w:r>
      <w:r w:rsidR="00743AEA">
        <w:rPr>
          <w:sz w:val="28"/>
          <w:szCs w:val="28"/>
        </w:rPr>
        <w:t xml:space="preserve"> </w:t>
      </w:r>
      <w:r w:rsidR="00743AEA" w:rsidRPr="00172F8D">
        <w:rPr>
          <w:sz w:val="28"/>
          <w:szCs w:val="28"/>
        </w:rPr>
        <w:t>по местным налогам муниципального образования город Кимовск Кимовского района</w:t>
      </w:r>
      <w:r w:rsidRPr="00172F8D">
        <w:rPr>
          <w:sz w:val="28"/>
          <w:szCs w:val="28"/>
        </w:rPr>
        <w:t xml:space="preserve"> - целевая категория налоговых расходов </w:t>
      </w:r>
      <w:r w:rsidR="00743AEA" w:rsidRPr="00172F8D">
        <w:rPr>
          <w:sz w:val="28"/>
          <w:szCs w:val="28"/>
        </w:rPr>
        <w:t>по местным налогам муниципального образования город Кимовск Кимовского района</w:t>
      </w:r>
      <w:r w:rsidRPr="00172F8D">
        <w:rPr>
          <w:sz w:val="28"/>
          <w:szCs w:val="28"/>
        </w:rPr>
        <w:t>, обусловленных необходимостью обеспечения социальной поддержки (защиты) населения;</w:t>
      </w:r>
    </w:p>
    <w:p w:rsidR="002C2C34" w:rsidRPr="00172F8D" w:rsidRDefault="0048771C" w:rsidP="00172F8D">
      <w:pPr>
        <w:pStyle w:val="20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72F8D">
        <w:rPr>
          <w:sz w:val="28"/>
          <w:szCs w:val="28"/>
        </w:rPr>
        <w:t>стимулирующие налоговые ра</w:t>
      </w:r>
      <w:r w:rsidRPr="00172F8D">
        <w:rPr>
          <w:sz w:val="28"/>
          <w:szCs w:val="28"/>
        </w:rPr>
        <w:t>сходы</w:t>
      </w:r>
      <w:r w:rsidR="00743AEA">
        <w:rPr>
          <w:sz w:val="28"/>
          <w:szCs w:val="28"/>
        </w:rPr>
        <w:t xml:space="preserve"> </w:t>
      </w:r>
      <w:r w:rsidR="00743AEA" w:rsidRPr="00172F8D">
        <w:rPr>
          <w:sz w:val="28"/>
          <w:szCs w:val="28"/>
        </w:rPr>
        <w:t>по местным налогам муниципального образования город Кимовск Кимовского района</w:t>
      </w:r>
      <w:r w:rsidRPr="00172F8D">
        <w:rPr>
          <w:sz w:val="28"/>
          <w:szCs w:val="28"/>
        </w:rPr>
        <w:t xml:space="preserve"> - целевая категория налоговых расходов </w:t>
      </w:r>
      <w:r w:rsidR="00743AEA" w:rsidRPr="00172F8D">
        <w:rPr>
          <w:sz w:val="28"/>
          <w:szCs w:val="28"/>
        </w:rPr>
        <w:t>по местным налогам муниципального образования город Кимовск Кимовского района</w:t>
      </w:r>
      <w:r w:rsidRPr="00172F8D">
        <w:rPr>
          <w:sz w:val="28"/>
          <w:szCs w:val="28"/>
        </w:rPr>
        <w:t xml:space="preserve">, нацеленных на стимулирование экономической активности субъектов предпринимательской деятельности и последующее увеличение доходов бюджета </w:t>
      </w:r>
      <w:r w:rsidR="00743AEA">
        <w:rPr>
          <w:sz w:val="28"/>
          <w:szCs w:val="28"/>
        </w:rPr>
        <w:t>муниципального образования город Кимовск Кимовского района</w:t>
      </w:r>
      <w:r w:rsidRPr="00172F8D">
        <w:rPr>
          <w:sz w:val="28"/>
          <w:szCs w:val="28"/>
        </w:rPr>
        <w:t>;</w:t>
      </w:r>
    </w:p>
    <w:p w:rsidR="002C2C34" w:rsidRDefault="0048771C" w:rsidP="00172F8D">
      <w:pPr>
        <w:pStyle w:val="20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72F8D">
        <w:rPr>
          <w:sz w:val="28"/>
          <w:szCs w:val="28"/>
        </w:rPr>
        <w:t>технические налоговые расходы</w:t>
      </w:r>
      <w:r w:rsidR="00743AEA" w:rsidRPr="00743AEA">
        <w:rPr>
          <w:sz w:val="28"/>
          <w:szCs w:val="28"/>
        </w:rPr>
        <w:t xml:space="preserve"> </w:t>
      </w:r>
      <w:r w:rsidR="00743AEA" w:rsidRPr="00172F8D">
        <w:rPr>
          <w:sz w:val="28"/>
          <w:szCs w:val="28"/>
        </w:rPr>
        <w:t>по местным налогам муниципального образования город Кимовск Кимовского района</w:t>
      </w:r>
      <w:r w:rsidRPr="00172F8D">
        <w:rPr>
          <w:sz w:val="28"/>
          <w:szCs w:val="28"/>
        </w:rPr>
        <w:t xml:space="preserve"> - </w:t>
      </w:r>
      <w:r w:rsidRPr="00172F8D">
        <w:rPr>
          <w:sz w:val="28"/>
          <w:szCs w:val="28"/>
        </w:rPr>
        <w:t xml:space="preserve">целевая категория налоговых расходов </w:t>
      </w:r>
      <w:r w:rsidR="00743AEA" w:rsidRPr="00172F8D">
        <w:rPr>
          <w:sz w:val="28"/>
          <w:szCs w:val="28"/>
        </w:rPr>
        <w:t>по местным налогам муниципального образования город Кимовск Кимовского района</w:t>
      </w:r>
      <w:r w:rsidRPr="00172F8D">
        <w:rPr>
          <w:sz w:val="28"/>
          <w:szCs w:val="28"/>
        </w:rPr>
        <w:t xml:space="preserve">, предполагающих уменьшение расходов налогоплательщиков, воспользовавшихся льготами, финансовое обеспечение которых осуществляется в полном объеме или частично за счет средств бюджета </w:t>
      </w:r>
      <w:r w:rsidR="00743AEA">
        <w:rPr>
          <w:sz w:val="28"/>
          <w:szCs w:val="28"/>
        </w:rPr>
        <w:t>муниципального образования город Кимовск Кимовского района</w:t>
      </w:r>
      <w:r w:rsidRPr="00172F8D">
        <w:rPr>
          <w:sz w:val="28"/>
          <w:szCs w:val="28"/>
        </w:rPr>
        <w:t>.</w:t>
      </w:r>
    </w:p>
    <w:p w:rsidR="000719A2" w:rsidRPr="00172F8D" w:rsidRDefault="000719A2" w:rsidP="00172F8D">
      <w:pPr>
        <w:pStyle w:val="20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</w:p>
    <w:p w:rsidR="002C2C34" w:rsidRDefault="0048771C" w:rsidP="000719A2">
      <w:pPr>
        <w:pStyle w:val="22"/>
        <w:keepNext/>
        <w:keepLines/>
        <w:shd w:val="clear" w:color="auto" w:fill="auto"/>
        <w:tabs>
          <w:tab w:val="left" w:pos="912"/>
        </w:tabs>
        <w:spacing w:before="0" w:after="0" w:line="240" w:lineRule="auto"/>
        <w:ind w:left="709"/>
      </w:pPr>
      <w:bookmarkStart w:id="3" w:name="bookmark6"/>
      <w:r w:rsidRPr="00172F8D">
        <w:t>Ф</w:t>
      </w:r>
      <w:r w:rsidRPr="00172F8D">
        <w:t xml:space="preserve">ормирование перечня налоговых расходов </w:t>
      </w:r>
      <w:bookmarkEnd w:id="3"/>
      <w:r w:rsidR="000719A2" w:rsidRPr="00172F8D">
        <w:t>по местным налогам муниципального образования город Кимовск Кимовского района</w:t>
      </w:r>
    </w:p>
    <w:p w:rsidR="000719A2" w:rsidRPr="00172F8D" w:rsidRDefault="000719A2" w:rsidP="000719A2">
      <w:pPr>
        <w:pStyle w:val="22"/>
        <w:keepNext/>
        <w:keepLines/>
        <w:shd w:val="clear" w:color="auto" w:fill="auto"/>
        <w:tabs>
          <w:tab w:val="left" w:pos="912"/>
        </w:tabs>
        <w:spacing w:before="0" w:after="0" w:line="240" w:lineRule="auto"/>
        <w:ind w:left="709"/>
      </w:pPr>
    </w:p>
    <w:p w:rsidR="002C2C34" w:rsidRPr="00172F8D" w:rsidRDefault="00607A15" w:rsidP="00816E05">
      <w:pPr>
        <w:pStyle w:val="20"/>
        <w:numPr>
          <w:ilvl w:val="0"/>
          <w:numId w:val="3"/>
        </w:numPr>
        <w:shd w:val="clear" w:color="auto" w:fill="auto"/>
        <w:tabs>
          <w:tab w:val="left" w:pos="1390"/>
        </w:tabs>
        <w:spacing w:before="0" w:after="0" w:line="240" w:lineRule="auto"/>
        <w:ind w:firstLine="760"/>
        <w:rPr>
          <w:sz w:val="28"/>
          <w:szCs w:val="28"/>
        </w:rPr>
      </w:pPr>
      <w:r>
        <w:rPr>
          <w:sz w:val="28"/>
          <w:szCs w:val="28"/>
        </w:rPr>
        <w:t xml:space="preserve">Отдел </w:t>
      </w:r>
      <w:r w:rsidR="0048771C" w:rsidRPr="00172F8D">
        <w:rPr>
          <w:sz w:val="28"/>
          <w:szCs w:val="28"/>
        </w:rPr>
        <w:t>экономического развития</w:t>
      </w:r>
      <w:r>
        <w:rPr>
          <w:sz w:val="28"/>
          <w:szCs w:val="28"/>
        </w:rPr>
        <w:t>, предпринимательства и сельского хозяйства администрации муниципального образования Кимовский район</w:t>
      </w:r>
      <w:r w:rsidR="0048771C" w:rsidRPr="00172F8D">
        <w:rPr>
          <w:sz w:val="28"/>
          <w:szCs w:val="28"/>
        </w:rPr>
        <w:t xml:space="preserve"> формирует перечень налоговых расходов </w:t>
      </w:r>
      <w:r w:rsidRPr="00172F8D">
        <w:rPr>
          <w:sz w:val="28"/>
          <w:szCs w:val="28"/>
        </w:rPr>
        <w:t xml:space="preserve">по местным налогам муниципального образования город Кимовск Кимовского района </w:t>
      </w:r>
      <w:r w:rsidR="0048771C" w:rsidRPr="00172F8D">
        <w:rPr>
          <w:sz w:val="28"/>
          <w:szCs w:val="28"/>
        </w:rPr>
        <w:t xml:space="preserve">на основании </w:t>
      </w:r>
      <w:r w:rsidRPr="00172F8D">
        <w:rPr>
          <w:sz w:val="28"/>
          <w:szCs w:val="28"/>
        </w:rPr>
        <w:t>Решени</w:t>
      </w:r>
      <w:r>
        <w:rPr>
          <w:sz w:val="28"/>
          <w:szCs w:val="28"/>
        </w:rPr>
        <w:t>й</w:t>
      </w:r>
      <w:r w:rsidRPr="00172F8D">
        <w:rPr>
          <w:sz w:val="28"/>
          <w:szCs w:val="28"/>
        </w:rPr>
        <w:t xml:space="preserve"> Собрания депутатов муниципального образования город </w:t>
      </w:r>
      <w:r w:rsidRPr="00172F8D">
        <w:rPr>
          <w:sz w:val="28"/>
          <w:szCs w:val="28"/>
        </w:rPr>
        <w:lastRenderedPageBreak/>
        <w:t>Кимовск Кимовского района</w:t>
      </w:r>
      <w:r w:rsidR="0048771C" w:rsidRPr="00172F8D">
        <w:rPr>
          <w:sz w:val="28"/>
          <w:szCs w:val="28"/>
        </w:rPr>
        <w:t>, устанавливающих налоговые льготы, освобождения или и</w:t>
      </w:r>
      <w:r w:rsidR="0048771C" w:rsidRPr="00172F8D">
        <w:rPr>
          <w:sz w:val="28"/>
          <w:szCs w:val="28"/>
        </w:rPr>
        <w:t>ные преференции, действующих в текущем году и году, предшествующем текущему, по форме согласно приложению к настоящему Порядку.</w:t>
      </w:r>
    </w:p>
    <w:p w:rsidR="002C2C34" w:rsidRPr="00172F8D" w:rsidRDefault="0048771C" w:rsidP="00816E05">
      <w:pPr>
        <w:pStyle w:val="20"/>
        <w:numPr>
          <w:ilvl w:val="0"/>
          <w:numId w:val="3"/>
        </w:numPr>
        <w:shd w:val="clear" w:color="auto" w:fill="auto"/>
        <w:tabs>
          <w:tab w:val="left" w:pos="1390"/>
        </w:tabs>
        <w:spacing w:before="0" w:after="0" w:line="240" w:lineRule="auto"/>
        <w:ind w:firstLine="709"/>
        <w:rPr>
          <w:sz w:val="28"/>
          <w:szCs w:val="28"/>
        </w:rPr>
      </w:pPr>
      <w:r w:rsidRPr="00172F8D">
        <w:rPr>
          <w:sz w:val="28"/>
          <w:szCs w:val="28"/>
        </w:rPr>
        <w:t xml:space="preserve">Ежегодно в срок до 1 октября текущего года </w:t>
      </w:r>
      <w:r w:rsidRPr="00172F8D">
        <w:rPr>
          <w:sz w:val="28"/>
          <w:szCs w:val="28"/>
        </w:rPr>
        <w:t>о</w:t>
      </w:r>
      <w:r w:rsidR="00607A15">
        <w:rPr>
          <w:sz w:val="28"/>
          <w:szCs w:val="28"/>
        </w:rPr>
        <w:t>тдел</w:t>
      </w:r>
      <w:r w:rsidRPr="00172F8D">
        <w:rPr>
          <w:sz w:val="28"/>
          <w:szCs w:val="28"/>
        </w:rPr>
        <w:t xml:space="preserve"> экономического развития</w:t>
      </w:r>
      <w:r w:rsidR="00607A15">
        <w:rPr>
          <w:sz w:val="28"/>
          <w:szCs w:val="28"/>
        </w:rPr>
        <w:t>, предпринимательства и сельского хозяйства администрации</w:t>
      </w:r>
      <w:r w:rsidRPr="00172F8D">
        <w:rPr>
          <w:sz w:val="28"/>
          <w:szCs w:val="28"/>
        </w:rPr>
        <w:t xml:space="preserve"> </w:t>
      </w:r>
      <w:r w:rsidRPr="00172F8D">
        <w:rPr>
          <w:sz w:val="28"/>
          <w:szCs w:val="28"/>
        </w:rPr>
        <w:t>разрабатывает проект перечня на</w:t>
      </w:r>
      <w:r w:rsidRPr="00172F8D">
        <w:rPr>
          <w:sz w:val="28"/>
          <w:szCs w:val="28"/>
        </w:rPr>
        <w:t xml:space="preserve">логовых расходов </w:t>
      </w:r>
      <w:r w:rsidR="00607A15" w:rsidRPr="00172F8D">
        <w:rPr>
          <w:sz w:val="28"/>
          <w:szCs w:val="28"/>
        </w:rPr>
        <w:t xml:space="preserve">по местным налогам муниципального образования город Кимовск Кимовского района </w:t>
      </w:r>
      <w:r w:rsidRPr="00172F8D">
        <w:rPr>
          <w:sz w:val="28"/>
          <w:szCs w:val="28"/>
        </w:rPr>
        <w:t>на очередной финансовый год и направляет указанный проект на согласование кураторам налоговых расходов</w:t>
      </w:r>
      <w:r w:rsidRPr="00172F8D">
        <w:rPr>
          <w:sz w:val="28"/>
          <w:szCs w:val="28"/>
        </w:rPr>
        <w:t xml:space="preserve">, а также в иные органы исполнительной власти </w:t>
      </w:r>
      <w:r w:rsidR="00607A15">
        <w:rPr>
          <w:sz w:val="28"/>
          <w:szCs w:val="28"/>
        </w:rPr>
        <w:t>администрации муниципального образования Кимовский район</w:t>
      </w:r>
      <w:r w:rsidRPr="00172F8D">
        <w:rPr>
          <w:sz w:val="28"/>
          <w:szCs w:val="28"/>
        </w:rPr>
        <w:t xml:space="preserve">, которые проектом перечня налоговых расходов </w:t>
      </w:r>
      <w:r w:rsidR="00607A15" w:rsidRPr="00172F8D">
        <w:rPr>
          <w:sz w:val="28"/>
          <w:szCs w:val="28"/>
        </w:rPr>
        <w:t xml:space="preserve">по местным налогам муниципального образования город Кимовск Кимовского района </w:t>
      </w:r>
      <w:r w:rsidRPr="00172F8D">
        <w:rPr>
          <w:sz w:val="28"/>
          <w:szCs w:val="28"/>
        </w:rPr>
        <w:t xml:space="preserve">предлагается закрепить в качестве кураторов налоговых расходов </w:t>
      </w:r>
      <w:r w:rsidR="00607A15" w:rsidRPr="00172F8D">
        <w:rPr>
          <w:sz w:val="28"/>
          <w:szCs w:val="28"/>
        </w:rPr>
        <w:t>по местным налогам муниципального образования город Кимовск Кимовского района</w:t>
      </w:r>
      <w:r w:rsidRPr="00172F8D">
        <w:rPr>
          <w:sz w:val="28"/>
          <w:szCs w:val="28"/>
        </w:rPr>
        <w:t>.</w:t>
      </w:r>
    </w:p>
    <w:p w:rsidR="002C2C34" w:rsidRPr="00172F8D" w:rsidRDefault="0048771C" w:rsidP="00816E05">
      <w:pPr>
        <w:pStyle w:val="20"/>
        <w:numPr>
          <w:ilvl w:val="0"/>
          <w:numId w:val="3"/>
        </w:numPr>
        <w:shd w:val="clear" w:color="auto" w:fill="auto"/>
        <w:tabs>
          <w:tab w:val="left" w:pos="1390"/>
        </w:tabs>
        <w:spacing w:before="0" w:after="0" w:line="240" w:lineRule="auto"/>
        <w:ind w:firstLine="709"/>
        <w:rPr>
          <w:sz w:val="28"/>
          <w:szCs w:val="28"/>
        </w:rPr>
      </w:pPr>
      <w:r w:rsidRPr="00172F8D">
        <w:rPr>
          <w:sz w:val="28"/>
          <w:szCs w:val="28"/>
        </w:rPr>
        <w:t xml:space="preserve">Кураторы налоговых расходов </w:t>
      </w:r>
      <w:r w:rsidRPr="00172F8D">
        <w:rPr>
          <w:sz w:val="28"/>
          <w:szCs w:val="28"/>
        </w:rPr>
        <w:t xml:space="preserve">в срок до 10 октября текущего года рассматривают проект перечня налоговых расходов </w:t>
      </w:r>
      <w:r w:rsidR="00607A15" w:rsidRPr="00172F8D">
        <w:rPr>
          <w:sz w:val="28"/>
          <w:szCs w:val="28"/>
        </w:rPr>
        <w:t xml:space="preserve">по местным налогам муниципального образования город Кимовск Кимовского района </w:t>
      </w:r>
      <w:r w:rsidRPr="00172F8D">
        <w:rPr>
          <w:sz w:val="28"/>
          <w:szCs w:val="28"/>
        </w:rPr>
        <w:t>на предмет соотве</w:t>
      </w:r>
      <w:r w:rsidRPr="00172F8D">
        <w:rPr>
          <w:sz w:val="28"/>
          <w:szCs w:val="28"/>
        </w:rPr>
        <w:t xml:space="preserve">тствия целей налоговых расходов </w:t>
      </w:r>
      <w:r w:rsidR="00607A15" w:rsidRPr="00172F8D">
        <w:rPr>
          <w:sz w:val="28"/>
          <w:szCs w:val="28"/>
        </w:rPr>
        <w:t xml:space="preserve">по местным налогам муниципального образования город Кимовск Кимовского района </w:t>
      </w:r>
      <w:r w:rsidRPr="00172F8D">
        <w:rPr>
          <w:sz w:val="28"/>
          <w:szCs w:val="28"/>
        </w:rPr>
        <w:t xml:space="preserve">целям </w:t>
      </w:r>
      <w:r w:rsidR="00607A15">
        <w:rPr>
          <w:sz w:val="28"/>
          <w:szCs w:val="28"/>
        </w:rPr>
        <w:t>муниципаль</w:t>
      </w:r>
      <w:r w:rsidRPr="00172F8D">
        <w:rPr>
          <w:sz w:val="28"/>
          <w:szCs w:val="28"/>
        </w:rPr>
        <w:t xml:space="preserve">ных программ </w:t>
      </w:r>
      <w:r w:rsidR="00607A15">
        <w:rPr>
          <w:sz w:val="28"/>
          <w:szCs w:val="28"/>
        </w:rPr>
        <w:t xml:space="preserve">муниципального образования город Кимовск Кимовского района </w:t>
      </w:r>
      <w:r w:rsidRPr="00172F8D">
        <w:rPr>
          <w:sz w:val="28"/>
          <w:szCs w:val="28"/>
        </w:rPr>
        <w:t xml:space="preserve">и (или) целям социально-экономической политики </w:t>
      </w:r>
      <w:r w:rsidR="00607A15">
        <w:rPr>
          <w:sz w:val="28"/>
          <w:szCs w:val="28"/>
        </w:rPr>
        <w:t>муниципального образования город Кимовск Кимовского района</w:t>
      </w:r>
      <w:r w:rsidRPr="00172F8D">
        <w:rPr>
          <w:sz w:val="28"/>
          <w:szCs w:val="28"/>
        </w:rPr>
        <w:t xml:space="preserve">, не относящимся к </w:t>
      </w:r>
      <w:r w:rsidR="00607A15">
        <w:rPr>
          <w:sz w:val="28"/>
          <w:szCs w:val="28"/>
        </w:rPr>
        <w:t>муниципаль</w:t>
      </w:r>
      <w:r w:rsidRPr="00172F8D">
        <w:rPr>
          <w:sz w:val="28"/>
          <w:szCs w:val="28"/>
        </w:rPr>
        <w:t>ным программам</w:t>
      </w:r>
      <w:r w:rsidR="00607A15">
        <w:rPr>
          <w:sz w:val="28"/>
          <w:szCs w:val="28"/>
        </w:rPr>
        <w:t xml:space="preserve"> муниципального образования город Кимовск Кимовского района</w:t>
      </w:r>
      <w:r w:rsidRPr="00172F8D">
        <w:rPr>
          <w:sz w:val="28"/>
          <w:szCs w:val="28"/>
        </w:rPr>
        <w:t xml:space="preserve">, и информируют </w:t>
      </w:r>
      <w:r w:rsidR="00607A15">
        <w:rPr>
          <w:sz w:val="28"/>
          <w:szCs w:val="28"/>
        </w:rPr>
        <w:t>отдел</w:t>
      </w:r>
      <w:r w:rsidRPr="00172F8D">
        <w:rPr>
          <w:sz w:val="28"/>
          <w:szCs w:val="28"/>
        </w:rPr>
        <w:t xml:space="preserve"> эконо</w:t>
      </w:r>
      <w:r w:rsidRPr="00172F8D">
        <w:rPr>
          <w:sz w:val="28"/>
          <w:szCs w:val="28"/>
        </w:rPr>
        <w:t>мического развития</w:t>
      </w:r>
      <w:r w:rsidR="00607A15">
        <w:rPr>
          <w:sz w:val="28"/>
          <w:szCs w:val="28"/>
        </w:rPr>
        <w:t>, предпринимательства и сельского хозяйства</w:t>
      </w:r>
      <w:r w:rsidRPr="00172F8D">
        <w:rPr>
          <w:sz w:val="28"/>
          <w:szCs w:val="28"/>
        </w:rPr>
        <w:t xml:space="preserve"> о согласовании перечня налоговых расходов </w:t>
      </w:r>
      <w:r w:rsidR="00607A15" w:rsidRPr="00172F8D">
        <w:rPr>
          <w:sz w:val="28"/>
          <w:szCs w:val="28"/>
        </w:rPr>
        <w:t xml:space="preserve">по местным налогам муниципального образования город Кимовск Кимовского района </w:t>
      </w:r>
      <w:r w:rsidRPr="00172F8D">
        <w:rPr>
          <w:sz w:val="28"/>
          <w:szCs w:val="28"/>
        </w:rPr>
        <w:t>путем направления письма о его согласовании любым доступным способом.</w:t>
      </w:r>
    </w:p>
    <w:p w:rsidR="002C2C34" w:rsidRPr="00172F8D" w:rsidRDefault="0048771C" w:rsidP="00172F8D">
      <w:pPr>
        <w:pStyle w:val="20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72F8D">
        <w:rPr>
          <w:sz w:val="28"/>
          <w:szCs w:val="28"/>
        </w:rPr>
        <w:t xml:space="preserve">В случае несогласия с распределением налоговых расходов </w:t>
      </w:r>
      <w:r w:rsidR="00F96397" w:rsidRPr="00172F8D">
        <w:rPr>
          <w:sz w:val="28"/>
          <w:szCs w:val="28"/>
        </w:rPr>
        <w:t xml:space="preserve">по местным налогам муниципального образования город Кимовск Кимовского района </w:t>
      </w:r>
      <w:r w:rsidRPr="00172F8D">
        <w:rPr>
          <w:sz w:val="28"/>
          <w:szCs w:val="28"/>
        </w:rPr>
        <w:t xml:space="preserve">кураторы налоговых расходов </w:t>
      </w:r>
      <w:r w:rsidRPr="00172F8D">
        <w:rPr>
          <w:sz w:val="28"/>
          <w:szCs w:val="28"/>
        </w:rPr>
        <w:t xml:space="preserve">в течение 3 рабочих дней направляют в </w:t>
      </w:r>
      <w:r w:rsidR="00F96397">
        <w:rPr>
          <w:sz w:val="28"/>
          <w:szCs w:val="28"/>
        </w:rPr>
        <w:t>отдел</w:t>
      </w:r>
      <w:r w:rsidRPr="00172F8D">
        <w:rPr>
          <w:sz w:val="28"/>
          <w:szCs w:val="28"/>
        </w:rPr>
        <w:t xml:space="preserve"> экономического развития</w:t>
      </w:r>
      <w:r w:rsidR="00F96397">
        <w:rPr>
          <w:sz w:val="28"/>
          <w:szCs w:val="28"/>
        </w:rPr>
        <w:t>, предпринимательства и сельского хозяйства админитсрации</w:t>
      </w:r>
      <w:r w:rsidRPr="00172F8D">
        <w:rPr>
          <w:sz w:val="28"/>
          <w:szCs w:val="28"/>
        </w:rPr>
        <w:t xml:space="preserve"> предложения по уточнению распределения с указанием цели </w:t>
      </w:r>
      <w:r w:rsidR="00F96397">
        <w:rPr>
          <w:sz w:val="28"/>
          <w:szCs w:val="28"/>
        </w:rPr>
        <w:t>муниципаль</w:t>
      </w:r>
      <w:r w:rsidRPr="00172F8D">
        <w:rPr>
          <w:sz w:val="28"/>
          <w:szCs w:val="28"/>
        </w:rPr>
        <w:t xml:space="preserve">ной программы </w:t>
      </w:r>
      <w:r w:rsidR="00F96397">
        <w:rPr>
          <w:sz w:val="28"/>
          <w:szCs w:val="28"/>
        </w:rPr>
        <w:t xml:space="preserve">муниципального образования город Кимовск Кимовского района </w:t>
      </w:r>
      <w:r w:rsidRPr="00172F8D">
        <w:rPr>
          <w:sz w:val="28"/>
          <w:szCs w:val="28"/>
        </w:rPr>
        <w:t xml:space="preserve">и (или) целей социально-экономической политики </w:t>
      </w:r>
      <w:r w:rsidR="00F96397">
        <w:rPr>
          <w:sz w:val="28"/>
          <w:szCs w:val="28"/>
        </w:rPr>
        <w:t>муниципального образования город Кимовск Кимовского района</w:t>
      </w:r>
      <w:r w:rsidRPr="00172F8D">
        <w:rPr>
          <w:sz w:val="28"/>
          <w:szCs w:val="28"/>
        </w:rPr>
        <w:t xml:space="preserve">, а также обоснованные предложения по изменению кураторов налоговых расходов </w:t>
      </w:r>
      <w:r w:rsidR="00F96397" w:rsidRPr="00172F8D">
        <w:rPr>
          <w:sz w:val="28"/>
          <w:szCs w:val="28"/>
        </w:rPr>
        <w:t>по местным налогам муниципального образования город Кимовск Кимовского района</w:t>
      </w:r>
      <w:r w:rsidRPr="00172F8D">
        <w:rPr>
          <w:sz w:val="28"/>
          <w:szCs w:val="28"/>
        </w:rPr>
        <w:t xml:space="preserve">, к которым необходимо отнести налоговые расходы </w:t>
      </w:r>
      <w:r w:rsidR="00F96397" w:rsidRPr="00172F8D">
        <w:rPr>
          <w:sz w:val="28"/>
          <w:szCs w:val="28"/>
        </w:rPr>
        <w:t>по местным налогам муниципального образования город Кимовск Кимовского района</w:t>
      </w:r>
      <w:r w:rsidRPr="00172F8D">
        <w:rPr>
          <w:sz w:val="28"/>
          <w:szCs w:val="28"/>
        </w:rPr>
        <w:t>.</w:t>
      </w:r>
    </w:p>
    <w:p w:rsidR="002C2C34" w:rsidRPr="00172F8D" w:rsidRDefault="0048771C" w:rsidP="00172F8D">
      <w:pPr>
        <w:pStyle w:val="20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72F8D">
        <w:rPr>
          <w:sz w:val="28"/>
          <w:szCs w:val="28"/>
        </w:rPr>
        <w:t xml:space="preserve">Предложения по изменению куратора налоговых расходов </w:t>
      </w:r>
      <w:r w:rsidRPr="00172F8D">
        <w:rPr>
          <w:sz w:val="28"/>
          <w:szCs w:val="28"/>
        </w:rPr>
        <w:t>должны быть соглас</w:t>
      </w:r>
      <w:r w:rsidRPr="00172F8D">
        <w:rPr>
          <w:sz w:val="28"/>
          <w:szCs w:val="28"/>
        </w:rPr>
        <w:t xml:space="preserve">ованы с предлагаемым куратором налоговых расходов </w:t>
      </w:r>
      <w:r w:rsidR="00F804D0" w:rsidRPr="00172F8D">
        <w:rPr>
          <w:sz w:val="28"/>
          <w:szCs w:val="28"/>
        </w:rPr>
        <w:t>по местным налогам муниципального образования город Кимовск Кимовского района</w:t>
      </w:r>
      <w:r w:rsidRPr="00172F8D">
        <w:rPr>
          <w:sz w:val="28"/>
          <w:szCs w:val="28"/>
        </w:rPr>
        <w:t>.</w:t>
      </w:r>
    </w:p>
    <w:p w:rsidR="002C2C34" w:rsidRPr="00172F8D" w:rsidRDefault="0048771C" w:rsidP="00172F8D">
      <w:pPr>
        <w:pStyle w:val="20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72F8D">
        <w:rPr>
          <w:sz w:val="28"/>
          <w:szCs w:val="28"/>
        </w:rPr>
        <w:t xml:space="preserve">В случае если результаты рассмотрения не направлены в </w:t>
      </w:r>
      <w:r w:rsidR="00F804D0">
        <w:rPr>
          <w:sz w:val="28"/>
          <w:szCs w:val="28"/>
        </w:rPr>
        <w:t>отдел</w:t>
      </w:r>
      <w:r w:rsidRPr="00172F8D">
        <w:rPr>
          <w:sz w:val="28"/>
          <w:szCs w:val="28"/>
        </w:rPr>
        <w:t xml:space="preserve"> </w:t>
      </w:r>
      <w:r w:rsidRPr="00172F8D">
        <w:rPr>
          <w:sz w:val="28"/>
          <w:szCs w:val="28"/>
        </w:rPr>
        <w:lastRenderedPageBreak/>
        <w:t>экономического развития</w:t>
      </w:r>
      <w:r w:rsidR="00F804D0">
        <w:rPr>
          <w:sz w:val="28"/>
          <w:szCs w:val="28"/>
        </w:rPr>
        <w:t>, предпринимательства и сельского хозяйства администрации</w:t>
      </w:r>
      <w:r w:rsidRPr="00172F8D">
        <w:rPr>
          <w:sz w:val="28"/>
          <w:szCs w:val="28"/>
        </w:rPr>
        <w:t xml:space="preserve"> в течение срока, указанного в абзаце втором настоящего пункта, проект перечня на</w:t>
      </w:r>
      <w:r w:rsidRPr="00172F8D">
        <w:rPr>
          <w:sz w:val="28"/>
          <w:szCs w:val="28"/>
        </w:rPr>
        <w:t xml:space="preserve">логовых расходов </w:t>
      </w:r>
      <w:r w:rsidR="00F804D0" w:rsidRPr="00172F8D">
        <w:rPr>
          <w:sz w:val="28"/>
          <w:szCs w:val="28"/>
        </w:rPr>
        <w:t xml:space="preserve">по местным налогам муниципального образования город Кимовск Кимовского района </w:t>
      </w:r>
      <w:r w:rsidRPr="00172F8D">
        <w:rPr>
          <w:sz w:val="28"/>
          <w:szCs w:val="28"/>
        </w:rPr>
        <w:t>считается согласованным.</w:t>
      </w:r>
    </w:p>
    <w:p w:rsidR="002C2C34" w:rsidRPr="00172F8D" w:rsidRDefault="0048771C" w:rsidP="00172F8D">
      <w:pPr>
        <w:pStyle w:val="20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72F8D">
        <w:rPr>
          <w:sz w:val="28"/>
          <w:szCs w:val="28"/>
        </w:rPr>
        <w:t xml:space="preserve">В случае если замечания к отдельным позициям проекта перечня налоговых расходов </w:t>
      </w:r>
      <w:r w:rsidR="009F077F" w:rsidRPr="00172F8D">
        <w:rPr>
          <w:sz w:val="28"/>
          <w:szCs w:val="28"/>
        </w:rPr>
        <w:t xml:space="preserve">по местным налогам муниципального образования город Кимовск Кимовского района </w:t>
      </w:r>
      <w:r w:rsidRPr="00172F8D">
        <w:rPr>
          <w:sz w:val="28"/>
          <w:szCs w:val="28"/>
        </w:rPr>
        <w:t xml:space="preserve">не содержат предложений по уточнению распределения налоговых расходов </w:t>
      </w:r>
      <w:r w:rsidR="009F077F" w:rsidRPr="00172F8D">
        <w:rPr>
          <w:sz w:val="28"/>
          <w:szCs w:val="28"/>
        </w:rPr>
        <w:t>по местным налогам муниципального образования город Кимовск Кимовского района</w:t>
      </w:r>
      <w:r w:rsidRPr="00172F8D">
        <w:rPr>
          <w:sz w:val="28"/>
          <w:szCs w:val="28"/>
        </w:rPr>
        <w:t>, проект переч</w:t>
      </w:r>
      <w:r w:rsidRPr="00172F8D">
        <w:rPr>
          <w:sz w:val="28"/>
          <w:szCs w:val="28"/>
        </w:rPr>
        <w:t xml:space="preserve">ня налоговых расходов </w:t>
      </w:r>
      <w:r w:rsidR="009F077F" w:rsidRPr="00172F8D">
        <w:rPr>
          <w:sz w:val="28"/>
          <w:szCs w:val="28"/>
        </w:rPr>
        <w:t xml:space="preserve">по местным налогам муниципального образования город Кимовск Кимовского района </w:t>
      </w:r>
      <w:r w:rsidRPr="00172F8D">
        <w:rPr>
          <w:sz w:val="28"/>
          <w:szCs w:val="28"/>
        </w:rPr>
        <w:t>считается согласованным в отношении соответствующих позиций.</w:t>
      </w:r>
    </w:p>
    <w:p w:rsidR="002C2C34" w:rsidRPr="00172F8D" w:rsidRDefault="0048771C" w:rsidP="00172F8D">
      <w:pPr>
        <w:pStyle w:val="20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72F8D">
        <w:rPr>
          <w:sz w:val="28"/>
          <w:szCs w:val="28"/>
        </w:rPr>
        <w:t xml:space="preserve">При наличии разногласий по проекту перечня налоговых расходов </w:t>
      </w:r>
      <w:r w:rsidR="00DC00CA" w:rsidRPr="00172F8D">
        <w:rPr>
          <w:sz w:val="28"/>
          <w:szCs w:val="28"/>
        </w:rPr>
        <w:t xml:space="preserve">по местным налогам муниципального образования город Кимовск Кимовского района </w:t>
      </w:r>
      <w:r w:rsidRPr="00172F8D">
        <w:rPr>
          <w:sz w:val="28"/>
          <w:szCs w:val="28"/>
        </w:rPr>
        <w:t>о</w:t>
      </w:r>
      <w:r w:rsidR="00DC00CA">
        <w:rPr>
          <w:sz w:val="28"/>
          <w:szCs w:val="28"/>
        </w:rPr>
        <w:t>тдел</w:t>
      </w:r>
      <w:r w:rsidRPr="00172F8D">
        <w:rPr>
          <w:sz w:val="28"/>
          <w:szCs w:val="28"/>
        </w:rPr>
        <w:t xml:space="preserve"> экономического развития</w:t>
      </w:r>
      <w:r w:rsidR="00DC00CA">
        <w:rPr>
          <w:sz w:val="28"/>
          <w:szCs w:val="28"/>
        </w:rPr>
        <w:t>, предпринимательства и сельского хозяйства</w:t>
      </w:r>
      <w:r w:rsidRPr="00172F8D">
        <w:rPr>
          <w:sz w:val="28"/>
          <w:szCs w:val="28"/>
        </w:rPr>
        <w:t xml:space="preserve"> </w:t>
      </w:r>
      <w:r w:rsidRPr="00172F8D">
        <w:rPr>
          <w:sz w:val="28"/>
          <w:szCs w:val="28"/>
        </w:rPr>
        <w:t>обеспечивает проведение</w:t>
      </w:r>
      <w:r w:rsidRPr="00172F8D">
        <w:rPr>
          <w:sz w:val="28"/>
          <w:szCs w:val="28"/>
        </w:rPr>
        <w:t xml:space="preserve"> согласительных совещаний с соответствующими органами исполнительной власти </w:t>
      </w:r>
      <w:r w:rsidR="00DC00CA">
        <w:rPr>
          <w:sz w:val="28"/>
          <w:szCs w:val="28"/>
        </w:rPr>
        <w:t>администроации муниципального образования Кимовский район</w:t>
      </w:r>
      <w:r w:rsidRPr="00172F8D">
        <w:rPr>
          <w:sz w:val="28"/>
          <w:szCs w:val="28"/>
        </w:rPr>
        <w:t xml:space="preserve"> до 20 октября текущего финансового года.</w:t>
      </w:r>
    </w:p>
    <w:p w:rsidR="002C2C34" w:rsidRPr="00172F8D" w:rsidRDefault="00304D0B" w:rsidP="00816E05">
      <w:pPr>
        <w:pStyle w:val="20"/>
        <w:numPr>
          <w:ilvl w:val="0"/>
          <w:numId w:val="3"/>
        </w:numPr>
        <w:shd w:val="clear" w:color="auto" w:fill="auto"/>
        <w:tabs>
          <w:tab w:val="left" w:pos="1404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Отдел</w:t>
      </w:r>
      <w:r w:rsidR="0048771C" w:rsidRPr="00172F8D">
        <w:rPr>
          <w:sz w:val="28"/>
          <w:szCs w:val="28"/>
        </w:rPr>
        <w:t xml:space="preserve"> экономического развития</w:t>
      </w:r>
      <w:r>
        <w:rPr>
          <w:sz w:val="28"/>
          <w:szCs w:val="28"/>
        </w:rPr>
        <w:t>, предпринимательства и сельского хозяйства администрации муниципального образования Кимовский район</w:t>
      </w:r>
      <w:r w:rsidR="0048771C" w:rsidRPr="00172F8D">
        <w:rPr>
          <w:sz w:val="28"/>
          <w:szCs w:val="28"/>
        </w:rPr>
        <w:t xml:space="preserve"> </w:t>
      </w:r>
      <w:r w:rsidR="0048771C" w:rsidRPr="00172F8D">
        <w:rPr>
          <w:sz w:val="28"/>
          <w:szCs w:val="28"/>
        </w:rPr>
        <w:t xml:space="preserve">размещает перечень налоговых расходов </w:t>
      </w:r>
      <w:r w:rsidRPr="00172F8D">
        <w:rPr>
          <w:sz w:val="28"/>
          <w:szCs w:val="28"/>
        </w:rPr>
        <w:t xml:space="preserve">по местным налогам муниципального образования город Кимовск Кимовского района </w:t>
      </w:r>
      <w:r w:rsidR="0048771C" w:rsidRPr="00172F8D">
        <w:rPr>
          <w:sz w:val="28"/>
          <w:szCs w:val="28"/>
        </w:rPr>
        <w:t>на официально</w:t>
      </w:r>
      <w:r w:rsidR="0048771C" w:rsidRPr="00172F8D">
        <w:rPr>
          <w:sz w:val="28"/>
          <w:szCs w:val="28"/>
        </w:rPr>
        <w:t xml:space="preserve">м сайте </w:t>
      </w:r>
      <w:r>
        <w:rPr>
          <w:sz w:val="28"/>
          <w:szCs w:val="28"/>
        </w:rPr>
        <w:t xml:space="preserve">муниципального образования Кимовский район </w:t>
      </w:r>
      <w:r w:rsidR="0048771C" w:rsidRPr="00172F8D">
        <w:rPr>
          <w:sz w:val="28"/>
          <w:szCs w:val="28"/>
        </w:rPr>
        <w:t>в информационно-телекоммуникационной сети «Интернет» не позднее 1 декабря текущего года.</w:t>
      </w:r>
    </w:p>
    <w:p w:rsidR="002C2C34" w:rsidRPr="00172F8D" w:rsidRDefault="0048771C" w:rsidP="00816E05">
      <w:pPr>
        <w:pStyle w:val="20"/>
        <w:numPr>
          <w:ilvl w:val="0"/>
          <w:numId w:val="3"/>
        </w:numPr>
        <w:shd w:val="clear" w:color="auto" w:fill="auto"/>
        <w:tabs>
          <w:tab w:val="left" w:pos="1404"/>
        </w:tabs>
        <w:spacing w:before="0" w:after="0" w:line="240" w:lineRule="auto"/>
        <w:ind w:firstLine="709"/>
        <w:rPr>
          <w:sz w:val="28"/>
          <w:szCs w:val="28"/>
        </w:rPr>
      </w:pPr>
      <w:r w:rsidRPr="00172F8D">
        <w:rPr>
          <w:sz w:val="28"/>
          <w:szCs w:val="28"/>
        </w:rPr>
        <w:t xml:space="preserve">В случае изменения в текущем финансовом году состава налоговых расходов </w:t>
      </w:r>
      <w:r w:rsidR="000F0FC3" w:rsidRPr="00172F8D">
        <w:rPr>
          <w:sz w:val="28"/>
          <w:szCs w:val="28"/>
        </w:rPr>
        <w:t>по местным налогам муниципального образования город Кимовск Кимовского района</w:t>
      </w:r>
      <w:r w:rsidRPr="00172F8D">
        <w:rPr>
          <w:sz w:val="28"/>
          <w:szCs w:val="28"/>
        </w:rPr>
        <w:t>, внесения измене</w:t>
      </w:r>
      <w:r w:rsidRPr="00172F8D">
        <w:rPr>
          <w:sz w:val="28"/>
          <w:szCs w:val="28"/>
        </w:rPr>
        <w:t xml:space="preserve">ний в перечень </w:t>
      </w:r>
      <w:r w:rsidR="000F0FC3">
        <w:rPr>
          <w:sz w:val="28"/>
          <w:szCs w:val="28"/>
        </w:rPr>
        <w:t>муниципаль</w:t>
      </w:r>
      <w:r w:rsidRPr="00172F8D">
        <w:rPr>
          <w:sz w:val="28"/>
          <w:szCs w:val="28"/>
        </w:rPr>
        <w:t xml:space="preserve">ных программ </w:t>
      </w:r>
      <w:r w:rsidR="000F0FC3">
        <w:rPr>
          <w:sz w:val="28"/>
          <w:szCs w:val="28"/>
        </w:rPr>
        <w:t>муниципального образования город Кимовск Кимовского района</w:t>
      </w:r>
      <w:r w:rsidRPr="00172F8D">
        <w:rPr>
          <w:sz w:val="28"/>
          <w:szCs w:val="28"/>
        </w:rPr>
        <w:t xml:space="preserve">, изменения полномочий органов исполнительной власти </w:t>
      </w:r>
      <w:r w:rsidR="000F0FC3">
        <w:rPr>
          <w:sz w:val="28"/>
          <w:szCs w:val="28"/>
        </w:rPr>
        <w:t>админитсрации муниципального образования Кимовский район</w:t>
      </w:r>
      <w:r w:rsidRPr="00172F8D">
        <w:rPr>
          <w:sz w:val="28"/>
          <w:szCs w:val="28"/>
        </w:rPr>
        <w:t xml:space="preserve">, затрагивающих перечень налоговых расходов </w:t>
      </w:r>
      <w:r w:rsidR="000F0FC3" w:rsidRPr="00172F8D">
        <w:rPr>
          <w:sz w:val="28"/>
          <w:szCs w:val="28"/>
        </w:rPr>
        <w:t>по местным налогам муниципального образования город Кимовск Кимовского района</w:t>
      </w:r>
      <w:r w:rsidRPr="00172F8D">
        <w:rPr>
          <w:sz w:val="28"/>
          <w:szCs w:val="28"/>
        </w:rPr>
        <w:t xml:space="preserve">, кураторы налоговых расходов </w:t>
      </w:r>
      <w:r w:rsidRPr="00172F8D">
        <w:rPr>
          <w:sz w:val="28"/>
          <w:szCs w:val="28"/>
        </w:rPr>
        <w:t>в срок не позднее 10 раб</w:t>
      </w:r>
      <w:r w:rsidRPr="00172F8D">
        <w:rPr>
          <w:sz w:val="28"/>
          <w:szCs w:val="28"/>
        </w:rPr>
        <w:t xml:space="preserve">очих дней с даты изменений направляют в </w:t>
      </w:r>
      <w:r w:rsidR="000F0FC3">
        <w:rPr>
          <w:sz w:val="28"/>
          <w:szCs w:val="28"/>
        </w:rPr>
        <w:t>отдел</w:t>
      </w:r>
      <w:r w:rsidRPr="00172F8D">
        <w:rPr>
          <w:sz w:val="28"/>
          <w:szCs w:val="28"/>
        </w:rPr>
        <w:t xml:space="preserve"> экономического развития</w:t>
      </w:r>
      <w:r w:rsidR="000F0FC3">
        <w:rPr>
          <w:sz w:val="28"/>
          <w:szCs w:val="28"/>
        </w:rPr>
        <w:t>, предпринимательства и сельского хозяйства администрации</w:t>
      </w:r>
      <w:r w:rsidRPr="00172F8D">
        <w:rPr>
          <w:sz w:val="28"/>
          <w:szCs w:val="28"/>
        </w:rPr>
        <w:t xml:space="preserve"> </w:t>
      </w:r>
      <w:r w:rsidRPr="00172F8D">
        <w:rPr>
          <w:sz w:val="28"/>
          <w:szCs w:val="28"/>
        </w:rPr>
        <w:t xml:space="preserve">информацию для уточнения перечня налоговых расходов </w:t>
      </w:r>
      <w:r w:rsidR="000F0FC3" w:rsidRPr="00172F8D">
        <w:rPr>
          <w:sz w:val="28"/>
          <w:szCs w:val="28"/>
        </w:rPr>
        <w:t>по местным налогам муниципального образования город Кимовск Кимовского района</w:t>
      </w:r>
      <w:r w:rsidRPr="00172F8D">
        <w:rPr>
          <w:sz w:val="28"/>
          <w:szCs w:val="28"/>
        </w:rPr>
        <w:t>.</w:t>
      </w:r>
    </w:p>
    <w:p w:rsidR="002C2C34" w:rsidRDefault="007065A3" w:rsidP="00816E05">
      <w:pPr>
        <w:pStyle w:val="20"/>
        <w:numPr>
          <w:ilvl w:val="0"/>
          <w:numId w:val="3"/>
        </w:numPr>
        <w:shd w:val="clear" w:color="auto" w:fill="auto"/>
        <w:tabs>
          <w:tab w:val="left" w:pos="1414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Отдел</w:t>
      </w:r>
      <w:r w:rsidR="0048771C" w:rsidRPr="00172F8D">
        <w:rPr>
          <w:sz w:val="28"/>
          <w:szCs w:val="28"/>
        </w:rPr>
        <w:t xml:space="preserve"> экономического развития</w:t>
      </w:r>
      <w:r>
        <w:rPr>
          <w:sz w:val="28"/>
          <w:szCs w:val="28"/>
        </w:rPr>
        <w:t>, предпринимательства и сельского хозяйства администрации</w:t>
      </w:r>
      <w:r w:rsidR="0048771C" w:rsidRPr="00172F8D">
        <w:rPr>
          <w:sz w:val="28"/>
          <w:szCs w:val="28"/>
        </w:rPr>
        <w:t xml:space="preserve"> вносит соответствующие изменения в </w:t>
      </w:r>
      <w:r w:rsidR="0048771C" w:rsidRPr="00172F8D">
        <w:rPr>
          <w:sz w:val="28"/>
          <w:szCs w:val="28"/>
        </w:rPr>
        <w:t xml:space="preserve">перечень налоговых расходов </w:t>
      </w:r>
      <w:r w:rsidRPr="00172F8D">
        <w:rPr>
          <w:sz w:val="28"/>
          <w:szCs w:val="28"/>
        </w:rPr>
        <w:t xml:space="preserve">по местным налогам муниципального образования город Кимовск Кимовского района </w:t>
      </w:r>
      <w:r w:rsidR="0048771C" w:rsidRPr="00172F8D">
        <w:rPr>
          <w:sz w:val="28"/>
          <w:szCs w:val="28"/>
        </w:rPr>
        <w:t xml:space="preserve">и размещает перечень налоговых расходов </w:t>
      </w:r>
      <w:r w:rsidRPr="00172F8D">
        <w:rPr>
          <w:sz w:val="28"/>
          <w:szCs w:val="28"/>
        </w:rPr>
        <w:t xml:space="preserve">по местным налогам муниципального образования город </w:t>
      </w:r>
      <w:r w:rsidRPr="00172F8D">
        <w:rPr>
          <w:sz w:val="28"/>
          <w:szCs w:val="28"/>
        </w:rPr>
        <w:lastRenderedPageBreak/>
        <w:t xml:space="preserve">Кимовск Кимовского района </w:t>
      </w:r>
      <w:r w:rsidR="0048771C" w:rsidRPr="00172F8D">
        <w:rPr>
          <w:sz w:val="28"/>
          <w:szCs w:val="28"/>
        </w:rPr>
        <w:t xml:space="preserve">на официальном сайте </w:t>
      </w:r>
      <w:r>
        <w:rPr>
          <w:sz w:val="28"/>
          <w:szCs w:val="28"/>
        </w:rPr>
        <w:t>муниципального образования Кимовский район</w:t>
      </w:r>
      <w:r w:rsidR="0048771C" w:rsidRPr="00172F8D">
        <w:rPr>
          <w:sz w:val="28"/>
          <w:szCs w:val="28"/>
        </w:rPr>
        <w:t xml:space="preserve"> в информационно-телекоммуникационной сети «Интернет» в течение 5 рабочих дней с</w:t>
      </w:r>
      <w:r w:rsidR="0048771C" w:rsidRPr="00172F8D">
        <w:rPr>
          <w:sz w:val="28"/>
          <w:szCs w:val="28"/>
        </w:rPr>
        <w:t xml:space="preserve"> даты получения указанной информации.</w:t>
      </w:r>
    </w:p>
    <w:p w:rsidR="00816E05" w:rsidRPr="00172F8D" w:rsidRDefault="00816E05" w:rsidP="00816E05">
      <w:pPr>
        <w:pStyle w:val="20"/>
        <w:shd w:val="clear" w:color="auto" w:fill="auto"/>
        <w:tabs>
          <w:tab w:val="left" w:pos="1414"/>
        </w:tabs>
        <w:spacing w:before="0" w:after="0" w:line="240" w:lineRule="auto"/>
        <w:ind w:left="709"/>
        <w:rPr>
          <w:sz w:val="28"/>
          <w:szCs w:val="28"/>
        </w:rPr>
      </w:pPr>
    </w:p>
    <w:p w:rsidR="002C2C34" w:rsidRDefault="0048771C" w:rsidP="00816E05">
      <w:pPr>
        <w:pStyle w:val="22"/>
        <w:keepNext/>
        <w:keepLines/>
        <w:shd w:val="clear" w:color="auto" w:fill="auto"/>
        <w:tabs>
          <w:tab w:val="left" w:pos="1917"/>
        </w:tabs>
        <w:spacing w:before="0" w:after="0" w:line="240" w:lineRule="auto"/>
        <w:ind w:left="709"/>
      </w:pPr>
      <w:bookmarkStart w:id="4" w:name="bookmark7"/>
      <w:r w:rsidRPr="00172F8D">
        <w:t xml:space="preserve">Оценка налоговых расходов </w:t>
      </w:r>
      <w:bookmarkEnd w:id="4"/>
      <w:r w:rsidR="00816E05" w:rsidRPr="00172F8D">
        <w:t>по местным налогам муниципального образования город Кимовск Кимовского района</w:t>
      </w:r>
    </w:p>
    <w:p w:rsidR="00816E05" w:rsidRPr="00172F8D" w:rsidRDefault="00816E05" w:rsidP="00816E05">
      <w:pPr>
        <w:pStyle w:val="22"/>
        <w:keepNext/>
        <w:keepLines/>
        <w:shd w:val="clear" w:color="auto" w:fill="auto"/>
        <w:tabs>
          <w:tab w:val="left" w:pos="1917"/>
        </w:tabs>
        <w:spacing w:before="0" w:after="0" w:line="240" w:lineRule="auto"/>
        <w:ind w:left="709"/>
      </w:pPr>
    </w:p>
    <w:p w:rsidR="002C2C34" w:rsidRPr="00172F8D" w:rsidRDefault="0048771C" w:rsidP="00816E05">
      <w:pPr>
        <w:pStyle w:val="20"/>
        <w:numPr>
          <w:ilvl w:val="0"/>
          <w:numId w:val="3"/>
        </w:numPr>
        <w:shd w:val="clear" w:color="auto" w:fill="auto"/>
        <w:tabs>
          <w:tab w:val="left" w:pos="1414"/>
        </w:tabs>
        <w:spacing w:before="0" w:after="0" w:line="240" w:lineRule="auto"/>
        <w:ind w:firstLine="709"/>
        <w:rPr>
          <w:sz w:val="28"/>
          <w:szCs w:val="28"/>
        </w:rPr>
      </w:pPr>
      <w:r w:rsidRPr="00172F8D">
        <w:rPr>
          <w:sz w:val="28"/>
          <w:szCs w:val="28"/>
        </w:rPr>
        <w:t xml:space="preserve">Оценка налоговых расходов </w:t>
      </w:r>
      <w:r w:rsidR="004B18E2" w:rsidRPr="00172F8D">
        <w:rPr>
          <w:sz w:val="28"/>
          <w:szCs w:val="28"/>
        </w:rPr>
        <w:t xml:space="preserve">по местным налогам муниципального образования город Кимовск Кимовского района </w:t>
      </w:r>
      <w:r w:rsidRPr="00172F8D">
        <w:rPr>
          <w:sz w:val="28"/>
          <w:szCs w:val="28"/>
        </w:rPr>
        <w:t xml:space="preserve">(далее - оценка налоговых расходов) осуществляется с соблюдением общих требований, установленных постановлением Правительства </w:t>
      </w:r>
      <w:r w:rsidRPr="00172F8D">
        <w:rPr>
          <w:sz w:val="28"/>
          <w:szCs w:val="28"/>
        </w:rPr>
        <w:t>Российской Федерации от 22 июня 2019 г. № 796 «Об общих требованиях к оценке налоговых расходов субъектов Российской Федерации и муниципальных образований».</w:t>
      </w:r>
    </w:p>
    <w:p w:rsidR="002C2C34" w:rsidRPr="00172F8D" w:rsidRDefault="0048771C" w:rsidP="00816E05">
      <w:pPr>
        <w:pStyle w:val="20"/>
        <w:numPr>
          <w:ilvl w:val="0"/>
          <w:numId w:val="3"/>
        </w:numPr>
        <w:shd w:val="clear" w:color="auto" w:fill="auto"/>
        <w:tabs>
          <w:tab w:val="left" w:pos="1414"/>
        </w:tabs>
        <w:spacing w:before="0" w:after="0" w:line="240" w:lineRule="auto"/>
        <w:ind w:firstLine="709"/>
        <w:rPr>
          <w:sz w:val="28"/>
          <w:szCs w:val="28"/>
        </w:rPr>
      </w:pPr>
      <w:r w:rsidRPr="00172F8D">
        <w:rPr>
          <w:sz w:val="28"/>
          <w:szCs w:val="28"/>
        </w:rPr>
        <w:t>Оценка налоговых расходов осуществляется кураторами налоговых расходов.</w:t>
      </w:r>
    </w:p>
    <w:p w:rsidR="002C2C34" w:rsidRPr="00172F8D" w:rsidRDefault="0048771C" w:rsidP="00816E05">
      <w:pPr>
        <w:pStyle w:val="20"/>
        <w:numPr>
          <w:ilvl w:val="0"/>
          <w:numId w:val="3"/>
        </w:numPr>
        <w:shd w:val="clear" w:color="auto" w:fill="auto"/>
        <w:tabs>
          <w:tab w:val="left" w:pos="1414"/>
        </w:tabs>
        <w:spacing w:before="0" w:after="0" w:line="240" w:lineRule="auto"/>
        <w:ind w:firstLine="709"/>
        <w:rPr>
          <w:sz w:val="28"/>
          <w:szCs w:val="28"/>
        </w:rPr>
      </w:pPr>
      <w:r w:rsidRPr="00172F8D">
        <w:rPr>
          <w:sz w:val="28"/>
          <w:szCs w:val="28"/>
        </w:rPr>
        <w:t>Оценка налоговых расходов в</w:t>
      </w:r>
      <w:r w:rsidRPr="00172F8D">
        <w:rPr>
          <w:sz w:val="28"/>
          <w:szCs w:val="28"/>
        </w:rPr>
        <w:t>ключает оценку объемов налоговых расходов и оценку эффективности налоговых расходов.</w:t>
      </w:r>
    </w:p>
    <w:p w:rsidR="002C2C34" w:rsidRPr="00172F8D" w:rsidRDefault="0048771C" w:rsidP="00816E05">
      <w:pPr>
        <w:pStyle w:val="20"/>
        <w:numPr>
          <w:ilvl w:val="0"/>
          <w:numId w:val="3"/>
        </w:numPr>
        <w:shd w:val="clear" w:color="auto" w:fill="auto"/>
        <w:tabs>
          <w:tab w:val="left" w:pos="1414"/>
        </w:tabs>
        <w:spacing w:before="0" w:after="0" w:line="240" w:lineRule="auto"/>
        <w:ind w:firstLine="709"/>
        <w:rPr>
          <w:sz w:val="28"/>
          <w:szCs w:val="28"/>
        </w:rPr>
      </w:pPr>
      <w:r w:rsidRPr="00172F8D">
        <w:rPr>
          <w:sz w:val="28"/>
          <w:szCs w:val="28"/>
        </w:rPr>
        <w:t>Оценка эффективности налоговых расходов включает оценку целесообразности и оценку результативности налоговых расходов.</w:t>
      </w:r>
    </w:p>
    <w:p w:rsidR="002C2C34" w:rsidRPr="00172F8D" w:rsidRDefault="0048771C" w:rsidP="00816E05">
      <w:pPr>
        <w:pStyle w:val="20"/>
        <w:numPr>
          <w:ilvl w:val="0"/>
          <w:numId w:val="3"/>
        </w:numPr>
        <w:shd w:val="clear" w:color="auto" w:fill="auto"/>
        <w:tabs>
          <w:tab w:val="left" w:pos="1414"/>
        </w:tabs>
        <w:spacing w:before="0" w:after="0" w:line="240" w:lineRule="auto"/>
        <w:ind w:firstLine="709"/>
        <w:rPr>
          <w:sz w:val="28"/>
          <w:szCs w:val="28"/>
        </w:rPr>
      </w:pPr>
      <w:r w:rsidRPr="00172F8D">
        <w:rPr>
          <w:sz w:val="28"/>
          <w:szCs w:val="28"/>
        </w:rPr>
        <w:t>Критериями целесообразности налоговых расходов являю</w:t>
      </w:r>
      <w:r w:rsidRPr="00172F8D">
        <w:rPr>
          <w:sz w:val="28"/>
          <w:szCs w:val="28"/>
        </w:rPr>
        <w:t>тся:</w:t>
      </w:r>
    </w:p>
    <w:p w:rsidR="002C2C34" w:rsidRPr="00172F8D" w:rsidRDefault="0048771C" w:rsidP="00172F8D">
      <w:pPr>
        <w:pStyle w:val="20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72F8D">
        <w:rPr>
          <w:sz w:val="28"/>
          <w:szCs w:val="28"/>
        </w:rPr>
        <w:t xml:space="preserve">соответствие налоговых расходов целям </w:t>
      </w:r>
      <w:r w:rsidR="004B18E2">
        <w:rPr>
          <w:sz w:val="28"/>
          <w:szCs w:val="28"/>
        </w:rPr>
        <w:t>муниципаль</w:t>
      </w:r>
      <w:r w:rsidRPr="00172F8D">
        <w:rPr>
          <w:sz w:val="28"/>
          <w:szCs w:val="28"/>
        </w:rPr>
        <w:t>ных программ</w:t>
      </w:r>
      <w:r w:rsidR="004B18E2">
        <w:rPr>
          <w:sz w:val="28"/>
          <w:szCs w:val="28"/>
        </w:rPr>
        <w:t xml:space="preserve"> муниципального образования город Кимовск Кимовского района</w:t>
      </w:r>
      <w:r w:rsidRPr="00172F8D">
        <w:rPr>
          <w:sz w:val="28"/>
          <w:szCs w:val="28"/>
        </w:rPr>
        <w:t xml:space="preserve">, структурным элементам </w:t>
      </w:r>
      <w:r w:rsidR="004B18E2">
        <w:rPr>
          <w:sz w:val="28"/>
          <w:szCs w:val="28"/>
        </w:rPr>
        <w:t>муниципаль</w:t>
      </w:r>
      <w:r w:rsidRPr="00172F8D">
        <w:rPr>
          <w:sz w:val="28"/>
          <w:szCs w:val="28"/>
        </w:rPr>
        <w:t xml:space="preserve">ных программ </w:t>
      </w:r>
      <w:r w:rsidR="004B18E2">
        <w:rPr>
          <w:sz w:val="28"/>
          <w:szCs w:val="28"/>
        </w:rPr>
        <w:t>муниципального образования город Кимовск Кимовского района</w:t>
      </w:r>
      <w:r w:rsidRPr="00172F8D">
        <w:rPr>
          <w:sz w:val="28"/>
          <w:szCs w:val="28"/>
        </w:rPr>
        <w:t xml:space="preserve"> и (или) целям социально-экономической политики </w:t>
      </w:r>
      <w:r w:rsidR="004B18E2">
        <w:rPr>
          <w:sz w:val="28"/>
          <w:szCs w:val="28"/>
        </w:rPr>
        <w:t>муниципального образования город Кимовск Кимовского района</w:t>
      </w:r>
      <w:r w:rsidRPr="00172F8D">
        <w:rPr>
          <w:sz w:val="28"/>
          <w:szCs w:val="28"/>
        </w:rPr>
        <w:t xml:space="preserve">, не относящимся к </w:t>
      </w:r>
      <w:r w:rsidR="004B18E2">
        <w:rPr>
          <w:sz w:val="28"/>
          <w:szCs w:val="28"/>
        </w:rPr>
        <w:t>муниципаль</w:t>
      </w:r>
      <w:r w:rsidRPr="00172F8D">
        <w:rPr>
          <w:sz w:val="28"/>
          <w:szCs w:val="28"/>
        </w:rPr>
        <w:t>ным программ</w:t>
      </w:r>
      <w:r w:rsidRPr="00172F8D">
        <w:rPr>
          <w:sz w:val="28"/>
          <w:szCs w:val="28"/>
        </w:rPr>
        <w:t>ам;</w:t>
      </w:r>
    </w:p>
    <w:p w:rsidR="002C2C34" w:rsidRPr="00172F8D" w:rsidRDefault="0048771C" w:rsidP="00172F8D">
      <w:pPr>
        <w:pStyle w:val="20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72F8D">
        <w:rPr>
          <w:sz w:val="28"/>
          <w:szCs w:val="28"/>
        </w:rPr>
        <w:t>востребованность налогоплательщиками предоставленных льгот, которая характеризуется соотношением численности налогоплательщиков, воспользовавшихся правом на льготы, и общей численности налогоплательщиков за 5-летний период.</w:t>
      </w:r>
    </w:p>
    <w:p w:rsidR="002C2C34" w:rsidRPr="00172F8D" w:rsidRDefault="0048771C" w:rsidP="00172F8D">
      <w:pPr>
        <w:pStyle w:val="20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72F8D">
        <w:rPr>
          <w:sz w:val="28"/>
          <w:szCs w:val="28"/>
        </w:rPr>
        <w:t>При необходимости кураторами</w:t>
      </w:r>
      <w:r w:rsidRPr="00172F8D">
        <w:rPr>
          <w:sz w:val="28"/>
          <w:szCs w:val="28"/>
        </w:rPr>
        <w:t xml:space="preserve"> налоговых расходов могут быть установлены иные критерии целесообразности налоговых расходов.</w:t>
      </w:r>
    </w:p>
    <w:p w:rsidR="002C2C34" w:rsidRPr="00172F8D" w:rsidRDefault="0048771C" w:rsidP="00816E05">
      <w:pPr>
        <w:pStyle w:val="20"/>
        <w:numPr>
          <w:ilvl w:val="0"/>
          <w:numId w:val="3"/>
        </w:numPr>
        <w:shd w:val="clear" w:color="auto" w:fill="auto"/>
        <w:tabs>
          <w:tab w:val="left" w:pos="1414"/>
        </w:tabs>
        <w:spacing w:before="0" w:after="0" w:line="240" w:lineRule="auto"/>
        <w:ind w:firstLine="709"/>
        <w:rPr>
          <w:sz w:val="28"/>
          <w:szCs w:val="28"/>
        </w:rPr>
      </w:pPr>
      <w:r w:rsidRPr="00172F8D">
        <w:rPr>
          <w:sz w:val="28"/>
          <w:szCs w:val="28"/>
        </w:rPr>
        <w:t xml:space="preserve">В случае несоответствия налоговых расходов хотя бы одному из критериев, указанных в пункте 13 настоящего Порядка, куратор налоговых расходов представляет в </w:t>
      </w:r>
      <w:r w:rsidR="00AB6904">
        <w:rPr>
          <w:sz w:val="28"/>
          <w:szCs w:val="28"/>
        </w:rPr>
        <w:t>отдел</w:t>
      </w:r>
      <w:r w:rsidRPr="00172F8D">
        <w:rPr>
          <w:sz w:val="28"/>
          <w:szCs w:val="28"/>
        </w:rPr>
        <w:t xml:space="preserve"> экономического развития</w:t>
      </w:r>
      <w:r w:rsidR="00AB6904">
        <w:rPr>
          <w:sz w:val="28"/>
          <w:szCs w:val="28"/>
        </w:rPr>
        <w:t>, предпринимательства и сельского хозяйства администрации</w:t>
      </w:r>
      <w:r w:rsidRPr="00172F8D">
        <w:rPr>
          <w:sz w:val="28"/>
          <w:szCs w:val="28"/>
        </w:rPr>
        <w:t xml:space="preserve"> </w:t>
      </w:r>
      <w:r w:rsidRPr="00172F8D">
        <w:rPr>
          <w:sz w:val="28"/>
          <w:szCs w:val="28"/>
        </w:rPr>
        <w:t>предложения о необходимости сохранения (уточнения, отмены) льгот для налогоплательщиков.</w:t>
      </w:r>
    </w:p>
    <w:p w:rsidR="002C2C34" w:rsidRPr="00172F8D" w:rsidRDefault="0048771C" w:rsidP="00816E05">
      <w:pPr>
        <w:pStyle w:val="20"/>
        <w:numPr>
          <w:ilvl w:val="0"/>
          <w:numId w:val="3"/>
        </w:numPr>
        <w:shd w:val="clear" w:color="auto" w:fill="auto"/>
        <w:tabs>
          <w:tab w:val="left" w:pos="1401"/>
        </w:tabs>
        <w:spacing w:before="0" w:after="0" w:line="240" w:lineRule="auto"/>
        <w:ind w:firstLine="709"/>
        <w:rPr>
          <w:sz w:val="28"/>
          <w:szCs w:val="28"/>
        </w:rPr>
      </w:pPr>
      <w:r w:rsidRPr="00172F8D">
        <w:rPr>
          <w:sz w:val="28"/>
          <w:szCs w:val="28"/>
        </w:rPr>
        <w:t xml:space="preserve">Критерием результативности налогового расхода является показатель (показатели) достижения целей </w:t>
      </w:r>
      <w:r w:rsidR="00B248C4">
        <w:rPr>
          <w:sz w:val="28"/>
          <w:szCs w:val="28"/>
        </w:rPr>
        <w:t>муниципаль</w:t>
      </w:r>
      <w:r w:rsidRPr="00172F8D">
        <w:rPr>
          <w:sz w:val="28"/>
          <w:szCs w:val="28"/>
        </w:rPr>
        <w:t xml:space="preserve">ной </w:t>
      </w:r>
      <w:r w:rsidRPr="00172F8D">
        <w:rPr>
          <w:sz w:val="28"/>
          <w:szCs w:val="28"/>
        </w:rPr>
        <w:t xml:space="preserve">программы и (или) целей социально-экономической политики </w:t>
      </w:r>
      <w:r w:rsidR="00B248C4">
        <w:rPr>
          <w:sz w:val="28"/>
          <w:szCs w:val="28"/>
        </w:rPr>
        <w:t>муниципального образования город Кимовск Кимовского района</w:t>
      </w:r>
      <w:r w:rsidRPr="00172F8D">
        <w:rPr>
          <w:sz w:val="28"/>
          <w:szCs w:val="28"/>
        </w:rPr>
        <w:t xml:space="preserve">, не относящихся к </w:t>
      </w:r>
      <w:r w:rsidR="00B248C4">
        <w:rPr>
          <w:sz w:val="28"/>
          <w:szCs w:val="28"/>
        </w:rPr>
        <w:t>муниципаль</w:t>
      </w:r>
      <w:r w:rsidRPr="00172F8D">
        <w:rPr>
          <w:sz w:val="28"/>
          <w:szCs w:val="28"/>
        </w:rPr>
        <w:t xml:space="preserve">ным программам, либо иной показатель (показатели), на значение которого </w:t>
      </w:r>
      <w:r w:rsidRPr="00172F8D">
        <w:rPr>
          <w:sz w:val="28"/>
          <w:szCs w:val="28"/>
        </w:rPr>
        <w:lastRenderedPageBreak/>
        <w:t>(которых) оказывает влияние налоговый расход.</w:t>
      </w:r>
    </w:p>
    <w:p w:rsidR="002C2C34" w:rsidRPr="00172F8D" w:rsidRDefault="0048771C" w:rsidP="00816E05">
      <w:pPr>
        <w:pStyle w:val="20"/>
        <w:numPr>
          <w:ilvl w:val="0"/>
          <w:numId w:val="3"/>
        </w:numPr>
        <w:shd w:val="clear" w:color="auto" w:fill="auto"/>
        <w:tabs>
          <w:tab w:val="left" w:pos="1401"/>
        </w:tabs>
        <w:spacing w:before="0" w:after="0" w:line="240" w:lineRule="auto"/>
        <w:ind w:firstLine="709"/>
        <w:rPr>
          <w:sz w:val="28"/>
          <w:szCs w:val="28"/>
        </w:rPr>
      </w:pPr>
      <w:r w:rsidRPr="00172F8D">
        <w:rPr>
          <w:sz w:val="28"/>
          <w:szCs w:val="28"/>
        </w:rPr>
        <w:t>Для оценки результативности налого</w:t>
      </w:r>
      <w:r w:rsidRPr="00172F8D">
        <w:rPr>
          <w:sz w:val="28"/>
          <w:szCs w:val="28"/>
        </w:rPr>
        <w:t xml:space="preserve">вых расходов по критерию, указанному в пункте 15 настоящего Порядка, куратором налогового расхода рассчитывается разница между значением показателя достижения целей </w:t>
      </w:r>
      <w:r w:rsidR="00E04CA2">
        <w:rPr>
          <w:sz w:val="28"/>
          <w:szCs w:val="28"/>
        </w:rPr>
        <w:t>муниципальн</w:t>
      </w:r>
      <w:r w:rsidRPr="00172F8D">
        <w:rPr>
          <w:sz w:val="28"/>
          <w:szCs w:val="28"/>
        </w:rPr>
        <w:t xml:space="preserve">ой программы </w:t>
      </w:r>
      <w:r w:rsidR="00E04CA2">
        <w:rPr>
          <w:sz w:val="28"/>
          <w:szCs w:val="28"/>
        </w:rPr>
        <w:t>муниципального образования город Кимовск Кимовского района</w:t>
      </w:r>
      <w:r w:rsidRPr="00172F8D">
        <w:rPr>
          <w:sz w:val="28"/>
          <w:szCs w:val="28"/>
        </w:rPr>
        <w:t xml:space="preserve"> и (или) целей социально- экономической политики</w:t>
      </w:r>
      <w:r w:rsidR="00E04CA2">
        <w:rPr>
          <w:sz w:val="28"/>
          <w:szCs w:val="28"/>
        </w:rPr>
        <w:t>муниципального образования город Кимовск Кимовского района</w:t>
      </w:r>
      <w:r w:rsidRPr="00172F8D">
        <w:rPr>
          <w:sz w:val="28"/>
          <w:szCs w:val="28"/>
        </w:rPr>
        <w:t xml:space="preserve">, не относящихся к </w:t>
      </w:r>
      <w:r w:rsidR="00E04CA2">
        <w:rPr>
          <w:sz w:val="28"/>
          <w:szCs w:val="28"/>
        </w:rPr>
        <w:t>муниципаль</w:t>
      </w:r>
      <w:r w:rsidRPr="00172F8D">
        <w:rPr>
          <w:sz w:val="28"/>
          <w:szCs w:val="28"/>
        </w:rPr>
        <w:t>ным программам, с учетом льгот и значением этого показателя без учета льгот.</w:t>
      </w:r>
    </w:p>
    <w:p w:rsidR="002C2C34" w:rsidRPr="00172F8D" w:rsidRDefault="0048771C" w:rsidP="00816E05">
      <w:pPr>
        <w:pStyle w:val="20"/>
        <w:numPr>
          <w:ilvl w:val="0"/>
          <w:numId w:val="3"/>
        </w:numPr>
        <w:shd w:val="clear" w:color="auto" w:fill="auto"/>
        <w:tabs>
          <w:tab w:val="left" w:pos="1401"/>
        </w:tabs>
        <w:spacing w:before="0" w:after="0" w:line="240" w:lineRule="auto"/>
        <w:ind w:firstLine="709"/>
        <w:rPr>
          <w:sz w:val="28"/>
          <w:szCs w:val="28"/>
        </w:rPr>
      </w:pPr>
      <w:r w:rsidRPr="00172F8D">
        <w:rPr>
          <w:sz w:val="28"/>
          <w:szCs w:val="28"/>
        </w:rPr>
        <w:t>Оценка результативности налоговых расходов включает оценку бюджетной эффективности налоговых расходов.</w:t>
      </w:r>
    </w:p>
    <w:p w:rsidR="002C2C34" w:rsidRPr="00172F8D" w:rsidRDefault="0048771C" w:rsidP="00816E05">
      <w:pPr>
        <w:pStyle w:val="20"/>
        <w:numPr>
          <w:ilvl w:val="0"/>
          <w:numId w:val="3"/>
        </w:numPr>
        <w:shd w:val="clear" w:color="auto" w:fill="auto"/>
        <w:tabs>
          <w:tab w:val="left" w:pos="1401"/>
        </w:tabs>
        <w:spacing w:before="0" w:after="0" w:line="240" w:lineRule="auto"/>
        <w:ind w:firstLine="709"/>
        <w:rPr>
          <w:sz w:val="28"/>
          <w:szCs w:val="28"/>
        </w:rPr>
      </w:pPr>
      <w:r w:rsidRPr="00172F8D">
        <w:rPr>
          <w:sz w:val="28"/>
          <w:szCs w:val="28"/>
        </w:rPr>
        <w:t>В целях оценки бюджетной эффе</w:t>
      </w:r>
      <w:r w:rsidRPr="00172F8D">
        <w:rPr>
          <w:sz w:val="28"/>
          <w:szCs w:val="28"/>
        </w:rPr>
        <w:t xml:space="preserve">ктивности налоговых расходов осуществляется сравнительный анализ результативности предоставления налоговых льгот и результативности применения альтернативных механизмов достижения целей </w:t>
      </w:r>
      <w:r w:rsidR="004C0C33">
        <w:rPr>
          <w:sz w:val="28"/>
          <w:szCs w:val="28"/>
        </w:rPr>
        <w:t>муниципаль</w:t>
      </w:r>
      <w:r w:rsidRPr="00172F8D">
        <w:rPr>
          <w:sz w:val="28"/>
          <w:szCs w:val="28"/>
        </w:rPr>
        <w:t xml:space="preserve">ной программы </w:t>
      </w:r>
      <w:r w:rsidR="004C0C33">
        <w:rPr>
          <w:sz w:val="28"/>
          <w:szCs w:val="28"/>
        </w:rPr>
        <w:t>муниципального образования город Кимовск Кимовского района</w:t>
      </w:r>
      <w:r w:rsidRPr="00172F8D">
        <w:rPr>
          <w:sz w:val="28"/>
          <w:szCs w:val="28"/>
        </w:rPr>
        <w:t xml:space="preserve"> и (или) целей социально-эко</w:t>
      </w:r>
      <w:r w:rsidRPr="00172F8D">
        <w:rPr>
          <w:sz w:val="28"/>
          <w:szCs w:val="28"/>
        </w:rPr>
        <w:t>номической политики</w:t>
      </w:r>
      <w:r w:rsidR="004C0C33">
        <w:rPr>
          <w:sz w:val="28"/>
          <w:szCs w:val="28"/>
        </w:rPr>
        <w:t xml:space="preserve"> муниципального образования город Кимовск Кимовского района</w:t>
      </w:r>
      <w:r w:rsidRPr="00172F8D">
        <w:rPr>
          <w:sz w:val="28"/>
          <w:szCs w:val="28"/>
        </w:rPr>
        <w:t xml:space="preserve">, не относящихся к </w:t>
      </w:r>
      <w:r w:rsidR="004C0C33">
        <w:rPr>
          <w:sz w:val="28"/>
          <w:szCs w:val="28"/>
        </w:rPr>
        <w:t>муниципаль</w:t>
      </w:r>
      <w:r w:rsidRPr="00172F8D">
        <w:rPr>
          <w:sz w:val="28"/>
          <w:szCs w:val="28"/>
        </w:rPr>
        <w:t xml:space="preserve">ным программам, а также оценка совокупного бюджетного эффекта (самоокупаемости) стимулирующих налоговых расходов </w:t>
      </w:r>
      <w:r w:rsidR="004C0C33" w:rsidRPr="00172F8D">
        <w:rPr>
          <w:sz w:val="28"/>
          <w:szCs w:val="28"/>
        </w:rPr>
        <w:t>по местным налогам муниципального образования город Кимовск Кимовского района</w:t>
      </w:r>
      <w:r w:rsidRPr="00172F8D">
        <w:rPr>
          <w:sz w:val="28"/>
          <w:szCs w:val="28"/>
        </w:rPr>
        <w:t>.</w:t>
      </w:r>
    </w:p>
    <w:p w:rsidR="002C2C34" w:rsidRPr="00172F8D" w:rsidRDefault="0048771C" w:rsidP="00816E05">
      <w:pPr>
        <w:pStyle w:val="20"/>
        <w:numPr>
          <w:ilvl w:val="0"/>
          <w:numId w:val="3"/>
        </w:numPr>
        <w:shd w:val="clear" w:color="auto" w:fill="auto"/>
        <w:tabs>
          <w:tab w:val="left" w:pos="1401"/>
        </w:tabs>
        <w:spacing w:before="0" w:after="0" w:line="240" w:lineRule="auto"/>
        <w:ind w:firstLine="709"/>
        <w:rPr>
          <w:sz w:val="28"/>
          <w:szCs w:val="28"/>
        </w:rPr>
      </w:pPr>
      <w:r w:rsidRPr="00172F8D">
        <w:rPr>
          <w:sz w:val="28"/>
          <w:szCs w:val="28"/>
        </w:rPr>
        <w:t>Сравнительный анализ включает сравнение объемов расходов б</w:t>
      </w:r>
      <w:r w:rsidRPr="00172F8D">
        <w:rPr>
          <w:sz w:val="28"/>
          <w:szCs w:val="28"/>
        </w:rPr>
        <w:t xml:space="preserve">юджета </w:t>
      </w:r>
      <w:r w:rsidR="00DC3738">
        <w:rPr>
          <w:sz w:val="28"/>
          <w:szCs w:val="28"/>
        </w:rPr>
        <w:t xml:space="preserve">муниципального образования город Кимовск Кимовского района </w:t>
      </w:r>
      <w:r w:rsidRPr="00172F8D">
        <w:rPr>
          <w:sz w:val="28"/>
          <w:szCs w:val="28"/>
        </w:rPr>
        <w:t xml:space="preserve">в случае применения альтернативных механизмов достижения целей </w:t>
      </w:r>
      <w:r w:rsidR="00DC3738">
        <w:rPr>
          <w:sz w:val="28"/>
          <w:szCs w:val="28"/>
        </w:rPr>
        <w:t>муниципаль</w:t>
      </w:r>
      <w:r w:rsidRPr="00172F8D">
        <w:rPr>
          <w:sz w:val="28"/>
          <w:szCs w:val="28"/>
        </w:rPr>
        <w:t xml:space="preserve">ных программ </w:t>
      </w:r>
      <w:r w:rsidR="00DC3738">
        <w:rPr>
          <w:sz w:val="28"/>
          <w:szCs w:val="28"/>
        </w:rPr>
        <w:t>муниципального образования город Кимовск Кимовского района</w:t>
      </w:r>
      <w:r w:rsidRPr="00172F8D">
        <w:rPr>
          <w:sz w:val="28"/>
          <w:szCs w:val="28"/>
        </w:rPr>
        <w:t xml:space="preserve"> и (или) целей социально-экономической политики</w:t>
      </w:r>
      <w:r w:rsidR="00DC3738">
        <w:rPr>
          <w:sz w:val="28"/>
          <w:szCs w:val="28"/>
        </w:rPr>
        <w:t xml:space="preserve"> муниципального образования город Кимовск Кимовского района</w:t>
      </w:r>
      <w:r w:rsidRPr="00172F8D">
        <w:rPr>
          <w:sz w:val="28"/>
          <w:szCs w:val="28"/>
        </w:rPr>
        <w:t xml:space="preserve">, не относящихся к </w:t>
      </w:r>
      <w:r w:rsidR="00DC3738">
        <w:rPr>
          <w:sz w:val="28"/>
          <w:szCs w:val="28"/>
        </w:rPr>
        <w:t>муниципаль</w:t>
      </w:r>
      <w:r w:rsidRPr="00172F8D">
        <w:rPr>
          <w:sz w:val="28"/>
          <w:szCs w:val="28"/>
        </w:rPr>
        <w:t>ным программам, и объемов предост</w:t>
      </w:r>
      <w:r w:rsidRPr="00172F8D">
        <w:rPr>
          <w:sz w:val="28"/>
          <w:szCs w:val="28"/>
        </w:rPr>
        <w:t xml:space="preserve">авленных льгот (расчет прироста показателя (индикатора) достижения целей </w:t>
      </w:r>
      <w:r w:rsidR="00DC3738">
        <w:rPr>
          <w:sz w:val="28"/>
          <w:szCs w:val="28"/>
        </w:rPr>
        <w:t>муниципаль</w:t>
      </w:r>
      <w:r w:rsidRPr="00172F8D">
        <w:rPr>
          <w:sz w:val="28"/>
          <w:szCs w:val="28"/>
        </w:rPr>
        <w:t xml:space="preserve">ной программы </w:t>
      </w:r>
      <w:r w:rsidR="00DC3738">
        <w:rPr>
          <w:sz w:val="28"/>
          <w:szCs w:val="28"/>
        </w:rPr>
        <w:t>муниципального образования город Кимовск Кимовского района</w:t>
      </w:r>
      <w:r w:rsidRPr="00172F8D">
        <w:rPr>
          <w:sz w:val="28"/>
          <w:szCs w:val="28"/>
        </w:rPr>
        <w:t xml:space="preserve"> и (или) целей социально-экономической политики </w:t>
      </w:r>
      <w:r w:rsidR="00DC3738">
        <w:rPr>
          <w:sz w:val="28"/>
          <w:szCs w:val="28"/>
        </w:rPr>
        <w:t>муниципального образования город Кимовск Кимовского района</w:t>
      </w:r>
      <w:r w:rsidRPr="00172F8D">
        <w:rPr>
          <w:sz w:val="28"/>
          <w:szCs w:val="28"/>
        </w:rPr>
        <w:t xml:space="preserve">, не относящихся к </w:t>
      </w:r>
      <w:r w:rsidR="00DC3738">
        <w:rPr>
          <w:sz w:val="28"/>
          <w:szCs w:val="28"/>
        </w:rPr>
        <w:t>муниципаль</w:t>
      </w:r>
      <w:r w:rsidRPr="00172F8D">
        <w:rPr>
          <w:sz w:val="28"/>
          <w:szCs w:val="28"/>
        </w:rPr>
        <w:t xml:space="preserve">ным программам, на 1 рубль налоговых расходов </w:t>
      </w:r>
      <w:r w:rsidRPr="00172F8D">
        <w:rPr>
          <w:sz w:val="28"/>
          <w:szCs w:val="28"/>
        </w:rPr>
        <w:t xml:space="preserve">и на 1 рубль расходов бюджета </w:t>
      </w:r>
      <w:r w:rsidR="00DC3738">
        <w:rPr>
          <w:sz w:val="28"/>
          <w:szCs w:val="28"/>
        </w:rPr>
        <w:t>муниципального образования город Кимовск Кимовский район</w:t>
      </w:r>
      <w:r w:rsidRPr="00172F8D">
        <w:rPr>
          <w:sz w:val="28"/>
          <w:szCs w:val="28"/>
        </w:rPr>
        <w:t xml:space="preserve"> для достижения того же показателя (индикатора) в случае применения альтернативных механизмов).</w:t>
      </w:r>
    </w:p>
    <w:p w:rsidR="002C2C34" w:rsidRPr="00172F8D" w:rsidRDefault="0048771C" w:rsidP="00172F8D">
      <w:pPr>
        <w:pStyle w:val="20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72F8D">
        <w:rPr>
          <w:sz w:val="28"/>
          <w:szCs w:val="28"/>
        </w:rPr>
        <w:t xml:space="preserve">В качестве альтернативных механизмов достижения целей </w:t>
      </w:r>
      <w:r w:rsidR="00612F2F">
        <w:rPr>
          <w:sz w:val="28"/>
          <w:szCs w:val="28"/>
        </w:rPr>
        <w:t>муниципаль</w:t>
      </w:r>
      <w:r w:rsidRPr="00172F8D">
        <w:rPr>
          <w:sz w:val="28"/>
          <w:szCs w:val="28"/>
        </w:rPr>
        <w:t xml:space="preserve">ной программы </w:t>
      </w:r>
      <w:r w:rsidR="00612F2F">
        <w:rPr>
          <w:sz w:val="28"/>
          <w:szCs w:val="28"/>
        </w:rPr>
        <w:t>муниципального образования город Кимовск Кимовского района</w:t>
      </w:r>
      <w:r w:rsidRPr="00172F8D">
        <w:rPr>
          <w:sz w:val="28"/>
          <w:szCs w:val="28"/>
        </w:rPr>
        <w:t xml:space="preserve"> и (или) целей соц</w:t>
      </w:r>
      <w:r w:rsidRPr="00172F8D">
        <w:rPr>
          <w:sz w:val="28"/>
          <w:szCs w:val="28"/>
        </w:rPr>
        <w:t xml:space="preserve">иально- экономической политики </w:t>
      </w:r>
      <w:r w:rsidR="00612F2F">
        <w:rPr>
          <w:sz w:val="28"/>
          <w:szCs w:val="28"/>
        </w:rPr>
        <w:t>муниципального образования город Кимовск Кимовского района</w:t>
      </w:r>
      <w:r w:rsidRPr="00172F8D">
        <w:rPr>
          <w:sz w:val="28"/>
          <w:szCs w:val="28"/>
        </w:rPr>
        <w:t xml:space="preserve">, не относящихся к </w:t>
      </w:r>
      <w:r w:rsidR="00612F2F">
        <w:rPr>
          <w:sz w:val="28"/>
          <w:szCs w:val="28"/>
        </w:rPr>
        <w:t>муниципаль</w:t>
      </w:r>
      <w:r w:rsidRPr="00172F8D">
        <w:rPr>
          <w:sz w:val="28"/>
          <w:szCs w:val="28"/>
        </w:rPr>
        <w:t>ным программам, могут учитываться в том числе:</w:t>
      </w:r>
    </w:p>
    <w:p w:rsidR="002C2C34" w:rsidRPr="00172F8D" w:rsidRDefault="0048771C" w:rsidP="00172F8D">
      <w:pPr>
        <w:pStyle w:val="20"/>
        <w:numPr>
          <w:ilvl w:val="0"/>
          <w:numId w:val="4"/>
        </w:numPr>
        <w:shd w:val="clear" w:color="auto" w:fill="auto"/>
        <w:tabs>
          <w:tab w:val="left" w:pos="1101"/>
        </w:tabs>
        <w:spacing w:before="0" w:after="0" w:line="240" w:lineRule="auto"/>
        <w:ind w:firstLine="709"/>
        <w:rPr>
          <w:sz w:val="28"/>
          <w:szCs w:val="28"/>
        </w:rPr>
      </w:pPr>
      <w:r w:rsidRPr="00172F8D">
        <w:rPr>
          <w:sz w:val="28"/>
          <w:szCs w:val="28"/>
        </w:rPr>
        <w:t xml:space="preserve">субсидии и иные формы непосредственной финансовой поддержки налогоплательщиков, имеющих право на льготы, за счет средств бюджета </w:t>
      </w:r>
      <w:r w:rsidR="00612F2F">
        <w:rPr>
          <w:sz w:val="28"/>
          <w:szCs w:val="28"/>
        </w:rPr>
        <w:t>муниципального образования город Кимовск Кимовского района</w:t>
      </w:r>
      <w:r w:rsidRPr="00172F8D">
        <w:rPr>
          <w:sz w:val="28"/>
          <w:szCs w:val="28"/>
        </w:rPr>
        <w:t>;</w:t>
      </w:r>
    </w:p>
    <w:p w:rsidR="002C2C34" w:rsidRPr="00172F8D" w:rsidRDefault="0048771C" w:rsidP="00172F8D">
      <w:pPr>
        <w:pStyle w:val="20"/>
        <w:numPr>
          <w:ilvl w:val="0"/>
          <w:numId w:val="4"/>
        </w:numPr>
        <w:shd w:val="clear" w:color="auto" w:fill="auto"/>
        <w:tabs>
          <w:tab w:val="left" w:pos="1099"/>
        </w:tabs>
        <w:spacing w:before="0" w:after="0" w:line="240" w:lineRule="auto"/>
        <w:ind w:firstLine="709"/>
        <w:rPr>
          <w:sz w:val="28"/>
          <w:szCs w:val="28"/>
        </w:rPr>
      </w:pPr>
      <w:r w:rsidRPr="00172F8D">
        <w:rPr>
          <w:sz w:val="28"/>
          <w:szCs w:val="28"/>
        </w:rPr>
        <w:lastRenderedPageBreak/>
        <w:t xml:space="preserve">предоставление </w:t>
      </w:r>
      <w:r w:rsidR="00C95942">
        <w:rPr>
          <w:sz w:val="28"/>
          <w:szCs w:val="28"/>
        </w:rPr>
        <w:t>муниципальных</w:t>
      </w:r>
      <w:r w:rsidRPr="00172F8D">
        <w:rPr>
          <w:sz w:val="28"/>
          <w:szCs w:val="28"/>
        </w:rPr>
        <w:t xml:space="preserve"> гарантий по обязательствам налогоплательщиков, имеющих право на льготы;</w:t>
      </w:r>
    </w:p>
    <w:p w:rsidR="002C2C34" w:rsidRPr="00172F8D" w:rsidRDefault="0048771C" w:rsidP="00172F8D">
      <w:pPr>
        <w:pStyle w:val="20"/>
        <w:numPr>
          <w:ilvl w:val="0"/>
          <w:numId w:val="4"/>
        </w:numPr>
        <w:shd w:val="clear" w:color="auto" w:fill="auto"/>
        <w:tabs>
          <w:tab w:val="left" w:pos="1101"/>
        </w:tabs>
        <w:spacing w:before="0" w:after="0" w:line="240" w:lineRule="auto"/>
        <w:ind w:firstLine="709"/>
        <w:rPr>
          <w:sz w:val="28"/>
          <w:szCs w:val="28"/>
        </w:rPr>
      </w:pPr>
      <w:r w:rsidRPr="00172F8D">
        <w:rPr>
          <w:sz w:val="28"/>
          <w:szCs w:val="28"/>
        </w:rPr>
        <w:t>совершенствование нормативного регулирования и (или) порядка осуществления контрольно-надзорных функций в сфере деятельности налогоплател</w:t>
      </w:r>
      <w:r w:rsidRPr="00172F8D">
        <w:rPr>
          <w:sz w:val="28"/>
          <w:szCs w:val="28"/>
        </w:rPr>
        <w:t>ьщиков, имеющих право на льготы.</w:t>
      </w:r>
    </w:p>
    <w:p w:rsidR="002C2C34" w:rsidRPr="00D72133" w:rsidRDefault="0048771C" w:rsidP="00816E05">
      <w:pPr>
        <w:pStyle w:val="20"/>
        <w:numPr>
          <w:ilvl w:val="0"/>
          <w:numId w:val="3"/>
        </w:numPr>
        <w:shd w:val="clear" w:color="auto" w:fill="auto"/>
        <w:tabs>
          <w:tab w:val="left" w:pos="1398"/>
        </w:tabs>
        <w:spacing w:before="0" w:after="0" w:line="355" w:lineRule="exact"/>
        <w:ind w:firstLine="760"/>
        <w:rPr>
          <w:sz w:val="28"/>
          <w:szCs w:val="28"/>
        </w:rPr>
      </w:pPr>
      <w:r w:rsidRPr="00D72133">
        <w:rPr>
          <w:sz w:val="28"/>
          <w:szCs w:val="28"/>
        </w:rPr>
        <w:t xml:space="preserve">По итогам оценки налогового расхода куратор налогового расхода формирует выводы о достижении целевых характеристик налогового расхода, вкладе налогового расхода в достижение целей </w:t>
      </w:r>
      <w:r w:rsidR="00D72133">
        <w:rPr>
          <w:sz w:val="28"/>
          <w:szCs w:val="28"/>
        </w:rPr>
        <w:t>муниципаль</w:t>
      </w:r>
      <w:r w:rsidRPr="00D72133">
        <w:rPr>
          <w:sz w:val="28"/>
          <w:szCs w:val="28"/>
        </w:rPr>
        <w:t xml:space="preserve">ной программы </w:t>
      </w:r>
      <w:r w:rsidR="00D72133">
        <w:rPr>
          <w:sz w:val="28"/>
          <w:szCs w:val="28"/>
        </w:rPr>
        <w:t>муниципального образования город Кимовск Кимовского района</w:t>
      </w:r>
      <w:r w:rsidRPr="00D72133">
        <w:rPr>
          <w:sz w:val="28"/>
          <w:szCs w:val="28"/>
        </w:rPr>
        <w:t xml:space="preserve"> и (и</w:t>
      </w:r>
      <w:r w:rsidRPr="00D72133">
        <w:rPr>
          <w:sz w:val="28"/>
          <w:szCs w:val="28"/>
        </w:rPr>
        <w:t>ли) целей социально-экономической политики</w:t>
      </w:r>
      <w:r w:rsidR="00D72133">
        <w:rPr>
          <w:sz w:val="28"/>
          <w:szCs w:val="28"/>
        </w:rPr>
        <w:t xml:space="preserve"> муниципального образования город Кимовск Кимовского района</w:t>
      </w:r>
      <w:r w:rsidRPr="00D72133">
        <w:rPr>
          <w:sz w:val="28"/>
          <w:szCs w:val="28"/>
        </w:rPr>
        <w:t xml:space="preserve">, не относящихся к </w:t>
      </w:r>
      <w:r w:rsidR="00D72133">
        <w:rPr>
          <w:sz w:val="28"/>
          <w:szCs w:val="28"/>
        </w:rPr>
        <w:t>муниципаль</w:t>
      </w:r>
      <w:r w:rsidRPr="00D72133">
        <w:rPr>
          <w:sz w:val="28"/>
          <w:szCs w:val="28"/>
        </w:rPr>
        <w:t xml:space="preserve">ным программам, а также о наличии или об отсутствии более результативных альтернативных механизмов достижения целей </w:t>
      </w:r>
      <w:r w:rsidR="00D72133">
        <w:rPr>
          <w:sz w:val="28"/>
          <w:szCs w:val="28"/>
        </w:rPr>
        <w:t>муниципаль</w:t>
      </w:r>
      <w:r w:rsidRPr="00D72133">
        <w:rPr>
          <w:sz w:val="28"/>
          <w:szCs w:val="28"/>
        </w:rPr>
        <w:t xml:space="preserve">ной программы </w:t>
      </w:r>
      <w:r w:rsidR="00D72133">
        <w:rPr>
          <w:sz w:val="28"/>
          <w:szCs w:val="28"/>
        </w:rPr>
        <w:t>муниципального образования город Кимовск Кимовского района</w:t>
      </w:r>
      <w:r w:rsidR="00D72133" w:rsidRPr="00D72133">
        <w:rPr>
          <w:sz w:val="28"/>
          <w:szCs w:val="28"/>
        </w:rPr>
        <w:t xml:space="preserve"> </w:t>
      </w:r>
      <w:r w:rsidRPr="00D72133">
        <w:rPr>
          <w:sz w:val="28"/>
          <w:szCs w:val="28"/>
        </w:rPr>
        <w:t>и (или)</w:t>
      </w:r>
      <w:r w:rsidRPr="00D72133">
        <w:rPr>
          <w:sz w:val="28"/>
          <w:szCs w:val="28"/>
        </w:rPr>
        <w:t xml:space="preserve"> целей социально-экономической политики </w:t>
      </w:r>
      <w:r w:rsidR="00D72133">
        <w:rPr>
          <w:sz w:val="28"/>
          <w:szCs w:val="28"/>
        </w:rPr>
        <w:t>муниципального образования город Кимовск Кимовского района</w:t>
      </w:r>
      <w:r w:rsidRPr="00D72133">
        <w:rPr>
          <w:sz w:val="28"/>
          <w:szCs w:val="28"/>
        </w:rPr>
        <w:t xml:space="preserve">, не относящихся к </w:t>
      </w:r>
      <w:r w:rsidR="00D72133">
        <w:rPr>
          <w:sz w:val="28"/>
          <w:szCs w:val="28"/>
        </w:rPr>
        <w:t>муниципаль</w:t>
      </w:r>
      <w:r w:rsidRPr="00D72133">
        <w:rPr>
          <w:sz w:val="28"/>
          <w:szCs w:val="28"/>
        </w:rPr>
        <w:t>ным программам.</w:t>
      </w:r>
    </w:p>
    <w:p w:rsidR="002C2C34" w:rsidRPr="00FB1179" w:rsidRDefault="00FB1179" w:rsidP="00FB1179">
      <w:pPr>
        <w:pStyle w:val="20"/>
        <w:numPr>
          <w:ilvl w:val="0"/>
          <w:numId w:val="3"/>
        </w:numPr>
        <w:shd w:val="clear" w:color="auto" w:fill="auto"/>
        <w:tabs>
          <w:tab w:val="left" w:pos="1398"/>
        </w:tabs>
        <w:spacing w:before="0" w:after="0" w:line="355" w:lineRule="exact"/>
        <w:ind w:firstLine="760"/>
        <w:rPr>
          <w:sz w:val="28"/>
          <w:szCs w:val="28"/>
        </w:rPr>
      </w:pPr>
      <w:r w:rsidRPr="00FB1179">
        <w:rPr>
          <w:sz w:val="28"/>
          <w:szCs w:val="28"/>
        </w:rPr>
        <w:t>Отдел</w:t>
      </w:r>
      <w:r w:rsidR="0048771C" w:rsidRPr="00FB1179">
        <w:rPr>
          <w:sz w:val="28"/>
          <w:szCs w:val="28"/>
        </w:rPr>
        <w:t xml:space="preserve"> экономического развития</w:t>
      </w:r>
      <w:r w:rsidRPr="00FB1179">
        <w:rPr>
          <w:sz w:val="28"/>
          <w:szCs w:val="28"/>
        </w:rPr>
        <w:t>, предпринимательства и сельского хозяйства администрации муниципального образования Кимовский район</w:t>
      </w:r>
      <w:r w:rsidR="0048771C" w:rsidRPr="00FB1179">
        <w:rPr>
          <w:sz w:val="28"/>
          <w:szCs w:val="28"/>
        </w:rPr>
        <w:t xml:space="preserve"> </w:t>
      </w:r>
      <w:r w:rsidR="0048771C" w:rsidRPr="00FB1179">
        <w:rPr>
          <w:sz w:val="28"/>
          <w:szCs w:val="28"/>
        </w:rPr>
        <w:t>формирует оценку эффективности налоговых расходов</w:t>
      </w:r>
      <w:r w:rsidRPr="00FB1179">
        <w:rPr>
          <w:sz w:val="28"/>
          <w:szCs w:val="28"/>
        </w:rPr>
        <w:t xml:space="preserve"> по местным налогам муниципального образования город Кимовск Кимовского района</w:t>
      </w:r>
      <w:r w:rsidR="0048771C" w:rsidRPr="00FB1179">
        <w:rPr>
          <w:sz w:val="28"/>
          <w:szCs w:val="28"/>
        </w:rPr>
        <w:t xml:space="preserve"> на основании данных,</w:t>
      </w:r>
      <w:r w:rsidRPr="00FB1179">
        <w:rPr>
          <w:sz w:val="28"/>
          <w:szCs w:val="28"/>
        </w:rPr>
        <w:t xml:space="preserve"> </w:t>
      </w:r>
      <w:r w:rsidR="0048771C" w:rsidRPr="00FB1179">
        <w:rPr>
          <w:sz w:val="28"/>
          <w:szCs w:val="28"/>
        </w:rPr>
        <w:t>представленных кураторами на</w:t>
      </w:r>
      <w:r w:rsidR="0048771C" w:rsidRPr="00FB1179">
        <w:rPr>
          <w:sz w:val="28"/>
          <w:szCs w:val="28"/>
        </w:rPr>
        <w:t>логовых расходов.</w:t>
      </w:r>
    </w:p>
    <w:p w:rsidR="002C2C34" w:rsidRPr="00D72133" w:rsidRDefault="0048771C" w:rsidP="00816E05">
      <w:pPr>
        <w:pStyle w:val="20"/>
        <w:numPr>
          <w:ilvl w:val="0"/>
          <w:numId w:val="3"/>
        </w:numPr>
        <w:shd w:val="clear" w:color="auto" w:fill="auto"/>
        <w:tabs>
          <w:tab w:val="left" w:pos="1396"/>
        </w:tabs>
        <w:spacing w:before="0" w:after="0" w:line="355" w:lineRule="exact"/>
        <w:ind w:firstLine="780"/>
        <w:rPr>
          <w:sz w:val="28"/>
          <w:szCs w:val="28"/>
        </w:rPr>
      </w:pPr>
      <w:r w:rsidRPr="00D72133">
        <w:rPr>
          <w:sz w:val="28"/>
          <w:szCs w:val="28"/>
        </w:rPr>
        <w:t xml:space="preserve">Результаты рассмотрения оценки налоговых расходов </w:t>
      </w:r>
      <w:r w:rsidR="00FB1179" w:rsidRPr="00172F8D">
        <w:rPr>
          <w:sz w:val="28"/>
          <w:szCs w:val="28"/>
        </w:rPr>
        <w:t xml:space="preserve">по местным налогам муниципального образования город Кимовск Кимовского района </w:t>
      </w:r>
      <w:r w:rsidRPr="00D72133">
        <w:rPr>
          <w:sz w:val="28"/>
          <w:szCs w:val="28"/>
        </w:rPr>
        <w:t>учитываются при формировании основных направлений бюджетной и налоговой политики</w:t>
      </w:r>
      <w:r w:rsidR="00FB1179">
        <w:rPr>
          <w:sz w:val="28"/>
          <w:szCs w:val="28"/>
        </w:rPr>
        <w:t xml:space="preserve"> муниципального образования город Кимовск Кимовского района</w:t>
      </w:r>
      <w:r w:rsidRPr="00D72133">
        <w:rPr>
          <w:sz w:val="28"/>
          <w:szCs w:val="28"/>
        </w:rPr>
        <w:t xml:space="preserve">, а также при проведении оценки эффективности реализации </w:t>
      </w:r>
      <w:r w:rsidR="00FB1179">
        <w:rPr>
          <w:sz w:val="28"/>
          <w:szCs w:val="28"/>
        </w:rPr>
        <w:t>муниципаль</w:t>
      </w:r>
      <w:r w:rsidRPr="00D72133">
        <w:rPr>
          <w:sz w:val="28"/>
          <w:szCs w:val="28"/>
        </w:rPr>
        <w:t xml:space="preserve">ных программ </w:t>
      </w:r>
      <w:r w:rsidR="00FB1179">
        <w:rPr>
          <w:sz w:val="28"/>
          <w:szCs w:val="28"/>
        </w:rPr>
        <w:t>муниципального образования город Кимовск Кимовского района</w:t>
      </w:r>
      <w:r w:rsidRPr="00D72133">
        <w:rPr>
          <w:sz w:val="28"/>
          <w:szCs w:val="28"/>
        </w:rPr>
        <w:t>.</w:t>
      </w:r>
    </w:p>
    <w:p w:rsidR="002C2C34" w:rsidRPr="00D72133" w:rsidRDefault="0048771C" w:rsidP="00816E05">
      <w:pPr>
        <w:pStyle w:val="20"/>
        <w:numPr>
          <w:ilvl w:val="0"/>
          <w:numId w:val="3"/>
        </w:numPr>
        <w:shd w:val="clear" w:color="auto" w:fill="auto"/>
        <w:tabs>
          <w:tab w:val="left" w:pos="1396"/>
        </w:tabs>
        <w:spacing w:before="0" w:after="0" w:line="355" w:lineRule="exact"/>
        <w:ind w:firstLine="780"/>
        <w:rPr>
          <w:sz w:val="28"/>
          <w:szCs w:val="28"/>
        </w:rPr>
      </w:pPr>
      <w:r w:rsidRPr="00D72133">
        <w:rPr>
          <w:sz w:val="28"/>
          <w:szCs w:val="28"/>
        </w:rPr>
        <w:t xml:space="preserve">В целях проведения оценки эффективности налоговых расходов </w:t>
      </w:r>
      <w:r w:rsidR="00FB1179" w:rsidRPr="00172F8D">
        <w:rPr>
          <w:sz w:val="28"/>
          <w:szCs w:val="28"/>
        </w:rPr>
        <w:t xml:space="preserve">по местным налогам муниципального образования город Кимовск Кимовского района </w:t>
      </w:r>
      <w:r w:rsidR="00FB1179">
        <w:rPr>
          <w:sz w:val="28"/>
          <w:szCs w:val="28"/>
        </w:rPr>
        <w:t>отдел</w:t>
      </w:r>
      <w:r w:rsidRPr="00D72133">
        <w:rPr>
          <w:sz w:val="28"/>
          <w:szCs w:val="28"/>
        </w:rPr>
        <w:t xml:space="preserve"> экономического развития</w:t>
      </w:r>
      <w:r w:rsidR="00FB1179">
        <w:rPr>
          <w:sz w:val="28"/>
          <w:szCs w:val="28"/>
        </w:rPr>
        <w:t>, предпринимательства и сельского хозяйства</w:t>
      </w:r>
      <w:r w:rsidRPr="00D72133">
        <w:rPr>
          <w:sz w:val="28"/>
          <w:szCs w:val="28"/>
        </w:rPr>
        <w:t>:</w:t>
      </w:r>
    </w:p>
    <w:p w:rsidR="002C2C34" w:rsidRPr="00D72133" w:rsidRDefault="0048771C">
      <w:pPr>
        <w:pStyle w:val="20"/>
        <w:numPr>
          <w:ilvl w:val="0"/>
          <w:numId w:val="5"/>
        </w:numPr>
        <w:shd w:val="clear" w:color="auto" w:fill="auto"/>
        <w:tabs>
          <w:tab w:val="left" w:pos="1396"/>
        </w:tabs>
        <w:spacing w:before="0" w:after="0" w:line="355" w:lineRule="exact"/>
        <w:ind w:firstLine="780"/>
        <w:rPr>
          <w:sz w:val="28"/>
          <w:szCs w:val="28"/>
        </w:rPr>
      </w:pPr>
      <w:r w:rsidRPr="00D72133">
        <w:rPr>
          <w:sz w:val="28"/>
          <w:szCs w:val="28"/>
        </w:rPr>
        <w:t>до 1 февраля направляет в Управление Федеральной налоговой службы по Тульской области сведения о категориях налогоплательщиков с указ</w:t>
      </w:r>
      <w:r w:rsidRPr="00D72133">
        <w:rPr>
          <w:sz w:val="28"/>
          <w:szCs w:val="28"/>
        </w:rPr>
        <w:t xml:space="preserve">анием обусловливающих соответствующие налоговые расходы </w:t>
      </w:r>
      <w:r w:rsidR="003B0E29" w:rsidRPr="00172F8D">
        <w:rPr>
          <w:sz w:val="28"/>
          <w:szCs w:val="28"/>
        </w:rPr>
        <w:t xml:space="preserve">по местным налогам муниципального образования город Кимовск Кимовского района </w:t>
      </w:r>
      <w:r w:rsidRPr="00D72133">
        <w:rPr>
          <w:sz w:val="28"/>
          <w:szCs w:val="28"/>
        </w:rPr>
        <w:t>нормативных характеристик, содержащиеся в перечне налоговых расходов</w:t>
      </w:r>
      <w:r w:rsidR="003B0E29" w:rsidRPr="003B0E29">
        <w:rPr>
          <w:sz w:val="28"/>
          <w:szCs w:val="28"/>
        </w:rPr>
        <w:t xml:space="preserve"> </w:t>
      </w:r>
      <w:r w:rsidR="003B0E29" w:rsidRPr="00172F8D">
        <w:rPr>
          <w:sz w:val="28"/>
          <w:szCs w:val="28"/>
        </w:rPr>
        <w:t>по местным налогам муниципального образования город Кимовск Кимовского района</w:t>
      </w:r>
      <w:r w:rsidR="003B0E29" w:rsidRPr="00D72133">
        <w:rPr>
          <w:sz w:val="28"/>
          <w:szCs w:val="28"/>
        </w:rPr>
        <w:t>;</w:t>
      </w:r>
    </w:p>
    <w:p w:rsidR="002C2C34" w:rsidRPr="00D72133" w:rsidRDefault="0048771C">
      <w:pPr>
        <w:pStyle w:val="20"/>
        <w:numPr>
          <w:ilvl w:val="0"/>
          <w:numId w:val="5"/>
        </w:numPr>
        <w:shd w:val="clear" w:color="auto" w:fill="auto"/>
        <w:tabs>
          <w:tab w:val="left" w:pos="1396"/>
        </w:tabs>
        <w:spacing w:before="0" w:after="0" w:line="355" w:lineRule="exact"/>
        <w:ind w:firstLine="780"/>
        <w:rPr>
          <w:sz w:val="28"/>
          <w:szCs w:val="28"/>
        </w:rPr>
      </w:pPr>
      <w:r w:rsidRPr="00D72133">
        <w:rPr>
          <w:sz w:val="28"/>
          <w:szCs w:val="28"/>
        </w:rPr>
        <w:lastRenderedPageBreak/>
        <w:t xml:space="preserve">до 1 апреля получает от Управления Федеральной налоговой службы по Тульской области сведения за год, предшествующий отчетному </w:t>
      </w:r>
      <w:r w:rsidRPr="00D72133">
        <w:rPr>
          <w:sz w:val="28"/>
          <w:szCs w:val="28"/>
        </w:rPr>
        <w:t>году, а также в случае необходимости уточненные данные за иные налоговые периоды, содержащие сведения:</w:t>
      </w:r>
    </w:p>
    <w:p w:rsidR="002C2C34" w:rsidRPr="00D72133" w:rsidRDefault="0048771C">
      <w:pPr>
        <w:pStyle w:val="20"/>
        <w:shd w:val="clear" w:color="auto" w:fill="auto"/>
        <w:spacing w:before="0" w:after="0" w:line="355" w:lineRule="exact"/>
        <w:ind w:firstLine="780"/>
        <w:rPr>
          <w:sz w:val="28"/>
          <w:szCs w:val="28"/>
        </w:rPr>
      </w:pPr>
      <w:r w:rsidRPr="00D72133">
        <w:rPr>
          <w:sz w:val="28"/>
          <w:szCs w:val="28"/>
        </w:rPr>
        <w:t>о количестве налогоплательщиков, воспользовавшихся льготами;</w:t>
      </w:r>
    </w:p>
    <w:p w:rsidR="002C2C34" w:rsidRPr="00D72133" w:rsidRDefault="0048771C">
      <w:pPr>
        <w:pStyle w:val="20"/>
        <w:shd w:val="clear" w:color="auto" w:fill="auto"/>
        <w:spacing w:before="0" w:after="0" w:line="355" w:lineRule="exact"/>
        <w:ind w:firstLine="780"/>
        <w:rPr>
          <w:sz w:val="28"/>
          <w:szCs w:val="28"/>
        </w:rPr>
      </w:pPr>
      <w:r w:rsidRPr="00D72133">
        <w:rPr>
          <w:sz w:val="28"/>
          <w:szCs w:val="28"/>
        </w:rPr>
        <w:t xml:space="preserve">о суммах выпадающих доходов </w:t>
      </w:r>
      <w:r w:rsidRPr="00D72133">
        <w:rPr>
          <w:sz w:val="28"/>
          <w:szCs w:val="28"/>
        </w:rPr>
        <w:t xml:space="preserve">бюджета </w:t>
      </w:r>
      <w:r w:rsidR="003B0E29">
        <w:rPr>
          <w:sz w:val="28"/>
          <w:szCs w:val="28"/>
        </w:rPr>
        <w:t>муниципального образования город Кимовск Кимовского района</w:t>
      </w:r>
      <w:r w:rsidRPr="00D72133">
        <w:rPr>
          <w:sz w:val="28"/>
          <w:szCs w:val="28"/>
        </w:rPr>
        <w:t xml:space="preserve"> по каждому налоговом</w:t>
      </w:r>
      <w:r w:rsidRPr="00D72133">
        <w:rPr>
          <w:sz w:val="28"/>
          <w:szCs w:val="28"/>
        </w:rPr>
        <w:t>у расходу;</w:t>
      </w:r>
    </w:p>
    <w:p w:rsidR="002C2C34" w:rsidRPr="00D72133" w:rsidRDefault="0048771C">
      <w:pPr>
        <w:pStyle w:val="20"/>
        <w:shd w:val="clear" w:color="auto" w:fill="auto"/>
        <w:spacing w:before="0" w:after="0" w:line="355" w:lineRule="exact"/>
        <w:ind w:firstLine="780"/>
        <w:rPr>
          <w:sz w:val="28"/>
          <w:szCs w:val="28"/>
        </w:rPr>
      </w:pPr>
      <w:r w:rsidRPr="00D72133">
        <w:rPr>
          <w:sz w:val="28"/>
          <w:szCs w:val="28"/>
        </w:rPr>
        <w:t xml:space="preserve">об объемах налогов, задекларированных для уплаты налогоплательщиками в </w:t>
      </w:r>
      <w:r w:rsidRPr="00D72133">
        <w:rPr>
          <w:sz w:val="28"/>
          <w:szCs w:val="28"/>
        </w:rPr>
        <w:t xml:space="preserve">бюджет </w:t>
      </w:r>
      <w:r w:rsidR="003B0E29">
        <w:rPr>
          <w:sz w:val="28"/>
          <w:szCs w:val="28"/>
        </w:rPr>
        <w:t>муниципального образования город Кимовск Кимовского района</w:t>
      </w:r>
      <w:r w:rsidRPr="00D72133">
        <w:rPr>
          <w:sz w:val="28"/>
          <w:szCs w:val="28"/>
        </w:rPr>
        <w:t xml:space="preserve"> по каждому налоговому расходу, в отношении стимулирующих налоговых расходов;</w:t>
      </w:r>
    </w:p>
    <w:p w:rsidR="002C2C34" w:rsidRPr="00D72133" w:rsidRDefault="0048771C">
      <w:pPr>
        <w:pStyle w:val="20"/>
        <w:numPr>
          <w:ilvl w:val="0"/>
          <w:numId w:val="5"/>
        </w:numPr>
        <w:shd w:val="clear" w:color="auto" w:fill="auto"/>
        <w:tabs>
          <w:tab w:val="left" w:pos="1396"/>
        </w:tabs>
        <w:spacing w:before="0" w:after="0" w:line="355" w:lineRule="exact"/>
        <w:ind w:firstLine="780"/>
        <w:rPr>
          <w:sz w:val="28"/>
          <w:szCs w:val="28"/>
        </w:rPr>
      </w:pPr>
      <w:r w:rsidRPr="00D72133">
        <w:rPr>
          <w:sz w:val="28"/>
          <w:szCs w:val="28"/>
        </w:rPr>
        <w:t xml:space="preserve">до 1 июня представляет </w:t>
      </w:r>
      <w:r w:rsidR="003B0E29">
        <w:rPr>
          <w:sz w:val="28"/>
          <w:szCs w:val="28"/>
        </w:rPr>
        <w:t>в</w:t>
      </w:r>
      <w:r w:rsidRPr="00D72133">
        <w:rPr>
          <w:sz w:val="28"/>
          <w:szCs w:val="28"/>
        </w:rPr>
        <w:t xml:space="preserve"> </w:t>
      </w:r>
      <w:r w:rsidRPr="00D72133">
        <w:rPr>
          <w:sz w:val="28"/>
          <w:szCs w:val="28"/>
        </w:rPr>
        <w:t>финансов</w:t>
      </w:r>
      <w:r w:rsidR="003B0E29">
        <w:rPr>
          <w:sz w:val="28"/>
          <w:szCs w:val="28"/>
        </w:rPr>
        <w:t>ое управление администрации муниципального образования Кимовский район</w:t>
      </w:r>
      <w:r w:rsidRPr="00D72133">
        <w:rPr>
          <w:sz w:val="28"/>
          <w:szCs w:val="28"/>
        </w:rPr>
        <w:t xml:space="preserve"> результаты оценки эффективности налоговых расходов</w:t>
      </w:r>
      <w:r w:rsidR="003B0E29">
        <w:rPr>
          <w:sz w:val="28"/>
          <w:szCs w:val="28"/>
        </w:rPr>
        <w:t xml:space="preserve"> </w:t>
      </w:r>
      <w:r w:rsidR="003B0E29" w:rsidRPr="00172F8D">
        <w:rPr>
          <w:sz w:val="28"/>
          <w:szCs w:val="28"/>
        </w:rPr>
        <w:t>по местным налогам муниципального образования город Кимовск Кимовского района</w:t>
      </w:r>
      <w:r w:rsidRPr="00D72133">
        <w:rPr>
          <w:sz w:val="28"/>
          <w:szCs w:val="28"/>
        </w:rPr>
        <w:t>;</w:t>
      </w:r>
    </w:p>
    <w:p w:rsidR="002C2C34" w:rsidRPr="00D72133" w:rsidRDefault="0048771C">
      <w:pPr>
        <w:pStyle w:val="20"/>
        <w:numPr>
          <w:ilvl w:val="0"/>
          <w:numId w:val="5"/>
        </w:numPr>
        <w:shd w:val="clear" w:color="auto" w:fill="auto"/>
        <w:tabs>
          <w:tab w:val="left" w:pos="1396"/>
        </w:tabs>
        <w:spacing w:before="0" w:after="0" w:line="355" w:lineRule="exact"/>
        <w:ind w:firstLine="780"/>
        <w:rPr>
          <w:sz w:val="28"/>
          <w:szCs w:val="28"/>
        </w:rPr>
      </w:pPr>
      <w:r w:rsidRPr="00D72133">
        <w:rPr>
          <w:sz w:val="28"/>
          <w:szCs w:val="28"/>
        </w:rPr>
        <w:t xml:space="preserve">до 15 июля получает от Управления Федеральной налоговой службы по Тульской области сведения об объеме льгот за отчетный финансовый год, а также по стимулирующим налоговым расходам по </w:t>
      </w:r>
      <w:r w:rsidR="003B0E29">
        <w:rPr>
          <w:sz w:val="28"/>
          <w:szCs w:val="28"/>
        </w:rPr>
        <w:t>местным налогам,</w:t>
      </w:r>
      <w:r w:rsidRPr="00D72133">
        <w:rPr>
          <w:sz w:val="28"/>
          <w:szCs w:val="28"/>
        </w:rPr>
        <w:t xml:space="preserve"> сведения о налогах, задекларированных для уплаты налогоплательщиками, имеющими право на льготы, в отчетном году;</w:t>
      </w:r>
    </w:p>
    <w:p w:rsidR="002C2C34" w:rsidRPr="00D72133" w:rsidRDefault="0048771C">
      <w:pPr>
        <w:pStyle w:val="20"/>
        <w:numPr>
          <w:ilvl w:val="0"/>
          <w:numId w:val="5"/>
        </w:numPr>
        <w:shd w:val="clear" w:color="auto" w:fill="auto"/>
        <w:tabs>
          <w:tab w:val="left" w:pos="1396"/>
        </w:tabs>
        <w:spacing w:before="0" w:after="0" w:line="355" w:lineRule="exact"/>
        <w:ind w:firstLine="780"/>
        <w:rPr>
          <w:sz w:val="28"/>
          <w:szCs w:val="28"/>
        </w:rPr>
      </w:pPr>
      <w:r w:rsidRPr="00D72133">
        <w:rPr>
          <w:sz w:val="28"/>
          <w:szCs w:val="28"/>
        </w:rPr>
        <w:t xml:space="preserve">до 20 августа при необходимости представляет в </w:t>
      </w:r>
      <w:r w:rsidRPr="00D72133">
        <w:rPr>
          <w:sz w:val="28"/>
          <w:szCs w:val="28"/>
        </w:rPr>
        <w:t>финансов</w:t>
      </w:r>
      <w:r w:rsidR="003B0E29">
        <w:rPr>
          <w:sz w:val="28"/>
          <w:szCs w:val="28"/>
        </w:rPr>
        <w:t xml:space="preserve">ое управление администрации муниципального образования Кимовский район </w:t>
      </w:r>
      <w:r w:rsidRPr="00D72133">
        <w:rPr>
          <w:sz w:val="28"/>
          <w:szCs w:val="28"/>
        </w:rPr>
        <w:t xml:space="preserve"> </w:t>
      </w:r>
      <w:r w:rsidRPr="00D72133">
        <w:rPr>
          <w:sz w:val="28"/>
          <w:szCs w:val="28"/>
        </w:rPr>
        <w:t>уточненные результаты оценки эффективности налоговых расходов</w:t>
      </w:r>
      <w:r w:rsidR="003B0E29">
        <w:rPr>
          <w:sz w:val="28"/>
          <w:szCs w:val="28"/>
        </w:rPr>
        <w:t xml:space="preserve"> </w:t>
      </w:r>
      <w:r w:rsidR="003B0E29" w:rsidRPr="00172F8D">
        <w:rPr>
          <w:sz w:val="28"/>
          <w:szCs w:val="28"/>
        </w:rPr>
        <w:t>по местным налогам муниципального образования город Кимовск Кимовского района</w:t>
      </w:r>
      <w:r w:rsidRPr="00D72133">
        <w:rPr>
          <w:sz w:val="28"/>
          <w:szCs w:val="28"/>
        </w:rPr>
        <w:t>;</w:t>
      </w:r>
    </w:p>
    <w:p w:rsidR="002C2C34" w:rsidRPr="00D72133" w:rsidRDefault="0048771C">
      <w:pPr>
        <w:pStyle w:val="20"/>
        <w:numPr>
          <w:ilvl w:val="0"/>
          <w:numId w:val="5"/>
        </w:numPr>
        <w:shd w:val="clear" w:color="auto" w:fill="auto"/>
        <w:tabs>
          <w:tab w:val="left" w:pos="1396"/>
        </w:tabs>
        <w:spacing w:before="0" w:after="0" w:line="355" w:lineRule="exact"/>
        <w:ind w:firstLine="780"/>
        <w:rPr>
          <w:sz w:val="28"/>
          <w:szCs w:val="28"/>
        </w:rPr>
        <w:sectPr w:rsidR="002C2C34" w:rsidRPr="00D72133">
          <w:headerReference w:type="default" r:id="rId7"/>
          <w:pgSz w:w="11900" w:h="16840"/>
          <w:pgMar w:top="1036" w:right="838" w:bottom="1509" w:left="1576" w:header="0" w:footer="3" w:gutter="0"/>
          <w:pgNumType w:start="2"/>
          <w:cols w:space="720"/>
          <w:noEndnote/>
          <w:docGrid w:linePitch="360"/>
        </w:sectPr>
      </w:pPr>
      <w:r w:rsidRPr="00D72133">
        <w:rPr>
          <w:sz w:val="28"/>
          <w:szCs w:val="28"/>
        </w:rPr>
        <w:t>до 1 сентября размещает результаты оценки эффективности налоговых</w:t>
      </w:r>
      <w:r w:rsidRPr="00D72133">
        <w:rPr>
          <w:sz w:val="28"/>
          <w:szCs w:val="28"/>
        </w:rPr>
        <w:t xml:space="preserve"> расходов</w:t>
      </w:r>
      <w:r w:rsidR="003B0E29">
        <w:rPr>
          <w:sz w:val="28"/>
          <w:szCs w:val="28"/>
        </w:rPr>
        <w:t xml:space="preserve"> </w:t>
      </w:r>
      <w:r w:rsidR="003B0E29" w:rsidRPr="00172F8D">
        <w:rPr>
          <w:sz w:val="28"/>
          <w:szCs w:val="28"/>
        </w:rPr>
        <w:t>по местным налогам муниципального образования город Кимовск Кимовского района</w:t>
      </w:r>
      <w:r w:rsidRPr="00D72133">
        <w:rPr>
          <w:sz w:val="28"/>
          <w:szCs w:val="28"/>
        </w:rPr>
        <w:t xml:space="preserve"> на официальном сайте </w:t>
      </w:r>
      <w:r w:rsidR="003B0E29">
        <w:rPr>
          <w:sz w:val="28"/>
          <w:szCs w:val="28"/>
        </w:rPr>
        <w:t xml:space="preserve">муниципального образования Кимовский район </w:t>
      </w:r>
      <w:r w:rsidRPr="00D72133">
        <w:rPr>
          <w:sz w:val="28"/>
          <w:szCs w:val="28"/>
        </w:rPr>
        <w:t>в информационно-телек</w:t>
      </w:r>
      <w:r w:rsidR="00683C2E">
        <w:rPr>
          <w:sz w:val="28"/>
          <w:szCs w:val="28"/>
        </w:rPr>
        <w:t>оммуникационной сети «Интернет</w:t>
      </w:r>
    </w:p>
    <w:tbl>
      <w:tblPr>
        <w:tblStyle w:val="a8"/>
        <w:tblpPr w:leftFromText="180" w:rightFromText="180" w:vertAnchor="text" w:horzAnchor="margin" w:tblpY="-100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64"/>
        <w:gridCol w:w="5670"/>
      </w:tblGrid>
      <w:tr w:rsidR="0022616F" w:rsidRPr="00683C2E" w:rsidTr="0022616F">
        <w:tc>
          <w:tcPr>
            <w:tcW w:w="10064" w:type="dxa"/>
          </w:tcPr>
          <w:p w:rsidR="0022616F" w:rsidRPr="00683C2E" w:rsidRDefault="0022616F" w:rsidP="0022616F">
            <w:pPr>
              <w:pStyle w:val="22"/>
              <w:keepNext/>
              <w:keepLines/>
              <w:shd w:val="clear" w:color="auto" w:fill="auto"/>
              <w:spacing w:before="0" w:after="0" w:line="240" w:lineRule="auto"/>
              <w:jc w:val="left"/>
              <w:rPr>
                <w:b w:val="0"/>
              </w:rPr>
            </w:pPr>
            <w:bookmarkStart w:id="5" w:name="bookmark8"/>
          </w:p>
        </w:tc>
        <w:tc>
          <w:tcPr>
            <w:tcW w:w="5670" w:type="dxa"/>
          </w:tcPr>
          <w:p w:rsidR="0022616F" w:rsidRPr="00683C2E" w:rsidRDefault="0022616F" w:rsidP="0022616F">
            <w:pPr>
              <w:pStyle w:val="22"/>
              <w:keepNext/>
              <w:keepLines/>
              <w:shd w:val="clear" w:color="auto" w:fill="auto"/>
              <w:spacing w:before="0" w:after="0" w:line="240" w:lineRule="auto"/>
              <w:rPr>
                <w:b w:val="0"/>
              </w:rPr>
            </w:pPr>
            <w:r w:rsidRPr="00683C2E">
              <w:rPr>
                <w:b w:val="0"/>
              </w:rPr>
              <w:t>Приложение</w:t>
            </w:r>
          </w:p>
          <w:p w:rsidR="0022616F" w:rsidRPr="00683C2E" w:rsidRDefault="0022616F" w:rsidP="0022616F">
            <w:pPr>
              <w:pStyle w:val="22"/>
              <w:keepNext/>
              <w:keepLines/>
              <w:shd w:val="clear" w:color="auto" w:fill="auto"/>
              <w:spacing w:before="0" w:after="0" w:line="240" w:lineRule="auto"/>
              <w:rPr>
                <w:b w:val="0"/>
              </w:rPr>
            </w:pPr>
            <w:r>
              <w:rPr>
                <w:b w:val="0"/>
              </w:rPr>
              <w:t>к</w:t>
            </w:r>
            <w:r w:rsidRPr="00683C2E">
              <w:rPr>
                <w:b w:val="0"/>
              </w:rPr>
              <w:t xml:space="preserve"> Порядку </w:t>
            </w:r>
            <w:r w:rsidRPr="00683C2E">
              <w:rPr>
                <w:b w:val="0"/>
                <w:spacing w:val="0"/>
              </w:rPr>
              <w:t xml:space="preserve">формирования перечня и оценки налоговых расходов </w:t>
            </w:r>
            <w:r w:rsidRPr="00683C2E">
              <w:rPr>
                <w:b w:val="0"/>
              </w:rPr>
              <w:t xml:space="preserve"> по местным налогам муниципального образования город Кимовск Кимовского района</w:t>
            </w:r>
          </w:p>
        </w:tc>
      </w:tr>
    </w:tbl>
    <w:p w:rsidR="00683C2E" w:rsidRDefault="00683C2E" w:rsidP="00683C2E">
      <w:pPr>
        <w:pStyle w:val="22"/>
        <w:keepNext/>
        <w:keepLines/>
        <w:shd w:val="clear" w:color="auto" w:fill="auto"/>
        <w:spacing w:before="0" w:after="0" w:line="240" w:lineRule="auto"/>
        <w:jc w:val="left"/>
      </w:pPr>
    </w:p>
    <w:p w:rsidR="00683C2E" w:rsidRDefault="00683C2E" w:rsidP="001E25DA">
      <w:pPr>
        <w:pStyle w:val="22"/>
        <w:keepNext/>
        <w:keepLines/>
        <w:shd w:val="clear" w:color="auto" w:fill="auto"/>
        <w:spacing w:before="0" w:after="0" w:line="240" w:lineRule="auto"/>
        <w:jc w:val="left"/>
        <w:rPr>
          <w:b w:val="0"/>
        </w:rPr>
      </w:pPr>
    </w:p>
    <w:p w:rsidR="001E25DA" w:rsidRDefault="001E25DA" w:rsidP="001E25DA">
      <w:pPr>
        <w:pStyle w:val="22"/>
        <w:keepNext/>
        <w:keepLines/>
        <w:shd w:val="clear" w:color="auto" w:fill="auto"/>
        <w:spacing w:before="0" w:after="0" w:line="240" w:lineRule="auto"/>
        <w:jc w:val="left"/>
      </w:pPr>
    </w:p>
    <w:p w:rsidR="002C2C34" w:rsidRDefault="0048771C" w:rsidP="007C37BD">
      <w:pPr>
        <w:pStyle w:val="22"/>
        <w:keepNext/>
        <w:keepLines/>
        <w:shd w:val="clear" w:color="auto" w:fill="auto"/>
        <w:spacing w:before="0" w:after="0" w:line="240" w:lineRule="auto"/>
        <w:ind w:left="7700"/>
        <w:jc w:val="left"/>
      </w:pPr>
      <w:r>
        <w:t>ПЕРЕЧЕНЬ</w:t>
      </w:r>
      <w:bookmarkEnd w:id="5"/>
    </w:p>
    <w:p w:rsidR="007C37BD" w:rsidRDefault="0048771C" w:rsidP="007C37BD">
      <w:pPr>
        <w:pStyle w:val="30"/>
        <w:shd w:val="clear" w:color="auto" w:fill="auto"/>
        <w:tabs>
          <w:tab w:val="left" w:leader="underscore" w:pos="9528"/>
          <w:tab w:val="left" w:pos="12191"/>
        </w:tabs>
        <w:spacing w:before="0" w:after="0" w:line="240" w:lineRule="auto"/>
        <w:ind w:left="5387" w:right="3327" w:hanging="2268"/>
        <w:jc w:val="center"/>
      </w:pPr>
      <w:r>
        <w:t xml:space="preserve">налоговых расходов </w:t>
      </w:r>
      <w:r w:rsidR="00C4082B" w:rsidRPr="00172F8D">
        <w:t xml:space="preserve">по местным налогам </w:t>
      </w:r>
      <w:r w:rsidR="007C37BD">
        <w:t>м</w:t>
      </w:r>
      <w:r w:rsidR="007C37BD" w:rsidRPr="00172F8D">
        <w:t>униципального образования</w:t>
      </w:r>
    </w:p>
    <w:p w:rsidR="002C2C34" w:rsidRDefault="007C37BD" w:rsidP="007C37BD">
      <w:pPr>
        <w:pStyle w:val="30"/>
        <w:shd w:val="clear" w:color="auto" w:fill="auto"/>
        <w:tabs>
          <w:tab w:val="left" w:leader="underscore" w:pos="9528"/>
          <w:tab w:val="left" w:pos="12191"/>
        </w:tabs>
        <w:spacing w:before="0" w:after="0" w:line="240" w:lineRule="auto"/>
        <w:ind w:left="5387" w:right="3327" w:hanging="2268"/>
        <w:jc w:val="center"/>
      </w:pPr>
      <w:r w:rsidRPr="00172F8D">
        <w:t xml:space="preserve">город Кимовск Кимовского </w:t>
      </w:r>
      <w:r w:rsidR="00C4082B" w:rsidRPr="00172F8D">
        <w:t>района</w:t>
      </w:r>
      <w:r w:rsidR="00C4082B">
        <w:t xml:space="preserve"> </w:t>
      </w:r>
      <w:r w:rsidR="0048771C">
        <w:t>на</w:t>
      </w:r>
      <w:r w:rsidR="0048771C">
        <w:tab/>
        <w:t>год</w:t>
      </w:r>
    </w:p>
    <w:p w:rsidR="007C37BD" w:rsidRDefault="007C37BD" w:rsidP="007C37BD">
      <w:pPr>
        <w:pStyle w:val="30"/>
        <w:shd w:val="clear" w:color="auto" w:fill="auto"/>
        <w:tabs>
          <w:tab w:val="left" w:leader="underscore" w:pos="9528"/>
          <w:tab w:val="left" w:pos="12191"/>
        </w:tabs>
        <w:spacing w:before="0" w:after="0" w:line="240" w:lineRule="auto"/>
        <w:ind w:left="5387" w:right="3327" w:hanging="2268"/>
        <w:jc w:val="center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306"/>
        <w:gridCol w:w="1272"/>
        <w:gridCol w:w="1267"/>
        <w:gridCol w:w="1277"/>
        <w:gridCol w:w="1123"/>
        <w:gridCol w:w="1286"/>
        <w:gridCol w:w="1411"/>
        <w:gridCol w:w="1262"/>
        <w:gridCol w:w="989"/>
        <w:gridCol w:w="984"/>
        <w:gridCol w:w="1675"/>
        <w:gridCol w:w="1248"/>
        <w:gridCol w:w="984"/>
      </w:tblGrid>
      <w:tr w:rsidR="002C2C34" w:rsidTr="003A7C30">
        <w:tblPrEx>
          <w:tblCellMar>
            <w:top w:w="0" w:type="dxa"/>
            <w:bottom w:w="0" w:type="dxa"/>
          </w:tblCellMar>
        </w:tblPrEx>
        <w:trPr>
          <w:trHeight w:hRule="exact" w:val="5249"/>
          <w:jc w:val="center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2C34" w:rsidRDefault="0048771C">
            <w:pPr>
              <w:pStyle w:val="20"/>
              <w:framePr w:w="16085" w:wrap="notBeside" w:vAnchor="text" w:hAnchor="text" w:xAlign="center" w:y="1"/>
              <w:shd w:val="clear" w:color="auto" w:fill="auto"/>
              <w:spacing w:before="0" w:after="60" w:line="170" w:lineRule="exact"/>
              <w:jc w:val="left"/>
            </w:pPr>
            <w:r>
              <w:rPr>
                <w:rStyle w:val="285pt"/>
              </w:rPr>
              <w:t>Наименование</w:t>
            </w:r>
          </w:p>
          <w:p w:rsidR="002C2C34" w:rsidRDefault="0048771C">
            <w:pPr>
              <w:pStyle w:val="20"/>
              <w:framePr w:w="16085" w:wrap="notBeside" w:vAnchor="text" w:hAnchor="text" w:xAlign="center" w:y="1"/>
              <w:shd w:val="clear" w:color="auto" w:fill="auto"/>
              <w:spacing w:before="60" w:after="0" w:line="170" w:lineRule="exact"/>
              <w:jc w:val="center"/>
            </w:pPr>
            <w:r>
              <w:rPr>
                <w:rStyle w:val="285pt"/>
              </w:rPr>
              <w:t>налога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2C34" w:rsidRDefault="0048771C">
            <w:pPr>
              <w:pStyle w:val="20"/>
              <w:framePr w:w="16085" w:wrap="notBeside" w:vAnchor="text" w:hAnchor="text" w:xAlign="center" w:y="1"/>
              <w:shd w:val="clear" w:color="auto" w:fill="auto"/>
              <w:spacing w:before="0" w:after="0" w:line="202" w:lineRule="exact"/>
              <w:jc w:val="center"/>
            </w:pPr>
            <w:r>
              <w:rPr>
                <w:rStyle w:val="285pt"/>
              </w:rPr>
              <w:t>Наименование налогового расхода (содержание льготы, освобождения: или иной преференции)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2C34" w:rsidRDefault="0048771C" w:rsidP="003A7C30">
            <w:pPr>
              <w:pStyle w:val="20"/>
              <w:framePr w:w="16085" w:wrap="notBeside" w:vAnchor="text" w:hAnchor="text" w:xAlign="center" w:y="1"/>
              <w:shd w:val="clear" w:color="auto" w:fill="auto"/>
              <w:spacing w:before="0" w:after="0" w:line="202" w:lineRule="exact"/>
              <w:jc w:val="center"/>
            </w:pPr>
            <w:r>
              <w:rPr>
                <w:rStyle w:val="285pt"/>
              </w:rPr>
              <w:t>Наименование</w:t>
            </w:r>
            <w:r w:rsidR="003A7C30">
              <w:rPr>
                <w:rStyle w:val="285pt"/>
              </w:rPr>
              <w:t xml:space="preserve"> решения Собрания депутатов</w:t>
            </w:r>
            <w:r>
              <w:rPr>
                <w:rStyle w:val="285pt"/>
              </w:rPr>
              <w:t>, устанав</w:t>
            </w:r>
            <w:r>
              <w:rPr>
                <w:rStyle w:val="285pt"/>
              </w:rPr>
              <w:softHyphen/>
              <w:t>ливающего льготу, освобождение или иную преференцию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2C34" w:rsidRDefault="0048771C" w:rsidP="003A7C30">
            <w:pPr>
              <w:pStyle w:val="20"/>
              <w:framePr w:w="16085" w:wrap="notBeside" w:vAnchor="text" w:hAnchor="text" w:xAlign="center" w:y="1"/>
              <w:shd w:val="clear" w:color="auto" w:fill="auto"/>
              <w:spacing w:before="0" w:after="0" w:line="202" w:lineRule="exact"/>
              <w:jc w:val="center"/>
            </w:pPr>
            <w:r>
              <w:rPr>
                <w:rStyle w:val="285pt"/>
              </w:rPr>
              <w:t>Реквизиты нормы</w:t>
            </w:r>
            <w:r w:rsidR="003A7C30">
              <w:rPr>
                <w:rStyle w:val="285pt"/>
              </w:rPr>
              <w:t xml:space="preserve"> решения Собрания депутатов</w:t>
            </w:r>
            <w:r>
              <w:rPr>
                <w:rStyle w:val="285pt"/>
              </w:rPr>
              <w:t>, устанав</w:t>
            </w:r>
            <w:r>
              <w:rPr>
                <w:rStyle w:val="285pt"/>
              </w:rPr>
              <w:softHyphen/>
              <w:t>ливающего льготу, освобож</w:t>
            </w:r>
            <w:r>
              <w:rPr>
                <w:rStyle w:val="285pt"/>
              </w:rPr>
              <w:softHyphen/>
              <w:t>дение или иную преференцию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2C34" w:rsidRDefault="0048771C">
            <w:pPr>
              <w:pStyle w:val="20"/>
              <w:framePr w:w="16085" w:wrap="notBeside" w:vAnchor="text" w:hAnchor="text" w:xAlign="center" w:y="1"/>
              <w:shd w:val="clear" w:color="auto" w:fill="auto"/>
              <w:spacing w:before="0" w:after="0" w:line="202" w:lineRule="exact"/>
              <w:jc w:val="center"/>
            </w:pPr>
            <w:r>
              <w:rPr>
                <w:rStyle w:val="285pt"/>
              </w:rPr>
              <w:t>Категория получателей льготы, освобож</w:t>
            </w:r>
            <w:r>
              <w:rPr>
                <w:rStyle w:val="285pt"/>
              </w:rPr>
              <w:softHyphen/>
              <w:t>дения или иной</w:t>
            </w:r>
          </w:p>
          <w:p w:rsidR="002C2C34" w:rsidRDefault="0048771C">
            <w:pPr>
              <w:pStyle w:val="20"/>
              <w:framePr w:w="16085" w:wrap="notBeside" w:vAnchor="text" w:hAnchor="text" w:xAlign="center" w:y="1"/>
              <w:shd w:val="clear" w:color="auto" w:fill="auto"/>
              <w:spacing w:before="0" w:after="0" w:line="202" w:lineRule="exact"/>
              <w:jc w:val="left"/>
            </w:pPr>
            <w:r>
              <w:rPr>
                <w:rStyle w:val="285pt"/>
              </w:rPr>
              <w:t>преференции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2C34" w:rsidRDefault="0048771C">
            <w:pPr>
              <w:pStyle w:val="20"/>
              <w:framePr w:w="16085" w:wrap="notBeside" w:vAnchor="text" w:hAnchor="text" w:xAlign="center" w:y="1"/>
              <w:shd w:val="clear" w:color="auto" w:fill="auto"/>
              <w:spacing w:before="0" w:after="0" w:line="202" w:lineRule="exact"/>
              <w:jc w:val="center"/>
            </w:pPr>
            <w:r>
              <w:rPr>
                <w:rStyle w:val="285pt"/>
              </w:rPr>
              <w:t>Условия предостав</w:t>
            </w:r>
            <w:r>
              <w:rPr>
                <w:rStyle w:val="285pt"/>
              </w:rPr>
              <w:softHyphen/>
              <w:t>ления льготы, освобождения или иной преференции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2C34" w:rsidRDefault="0048771C">
            <w:pPr>
              <w:pStyle w:val="20"/>
              <w:framePr w:w="16085" w:wrap="notBeside" w:vAnchor="text" w:hAnchor="text" w:xAlign="center" w:y="1"/>
              <w:shd w:val="clear" w:color="auto" w:fill="auto"/>
              <w:spacing w:before="0" w:after="0" w:line="202" w:lineRule="exact"/>
              <w:jc w:val="center"/>
            </w:pPr>
            <w:r>
              <w:rPr>
                <w:rStyle w:val="285pt"/>
              </w:rPr>
              <w:t>Размер налоговой ставки, в пределах которой</w:t>
            </w:r>
          </w:p>
          <w:p w:rsidR="002C2C34" w:rsidRDefault="0048771C">
            <w:pPr>
              <w:pStyle w:val="20"/>
              <w:framePr w:w="16085" w:wrap="notBeside" w:vAnchor="text" w:hAnchor="text" w:xAlign="center" w:y="1"/>
              <w:shd w:val="clear" w:color="auto" w:fill="auto"/>
              <w:spacing w:before="0" w:after="0" w:line="202" w:lineRule="exact"/>
              <w:jc w:val="left"/>
            </w:pPr>
            <w:r>
              <w:rPr>
                <w:rStyle w:val="285pt"/>
              </w:rPr>
              <w:t>пр</w:t>
            </w:r>
            <w:r>
              <w:rPr>
                <w:rStyle w:val="285pt"/>
              </w:rPr>
              <w:t>едоставляется</w:t>
            </w:r>
          </w:p>
          <w:p w:rsidR="002C2C34" w:rsidRDefault="0048771C">
            <w:pPr>
              <w:pStyle w:val="20"/>
              <w:framePr w:w="16085" w:wrap="notBeside" w:vAnchor="text" w:hAnchor="text" w:xAlign="center" w:y="1"/>
              <w:shd w:val="clear" w:color="auto" w:fill="auto"/>
              <w:spacing w:before="0" w:after="0" w:line="202" w:lineRule="exact"/>
              <w:jc w:val="center"/>
            </w:pPr>
            <w:r>
              <w:rPr>
                <w:rStyle w:val="285pt"/>
              </w:rPr>
              <w:t>льгота,</w:t>
            </w:r>
          </w:p>
          <w:p w:rsidR="002C2C34" w:rsidRDefault="0048771C">
            <w:pPr>
              <w:pStyle w:val="20"/>
              <w:framePr w:w="16085" w:wrap="notBeside" w:vAnchor="text" w:hAnchor="text" w:xAlign="center" w:y="1"/>
              <w:shd w:val="clear" w:color="auto" w:fill="auto"/>
              <w:spacing w:before="0" w:after="0" w:line="202" w:lineRule="exact"/>
              <w:jc w:val="center"/>
            </w:pPr>
            <w:r>
              <w:rPr>
                <w:rStyle w:val="285pt"/>
              </w:rPr>
              <w:t>освобождение или иная преференция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2C34" w:rsidRDefault="0048771C">
            <w:pPr>
              <w:pStyle w:val="20"/>
              <w:framePr w:w="16085" w:wrap="notBeside" w:vAnchor="text" w:hAnchor="text" w:xAlign="center" w:y="1"/>
              <w:shd w:val="clear" w:color="auto" w:fill="auto"/>
              <w:spacing w:before="0" w:after="0" w:line="202" w:lineRule="exact"/>
              <w:jc w:val="center"/>
            </w:pPr>
            <w:r>
              <w:rPr>
                <w:rStyle w:val="285pt"/>
              </w:rPr>
              <w:t>Целевая категория льготы, освобожде</w:t>
            </w:r>
            <w:r>
              <w:rPr>
                <w:rStyle w:val="285pt"/>
              </w:rPr>
              <w:softHyphen/>
              <w:t>ния или иной преференции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2C34" w:rsidRDefault="0048771C">
            <w:pPr>
              <w:pStyle w:val="20"/>
              <w:framePr w:w="16085" w:wrap="notBeside" w:vAnchor="text" w:hAnchor="text" w:xAlign="center" w:y="1"/>
              <w:shd w:val="clear" w:color="auto" w:fill="auto"/>
              <w:spacing w:before="0" w:after="0" w:line="202" w:lineRule="exact"/>
              <w:jc w:val="center"/>
            </w:pPr>
            <w:r>
              <w:rPr>
                <w:rStyle w:val="285pt"/>
              </w:rPr>
              <w:t>Дата</w:t>
            </w:r>
          </w:p>
          <w:p w:rsidR="002C2C34" w:rsidRDefault="0048771C">
            <w:pPr>
              <w:pStyle w:val="20"/>
              <w:framePr w:w="16085" w:wrap="notBeside" w:vAnchor="text" w:hAnchor="text" w:xAlign="center" w:y="1"/>
              <w:shd w:val="clear" w:color="auto" w:fill="auto"/>
              <w:spacing w:before="0" w:after="0" w:line="202" w:lineRule="exact"/>
              <w:jc w:val="center"/>
            </w:pPr>
            <w:r>
              <w:rPr>
                <w:rStyle w:val="285pt"/>
              </w:rPr>
              <w:t>начала</w:t>
            </w:r>
          </w:p>
          <w:p w:rsidR="002C2C34" w:rsidRDefault="0048771C">
            <w:pPr>
              <w:pStyle w:val="20"/>
              <w:framePr w:w="16085" w:wrap="notBeside" w:vAnchor="text" w:hAnchor="text" w:xAlign="center" w:y="1"/>
              <w:shd w:val="clear" w:color="auto" w:fill="auto"/>
              <w:spacing w:before="0" w:after="0" w:line="202" w:lineRule="exact"/>
              <w:ind w:left="180"/>
              <w:jc w:val="left"/>
            </w:pPr>
            <w:r>
              <w:rPr>
                <w:rStyle w:val="285pt"/>
              </w:rPr>
              <w:t>действия</w:t>
            </w:r>
          </w:p>
          <w:p w:rsidR="002C2C34" w:rsidRDefault="0048771C">
            <w:pPr>
              <w:pStyle w:val="20"/>
              <w:framePr w:w="16085" w:wrap="notBeside" w:vAnchor="text" w:hAnchor="text" w:xAlign="center" w:y="1"/>
              <w:shd w:val="clear" w:color="auto" w:fill="auto"/>
              <w:spacing w:before="0" w:after="0" w:line="202" w:lineRule="exact"/>
              <w:jc w:val="left"/>
            </w:pPr>
            <w:r>
              <w:rPr>
                <w:rStyle w:val="285pt"/>
              </w:rPr>
              <w:t>налогового</w:t>
            </w:r>
          </w:p>
          <w:p w:rsidR="002C2C34" w:rsidRDefault="0048771C">
            <w:pPr>
              <w:pStyle w:val="20"/>
              <w:framePr w:w="16085" w:wrap="notBeside" w:vAnchor="text" w:hAnchor="text" w:xAlign="center" w:y="1"/>
              <w:shd w:val="clear" w:color="auto" w:fill="auto"/>
              <w:spacing w:before="0" w:after="0" w:line="202" w:lineRule="exact"/>
              <w:jc w:val="center"/>
            </w:pPr>
            <w:r>
              <w:rPr>
                <w:rStyle w:val="285pt"/>
              </w:rPr>
              <w:t>расхода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2C34" w:rsidRDefault="0048771C" w:rsidP="003A7C30">
            <w:pPr>
              <w:pStyle w:val="20"/>
              <w:framePr w:w="16085" w:wrap="notBeside" w:vAnchor="text" w:hAnchor="text" w:xAlign="center" w:y="1"/>
              <w:shd w:val="clear" w:color="auto" w:fill="auto"/>
              <w:spacing w:before="0" w:after="0" w:line="202" w:lineRule="exact"/>
              <w:jc w:val="center"/>
            </w:pPr>
            <w:r>
              <w:rPr>
                <w:rStyle w:val="285pt"/>
              </w:rPr>
              <w:t>Дата</w:t>
            </w:r>
          </w:p>
          <w:p w:rsidR="002C2C34" w:rsidRDefault="0048771C" w:rsidP="003A7C30">
            <w:pPr>
              <w:pStyle w:val="20"/>
              <w:framePr w:w="16085" w:wrap="notBeside" w:vAnchor="text" w:hAnchor="text" w:xAlign="center" w:y="1"/>
              <w:shd w:val="clear" w:color="auto" w:fill="auto"/>
              <w:spacing w:before="0" w:after="0" w:line="202" w:lineRule="exact"/>
              <w:jc w:val="center"/>
            </w:pPr>
            <w:r>
              <w:rPr>
                <w:rStyle w:val="285pt"/>
              </w:rPr>
              <w:t>окончания</w:t>
            </w:r>
          </w:p>
          <w:p w:rsidR="002C2C34" w:rsidRDefault="0048771C" w:rsidP="003A7C30">
            <w:pPr>
              <w:pStyle w:val="20"/>
              <w:framePr w:w="16085" w:wrap="notBeside" w:vAnchor="text" w:hAnchor="text" w:xAlign="center" w:y="1"/>
              <w:shd w:val="clear" w:color="auto" w:fill="auto"/>
              <w:spacing w:before="0" w:after="0" w:line="202" w:lineRule="exact"/>
              <w:jc w:val="center"/>
            </w:pPr>
            <w:r>
              <w:rPr>
                <w:rStyle w:val="285pt"/>
              </w:rPr>
              <w:t>действия</w:t>
            </w:r>
          </w:p>
          <w:p w:rsidR="002C2C34" w:rsidRDefault="0048771C" w:rsidP="003A7C30">
            <w:pPr>
              <w:pStyle w:val="20"/>
              <w:framePr w:w="16085" w:wrap="notBeside" w:vAnchor="text" w:hAnchor="text" w:xAlign="center" w:y="1"/>
              <w:shd w:val="clear" w:color="auto" w:fill="auto"/>
              <w:spacing w:before="0" w:after="0" w:line="202" w:lineRule="exact"/>
              <w:jc w:val="center"/>
            </w:pPr>
            <w:r>
              <w:rPr>
                <w:rStyle w:val="285pt"/>
              </w:rPr>
              <w:t>налогового</w:t>
            </w:r>
          </w:p>
          <w:p w:rsidR="002C2C34" w:rsidRDefault="0048771C" w:rsidP="003A7C30">
            <w:pPr>
              <w:pStyle w:val="20"/>
              <w:framePr w:w="16085" w:wrap="notBeside" w:vAnchor="text" w:hAnchor="text" w:xAlign="center" w:y="1"/>
              <w:shd w:val="clear" w:color="auto" w:fill="auto"/>
              <w:spacing w:before="0" w:after="0" w:line="202" w:lineRule="exact"/>
              <w:jc w:val="center"/>
            </w:pPr>
            <w:r>
              <w:rPr>
                <w:rStyle w:val="285pt"/>
              </w:rPr>
              <w:t>расхода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2C34" w:rsidRDefault="0048771C" w:rsidP="003A7C30">
            <w:pPr>
              <w:pStyle w:val="20"/>
              <w:framePr w:w="16085" w:wrap="notBeside" w:vAnchor="text" w:hAnchor="text" w:xAlign="center" w:y="1"/>
              <w:shd w:val="clear" w:color="auto" w:fill="auto"/>
              <w:spacing w:before="0" w:after="0" w:line="202" w:lineRule="exact"/>
              <w:jc w:val="center"/>
            </w:pPr>
            <w:r>
              <w:rPr>
                <w:rStyle w:val="285pt"/>
              </w:rPr>
              <w:t xml:space="preserve">Наименование </w:t>
            </w:r>
            <w:r w:rsidR="003A7C30">
              <w:rPr>
                <w:rStyle w:val="285pt"/>
              </w:rPr>
              <w:t>муниципаль</w:t>
            </w:r>
            <w:r>
              <w:rPr>
                <w:rStyle w:val="285pt"/>
              </w:rPr>
              <w:t xml:space="preserve">ной программы </w:t>
            </w:r>
            <w:r w:rsidR="003A7C30">
              <w:rPr>
                <w:rStyle w:val="285pt"/>
              </w:rPr>
              <w:t xml:space="preserve">муниципального образования город Кимовск Кимовского района </w:t>
            </w:r>
            <w:r>
              <w:rPr>
                <w:rStyle w:val="285pt"/>
              </w:rPr>
              <w:t xml:space="preserve">(подпрограммы </w:t>
            </w:r>
            <w:r w:rsidR="003A7C30">
              <w:rPr>
                <w:rStyle w:val="285pt"/>
              </w:rPr>
              <w:t>муниципаль</w:t>
            </w:r>
            <w:r>
              <w:rPr>
                <w:rStyle w:val="285pt"/>
              </w:rPr>
              <w:t>ной программы), в рамках которой предоставляется льгота,</w:t>
            </w:r>
          </w:p>
          <w:p w:rsidR="002C2C34" w:rsidRDefault="0048771C" w:rsidP="003A7C30">
            <w:pPr>
              <w:pStyle w:val="20"/>
              <w:framePr w:w="16085" w:wrap="notBeside" w:vAnchor="text" w:hAnchor="text" w:xAlign="center" w:y="1"/>
              <w:shd w:val="clear" w:color="auto" w:fill="auto"/>
              <w:spacing w:before="0" w:after="0" w:line="202" w:lineRule="exact"/>
              <w:jc w:val="center"/>
            </w:pPr>
            <w:r>
              <w:rPr>
                <w:rStyle w:val="285pt"/>
              </w:rPr>
              <w:t xml:space="preserve">освобождение или иная преференция/ цели социально- экономической политики </w:t>
            </w:r>
            <w:r w:rsidR="003A7C30">
              <w:rPr>
                <w:rStyle w:val="285pt"/>
              </w:rPr>
              <w:t>муниципального образования город Кимовск Кимовского района</w:t>
            </w:r>
            <w:r>
              <w:rPr>
                <w:rStyle w:val="285pt"/>
              </w:rPr>
              <w:t xml:space="preserve">и, не относящейся к </w:t>
            </w:r>
            <w:r w:rsidR="003A7C30">
              <w:rPr>
                <w:rStyle w:val="285pt"/>
              </w:rPr>
              <w:t>муниципаль</w:t>
            </w:r>
            <w:r>
              <w:rPr>
                <w:rStyle w:val="285pt"/>
              </w:rPr>
              <w:t xml:space="preserve">ным программам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2C34" w:rsidRDefault="0048771C">
            <w:pPr>
              <w:pStyle w:val="20"/>
              <w:framePr w:w="16085" w:wrap="notBeside" w:vAnchor="text" w:hAnchor="text" w:xAlign="center" w:y="1"/>
              <w:shd w:val="clear" w:color="auto" w:fill="auto"/>
              <w:spacing w:before="0" w:after="0" w:line="202" w:lineRule="exact"/>
              <w:jc w:val="center"/>
            </w:pPr>
            <w:r>
              <w:rPr>
                <w:rStyle w:val="285pt"/>
              </w:rPr>
              <w:t>Целевой показатель (</w:t>
            </w:r>
            <w:r>
              <w:rPr>
                <w:rStyle w:val="285pt"/>
              </w:rPr>
              <w:t>индикатор), на достижение которого направлено предостав</w:t>
            </w:r>
            <w:r>
              <w:rPr>
                <w:rStyle w:val="285pt"/>
              </w:rPr>
              <w:softHyphen/>
              <w:t>ление льготы, освобождения или иной преференции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2C34" w:rsidRDefault="0048771C">
            <w:pPr>
              <w:pStyle w:val="20"/>
              <w:framePr w:w="16085" w:wrap="notBeside" w:vAnchor="text" w:hAnchor="text" w:xAlign="center" w:y="1"/>
              <w:shd w:val="clear" w:color="auto" w:fill="auto"/>
              <w:spacing w:before="0" w:after="0" w:line="202" w:lineRule="exact"/>
              <w:ind w:left="180"/>
              <w:jc w:val="left"/>
            </w:pPr>
            <w:r>
              <w:rPr>
                <w:rStyle w:val="285pt"/>
              </w:rPr>
              <w:t>Куратор</w:t>
            </w:r>
          </w:p>
          <w:p w:rsidR="002C2C34" w:rsidRDefault="0048771C">
            <w:pPr>
              <w:pStyle w:val="20"/>
              <w:framePr w:w="16085" w:wrap="notBeside" w:vAnchor="text" w:hAnchor="text" w:xAlign="center" w:y="1"/>
              <w:shd w:val="clear" w:color="auto" w:fill="auto"/>
              <w:spacing w:before="0" w:after="0" w:line="202" w:lineRule="exact"/>
              <w:jc w:val="left"/>
            </w:pPr>
            <w:r>
              <w:rPr>
                <w:rStyle w:val="285pt"/>
              </w:rPr>
              <w:t>налогового</w:t>
            </w:r>
          </w:p>
          <w:p w:rsidR="002C2C34" w:rsidRDefault="0048771C">
            <w:pPr>
              <w:pStyle w:val="20"/>
              <w:framePr w:w="16085" w:wrap="notBeside" w:vAnchor="text" w:hAnchor="text" w:xAlign="center" w:y="1"/>
              <w:shd w:val="clear" w:color="auto" w:fill="auto"/>
              <w:spacing w:before="0" w:after="0" w:line="202" w:lineRule="exact"/>
              <w:jc w:val="center"/>
            </w:pPr>
            <w:r>
              <w:rPr>
                <w:rStyle w:val="285pt"/>
              </w:rPr>
              <w:t>расхода</w:t>
            </w:r>
          </w:p>
        </w:tc>
      </w:tr>
      <w:tr w:rsidR="002C2C34" w:rsidTr="003A7C30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2C34" w:rsidRDefault="0048771C" w:rsidP="003A7C30">
            <w:pPr>
              <w:pStyle w:val="20"/>
              <w:framePr w:w="16085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285pt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2C34" w:rsidRDefault="0048771C" w:rsidP="003A7C30">
            <w:pPr>
              <w:pStyle w:val="20"/>
              <w:framePr w:w="16085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285pt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2C34" w:rsidRDefault="0048771C" w:rsidP="003A7C30">
            <w:pPr>
              <w:pStyle w:val="20"/>
              <w:framePr w:w="16085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285pt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2C34" w:rsidRDefault="0048771C" w:rsidP="003A7C30">
            <w:pPr>
              <w:pStyle w:val="20"/>
              <w:framePr w:w="16085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285pt"/>
              </w:rPr>
              <w:t>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2C34" w:rsidRDefault="0048771C" w:rsidP="003A7C30">
            <w:pPr>
              <w:pStyle w:val="20"/>
              <w:framePr w:w="16085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285pt"/>
              </w:rPr>
              <w:t>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2C34" w:rsidRDefault="0048771C" w:rsidP="003A7C30">
            <w:pPr>
              <w:pStyle w:val="20"/>
              <w:framePr w:w="16085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285pt"/>
              </w:rPr>
              <w:t>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2C34" w:rsidRDefault="0048771C" w:rsidP="003A7C30">
            <w:pPr>
              <w:pStyle w:val="20"/>
              <w:framePr w:w="16085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285pt"/>
              </w:rPr>
              <w:t>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2C34" w:rsidRDefault="0048771C" w:rsidP="003A7C30">
            <w:pPr>
              <w:pStyle w:val="20"/>
              <w:framePr w:w="16085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285pt"/>
              </w:rPr>
              <w:t>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2C34" w:rsidRDefault="0048771C" w:rsidP="003A7C30">
            <w:pPr>
              <w:pStyle w:val="20"/>
              <w:framePr w:w="16085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285pt"/>
              </w:rPr>
              <w:t>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2C34" w:rsidRDefault="0048771C" w:rsidP="003A7C30">
            <w:pPr>
              <w:pStyle w:val="20"/>
              <w:framePr w:w="16085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285pt"/>
              </w:rPr>
              <w:t>10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2C34" w:rsidRDefault="0048771C" w:rsidP="003A7C30">
            <w:pPr>
              <w:pStyle w:val="20"/>
              <w:framePr w:w="16085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285pt"/>
              </w:rPr>
              <w:t>11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2C34" w:rsidRDefault="0048771C" w:rsidP="003A7C30">
            <w:pPr>
              <w:pStyle w:val="20"/>
              <w:framePr w:w="16085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285pt"/>
              </w:rPr>
              <w:t>12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C34" w:rsidRDefault="0048771C" w:rsidP="003A7C30">
            <w:pPr>
              <w:pStyle w:val="20"/>
              <w:framePr w:w="16085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285pt"/>
              </w:rPr>
              <w:t>13</w:t>
            </w:r>
          </w:p>
        </w:tc>
      </w:tr>
    </w:tbl>
    <w:p w:rsidR="002C2C34" w:rsidRDefault="002C2C34">
      <w:pPr>
        <w:framePr w:w="16085" w:wrap="notBeside" w:vAnchor="text" w:hAnchor="text" w:xAlign="center" w:y="1"/>
        <w:rPr>
          <w:sz w:val="2"/>
          <w:szCs w:val="2"/>
        </w:rPr>
      </w:pPr>
    </w:p>
    <w:p w:rsidR="002C2C34" w:rsidRDefault="002C2C34">
      <w:pPr>
        <w:rPr>
          <w:sz w:val="2"/>
          <w:szCs w:val="2"/>
        </w:rPr>
      </w:pPr>
    </w:p>
    <w:p w:rsidR="002C2C34" w:rsidRDefault="002C2C34">
      <w:pPr>
        <w:rPr>
          <w:sz w:val="2"/>
          <w:szCs w:val="2"/>
        </w:rPr>
      </w:pPr>
    </w:p>
    <w:sectPr w:rsidR="002C2C34" w:rsidSect="002C2C34">
      <w:headerReference w:type="default" r:id="rId8"/>
      <w:pgSz w:w="16840" w:h="11900" w:orient="landscape"/>
      <w:pgMar w:top="1725" w:right="263" w:bottom="1725" w:left="492" w:header="0" w:footer="3" w:gutter="0"/>
      <w:pgNumType w:start="1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771C" w:rsidRDefault="0048771C" w:rsidP="002C2C34">
      <w:r>
        <w:separator/>
      </w:r>
    </w:p>
  </w:endnote>
  <w:endnote w:type="continuationSeparator" w:id="1">
    <w:p w:rsidR="0048771C" w:rsidRDefault="0048771C" w:rsidP="002C2C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771C" w:rsidRDefault="0048771C"/>
  </w:footnote>
  <w:footnote w:type="continuationSeparator" w:id="1">
    <w:p w:rsidR="0048771C" w:rsidRDefault="0048771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C34" w:rsidRDefault="002C2C34">
    <w:pPr>
      <w:rPr>
        <w:sz w:val="2"/>
        <w:szCs w:val="2"/>
      </w:rPr>
    </w:pPr>
    <w:r w:rsidRPr="002C2C3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6pt;margin-top:32.4pt;width:6.25pt;height:9.3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C2C34" w:rsidRDefault="002C2C34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22616F" w:rsidRPr="0022616F">
                    <w:rPr>
                      <w:rStyle w:val="a6"/>
                      <w:b/>
                      <w:bCs/>
                      <w:noProof/>
                    </w:rPr>
                    <w:t>11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C34" w:rsidRDefault="002C2C3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1DAF"/>
    <w:multiLevelType w:val="multilevel"/>
    <w:tmpl w:val="DA4AC7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FD6994"/>
    <w:multiLevelType w:val="multilevel"/>
    <w:tmpl w:val="CD2496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895DCB"/>
    <w:multiLevelType w:val="multilevel"/>
    <w:tmpl w:val="F7FE4C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5874776"/>
    <w:multiLevelType w:val="multilevel"/>
    <w:tmpl w:val="A7DE73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0AD48DA"/>
    <w:multiLevelType w:val="multilevel"/>
    <w:tmpl w:val="12F24E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B4A7BA4"/>
    <w:multiLevelType w:val="hybridMultilevel"/>
    <w:tmpl w:val="C1349B30"/>
    <w:lvl w:ilvl="0" w:tplc="145C79DE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2C2C34"/>
    <w:rsid w:val="000719A2"/>
    <w:rsid w:val="000F0FC3"/>
    <w:rsid w:val="00117FFD"/>
    <w:rsid w:val="00172F8D"/>
    <w:rsid w:val="001E25DA"/>
    <w:rsid w:val="0022616F"/>
    <w:rsid w:val="00270D8B"/>
    <w:rsid w:val="002812BB"/>
    <w:rsid w:val="002C2C34"/>
    <w:rsid w:val="00304D0B"/>
    <w:rsid w:val="00396252"/>
    <w:rsid w:val="003A7C30"/>
    <w:rsid w:val="003B0E29"/>
    <w:rsid w:val="0048771C"/>
    <w:rsid w:val="004A5A0A"/>
    <w:rsid w:val="004B18E2"/>
    <w:rsid w:val="004C0C33"/>
    <w:rsid w:val="004C3675"/>
    <w:rsid w:val="00531716"/>
    <w:rsid w:val="005D0208"/>
    <w:rsid w:val="00607A15"/>
    <w:rsid w:val="00612F2F"/>
    <w:rsid w:val="0063394B"/>
    <w:rsid w:val="00683C2E"/>
    <w:rsid w:val="007065A3"/>
    <w:rsid w:val="00743AEA"/>
    <w:rsid w:val="007C37BD"/>
    <w:rsid w:val="00816E05"/>
    <w:rsid w:val="008265BF"/>
    <w:rsid w:val="008D08C7"/>
    <w:rsid w:val="009D6D59"/>
    <w:rsid w:val="009F077F"/>
    <w:rsid w:val="00AB159F"/>
    <w:rsid w:val="00AB6904"/>
    <w:rsid w:val="00B248C4"/>
    <w:rsid w:val="00B652C6"/>
    <w:rsid w:val="00C4082B"/>
    <w:rsid w:val="00C95942"/>
    <w:rsid w:val="00D72133"/>
    <w:rsid w:val="00DC00CA"/>
    <w:rsid w:val="00DC3738"/>
    <w:rsid w:val="00E04CA2"/>
    <w:rsid w:val="00E55206"/>
    <w:rsid w:val="00F12AFB"/>
    <w:rsid w:val="00F53C07"/>
    <w:rsid w:val="00F804D0"/>
    <w:rsid w:val="00F84D0F"/>
    <w:rsid w:val="00F96397"/>
    <w:rsid w:val="00FB1179"/>
    <w:rsid w:val="00FE5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C2C3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2C34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2C2C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sid w:val="002C2C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Verdana7pt">
    <w:name w:val="Основной текст (2) + Verdana;7 pt"/>
    <w:basedOn w:val="2"/>
    <w:rsid w:val="002C2C34"/>
    <w:rPr>
      <w:rFonts w:ascii="Verdana" w:eastAsia="Verdana" w:hAnsi="Verdana" w:cs="Verdana"/>
      <w:color w:val="000000"/>
      <w:spacing w:val="0"/>
      <w:w w:val="100"/>
      <w:position w:val="0"/>
      <w:sz w:val="14"/>
      <w:szCs w:val="14"/>
      <w:lang w:val="ru-RU" w:eastAsia="ru-RU" w:bidi="ru-RU"/>
    </w:rPr>
  </w:style>
  <w:style w:type="character" w:customStyle="1" w:styleId="21">
    <w:name w:val="Заголовок №2_"/>
    <w:basedOn w:val="a0"/>
    <w:link w:val="22"/>
    <w:rsid w:val="002C2C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2C2C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a4">
    <w:name w:val="Колонтитул_"/>
    <w:basedOn w:val="a0"/>
    <w:link w:val="a5"/>
    <w:rsid w:val="002C2C34"/>
    <w:rPr>
      <w:rFonts w:ascii="Garamond" w:eastAsia="Garamond" w:hAnsi="Garamond" w:cs="Garamond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Колонтитул"/>
    <w:basedOn w:val="a4"/>
    <w:rsid w:val="002C2C34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C2C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41">
    <w:name w:val="Основной текст (4)"/>
    <w:basedOn w:val="4"/>
    <w:rsid w:val="002C2C34"/>
    <w:rPr>
      <w:color w:val="000000"/>
      <w:spacing w:val="0"/>
      <w:w w:val="100"/>
      <w:position w:val="0"/>
      <w:u w:val="single"/>
    </w:rPr>
  </w:style>
  <w:style w:type="character" w:customStyle="1" w:styleId="210pt">
    <w:name w:val="Основной текст (2) + 10 pt;Полужирный"/>
    <w:basedOn w:val="2"/>
    <w:rsid w:val="002C2C34"/>
    <w:rPr>
      <w:b/>
      <w:bCs/>
      <w:color w:val="000000"/>
      <w:spacing w:val="0"/>
      <w:w w:val="100"/>
      <w:position w:val="0"/>
      <w:sz w:val="20"/>
      <w:szCs w:val="20"/>
      <w:lang w:val="en-US" w:eastAsia="en-US" w:bidi="en-US"/>
    </w:rPr>
  </w:style>
  <w:style w:type="character" w:customStyle="1" w:styleId="2Garamond14pt">
    <w:name w:val="Основной текст (2) + Garamond;14 pt;Полужирный"/>
    <w:basedOn w:val="2"/>
    <w:rsid w:val="002C2C34"/>
    <w:rPr>
      <w:rFonts w:ascii="Garamond" w:eastAsia="Garamond" w:hAnsi="Garamond" w:cs="Garamond"/>
      <w:b/>
      <w:bCs/>
      <w:color w:val="000000"/>
      <w:spacing w:val="0"/>
      <w:w w:val="100"/>
      <w:position w:val="0"/>
      <w:sz w:val="28"/>
      <w:szCs w:val="28"/>
      <w:lang w:val="en-US" w:eastAsia="en-US" w:bidi="en-US"/>
    </w:rPr>
  </w:style>
  <w:style w:type="character" w:customStyle="1" w:styleId="5">
    <w:name w:val="Основной текст (5)_"/>
    <w:basedOn w:val="a0"/>
    <w:link w:val="50"/>
    <w:rsid w:val="002C2C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  <w:lang w:val="en-US" w:eastAsia="en-US" w:bidi="en-US"/>
    </w:rPr>
  </w:style>
  <w:style w:type="character" w:customStyle="1" w:styleId="285pt">
    <w:name w:val="Основной текст (2) + 8;5 pt;Полужирный"/>
    <w:basedOn w:val="2"/>
    <w:rsid w:val="002C2C34"/>
    <w:rPr>
      <w:b/>
      <w:bCs/>
      <w:color w:val="000000"/>
      <w:spacing w:val="0"/>
      <w:w w:val="100"/>
      <w:position w:val="0"/>
      <w:sz w:val="17"/>
      <w:szCs w:val="17"/>
      <w:lang w:val="ru-RU" w:eastAsia="ru-RU" w:bidi="ru-RU"/>
    </w:rPr>
  </w:style>
  <w:style w:type="paragraph" w:customStyle="1" w:styleId="10">
    <w:name w:val="Заголовок №1"/>
    <w:basedOn w:val="a"/>
    <w:link w:val="1"/>
    <w:rsid w:val="002C2C34"/>
    <w:pPr>
      <w:shd w:val="clear" w:color="auto" w:fill="FFFFFF"/>
      <w:spacing w:after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10"/>
      <w:sz w:val="32"/>
      <w:szCs w:val="32"/>
    </w:rPr>
  </w:style>
  <w:style w:type="paragraph" w:customStyle="1" w:styleId="20">
    <w:name w:val="Основной текст (2)"/>
    <w:basedOn w:val="a"/>
    <w:link w:val="2"/>
    <w:rsid w:val="002C2C34"/>
    <w:pPr>
      <w:shd w:val="clear" w:color="auto" w:fill="FFFFFF"/>
      <w:spacing w:before="540" w:after="9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Заголовок №2"/>
    <w:basedOn w:val="a"/>
    <w:link w:val="21"/>
    <w:rsid w:val="002C2C34"/>
    <w:pPr>
      <w:shd w:val="clear" w:color="auto" w:fill="FFFFFF"/>
      <w:spacing w:before="960" w:after="600"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spacing w:val="-10"/>
      <w:sz w:val="28"/>
      <w:szCs w:val="28"/>
    </w:rPr>
  </w:style>
  <w:style w:type="paragraph" w:customStyle="1" w:styleId="30">
    <w:name w:val="Основной текст (3)"/>
    <w:basedOn w:val="a"/>
    <w:link w:val="3"/>
    <w:rsid w:val="002C2C34"/>
    <w:pPr>
      <w:shd w:val="clear" w:color="auto" w:fill="FFFFFF"/>
      <w:spacing w:before="60" w:after="360" w:line="0" w:lineRule="atLeast"/>
      <w:ind w:hanging="920"/>
      <w:jc w:val="both"/>
    </w:pPr>
    <w:rPr>
      <w:rFonts w:ascii="Times New Roman" w:eastAsia="Times New Roman" w:hAnsi="Times New Roman" w:cs="Times New Roman"/>
      <w:b/>
      <w:bCs/>
      <w:spacing w:val="-10"/>
      <w:sz w:val="28"/>
      <w:szCs w:val="28"/>
    </w:rPr>
  </w:style>
  <w:style w:type="paragraph" w:customStyle="1" w:styleId="a5">
    <w:name w:val="Колонтитул"/>
    <w:basedOn w:val="a"/>
    <w:link w:val="a4"/>
    <w:rsid w:val="002C2C34"/>
    <w:pPr>
      <w:shd w:val="clear" w:color="auto" w:fill="FFFFFF"/>
      <w:spacing w:line="0" w:lineRule="atLeast"/>
    </w:pPr>
    <w:rPr>
      <w:rFonts w:ascii="Garamond" w:eastAsia="Garamond" w:hAnsi="Garamond" w:cs="Garamond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2C2C34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b/>
      <w:bCs/>
      <w:sz w:val="20"/>
      <w:szCs w:val="20"/>
      <w:lang w:val="en-US" w:eastAsia="en-US" w:bidi="en-US"/>
    </w:rPr>
  </w:style>
  <w:style w:type="paragraph" w:customStyle="1" w:styleId="50">
    <w:name w:val="Основной текст (5)"/>
    <w:basedOn w:val="a"/>
    <w:link w:val="5"/>
    <w:rsid w:val="002C2C34"/>
    <w:pPr>
      <w:shd w:val="clear" w:color="auto" w:fill="FFFFFF"/>
      <w:spacing w:before="300" w:after="54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  <w:lang w:val="en-US" w:eastAsia="en-US" w:bidi="en-US"/>
    </w:rPr>
  </w:style>
  <w:style w:type="paragraph" w:customStyle="1" w:styleId="ConsPlusNormal">
    <w:name w:val="ConsPlusNormal"/>
    <w:rsid w:val="002812BB"/>
    <w:pPr>
      <w:widowControl/>
      <w:autoSpaceDE w:val="0"/>
      <w:autoSpaceDN w:val="0"/>
      <w:jc w:val="center"/>
    </w:pPr>
    <w:rPr>
      <w:rFonts w:ascii="Calibri" w:eastAsia="Times New Roman" w:hAnsi="Calibri" w:cs="Calibri"/>
      <w:sz w:val="22"/>
      <w:szCs w:val="20"/>
      <w:lang w:bidi="ar-SA"/>
    </w:rPr>
  </w:style>
  <w:style w:type="paragraph" w:styleId="a7">
    <w:name w:val="List Paragraph"/>
    <w:basedOn w:val="a"/>
    <w:uiPriority w:val="34"/>
    <w:qFormat/>
    <w:rsid w:val="002812BB"/>
    <w:pPr>
      <w:widowControl/>
      <w:spacing w:after="200" w:line="276" w:lineRule="auto"/>
      <w:ind w:left="720"/>
      <w:contextualSpacing/>
      <w:jc w:val="center"/>
    </w:pPr>
    <w:rPr>
      <w:rFonts w:asciiTheme="minorHAnsi" w:eastAsia="Times New Roman" w:hAnsiTheme="minorHAnsi" w:cstheme="minorBidi"/>
      <w:color w:val="auto"/>
      <w:sz w:val="22"/>
      <w:szCs w:val="22"/>
      <w:lang w:eastAsia="en-US" w:bidi="ar-SA"/>
    </w:rPr>
  </w:style>
  <w:style w:type="table" w:styleId="a8">
    <w:name w:val="Table Grid"/>
    <w:basedOn w:val="a1"/>
    <w:uiPriority w:val="59"/>
    <w:rsid w:val="0063394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11</Pages>
  <Words>3442</Words>
  <Characters>19623</Characters>
  <Application>Microsoft Office Word</Application>
  <DocSecurity>0</DocSecurity>
  <Lines>163</Lines>
  <Paragraphs>46</Paragraphs>
  <ScaleCrop>false</ScaleCrop>
  <Company>Reanimator Extreme Edition</Company>
  <LinksUpToDate>false</LinksUpToDate>
  <CharactersWithSpaces>23019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Светикова Татьяна Алексеевна</dc:creator>
  <cp:lastModifiedBy>svetikova</cp:lastModifiedBy>
  <cp:revision>56</cp:revision>
  <dcterms:created xsi:type="dcterms:W3CDTF">2019-11-01T06:57:00Z</dcterms:created>
  <dcterms:modified xsi:type="dcterms:W3CDTF">2019-11-01T09:30:00Z</dcterms:modified>
</cp:coreProperties>
</file>