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1C" w:rsidRDefault="00F47F1C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40800" w:rsidRPr="00BE1121" w:rsidRDefault="00540800" w:rsidP="00A831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1DAE" w:rsidRDefault="00DA13B6" w:rsidP="008F504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F504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8F504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8F5048">
        <w:rPr>
          <w:rFonts w:ascii="PT Astra Serif" w:hAnsi="PT Astra Serif"/>
          <w:b/>
          <w:sz w:val="28"/>
          <w:szCs w:val="28"/>
        </w:rPr>
        <w:t xml:space="preserve"> район от 19.11.2021 № 1239 «</w:t>
      </w:r>
      <w:r w:rsidR="008F5048" w:rsidRPr="008F5048">
        <w:rPr>
          <w:rFonts w:ascii="PT Astra Serif" w:hAnsi="PT Astra Serif" w:cs="Arial"/>
          <w:b/>
          <w:sz w:val="28"/>
          <w:szCs w:val="28"/>
        </w:rPr>
        <w:t xml:space="preserve">Об утверждении Программы муниципального образования </w:t>
      </w:r>
      <w:proofErr w:type="spellStart"/>
      <w:r w:rsidR="008F5048" w:rsidRPr="008F5048">
        <w:rPr>
          <w:rFonts w:ascii="PT Astra Serif" w:hAnsi="PT Astra Serif" w:cs="Arial"/>
          <w:b/>
          <w:sz w:val="28"/>
          <w:szCs w:val="28"/>
        </w:rPr>
        <w:t>Кимовский</w:t>
      </w:r>
      <w:proofErr w:type="spellEnd"/>
      <w:r w:rsidR="008F5048" w:rsidRPr="008F5048">
        <w:rPr>
          <w:rFonts w:ascii="PT Astra Serif" w:hAnsi="PT Astra Serif" w:cs="Arial"/>
          <w:b/>
          <w:sz w:val="28"/>
          <w:szCs w:val="28"/>
        </w:rPr>
        <w:t xml:space="preserve"> район «Обеспечение доступным и комфортным жильем населения </w:t>
      </w:r>
      <w:proofErr w:type="spellStart"/>
      <w:r w:rsidR="008F5048" w:rsidRPr="008F5048">
        <w:rPr>
          <w:rFonts w:ascii="PT Astra Serif" w:hAnsi="PT Astra Serif" w:cs="Arial"/>
          <w:b/>
          <w:sz w:val="28"/>
          <w:szCs w:val="28"/>
        </w:rPr>
        <w:t>Кимовского</w:t>
      </w:r>
      <w:proofErr w:type="spellEnd"/>
      <w:r w:rsidR="008F5048" w:rsidRPr="008F5048">
        <w:rPr>
          <w:rFonts w:ascii="PT Astra Serif" w:hAnsi="PT Astra Serif" w:cs="Arial"/>
          <w:b/>
          <w:sz w:val="28"/>
          <w:szCs w:val="28"/>
        </w:rPr>
        <w:t xml:space="preserve"> района </w:t>
      </w:r>
    </w:p>
    <w:p w:rsidR="008F5048" w:rsidRPr="008F5048" w:rsidRDefault="008F5048" w:rsidP="008F5048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F5048">
        <w:rPr>
          <w:rFonts w:ascii="PT Astra Serif" w:hAnsi="PT Astra Serif" w:cs="Arial"/>
          <w:b/>
          <w:sz w:val="28"/>
          <w:szCs w:val="28"/>
        </w:rPr>
        <w:t>на 2021-2025 годы»</w:t>
      </w:r>
    </w:p>
    <w:p w:rsidR="00DA13B6" w:rsidRPr="00E100EA" w:rsidRDefault="00DA13B6" w:rsidP="00DA13B6">
      <w:pPr>
        <w:pStyle w:val="a4"/>
        <w:suppressAutoHyphens/>
        <w:ind w:firstLine="709"/>
        <w:contextualSpacing/>
        <w:rPr>
          <w:rFonts w:ascii="PT Astra Serif" w:hAnsi="PT Astra Serif"/>
          <w:b/>
          <w:szCs w:val="28"/>
        </w:rPr>
      </w:pPr>
    </w:p>
    <w:p w:rsidR="00DA13B6" w:rsidRPr="00A0413D" w:rsidRDefault="00DA13B6" w:rsidP="00DA13B6">
      <w:pPr>
        <w:pStyle w:val="a4"/>
        <w:suppressAutoHyphens/>
        <w:ind w:firstLine="709"/>
        <w:contextualSpacing/>
        <w:rPr>
          <w:rFonts w:ascii="астра" w:hAnsi="астра"/>
          <w:szCs w:val="28"/>
        </w:rPr>
      </w:pPr>
    </w:p>
    <w:p w:rsidR="00DA13B6" w:rsidRPr="00E100EA" w:rsidRDefault="00DA13B6" w:rsidP="00DA13B6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E100EA">
        <w:rPr>
          <w:rFonts w:ascii="PT Astra Serif" w:hAnsi="PT Astra Serif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proofErr w:type="spellStart"/>
      <w:r w:rsidRPr="00E100EA">
        <w:rPr>
          <w:rFonts w:ascii="PT Astra Serif" w:hAnsi="PT Astra Serif"/>
          <w:szCs w:val="28"/>
        </w:rPr>
        <w:t>Кимовский</w:t>
      </w:r>
      <w:proofErr w:type="spellEnd"/>
      <w:r w:rsidRPr="00E100EA">
        <w:rPr>
          <w:rFonts w:ascii="PT Astra Serif" w:hAnsi="PT Astra Serif"/>
          <w:szCs w:val="28"/>
        </w:rPr>
        <w:t xml:space="preserve"> район от 04.12.2013 № 2417 «Об утверждении порядка  разработки, реализации и оценки эффективности муниципальных программ муниципального образования </w:t>
      </w:r>
      <w:proofErr w:type="spellStart"/>
      <w:r w:rsidRPr="00E100EA">
        <w:rPr>
          <w:rFonts w:ascii="PT Astra Serif" w:hAnsi="PT Astra Serif"/>
          <w:szCs w:val="28"/>
        </w:rPr>
        <w:t>Кимовский</w:t>
      </w:r>
      <w:proofErr w:type="spellEnd"/>
      <w:r w:rsidRPr="00E100EA">
        <w:rPr>
          <w:rFonts w:ascii="PT Astra Serif" w:hAnsi="PT Astra Serif"/>
          <w:szCs w:val="28"/>
        </w:rPr>
        <w:t xml:space="preserve"> район», на основании Устава муниципального образования </w:t>
      </w:r>
      <w:proofErr w:type="spellStart"/>
      <w:r w:rsidRPr="00E100EA">
        <w:rPr>
          <w:rFonts w:ascii="PT Astra Serif" w:hAnsi="PT Astra Serif"/>
          <w:szCs w:val="28"/>
        </w:rPr>
        <w:t>Кимовский</w:t>
      </w:r>
      <w:proofErr w:type="spellEnd"/>
      <w:r w:rsidRPr="00E100EA">
        <w:rPr>
          <w:rFonts w:ascii="PT Astra Serif" w:hAnsi="PT Astra Serif"/>
          <w:szCs w:val="28"/>
        </w:rPr>
        <w:t xml:space="preserve"> район, администрация  муниципального образования </w:t>
      </w:r>
      <w:proofErr w:type="spellStart"/>
      <w:r w:rsidRPr="00E100EA">
        <w:rPr>
          <w:rFonts w:ascii="PT Astra Serif" w:hAnsi="PT Astra Serif"/>
          <w:szCs w:val="28"/>
        </w:rPr>
        <w:t>Кимовский</w:t>
      </w:r>
      <w:proofErr w:type="spellEnd"/>
      <w:r w:rsidRPr="00E100EA">
        <w:rPr>
          <w:rFonts w:ascii="PT Astra Serif" w:hAnsi="PT Astra Serif"/>
          <w:szCs w:val="28"/>
        </w:rPr>
        <w:t xml:space="preserve"> район ПОСТАНОВЛЯЕТ:</w:t>
      </w:r>
    </w:p>
    <w:p w:rsidR="00DA13B6" w:rsidRPr="00A0413D" w:rsidRDefault="00DA13B6" w:rsidP="00DA13B6">
      <w:pPr>
        <w:pStyle w:val="a4"/>
        <w:suppressAutoHyphens/>
        <w:ind w:firstLine="709"/>
        <w:contextualSpacing/>
        <w:rPr>
          <w:rFonts w:ascii="астра" w:hAnsi="астра"/>
          <w:szCs w:val="28"/>
        </w:rPr>
      </w:pPr>
    </w:p>
    <w:p w:rsidR="00DA13B6" w:rsidRPr="0016094D" w:rsidRDefault="00DA13B6" w:rsidP="0016094D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6094D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</w:t>
      </w:r>
      <w:r w:rsidR="0016094D" w:rsidRPr="0016094D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16094D" w:rsidRPr="0016094D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6094D" w:rsidRPr="0016094D">
        <w:rPr>
          <w:rFonts w:ascii="PT Astra Serif" w:hAnsi="PT Astra Serif"/>
          <w:sz w:val="28"/>
          <w:szCs w:val="28"/>
        </w:rPr>
        <w:t xml:space="preserve"> район от 19</w:t>
      </w:r>
      <w:r w:rsidRPr="0016094D">
        <w:rPr>
          <w:rFonts w:ascii="PT Astra Serif" w:hAnsi="PT Astra Serif"/>
          <w:sz w:val="28"/>
          <w:szCs w:val="28"/>
        </w:rPr>
        <w:t>.</w:t>
      </w:r>
      <w:r w:rsidR="0016094D" w:rsidRPr="0016094D">
        <w:rPr>
          <w:rFonts w:ascii="PT Astra Serif" w:hAnsi="PT Astra Serif"/>
          <w:sz w:val="28"/>
          <w:szCs w:val="28"/>
        </w:rPr>
        <w:t>1</w:t>
      </w:r>
      <w:r w:rsidRPr="0016094D">
        <w:rPr>
          <w:rFonts w:ascii="PT Astra Serif" w:hAnsi="PT Astra Serif"/>
          <w:sz w:val="28"/>
          <w:szCs w:val="28"/>
        </w:rPr>
        <w:t>1.20</w:t>
      </w:r>
      <w:r w:rsidR="0016094D" w:rsidRPr="0016094D">
        <w:rPr>
          <w:rFonts w:ascii="PT Astra Serif" w:hAnsi="PT Astra Serif"/>
          <w:sz w:val="28"/>
          <w:szCs w:val="28"/>
        </w:rPr>
        <w:t>21</w:t>
      </w:r>
      <w:r w:rsidRPr="0016094D">
        <w:rPr>
          <w:rFonts w:ascii="PT Astra Serif" w:hAnsi="PT Astra Serif"/>
          <w:sz w:val="28"/>
          <w:szCs w:val="28"/>
        </w:rPr>
        <w:t xml:space="preserve"> № 1</w:t>
      </w:r>
      <w:r w:rsidR="0016094D" w:rsidRPr="0016094D">
        <w:rPr>
          <w:rFonts w:ascii="PT Astra Serif" w:hAnsi="PT Astra Serif"/>
          <w:sz w:val="28"/>
          <w:szCs w:val="28"/>
        </w:rPr>
        <w:t>2</w:t>
      </w:r>
      <w:r w:rsidRPr="0016094D">
        <w:rPr>
          <w:rFonts w:ascii="PT Astra Serif" w:hAnsi="PT Astra Serif"/>
          <w:sz w:val="28"/>
          <w:szCs w:val="28"/>
        </w:rPr>
        <w:t>39 «</w:t>
      </w:r>
      <w:r w:rsidR="0016094D" w:rsidRPr="0016094D">
        <w:rPr>
          <w:rFonts w:ascii="PT Astra Serif" w:hAnsi="PT Astra Serif" w:cs="Arial"/>
          <w:sz w:val="28"/>
          <w:szCs w:val="28"/>
        </w:rPr>
        <w:t xml:space="preserve">Об утверждении Программы муниципального образования </w:t>
      </w:r>
      <w:proofErr w:type="spellStart"/>
      <w:r w:rsidR="0016094D" w:rsidRPr="0016094D"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="0016094D" w:rsidRPr="0016094D">
        <w:rPr>
          <w:rFonts w:ascii="PT Astra Serif" w:hAnsi="PT Astra Serif" w:cs="Arial"/>
          <w:sz w:val="28"/>
          <w:szCs w:val="28"/>
        </w:rPr>
        <w:t xml:space="preserve"> район «Обеспечение доступным и комфортным жильем населения </w:t>
      </w:r>
      <w:proofErr w:type="spellStart"/>
      <w:r w:rsidR="0016094D" w:rsidRPr="0016094D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16094D" w:rsidRPr="0016094D">
        <w:rPr>
          <w:rFonts w:ascii="PT Astra Serif" w:hAnsi="PT Astra Serif" w:cs="Arial"/>
          <w:sz w:val="28"/>
          <w:szCs w:val="28"/>
        </w:rPr>
        <w:t xml:space="preserve"> района на 2021-2025 годы»</w:t>
      </w:r>
      <w:r w:rsidRPr="0016094D">
        <w:rPr>
          <w:rFonts w:ascii="PT Astra Serif" w:hAnsi="PT Astra Serif"/>
          <w:sz w:val="28"/>
          <w:szCs w:val="28"/>
        </w:rPr>
        <w:t>» следующие изменения:</w:t>
      </w:r>
    </w:p>
    <w:p w:rsidR="00DA13B6" w:rsidRPr="00E100EA" w:rsidRDefault="00DA13B6" w:rsidP="00DA13B6">
      <w:pPr>
        <w:pStyle w:val="a4"/>
        <w:suppressAutoHyphens/>
        <w:ind w:firstLine="709"/>
        <w:contextualSpacing/>
        <w:rPr>
          <w:rFonts w:ascii="PT Astra Serif" w:hAnsi="PT Astra Serif"/>
          <w:szCs w:val="28"/>
        </w:rPr>
      </w:pPr>
      <w:r w:rsidRPr="00E100EA">
        <w:rPr>
          <w:rFonts w:ascii="PT Astra Serif" w:hAnsi="PT Astra Serif"/>
          <w:szCs w:val="28"/>
        </w:rPr>
        <w:t>- приложение к постановлению изложить в новой редакции (приложение).</w:t>
      </w:r>
    </w:p>
    <w:p w:rsidR="00F47F1C" w:rsidRDefault="00F47F1C" w:rsidP="00F47F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F1C" w:rsidRDefault="00F47F1C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  <w:r w:rsidRPr="008E12CA">
        <w:rPr>
          <w:rFonts w:ascii="PT Astra Serif" w:hAnsi="PT Astra Serif" w:cs="Arial"/>
          <w:szCs w:val="28"/>
        </w:rPr>
        <w:t xml:space="preserve">2. </w:t>
      </w:r>
      <w:proofErr w:type="gramStart"/>
      <w:r w:rsidRPr="008E12CA">
        <w:rPr>
          <w:rFonts w:ascii="PT Astra Serif" w:hAnsi="PT Astra Serif" w:cs="Arial"/>
          <w:szCs w:val="28"/>
        </w:rPr>
        <w:t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8E12CA">
        <w:rPr>
          <w:rFonts w:ascii="PT Astra Serif" w:hAnsi="PT Astra Serif" w:cs="Arial"/>
          <w:szCs w:val="28"/>
        </w:rPr>
        <w:t>Кимовская</w:t>
      </w:r>
      <w:proofErr w:type="spellEnd"/>
      <w:r w:rsidRPr="008E12CA">
        <w:rPr>
          <w:rFonts w:ascii="PT Astra Serif" w:hAnsi="PT Astra Serif" w:cs="Arial"/>
          <w:szCs w:val="28"/>
        </w:rPr>
        <w:t xml:space="preserve"> </w:t>
      </w:r>
      <w:proofErr w:type="spellStart"/>
      <w:r w:rsidRPr="008E12CA">
        <w:rPr>
          <w:rFonts w:ascii="PT Astra Serif" w:hAnsi="PT Astra Serif" w:cs="Arial"/>
          <w:szCs w:val="28"/>
        </w:rPr>
        <w:t>межпоселенческая</w:t>
      </w:r>
      <w:proofErr w:type="spellEnd"/>
      <w:r w:rsidRPr="008E12CA">
        <w:rPr>
          <w:rFonts w:ascii="PT Astra Serif" w:hAnsi="PT Astra Serif" w:cs="Arial"/>
          <w:szCs w:val="28"/>
        </w:rPr>
        <w:t xml:space="preserve"> центральная районная библиотека».</w:t>
      </w:r>
      <w:proofErr w:type="gramEnd"/>
    </w:p>
    <w:p w:rsidR="008E12CA" w:rsidRPr="008E12CA" w:rsidRDefault="008E12CA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</w:p>
    <w:p w:rsidR="00F47F1C" w:rsidRPr="008E12CA" w:rsidRDefault="00F47F1C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  <w:r w:rsidRPr="008E12CA">
        <w:rPr>
          <w:rFonts w:ascii="PT Astra Serif" w:hAnsi="PT Astra Serif" w:cs="Arial"/>
          <w:szCs w:val="28"/>
        </w:rPr>
        <w:lastRenderedPageBreak/>
        <w:t xml:space="preserve">3. </w:t>
      </w:r>
      <w:proofErr w:type="gramStart"/>
      <w:r w:rsidRPr="008E12CA">
        <w:rPr>
          <w:rFonts w:ascii="PT Astra Serif" w:hAnsi="PT Astra Serif" w:cs="Arial"/>
          <w:szCs w:val="28"/>
        </w:rPr>
        <w:t>Контроль за</w:t>
      </w:r>
      <w:proofErr w:type="gramEnd"/>
      <w:r w:rsidRPr="008E12CA">
        <w:rPr>
          <w:rFonts w:ascii="PT Astra Serif" w:hAnsi="PT Astra Serif" w:cs="Arial"/>
          <w:szCs w:val="28"/>
        </w:rPr>
        <w:t xml:space="preserve"> выполнением постановления возложить на </w:t>
      </w:r>
      <w:r w:rsidR="00540800" w:rsidRPr="008E12CA">
        <w:rPr>
          <w:rFonts w:ascii="PT Astra Serif" w:hAnsi="PT Astra Serif" w:cs="Arial"/>
          <w:szCs w:val="28"/>
        </w:rPr>
        <w:t xml:space="preserve">первого </w:t>
      </w:r>
      <w:r w:rsidRPr="008E12CA">
        <w:rPr>
          <w:rFonts w:ascii="PT Astra Serif" w:hAnsi="PT Astra Serif" w:cs="Arial"/>
          <w:szCs w:val="28"/>
        </w:rPr>
        <w:t xml:space="preserve">заместителя главы администрации </w:t>
      </w:r>
      <w:r w:rsidR="00540800" w:rsidRPr="008E12CA">
        <w:rPr>
          <w:rFonts w:ascii="PT Astra Serif" w:hAnsi="PT Astra Serif" w:cs="Arial"/>
          <w:szCs w:val="28"/>
        </w:rPr>
        <w:t>Суханова Е.В</w:t>
      </w:r>
      <w:r w:rsidRPr="008E12CA">
        <w:rPr>
          <w:rFonts w:ascii="PT Astra Serif" w:hAnsi="PT Astra Serif" w:cs="Arial"/>
          <w:szCs w:val="28"/>
        </w:rPr>
        <w:t>.</w:t>
      </w:r>
    </w:p>
    <w:p w:rsidR="00F47F1C" w:rsidRPr="008E12CA" w:rsidRDefault="00F47F1C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</w:p>
    <w:p w:rsidR="00F47F1C" w:rsidRPr="008E12CA" w:rsidRDefault="00F47F1C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  <w:r w:rsidRPr="008E12CA">
        <w:rPr>
          <w:rFonts w:ascii="PT Astra Serif" w:hAnsi="PT Astra Serif" w:cs="Arial"/>
          <w:szCs w:val="28"/>
        </w:rPr>
        <w:t>4. Постановление вступает в силу со дня обнародования.</w:t>
      </w:r>
    </w:p>
    <w:p w:rsidR="00F47F1C" w:rsidRPr="008E12CA" w:rsidRDefault="00F47F1C" w:rsidP="00F47F1C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F47F1C" w:rsidRPr="008E12CA" w:rsidRDefault="00F47F1C" w:rsidP="00F47F1C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F47F1C" w:rsidRPr="008E12CA" w:rsidRDefault="00F47F1C" w:rsidP="00F47F1C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F47F1C" w:rsidRPr="008E12CA" w:rsidTr="00F47F1C">
        <w:tc>
          <w:tcPr>
            <w:tcW w:w="4643" w:type="dxa"/>
            <w:vAlign w:val="bottom"/>
          </w:tcPr>
          <w:p w:rsidR="00F47F1C" w:rsidRPr="008E12CA" w:rsidRDefault="00F47F1C" w:rsidP="008E12CA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E12CA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644" w:type="dxa"/>
            <w:vAlign w:val="bottom"/>
          </w:tcPr>
          <w:p w:rsidR="00F47F1C" w:rsidRPr="008E12CA" w:rsidRDefault="00F47F1C" w:rsidP="008E12CA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8E12CA">
              <w:rPr>
                <w:rFonts w:ascii="PT Astra Serif" w:hAnsi="PT Astra Serif" w:cs="Arial"/>
                <w:b/>
                <w:sz w:val="28"/>
                <w:szCs w:val="28"/>
              </w:rPr>
              <w:t>Е.В. Захаров</w:t>
            </w:r>
          </w:p>
        </w:tc>
      </w:tr>
    </w:tbl>
    <w:p w:rsidR="00F47F1C" w:rsidRPr="00F47F1C" w:rsidRDefault="00F47F1C" w:rsidP="00F47F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7F1C" w:rsidRPr="00F47F1C" w:rsidRDefault="00F47F1C" w:rsidP="00CC4F62">
      <w:pPr>
        <w:tabs>
          <w:tab w:val="left" w:pos="9356"/>
        </w:tabs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  <w:sectPr w:rsidR="00F47F1C" w:rsidRPr="00F47F1C" w:rsidSect="006F7F7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7F37E5" w:rsidTr="00F22094">
        <w:tc>
          <w:tcPr>
            <w:tcW w:w="5495" w:type="dxa"/>
          </w:tcPr>
          <w:p w:rsidR="007F37E5" w:rsidRDefault="007F37E5" w:rsidP="00460D74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133A1" w:rsidRDefault="007F37E5" w:rsidP="00F22094">
            <w:pPr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7F37E5" w:rsidRPr="00CC4F62" w:rsidRDefault="007F37E5" w:rsidP="00F2209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7F37E5" w:rsidRDefault="007F37E5" w:rsidP="00F2209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____</w:t>
            </w:r>
            <w:r w:rsidRPr="00CC4F62">
              <w:rPr>
                <w:rFonts w:ascii="PT Astra Serif" w:hAnsi="PT Astra Serif" w:cs="Arial"/>
                <w:sz w:val="28"/>
                <w:szCs w:val="28"/>
              </w:rPr>
              <w:t>.</w:t>
            </w:r>
            <w:r>
              <w:rPr>
                <w:rFonts w:ascii="PT Astra Serif" w:hAnsi="PT Astra Serif" w:cs="Arial"/>
                <w:sz w:val="28"/>
                <w:szCs w:val="28"/>
              </w:rPr>
              <w:t>05</w:t>
            </w:r>
            <w:r w:rsidRPr="00CC4F62">
              <w:rPr>
                <w:rFonts w:ascii="PT Astra Serif" w:hAnsi="PT Astra Serif" w:cs="Arial"/>
                <w:sz w:val="28"/>
                <w:szCs w:val="28"/>
              </w:rPr>
              <w:t>.202</w:t>
            </w: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Arial"/>
                <w:sz w:val="28"/>
                <w:szCs w:val="28"/>
              </w:rPr>
              <w:t>______</w:t>
            </w:r>
          </w:p>
        </w:tc>
      </w:tr>
    </w:tbl>
    <w:p w:rsidR="00F47F1C" w:rsidRDefault="00F47F1C" w:rsidP="00460D74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47F1C" w:rsidRPr="00CC4F62" w:rsidRDefault="00F47F1C" w:rsidP="00CC4F62">
      <w:pPr>
        <w:spacing w:after="0" w:line="240" w:lineRule="auto"/>
        <w:ind w:left="4536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F22094" w:rsidTr="00F22094">
        <w:tc>
          <w:tcPr>
            <w:tcW w:w="5495" w:type="dxa"/>
          </w:tcPr>
          <w:p w:rsidR="00F22094" w:rsidRDefault="00F22094" w:rsidP="00CC4F62">
            <w:pPr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133A1" w:rsidRDefault="00F22094" w:rsidP="00F22094">
            <w:pPr>
              <w:jc w:val="center"/>
              <w:outlineLvl w:val="0"/>
              <w:rPr>
                <w:rFonts w:ascii="PT Astra Serif" w:hAnsi="PT Astra Serif" w:cs="Arial"/>
                <w:sz w:val="28"/>
                <w:szCs w:val="28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Приложение </w:t>
            </w:r>
          </w:p>
          <w:p w:rsidR="00F22094" w:rsidRPr="00CC4F62" w:rsidRDefault="00F22094" w:rsidP="00F2209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CC4F62">
              <w:rPr>
                <w:rFonts w:ascii="PT Astra Serif" w:hAnsi="PT Astra Serif" w:cs="Arial"/>
                <w:sz w:val="28"/>
                <w:szCs w:val="28"/>
              </w:rPr>
              <w:t>Кимовский</w:t>
            </w:r>
            <w:proofErr w:type="spellEnd"/>
            <w:r w:rsidRPr="00CC4F62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</w:p>
          <w:p w:rsidR="00F22094" w:rsidRDefault="00F22094" w:rsidP="00F2209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C4F62">
              <w:rPr>
                <w:rFonts w:ascii="PT Astra Serif" w:hAnsi="PT Astra Serif" w:cs="Arial"/>
                <w:sz w:val="28"/>
                <w:szCs w:val="28"/>
              </w:rPr>
              <w:t>от 19.11.2021 № 1239</w:t>
            </w:r>
          </w:p>
        </w:tc>
      </w:tr>
    </w:tbl>
    <w:p w:rsidR="00460D74" w:rsidRPr="00CC4F62" w:rsidRDefault="00460D74" w:rsidP="00CC4F62">
      <w:pPr>
        <w:spacing w:after="0" w:line="240" w:lineRule="auto"/>
        <w:outlineLvl w:val="0"/>
        <w:rPr>
          <w:rFonts w:ascii="PT Astra Serif" w:hAnsi="PT Astra Serif" w:cs="Arial"/>
          <w:b/>
          <w:sz w:val="28"/>
          <w:szCs w:val="28"/>
        </w:rPr>
      </w:pPr>
    </w:p>
    <w:p w:rsidR="00B505E0" w:rsidRPr="00CC4F62" w:rsidRDefault="00B505E0" w:rsidP="00F26868">
      <w:pPr>
        <w:spacing w:after="0" w:line="240" w:lineRule="auto"/>
        <w:outlineLvl w:val="0"/>
        <w:rPr>
          <w:rFonts w:ascii="PT Astra Serif" w:hAnsi="PT Astra Serif" w:cs="Arial"/>
          <w:b/>
          <w:sz w:val="28"/>
          <w:szCs w:val="28"/>
        </w:rPr>
      </w:pPr>
    </w:p>
    <w:p w:rsidR="00F710F7" w:rsidRPr="00CC4F62" w:rsidRDefault="00F710F7" w:rsidP="00F47F1C">
      <w:pPr>
        <w:spacing w:after="0" w:line="240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CC4F62">
        <w:rPr>
          <w:rFonts w:ascii="PT Astra Serif" w:hAnsi="PT Astra Serif" w:cs="Arial"/>
          <w:b/>
          <w:sz w:val="28"/>
          <w:szCs w:val="28"/>
        </w:rPr>
        <w:t>ПРОГРАММА</w:t>
      </w:r>
    </w:p>
    <w:p w:rsidR="00F710F7" w:rsidRPr="00CC4F62" w:rsidRDefault="00F710F7" w:rsidP="00F47F1C">
      <w:pPr>
        <w:spacing w:after="0" w:line="240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CC4F62">
        <w:rPr>
          <w:rFonts w:ascii="PT Astra Serif" w:hAnsi="PT Astra Serif" w:cs="Arial"/>
          <w:b/>
          <w:sz w:val="28"/>
          <w:szCs w:val="28"/>
        </w:rPr>
        <w:t>муниципального образования Кимовский район</w:t>
      </w:r>
      <w:r w:rsidR="00C7144A" w:rsidRPr="00CC4F62">
        <w:rPr>
          <w:rFonts w:ascii="PT Astra Serif" w:hAnsi="PT Astra Serif" w:cs="Arial"/>
          <w:b/>
          <w:sz w:val="28"/>
          <w:szCs w:val="28"/>
        </w:rPr>
        <w:t xml:space="preserve"> </w:t>
      </w:r>
      <w:r w:rsidRPr="00CC4F62">
        <w:rPr>
          <w:rFonts w:ascii="PT Astra Serif" w:hAnsi="PT Astra Serif" w:cs="Arial"/>
          <w:b/>
          <w:sz w:val="28"/>
          <w:szCs w:val="28"/>
        </w:rPr>
        <w:t xml:space="preserve">«Обеспечение </w:t>
      </w:r>
      <w:r w:rsidR="00B90200" w:rsidRPr="00CC4F62">
        <w:rPr>
          <w:rFonts w:ascii="PT Astra Serif" w:hAnsi="PT Astra Serif" w:cs="Arial"/>
          <w:b/>
          <w:sz w:val="28"/>
          <w:szCs w:val="28"/>
        </w:rPr>
        <w:t xml:space="preserve">доступным и комфортным жильем </w:t>
      </w:r>
      <w:r w:rsidRPr="00CC4F62">
        <w:rPr>
          <w:rFonts w:ascii="PT Astra Serif" w:hAnsi="PT Astra Serif" w:cs="Arial"/>
          <w:b/>
          <w:sz w:val="28"/>
          <w:szCs w:val="28"/>
        </w:rPr>
        <w:t>населения Кимовского района</w:t>
      </w:r>
      <w:r w:rsidR="00B90200" w:rsidRPr="00CC4F62">
        <w:rPr>
          <w:rFonts w:ascii="PT Astra Serif" w:hAnsi="PT Astra Serif" w:cs="Arial"/>
          <w:b/>
          <w:sz w:val="28"/>
          <w:szCs w:val="28"/>
        </w:rPr>
        <w:t xml:space="preserve"> на 2021-2025 годы»</w:t>
      </w:r>
    </w:p>
    <w:p w:rsidR="00C5291E" w:rsidRPr="00CC4F62" w:rsidRDefault="00C5291E" w:rsidP="00F47F1C">
      <w:pPr>
        <w:spacing w:after="0" w:line="240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F710F7" w:rsidRPr="00CC4F62" w:rsidRDefault="00F710F7" w:rsidP="00F47F1C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C4F62">
        <w:rPr>
          <w:rFonts w:ascii="PT Astra Serif" w:hAnsi="PT Astra Serif"/>
          <w:b/>
          <w:sz w:val="28"/>
          <w:szCs w:val="28"/>
        </w:rPr>
        <w:t>ПАСПОРТ</w:t>
      </w:r>
    </w:p>
    <w:p w:rsidR="00C5291E" w:rsidRDefault="00F710F7" w:rsidP="00F47F1C">
      <w:pPr>
        <w:pStyle w:val="ConsPlusNormal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C4F62">
        <w:rPr>
          <w:rFonts w:ascii="PT Astra Serif" w:hAnsi="PT Astra Serif"/>
          <w:b/>
          <w:sz w:val="28"/>
          <w:szCs w:val="28"/>
        </w:rPr>
        <w:t xml:space="preserve"> муниципальной</w:t>
      </w:r>
      <w:r w:rsidR="00C7144A" w:rsidRPr="00CC4F62">
        <w:rPr>
          <w:rFonts w:ascii="PT Astra Serif" w:hAnsi="PT Astra Serif"/>
          <w:b/>
          <w:sz w:val="28"/>
          <w:szCs w:val="28"/>
        </w:rPr>
        <w:t xml:space="preserve"> </w:t>
      </w:r>
      <w:r w:rsidRPr="00CC4F62">
        <w:rPr>
          <w:rFonts w:ascii="PT Astra Serif" w:hAnsi="PT Astra Serif"/>
          <w:b/>
          <w:sz w:val="28"/>
          <w:szCs w:val="28"/>
        </w:rPr>
        <w:t>программы</w:t>
      </w:r>
    </w:p>
    <w:p w:rsidR="00B505E0" w:rsidRPr="00CC4F62" w:rsidRDefault="00B505E0" w:rsidP="00F47F1C">
      <w:pPr>
        <w:pStyle w:val="ConsPlusNormal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418"/>
        <w:gridCol w:w="1275"/>
        <w:gridCol w:w="1418"/>
        <w:gridCol w:w="1417"/>
        <w:gridCol w:w="1276"/>
      </w:tblGrid>
      <w:tr w:rsidR="00F710F7" w:rsidRPr="008D0947" w:rsidTr="004C7D98">
        <w:tc>
          <w:tcPr>
            <w:tcW w:w="195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B90200" w:rsidRPr="008D0947" w:rsidRDefault="00B90200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8D0947" w:rsidTr="004C7D98">
        <w:tc>
          <w:tcPr>
            <w:tcW w:w="195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D0947" w:rsidRDefault="00B90200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D0947" w:rsidTr="004C7D98">
        <w:tc>
          <w:tcPr>
            <w:tcW w:w="195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6F5EC0" w:rsidRDefault="002164C9" w:rsidP="00815401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5EC0">
              <w:rPr>
                <w:rFonts w:ascii="PT Astra Serif" w:hAnsi="PT Astra Serif"/>
                <w:sz w:val="24"/>
                <w:szCs w:val="24"/>
              </w:rPr>
              <w:t>Подпрограмма</w:t>
            </w:r>
            <w:r w:rsidR="00F35B7F" w:rsidRPr="006F5EC0">
              <w:rPr>
                <w:rFonts w:ascii="PT Astra Serif" w:hAnsi="PT Astra Serif"/>
                <w:sz w:val="24"/>
                <w:szCs w:val="24"/>
              </w:rPr>
              <w:t xml:space="preserve"> «Обеспечение жильем молодых семей</w:t>
            </w:r>
            <w:r w:rsidRPr="006F5EC0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Кимовский район на 20</w:t>
            </w:r>
            <w:r w:rsidR="00B90200" w:rsidRPr="006F5EC0">
              <w:rPr>
                <w:rFonts w:ascii="PT Astra Serif" w:hAnsi="PT Astra Serif"/>
                <w:sz w:val="24"/>
                <w:szCs w:val="24"/>
              </w:rPr>
              <w:t>21</w:t>
            </w:r>
            <w:r w:rsidRPr="006F5EC0">
              <w:rPr>
                <w:rFonts w:ascii="PT Astra Serif" w:hAnsi="PT Astra Serif"/>
                <w:sz w:val="24"/>
                <w:szCs w:val="24"/>
              </w:rPr>
              <w:t>-2025 годы</w:t>
            </w:r>
            <w:r w:rsidR="001514AD" w:rsidRPr="006F5EC0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F35B7F" w:rsidRPr="006F5EC0" w:rsidRDefault="00755829" w:rsidP="00815401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5EC0">
              <w:rPr>
                <w:rFonts w:ascii="PT Astra Serif" w:hAnsi="PT Astra Serif"/>
                <w:sz w:val="24"/>
                <w:szCs w:val="24"/>
              </w:rPr>
              <w:t xml:space="preserve">Подпрограмма </w:t>
            </w:r>
            <w:r w:rsidRPr="006F5EC0">
              <w:rPr>
                <w:rFonts w:ascii="PT Astra Serif" w:hAnsi="PT Astra Serif"/>
                <w:bCs/>
                <w:sz w:val="24"/>
                <w:szCs w:val="24"/>
              </w:rPr>
              <w:t xml:space="preserve">«Развитие жилищного строительства на территории муниципального образования </w:t>
            </w:r>
            <w:proofErr w:type="spellStart"/>
            <w:r w:rsidRPr="006F5EC0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6F5EC0">
              <w:rPr>
                <w:rFonts w:ascii="PT Astra Serif" w:hAnsi="PT Astra Serif"/>
                <w:bCs/>
                <w:sz w:val="24"/>
                <w:szCs w:val="24"/>
              </w:rPr>
              <w:t xml:space="preserve"> район на </w:t>
            </w:r>
            <w:r w:rsidR="006F5EC0" w:rsidRPr="006F5EC0">
              <w:rPr>
                <w:rFonts w:ascii="PT Astra Serif" w:hAnsi="PT Astra Serif"/>
                <w:bCs/>
                <w:sz w:val="24"/>
                <w:szCs w:val="24"/>
              </w:rPr>
              <w:t>2021</w:t>
            </w:r>
            <w:r w:rsidRPr="006F5EC0">
              <w:rPr>
                <w:rFonts w:ascii="PT Astra Serif" w:hAnsi="PT Astra Serif"/>
                <w:bCs/>
                <w:sz w:val="24"/>
                <w:szCs w:val="24"/>
              </w:rPr>
              <w:t xml:space="preserve"> – 202</w:t>
            </w:r>
            <w:r w:rsidR="006F5EC0" w:rsidRPr="006F5EC0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6F5EC0">
              <w:rPr>
                <w:rFonts w:ascii="PT Astra Serif" w:hAnsi="PT Astra Serif"/>
                <w:bCs/>
                <w:sz w:val="24"/>
                <w:szCs w:val="24"/>
              </w:rPr>
              <w:t xml:space="preserve"> годы»</w:t>
            </w:r>
          </w:p>
          <w:p w:rsidR="00976A3E" w:rsidRPr="006F5EC0" w:rsidRDefault="00F710F7" w:rsidP="006F5EC0">
            <w:pPr>
              <w:pStyle w:val="ConsPlusNormal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F5EC0">
              <w:rPr>
                <w:rFonts w:ascii="PT Astra Serif" w:hAnsi="PT Astra Serif"/>
                <w:sz w:val="24"/>
                <w:szCs w:val="24"/>
              </w:rPr>
              <w:t>Подпрограмма «</w:t>
            </w:r>
            <w:r w:rsidR="001514AD" w:rsidRPr="006F5EC0">
              <w:rPr>
                <w:rFonts w:ascii="PT Astra Serif" w:hAnsi="PT Astra Serif"/>
                <w:sz w:val="24"/>
                <w:szCs w:val="24"/>
              </w:rPr>
              <w:t xml:space="preserve">Газификация населенных пунктов муниципального образования </w:t>
            </w:r>
            <w:proofErr w:type="spellStart"/>
            <w:r w:rsidR="001514AD" w:rsidRPr="006F5EC0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1514AD" w:rsidRPr="006F5EC0">
              <w:rPr>
                <w:rFonts w:ascii="PT Astra Serif" w:hAnsi="PT Astra Serif"/>
                <w:sz w:val="24"/>
                <w:szCs w:val="24"/>
              </w:rPr>
              <w:t xml:space="preserve"> район на </w:t>
            </w:r>
            <w:r w:rsidR="006F5EC0" w:rsidRPr="006F5EC0">
              <w:rPr>
                <w:rFonts w:ascii="PT Astra Serif" w:hAnsi="PT Astra Serif"/>
                <w:sz w:val="24"/>
                <w:szCs w:val="24"/>
              </w:rPr>
              <w:t>2021</w:t>
            </w:r>
            <w:r w:rsidR="001514AD" w:rsidRPr="006F5EC0">
              <w:rPr>
                <w:rFonts w:ascii="PT Astra Serif" w:hAnsi="PT Astra Serif"/>
                <w:sz w:val="24"/>
                <w:szCs w:val="24"/>
              </w:rPr>
              <w:t xml:space="preserve"> – 202</w:t>
            </w:r>
            <w:r w:rsidR="006F5EC0" w:rsidRPr="006F5EC0">
              <w:rPr>
                <w:rFonts w:ascii="PT Astra Serif" w:hAnsi="PT Astra Serif"/>
                <w:sz w:val="24"/>
                <w:szCs w:val="24"/>
              </w:rPr>
              <w:t>5</w:t>
            </w:r>
            <w:r w:rsidR="001514AD" w:rsidRPr="006F5EC0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  <w:r w:rsidRPr="006F5EC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F710F7" w:rsidRPr="008D0947" w:rsidTr="009F4E74">
        <w:tc>
          <w:tcPr>
            <w:tcW w:w="1951" w:type="dxa"/>
            <w:shd w:val="clear" w:color="auto" w:fill="FFFFFF" w:themeFill="background1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E241B0" w:rsidRPr="008D0947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1.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ab/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E241B0" w:rsidRPr="008D0947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2.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ab/>
              <w:t>Создание условий для газификации населенных пунктов Кимовског</w:t>
            </w:r>
            <w:r w:rsidR="00C3498C" w:rsidRPr="008D0947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района.</w:t>
            </w:r>
          </w:p>
          <w:p w:rsidR="00F710F7" w:rsidRPr="008D0947" w:rsidRDefault="00E241B0" w:rsidP="00815401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3. </w:t>
            </w:r>
            <w:r w:rsidR="00B90200" w:rsidRPr="008D0947">
              <w:rPr>
                <w:rFonts w:ascii="PT Astra Serif" w:hAnsi="PT Astra Serif" w:cs="Arial"/>
                <w:sz w:val="24"/>
                <w:szCs w:val="24"/>
              </w:rPr>
              <w:t>Р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азвитие инженерной инфраструктуры</w:t>
            </w:r>
          </w:p>
        </w:tc>
      </w:tr>
      <w:tr w:rsidR="00F710F7" w:rsidRPr="008D0947" w:rsidTr="009F4E74">
        <w:tc>
          <w:tcPr>
            <w:tcW w:w="1951" w:type="dxa"/>
            <w:shd w:val="clear" w:color="auto" w:fill="FFFFFF" w:themeFill="background1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8D0947" w:rsidRDefault="00F710F7" w:rsidP="00815401">
            <w:pPr>
              <w:pStyle w:val="ConsPlusNormal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газификации населенных пунктов Кимовского района.</w:t>
            </w:r>
            <w:r w:rsidR="00FE6101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710F7" w:rsidRPr="008D0947" w:rsidTr="009F4E74">
        <w:tc>
          <w:tcPr>
            <w:tcW w:w="1951" w:type="dxa"/>
            <w:shd w:val="clear" w:color="auto" w:fill="FFFFFF" w:themeFill="background1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Объем жилищного строительства (ввод в действие жилых домов), тыс. кв. м.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Ввод жилья в рамках мероприятий по стимулированию программ развития жилищного строительства в Кимовском районе, тыс. кв. м.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Ввод объектов в эксплуатацию в рамках мероприятия по развитию жилищного строительства в Кимовском районе, единиц.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получивших свидетельство о праве на </w:t>
            </w:r>
            <w:r w:rsidRPr="008D0947">
              <w:rPr>
                <w:rFonts w:ascii="PT Astra Serif" w:hAnsi="PT Astra Serif"/>
                <w:sz w:val="24"/>
                <w:szCs w:val="24"/>
              </w:rPr>
              <w:lastRenderedPageBreak/>
              <w:t>получение социальной выплаты на приобретение (строительство) жилого помещения, семей.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  <w:p w:rsidR="00F710F7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</w:rPr>
              <w:t>внутрипоселковых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</w:rPr>
              <w:t xml:space="preserve"> распределительных газопроводов, километров.</w:t>
            </w:r>
          </w:p>
          <w:p w:rsidR="00FE6101" w:rsidRPr="008D0947" w:rsidRDefault="00F710F7" w:rsidP="00815401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Количество газифицированных населенных пунктов Кимовского района, единиц.</w:t>
            </w:r>
            <w:r w:rsidR="00B90200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710F7" w:rsidRPr="008D0947" w:rsidTr="004C7D98">
        <w:tc>
          <w:tcPr>
            <w:tcW w:w="195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Государственная программа реализуется в один этап с 20</w:t>
            </w:r>
            <w:r w:rsidR="00B90200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по 2025 год</w:t>
            </w:r>
          </w:p>
        </w:tc>
      </w:tr>
      <w:tr w:rsidR="00C3498C" w:rsidRPr="008D0947" w:rsidTr="003305A5">
        <w:tc>
          <w:tcPr>
            <w:tcW w:w="1951" w:type="dxa"/>
            <w:vMerge w:val="restart"/>
            <w:shd w:val="clear" w:color="auto" w:fill="auto"/>
          </w:tcPr>
          <w:p w:rsidR="009024C5" w:rsidRPr="008D0947" w:rsidRDefault="009024C5" w:rsidP="00A2481A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8D0947" w:rsidRDefault="009024C5" w:rsidP="00A2481A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Источники финансирования/</w:t>
            </w:r>
            <w:r w:rsidR="00A2481A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8D0947" w:rsidRDefault="009024C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9024C5" w:rsidRPr="008D0947" w:rsidRDefault="009024C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024C5" w:rsidRPr="008D0947" w:rsidRDefault="009024C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8D0947" w:rsidRDefault="009024C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8D0947" w:rsidRDefault="009024C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D0947">
              <w:rPr>
                <w:rFonts w:ascii="PT Astra Serif" w:hAnsi="PT Astra Serif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8D0947">
              <w:rPr>
                <w:rFonts w:ascii="PT Astra Serif" w:hAnsi="PT Astra Serif"/>
                <w:sz w:val="24"/>
                <w:szCs w:val="24"/>
              </w:rPr>
              <w:t xml:space="preserve"> источники</w:t>
            </w:r>
          </w:p>
        </w:tc>
      </w:tr>
      <w:tr w:rsidR="00815475" w:rsidRPr="008D0947" w:rsidTr="003305A5"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4F7FD4" w:rsidP="004F7FD4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="00815475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468</w:t>
            </w:r>
            <w:r w:rsidR="00815475" w:rsidRPr="008D0947">
              <w:rPr>
                <w:rFonts w:ascii="PT Astra Serif" w:hAnsi="PT Astra Serif"/>
                <w:sz w:val="24"/>
                <w:szCs w:val="24"/>
              </w:rPr>
              <w:t>,743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3 089,665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15 108,591 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8D0947" w:rsidRDefault="0084394E" w:rsidP="0084394E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815475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270</w:t>
            </w:r>
            <w:r w:rsidR="00815475" w:rsidRPr="008D0947">
              <w:rPr>
                <w:rFonts w:ascii="PT Astra Serif" w:hAnsi="PT Astra Serif"/>
                <w:sz w:val="24"/>
                <w:szCs w:val="24"/>
              </w:rPr>
              <w:t>,487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815475" w:rsidRPr="008D0947" w:rsidRDefault="00815475" w:rsidP="00F47F1C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8D0947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</w:t>
            </w:r>
          </w:p>
        </w:tc>
      </w:tr>
      <w:tr w:rsidR="00815475" w:rsidRPr="008D0947" w:rsidTr="003305A5"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271022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71022">
              <w:rPr>
                <w:rFonts w:ascii="PT Astra Serif" w:hAnsi="PT Astra Serif"/>
                <w:sz w:val="24"/>
                <w:szCs w:val="24"/>
              </w:rPr>
              <w:t>5</w:t>
            </w:r>
            <w:r w:rsidRPr="008D0947">
              <w:rPr>
                <w:rFonts w:ascii="PT Astra Serif" w:hAnsi="PT Astra Serif"/>
                <w:sz w:val="24"/>
                <w:szCs w:val="24"/>
              </w:rPr>
              <w:t> </w:t>
            </w:r>
            <w:r w:rsidR="00271022">
              <w:rPr>
                <w:rFonts w:ascii="PT Astra Serif" w:hAnsi="PT Astra Serif"/>
                <w:sz w:val="24"/>
                <w:szCs w:val="24"/>
              </w:rPr>
              <w:t>795</w:t>
            </w:r>
            <w:r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639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</w:t>
            </w:r>
            <w:r>
              <w:rPr>
                <w:rFonts w:ascii="PT Astra Serif" w:hAnsi="PT Astra Serif"/>
                <w:sz w:val="24"/>
                <w:szCs w:val="24"/>
              </w:rPr>
              <w:t>234</w:t>
            </w:r>
            <w:r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527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8D0947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583</w:t>
            </w:r>
            <w:r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465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8D0947" w:rsidRDefault="005E1772" w:rsidP="005E1772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15475" w:rsidRPr="007F62BC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97</w:t>
            </w:r>
            <w:r w:rsidR="00815475" w:rsidRPr="007F62BC">
              <w:rPr>
                <w:rFonts w:ascii="PT Astra Serif" w:hAnsi="PT Astra Serif"/>
                <w:sz w:val="24"/>
                <w:szCs w:val="24"/>
              </w:rPr>
              <w:t>7,647</w:t>
            </w:r>
          </w:p>
        </w:tc>
        <w:tc>
          <w:tcPr>
            <w:tcW w:w="1276" w:type="dxa"/>
            <w:shd w:val="clear" w:color="auto" w:fill="FFFFFF" w:themeFill="background1"/>
          </w:tcPr>
          <w:p w:rsidR="00815475" w:rsidRPr="008D0947" w:rsidRDefault="00815475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5475" w:rsidRPr="008D0947" w:rsidTr="003305A5"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12 478,810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1 133,497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9 845,313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815475" w:rsidRPr="008D0947" w:rsidRDefault="00815475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5475" w:rsidRPr="008D0947" w:rsidTr="003305A5"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815475" w:rsidRPr="008D0947" w:rsidRDefault="00815475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5475" w:rsidRPr="008D0947" w:rsidTr="003305A5"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8D0947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276" w:type="dxa"/>
            <w:shd w:val="clear" w:color="auto" w:fill="FFFFFF" w:themeFill="background1"/>
          </w:tcPr>
          <w:p w:rsidR="00815475" w:rsidRPr="008D0947" w:rsidRDefault="00815475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15475" w:rsidRPr="008D0947" w:rsidTr="003305A5">
        <w:trPr>
          <w:trHeight w:val="241"/>
        </w:trPr>
        <w:tc>
          <w:tcPr>
            <w:tcW w:w="1951" w:type="dxa"/>
            <w:vMerge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5475" w:rsidRPr="008D0947" w:rsidRDefault="00815475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483D16" w:rsidRDefault="00D54ACE" w:rsidP="00D54ACE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  <w:r w:rsidR="00815475" w:rsidRPr="00483D16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815475" w:rsidRPr="00483D16">
              <w:rPr>
                <w:rFonts w:ascii="PT Astra Serif" w:hAnsi="PT Astra Serif"/>
                <w:sz w:val="24"/>
                <w:szCs w:val="24"/>
              </w:rPr>
              <w:t>70,004</w:t>
            </w:r>
          </w:p>
        </w:tc>
        <w:tc>
          <w:tcPr>
            <w:tcW w:w="1275" w:type="dxa"/>
            <w:shd w:val="clear" w:color="auto" w:fill="FFFFFF" w:themeFill="background1"/>
          </w:tcPr>
          <w:p w:rsidR="00815475" w:rsidRPr="00483D16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7 721,511</w:t>
            </w:r>
          </w:p>
        </w:tc>
        <w:tc>
          <w:tcPr>
            <w:tcW w:w="1418" w:type="dxa"/>
            <w:shd w:val="clear" w:color="auto" w:fill="FFFFFF" w:themeFill="background1"/>
          </w:tcPr>
          <w:p w:rsidR="00815475" w:rsidRPr="00483D16" w:rsidRDefault="00815475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55 200,359</w:t>
            </w:r>
          </w:p>
        </w:tc>
        <w:tc>
          <w:tcPr>
            <w:tcW w:w="1417" w:type="dxa"/>
            <w:shd w:val="clear" w:color="auto" w:fill="FFFFFF" w:themeFill="background1"/>
          </w:tcPr>
          <w:p w:rsidR="00815475" w:rsidRPr="00483D16" w:rsidRDefault="0094398C" w:rsidP="009C3B24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9C3B24">
              <w:rPr>
                <w:rFonts w:ascii="PT Astra Serif" w:hAnsi="PT Astra Serif"/>
                <w:sz w:val="24"/>
                <w:szCs w:val="24"/>
              </w:rPr>
              <w:t>12</w:t>
            </w:r>
            <w:r w:rsidR="00815475" w:rsidRPr="00483D16">
              <w:rPr>
                <w:rFonts w:ascii="PT Astra Serif" w:hAnsi="PT Astra Serif"/>
                <w:sz w:val="24"/>
                <w:szCs w:val="24"/>
              </w:rPr>
              <w:t> </w:t>
            </w:r>
            <w:r w:rsidR="009C3B24">
              <w:rPr>
                <w:rFonts w:ascii="PT Astra Serif" w:hAnsi="PT Astra Serif"/>
                <w:sz w:val="24"/>
                <w:szCs w:val="24"/>
              </w:rPr>
              <w:t>7</w:t>
            </w:r>
            <w:r w:rsidR="00815475" w:rsidRPr="00483D16">
              <w:rPr>
                <w:rFonts w:ascii="PT Astra Serif" w:hAnsi="PT Astra Serif"/>
                <w:sz w:val="24"/>
                <w:szCs w:val="24"/>
              </w:rPr>
              <w:t>48,134</w:t>
            </w:r>
          </w:p>
        </w:tc>
        <w:tc>
          <w:tcPr>
            <w:tcW w:w="1276" w:type="dxa"/>
            <w:shd w:val="clear" w:color="auto" w:fill="FFFFFF" w:themeFill="background1"/>
          </w:tcPr>
          <w:p w:rsidR="00815475" w:rsidRPr="008D0947" w:rsidRDefault="00815475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A27DD" w:rsidRPr="008D0947" w:rsidTr="004C7D98">
        <w:tc>
          <w:tcPr>
            <w:tcW w:w="1951" w:type="dxa"/>
            <w:shd w:val="clear" w:color="auto" w:fill="auto"/>
          </w:tcPr>
          <w:p w:rsidR="002A27DD" w:rsidRPr="008D0947" w:rsidRDefault="002A27DD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>Увеличение объема жилищного строительства (ввод в действие жилых домов) до 40,7 тыс.</w:t>
            </w:r>
            <w:r w:rsidR="00C7144A" w:rsidRPr="00BA5B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5B4B">
              <w:rPr>
                <w:rFonts w:ascii="PT Astra Serif" w:hAnsi="PT Astra Serif"/>
                <w:sz w:val="24"/>
                <w:szCs w:val="24"/>
              </w:rPr>
              <w:t>кв. м в год к концу 2025 года.</w:t>
            </w:r>
          </w:p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33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>Ввод жилья в рамках мероприятий по стимулированию программ развития жилищного строительства в Кимовском районе составит 16,7 тыс. кв. м к концу 2025 года.</w:t>
            </w:r>
          </w:p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по развитию жилищного строительства в </w:t>
            </w:r>
            <w:proofErr w:type="spellStart"/>
            <w:r w:rsidRPr="00BA5B4B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BA5B4B">
              <w:rPr>
                <w:rFonts w:ascii="PT Astra Serif" w:hAnsi="PT Astra Serif"/>
                <w:sz w:val="24"/>
                <w:szCs w:val="24"/>
              </w:rPr>
              <w:t xml:space="preserve"> районе составит</w:t>
            </w:r>
            <w:r w:rsidR="0016013E">
              <w:rPr>
                <w:rFonts w:ascii="PT Astra Serif" w:hAnsi="PT Astra Serif"/>
                <w:sz w:val="24"/>
                <w:szCs w:val="24"/>
              </w:rPr>
              <w:t xml:space="preserve"> 2</w:t>
            </w:r>
            <w:r w:rsidRPr="00BA5B4B">
              <w:rPr>
                <w:rFonts w:ascii="PT Astra Serif" w:hAnsi="PT Astra Serif"/>
                <w:sz w:val="24"/>
                <w:szCs w:val="24"/>
              </w:rPr>
              <w:t xml:space="preserve"> единицы к концу 2025 года.</w:t>
            </w:r>
          </w:p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      </w:r>
            <w:r w:rsidR="003150DB" w:rsidRPr="00BA5B4B">
              <w:rPr>
                <w:rFonts w:ascii="PT Astra Serif" w:hAnsi="PT Astra Serif"/>
                <w:sz w:val="24"/>
                <w:szCs w:val="24"/>
              </w:rPr>
              <w:t>9</w:t>
            </w:r>
            <w:r w:rsidR="00BA5B4B" w:rsidRPr="00BA5B4B">
              <w:rPr>
                <w:rFonts w:ascii="PT Astra Serif" w:hAnsi="PT Astra Serif"/>
                <w:sz w:val="24"/>
                <w:szCs w:val="24"/>
              </w:rPr>
              <w:t>6</w:t>
            </w:r>
            <w:r w:rsidRPr="00BA5B4B">
              <w:rPr>
                <w:rFonts w:ascii="PT Astra Serif" w:hAnsi="PT Astra Serif"/>
                <w:sz w:val="24"/>
                <w:szCs w:val="24"/>
              </w:rPr>
              <w:t xml:space="preserve"> семей.</w:t>
            </w:r>
          </w:p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      </w:r>
            <w:r w:rsidR="00BA5B4B" w:rsidRPr="00BA5B4B">
              <w:rPr>
                <w:rFonts w:ascii="PT Astra Serif" w:hAnsi="PT Astra Serif"/>
                <w:sz w:val="24"/>
                <w:szCs w:val="24"/>
              </w:rPr>
              <w:t>3</w:t>
            </w:r>
            <w:r w:rsidRPr="00BA5B4B">
              <w:rPr>
                <w:rFonts w:ascii="PT Astra Serif" w:hAnsi="PT Astra Serif"/>
                <w:sz w:val="24"/>
                <w:szCs w:val="24"/>
              </w:rPr>
              <w:t xml:space="preserve"> сем</w:t>
            </w:r>
            <w:r w:rsidR="00BA5B4B" w:rsidRPr="00BA5B4B">
              <w:rPr>
                <w:rFonts w:ascii="PT Astra Serif" w:hAnsi="PT Astra Serif"/>
                <w:sz w:val="24"/>
                <w:szCs w:val="24"/>
              </w:rPr>
              <w:t>ьи</w:t>
            </w:r>
            <w:r w:rsidRPr="00BA5B4B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A27DD" w:rsidRPr="00BA5B4B" w:rsidRDefault="002A27DD" w:rsidP="00F47F1C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 xml:space="preserve">Увеличение протяженности построенных </w:t>
            </w:r>
            <w:proofErr w:type="spellStart"/>
            <w:r w:rsidRPr="00BA5B4B">
              <w:rPr>
                <w:rFonts w:ascii="PT Astra Serif" w:hAnsi="PT Astra Serif"/>
                <w:sz w:val="24"/>
                <w:szCs w:val="24"/>
              </w:rPr>
              <w:t>внутрипоселковых</w:t>
            </w:r>
            <w:proofErr w:type="spellEnd"/>
            <w:r w:rsidRPr="00BA5B4B">
              <w:rPr>
                <w:rFonts w:ascii="PT Astra Serif" w:hAnsi="PT Astra Serif"/>
                <w:sz w:val="24"/>
                <w:szCs w:val="24"/>
              </w:rPr>
              <w:t xml:space="preserve"> распределительных газопроводов на 5,4 километра к концу 2025 года.</w:t>
            </w:r>
          </w:p>
          <w:p w:rsidR="00994408" w:rsidRPr="00BA5B4B" w:rsidRDefault="002A27DD" w:rsidP="0016013E">
            <w:pPr>
              <w:pStyle w:val="ConsPlusNormal"/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5B4B">
              <w:rPr>
                <w:rFonts w:ascii="PT Astra Serif" w:hAnsi="PT Astra Serif"/>
                <w:sz w:val="24"/>
                <w:szCs w:val="24"/>
              </w:rPr>
              <w:t xml:space="preserve">Увеличение газифицированных населенных пунктов </w:t>
            </w:r>
            <w:proofErr w:type="spellStart"/>
            <w:r w:rsidRPr="00BA5B4B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BA5B4B">
              <w:rPr>
                <w:rFonts w:ascii="PT Astra Serif" w:hAnsi="PT Astra Serif"/>
                <w:sz w:val="24"/>
                <w:szCs w:val="24"/>
              </w:rPr>
              <w:t xml:space="preserve"> района на</w:t>
            </w:r>
            <w:r w:rsidR="0016013E">
              <w:rPr>
                <w:rFonts w:ascii="PT Astra Serif" w:hAnsi="PT Astra Serif"/>
                <w:sz w:val="24"/>
                <w:szCs w:val="24"/>
              </w:rPr>
              <w:t xml:space="preserve"> 2</w:t>
            </w:r>
            <w:r w:rsidRPr="00BA5B4B">
              <w:rPr>
                <w:rFonts w:ascii="PT Astra Serif" w:hAnsi="PT Astra Serif"/>
                <w:sz w:val="24"/>
                <w:szCs w:val="24"/>
              </w:rPr>
              <w:t xml:space="preserve"> единицы к концу 2025 года. </w:t>
            </w:r>
          </w:p>
        </w:tc>
      </w:tr>
    </w:tbl>
    <w:p w:rsidR="00F710F7" w:rsidRPr="008D0947" w:rsidRDefault="00F710F7" w:rsidP="00F47F1C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F710F7" w:rsidRPr="00F26868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F26868">
        <w:rPr>
          <w:rFonts w:ascii="PT Astra Serif" w:hAnsi="PT Astra Serif" w:cs="Arial"/>
          <w:b/>
          <w:sz w:val="28"/>
          <w:szCs w:val="28"/>
        </w:rPr>
        <w:t>Характеристика текущего состояния, основные показатели, основные проблемы жилищно-коммунальной сферы</w:t>
      </w:r>
    </w:p>
    <w:p w:rsidR="00F710F7" w:rsidRPr="00F26868" w:rsidRDefault="00F710F7" w:rsidP="00F47F1C">
      <w:pPr>
        <w:spacing w:after="0" w:line="240" w:lineRule="auto"/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F710F7" w:rsidRPr="00F26868" w:rsidRDefault="00F710F7" w:rsidP="00F47F1C">
      <w:pPr>
        <w:pStyle w:val="a4"/>
        <w:suppressAutoHyphens/>
        <w:ind w:firstLine="709"/>
        <w:contextualSpacing/>
        <w:rPr>
          <w:rFonts w:ascii="PT Astra Serif" w:hAnsi="PT Astra Serif" w:cs="Arial"/>
          <w:szCs w:val="28"/>
        </w:rPr>
      </w:pPr>
      <w:proofErr w:type="gramStart"/>
      <w:r w:rsidRPr="00F26868">
        <w:rPr>
          <w:rFonts w:ascii="PT Astra Serif" w:hAnsi="PT Astra Serif" w:cs="Arial"/>
          <w:szCs w:val="28"/>
        </w:rPr>
        <w:t xml:space="preserve">Жилищный фонд муниципального образования Кимовский район составляет 9350 жилых дома, из них 1109 муниципальный жилищный фонд. 72 </w:t>
      </w:r>
      <w:r w:rsidRPr="00F26868">
        <w:rPr>
          <w:rFonts w:ascii="PT Astra Serif" w:hAnsi="PT Astra Serif" w:cs="Arial"/>
          <w:szCs w:val="28"/>
        </w:rPr>
        <w:lastRenderedPageBreak/>
        <w:t>многоквартирных дома являются аварийными жилыми домами.</w:t>
      </w:r>
      <w:proofErr w:type="gramEnd"/>
      <w:r w:rsidRPr="00F26868">
        <w:rPr>
          <w:rFonts w:ascii="PT Astra Serif" w:hAnsi="PT Astra Serif" w:cs="Arial"/>
          <w:szCs w:val="28"/>
        </w:rPr>
        <w:t xml:space="preserve"> Наличие большого количества ветхого и аварийного жилья - одна из наиболее острых проблем Кимовского района. Основная причина этого - поспешное закрытие Подмосковного угольного бассейна. Срок службы временного жилья, предусмотренный стандартами, - 15-20 лет. Фактический же период их эксплуатации превышен в 4 раза. В настоящее время на учете в качестве нуждающихся в улучшении жилищных условий состоят 1637 семьи, из них принятых на учет до 1 марта 2005 года 1590, которые требуют обеспечения безопасных и санитарных условий проживания, организации мероприятий по переселению граждан из ветхих и аварийных строений в благоустроенное жилье.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Проблематика вопроса усугубляется следующими параметрами: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старение и разрушение жилищного фонда быстрее его обновления, что приводит к росту аварийного и ветхого жилья;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рост объемов аварийного и ветхого жилья – в целях увеличения ввода жилья и создания комфортных условий проживания граждан приоритетным считается комплексное развитие территорий, как правило, влекущее строительство, перекладку инженерных сетей;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по данным статистики темп роста цен на жилье превышает темп роста реальных располагаемых доходов населения.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Основными инструментами для создания условий, обеспечивающих в районе доступность жилья для граждан, являются: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 xml:space="preserve">создание условий для снижения стоимости квадратного метра жилья, в т.ч. через развитие механизмов, обеспечивающих эффективность и надежность инвестиций в жилищное </w:t>
      </w:r>
      <w:proofErr w:type="gramStart"/>
      <w:r w:rsidRPr="00F26868">
        <w:rPr>
          <w:rFonts w:ascii="PT Astra Serif" w:hAnsi="PT Astra Serif" w:cs="Arial"/>
          <w:sz w:val="28"/>
          <w:szCs w:val="28"/>
        </w:rPr>
        <w:t>строительство</w:t>
      </w:r>
      <w:proofErr w:type="gramEnd"/>
      <w:r w:rsidRPr="00F26868">
        <w:rPr>
          <w:rFonts w:ascii="PT Astra Serif" w:hAnsi="PT Astra Serif" w:cs="Arial"/>
          <w:sz w:val="28"/>
          <w:szCs w:val="28"/>
        </w:rPr>
        <w:t xml:space="preserve">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(стандартное жилье) объектами инженерной и социальной инфраструктуры;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государственная поддержка отдельных категорий населения, в т.ч. молодых семей, в целях недопущения падения спроса на рынке жилья через предоставление социальных выплат и развитие льготного ипотечного кредитования.</w:t>
      </w:r>
    </w:p>
    <w:p w:rsidR="00F710F7" w:rsidRPr="00F26868" w:rsidRDefault="00F710F7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 xml:space="preserve">За шесть лет в рамках </w:t>
      </w:r>
      <w:proofErr w:type="gramStart"/>
      <w:r w:rsidRPr="00F26868">
        <w:rPr>
          <w:rFonts w:ascii="PT Astra Serif" w:hAnsi="PT Astra Serif" w:cs="Arial"/>
          <w:sz w:val="28"/>
          <w:szCs w:val="28"/>
        </w:rPr>
        <w:t>программ газификации, реализуемых как органами исполнительной власти и местного самоуправления построены</w:t>
      </w:r>
      <w:proofErr w:type="gramEnd"/>
      <w:r w:rsidRPr="00F2686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F26868">
        <w:rPr>
          <w:rFonts w:ascii="PT Astra Serif" w:hAnsi="PT Astra Serif" w:cs="Arial"/>
          <w:sz w:val="28"/>
          <w:szCs w:val="28"/>
        </w:rPr>
        <w:t>внутрипоселковые</w:t>
      </w:r>
      <w:proofErr w:type="spellEnd"/>
      <w:r w:rsidRPr="00F26868">
        <w:rPr>
          <w:rFonts w:ascii="PT Astra Serif" w:hAnsi="PT Astra Serif" w:cs="Arial"/>
          <w:sz w:val="28"/>
          <w:szCs w:val="28"/>
        </w:rPr>
        <w:t xml:space="preserve"> и межпоселковые газопроводы.</w:t>
      </w:r>
    </w:p>
    <w:p w:rsidR="00F710F7" w:rsidRPr="00F26868" w:rsidRDefault="007446F1" w:rsidP="00F47F1C">
      <w:pPr>
        <w:pStyle w:val="ConsPlusNormal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F26868">
        <w:rPr>
          <w:rFonts w:ascii="PT Astra Serif" w:eastAsiaTheme="minorHAnsi" w:hAnsi="PT Astra Serif"/>
          <w:sz w:val="28"/>
          <w:szCs w:val="28"/>
          <w:lang w:eastAsia="en-US"/>
        </w:rPr>
        <w:t>По состоянию на 10.01.2021</w:t>
      </w:r>
      <w:r w:rsidR="00F710F7" w:rsidRPr="00F26868">
        <w:rPr>
          <w:rFonts w:ascii="PT Astra Serif" w:eastAsiaTheme="minorHAnsi" w:hAnsi="PT Astra Serif"/>
          <w:sz w:val="28"/>
          <w:szCs w:val="28"/>
          <w:lang w:eastAsia="en-US"/>
        </w:rPr>
        <w:t xml:space="preserve"> уровень газификации населенных пунктов муниципального образования Кимовский район природным газом составляет 80% процентов. Кимовский район по данному показателю занимает 13-е место среди муниципальных образовани</w:t>
      </w:r>
      <w:r w:rsidR="002A4B49" w:rsidRPr="00F26868">
        <w:rPr>
          <w:rFonts w:ascii="PT Astra Serif" w:eastAsiaTheme="minorHAnsi" w:hAnsi="PT Astra Serif"/>
          <w:sz w:val="28"/>
          <w:szCs w:val="28"/>
          <w:lang w:eastAsia="en-US"/>
        </w:rPr>
        <w:t>й</w:t>
      </w:r>
      <w:r w:rsidR="00F710F7" w:rsidRPr="00F26868">
        <w:rPr>
          <w:rFonts w:ascii="PT Astra Serif" w:eastAsiaTheme="minorHAnsi" w:hAnsi="PT Astra Serif"/>
          <w:sz w:val="28"/>
          <w:szCs w:val="28"/>
          <w:lang w:eastAsia="en-US"/>
        </w:rPr>
        <w:t xml:space="preserve"> в Тульской области. </w:t>
      </w:r>
    </w:p>
    <w:p w:rsidR="00F710F7" w:rsidRPr="00F26868" w:rsidRDefault="00F710F7" w:rsidP="00F47F1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>На территории муниципального образования Кимовский район источниками газоснабжения являются 2 газораспределительные станции (далее – ГРС).</w:t>
      </w:r>
    </w:p>
    <w:p w:rsidR="00F710F7" w:rsidRPr="00F26868" w:rsidRDefault="00F710F7" w:rsidP="00F47F1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F26868">
        <w:rPr>
          <w:rFonts w:ascii="PT Astra Serif" w:hAnsi="PT Astra Serif"/>
          <w:sz w:val="28"/>
          <w:szCs w:val="28"/>
        </w:rPr>
        <w:t>Ресурсоснабжающей</w:t>
      </w:r>
      <w:proofErr w:type="spellEnd"/>
      <w:r w:rsidRPr="00F26868">
        <w:rPr>
          <w:rFonts w:ascii="PT Astra Serif" w:hAnsi="PT Astra Serif"/>
          <w:sz w:val="28"/>
          <w:szCs w:val="28"/>
        </w:rPr>
        <w:t xml:space="preserve"> организацией, осуществляющей поставку </w:t>
      </w:r>
      <w:r w:rsidRPr="00F26868">
        <w:rPr>
          <w:rFonts w:ascii="PT Astra Serif" w:hAnsi="PT Astra Serif"/>
          <w:sz w:val="28"/>
          <w:szCs w:val="28"/>
        </w:rPr>
        <w:lastRenderedPageBreak/>
        <w:t>природного газа потребителям Тульской области, является ООО «</w:t>
      </w:r>
      <w:r w:rsidRPr="00F26868">
        <w:rPr>
          <w:rFonts w:ascii="PT Astra Serif" w:hAnsi="PT Astra Serif"/>
          <w:spacing w:val="-4"/>
          <w:sz w:val="28"/>
          <w:szCs w:val="28"/>
        </w:rPr>
        <w:t xml:space="preserve">Газпром </w:t>
      </w:r>
      <w:proofErr w:type="spellStart"/>
      <w:r w:rsidRPr="00F26868">
        <w:rPr>
          <w:rFonts w:ascii="PT Astra Serif" w:hAnsi="PT Astra Serif"/>
          <w:spacing w:val="-4"/>
          <w:sz w:val="28"/>
          <w:szCs w:val="28"/>
        </w:rPr>
        <w:t>межрегионгаз</w:t>
      </w:r>
      <w:proofErr w:type="spellEnd"/>
      <w:r w:rsidRPr="00F26868">
        <w:rPr>
          <w:rFonts w:ascii="PT Astra Serif" w:hAnsi="PT Astra Serif"/>
          <w:spacing w:val="-4"/>
          <w:sz w:val="28"/>
          <w:szCs w:val="28"/>
        </w:rPr>
        <w:t xml:space="preserve"> Тула</w:t>
      </w:r>
      <w:r w:rsidRPr="00F26868">
        <w:rPr>
          <w:rFonts w:ascii="PT Astra Serif" w:hAnsi="PT Astra Serif"/>
          <w:sz w:val="28"/>
          <w:szCs w:val="28"/>
        </w:rPr>
        <w:t>».</w:t>
      </w:r>
    </w:p>
    <w:p w:rsidR="00F710F7" w:rsidRPr="00F26868" w:rsidRDefault="00F710F7" w:rsidP="00F47F1C">
      <w:pPr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Газораспределительными организациями (далее – ГРО), осуществляющими транспортировку природного газа потребителям Тульской области, являются акционерное общество «Газпром газораспределение Тула», акционерное общество «</w:t>
      </w:r>
      <w:proofErr w:type="spellStart"/>
      <w:r w:rsidRPr="00F26868">
        <w:rPr>
          <w:rFonts w:ascii="PT Astra Serif" w:hAnsi="PT Astra Serif" w:cs="Arial"/>
          <w:sz w:val="28"/>
          <w:szCs w:val="28"/>
        </w:rPr>
        <w:t>Тулагоргаз</w:t>
      </w:r>
      <w:proofErr w:type="spellEnd"/>
      <w:r w:rsidRPr="00F26868">
        <w:rPr>
          <w:rFonts w:ascii="PT Astra Serif" w:hAnsi="PT Astra Serif" w:cs="Arial"/>
          <w:sz w:val="28"/>
          <w:szCs w:val="28"/>
        </w:rPr>
        <w:t>».</w:t>
      </w:r>
    </w:p>
    <w:p w:rsidR="00F710F7" w:rsidRPr="00F26868" w:rsidRDefault="00F710F7" w:rsidP="00F47F1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 xml:space="preserve">Реализация мероприятий по строительству </w:t>
      </w:r>
      <w:proofErr w:type="spellStart"/>
      <w:r w:rsidRPr="00F26868">
        <w:rPr>
          <w:rFonts w:ascii="PT Astra Serif" w:hAnsi="PT Astra Serif"/>
          <w:sz w:val="28"/>
          <w:szCs w:val="28"/>
        </w:rPr>
        <w:t>внутрипоселковых</w:t>
      </w:r>
      <w:proofErr w:type="spellEnd"/>
      <w:r w:rsidRPr="00F26868">
        <w:rPr>
          <w:rFonts w:ascii="PT Astra Serif" w:hAnsi="PT Astra Serif"/>
          <w:sz w:val="28"/>
          <w:szCs w:val="28"/>
        </w:rPr>
        <w:t xml:space="preserve"> газораспределительных сетей будет способствовать улучшению условий проживания населения, обеспечению его горячим водоснабжением, теплоснабжением, качественными жилищно-коммунальными услугами. Социальный результат газификации позволяет решить задачу создания благоприятных и комфортных условий для проживания как городского, так и сельского населения. </w:t>
      </w:r>
    </w:p>
    <w:p w:rsidR="00D231D9" w:rsidRPr="00F26868" w:rsidRDefault="00D231D9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Неудовлетворительное состояние систем водоснабжения, водоотведения, очистки сточных вод, теплоснабжения высокой степенью износа инженерных сетей - от 60% до 85%. Вследствие низких капитальных вложений инфраструктура, связанная с водоснабжением, водоотведением, очисткой сточных вод, теплоснабжения стремительно изнашивается, что приводит к перерывам в поставках воды и тепла, т.е. к снижению качества оказываемых услуг.</w:t>
      </w:r>
    </w:p>
    <w:p w:rsidR="00F710F7" w:rsidRPr="00F26868" w:rsidRDefault="00F710F7" w:rsidP="00F47F1C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710F7" w:rsidRPr="00F26868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F26868">
        <w:rPr>
          <w:rFonts w:ascii="PT Astra Serif" w:hAnsi="PT Astra Serif" w:cs="Arial"/>
          <w:b/>
          <w:sz w:val="28"/>
          <w:szCs w:val="28"/>
        </w:rPr>
        <w:t xml:space="preserve">Цель и задачи муниципальной программы, прогноз развития сферы строительства, прогноз конечных результатов </w:t>
      </w:r>
    </w:p>
    <w:p w:rsidR="00F710F7" w:rsidRPr="00F26868" w:rsidRDefault="00F710F7" w:rsidP="00F47F1C">
      <w:pPr>
        <w:spacing w:after="0" w:line="240" w:lineRule="auto"/>
        <w:contextualSpacing/>
        <w:rPr>
          <w:rFonts w:ascii="PT Astra Serif" w:hAnsi="PT Astra Serif" w:cs="Arial"/>
          <w:b/>
          <w:sz w:val="28"/>
          <w:szCs w:val="28"/>
        </w:rPr>
      </w:pP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Цель муниципальной программы – улучшение жилищных условий граждан, проживающих на территории Кимовского района.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Достижение указанной цели обеспечивается за счет решения следующих задач программы: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1.</w:t>
      </w:r>
      <w:r w:rsidRPr="00F26868">
        <w:rPr>
          <w:rFonts w:ascii="PT Astra Serif" w:hAnsi="PT Astra Serif" w:cs="Arial"/>
          <w:sz w:val="28"/>
          <w:szCs w:val="28"/>
        </w:rPr>
        <w:tab/>
        <w:t>Создание условий для обеспечения доступности жилья для граждан, проживающих на территории Кимовского района.</w:t>
      </w:r>
    </w:p>
    <w:p w:rsidR="00C54451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2.</w:t>
      </w:r>
      <w:r w:rsidRPr="00F26868">
        <w:rPr>
          <w:rFonts w:ascii="PT Astra Serif" w:hAnsi="PT Astra Serif" w:cs="Arial"/>
          <w:sz w:val="28"/>
          <w:szCs w:val="28"/>
        </w:rPr>
        <w:tab/>
        <w:t xml:space="preserve">Создание условий для газификации населенных пунктов </w:t>
      </w:r>
      <w:proofErr w:type="spellStart"/>
      <w:r w:rsidRPr="00F26868">
        <w:rPr>
          <w:rFonts w:ascii="PT Astra Serif" w:hAnsi="PT Astra Serif" w:cs="Arial"/>
          <w:sz w:val="28"/>
          <w:szCs w:val="28"/>
        </w:rPr>
        <w:t>Кимовског</w:t>
      </w:r>
      <w:proofErr w:type="spellEnd"/>
      <w:r w:rsidRPr="00F26868">
        <w:rPr>
          <w:rFonts w:ascii="PT Astra Serif" w:hAnsi="PT Astra Serif" w:cs="Arial"/>
          <w:sz w:val="28"/>
          <w:szCs w:val="28"/>
        </w:rPr>
        <w:t xml:space="preserve"> района.</w:t>
      </w:r>
      <w:r w:rsidR="00C54451" w:rsidRPr="00F26868">
        <w:rPr>
          <w:rFonts w:ascii="PT Astra Serif" w:hAnsi="PT Astra Serif" w:cs="Arial"/>
          <w:sz w:val="28"/>
          <w:szCs w:val="28"/>
        </w:rPr>
        <w:t xml:space="preserve"> </w:t>
      </w:r>
    </w:p>
    <w:p w:rsidR="00F710F7" w:rsidRPr="00F26868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По итогам реализации программы планируется улучшение жилищных условий граждан, проживающих на территории Кимовского района, и достижение следующих показателей результативности программы: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2025 года.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>Ввод жилья в рамках мероприятий по стимулированию программ развития жилищного строительства в Тульской области составит</w:t>
      </w:r>
      <w:r w:rsidRPr="00F26868">
        <w:rPr>
          <w:rFonts w:ascii="PT Astra Serif" w:hAnsi="PT Astra Serif"/>
          <w:sz w:val="28"/>
          <w:szCs w:val="28"/>
        </w:rPr>
        <w:br/>
        <w:t>16,7 тыс. кв. м к концу 2025 года.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>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года.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 xml:space="preserve">Количество молодых семей, получивших свидетельство о праве на </w:t>
      </w:r>
      <w:r w:rsidRPr="00F26868">
        <w:rPr>
          <w:rFonts w:ascii="PT Astra Serif" w:hAnsi="PT Astra Serif"/>
          <w:sz w:val="28"/>
          <w:szCs w:val="28"/>
        </w:rPr>
        <w:lastRenderedPageBreak/>
        <w:t xml:space="preserve">получение социальной выплаты на приобретение (строительство) жилого помещения, за период реализации государственной программы составит </w:t>
      </w:r>
      <w:r w:rsidR="003150DB" w:rsidRPr="00F26868">
        <w:rPr>
          <w:rFonts w:ascii="PT Astra Serif" w:hAnsi="PT Astra Serif"/>
          <w:sz w:val="28"/>
          <w:szCs w:val="28"/>
        </w:rPr>
        <w:t>9</w:t>
      </w:r>
      <w:r w:rsidR="004443C0" w:rsidRPr="00F26868">
        <w:rPr>
          <w:rFonts w:ascii="PT Astra Serif" w:hAnsi="PT Astra Serif"/>
          <w:sz w:val="28"/>
          <w:szCs w:val="28"/>
        </w:rPr>
        <w:t>6</w:t>
      </w:r>
      <w:r w:rsidRPr="00F26868">
        <w:rPr>
          <w:rFonts w:ascii="PT Astra Serif" w:hAnsi="PT Astra Serif"/>
          <w:sz w:val="28"/>
          <w:szCs w:val="28"/>
        </w:rPr>
        <w:t xml:space="preserve"> семей.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</w:r>
      <w:r w:rsidR="004443C0" w:rsidRPr="00F26868">
        <w:rPr>
          <w:rFonts w:ascii="PT Astra Serif" w:hAnsi="PT Astra Serif"/>
          <w:sz w:val="28"/>
          <w:szCs w:val="28"/>
        </w:rPr>
        <w:t>3</w:t>
      </w:r>
      <w:r w:rsidRPr="00F26868">
        <w:rPr>
          <w:rFonts w:ascii="PT Astra Serif" w:hAnsi="PT Astra Serif"/>
          <w:sz w:val="28"/>
          <w:szCs w:val="28"/>
        </w:rPr>
        <w:t xml:space="preserve"> сем</w:t>
      </w:r>
      <w:r w:rsidR="004443C0" w:rsidRPr="00F26868">
        <w:rPr>
          <w:rFonts w:ascii="PT Astra Serif" w:hAnsi="PT Astra Serif"/>
          <w:sz w:val="28"/>
          <w:szCs w:val="28"/>
        </w:rPr>
        <w:t>ьи</w:t>
      </w:r>
      <w:r w:rsidRPr="00F26868">
        <w:rPr>
          <w:rFonts w:ascii="PT Astra Serif" w:hAnsi="PT Astra Serif"/>
          <w:sz w:val="28"/>
          <w:szCs w:val="28"/>
        </w:rPr>
        <w:t>.</w:t>
      </w:r>
    </w:p>
    <w:p w:rsidR="00F710F7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 xml:space="preserve">Увеличение протяженности построенных </w:t>
      </w:r>
      <w:proofErr w:type="spellStart"/>
      <w:r w:rsidRPr="00F26868">
        <w:rPr>
          <w:rFonts w:ascii="PT Astra Serif" w:hAnsi="PT Astra Serif"/>
          <w:sz w:val="28"/>
          <w:szCs w:val="28"/>
        </w:rPr>
        <w:t>внутрипоселковых</w:t>
      </w:r>
      <w:proofErr w:type="spellEnd"/>
      <w:r w:rsidRPr="00F26868">
        <w:rPr>
          <w:rFonts w:ascii="PT Astra Serif" w:hAnsi="PT Astra Serif"/>
          <w:sz w:val="28"/>
          <w:szCs w:val="28"/>
        </w:rPr>
        <w:t xml:space="preserve"> распределительных газопроводов на 5,4 километра к концу 2025 года.</w:t>
      </w:r>
    </w:p>
    <w:p w:rsidR="00AF1414" w:rsidRPr="00F26868" w:rsidRDefault="00F710F7" w:rsidP="001A0C85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F26868">
        <w:rPr>
          <w:rFonts w:ascii="PT Astra Serif" w:hAnsi="PT Astra Serif"/>
          <w:sz w:val="28"/>
          <w:szCs w:val="28"/>
        </w:rPr>
        <w:t>Увеличение газифицированных населенных пунктов Кимовского района на 2 единицы к концу 2025 года.</w:t>
      </w:r>
    </w:p>
    <w:p w:rsidR="00F710F7" w:rsidRPr="00F26868" w:rsidRDefault="00F710F7" w:rsidP="00F47F1C">
      <w:pPr>
        <w:pStyle w:val="ConsPlusNormal"/>
        <w:ind w:left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F710F7" w:rsidRPr="00F26868" w:rsidRDefault="00F710F7" w:rsidP="00F47F1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F26868">
        <w:rPr>
          <w:rFonts w:ascii="PT Astra Serif" w:hAnsi="PT Astra Serif" w:cs="Arial"/>
          <w:b/>
          <w:sz w:val="28"/>
          <w:szCs w:val="28"/>
        </w:rPr>
        <w:t>Этапы и сроки реализации муниципальной программы</w:t>
      </w:r>
    </w:p>
    <w:p w:rsidR="00F710F7" w:rsidRPr="00F26868" w:rsidRDefault="00F710F7" w:rsidP="00F47F1C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935AA9" w:rsidRDefault="00F710F7" w:rsidP="00C94CED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  <w:r w:rsidRPr="00F26868">
        <w:rPr>
          <w:rFonts w:ascii="PT Astra Serif" w:hAnsi="PT Astra Serif" w:cs="Arial"/>
          <w:sz w:val="28"/>
          <w:szCs w:val="28"/>
        </w:rPr>
        <w:t>Программа реализуется в один этап с 20</w:t>
      </w:r>
      <w:r w:rsidR="00AF1414" w:rsidRPr="00F26868">
        <w:rPr>
          <w:rFonts w:ascii="PT Astra Serif" w:hAnsi="PT Astra Serif" w:cs="Arial"/>
          <w:sz w:val="28"/>
          <w:szCs w:val="28"/>
        </w:rPr>
        <w:t>21</w:t>
      </w:r>
      <w:r w:rsidRPr="00F26868">
        <w:rPr>
          <w:rFonts w:ascii="PT Astra Serif" w:hAnsi="PT Astra Serif" w:cs="Arial"/>
          <w:sz w:val="28"/>
          <w:szCs w:val="28"/>
        </w:rPr>
        <w:t xml:space="preserve"> по 2025 год.</w:t>
      </w:r>
    </w:p>
    <w:p w:rsidR="003305A5" w:rsidRPr="00F26868" w:rsidRDefault="003305A5" w:rsidP="00C94CED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F710F7" w:rsidRPr="00F26868" w:rsidRDefault="00F710F7" w:rsidP="00F47F1C">
      <w:pPr>
        <w:pStyle w:val="a3"/>
        <w:numPr>
          <w:ilvl w:val="0"/>
          <w:numId w:val="3"/>
        </w:numPr>
        <w:tabs>
          <w:tab w:val="left" w:pos="2900"/>
        </w:tabs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26868">
        <w:rPr>
          <w:rFonts w:ascii="PT Astra Serif" w:hAnsi="PT Astra Serif" w:cs="Arial"/>
          <w:b/>
          <w:sz w:val="28"/>
          <w:szCs w:val="28"/>
        </w:rPr>
        <w:t>Основные меры правового регулирования муниципальной программы</w:t>
      </w:r>
    </w:p>
    <w:p w:rsidR="00C94CED" w:rsidRPr="008D0947" w:rsidRDefault="00C94CED" w:rsidP="007F12CB">
      <w:pPr>
        <w:pStyle w:val="a3"/>
        <w:tabs>
          <w:tab w:val="left" w:pos="2900"/>
        </w:tabs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"/>
        <w:gridCol w:w="3514"/>
        <w:gridCol w:w="2355"/>
        <w:gridCol w:w="1551"/>
        <w:gridCol w:w="2197"/>
      </w:tblGrid>
      <w:tr w:rsidR="00F710F7" w:rsidRPr="008D0947" w:rsidTr="00935AA9">
        <w:trPr>
          <w:tblHeader/>
        </w:trPr>
        <w:tc>
          <w:tcPr>
            <w:tcW w:w="1902" w:type="pct"/>
            <w:gridSpan w:val="2"/>
          </w:tcPr>
          <w:p w:rsidR="00F710F7" w:rsidRPr="008D0947" w:rsidRDefault="00F710F7" w:rsidP="00F47F1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Наименование (направление) мероприятия (проекта)</w:t>
            </w:r>
          </w:p>
        </w:tc>
        <w:tc>
          <w:tcPr>
            <w:tcW w:w="1195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787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Сроки</w:t>
            </w:r>
          </w:p>
        </w:tc>
        <w:tc>
          <w:tcPr>
            <w:tcW w:w="1116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Исполнитель</w:t>
            </w:r>
          </w:p>
        </w:tc>
      </w:tr>
      <w:tr w:rsidR="00F710F7" w:rsidRPr="008D0947" w:rsidTr="00FF4DDC">
        <w:tc>
          <w:tcPr>
            <w:tcW w:w="5000" w:type="pct"/>
            <w:gridSpan w:val="5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Подпрограмма </w:t>
            </w:r>
            <w:r w:rsidR="00F6612D" w:rsidRPr="008D0947">
              <w:rPr>
                <w:rFonts w:ascii="PT Astra Serif" w:hAnsi="PT Astra Serif"/>
                <w:sz w:val="24"/>
                <w:szCs w:val="24"/>
              </w:rPr>
              <w:t>«Обеспечение жильем молодых семей в муниципальном образовании Кимовский район на 20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="00F6612D" w:rsidRPr="008D0947">
              <w:rPr>
                <w:rFonts w:ascii="PT Astra Serif" w:hAnsi="PT Astra Serif"/>
                <w:sz w:val="24"/>
                <w:szCs w:val="24"/>
              </w:rPr>
              <w:t>-2025 годы»</w:t>
            </w:r>
          </w:p>
        </w:tc>
      </w:tr>
      <w:tr w:rsidR="00F710F7" w:rsidRPr="008D0947" w:rsidTr="00935AA9">
        <w:tc>
          <w:tcPr>
            <w:tcW w:w="120" w:type="pct"/>
            <w:tcBorders>
              <w:right w:val="nil"/>
            </w:tcBorders>
          </w:tcPr>
          <w:p w:rsidR="00F710F7" w:rsidRPr="008D0947" w:rsidRDefault="00F710F7" w:rsidP="00F47F1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8D0947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приобретения (строительства) жилого помещения</w:t>
            </w:r>
          </w:p>
        </w:tc>
        <w:tc>
          <w:tcPr>
            <w:tcW w:w="1195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787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116" w:type="pct"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  <w:tr w:rsidR="00F710F7" w:rsidRPr="008D0947" w:rsidTr="00EC651D">
        <w:trPr>
          <w:trHeight w:val="2588"/>
        </w:trPr>
        <w:tc>
          <w:tcPr>
            <w:tcW w:w="120" w:type="pct"/>
            <w:tcBorders>
              <w:right w:val="nil"/>
            </w:tcBorders>
          </w:tcPr>
          <w:p w:rsidR="00F710F7" w:rsidRPr="008D0947" w:rsidRDefault="00F710F7" w:rsidP="00F47F1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83" w:type="pct"/>
            <w:tcBorders>
              <w:left w:val="nil"/>
            </w:tcBorders>
          </w:tcPr>
          <w:p w:rsidR="00F710F7" w:rsidRPr="003305A5" w:rsidRDefault="00F710F7" w:rsidP="003305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Формирования списка молодых семей – муниципальных участников на получение социальной выплаты для приобретения (строительства) жилого помещения по Тульской </w:t>
            </w:r>
            <w:r w:rsidR="00C7144A" w:rsidRPr="008D0947">
              <w:rPr>
                <w:rFonts w:ascii="PT Astra Serif" w:hAnsi="PT Astra Serif" w:cs="Arial"/>
                <w:sz w:val="24"/>
                <w:szCs w:val="24"/>
              </w:rPr>
              <w:t>области на соответствующий год</w:t>
            </w:r>
          </w:p>
        </w:tc>
        <w:tc>
          <w:tcPr>
            <w:tcW w:w="1195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87" w:type="pct"/>
          </w:tcPr>
          <w:p w:rsidR="00F710F7" w:rsidRPr="008D0947" w:rsidRDefault="00F710F7" w:rsidP="00F47F1C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Ежегодно, до 1 июня</w:t>
            </w:r>
          </w:p>
        </w:tc>
        <w:tc>
          <w:tcPr>
            <w:tcW w:w="1116" w:type="pct"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</w:tr>
    </w:tbl>
    <w:p w:rsidR="00F42196" w:rsidRPr="003305A5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Arial"/>
          <w:sz w:val="28"/>
          <w:szCs w:val="28"/>
        </w:rPr>
        <w:sectPr w:rsidR="00F42196" w:rsidRPr="003305A5" w:rsidSect="00F26868">
          <w:pgSz w:w="11906" w:h="16838"/>
          <w:pgMar w:top="1134" w:right="567" w:bottom="1134" w:left="1701" w:header="709" w:footer="709" w:gutter="0"/>
          <w:pgNumType w:start="1" w:chapStyle="1"/>
          <w:cols w:space="708"/>
          <w:docGrid w:linePitch="360"/>
        </w:sectPr>
      </w:pPr>
      <w:r w:rsidRPr="003305A5">
        <w:rPr>
          <w:rFonts w:ascii="PT Astra Serif" w:hAnsi="PT Astra Serif" w:cs="Arial"/>
          <w:sz w:val="28"/>
          <w:szCs w:val="28"/>
        </w:rPr>
        <w:t>По мере реализации муниципальной программы будут приниматься соответствующие правовые акты, необходимые для реализации данной программы.</w:t>
      </w:r>
    </w:p>
    <w:p w:rsidR="00F710F7" w:rsidRPr="00EC651D" w:rsidRDefault="00F710F7" w:rsidP="00F47F1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EC651D">
        <w:rPr>
          <w:rFonts w:ascii="PT Astra Serif" w:hAnsi="PT Astra Serif" w:cs="Arial"/>
          <w:b/>
          <w:sz w:val="28"/>
          <w:szCs w:val="28"/>
        </w:rPr>
        <w:lastRenderedPageBreak/>
        <w:t xml:space="preserve">Текст подпрограмм, включенных в муниципальную программу </w:t>
      </w:r>
    </w:p>
    <w:p w:rsidR="00F710F7" w:rsidRPr="00EC651D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</w:p>
    <w:p w:rsidR="00F710F7" w:rsidRPr="00EC651D" w:rsidRDefault="00F710F7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EC651D">
        <w:rPr>
          <w:rFonts w:ascii="PT Astra Serif" w:hAnsi="PT Astra Serif" w:cs="Arial"/>
          <w:b/>
          <w:sz w:val="28"/>
          <w:szCs w:val="28"/>
        </w:rPr>
        <w:t>Подпрограмма «</w:t>
      </w:r>
      <w:r w:rsidR="000740B5" w:rsidRPr="00EC651D">
        <w:rPr>
          <w:rFonts w:ascii="PT Astra Serif" w:hAnsi="PT Astra Serif" w:cs="Arial"/>
          <w:b/>
          <w:sz w:val="28"/>
          <w:szCs w:val="28"/>
        </w:rPr>
        <w:t>Обеспечение жильем молодых семей</w:t>
      </w:r>
      <w:r w:rsidR="00214247" w:rsidRPr="00EC651D">
        <w:rPr>
          <w:rFonts w:ascii="PT Astra Serif" w:hAnsi="PT Astra Serif" w:cs="Arial"/>
          <w:b/>
          <w:sz w:val="28"/>
          <w:szCs w:val="28"/>
        </w:rPr>
        <w:t xml:space="preserve"> в муниципальном образовании </w:t>
      </w:r>
      <w:proofErr w:type="spellStart"/>
      <w:r w:rsidR="00214247" w:rsidRPr="00EC651D">
        <w:rPr>
          <w:rFonts w:ascii="PT Astra Serif" w:hAnsi="PT Astra Serif" w:cs="Arial"/>
          <w:b/>
          <w:sz w:val="28"/>
          <w:szCs w:val="28"/>
        </w:rPr>
        <w:t>Кимовский</w:t>
      </w:r>
      <w:proofErr w:type="spellEnd"/>
      <w:r w:rsidR="00214247" w:rsidRPr="00EC651D">
        <w:rPr>
          <w:rFonts w:ascii="PT Astra Serif" w:hAnsi="PT Astra Serif" w:cs="Arial"/>
          <w:b/>
          <w:sz w:val="28"/>
          <w:szCs w:val="28"/>
        </w:rPr>
        <w:t xml:space="preserve"> район на </w:t>
      </w:r>
      <w:r w:rsidR="00B37E2E" w:rsidRPr="00EC651D">
        <w:rPr>
          <w:rFonts w:ascii="PT Astra Serif" w:hAnsi="PT Astra Serif" w:cs="Arial"/>
          <w:b/>
          <w:sz w:val="28"/>
          <w:szCs w:val="28"/>
        </w:rPr>
        <w:t>2021</w:t>
      </w:r>
      <w:r w:rsidR="00214247" w:rsidRPr="00EC651D">
        <w:rPr>
          <w:rFonts w:ascii="PT Astra Serif" w:hAnsi="PT Astra Serif" w:cs="Arial"/>
          <w:b/>
          <w:sz w:val="28"/>
          <w:szCs w:val="28"/>
        </w:rPr>
        <w:t>-2025 годы»</w:t>
      </w:r>
    </w:p>
    <w:p w:rsidR="00F710F7" w:rsidRPr="00EC651D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</w:p>
    <w:p w:rsidR="00F710F7" w:rsidRPr="00EC651D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EC651D">
        <w:rPr>
          <w:rFonts w:ascii="PT Astra Serif" w:hAnsi="PT Astra Serif" w:cs="Arial"/>
          <w:b/>
          <w:sz w:val="28"/>
          <w:szCs w:val="28"/>
        </w:rPr>
        <w:t>Паспорт подпрограммы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127"/>
        <w:gridCol w:w="1417"/>
        <w:gridCol w:w="992"/>
        <w:gridCol w:w="1985"/>
        <w:gridCol w:w="2126"/>
        <w:gridCol w:w="1418"/>
        <w:gridCol w:w="1701"/>
      </w:tblGrid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B37E2E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7E2E">
              <w:rPr>
                <w:rFonts w:ascii="PT Astra Serif" w:hAnsi="PT Astra Serif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214247" w:rsidP="00B37E2E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7E2E">
              <w:rPr>
                <w:rFonts w:ascii="PT Astra Serif" w:hAnsi="PT Astra Serif"/>
                <w:sz w:val="24"/>
                <w:szCs w:val="24"/>
              </w:rPr>
              <w:t xml:space="preserve">Обеспечение жильем молодых семей в муниципальном образовании </w:t>
            </w:r>
            <w:proofErr w:type="spellStart"/>
            <w:r w:rsidRPr="00B37E2E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B37E2E">
              <w:rPr>
                <w:rFonts w:ascii="PT Astra Serif" w:hAnsi="PT Astra Serif"/>
                <w:sz w:val="24"/>
                <w:szCs w:val="24"/>
              </w:rPr>
              <w:t xml:space="preserve"> район на </w:t>
            </w:r>
            <w:r w:rsidR="00B37E2E" w:rsidRPr="00B37E2E">
              <w:rPr>
                <w:rFonts w:ascii="PT Astra Serif" w:hAnsi="PT Astra Serif"/>
                <w:sz w:val="24"/>
                <w:szCs w:val="24"/>
              </w:rPr>
              <w:t>2021</w:t>
            </w:r>
            <w:r w:rsidRPr="00B37E2E">
              <w:rPr>
                <w:rFonts w:ascii="PT Astra Serif" w:hAnsi="PT Astra Serif"/>
                <w:sz w:val="24"/>
                <w:szCs w:val="24"/>
              </w:rPr>
              <w:t>-2025 годы</w:t>
            </w: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7708C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Комитет жилищно-коммунального хозяйства администрации муниципального образования Кимовский район </w:t>
            </w: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8D0947">
              <w:rPr>
                <w:rFonts w:ascii="PT Astra Serif" w:hAnsi="PT Astra Serif"/>
                <w:sz w:val="24"/>
                <w:szCs w:val="24"/>
              </w:rPr>
              <w:t>порядке</w:t>
            </w:r>
            <w:proofErr w:type="gramEnd"/>
            <w:r w:rsidRPr="008D0947">
              <w:rPr>
                <w:rFonts w:ascii="PT Astra Serif" w:hAnsi="PT Astra Serif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семей.</w:t>
            </w:r>
          </w:p>
          <w:p w:rsidR="00F710F7" w:rsidRPr="008D0947" w:rsidRDefault="00F710F7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Количество молодых семей, получивших дополнительную социальную выплату при рождении (усыновлении) одного ребенка, семей.</w:t>
            </w: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952BCA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Подпрограмма реализуется в один этап с 20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по 2025 год</w:t>
            </w:r>
          </w:p>
        </w:tc>
      </w:tr>
      <w:tr w:rsidR="00F710F7" w:rsidRPr="008D0947" w:rsidTr="00952BCA">
        <w:tc>
          <w:tcPr>
            <w:tcW w:w="3510" w:type="dxa"/>
            <w:vMerge w:val="restart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Объем ресурсного обеспечения подпрограммы,</w:t>
            </w:r>
            <w:r w:rsidR="00F07538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F710F7" w:rsidRPr="008D0947" w:rsidRDefault="00F710F7" w:rsidP="00EA3E2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Источники финансирования/</w:t>
            </w:r>
            <w:r w:rsidR="00F07538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417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</w:tr>
      <w:tr w:rsidR="009021EB" w:rsidRPr="008D0947" w:rsidTr="00952BCA">
        <w:tc>
          <w:tcPr>
            <w:tcW w:w="3510" w:type="dxa"/>
            <w:vMerge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19 318,743</w:t>
            </w:r>
          </w:p>
        </w:tc>
        <w:tc>
          <w:tcPr>
            <w:tcW w:w="992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3 089,665</w:t>
            </w:r>
          </w:p>
        </w:tc>
        <w:tc>
          <w:tcPr>
            <w:tcW w:w="2126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15 108,591 </w:t>
            </w:r>
          </w:p>
        </w:tc>
        <w:tc>
          <w:tcPr>
            <w:tcW w:w="1418" w:type="dxa"/>
            <w:shd w:val="clear" w:color="auto" w:fill="auto"/>
          </w:tcPr>
          <w:p w:rsidR="009021EB" w:rsidRPr="008D0947" w:rsidRDefault="00991D00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1 120</w:t>
            </w:r>
            <w:r w:rsidR="009021EB"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 w:rsidRPr="008D0947">
              <w:rPr>
                <w:rFonts w:ascii="PT Astra Serif" w:hAnsi="PT Astra Serif"/>
                <w:sz w:val="24"/>
                <w:szCs w:val="24"/>
              </w:rPr>
              <w:t>487</w:t>
            </w:r>
          </w:p>
        </w:tc>
        <w:tc>
          <w:tcPr>
            <w:tcW w:w="1701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1EB" w:rsidRPr="008D0947" w:rsidTr="00952BCA">
        <w:tc>
          <w:tcPr>
            <w:tcW w:w="3510" w:type="dxa"/>
            <w:vMerge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9021EB" w:rsidRPr="008D0947" w:rsidRDefault="00111DE6" w:rsidP="00111DE6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9021EB" w:rsidRPr="008D0947">
              <w:rPr>
                <w:rFonts w:ascii="PT Astra Serif" w:hAnsi="PT Astra Serif"/>
                <w:sz w:val="24"/>
                <w:szCs w:val="24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545</w:t>
            </w:r>
            <w:r w:rsidR="009021EB"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639</w:t>
            </w:r>
          </w:p>
        </w:tc>
        <w:tc>
          <w:tcPr>
            <w:tcW w:w="992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8D0947" w:rsidRDefault="009021EB" w:rsidP="00111DE6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</w:t>
            </w:r>
            <w:r w:rsidR="00111DE6">
              <w:rPr>
                <w:rFonts w:ascii="PT Astra Serif" w:hAnsi="PT Astra Serif"/>
                <w:sz w:val="24"/>
                <w:szCs w:val="24"/>
              </w:rPr>
              <w:t>234</w:t>
            </w:r>
            <w:r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 w:rsidR="00111DE6">
              <w:rPr>
                <w:rFonts w:ascii="PT Astra Serif" w:hAnsi="PT Astra Serif"/>
                <w:sz w:val="24"/>
                <w:szCs w:val="24"/>
              </w:rPr>
              <w:t>527</w:t>
            </w:r>
          </w:p>
        </w:tc>
        <w:tc>
          <w:tcPr>
            <w:tcW w:w="2126" w:type="dxa"/>
            <w:shd w:val="clear" w:color="auto" w:fill="auto"/>
          </w:tcPr>
          <w:p w:rsidR="009021EB" w:rsidRPr="008D0947" w:rsidRDefault="009021EB" w:rsidP="007F62B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</w:t>
            </w:r>
            <w:r w:rsidR="00111DE6">
              <w:rPr>
                <w:rFonts w:ascii="PT Astra Serif" w:hAnsi="PT Astra Serif"/>
                <w:sz w:val="24"/>
                <w:szCs w:val="24"/>
              </w:rPr>
              <w:t>0</w:t>
            </w:r>
            <w:r w:rsidRPr="008D0947">
              <w:rPr>
                <w:rFonts w:ascii="PT Astra Serif" w:hAnsi="PT Astra Serif"/>
                <w:sz w:val="24"/>
                <w:szCs w:val="24"/>
              </w:rPr>
              <w:t> </w:t>
            </w:r>
            <w:r w:rsidR="00111DE6">
              <w:rPr>
                <w:rFonts w:ascii="PT Astra Serif" w:hAnsi="PT Astra Serif"/>
                <w:sz w:val="24"/>
                <w:szCs w:val="24"/>
              </w:rPr>
              <w:t>583</w:t>
            </w:r>
            <w:r w:rsidRPr="008D0947">
              <w:rPr>
                <w:rFonts w:ascii="PT Astra Serif" w:hAnsi="PT Astra Serif"/>
                <w:sz w:val="24"/>
                <w:szCs w:val="24"/>
              </w:rPr>
              <w:t>,</w:t>
            </w:r>
            <w:r w:rsidR="00111DE6">
              <w:rPr>
                <w:rFonts w:ascii="PT Astra Serif" w:hAnsi="PT Astra Serif"/>
                <w:sz w:val="24"/>
                <w:szCs w:val="24"/>
              </w:rPr>
              <w:t>46</w:t>
            </w:r>
            <w:r w:rsidR="007F62B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021EB" w:rsidRPr="008D0947" w:rsidRDefault="007F62BC" w:rsidP="007F62B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F62B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021EB" w:rsidRPr="007F62BC">
              <w:rPr>
                <w:rFonts w:ascii="PT Astra Serif" w:hAnsi="PT Astra Serif"/>
                <w:sz w:val="24"/>
                <w:szCs w:val="24"/>
              </w:rPr>
              <w:t> </w:t>
            </w:r>
            <w:r w:rsidRPr="007F62BC">
              <w:rPr>
                <w:rFonts w:ascii="PT Astra Serif" w:hAnsi="PT Astra Serif"/>
                <w:sz w:val="24"/>
                <w:szCs w:val="24"/>
              </w:rPr>
              <w:t>727</w:t>
            </w:r>
            <w:r w:rsidR="009021EB" w:rsidRPr="007F62BC">
              <w:rPr>
                <w:rFonts w:ascii="PT Astra Serif" w:hAnsi="PT Astra Serif"/>
                <w:sz w:val="24"/>
                <w:szCs w:val="24"/>
              </w:rPr>
              <w:t>,</w:t>
            </w:r>
            <w:r w:rsidRPr="007F62BC">
              <w:rPr>
                <w:rFonts w:ascii="PT Astra Serif" w:hAnsi="PT Astra Serif"/>
                <w:sz w:val="24"/>
                <w:szCs w:val="24"/>
              </w:rPr>
              <w:t>647</w:t>
            </w:r>
          </w:p>
        </w:tc>
        <w:tc>
          <w:tcPr>
            <w:tcW w:w="1701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1EB" w:rsidRPr="008D0947" w:rsidTr="00952BCA">
        <w:tc>
          <w:tcPr>
            <w:tcW w:w="3510" w:type="dxa"/>
            <w:vMerge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12 478,810</w:t>
            </w:r>
          </w:p>
        </w:tc>
        <w:tc>
          <w:tcPr>
            <w:tcW w:w="992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1 133,497</w:t>
            </w:r>
          </w:p>
        </w:tc>
        <w:tc>
          <w:tcPr>
            <w:tcW w:w="2126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9 845,313</w:t>
            </w:r>
          </w:p>
        </w:tc>
        <w:tc>
          <w:tcPr>
            <w:tcW w:w="1418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1EB" w:rsidRPr="008D0947" w:rsidTr="00952BCA">
        <w:tc>
          <w:tcPr>
            <w:tcW w:w="3510" w:type="dxa"/>
            <w:vMerge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992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2126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8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021EB" w:rsidRPr="008D0947" w:rsidTr="00952BCA">
        <w:tc>
          <w:tcPr>
            <w:tcW w:w="3510" w:type="dxa"/>
            <w:vMerge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021EB" w:rsidRPr="008D0947" w:rsidRDefault="009021EB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992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2126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8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701" w:type="dxa"/>
            <w:shd w:val="clear" w:color="auto" w:fill="auto"/>
          </w:tcPr>
          <w:p w:rsidR="009021EB" w:rsidRPr="008D0947" w:rsidRDefault="009021EB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10F7" w:rsidRPr="008D0947" w:rsidTr="00952BCA">
        <w:tc>
          <w:tcPr>
            <w:tcW w:w="3510" w:type="dxa"/>
            <w:vMerge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710F7" w:rsidRPr="008D0947" w:rsidRDefault="00F710F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710F7" w:rsidRPr="00483D16" w:rsidRDefault="00CC0E83" w:rsidP="00CC0E83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69</w:t>
            </w:r>
            <w:r w:rsidR="009021EB" w:rsidRPr="00483D16">
              <w:rPr>
                <w:rFonts w:ascii="PT Astra Serif" w:hAnsi="PT Astra Serif"/>
                <w:sz w:val="24"/>
                <w:szCs w:val="24"/>
              </w:rPr>
              <w:t> </w:t>
            </w:r>
            <w:r w:rsidRPr="00483D16">
              <w:rPr>
                <w:rFonts w:ascii="PT Astra Serif" w:hAnsi="PT Astra Serif"/>
                <w:sz w:val="24"/>
                <w:szCs w:val="24"/>
              </w:rPr>
              <w:t>270</w:t>
            </w:r>
            <w:r w:rsidR="009021EB" w:rsidRPr="00483D16">
              <w:rPr>
                <w:rFonts w:ascii="PT Astra Serif" w:hAnsi="PT Astra Serif"/>
                <w:sz w:val="24"/>
                <w:szCs w:val="24"/>
              </w:rPr>
              <w:t>,</w:t>
            </w:r>
            <w:r w:rsidRPr="00483D16">
              <w:rPr>
                <w:rFonts w:ascii="PT Astra Serif" w:hAnsi="PT Astra Serif"/>
                <w:sz w:val="24"/>
                <w:szCs w:val="24"/>
              </w:rPr>
              <w:t>004</w:t>
            </w:r>
          </w:p>
        </w:tc>
        <w:tc>
          <w:tcPr>
            <w:tcW w:w="992" w:type="dxa"/>
            <w:shd w:val="clear" w:color="auto" w:fill="auto"/>
          </w:tcPr>
          <w:p w:rsidR="00F710F7" w:rsidRPr="00483D16" w:rsidRDefault="00F710F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10F7" w:rsidRPr="00483D16" w:rsidRDefault="00483D16" w:rsidP="00483D16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7 721</w:t>
            </w:r>
            <w:r w:rsidR="009021EB" w:rsidRPr="00483D16">
              <w:rPr>
                <w:rFonts w:ascii="PT Astra Serif" w:hAnsi="PT Astra Serif"/>
                <w:sz w:val="24"/>
                <w:szCs w:val="24"/>
              </w:rPr>
              <w:t>,</w:t>
            </w:r>
            <w:r w:rsidRPr="00483D16">
              <w:rPr>
                <w:rFonts w:ascii="PT Astra Serif" w:hAnsi="PT Astra Serif"/>
                <w:sz w:val="24"/>
                <w:szCs w:val="24"/>
              </w:rPr>
              <w:t>511</w:t>
            </w:r>
          </w:p>
        </w:tc>
        <w:tc>
          <w:tcPr>
            <w:tcW w:w="2126" w:type="dxa"/>
            <w:shd w:val="clear" w:color="auto" w:fill="auto"/>
          </w:tcPr>
          <w:p w:rsidR="00F710F7" w:rsidRPr="00483D16" w:rsidRDefault="009021EB" w:rsidP="00483D16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5</w:t>
            </w:r>
            <w:r w:rsidR="00483D16" w:rsidRPr="00483D16">
              <w:rPr>
                <w:rFonts w:ascii="PT Astra Serif" w:hAnsi="PT Astra Serif"/>
                <w:sz w:val="24"/>
                <w:szCs w:val="24"/>
              </w:rPr>
              <w:t>5</w:t>
            </w:r>
            <w:r w:rsidRPr="00483D16">
              <w:rPr>
                <w:rFonts w:ascii="PT Astra Serif" w:hAnsi="PT Astra Serif"/>
                <w:sz w:val="24"/>
                <w:szCs w:val="24"/>
              </w:rPr>
              <w:t> </w:t>
            </w:r>
            <w:r w:rsidR="00483D16" w:rsidRPr="00483D16">
              <w:rPr>
                <w:rFonts w:ascii="PT Astra Serif" w:hAnsi="PT Astra Serif"/>
                <w:sz w:val="24"/>
                <w:szCs w:val="24"/>
              </w:rPr>
              <w:t>20</w:t>
            </w:r>
            <w:r w:rsidRPr="00483D16">
              <w:rPr>
                <w:rFonts w:ascii="PT Astra Serif" w:hAnsi="PT Astra Serif"/>
                <w:sz w:val="24"/>
                <w:szCs w:val="24"/>
              </w:rPr>
              <w:t>0,3</w:t>
            </w:r>
            <w:r w:rsidR="00483D16" w:rsidRPr="00483D16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711645" w:rsidRPr="00483D16" w:rsidRDefault="00483D16" w:rsidP="00483D16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83D16">
              <w:rPr>
                <w:rFonts w:ascii="PT Astra Serif" w:hAnsi="PT Astra Serif"/>
                <w:sz w:val="24"/>
                <w:szCs w:val="24"/>
              </w:rPr>
              <w:t>6</w:t>
            </w:r>
            <w:r w:rsidR="009021EB" w:rsidRPr="00483D16">
              <w:rPr>
                <w:rFonts w:ascii="PT Astra Serif" w:hAnsi="PT Astra Serif"/>
                <w:sz w:val="24"/>
                <w:szCs w:val="24"/>
              </w:rPr>
              <w:t> </w:t>
            </w:r>
            <w:r w:rsidRPr="00483D16">
              <w:rPr>
                <w:rFonts w:ascii="PT Astra Serif" w:hAnsi="PT Astra Serif"/>
                <w:sz w:val="24"/>
                <w:szCs w:val="24"/>
              </w:rPr>
              <w:t>348</w:t>
            </w:r>
            <w:r w:rsidR="009021EB" w:rsidRPr="00483D16">
              <w:rPr>
                <w:rFonts w:ascii="PT Astra Serif" w:hAnsi="PT Astra Serif"/>
                <w:sz w:val="24"/>
                <w:szCs w:val="24"/>
              </w:rPr>
              <w:t>,</w:t>
            </w:r>
            <w:r w:rsidRPr="00483D16"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10F7" w:rsidRPr="008D0947" w:rsidTr="007708C1">
        <w:tc>
          <w:tcPr>
            <w:tcW w:w="3510" w:type="dxa"/>
            <w:shd w:val="clear" w:color="auto" w:fill="auto"/>
          </w:tcPr>
          <w:p w:rsidR="00F710F7" w:rsidRPr="008D0947" w:rsidRDefault="00F710F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1766" w:type="dxa"/>
            <w:gridSpan w:val="7"/>
            <w:shd w:val="clear" w:color="auto" w:fill="auto"/>
          </w:tcPr>
          <w:p w:rsidR="00F710F7" w:rsidRPr="008D0947" w:rsidRDefault="00F710F7" w:rsidP="001A0C85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      </w:r>
            <w:r w:rsidR="00991D00" w:rsidRPr="008D0947">
              <w:rPr>
                <w:rFonts w:ascii="PT Astra Serif" w:hAnsi="PT Astra Serif"/>
                <w:sz w:val="24"/>
                <w:szCs w:val="24"/>
              </w:rPr>
              <w:t>9</w:t>
            </w:r>
            <w:r w:rsidR="00FA40F8">
              <w:rPr>
                <w:rFonts w:ascii="PT Astra Serif" w:hAnsi="PT Astra Serif"/>
                <w:sz w:val="24"/>
                <w:szCs w:val="24"/>
              </w:rPr>
              <w:t>6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семей.</w:t>
            </w:r>
          </w:p>
          <w:p w:rsidR="00F710F7" w:rsidRPr="008D0947" w:rsidRDefault="00F710F7" w:rsidP="00FA40F8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      </w:r>
            <w:r w:rsidR="00FA40F8">
              <w:rPr>
                <w:rFonts w:ascii="PT Astra Serif" w:hAnsi="PT Astra Serif"/>
                <w:sz w:val="24"/>
                <w:szCs w:val="24"/>
              </w:rPr>
              <w:t>3</w:t>
            </w:r>
            <w:r w:rsidR="00991D00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>сем</w:t>
            </w:r>
            <w:r w:rsidR="00FA40F8">
              <w:rPr>
                <w:rFonts w:ascii="PT Astra Serif" w:hAnsi="PT Astra Serif"/>
                <w:sz w:val="24"/>
                <w:szCs w:val="24"/>
              </w:rPr>
              <w:t>ьи</w:t>
            </w:r>
            <w:r w:rsidRPr="008D094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F710F7" w:rsidRPr="008D0947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  <w:sectPr w:rsidR="00F710F7" w:rsidRPr="008D0947" w:rsidSect="00F42196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710F7" w:rsidRPr="008D0947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</w:p>
    <w:p w:rsidR="00F710F7" w:rsidRPr="006D3A06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D3A06">
        <w:rPr>
          <w:rFonts w:ascii="PT Astra Serif" w:hAnsi="PT Astra Serif" w:cs="Arial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6D3A06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PT Astra Serif" w:hAnsi="PT Astra Serif" w:cs="Arial"/>
          <w:b/>
          <w:sz w:val="28"/>
          <w:szCs w:val="28"/>
        </w:rPr>
      </w:pPr>
    </w:p>
    <w:p w:rsidR="0082736D" w:rsidRPr="006D3A06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Цель</w:t>
      </w:r>
      <w:r w:rsidR="00BE6B75" w:rsidRPr="006D3A06">
        <w:rPr>
          <w:rFonts w:ascii="PT Astra Serif" w:hAnsi="PT Astra Serif" w:cs="Arial"/>
          <w:sz w:val="28"/>
          <w:szCs w:val="28"/>
        </w:rPr>
        <w:t>ю</w:t>
      </w:r>
      <w:r w:rsidRPr="006D3A06">
        <w:rPr>
          <w:rFonts w:ascii="PT Astra Serif" w:hAnsi="PT Astra Serif" w:cs="Arial"/>
          <w:sz w:val="28"/>
          <w:szCs w:val="28"/>
        </w:rPr>
        <w:t xml:space="preserve"> подпрограммы </w:t>
      </w:r>
      <w:r w:rsidR="00862186" w:rsidRPr="006D3A06">
        <w:rPr>
          <w:rFonts w:ascii="PT Astra Serif" w:hAnsi="PT Astra Serif" w:cs="Arial"/>
          <w:sz w:val="28"/>
          <w:szCs w:val="28"/>
        </w:rPr>
        <w:t>яв</w:t>
      </w:r>
      <w:r w:rsidR="0082736D" w:rsidRPr="006D3A06">
        <w:rPr>
          <w:rFonts w:ascii="PT Astra Serif" w:hAnsi="PT Astra Serif" w:cs="Arial"/>
          <w:sz w:val="28"/>
          <w:szCs w:val="28"/>
        </w:rPr>
        <w:t>ляется предоставление государственной поддержки в решении жилищной проблемы молодым семьям, нуждающимся в улучшении жилищных условий. Основные задачи подпрограммы: предоставление молодым семьям социальных выплат на</w:t>
      </w:r>
      <w:r w:rsidR="00862186" w:rsidRPr="006D3A06">
        <w:rPr>
          <w:rFonts w:ascii="PT Astra Serif" w:hAnsi="PT Astra Serif" w:cs="Arial"/>
          <w:sz w:val="28"/>
          <w:szCs w:val="28"/>
        </w:rPr>
        <w:t xml:space="preserve"> приобретение жилья </w:t>
      </w:r>
      <w:r w:rsidR="0082736D" w:rsidRPr="006D3A06">
        <w:rPr>
          <w:rFonts w:ascii="PT Astra Serif" w:hAnsi="PT Astra Serif" w:cs="Arial"/>
          <w:sz w:val="28"/>
          <w:szCs w:val="28"/>
        </w:rPr>
        <w:t>или строительство индивидуального жилого дома</w:t>
      </w:r>
      <w:r w:rsidR="001B1AD7" w:rsidRPr="006D3A06">
        <w:rPr>
          <w:rFonts w:ascii="PT Astra Serif" w:hAnsi="PT Astra Serif" w:cs="Arial"/>
          <w:sz w:val="28"/>
          <w:szCs w:val="28"/>
        </w:rPr>
        <w:t>,</w:t>
      </w:r>
      <w:r w:rsidR="0082736D" w:rsidRPr="006D3A06">
        <w:rPr>
          <w:rFonts w:ascii="PT Astra Serif" w:hAnsi="PT Astra Serif" w:cs="Arial"/>
          <w:sz w:val="28"/>
          <w:szCs w:val="28"/>
        </w:rPr>
        <w:t xml:space="preserve"> создание условий для обеспечения доступности жилья для граждан, проживающих на территории Кимовского района.</w:t>
      </w:r>
    </w:p>
    <w:p w:rsidR="00F710F7" w:rsidRPr="006D3A06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Ожидаемые результаты реализации подпрограммы:</w:t>
      </w:r>
    </w:p>
    <w:p w:rsidR="00F710F7" w:rsidRPr="006D3A06" w:rsidRDefault="00F710F7" w:rsidP="001A0C85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3A06">
        <w:rPr>
          <w:rFonts w:ascii="PT Astra Serif" w:hAnsi="PT Astra Serif"/>
          <w:sz w:val="28"/>
          <w:szCs w:val="28"/>
        </w:rPr>
        <w:t xml:space="preserve">Количество молодых семей, получивших свидетельство о праве на получение социальной выплаты на приобретение (строительство) жилого помещения, за период реализации государственной программы составит </w:t>
      </w:r>
      <w:r w:rsidR="00E72C50" w:rsidRPr="006D3A06">
        <w:rPr>
          <w:rFonts w:ascii="PT Astra Serif" w:hAnsi="PT Astra Serif"/>
          <w:sz w:val="28"/>
          <w:szCs w:val="28"/>
        </w:rPr>
        <w:t>96</w:t>
      </w:r>
      <w:r w:rsidR="003150DB" w:rsidRPr="006D3A06">
        <w:rPr>
          <w:rFonts w:ascii="PT Astra Serif" w:hAnsi="PT Astra Serif"/>
          <w:sz w:val="28"/>
          <w:szCs w:val="28"/>
        </w:rPr>
        <w:t xml:space="preserve"> </w:t>
      </w:r>
      <w:r w:rsidRPr="006D3A06">
        <w:rPr>
          <w:rFonts w:ascii="PT Astra Serif" w:hAnsi="PT Astra Serif"/>
          <w:sz w:val="28"/>
          <w:szCs w:val="28"/>
        </w:rPr>
        <w:t>семей.</w:t>
      </w:r>
    </w:p>
    <w:p w:rsidR="00F710F7" w:rsidRPr="006D3A06" w:rsidRDefault="00F710F7" w:rsidP="001A0C85">
      <w:pPr>
        <w:pStyle w:val="ConsPlusNormal"/>
        <w:numPr>
          <w:ilvl w:val="0"/>
          <w:numId w:val="12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D3A06">
        <w:rPr>
          <w:rFonts w:ascii="PT Astra Serif" w:hAnsi="PT Astra Serif"/>
          <w:sz w:val="28"/>
          <w:szCs w:val="28"/>
        </w:rPr>
        <w:t xml:space="preserve">Количество молодых семей, получивших дополнительную социальную выплату при рождении (усыновлении) одного ребенка, за период реализации государственной программы составит </w:t>
      </w:r>
      <w:r w:rsidR="00E72C50" w:rsidRPr="006D3A06">
        <w:rPr>
          <w:rFonts w:ascii="PT Astra Serif" w:hAnsi="PT Astra Serif"/>
          <w:sz w:val="28"/>
          <w:szCs w:val="28"/>
        </w:rPr>
        <w:t>3</w:t>
      </w:r>
      <w:r w:rsidRPr="006D3A06">
        <w:rPr>
          <w:rFonts w:ascii="PT Astra Serif" w:hAnsi="PT Astra Serif"/>
          <w:sz w:val="28"/>
          <w:szCs w:val="28"/>
        </w:rPr>
        <w:t xml:space="preserve"> сем</w:t>
      </w:r>
      <w:r w:rsidR="00E72C50" w:rsidRPr="006D3A06">
        <w:rPr>
          <w:rFonts w:ascii="PT Astra Serif" w:hAnsi="PT Astra Serif"/>
          <w:sz w:val="28"/>
          <w:szCs w:val="28"/>
        </w:rPr>
        <w:t>ьи</w:t>
      </w:r>
      <w:r w:rsidRPr="006D3A06">
        <w:rPr>
          <w:rFonts w:ascii="PT Astra Serif" w:hAnsi="PT Astra Serif"/>
          <w:sz w:val="28"/>
          <w:szCs w:val="28"/>
        </w:rPr>
        <w:t>.</w:t>
      </w:r>
    </w:p>
    <w:p w:rsidR="00F710F7" w:rsidRPr="006D3A06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  <w:sectPr w:rsidR="00F710F7" w:rsidRPr="006D3A06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D3A06">
        <w:rPr>
          <w:rFonts w:ascii="PT Astra Serif" w:hAnsi="PT Astra Serif" w:cs="Arial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</w:t>
      </w:r>
    </w:p>
    <w:p w:rsidR="00F710F7" w:rsidRPr="006D3A06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D3A06">
        <w:rPr>
          <w:rFonts w:ascii="PT Astra Serif" w:hAnsi="PT Astra Serif" w:cs="Arial"/>
          <w:b/>
          <w:sz w:val="28"/>
          <w:szCs w:val="28"/>
        </w:rPr>
        <w:lastRenderedPageBreak/>
        <w:t>Перечень мероприятий и проектов подпрограммы</w:t>
      </w:r>
    </w:p>
    <w:tbl>
      <w:tblPr>
        <w:tblW w:w="15311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1769"/>
        <w:gridCol w:w="1506"/>
        <w:gridCol w:w="17"/>
        <w:gridCol w:w="1684"/>
        <w:gridCol w:w="17"/>
        <w:gridCol w:w="2108"/>
        <w:gridCol w:w="17"/>
        <w:gridCol w:w="1543"/>
        <w:gridCol w:w="17"/>
        <w:gridCol w:w="1454"/>
        <w:gridCol w:w="2127"/>
      </w:tblGrid>
      <w:tr w:rsidR="00F710F7" w:rsidRPr="008D0947" w:rsidTr="00F54191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Срок исполнения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F710F7" w:rsidRPr="008D0947" w:rsidTr="00F5419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trike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6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710F7" w:rsidRPr="008D0947" w:rsidTr="00F54191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ф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едерального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бюджета Тульской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естных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бюджетов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небюджетных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источников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710F7" w:rsidRPr="008D0947" w:rsidTr="00F54191">
        <w:trPr>
          <w:tblHeader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  <w:tr w:rsidR="00F710F7" w:rsidRPr="008D0947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9069E" w:rsidP="00C918B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 xml:space="preserve">. </w:t>
            </w:r>
            <w:r w:rsidR="002E7FDE" w:rsidRPr="008D0947">
              <w:rPr>
                <w:rFonts w:ascii="PT Astra Serif" w:hAnsi="PT Astra Serif" w:cs="Arial"/>
                <w:sz w:val="24"/>
                <w:szCs w:val="24"/>
              </w:rPr>
              <w:t xml:space="preserve">Подпрограмма «Обеспечение жильем молодых семей в муниципальном образовании </w:t>
            </w:r>
            <w:proofErr w:type="spellStart"/>
            <w:r w:rsidR="002E7FDE" w:rsidRPr="008D0947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="002E7FDE" w:rsidRPr="008D0947">
              <w:rPr>
                <w:rFonts w:ascii="PT Astra Serif" w:hAnsi="PT Astra Serif" w:cs="Arial"/>
                <w:sz w:val="24"/>
                <w:szCs w:val="24"/>
              </w:rPr>
              <w:t xml:space="preserve"> район на </w:t>
            </w:r>
            <w:r w:rsidR="00C918B5" w:rsidRPr="00C918B5">
              <w:rPr>
                <w:rFonts w:ascii="PT Astra Serif" w:hAnsi="PT Astra Serif" w:cs="Arial"/>
                <w:sz w:val="24"/>
                <w:szCs w:val="24"/>
              </w:rPr>
              <w:t>2021</w:t>
            </w:r>
            <w:r w:rsidR="002E7FDE" w:rsidRPr="00C918B5">
              <w:rPr>
                <w:rFonts w:ascii="PT Astra Serif" w:hAnsi="PT Astra Serif" w:cs="Arial"/>
                <w:sz w:val="24"/>
                <w:szCs w:val="24"/>
              </w:rPr>
              <w:t>-2025</w:t>
            </w:r>
            <w:r w:rsidR="002E7FDE" w:rsidRPr="008D0947">
              <w:rPr>
                <w:rFonts w:ascii="PT Astra Serif" w:hAnsi="PT Astra Serif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- 2025 годы,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DE6596" w:rsidRDefault="00FD502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69</w:t>
            </w:r>
            <w:r w:rsidR="00E7199F"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270</w:t>
            </w:r>
            <w:r w:rsidR="00E7199F"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004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926120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19 318,743</w:t>
            </w:r>
          </w:p>
          <w:p w:rsidR="00FD1992" w:rsidRPr="00DE6596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545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639</w:t>
            </w:r>
          </w:p>
          <w:p w:rsidR="00FD1992" w:rsidRPr="00DE6596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12 478,810</w:t>
            </w:r>
          </w:p>
          <w:p w:rsidR="00FD1992" w:rsidRPr="00DE6596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12 463,631</w:t>
            </w:r>
          </w:p>
          <w:p w:rsidR="00F710F7" w:rsidRPr="00DE6596" w:rsidRDefault="00FD1992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12 463,631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F" w:rsidRPr="00DE6596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7 </w:t>
            </w:r>
            <w:r w:rsidR="00FD5028" w:rsidRPr="00DE6596">
              <w:rPr>
                <w:rFonts w:ascii="PT Astra Serif" w:hAnsi="PT Astra Serif" w:cs="Arial"/>
                <w:sz w:val="24"/>
                <w:szCs w:val="24"/>
              </w:rPr>
              <w:t>721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FD5028" w:rsidRPr="00DE6596">
              <w:rPr>
                <w:rFonts w:ascii="PT Astra Serif" w:hAnsi="PT Astra Serif" w:cs="Arial"/>
                <w:sz w:val="24"/>
                <w:szCs w:val="24"/>
              </w:rPr>
              <w:t>511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926120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3 089,665</w:t>
            </w:r>
          </w:p>
          <w:p w:rsidR="00926120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234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527</w:t>
            </w:r>
          </w:p>
          <w:p w:rsidR="00926120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1 133,497</w:t>
            </w:r>
          </w:p>
          <w:p w:rsidR="00926120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1 131,911</w:t>
            </w:r>
          </w:p>
          <w:p w:rsidR="00F710F7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1 131,911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DE6596" w:rsidRDefault="00E719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FD5028" w:rsidRPr="00DE6596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FD5028" w:rsidRPr="00DE6596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0,3</w:t>
            </w:r>
            <w:r w:rsidR="00FD5028" w:rsidRPr="00DE6596">
              <w:rPr>
                <w:rFonts w:ascii="PT Astra Serif" w:hAnsi="PT Astra Serif" w:cs="Arial"/>
                <w:sz w:val="24"/>
                <w:szCs w:val="24"/>
              </w:rPr>
              <w:t>59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DE6596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D1992" w:rsidRPr="00DE6596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15 108,591</w:t>
            </w:r>
            <w:r w:rsidR="00F710F7" w:rsidRPr="00DE659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D1992"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FD1992"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583</w:t>
            </w:r>
            <w:r w:rsidR="00FD1992"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FB0C88" w:rsidRPr="00DE6596">
              <w:rPr>
                <w:rFonts w:ascii="PT Astra Serif" w:hAnsi="PT Astra Serif" w:cs="Arial"/>
                <w:sz w:val="24"/>
                <w:szCs w:val="24"/>
              </w:rPr>
              <w:t>465</w:t>
            </w:r>
          </w:p>
          <w:p w:rsidR="00FD1992" w:rsidRPr="00DE6596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9 845,313</w:t>
            </w:r>
          </w:p>
          <w:p w:rsidR="00FD1992" w:rsidRPr="00DE6596" w:rsidRDefault="00FD199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9 831,720</w:t>
            </w:r>
          </w:p>
          <w:p w:rsidR="00F710F7" w:rsidRPr="00DE6596" w:rsidRDefault="00FD1992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9 831,720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9F" w:rsidRPr="008D0947" w:rsidRDefault="00B2198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21981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E7199F" w:rsidRPr="00B21981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B21981">
              <w:rPr>
                <w:rFonts w:ascii="PT Astra Serif" w:hAnsi="PT Astra Serif" w:cs="Arial"/>
                <w:sz w:val="24"/>
                <w:szCs w:val="24"/>
              </w:rPr>
              <w:t>348</w:t>
            </w:r>
            <w:r w:rsidR="00E7199F" w:rsidRPr="00B21981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B21981">
              <w:rPr>
                <w:rFonts w:ascii="PT Astra Serif" w:hAnsi="PT Astra Serif" w:cs="Arial"/>
                <w:sz w:val="24"/>
                <w:szCs w:val="24"/>
              </w:rPr>
              <w:t>134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  <w:p w:rsidR="007E0EFA" w:rsidRPr="008D0947" w:rsidRDefault="007E0EFA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  <w:p w:rsidR="00926120" w:rsidRPr="008D0947" w:rsidRDefault="0092612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1 120,487</w:t>
            </w:r>
          </w:p>
          <w:p w:rsidR="00F710F7" w:rsidRPr="008D0947" w:rsidRDefault="00FB0C8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DF33B5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DF33B5">
              <w:rPr>
                <w:rFonts w:ascii="PT Astra Serif" w:hAnsi="PT Astra Serif" w:cs="Arial"/>
                <w:sz w:val="24"/>
                <w:szCs w:val="24"/>
              </w:rPr>
              <w:t>727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DF33B5">
              <w:rPr>
                <w:rFonts w:ascii="PT Astra Serif" w:hAnsi="PT Astra Serif" w:cs="Arial"/>
                <w:sz w:val="24"/>
                <w:szCs w:val="24"/>
              </w:rPr>
              <w:t>647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 xml:space="preserve"> 1 500,000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1 500,000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1 500,000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D0947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9069E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.1. Предоставление субсидий на реализацию мероприятий по обеспечению жильем молодых семей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DE6596" w:rsidRDefault="00E630E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68</w:t>
            </w:r>
            <w:r w:rsidR="00A437B1"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874</w:t>
            </w:r>
            <w:r w:rsidR="00A437B1"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604</w:t>
            </w:r>
          </w:p>
          <w:p w:rsidR="00AF1414" w:rsidRPr="00DE6596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5BB4" w:rsidRPr="00DE6596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DE6596" w:rsidRDefault="007E0EFA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ED2A66" w:rsidRPr="00DE6596">
              <w:rPr>
                <w:rFonts w:ascii="PT Astra Serif" w:hAnsi="PT Astra Serif" w:cs="Arial"/>
                <w:sz w:val="24"/>
                <w:szCs w:val="24"/>
              </w:rPr>
              <w:t>9</w:t>
            </w:r>
            <w:r w:rsidR="0034027C" w:rsidRPr="00DE6596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ED2A66" w:rsidRPr="00DE6596">
              <w:rPr>
                <w:rFonts w:ascii="PT Astra Serif" w:hAnsi="PT Astra Serif" w:cs="Arial"/>
                <w:sz w:val="24"/>
                <w:szCs w:val="24"/>
              </w:rPr>
              <w:t>318,743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DF33B5" w:rsidRPr="00DE6596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545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639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7B69F2" w:rsidRPr="00DE6596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7B69F2" w:rsidRPr="00DE6596">
              <w:rPr>
                <w:rFonts w:ascii="PT Astra Serif" w:hAnsi="PT Astra Serif" w:cs="Arial"/>
                <w:sz w:val="24"/>
                <w:szCs w:val="24"/>
              </w:rPr>
              <w:t>346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7B69F2" w:rsidRPr="00DE6596">
              <w:rPr>
                <w:rFonts w:ascii="PT Astra Serif" w:hAnsi="PT Astra Serif" w:cs="Arial"/>
                <w:sz w:val="24"/>
                <w:szCs w:val="24"/>
              </w:rPr>
              <w:t>86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DE6596" w:rsidRDefault="0049295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12</w:t>
            </w:r>
            <w:r w:rsidR="00F710F7"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331</w:t>
            </w:r>
            <w:r w:rsidR="00F710F7"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681</w:t>
            </w:r>
          </w:p>
          <w:p w:rsidR="00F710F7" w:rsidRPr="00DE6596" w:rsidRDefault="0049295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12 331,681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DE6596" w:rsidRDefault="00A437B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7 </w:t>
            </w:r>
            <w:r w:rsidR="00E630EC" w:rsidRPr="00DE6596">
              <w:rPr>
                <w:rFonts w:ascii="PT Astra Serif" w:hAnsi="PT Astra Serif" w:cs="Arial"/>
                <w:sz w:val="24"/>
                <w:szCs w:val="24"/>
              </w:rPr>
              <w:t>721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E630EC" w:rsidRPr="00DE6596">
              <w:rPr>
                <w:rFonts w:ascii="PT Astra Serif" w:hAnsi="PT Astra Serif" w:cs="Arial"/>
                <w:sz w:val="24"/>
                <w:szCs w:val="24"/>
              </w:rPr>
              <w:t>511</w:t>
            </w:r>
          </w:p>
          <w:p w:rsidR="00AF1414" w:rsidRPr="00DE6596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5BB4" w:rsidRPr="00DE6596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DE6596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3 089,665</w:t>
            </w:r>
          </w:p>
          <w:p w:rsidR="00F710F7" w:rsidRPr="00DE6596" w:rsidRDefault="00674D03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234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527</w:t>
            </w:r>
          </w:p>
          <w:p w:rsidR="00F710F7" w:rsidRPr="00DE6596" w:rsidRDefault="00400AF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1 133,497</w:t>
            </w:r>
          </w:p>
          <w:p w:rsidR="00F710F7" w:rsidRPr="00DE6596" w:rsidRDefault="00B96EE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1 131,911</w:t>
            </w:r>
          </w:p>
          <w:p w:rsidR="00A93E6D" w:rsidRPr="00DE6596" w:rsidRDefault="00A93E6D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1 131,911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DE6596" w:rsidRDefault="00A437B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E630EC" w:rsidRPr="00DE6596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E630EC" w:rsidRPr="00DE6596">
              <w:rPr>
                <w:rFonts w:ascii="PT Astra Serif" w:hAnsi="PT Astra Serif" w:cs="Arial"/>
                <w:sz w:val="24"/>
                <w:szCs w:val="24"/>
              </w:rPr>
              <w:t>804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E630EC" w:rsidRPr="00DE6596">
              <w:rPr>
                <w:rFonts w:ascii="PT Astra Serif" w:hAnsi="PT Astra Serif" w:cs="Arial"/>
                <w:sz w:val="24"/>
                <w:szCs w:val="24"/>
              </w:rPr>
              <w:t>959</w:t>
            </w:r>
          </w:p>
          <w:p w:rsidR="00F710F7" w:rsidRPr="00DE6596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5BB4" w:rsidRPr="00DE6596" w:rsidRDefault="008B5BB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DE6596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15 108,591</w:t>
            </w:r>
          </w:p>
          <w:p w:rsidR="00F710F7" w:rsidRPr="00DE6596" w:rsidRDefault="00674D03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583</w:t>
            </w:r>
            <w:r w:rsidRPr="00DE6596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="001F4C29" w:rsidRPr="00DE6596">
              <w:rPr>
                <w:rFonts w:ascii="PT Astra Serif" w:hAnsi="PT Astra Serif" w:cs="Arial"/>
                <w:sz w:val="24"/>
                <w:szCs w:val="24"/>
              </w:rPr>
              <w:t>465</w:t>
            </w:r>
          </w:p>
          <w:p w:rsidR="00F710F7" w:rsidRPr="00DE6596" w:rsidRDefault="00400AF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9 713,363</w:t>
            </w:r>
          </w:p>
          <w:p w:rsidR="00F710F7" w:rsidRPr="00DE6596" w:rsidRDefault="00B96EE6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9 699,770</w:t>
            </w:r>
          </w:p>
          <w:p w:rsidR="00F710F7" w:rsidRPr="00DE6596" w:rsidRDefault="00A93E6D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E6596">
              <w:rPr>
                <w:rFonts w:ascii="PT Astra Serif" w:hAnsi="PT Astra Serif" w:cs="Arial"/>
                <w:sz w:val="24"/>
                <w:szCs w:val="24"/>
              </w:rPr>
              <w:t>9 699,770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21981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9A56AB" w:rsidRPr="008D0947">
              <w:rPr>
                <w:rFonts w:ascii="PT Astra Serif" w:hAnsi="PT Astra Serif" w:cs="Arial"/>
                <w:sz w:val="24"/>
                <w:szCs w:val="24"/>
              </w:rPr>
              <w:t> </w:t>
            </w:r>
            <w:r>
              <w:rPr>
                <w:rFonts w:ascii="PT Astra Serif" w:hAnsi="PT Astra Serif" w:cs="Arial"/>
                <w:sz w:val="24"/>
                <w:szCs w:val="24"/>
              </w:rPr>
              <w:t>348</w:t>
            </w:r>
            <w:r w:rsidR="009A56AB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134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614F1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2410CD" w:rsidRPr="008D0947">
              <w:rPr>
                <w:rFonts w:ascii="PT Astra Serif" w:hAnsi="PT Astra Serif" w:cs="Arial"/>
                <w:sz w:val="24"/>
                <w:szCs w:val="24"/>
              </w:rPr>
              <w:t> 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120</w:t>
            </w:r>
            <w:r w:rsidR="002410CD" w:rsidRPr="008D0947">
              <w:rPr>
                <w:rFonts w:ascii="PT Astra Serif" w:hAnsi="PT Astra Serif" w:cs="Arial"/>
                <w:sz w:val="24"/>
                <w:szCs w:val="24"/>
              </w:rPr>
              <w:t>,487</w:t>
            </w:r>
          </w:p>
          <w:p w:rsidR="00F710F7" w:rsidRPr="008D0947" w:rsidRDefault="001F4C29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 </w:t>
            </w:r>
            <w:r>
              <w:rPr>
                <w:rFonts w:ascii="PT Astra Serif" w:hAnsi="PT Astra Serif" w:cs="Arial"/>
                <w:sz w:val="24"/>
                <w:szCs w:val="24"/>
              </w:rPr>
              <w:t>727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647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 xml:space="preserve"> 1 500,000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1 500,000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1 500,000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  <w:tr w:rsidR="00F710F7" w:rsidRPr="008D0947" w:rsidTr="00F54191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9069E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 xml:space="preserve">.2.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CA4A4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395</w:t>
            </w:r>
            <w:r w:rsidR="008B5BB4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602F9F"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8B5BB4"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2F43B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CA4A4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395</w:t>
            </w:r>
            <w:r w:rsidR="00602F9F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602F9F" w:rsidRPr="008D0947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602F9F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2F43B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131,950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 Кимовский район</w:t>
            </w:r>
          </w:p>
        </w:tc>
      </w:tr>
    </w:tbl>
    <w:p w:rsidR="00F710F7" w:rsidRPr="008D0947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</w:p>
    <w:p w:rsidR="00F710F7" w:rsidRPr="008D0947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4"/>
          <w:szCs w:val="24"/>
        </w:rPr>
        <w:sectPr w:rsidR="00F710F7" w:rsidRPr="008D0947" w:rsidSect="00F54191">
          <w:pgSz w:w="16838" w:h="11906" w:orient="landscape"/>
          <w:pgMar w:top="1424" w:right="1134" w:bottom="709" w:left="1134" w:header="709" w:footer="709" w:gutter="0"/>
          <w:cols w:space="708"/>
          <w:docGrid w:linePitch="360"/>
        </w:sectPr>
      </w:pPr>
    </w:p>
    <w:p w:rsidR="00372D59" w:rsidRPr="00372D59" w:rsidRDefault="00372D59" w:rsidP="00372D59">
      <w:pPr>
        <w:widowControl w:val="0"/>
        <w:autoSpaceDE w:val="0"/>
        <w:autoSpaceDN w:val="0"/>
        <w:adjustRightInd w:val="0"/>
        <w:spacing w:after="0" w:line="240" w:lineRule="auto"/>
        <w:ind w:left="4679"/>
        <w:jc w:val="center"/>
        <w:outlineLvl w:val="2"/>
        <w:rPr>
          <w:rFonts w:ascii="PT Astra Serif" w:hAnsi="PT Astra Serif" w:cs="Arial"/>
          <w:b/>
          <w:sz w:val="24"/>
          <w:szCs w:val="24"/>
        </w:rPr>
      </w:pPr>
    </w:p>
    <w:p w:rsidR="00F710F7" w:rsidRPr="006D3A06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D3A06">
        <w:rPr>
          <w:rFonts w:ascii="PT Astra Serif" w:hAnsi="PT Astra Serif" w:cs="Arial"/>
          <w:b/>
          <w:sz w:val="28"/>
          <w:szCs w:val="28"/>
        </w:rPr>
        <w:t>Управление реализацией подпрограммы</w:t>
      </w:r>
      <w:r w:rsidR="00FB38C4" w:rsidRPr="006D3A06">
        <w:rPr>
          <w:rFonts w:ascii="PT Astra Serif" w:hAnsi="PT Astra Serif" w:cs="Arial"/>
          <w:b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b/>
          <w:sz w:val="28"/>
          <w:szCs w:val="28"/>
        </w:rPr>
        <w:t xml:space="preserve">и </w:t>
      </w:r>
      <w:proofErr w:type="gramStart"/>
      <w:r w:rsidRPr="006D3A06">
        <w:rPr>
          <w:rFonts w:ascii="PT Astra Serif" w:hAnsi="PT Astra Serif" w:cs="Arial"/>
          <w:b/>
          <w:sz w:val="28"/>
          <w:szCs w:val="28"/>
        </w:rPr>
        <w:t>контроль за</w:t>
      </w:r>
      <w:proofErr w:type="gramEnd"/>
      <w:r w:rsidRPr="006D3A06">
        <w:rPr>
          <w:rFonts w:ascii="PT Astra Serif" w:hAnsi="PT Astra Serif" w:cs="Arial"/>
          <w:b/>
          <w:sz w:val="28"/>
          <w:szCs w:val="28"/>
        </w:rPr>
        <w:t xml:space="preserve"> ходом ее выполнения</w:t>
      </w:r>
    </w:p>
    <w:p w:rsidR="00F710F7" w:rsidRPr="006D3A06" w:rsidRDefault="00F710F7" w:rsidP="00F47F1C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outlineLvl w:val="3"/>
        <w:rPr>
          <w:rFonts w:ascii="PT Astra Serif" w:hAnsi="PT Astra Serif" w:cs="Arial"/>
          <w:b/>
          <w:sz w:val="28"/>
          <w:szCs w:val="28"/>
        </w:rPr>
      </w:pPr>
    </w:p>
    <w:p w:rsidR="00F710F7" w:rsidRPr="006D3A06" w:rsidRDefault="00D9154F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Реализация подпрограммы</w:t>
      </w:r>
      <w:r w:rsidR="00F710F7" w:rsidRPr="006D3A06">
        <w:rPr>
          <w:rFonts w:ascii="PT Astra Serif" w:hAnsi="PT Astra Serif" w:cs="Arial"/>
          <w:sz w:val="28"/>
          <w:szCs w:val="28"/>
        </w:rPr>
        <w:t xml:space="preserve"> осуществляется в рамках мероприятия «Обеспечение жильем молодых семей» государственной </w:t>
      </w:r>
      <w:hyperlink r:id="rId10" w:history="1">
        <w:r w:rsidR="00F710F7" w:rsidRPr="006D3A06">
          <w:rPr>
            <w:rFonts w:ascii="PT Astra Serif" w:hAnsi="PT Astra Serif" w:cs="Arial"/>
            <w:sz w:val="28"/>
            <w:szCs w:val="28"/>
          </w:rPr>
          <w:t>программы</w:t>
        </w:r>
      </w:hyperlink>
      <w:r w:rsidR="00F710F7" w:rsidRPr="006D3A06">
        <w:rPr>
          <w:rFonts w:ascii="PT Astra Serif" w:hAnsi="PT Astra Serif" w:cs="Arial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36673F" w:rsidRPr="006D3A06">
        <w:rPr>
          <w:rFonts w:ascii="PT Astra Serif" w:hAnsi="PT Astra Serif" w:cs="Arial"/>
          <w:sz w:val="28"/>
          <w:szCs w:val="28"/>
        </w:rPr>
        <w:t xml:space="preserve"> и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 декабря 2018 г. №598.</w:t>
      </w:r>
      <w:proofErr w:type="gramEnd"/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Механизм реализации </w:t>
      </w:r>
      <w:r w:rsidR="00D4538C" w:rsidRPr="006D3A06">
        <w:rPr>
          <w:rFonts w:ascii="PT Astra Serif" w:hAnsi="PT Astra Serif" w:cs="Arial"/>
          <w:sz w:val="28"/>
          <w:szCs w:val="28"/>
        </w:rPr>
        <w:t>подпрограммы</w:t>
      </w:r>
      <w:r w:rsidRPr="006D3A06">
        <w:rPr>
          <w:rFonts w:ascii="PT Astra Serif" w:hAnsi="PT Astra Serif" w:cs="Arial"/>
          <w:sz w:val="28"/>
          <w:szCs w:val="28"/>
        </w:rPr>
        <w:t xml:space="preserve"> предполагает оказание государственной поддержки молодым семьям – участникам </w:t>
      </w:r>
      <w:r w:rsidR="00D4538C" w:rsidRPr="006D3A06">
        <w:rPr>
          <w:rFonts w:ascii="PT Astra Serif" w:hAnsi="PT Astra Serif" w:cs="Arial"/>
          <w:sz w:val="28"/>
          <w:szCs w:val="28"/>
        </w:rPr>
        <w:t>подпрограммы</w:t>
      </w:r>
      <w:r w:rsidRPr="006D3A06">
        <w:rPr>
          <w:rFonts w:ascii="PT Astra Serif" w:hAnsi="PT Astra Serif" w:cs="Arial"/>
          <w:sz w:val="28"/>
          <w:szCs w:val="28"/>
        </w:rPr>
        <w:t xml:space="preserve"> в улучшении жилищных условий путем: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 xml:space="preserve">1) предоставления им социальных выплат на приобретение жилого помещения или создание объекта индивидуального жилищного строительства (далее соответственно – жилой дом, социальная выплата), которая предоставляется и используется в соответствии с мероприятием «Обеспечение жильем молодых семей» государственной </w:t>
      </w:r>
      <w:hyperlink r:id="rId11" w:history="1">
        <w:r w:rsidRPr="006D3A06">
          <w:rPr>
            <w:rFonts w:ascii="PT Astra Serif" w:hAnsi="PT Astra Serif" w:cs="Arial"/>
            <w:sz w:val="28"/>
            <w:szCs w:val="28"/>
          </w:rPr>
          <w:t>программы</w:t>
        </w:r>
      </w:hyperlink>
      <w:r w:rsidRPr="006D3A06">
        <w:rPr>
          <w:rFonts w:ascii="PT Astra Serif" w:hAnsi="PT Astra Serif" w:cs="Arial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1710;</w:t>
      </w:r>
      <w:proofErr w:type="gramEnd"/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 xml:space="preserve">б)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(усыновлении) одного ребенка для погашения части кредита или займа, предоставленного на приобретение или строительство стандартного жилья, в том числе ипотечного жилищного кредита, либо собственных средств молодой семьи, затраченных на приобретение стандартного жилья или строительство индивидуального стандартного жилья. </w:t>
      </w:r>
      <w:proofErr w:type="gramEnd"/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Предоставление указанной дополнительной социальной выплаты производится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в соответствии с Порядком предоставления иных межбюджетных трансфертов из бюджета Тульской области местным бюджетам на мероприятие по предоставлению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дополнительной социальной выплаты молодым семьям при рождении (усыновлении)</w:t>
      </w:r>
      <w:r w:rsidR="00EC71DE" w:rsidRPr="006D3A06">
        <w:rPr>
          <w:rFonts w:ascii="PT Astra Serif" w:hAnsi="PT Astra Serif" w:cs="Arial"/>
          <w:sz w:val="28"/>
          <w:szCs w:val="28"/>
        </w:rPr>
        <w:t xml:space="preserve"> одного ребенка</w:t>
      </w:r>
      <w:r w:rsidRPr="006D3A06">
        <w:rPr>
          <w:rFonts w:ascii="PT Astra Serif" w:hAnsi="PT Astra Serif" w:cs="Arial"/>
          <w:sz w:val="28"/>
          <w:szCs w:val="28"/>
        </w:rPr>
        <w:t>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Par299"/>
      <w:bookmarkEnd w:id="0"/>
      <w:proofErr w:type="gramStart"/>
      <w:r w:rsidRPr="006D3A06">
        <w:rPr>
          <w:rFonts w:ascii="PT Astra Serif" w:hAnsi="PT Astra Serif" w:cs="Arial"/>
          <w:sz w:val="28"/>
          <w:szCs w:val="28"/>
        </w:rPr>
        <w:t>Участником мероприятия может быть молодая семья, постоянно проживающая на территории Кимовского района,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 (далее – молодая семья):</w:t>
      </w:r>
      <w:proofErr w:type="gramEnd"/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lastRenderedPageBreak/>
        <w:t>1)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– участницы мероприятия в список молодых семей – претендентов на получение социальных выплат в соответствующем году не превышает 35 лет;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2) молодая семья признана нуждающейся в жилом помещении в соответствии с пунктом 4 настоящего раздела;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12" w:history="1">
        <w:r w:rsidRPr="006D3A06">
          <w:rPr>
            <w:rFonts w:ascii="PT Astra Serif" w:hAnsi="PT Astra Serif" w:cs="Arial"/>
            <w:sz w:val="28"/>
            <w:szCs w:val="28"/>
          </w:rPr>
          <w:t>статьей 51</w:t>
        </w:r>
      </w:hyperlink>
      <w:r w:rsidRPr="006D3A06">
        <w:rPr>
          <w:rFonts w:ascii="PT Astra Serif" w:hAnsi="PT Astra Serif" w:cs="Arial"/>
          <w:sz w:val="28"/>
          <w:szCs w:val="28"/>
        </w:rPr>
        <w:t xml:space="preserve"> Жилищного кодекса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Российской Федерации для признания граждан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нуждающимися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Органы местного самоуправления руководствуются </w:t>
      </w:r>
      <w:hyperlink r:id="rId13" w:history="1">
        <w:r w:rsidRPr="006D3A06">
          <w:rPr>
            <w:rFonts w:ascii="PT Astra Serif" w:hAnsi="PT Astra Serif" w:cs="Arial"/>
            <w:sz w:val="28"/>
            <w:szCs w:val="28"/>
          </w:rPr>
          <w:t>статьей 53</w:t>
        </w:r>
      </w:hyperlink>
      <w:r w:rsidRPr="006D3A06">
        <w:rPr>
          <w:rFonts w:ascii="PT Astra Serif" w:hAnsi="PT Astra Serif" w:cs="Arial"/>
          <w:sz w:val="28"/>
          <w:szCs w:val="28"/>
        </w:rPr>
        <w:t xml:space="preserve"> Жилищного кодекса Российской Федерации для признания молодых семей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нуждающимися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в жилых помещениях. При этом молодые семьи, супруги в которой зарегистрированы по одному адресу менее 5 лет, имеют право участвовать в мероприятии с учетом требований </w:t>
      </w:r>
      <w:hyperlink w:anchor="Par299" w:history="1">
        <w:r w:rsidRPr="006D3A06">
          <w:rPr>
            <w:rFonts w:ascii="PT Astra Serif" w:hAnsi="PT Astra Serif" w:cs="Arial"/>
            <w:sz w:val="28"/>
            <w:szCs w:val="28"/>
          </w:rPr>
          <w:t xml:space="preserve">пункта 3 подраздела </w:t>
        </w:r>
      </w:hyperlink>
      <w:r w:rsidR="00E76167" w:rsidRPr="006D3A06">
        <w:rPr>
          <w:rFonts w:ascii="PT Astra Serif" w:hAnsi="PT Astra Serif" w:cs="Arial"/>
          <w:sz w:val="28"/>
          <w:szCs w:val="28"/>
        </w:rPr>
        <w:t>5.1.3</w:t>
      </w:r>
      <w:r w:rsidRPr="006D3A06">
        <w:rPr>
          <w:rFonts w:ascii="PT Astra Serif" w:hAnsi="PT Astra Serif" w:cs="Arial"/>
          <w:sz w:val="28"/>
          <w:szCs w:val="28"/>
        </w:rPr>
        <w:t>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Для определения уровня доходов молодой семьи, необходимого для участия в мероприятии, орган местного самоуправления применя</w:t>
      </w:r>
      <w:r w:rsidR="0044366E" w:rsidRPr="006D3A06">
        <w:rPr>
          <w:rFonts w:ascii="PT Astra Serif" w:hAnsi="PT Astra Serif" w:cs="Arial"/>
          <w:sz w:val="28"/>
          <w:szCs w:val="28"/>
        </w:rPr>
        <w:t>е</w:t>
      </w:r>
      <w:r w:rsidRPr="006D3A06">
        <w:rPr>
          <w:rFonts w:ascii="PT Astra Serif" w:hAnsi="PT Astra Serif" w:cs="Arial"/>
          <w:sz w:val="28"/>
          <w:szCs w:val="28"/>
        </w:rPr>
        <w:t>т Положение о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утвержденное постановлением администрации Тульской области от 12.10.2006 № 507.</w:t>
      </w:r>
      <w:proofErr w:type="gramEnd"/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Право выбора участия в данном мероприятии либо в другом мероприятии, предусматривающем оказание государственной поддержки в улучшении жилищных условий за счет средств бюджета Тульской области, принадлежит молодой семье.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Кимовский район предоставляет до 50 процентов от начисленных социальных выплат. Уровень </w:t>
      </w:r>
      <w:r w:rsidRPr="006D3A06">
        <w:rPr>
          <w:rFonts w:ascii="PT Astra Serif" w:hAnsi="PT Astra Serif" w:cs="Arial"/>
          <w:sz w:val="28"/>
          <w:szCs w:val="28"/>
        </w:rPr>
        <w:lastRenderedPageBreak/>
        <w:t>софинансирования для каждого муниципального образования Тульской области 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 до министерства строительства и жилищно-коммунального хозяйства Тульской области. Администрация муниципального образования Кимовский район, осуществляющая выдачу свидетельств, информирует молодые семьи, принимающие решение об участии в мероприятии, об условиях его реализации, а указанные молодые семьи дают письменное согласие на участие в нем на условиях, установленных нормативными правовыми актами Российской Федерацией и Тульской области.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Кимовский район, участвующая в реализации мероприятия, осуществляет до 1 июня года, предшествующего планируемому, проверку представленных молодыми семьями документов, формирует списки молодых семей для участия в мероприятии в планируемом году, в порядке, установленном правительством Тульской области, и представляет их в министерство молодежной политики Тульской области. </w:t>
      </w:r>
      <w:proofErr w:type="gramEnd"/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Министерство молодежной политики Тульской области на основании списков, полученных от органов местного самоуправления Тульской области, и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а при наличии средств, предусмотренных организациями, участвующими в реализации мероприятия, за исключением организаций, предоставляющих жилищные кредиты и займы, с учетом указанных средств формирует сводный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список молодых семей - участников мероприятия, изъявивших желание получить социальную выплату, в планируемом году и утверждает его.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Расчет социальной выплаты осуществляется по каждой семье с учетом средств, которые планируется выделить на предоставление социальных выплат из бюджета Тульской области и местных бюджетов на соответствующий год, в соответствии со следующей методикой.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F710F7" w:rsidRPr="006D3A06" w:rsidRDefault="00833442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r w:rsidRPr="006D3A06">
        <w:rPr>
          <w:rFonts w:ascii="PT Astra Serif" w:hAnsi="PT Astra Serif" w:cs="Arial"/>
          <w:b/>
          <w:sz w:val="28"/>
          <w:szCs w:val="28"/>
        </w:rPr>
        <w:t xml:space="preserve">5.1.4. </w:t>
      </w:r>
      <w:r w:rsidR="00F710F7" w:rsidRPr="006D3A06">
        <w:rPr>
          <w:rFonts w:ascii="PT Astra Serif" w:hAnsi="PT Astra Serif" w:cs="Arial"/>
          <w:b/>
          <w:sz w:val="28"/>
          <w:szCs w:val="28"/>
        </w:rPr>
        <w:t>Методика расчета социальной выплаты молодой семье</w:t>
      </w:r>
      <w:r w:rsidR="00F710F7" w:rsidRPr="006D3A06">
        <w:rPr>
          <w:rFonts w:ascii="PT Astra Serif" w:hAnsi="PT Astra Serif" w:cs="Arial"/>
          <w:b/>
          <w:sz w:val="28"/>
          <w:szCs w:val="28"/>
        </w:rPr>
        <w:br/>
        <w:t>по различным уровням бюджета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Расчет осуществляется в рублях до двух знаков после запятой (до копеек) по каждой семье, включенной в сводный список молодых семей – участников мероприятия, изъявивших желание получить социальную выплату в планируемом году.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СВ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– размер социальной выплаты, предоставляемой молодой семье;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процентов БО – процент бюджетной обеспеченности муниципального образования Тульской области, определяемый на соответствующий год министерством финансов Тульской области в соответствии с </w:t>
      </w:r>
      <w:hyperlink r:id="rId14" w:history="1">
        <w:r w:rsidRPr="006D3A06">
          <w:rPr>
            <w:rFonts w:ascii="PT Astra Serif" w:hAnsi="PT Astra Serif" w:cs="Arial"/>
            <w:sz w:val="28"/>
            <w:szCs w:val="28"/>
          </w:rPr>
          <w:t>постановлением</w:t>
        </w:r>
      </w:hyperlink>
      <w:r w:rsidRPr="006D3A06">
        <w:rPr>
          <w:rFonts w:ascii="PT Astra Serif" w:hAnsi="PT Astra Serif" w:cs="Arial"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sz w:val="28"/>
          <w:szCs w:val="28"/>
        </w:rPr>
        <w:lastRenderedPageBreak/>
        <w:t>правительства Тульской области от 06.02.2014 № 50 «О предоставлении и распределении субсидий из бюджета Тульской области местным бюджетам»;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С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субсидия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>, предоставляемая бюджету муниципального образования Тульской области;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ФБ – средства федерального бюджета;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РБ – средства бюджета Тульской области;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МБ – средства соответствующего бюджета муниципального образования Тульской области;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процентов РО – процент бюджетной обеспеченности Тульской области.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Рассчитывается доля субсидии, предоставляемой бюджету муниципального образования Тульской области для социальной выплаты:</w:t>
      </w:r>
      <w:r w:rsidR="005E1565" w:rsidRPr="006D3A06">
        <w:rPr>
          <w:rFonts w:ascii="PT Astra Serif" w:hAnsi="PT Astra Serif" w:cs="Arial"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sz w:val="28"/>
          <w:szCs w:val="28"/>
        </w:rPr>
        <w:t xml:space="preserve">С =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СВ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/ 100 x (100 – процентов БО)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Рассчитывается доля муниципального бюджета для предоставления социальной выплаты:</w:t>
      </w:r>
      <w:r w:rsidR="005E1565" w:rsidRPr="006D3A06">
        <w:rPr>
          <w:rFonts w:ascii="PT Astra Serif" w:hAnsi="PT Astra Serif" w:cs="Arial"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sz w:val="28"/>
          <w:szCs w:val="28"/>
        </w:rPr>
        <w:t xml:space="preserve">МБ =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СВ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– С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Рассчитывается доля субсидии, предоставляемой за счет средств федерального бюджета:</w:t>
      </w:r>
      <w:r w:rsidR="005E1565" w:rsidRPr="006D3A06">
        <w:rPr>
          <w:rFonts w:ascii="PT Astra Serif" w:hAnsi="PT Astra Serif" w:cs="Arial"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sz w:val="28"/>
          <w:szCs w:val="28"/>
        </w:rPr>
        <w:t>ФБ = С / 100 x процентов РО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Округление осуществляется по математическому принципу в пользу бюджета Тульской области до двух знаков после запятой в формате константы.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Рассчитывается доля субсидии, предоставляемой за счет средств бюджета Тульской области:</w:t>
      </w:r>
      <w:r w:rsidR="005E1565" w:rsidRPr="006D3A06">
        <w:rPr>
          <w:rFonts w:ascii="PT Astra Serif" w:hAnsi="PT Astra Serif" w:cs="Arial"/>
          <w:sz w:val="28"/>
          <w:szCs w:val="28"/>
        </w:rPr>
        <w:t xml:space="preserve"> </w:t>
      </w:r>
      <w:r w:rsidRPr="006D3A06">
        <w:rPr>
          <w:rFonts w:ascii="PT Astra Serif" w:hAnsi="PT Astra Serif" w:cs="Arial"/>
          <w:sz w:val="28"/>
          <w:szCs w:val="28"/>
        </w:rPr>
        <w:t xml:space="preserve">РБ =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СВ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– ФБ – МБ.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D3A06">
        <w:rPr>
          <w:rFonts w:ascii="PT Astra Serif" w:hAnsi="PT Astra Serif" w:cs="Arial"/>
          <w:sz w:val="28"/>
          <w:szCs w:val="28"/>
        </w:rPr>
        <w:t>После утверждения распределения субсидий федерального бюджета между бюджетами субъектов Российской Федерации на соответствующий 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– претендентов на получение социальных выплат в планируемом году (далее – список претендентов) на основании сводного списка молодых семей – участников мероприятия, изъявивших желание получить социальную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выплату в планируемом году, и распределения субсидий между муниципальными образованиями Тульской области, отобранными для реализации мероприятия с учетом следующих критериев: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1) в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</w:t>
      </w:r>
      <w:r w:rsidR="00E76167" w:rsidRPr="006D3A06">
        <w:rPr>
          <w:rFonts w:ascii="PT Astra Serif" w:hAnsi="PT Astra Serif" w:cs="Arial"/>
          <w:sz w:val="28"/>
          <w:szCs w:val="28"/>
        </w:rPr>
        <w:t xml:space="preserve"> а также молодые семьи, имеющие </w:t>
      </w:r>
      <w:r w:rsidRPr="006D3A06">
        <w:rPr>
          <w:rFonts w:ascii="PT Astra Serif" w:hAnsi="PT Astra Serif" w:cs="Arial"/>
          <w:sz w:val="28"/>
          <w:szCs w:val="28"/>
        </w:rPr>
        <w:t xml:space="preserve">3 и более детей, ставшие таковыми до 1 июня года, предшествующего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планируемому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>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lastRenderedPageBreak/>
        <w:t>2) количество молодых семей, включаемых в список претендентов, определяется хронологической последовательностью по дате заявления на участие в мероприятии;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3) список претендентов формируется по муниципальным образованиям;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4) минимальное количество молодых семей в списке претендентов по муниципальному образованию – 1.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области, вошедших в список молодых семей – претендентов на получение социальных выплат в соответствующем году.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–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области, в порядке, установленном правительством Тульской области.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Размер социальной выплаты, предоставляемой молодой семье, рассчитывается органом местного самоуправления Тульской области, осуществляющим выдачу свидетельства, указывается в свидетельстве и является неизменным на весь срок его действия. Расчет размера социальной выплаты производится на дату выдачи свидетельства, указанную в бланке свидетельства.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Полученное свидетельство сдается его владельцем в банк, отобранный для участия в мероприятии, где на его имя открывается банковский счет, предназначенный для зачисления социальной выплаты. Молодая семья – владелец свидетельства заключает договор банковского счета с указанным банком.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Жилое помещение, приобретенное или построенное молодой семьей, должно находиться на территории Тульской области.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Условиями участия муниципального образования Тульской области в мероприятии являются: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1) наличие нормативного правового акта муниципального образования Тульской области, утверждающего перечень мероприятий (программу) по обеспечению жильем молодых семей;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2) предоставление обязательств муниципального образования Тульской области по финансированию мероприятий (программы) по обеспечению жильем молодых семей.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lastRenderedPageBreak/>
        <w:t>Ответственным исполнителем мероприятия является комитет жилищно-коммунального хозяйства администрации муниципального образования Кимовский район.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Текущее управление и </w:t>
      </w:r>
      <w:proofErr w:type="gramStart"/>
      <w:r w:rsidRPr="006D3A06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6D3A06">
        <w:rPr>
          <w:rFonts w:ascii="PT Astra Serif" w:hAnsi="PT Astra Serif" w:cs="Arial"/>
          <w:sz w:val="28"/>
          <w:szCs w:val="28"/>
        </w:rPr>
        <w:t xml:space="preserve"> реализацией мероприятия осуществляется комитетом жилищно-коммунального хозяйства администрации муниципального образования Кимовский район.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Администрация муниципального образования Кимовский район осуществляет: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1) организацию учета молодых семей, участвующих в мероприятии;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2) доведение до сведения молодых семей условий участия в мероприятии;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3) формирование и представление в министерство молодежной политики Тульской области списка молодых семей - участников мероприятия;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4) формирование и представление в министерство строительства и жилищно-коммунального хозяйства Тульской области заявок на реализацию мероприятия на планируемый год;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 xml:space="preserve">5) работу по проверке соответствия молодых семей условиям участия в мероприятии; 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6) в течение 2 месяцев после получения уведомления о лимитах бюджетных ассигнований из бюджета Тульской области, предназначенных для предоставления социальных выплат, оформление свидетельств и выдачу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выплат, утвержденным министерством молодежной политики Тульской области;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7) предоставление молодым семьям социальных выплат на приобретение стандартного жилья или строительство стандартного индивидуального жилого дома;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8) проведение мониторинга реализации мероприятия на муниципальном уровне, подготовку информационно-аналитических и отчетных материалов;</w:t>
      </w:r>
    </w:p>
    <w:p w:rsidR="00F710F7" w:rsidRPr="006D3A06" w:rsidRDefault="00F710F7" w:rsidP="00F47F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9) предоставление информационно-аналитических и отчетных материалов в министерство строительства Тульской области и министерство молодежной политики Тульской области по компетенции.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Учет сведений о молодых семьях, предоставленных им социальных выплатах, ведение отчетности о реализации мероприятия осуществляются в автоматизированной информационной системе «Жилье молодым».</w:t>
      </w:r>
    </w:p>
    <w:p w:rsidR="00F710F7" w:rsidRPr="006D3A06" w:rsidRDefault="00F710F7" w:rsidP="001A0C85">
      <w:pPr>
        <w:pStyle w:val="a3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D3A06">
        <w:rPr>
          <w:rFonts w:ascii="PT Astra Serif" w:hAnsi="PT Astra Serif" w:cs="Arial"/>
          <w:sz w:val="28"/>
          <w:szCs w:val="28"/>
        </w:rPr>
        <w:t>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(ЕГИССО).</w:t>
      </w:r>
    </w:p>
    <w:p w:rsidR="00993F7E" w:rsidRPr="006D3A06" w:rsidRDefault="00993F7E" w:rsidP="00F47F1C">
      <w:pPr>
        <w:spacing w:after="0" w:line="240" w:lineRule="auto"/>
        <w:rPr>
          <w:rFonts w:ascii="PT Astra Serif" w:hAnsi="PT Astra Serif" w:cs="Arial"/>
          <w:sz w:val="28"/>
          <w:szCs w:val="28"/>
        </w:rPr>
        <w:sectPr w:rsidR="00993F7E" w:rsidRPr="006D3A06" w:rsidSect="006D3A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40B5" w:rsidRPr="006219B1" w:rsidRDefault="000740B5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lastRenderedPageBreak/>
        <w:t>Подпрограмма «</w:t>
      </w:r>
      <w:r w:rsidR="00F8052D" w:rsidRPr="006219B1">
        <w:rPr>
          <w:rFonts w:ascii="PT Astra Serif" w:hAnsi="PT Astra Serif" w:cs="Arial"/>
          <w:b/>
          <w:sz w:val="28"/>
          <w:szCs w:val="28"/>
        </w:rPr>
        <w:t xml:space="preserve">Развитие жилищного строительства на территории муниципального образования </w:t>
      </w:r>
      <w:proofErr w:type="spellStart"/>
      <w:r w:rsidR="00F8052D" w:rsidRPr="006219B1">
        <w:rPr>
          <w:rFonts w:ascii="PT Astra Serif" w:hAnsi="PT Astra Serif" w:cs="Arial"/>
          <w:b/>
          <w:sz w:val="28"/>
          <w:szCs w:val="28"/>
        </w:rPr>
        <w:t>Кимовский</w:t>
      </w:r>
      <w:proofErr w:type="spellEnd"/>
      <w:r w:rsidR="00F8052D" w:rsidRPr="006219B1">
        <w:rPr>
          <w:rFonts w:ascii="PT Astra Serif" w:hAnsi="PT Astra Serif" w:cs="Arial"/>
          <w:b/>
          <w:sz w:val="28"/>
          <w:szCs w:val="28"/>
        </w:rPr>
        <w:t xml:space="preserve"> район на </w:t>
      </w:r>
      <w:r w:rsidR="00DB3A6B" w:rsidRPr="006219B1">
        <w:rPr>
          <w:rFonts w:ascii="PT Astra Serif" w:hAnsi="PT Astra Serif" w:cs="Arial"/>
          <w:b/>
          <w:sz w:val="28"/>
          <w:szCs w:val="28"/>
        </w:rPr>
        <w:t>2021-2025 годы»</w:t>
      </w:r>
    </w:p>
    <w:p w:rsidR="000740B5" w:rsidRPr="00F26868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</w:p>
    <w:p w:rsidR="000740B5" w:rsidRPr="006219B1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Паспорт подпрограммы</w:t>
      </w:r>
    </w:p>
    <w:p w:rsidR="00EF2E56" w:rsidRPr="008D0947" w:rsidRDefault="00EF2E56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PT Astra Serif" w:hAnsi="PT Astra Serif" w:cs="Arial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A11252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Развитие жилищного строительства на территории муниципального образования Кимовский район на 20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</w:rPr>
              <w:t>-202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5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годы»</w:t>
            </w:r>
          </w:p>
        </w:tc>
      </w:tr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BF1684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Кимовского района</w:t>
            </w:r>
          </w:p>
        </w:tc>
      </w:tr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1. 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      </w:r>
          </w:p>
        </w:tc>
      </w:tr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FB54FF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0740B5" w:rsidRPr="008D0947">
              <w:rPr>
                <w:rFonts w:ascii="PT Astra Serif" w:hAnsi="PT Astra Serif"/>
                <w:sz w:val="24"/>
                <w:szCs w:val="24"/>
              </w:rPr>
              <w:t>Объем жилищного строительства (ввод в действие жилых домов), тыс. кв. м.</w:t>
            </w:r>
          </w:p>
          <w:p w:rsidR="000740B5" w:rsidRPr="008D0947" w:rsidRDefault="00FB54FF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0740B5" w:rsidRPr="008D0947">
              <w:rPr>
                <w:rFonts w:ascii="PT Astra Serif" w:hAnsi="PT Astra Serif"/>
                <w:sz w:val="24"/>
                <w:szCs w:val="24"/>
              </w:rPr>
              <w:t xml:space="preserve">Ввод жилья в рамках </w:t>
            </w:r>
            <w:r w:rsidR="000103B0" w:rsidRPr="008D0947">
              <w:rPr>
                <w:rFonts w:ascii="PT Astra Serif" w:hAnsi="PT Astra Serif"/>
                <w:sz w:val="24"/>
                <w:szCs w:val="24"/>
              </w:rPr>
              <w:t>подпрограммы</w:t>
            </w:r>
            <w:r w:rsidR="000740B5" w:rsidRPr="008D0947">
              <w:rPr>
                <w:rFonts w:ascii="PT Astra Serif" w:hAnsi="PT Astra Serif"/>
                <w:sz w:val="24"/>
                <w:szCs w:val="24"/>
              </w:rPr>
              <w:t xml:space="preserve"> по стимулированию программ развития жилищного строительства в Кимовском районе, тыс. кв. м.</w:t>
            </w:r>
          </w:p>
          <w:p w:rsidR="000740B5" w:rsidRPr="008D0947" w:rsidRDefault="000740B5" w:rsidP="001A0C85">
            <w:pPr>
              <w:pStyle w:val="ConsPlusNormal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Ввод объектов в эксплуатацию в рамках </w:t>
            </w:r>
            <w:r w:rsidR="000103B0" w:rsidRPr="008D0947">
              <w:rPr>
                <w:rFonts w:ascii="PT Astra Serif" w:hAnsi="PT Astra Serif"/>
                <w:sz w:val="24"/>
                <w:szCs w:val="24"/>
              </w:rPr>
              <w:t>подпрограммы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по развитию жилищного строительства в Кимовском районе, единиц.</w:t>
            </w:r>
          </w:p>
        </w:tc>
      </w:tr>
      <w:tr w:rsidR="000740B5" w:rsidRPr="008D0947" w:rsidTr="00071C0F">
        <w:tc>
          <w:tcPr>
            <w:tcW w:w="280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Подпрограмма реализуется в один этап с 20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по 202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5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0740B5" w:rsidRPr="008D0947" w:rsidTr="00071C0F">
        <w:tc>
          <w:tcPr>
            <w:tcW w:w="2802" w:type="dxa"/>
            <w:vMerge w:val="restart"/>
            <w:shd w:val="clear" w:color="auto" w:fill="auto"/>
          </w:tcPr>
          <w:p w:rsidR="000740B5" w:rsidRPr="008D0947" w:rsidRDefault="000740B5" w:rsidP="00F5419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Объем ресурсного обеспечения подпрограммы,</w:t>
            </w:r>
            <w:r w:rsidR="00F54191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0740B5" w:rsidRPr="008D0947" w:rsidRDefault="000740B5" w:rsidP="00F54191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Источники финансирования/</w:t>
            </w:r>
            <w:r w:rsidR="00F54191" w:rsidRPr="008D09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0740B5" w:rsidRPr="008D0947" w:rsidRDefault="000740B5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440379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440379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440379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C108AF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C108AF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1507" w:rsidRPr="008D0947" w:rsidRDefault="00FD150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vMerge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D1507" w:rsidRPr="008D0947" w:rsidRDefault="00FD1507" w:rsidP="00F47F1C">
            <w:pPr>
              <w:pStyle w:val="ConsPlusNormal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AF1414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D1507" w:rsidRPr="008D0947" w:rsidRDefault="00AF1414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1507" w:rsidRPr="008D0947" w:rsidRDefault="00AF1414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AF1414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D1507" w:rsidRPr="008D0947" w:rsidTr="00071C0F">
        <w:tc>
          <w:tcPr>
            <w:tcW w:w="2802" w:type="dxa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FD1507" w:rsidRPr="008D0947" w:rsidRDefault="00FD150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1. Увеличение объема жилищного строительства (ввод в действие жилых домов) </w:t>
            </w:r>
            <w:r w:rsidRPr="0016013E">
              <w:rPr>
                <w:rFonts w:ascii="PT Astra Serif" w:hAnsi="PT Astra Serif"/>
                <w:sz w:val="24"/>
                <w:szCs w:val="24"/>
              </w:rPr>
              <w:t>до 40,7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8D0947">
              <w:rPr>
                <w:rFonts w:ascii="PT Astra Serif" w:hAnsi="PT Astra Serif"/>
                <w:sz w:val="24"/>
                <w:szCs w:val="24"/>
              </w:rPr>
              <w:br/>
              <w:t>кв. м в год к концу 2025 года.</w:t>
            </w:r>
          </w:p>
          <w:p w:rsidR="00FD1507" w:rsidRPr="008D0947" w:rsidRDefault="00FD150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2. Ввод жилья в рамках мероприятий по стимулированию программ развития жилищного строительства в Кимовском районе составит </w:t>
            </w:r>
            <w:r w:rsidRPr="0016013E">
              <w:rPr>
                <w:rFonts w:ascii="PT Astra Serif" w:hAnsi="PT Astra Serif"/>
                <w:sz w:val="24"/>
                <w:szCs w:val="24"/>
              </w:rPr>
              <w:t>16,7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тыс. кв. м к концу 2025 года.</w:t>
            </w:r>
          </w:p>
          <w:p w:rsidR="00FD1507" w:rsidRPr="008D0947" w:rsidRDefault="00FD1507" w:rsidP="0016013E">
            <w:pPr>
              <w:pStyle w:val="ConsPlusNormal"/>
              <w:numPr>
                <w:ilvl w:val="0"/>
                <w:numId w:val="11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 xml:space="preserve">Количество построенных и введенных в эксплуатацию объектов в рамках мероприятия развитие жилищного строительства в 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</w:rPr>
              <w:t>Кимовском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</w:rPr>
              <w:t xml:space="preserve"> районе составит</w:t>
            </w:r>
            <w:r w:rsidR="0016013E">
              <w:rPr>
                <w:rFonts w:ascii="PT Astra Serif" w:hAnsi="PT Astra Serif"/>
                <w:sz w:val="24"/>
                <w:szCs w:val="24"/>
              </w:rPr>
              <w:t xml:space="preserve"> 2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единицы к концу 2025 года.</w:t>
            </w:r>
          </w:p>
        </w:tc>
      </w:tr>
    </w:tbl>
    <w:p w:rsidR="000740B5" w:rsidRPr="008D0947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  <w:sectPr w:rsidR="000740B5" w:rsidRPr="008D0947" w:rsidSect="00F541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40B5" w:rsidRPr="008D0947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4"/>
          <w:szCs w:val="24"/>
        </w:rPr>
      </w:pPr>
    </w:p>
    <w:p w:rsidR="000740B5" w:rsidRPr="006219B1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Цель и задачи, ожидаемые результаты реализации подпрограммы</w:t>
      </w:r>
    </w:p>
    <w:p w:rsidR="000740B5" w:rsidRPr="006219B1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PT Astra Serif" w:hAnsi="PT Astra Serif" w:cs="Arial"/>
          <w:b/>
          <w:sz w:val="28"/>
          <w:szCs w:val="28"/>
        </w:rPr>
      </w:pPr>
    </w:p>
    <w:p w:rsidR="000740B5" w:rsidRPr="006219B1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Цель подпрограммы – создание условий для обеспечения доступности жилья для граждан, проживающих на территории Кимовского района.</w:t>
      </w:r>
    </w:p>
    <w:p w:rsidR="000740B5" w:rsidRPr="006219B1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Достижение указанной цел</w:t>
      </w:r>
      <w:r w:rsidR="00D76A3C" w:rsidRPr="006219B1">
        <w:rPr>
          <w:rFonts w:ascii="PT Astra Serif" w:hAnsi="PT Astra Serif" w:cs="Arial"/>
          <w:sz w:val="28"/>
          <w:szCs w:val="28"/>
        </w:rPr>
        <w:t>и обеспечивается за счет м</w:t>
      </w:r>
      <w:r w:rsidRPr="006219B1">
        <w:rPr>
          <w:rFonts w:ascii="PT Astra Serif" w:hAnsi="PT Astra Serif" w:cs="Arial"/>
          <w:sz w:val="28"/>
          <w:szCs w:val="28"/>
        </w:rPr>
        <w:t>одернизаци</w:t>
      </w:r>
      <w:r w:rsidR="00D76A3C" w:rsidRPr="006219B1">
        <w:rPr>
          <w:rFonts w:ascii="PT Astra Serif" w:hAnsi="PT Astra Serif" w:cs="Arial"/>
          <w:sz w:val="28"/>
          <w:szCs w:val="28"/>
        </w:rPr>
        <w:t>и</w:t>
      </w:r>
      <w:r w:rsidRPr="006219B1">
        <w:rPr>
          <w:rFonts w:ascii="PT Astra Serif" w:hAnsi="PT Astra Serif" w:cs="Arial"/>
          <w:sz w:val="28"/>
          <w:szCs w:val="28"/>
        </w:rPr>
        <w:t xml:space="preserve">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</w:t>
      </w:r>
    </w:p>
    <w:p w:rsidR="000740B5" w:rsidRPr="006219B1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Ожидаемые результаты реализации подпрограммы:</w:t>
      </w:r>
    </w:p>
    <w:p w:rsidR="000740B5" w:rsidRPr="006219B1" w:rsidRDefault="00C7144A" w:rsidP="00F47F1C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 xml:space="preserve"> </w:t>
      </w:r>
      <w:r w:rsidR="00D76A3C" w:rsidRPr="006219B1">
        <w:rPr>
          <w:rFonts w:ascii="PT Astra Serif" w:hAnsi="PT Astra Serif"/>
          <w:sz w:val="28"/>
          <w:szCs w:val="28"/>
        </w:rPr>
        <w:t xml:space="preserve">1. </w:t>
      </w:r>
      <w:r w:rsidR="000740B5" w:rsidRPr="006219B1">
        <w:rPr>
          <w:rFonts w:ascii="PT Astra Serif" w:hAnsi="PT Astra Serif"/>
          <w:sz w:val="28"/>
          <w:szCs w:val="28"/>
        </w:rPr>
        <w:t>Увеличение объема жилищного строительства (ввод в действие жилых домов) до 40,7 тыс. кв. м в год к концу 202</w:t>
      </w:r>
      <w:r w:rsidR="0083115D" w:rsidRPr="006219B1">
        <w:rPr>
          <w:rFonts w:ascii="PT Astra Serif" w:hAnsi="PT Astra Serif"/>
          <w:sz w:val="28"/>
          <w:szCs w:val="28"/>
        </w:rPr>
        <w:t>5</w:t>
      </w:r>
      <w:r w:rsidR="000740B5" w:rsidRPr="006219B1">
        <w:rPr>
          <w:rFonts w:ascii="PT Astra Serif" w:hAnsi="PT Astra Serif"/>
          <w:sz w:val="28"/>
          <w:szCs w:val="28"/>
        </w:rPr>
        <w:t xml:space="preserve"> года.</w:t>
      </w:r>
    </w:p>
    <w:p w:rsidR="000740B5" w:rsidRPr="006219B1" w:rsidRDefault="00C7144A" w:rsidP="00F47F1C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 xml:space="preserve"> </w:t>
      </w:r>
      <w:r w:rsidR="00D76A3C" w:rsidRPr="006219B1">
        <w:rPr>
          <w:rFonts w:ascii="PT Astra Serif" w:hAnsi="PT Astra Serif"/>
          <w:sz w:val="28"/>
          <w:szCs w:val="28"/>
        </w:rPr>
        <w:t xml:space="preserve">2. </w:t>
      </w:r>
      <w:r w:rsidR="000740B5" w:rsidRPr="006219B1">
        <w:rPr>
          <w:rFonts w:ascii="PT Astra Serif" w:hAnsi="PT Astra Serif"/>
          <w:sz w:val="28"/>
          <w:szCs w:val="28"/>
        </w:rPr>
        <w:t>Ввод жилья в рамках мероприятий по стимулированию программ развития жилищного строительства в Кимовском районе составит 16,7 тыс. кв. м к концу 202</w:t>
      </w:r>
      <w:r w:rsidR="0083115D" w:rsidRPr="006219B1">
        <w:rPr>
          <w:rFonts w:ascii="PT Astra Serif" w:hAnsi="PT Astra Serif"/>
          <w:sz w:val="28"/>
          <w:szCs w:val="28"/>
        </w:rPr>
        <w:t>5</w:t>
      </w:r>
      <w:r w:rsidR="000740B5" w:rsidRPr="006219B1">
        <w:rPr>
          <w:rFonts w:ascii="PT Astra Serif" w:hAnsi="PT Astra Serif"/>
          <w:sz w:val="28"/>
          <w:szCs w:val="28"/>
        </w:rPr>
        <w:t xml:space="preserve"> года.</w:t>
      </w:r>
    </w:p>
    <w:p w:rsidR="000740B5" w:rsidRPr="006219B1" w:rsidRDefault="00C7144A" w:rsidP="00F47F1C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 xml:space="preserve"> </w:t>
      </w:r>
      <w:r w:rsidR="00AE6657" w:rsidRPr="006219B1">
        <w:rPr>
          <w:rFonts w:ascii="PT Astra Serif" w:hAnsi="PT Astra Serif"/>
          <w:sz w:val="28"/>
          <w:szCs w:val="28"/>
        </w:rPr>
        <w:t xml:space="preserve">3. </w:t>
      </w:r>
      <w:r w:rsidR="000740B5" w:rsidRPr="006219B1">
        <w:rPr>
          <w:rFonts w:ascii="PT Astra Serif" w:hAnsi="PT Astra Serif"/>
          <w:sz w:val="28"/>
          <w:szCs w:val="28"/>
        </w:rPr>
        <w:t>Количество построенных и введенных в эксплуатацию объектов в рамках мероприятия развитие жилищного строительства в Кимовском районе 2 единицы к концу 202</w:t>
      </w:r>
      <w:r w:rsidR="0083115D" w:rsidRPr="006219B1">
        <w:rPr>
          <w:rFonts w:ascii="PT Astra Serif" w:hAnsi="PT Astra Serif"/>
          <w:sz w:val="28"/>
          <w:szCs w:val="28"/>
        </w:rPr>
        <w:t>5</w:t>
      </w:r>
      <w:r w:rsidR="000740B5" w:rsidRPr="006219B1">
        <w:rPr>
          <w:rFonts w:ascii="PT Astra Serif" w:hAnsi="PT Astra Serif"/>
          <w:sz w:val="28"/>
          <w:szCs w:val="28"/>
        </w:rPr>
        <w:t xml:space="preserve"> года.</w:t>
      </w:r>
    </w:p>
    <w:p w:rsidR="000740B5" w:rsidRPr="006219B1" w:rsidRDefault="00472678" w:rsidP="00EA4487">
      <w:pPr>
        <w:pStyle w:val="ConsPlusNormal"/>
        <w:contextualSpacing/>
        <w:jc w:val="both"/>
        <w:rPr>
          <w:rFonts w:ascii="PT Astra Serif" w:hAnsi="PT Astra Serif"/>
          <w:sz w:val="28"/>
          <w:szCs w:val="28"/>
        </w:rPr>
        <w:sectPr w:rsidR="000740B5" w:rsidRPr="006219B1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219B1">
        <w:rPr>
          <w:rFonts w:ascii="PT Astra Serif" w:hAnsi="PT Astra Serif"/>
          <w:sz w:val="28"/>
          <w:szCs w:val="28"/>
        </w:rPr>
        <w:t xml:space="preserve">          </w:t>
      </w:r>
      <w:r w:rsidR="000740B5" w:rsidRPr="006219B1">
        <w:rPr>
          <w:rFonts w:ascii="PT Astra Serif" w:hAnsi="PT Astra Serif"/>
          <w:sz w:val="28"/>
          <w:szCs w:val="28"/>
        </w:rPr>
        <w:t>Перечень показателей подпрограммы</w:t>
      </w:r>
      <w:r w:rsidR="00EA4487" w:rsidRPr="006219B1">
        <w:rPr>
          <w:rFonts w:ascii="PT Astra Serif" w:hAnsi="PT Astra Serif"/>
          <w:sz w:val="28"/>
          <w:szCs w:val="28"/>
        </w:rPr>
        <w:t xml:space="preserve">, характеризующих решение задач </w:t>
      </w:r>
      <w:r w:rsidR="000740B5" w:rsidRPr="006219B1">
        <w:rPr>
          <w:rFonts w:ascii="PT Astra Serif" w:hAnsi="PT Astra Serif"/>
          <w:sz w:val="28"/>
          <w:szCs w:val="28"/>
        </w:rPr>
        <w:t>подпрограммы, приведен в разделе «Информация о</w:t>
      </w:r>
      <w:r w:rsidR="00EA4487" w:rsidRPr="006219B1">
        <w:rPr>
          <w:rFonts w:ascii="PT Astra Serif" w:hAnsi="PT Astra Serif"/>
          <w:sz w:val="28"/>
          <w:szCs w:val="28"/>
        </w:rPr>
        <w:t xml:space="preserve"> показателях результативности и эффективности государственной</w:t>
      </w:r>
      <w:r w:rsidRPr="006219B1">
        <w:rPr>
          <w:rFonts w:ascii="PT Astra Serif" w:hAnsi="PT Astra Serif"/>
          <w:sz w:val="28"/>
          <w:szCs w:val="28"/>
        </w:rPr>
        <w:t> </w:t>
      </w:r>
      <w:r w:rsidR="000740B5" w:rsidRPr="006219B1">
        <w:rPr>
          <w:rFonts w:ascii="PT Astra Serif" w:hAnsi="PT Astra Serif"/>
          <w:sz w:val="28"/>
          <w:szCs w:val="28"/>
        </w:rPr>
        <w:t>программы»</w:t>
      </w:r>
      <w:r w:rsidR="00EA4487" w:rsidRPr="006219B1">
        <w:rPr>
          <w:rFonts w:ascii="PT Astra Serif" w:hAnsi="PT Astra Serif"/>
          <w:sz w:val="28"/>
          <w:szCs w:val="28"/>
        </w:rPr>
        <w:t>.</w:t>
      </w:r>
    </w:p>
    <w:p w:rsidR="000740B5" w:rsidRPr="006219B1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lastRenderedPageBreak/>
        <w:t>Перечень мероприятий и проектов подпрограммы</w:t>
      </w:r>
    </w:p>
    <w:p w:rsidR="000740B5" w:rsidRPr="008D0947" w:rsidRDefault="000740B5" w:rsidP="00F4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94"/>
        <w:gridCol w:w="1454"/>
        <w:gridCol w:w="17"/>
        <w:gridCol w:w="939"/>
        <w:gridCol w:w="1559"/>
        <w:gridCol w:w="1417"/>
        <w:gridCol w:w="1560"/>
        <w:gridCol w:w="1417"/>
        <w:gridCol w:w="3544"/>
      </w:tblGrid>
      <w:tr w:rsidR="000740B5" w:rsidRPr="008D0947" w:rsidTr="00F54191">
        <w:trPr>
          <w:trHeight w:val="60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Срок исполнения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0740B5" w:rsidRPr="008D0947" w:rsidTr="00F54191">
        <w:trPr>
          <w:trHeight w:val="6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trike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740B5" w:rsidRPr="008D0947" w:rsidTr="00F54191">
        <w:trPr>
          <w:trHeight w:val="480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ф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едерального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бюджета Тульской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естных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F54191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небюджетных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B5" w:rsidRPr="008D0947" w:rsidRDefault="000740B5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0740B5" w:rsidRPr="008D0947" w:rsidTr="00F54191">
        <w:trPr>
          <w:tblHeader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  <w:tr w:rsidR="000740B5" w:rsidRPr="008D0947" w:rsidTr="00F5419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C75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1.</w:t>
            </w:r>
            <w:r w:rsidR="00C7144A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Развитие жилищного строительства</w:t>
            </w:r>
            <w:r w:rsidR="00E4269C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155D60" w:rsidRPr="008D0947">
              <w:rPr>
                <w:rFonts w:ascii="PT Astra Serif" w:hAnsi="PT Astra Serif" w:cs="Arial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155D60" w:rsidRPr="008D0947">
              <w:rPr>
                <w:rFonts w:ascii="PT Astra Serif" w:hAnsi="PT Astra Serif" w:cs="Arial"/>
                <w:sz w:val="24"/>
                <w:szCs w:val="24"/>
              </w:rPr>
              <w:t>Кимовский</w:t>
            </w:r>
            <w:proofErr w:type="spellEnd"/>
            <w:r w:rsidR="00155D60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155D60" w:rsidRPr="00C75119">
              <w:rPr>
                <w:rFonts w:ascii="PT Astra Serif" w:hAnsi="PT Astra Serif" w:cs="Arial"/>
                <w:sz w:val="24"/>
                <w:szCs w:val="24"/>
              </w:rPr>
              <w:t xml:space="preserve">район </w:t>
            </w:r>
            <w:r w:rsidR="00C75119" w:rsidRPr="00C75119">
              <w:rPr>
                <w:rFonts w:ascii="PT Astra Serif" w:hAnsi="PT Astra Serif" w:cs="Arial"/>
                <w:sz w:val="24"/>
                <w:szCs w:val="24"/>
              </w:rPr>
              <w:t>на 2021</w:t>
            </w:r>
            <w:r w:rsidR="00155D60" w:rsidRPr="00C75119">
              <w:rPr>
                <w:rFonts w:ascii="PT Astra Serif" w:hAnsi="PT Astra Serif" w:cs="Arial"/>
                <w:sz w:val="24"/>
                <w:szCs w:val="24"/>
              </w:rPr>
              <w:t>-202</w:t>
            </w:r>
            <w:r w:rsidR="00C75119" w:rsidRPr="00C75119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155D60" w:rsidRPr="008D0947">
              <w:rPr>
                <w:rFonts w:ascii="PT Astra Serif" w:hAnsi="PT Astra Serif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740B5" w:rsidRPr="008D0947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264D2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740B5" w:rsidRPr="008D0947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740B5" w:rsidRPr="008D0947" w:rsidRDefault="00BD0BF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ГУКС «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ТулоблУКС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>» (по согласованию),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  <w:tr w:rsidR="000740B5" w:rsidRPr="008D0947" w:rsidTr="00F5419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1.1. Мероприятия по стимулированию программ развития жилищного строительства муниципального образования Кимовский район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636EC8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  <w:r w:rsidR="00F54191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0740B5"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0740B5" w:rsidRPr="008D0947" w:rsidRDefault="000740B5" w:rsidP="00F5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17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5D0417" w:rsidRPr="008D0947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5D0417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0740B5" w:rsidRPr="008D0947" w:rsidRDefault="005D041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ГУКС «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ТулоблУКС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>» (по согласованию),</w:t>
            </w:r>
          </w:p>
          <w:p w:rsidR="000740B5" w:rsidRPr="008D0947" w:rsidRDefault="000740B5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Министерство строительства и жилищно-коммунального хозяйства Тульской области (по согласованию)</w:t>
            </w:r>
          </w:p>
        </w:tc>
      </w:tr>
    </w:tbl>
    <w:p w:rsidR="000740B5" w:rsidRPr="008D0947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</w:p>
    <w:p w:rsidR="000740B5" w:rsidRPr="008D0947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4"/>
          <w:szCs w:val="24"/>
        </w:rPr>
        <w:sectPr w:rsidR="000740B5" w:rsidRPr="008D0947" w:rsidSect="00F54191">
          <w:pgSz w:w="16838" w:h="11906" w:orient="landscape"/>
          <w:pgMar w:top="1135" w:right="1134" w:bottom="1134" w:left="1134" w:header="709" w:footer="709" w:gutter="0"/>
          <w:cols w:space="708"/>
          <w:docGrid w:linePitch="360"/>
        </w:sectPr>
      </w:pPr>
    </w:p>
    <w:p w:rsidR="000740B5" w:rsidRPr="006219B1" w:rsidRDefault="000740B5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lastRenderedPageBreak/>
        <w:t>Управление реализацией подпрограммы</w:t>
      </w:r>
      <w:r w:rsidR="00F54191" w:rsidRPr="006219B1">
        <w:rPr>
          <w:rFonts w:ascii="PT Astra Serif" w:hAnsi="PT Astra Serif" w:cs="Arial"/>
          <w:b/>
          <w:sz w:val="28"/>
          <w:szCs w:val="28"/>
        </w:rPr>
        <w:t xml:space="preserve"> </w:t>
      </w:r>
      <w:r w:rsidRPr="006219B1">
        <w:rPr>
          <w:rFonts w:ascii="PT Astra Serif" w:hAnsi="PT Astra Serif" w:cs="Arial"/>
          <w:b/>
          <w:sz w:val="28"/>
          <w:szCs w:val="28"/>
        </w:rPr>
        <w:t xml:space="preserve">и </w:t>
      </w:r>
      <w:proofErr w:type="gramStart"/>
      <w:r w:rsidRPr="006219B1">
        <w:rPr>
          <w:rFonts w:ascii="PT Astra Serif" w:hAnsi="PT Astra Serif" w:cs="Arial"/>
          <w:b/>
          <w:sz w:val="28"/>
          <w:szCs w:val="28"/>
        </w:rPr>
        <w:t>контроль за</w:t>
      </w:r>
      <w:proofErr w:type="gramEnd"/>
      <w:r w:rsidRPr="006219B1">
        <w:rPr>
          <w:rFonts w:ascii="PT Astra Serif" w:hAnsi="PT Astra Serif" w:cs="Arial"/>
          <w:b/>
          <w:sz w:val="28"/>
          <w:szCs w:val="28"/>
        </w:rPr>
        <w:t xml:space="preserve"> ходом ее выполнения</w:t>
      </w:r>
    </w:p>
    <w:p w:rsidR="000740B5" w:rsidRPr="006219B1" w:rsidRDefault="000740B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</w:p>
    <w:p w:rsidR="003B29ED" w:rsidRPr="006219B1" w:rsidRDefault="003B29ED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219B1">
        <w:rPr>
          <w:rFonts w:ascii="PT Astra Serif" w:hAnsi="PT Astra Serif" w:cs="Arial"/>
          <w:sz w:val="28"/>
          <w:szCs w:val="28"/>
        </w:rPr>
        <w:t xml:space="preserve">Реализация подпрограммы осуществляется в рамках мероприятий по стимулированию программ развития жилищного строительства муниципальных образований Тульской области в целях </w:t>
      </w:r>
      <w:proofErr w:type="spellStart"/>
      <w:r w:rsidRPr="006219B1">
        <w:rPr>
          <w:rFonts w:ascii="PT Astra Serif" w:hAnsi="PT Astra Serif" w:cs="Arial"/>
          <w:sz w:val="28"/>
          <w:szCs w:val="28"/>
        </w:rPr>
        <w:t>обечпечения</w:t>
      </w:r>
      <w:proofErr w:type="spellEnd"/>
      <w:r w:rsidRPr="006219B1">
        <w:rPr>
          <w:rFonts w:ascii="PT Astra Serif" w:hAnsi="PT Astra Serif" w:cs="Arial"/>
          <w:sz w:val="28"/>
          <w:szCs w:val="28"/>
        </w:rPr>
        <w:t xml:space="preserve"> территорий застройки (стандартное жилье) объектами инженерной инфраструктуры в рамках подпрограммы «Доступное жилье» государственной программы Тульской области «Обеспечение доступным и комфортным жильем населения Тульской области», утвержденной постановлением правительства Тульской области от 29.12.2018 №598.</w:t>
      </w:r>
      <w:proofErr w:type="gramEnd"/>
    </w:p>
    <w:p w:rsidR="000740B5" w:rsidRPr="006219B1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 xml:space="preserve">Механизм реализации </w:t>
      </w:r>
      <w:r w:rsidR="0067261C" w:rsidRPr="006219B1">
        <w:rPr>
          <w:rFonts w:ascii="PT Astra Serif" w:hAnsi="PT Astra Serif" w:cs="Arial"/>
          <w:sz w:val="28"/>
          <w:szCs w:val="28"/>
        </w:rPr>
        <w:t>подпрограммы</w:t>
      </w:r>
      <w:r w:rsidRPr="006219B1">
        <w:rPr>
          <w:rFonts w:ascii="PT Astra Serif" w:hAnsi="PT Astra Serif" w:cs="Arial"/>
          <w:sz w:val="28"/>
          <w:szCs w:val="28"/>
        </w:rPr>
        <w:t xml:space="preserve"> предполагает обеспечение территорий жилой застройки объектами:</w:t>
      </w:r>
    </w:p>
    <w:p w:rsidR="000740B5" w:rsidRPr="006219B1" w:rsidRDefault="000740B5" w:rsidP="00F47F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1) инженерной инфраструктуры;</w:t>
      </w:r>
    </w:p>
    <w:p w:rsidR="000740B5" w:rsidRPr="006219B1" w:rsidRDefault="000740B5" w:rsidP="00F47F1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2) транспортной и социальной инфраструктур с привлечением средств бюджета Тульской области в рамках основного мероприятия «Развитие жилищного строительства» государственной программы Тульской области «Обеспечение доступным и комфортным жильем и коммунальными услугами граждан Тульской области».</w:t>
      </w:r>
    </w:p>
    <w:p w:rsidR="000740B5" w:rsidRPr="006219B1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В целях реализации мероприятия муниципальным образованием Кимовский район проводится анализ развития территорий и представляется заявка на участие в мероприятии в министерство строительства и жилищно-коммунального хозяйства Тульской области.</w:t>
      </w:r>
    </w:p>
    <w:p w:rsidR="00F54191" w:rsidRPr="006219B1" w:rsidRDefault="000740B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Министерство строительства и жилищно-коммунального хозяйства Тульской области рассматривает предоставленные органами местного самоуправления муниципальных образований Тульской области заявки и принимает решение о предоставлении или об отказе в предоставлении субсидии в соответствующем году.</w:t>
      </w:r>
      <w:r w:rsidR="00A51CD5" w:rsidRPr="006219B1">
        <w:rPr>
          <w:rFonts w:ascii="PT Astra Serif" w:hAnsi="PT Astra Serif" w:cs="Arial"/>
          <w:sz w:val="28"/>
          <w:szCs w:val="28"/>
        </w:rPr>
        <w:t xml:space="preserve"> </w:t>
      </w:r>
    </w:p>
    <w:p w:rsidR="00A51CD5" w:rsidRPr="008D0947" w:rsidRDefault="00A51CD5" w:rsidP="001A0C8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  <w:sectPr w:rsidR="00A51CD5" w:rsidRPr="008D0947" w:rsidSect="00F541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344D" w:rsidRPr="006219B1" w:rsidRDefault="00F710F7" w:rsidP="00F47F1C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lastRenderedPageBreak/>
        <w:t>Подпрограмма «</w:t>
      </w:r>
      <w:r w:rsidR="007F344D" w:rsidRPr="006219B1">
        <w:rPr>
          <w:rFonts w:ascii="PT Astra Serif" w:hAnsi="PT Astra Serif" w:cs="Arial"/>
          <w:b/>
          <w:sz w:val="28"/>
          <w:szCs w:val="28"/>
        </w:rPr>
        <w:t>Г</w:t>
      </w:r>
      <w:r w:rsidRPr="006219B1">
        <w:rPr>
          <w:rFonts w:ascii="PT Astra Serif" w:hAnsi="PT Astra Serif" w:cs="Arial"/>
          <w:b/>
          <w:sz w:val="28"/>
          <w:szCs w:val="28"/>
        </w:rPr>
        <w:t>азификаци</w:t>
      </w:r>
      <w:r w:rsidR="007F344D" w:rsidRPr="006219B1">
        <w:rPr>
          <w:rFonts w:ascii="PT Astra Serif" w:hAnsi="PT Astra Serif" w:cs="Arial"/>
          <w:b/>
          <w:sz w:val="28"/>
          <w:szCs w:val="28"/>
        </w:rPr>
        <w:t>я</w:t>
      </w:r>
      <w:r w:rsidRPr="006219B1">
        <w:rPr>
          <w:rFonts w:ascii="PT Astra Serif" w:hAnsi="PT Astra Serif" w:cs="Arial"/>
          <w:b/>
          <w:sz w:val="28"/>
          <w:szCs w:val="28"/>
        </w:rPr>
        <w:t xml:space="preserve"> населенных пунктов</w:t>
      </w:r>
      <w:r w:rsidR="007F344D" w:rsidRPr="006219B1">
        <w:rPr>
          <w:rFonts w:ascii="PT Astra Serif" w:hAnsi="PT Astra Serif" w:cs="Arial"/>
          <w:b/>
          <w:sz w:val="28"/>
          <w:szCs w:val="28"/>
        </w:rPr>
        <w:t xml:space="preserve"> </w:t>
      </w:r>
      <w:r w:rsidRPr="006219B1">
        <w:rPr>
          <w:rFonts w:ascii="PT Astra Serif" w:hAnsi="PT Astra Serif" w:cs="Arial"/>
          <w:b/>
          <w:sz w:val="28"/>
          <w:szCs w:val="28"/>
        </w:rPr>
        <w:t>муниципального образования Кимовский район</w:t>
      </w:r>
      <w:r w:rsidR="007F344D" w:rsidRPr="006219B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F710F7" w:rsidRPr="006219B1" w:rsidRDefault="007F344D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на 20</w:t>
      </w:r>
      <w:r w:rsidR="00AF1414" w:rsidRPr="006219B1">
        <w:rPr>
          <w:rFonts w:ascii="PT Astra Serif" w:hAnsi="PT Astra Serif" w:cs="Arial"/>
          <w:b/>
          <w:sz w:val="28"/>
          <w:szCs w:val="28"/>
        </w:rPr>
        <w:t>21</w:t>
      </w:r>
      <w:r w:rsidRPr="006219B1">
        <w:rPr>
          <w:rFonts w:ascii="PT Astra Serif" w:hAnsi="PT Astra Serif" w:cs="Arial"/>
          <w:b/>
          <w:sz w:val="28"/>
          <w:szCs w:val="28"/>
        </w:rPr>
        <w:t>-20</w:t>
      </w:r>
      <w:r w:rsidR="00AF1414" w:rsidRPr="006219B1">
        <w:rPr>
          <w:rFonts w:ascii="PT Astra Serif" w:hAnsi="PT Astra Serif" w:cs="Arial"/>
          <w:b/>
          <w:sz w:val="28"/>
          <w:szCs w:val="28"/>
        </w:rPr>
        <w:t>25</w:t>
      </w:r>
      <w:r w:rsidRPr="006219B1">
        <w:rPr>
          <w:rFonts w:ascii="PT Astra Serif" w:hAnsi="PT Astra Serif" w:cs="Arial"/>
          <w:b/>
          <w:sz w:val="28"/>
          <w:szCs w:val="28"/>
        </w:rPr>
        <w:t xml:space="preserve"> годы»</w:t>
      </w:r>
      <w:r w:rsidR="00F710F7" w:rsidRPr="006219B1">
        <w:rPr>
          <w:rFonts w:ascii="PT Astra Serif" w:hAnsi="PT Astra Serif" w:cs="Arial"/>
          <w:b/>
          <w:sz w:val="28"/>
          <w:szCs w:val="28"/>
        </w:rPr>
        <w:t>»</w:t>
      </w:r>
    </w:p>
    <w:p w:rsidR="00F710F7" w:rsidRPr="006219B1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</w:p>
    <w:p w:rsidR="00F710F7" w:rsidRPr="006219B1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Паспорт подпрограммы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1277"/>
        <w:gridCol w:w="992"/>
        <w:gridCol w:w="1701"/>
        <w:gridCol w:w="2267"/>
        <w:gridCol w:w="1701"/>
        <w:gridCol w:w="1418"/>
      </w:tblGrid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4A3C25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Газификация населенных пунктов муниципального образования Кимовский район на 20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–20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25</w:t>
            </w: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Отдел строительства и архитектуры, администрации муниципального образования Кимовский район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Государственное учреждение капитального строительства «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ТулоблУКС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»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(по согласованию), министерство строительства и 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</w:rPr>
              <w:t>жилищно-комунального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</w:rPr>
              <w:t xml:space="preserve"> хозяйства Тульской области (по согласованию)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газификации населенных пунктов муниципального образования Кимовский район.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1A0C85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</w:t>
            </w:r>
            <w:r w:rsidRPr="008D0947">
              <w:rPr>
                <w:rFonts w:ascii="PT Astra Serif" w:eastAsia="Calibri" w:hAnsi="PT Astra Serif"/>
                <w:sz w:val="24"/>
                <w:szCs w:val="24"/>
              </w:rPr>
      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      </w:r>
          </w:p>
          <w:p w:rsidR="00F710F7" w:rsidRPr="008D0947" w:rsidRDefault="00F710F7" w:rsidP="001A0C85">
            <w:pPr>
              <w:pStyle w:val="ConsPlusNormal"/>
              <w:numPr>
                <w:ilvl w:val="0"/>
                <w:numId w:val="14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Создание условий для перевода потребителей на использование природного газа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1A0C85">
            <w:pPr>
              <w:pStyle w:val="ConsPlusNormal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Протяженность построенных 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распределительных газопроводов, километров.</w:t>
            </w:r>
          </w:p>
          <w:p w:rsidR="00F710F7" w:rsidRPr="008D0947" w:rsidRDefault="00F710F7" w:rsidP="001A0C85">
            <w:pPr>
              <w:pStyle w:val="ConsPlusNormal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газифицированных населенных пунктов Кимовского района, единиц</w:t>
            </w: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</w:rPr>
              <w:t>Подпрограмма реализуется в один этап с 20</w:t>
            </w:r>
            <w:r w:rsidR="00AF1414" w:rsidRPr="008D0947">
              <w:rPr>
                <w:rFonts w:ascii="PT Astra Serif" w:hAnsi="PT Astra Serif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/>
                <w:sz w:val="24"/>
                <w:szCs w:val="24"/>
              </w:rPr>
              <w:t xml:space="preserve"> по 2025 год</w:t>
            </w:r>
          </w:p>
        </w:tc>
      </w:tr>
      <w:tr w:rsidR="00F710F7" w:rsidRPr="008D0947" w:rsidTr="00A51CD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A51CD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Объем ресурсного обеспечения подпрограммы,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541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финансирования/</w:t>
            </w:r>
            <w:r w:rsidR="00F54191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F1414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629FD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F1414" w:rsidP="00F47F1C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3150,</w:t>
            </w:r>
            <w:r w:rsidR="00F710F7"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629FD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629FD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629FD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B629FD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spacing w:after="0" w:line="240" w:lineRule="auto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pStyle w:val="ConsPlusNorma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6400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F1414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F1414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6400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10F7" w:rsidRPr="008D0947" w:rsidTr="00A51CD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1A0C85">
            <w:pPr>
              <w:pStyle w:val="ConsPlusNormal"/>
              <w:numPr>
                <w:ilvl w:val="0"/>
                <w:numId w:val="17"/>
              </w:numPr>
              <w:tabs>
                <w:tab w:val="left" w:pos="303"/>
              </w:tabs>
              <w:ind w:left="33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Увеличение протяженности построенных </w:t>
            </w:r>
            <w:proofErr w:type="spellStart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распределительных газопроводов на 5,4 километра к концу 2025 года.</w:t>
            </w:r>
          </w:p>
          <w:p w:rsidR="00F710F7" w:rsidRPr="008D0947" w:rsidRDefault="00F710F7" w:rsidP="001A0C85">
            <w:pPr>
              <w:pStyle w:val="ConsPlusNormal"/>
              <w:numPr>
                <w:ilvl w:val="0"/>
                <w:numId w:val="17"/>
              </w:numPr>
              <w:tabs>
                <w:tab w:val="left" w:pos="303"/>
              </w:tabs>
              <w:ind w:left="33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Увеличение газифицированных населенных пунктов Кимовского района на 2 единиц к концу 2025 года</w:t>
            </w:r>
          </w:p>
        </w:tc>
      </w:tr>
    </w:tbl>
    <w:p w:rsidR="00A51CD5" w:rsidRPr="008D0947" w:rsidRDefault="00F710F7" w:rsidP="00F47F1C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  <w:sectPr w:rsidR="00A51CD5" w:rsidRPr="008D0947" w:rsidSect="00A51CD5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 w:rsidRPr="008D0947">
        <w:rPr>
          <w:rFonts w:ascii="PT Astra Serif" w:hAnsi="PT Astra Serif" w:cs="Arial"/>
          <w:sz w:val="24"/>
          <w:szCs w:val="24"/>
          <w:highlight w:val="yellow"/>
        </w:rPr>
        <w:br w:type="page"/>
      </w:r>
    </w:p>
    <w:p w:rsidR="00F710F7" w:rsidRPr="008D0947" w:rsidRDefault="00F710F7" w:rsidP="00F47F1C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p w:rsidR="00F710F7" w:rsidRPr="006219B1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Цель и задачи, ожидаемые результаты реализации подпрограммы</w:t>
      </w:r>
    </w:p>
    <w:p w:rsidR="00F710F7" w:rsidRPr="006219B1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F710F7" w:rsidRPr="006219B1" w:rsidRDefault="00F710F7" w:rsidP="00F47F1C">
      <w:pPr>
        <w:pStyle w:val="ConsPlusNormal"/>
        <w:ind w:left="720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>Цель подпрограммы – создание условий для газификации населенных пунктов муниципального образования Кимовский район.</w:t>
      </w:r>
    </w:p>
    <w:p w:rsidR="00F710F7" w:rsidRPr="006219B1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:rsidR="00F710F7" w:rsidRPr="006219B1" w:rsidRDefault="00F710F7" w:rsidP="001A0C85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>С</w:t>
      </w:r>
      <w:r w:rsidRPr="006219B1">
        <w:rPr>
          <w:rFonts w:ascii="PT Astra Serif" w:eastAsia="Calibri" w:hAnsi="PT Astra Serif"/>
          <w:sz w:val="28"/>
          <w:szCs w:val="28"/>
        </w:rPr>
        <w:t>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F710F7" w:rsidRPr="006219B1" w:rsidRDefault="00F710F7" w:rsidP="001A0C85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>Создание условий для перевода потребителей на использование природного газа.</w:t>
      </w:r>
    </w:p>
    <w:p w:rsidR="00F710F7" w:rsidRPr="006219B1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Ожидаемые результаты реализации подпрограммы:</w:t>
      </w:r>
    </w:p>
    <w:p w:rsidR="00F710F7" w:rsidRPr="006219B1" w:rsidRDefault="00F710F7" w:rsidP="001A0C85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  <w:lang w:eastAsia="en-US"/>
        </w:rPr>
        <w:t xml:space="preserve">Увеличение протяженности построенных </w:t>
      </w:r>
      <w:proofErr w:type="spellStart"/>
      <w:r w:rsidRPr="006219B1">
        <w:rPr>
          <w:rFonts w:ascii="PT Astra Serif" w:hAnsi="PT Astra Serif"/>
          <w:sz w:val="28"/>
          <w:szCs w:val="28"/>
          <w:lang w:eastAsia="en-US"/>
        </w:rPr>
        <w:t>внутрипоселковых</w:t>
      </w:r>
      <w:proofErr w:type="spellEnd"/>
      <w:r w:rsidRPr="006219B1">
        <w:rPr>
          <w:rFonts w:ascii="PT Astra Serif" w:hAnsi="PT Astra Serif"/>
          <w:sz w:val="28"/>
          <w:szCs w:val="28"/>
          <w:lang w:eastAsia="en-US"/>
        </w:rPr>
        <w:t xml:space="preserve"> распределительных газопроводов на 5,4 километра к концу 2025 года.</w:t>
      </w:r>
    </w:p>
    <w:p w:rsidR="00F710F7" w:rsidRPr="006219B1" w:rsidRDefault="00F710F7" w:rsidP="001A0C85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9B1">
        <w:rPr>
          <w:rFonts w:ascii="PT Astra Serif" w:hAnsi="PT Astra Serif"/>
          <w:sz w:val="28"/>
          <w:szCs w:val="28"/>
        </w:rPr>
        <w:t>Увеличение газифицированных населенных пунктов Кимовского района на 2 единиц к концу 2025 года.</w:t>
      </w:r>
    </w:p>
    <w:p w:rsidR="00F710F7" w:rsidRPr="006219B1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219B1">
        <w:rPr>
          <w:rFonts w:ascii="PT Astra Serif" w:hAnsi="PT Astra Serif" w:cs="Arial"/>
          <w:sz w:val="28"/>
          <w:szCs w:val="28"/>
        </w:rPr>
        <w:t>Перечень показателей подпрограммы, характеризующих решение задач подпрограммы, приведен в разделе «Информация о показателях результативности и эффективности государственной программы».</w:t>
      </w:r>
    </w:p>
    <w:p w:rsidR="00A51CD5" w:rsidRPr="006219B1" w:rsidRDefault="00A51CD5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  <w:sectPr w:rsidR="00A51CD5" w:rsidRPr="006219B1" w:rsidSect="00CF7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8D0947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</w:p>
    <w:p w:rsidR="00F710F7" w:rsidRPr="006219B1" w:rsidRDefault="00F710F7" w:rsidP="00D27638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6219B1">
        <w:rPr>
          <w:rFonts w:ascii="PT Astra Serif" w:hAnsi="PT Astra Serif" w:cs="Arial"/>
          <w:b/>
          <w:sz w:val="28"/>
          <w:szCs w:val="28"/>
        </w:rPr>
        <w:t>Перечень мероприятий и проектов подпрограммы</w:t>
      </w:r>
    </w:p>
    <w:p w:rsidR="00F710F7" w:rsidRPr="008D0947" w:rsidRDefault="00F710F7" w:rsidP="00F4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72"/>
        <w:gridCol w:w="10"/>
        <w:gridCol w:w="1549"/>
        <w:gridCol w:w="10"/>
        <w:gridCol w:w="1408"/>
        <w:gridCol w:w="10"/>
        <w:gridCol w:w="1479"/>
        <w:gridCol w:w="20"/>
        <w:gridCol w:w="2105"/>
        <w:gridCol w:w="20"/>
        <w:gridCol w:w="1540"/>
        <w:gridCol w:w="20"/>
        <w:gridCol w:w="1822"/>
        <w:gridCol w:w="20"/>
        <w:gridCol w:w="1803"/>
        <w:gridCol w:w="20"/>
      </w:tblGrid>
      <w:tr w:rsidR="00F710F7" w:rsidRPr="008D0947" w:rsidTr="00A51CD5">
        <w:trPr>
          <w:trHeight w:val="60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Срок исполнения</w:t>
            </w:r>
          </w:p>
        </w:tc>
        <w:tc>
          <w:tcPr>
            <w:tcW w:w="8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Ответственные за выполнение</w:t>
            </w:r>
            <w:r w:rsidR="00C7144A" w:rsidRPr="008D094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мероприятия (проекта)</w:t>
            </w:r>
          </w:p>
        </w:tc>
      </w:tr>
      <w:tr w:rsidR="00F710F7" w:rsidRPr="008D0947" w:rsidTr="00A51CD5">
        <w:trPr>
          <w:trHeight w:val="60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trike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Всего</w:t>
            </w:r>
          </w:p>
        </w:tc>
        <w:tc>
          <w:tcPr>
            <w:tcW w:w="7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710F7" w:rsidRPr="008D0947" w:rsidTr="00A51CD5">
        <w:trPr>
          <w:trHeight w:val="480"/>
          <w:jc w:val="center"/>
        </w:trPr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0F7" w:rsidRPr="008D0947" w:rsidRDefault="00F710F7" w:rsidP="00F47F1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F710F7" w:rsidRPr="008D0947" w:rsidTr="00A51CD5">
        <w:trPr>
          <w:gridAfter w:val="1"/>
          <w:wAfter w:w="20" w:type="dxa"/>
          <w:tblHeader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</w:tr>
      <w:tr w:rsidR="00F710F7" w:rsidRPr="008D0947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1. Мероприятие «Создание условий для строительства 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внутрипоселковых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распределительных сетей»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6400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,0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A4555B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3250,00</w:t>
            </w:r>
            <w:r w:rsidR="00F710F7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B83762" w:rsidRPr="008D0947" w:rsidRDefault="00B8376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B83762" w:rsidRPr="008D0947" w:rsidRDefault="00B8376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B83762" w:rsidRPr="008D0947" w:rsidRDefault="00B8376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B83762" w:rsidRPr="008D0947" w:rsidRDefault="00B8376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640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  <w:p w:rsidR="00957FA0" w:rsidRPr="008D0947" w:rsidRDefault="00957FA0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414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A4555B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</w:t>
            </w:r>
            <w:r w:rsidR="00F710F7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район, ГУКС «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ТулоблУКС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8D0947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1.1. Предоставление субсидий бюджету муниципального образования Кимовский район на строительство 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внутрипоселковых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 распределительных сетей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6400,00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A4555B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</w:t>
            </w:r>
            <w:r w:rsidR="00F710F7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,000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AF1414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640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0,0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A4555B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3250,000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 xml:space="preserve">Отдел строительства и архитектуры администрации муниципального образования Кимовский район, ГУКС 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lastRenderedPageBreak/>
              <w:t>«</w:t>
            </w:r>
            <w:proofErr w:type="spellStart"/>
            <w:r w:rsidRPr="008D0947">
              <w:rPr>
                <w:rFonts w:ascii="PT Astra Serif" w:hAnsi="PT Astra Serif" w:cs="Arial"/>
                <w:sz w:val="24"/>
                <w:szCs w:val="24"/>
              </w:rPr>
              <w:t>ТулоблУКС</w:t>
            </w:r>
            <w:proofErr w:type="spellEnd"/>
            <w:r w:rsidRPr="008D0947">
              <w:rPr>
                <w:rFonts w:ascii="PT Astra Serif" w:hAnsi="PT Astra Serif" w:cs="Arial"/>
                <w:sz w:val="24"/>
                <w:szCs w:val="24"/>
              </w:rPr>
              <w:t>» (по согласованию), министерство строительства и жилищно-коммунального хозяйства Тульской области (по согласованию)</w:t>
            </w:r>
          </w:p>
        </w:tc>
      </w:tr>
      <w:tr w:rsidR="00F710F7" w:rsidRPr="008D0947" w:rsidTr="00A51CD5">
        <w:trPr>
          <w:gridAfter w:val="1"/>
          <w:wAfter w:w="20" w:type="dxa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AF1414" w:rsidRPr="008D0947">
              <w:rPr>
                <w:rFonts w:ascii="PT Astra Serif" w:hAnsi="PT Astra Serif" w:cs="Arial"/>
                <w:sz w:val="24"/>
                <w:szCs w:val="24"/>
              </w:rPr>
              <w:t>21</w:t>
            </w:r>
            <w:r w:rsidRPr="008D0947">
              <w:rPr>
                <w:rFonts w:ascii="PT Astra Serif" w:hAnsi="PT Astra Serif" w:cs="Arial"/>
                <w:sz w:val="24"/>
                <w:szCs w:val="24"/>
              </w:rPr>
              <w:t>-2025 годы,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2021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2022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2023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2024 год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6400,00</w:t>
            </w:r>
            <w:r w:rsidR="00AF1414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3150,0</w:t>
            </w:r>
            <w:r w:rsidR="000264D2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3250,000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AF1414" w:rsidRPr="008D0947" w:rsidRDefault="00AF1414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0" w:rsidRPr="008D0947" w:rsidRDefault="000264D2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6400,00</w:t>
            </w:r>
            <w:r w:rsidR="00F6362C" w:rsidRPr="008D0947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57FA0" w:rsidRPr="008D0947" w:rsidRDefault="00F6362C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3150,0</w:t>
            </w:r>
            <w:r w:rsidR="000264D2" w:rsidRPr="008D0947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  <w:p w:rsidR="00F710F7" w:rsidRPr="008D0947" w:rsidRDefault="000264D2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3250,00</w:t>
            </w:r>
            <w:r w:rsidR="00F710F7"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  <w:p w:rsidR="00F710F7" w:rsidRPr="008D0947" w:rsidRDefault="00F710F7" w:rsidP="00F47F1C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0947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F7" w:rsidRPr="008D0947" w:rsidRDefault="00F710F7" w:rsidP="00F47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D0947">
              <w:rPr>
                <w:rFonts w:ascii="PT Astra Serif" w:hAnsi="PT Astra Serif" w:cs="Arial"/>
                <w:sz w:val="24"/>
                <w:szCs w:val="24"/>
              </w:rPr>
              <w:t>-</w:t>
            </w:r>
          </w:p>
        </w:tc>
      </w:tr>
    </w:tbl>
    <w:p w:rsidR="00F710F7" w:rsidRPr="008D0947" w:rsidRDefault="00F710F7" w:rsidP="00F47F1C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p w:rsidR="00F710F7" w:rsidRPr="008D0947" w:rsidRDefault="00F710F7" w:rsidP="00F47F1C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Arial"/>
          <w:b/>
          <w:sz w:val="24"/>
          <w:szCs w:val="24"/>
        </w:rPr>
        <w:sectPr w:rsidR="00F710F7" w:rsidRPr="008D0947" w:rsidSect="00A51CD5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F710F7" w:rsidRPr="00292A2A" w:rsidRDefault="00F710F7" w:rsidP="003905D1">
      <w:pPr>
        <w:pStyle w:val="a3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PT Astra Serif" w:hAnsi="PT Astra Serif" w:cs="Arial"/>
          <w:b/>
          <w:sz w:val="28"/>
          <w:szCs w:val="28"/>
        </w:rPr>
      </w:pPr>
      <w:r w:rsidRPr="00292A2A">
        <w:rPr>
          <w:rFonts w:ascii="PT Astra Serif" w:hAnsi="PT Astra Serif" w:cs="Arial"/>
          <w:b/>
          <w:sz w:val="28"/>
          <w:szCs w:val="28"/>
        </w:rPr>
        <w:lastRenderedPageBreak/>
        <w:t xml:space="preserve">Управление реализацией подпрограммы и </w:t>
      </w:r>
      <w:proofErr w:type="gramStart"/>
      <w:r w:rsidRPr="00292A2A">
        <w:rPr>
          <w:rFonts w:ascii="PT Astra Serif" w:hAnsi="PT Astra Serif" w:cs="Arial"/>
          <w:b/>
          <w:sz w:val="28"/>
          <w:szCs w:val="28"/>
        </w:rPr>
        <w:t>контроль за</w:t>
      </w:r>
      <w:proofErr w:type="gramEnd"/>
      <w:r w:rsidRPr="00292A2A">
        <w:rPr>
          <w:rFonts w:ascii="PT Astra Serif" w:hAnsi="PT Astra Serif" w:cs="Arial"/>
          <w:b/>
          <w:sz w:val="28"/>
          <w:szCs w:val="28"/>
        </w:rPr>
        <w:t xml:space="preserve"> ходом ее выполнения</w:t>
      </w:r>
    </w:p>
    <w:p w:rsidR="00F710F7" w:rsidRPr="00292A2A" w:rsidRDefault="00F710F7" w:rsidP="00F47F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F710F7" w:rsidRPr="00292A2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>Механизм реализации подпрограммы состоит в согласованном нормативном правовом,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области.</w:t>
      </w:r>
    </w:p>
    <w:p w:rsidR="00F710F7" w:rsidRPr="00292A2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>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финансирования, необходимыми для выполнения комплекса мероприятий по реализации подпрограммы.</w:t>
      </w:r>
    </w:p>
    <w:p w:rsidR="00F710F7" w:rsidRPr="00292A2A" w:rsidRDefault="00F710F7" w:rsidP="00F47F1C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292A2A">
        <w:rPr>
          <w:rFonts w:ascii="PT Astra Serif" w:hAnsi="PT Astra Serif" w:cs="Arial"/>
          <w:sz w:val="28"/>
          <w:szCs w:val="28"/>
        </w:rPr>
        <w:t xml:space="preserve">Средства из бюджета Тульской области местному бюджету на проведение мероприятий по строительству </w:t>
      </w:r>
      <w:proofErr w:type="spellStart"/>
      <w:r w:rsidRPr="00292A2A">
        <w:rPr>
          <w:rFonts w:ascii="PT Astra Serif" w:hAnsi="PT Astra Serif" w:cs="Arial"/>
          <w:sz w:val="28"/>
          <w:szCs w:val="28"/>
        </w:rPr>
        <w:t>внутрипоселковых</w:t>
      </w:r>
      <w:proofErr w:type="spellEnd"/>
      <w:r w:rsidRPr="00292A2A">
        <w:rPr>
          <w:rFonts w:ascii="PT Astra Serif" w:hAnsi="PT Astra Serif" w:cs="Arial"/>
          <w:sz w:val="28"/>
          <w:szCs w:val="28"/>
        </w:rPr>
        <w:t xml:space="preserve"> распределительных газовых сетей, в том числе подводящих газопроводов к жилым домам, в соответствии с проектно-сметной документацией, врезке вновь построенных газопроводов в существующие распределительные сети газопровода, расположенные на территории муниципальных образований Тульской области, предоставляются в виде субсидий в порядке межбюджетных отношений. </w:t>
      </w:r>
      <w:proofErr w:type="gramEnd"/>
    </w:p>
    <w:p w:rsidR="00F710F7" w:rsidRPr="00292A2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>Управление реализацией подпрограммы осуществляется ответственным исполнителем – отделом строительства и архитектуры администрации муниципального образования Кимовский район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F710F7" w:rsidRPr="00292A2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 xml:space="preserve">Строительный </w:t>
      </w:r>
      <w:proofErr w:type="gramStart"/>
      <w:r w:rsidRPr="00292A2A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292A2A">
        <w:rPr>
          <w:rFonts w:ascii="PT Astra Serif" w:hAnsi="PT Astra Serif" w:cs="Arial"/>
          <w:sz w:val="28"/>
          <w:szCs w:val="28"/>
        </w:rPr>
        <w:t xml:space="preserve"> строительством объектов в рамках реализации мероприятий подпрограммы осуществляет государственное учреждение капитального строительства «</w:t>
      </w:r>
      <w:proofErr w:type="spellStart"/>
      <w:r w:rsidRPr="00292A2A">
        <w:rPr>
          <w:rFonts w:ascii="PT Astra Serif" w:hAnsi="PT Astra Serif" w:cs="Arial"/>
          <w:sz w:val="28"/>
          <w:szCs w:val="28"/>
        </w:rPr>
        <w:t>ТулоблУКС</w:t>
      </w:r>
      <w:proofErr w:type="spellEnd"/>
      <w:r w:rsidRPr="00292A2A">
        <w:rPr>
          <w:rFonts w:ascii="PT Astra Serif" w:hAnsi="PT Astra Serif" w:cs="Arial"/>
          <w:sz w:val="28"/>
          <w:szCs w:val="28"/>
        </w:rPr>
        <w:t>».</w:t>
      </w:r>
    </w:p>
    <w:p w:rsidR="00F710F7" w:rsidRPr="00292A2A" w:rsidRDefault="00F710F7" w:rsidP="00F47F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661DE9" w:rsidRPr="00292A2A" w:rsidRDefault="00661DE9" w:rsidP="00F47F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844113" w:rsidRPr="00292A2A" w:rsidRDefault="00844113" w:rsidP="00F47F1C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ascii="PT Astra Serif" w:hAnsi="PT Astra Serif" w:cs="Arial"/>
          <w:b/>
          <w:spacing w:val="2"/>
          <w:sz w:val="28"/>
          <w:szCs w:val="28"/>
        </w:rPr>
      </w:pPr>
      <w:r w:rsidRPr="00292A2A">
        <w:rPr>
          <w:rFonts w:ascii="PT Astra Serif" w:hAnsi="PT Astra Serif" w:cs="Arial"/>
          <w:b/>
          <w:spacing w:val="2"/>
          <w:sz w:val="28"/>
          <w:szCs w:val="28"/>
        </w:rPr>
        <w:t>О</w:t>
      </w:r>
      <w:r w:rsidR="00661DE9" w:rsidRPr="00292A2A">
        <w:rPr>
          <w:rFonts w:ascii="PT Astra Serif" w:hAnsi="PT Astra Serif" w:cs="Arial"/>
          <w:b/>
          <w:spacing w:val="2"/>
          <w:sz w:val="28"/>
          <w:szCs w:val="28"/>
        </w:rPr>
        <w:t>бщая потребность в ресурсах</w:t>
      </w:r>
    </w:p>
    <w:p w:rsidR="00194734" w:rsidRPr="00292A2A" w:rsidRDefault="00194734" w:rsidP="00D27638">
      <w:pPr>
        <w:pStyle w:val="a3"/>
        <w:shd w:val="clear" w:color="auto" w:fill="FFFFFF" w:themeFill="background1"/>
        <w:spacing w:after="0" w:line="240" w:lineRule="auto"/>
        <w:ind w:left="450"/>
        <w:textAlignment w:val="baseline"/>
        <w:outlineLvl w:val="5"/>
        <w:rPr>
          <w:rFonts w:ascii="PT Astra Serif" w:hAnsi="PT Astra Serif" w:cs="Arial"/>
          <w:b/>
          <w:spacing w:val="2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418"/>
        <w:gridCol w:w="1275"/>
        <w:gridCol w:w="1560"/>
        <w:gridCol w:w="1417"/>
        <w:gridCol w:w="1134"/>
      </w:tblGrid>
      <w:tr w:rsidR="00844113" w:rsidRPr="00292A2A" w:rsidTr="00194734">
        <w:tc>
          <w:tcPr>
            <w:tcW w:w="1668" w:type="dxa"/>
            <w:vMerge w:val="restart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 xml:space="preserve">Объем ресурсного обеспечения программы, </w:t>
            </w:r>
            <w:r w:rsidRPr="00292A2A">
              <w:rPr>
                <w:rFonts w:ascii="PT Astra Serif" w:hAnsi="PT Astra Serif"/>
                <w:sz w:val="24"/>
                <w:szCs w:val="24"/>
              </w:rPr>
              <w:br/>
              <w:t>тыс. рублей</w:t>
            </w:r>
          </w:p>
        </w:tc>
        <w:tc>
          <w:tcPr>
            <w:tcW w:w="1417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Источники финансирования/</w:t>
            </w:r>
          </w:p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8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2A2A">
              <w:rPr>
                <w:rFonts w:ascii="PT Astra Serif" w:hAnsi="PT Astra Serif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</w:tcPr>
          <w:p w:rsidR="00844113" w:rsidRPr="00292A2A" w:rsidRDefault="00844113" w:rsidP="00F47F1C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292A2A">
              <w:rPr>
                <w:rFonts w:ascii="PT Astra Serif" w:hAnsi="PT Astra Serif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92A2A">
              <w:rPr>
                <w:rFonts w:ascii="PT Astra Serif" w:hAnsi="PT Astra Serif"/>
                <w:sz w:val="24"/>
                <w:szCs w:val="24"/>
              </w:rPr>
              <w:t xml:space="preserve"> источники</w:t>
            </w:r>
          </w:p>
        </w:tc>
      </w:tr>
      <w:tr w:rsidR="00AC59A3" w:rsidRPr="00292A2A" w:rsidTr="002B4824"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22 468,743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3 089,665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 xml:space="preserve">15 108,591 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4 270,487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6219B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 w:rsidRPr="00AC59A3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0</w:t>
            </w:r>
          </w:p>
        </w:tc>
      </w:tr>
      <w:tr w:rsidR="00AC59A3" w:rsidRPr="00292A2A" w:rsidTr="002B4824"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15 795,639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1 234,527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10 583,465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3 977,647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C59A3" w:rsidRPr="00292A2A" w:rsidTr="002B4824"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12 478,810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1 133,497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9 845,313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C59A3" w:rsidRPr="00292A2A" w:rsidTr="002B4824"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C59A3" w:rsidRPr="00292A2A" w:rsidTr="002B4824"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12 463,631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1 131,911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9 831,720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1 500,000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C59A3" w:rsidRPr="00292A2A" w:rsidTr="002B4824">
        <w:trPr>
          <w:trHeight w:val="241"/>
        </w:trPr>
        <w:tc>
          <w:tcPr>
            <w:tcW w:w="1668" w:type="dxa"/>
            <w:vMerge/>
            <w:shd w:val="clear" w:color="auto" w:fill="auto"/>
          </w:tcPr>
          <w:p w:rsidR="00AC59A3" w:rsidRPr="00292A2A" w:rsidRDefault="00AC59A3" w:rsidP="00CF5D47">
            <w:pPr>
              <w:pStyle w:val="ConsPlusNormal"/>
              <w:contextualSpacing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75 670,004</w:t>
            </w:r>
          </w:p>
        </w:tc>
        <w:tc>
          <w:tcPr>
            <w:tcW w:w="1275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7 721,511</w:t>
            </w:r>
          </w:p>
        </w:tc>
        <w:tc>
          <w:tcPr>
            <w:tcW w:w="1560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55 200,359</w:t>
            </w:r>
          </w:p>
        </w:tc>
        <w:tc>
          <w:tcPr>
            <w:tcW w:w="1417" w:type="dxa"/>
            <w:shd w:val="clear" w:color="auto" w:fill="FFFFFF" w:themeFill="background1"/>
          </w:tcPr>
          <w:p w:rsidR="00AC59A3" w:rsidRPr="00AC59A3" w:rsidRDefault="00AC59A3" w:rsidP="00756605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 xml:space="preserve">  12 748,134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C59A3" w:rsidRPr="00AC59A3" w:rsidRDefault="00AC59A3" w:rsidP="00CF5D47">
            <w:pPr>
              <w:pStyle w:val="ConsPlusNormal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59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8F7583" w:rsidRPr="00292A2A" w:rsidRDefault="008F7583" w:rsidP="006219B1">
      <w:pPr>
        <w:tabs>
          <w:tab w:val="left" w:pos="8656"/>
        </w:tabs>
        <w:spacing w:after="0" w:line="240" w:lineRule="auto"/>
        <w:rPr>
          <w:rFonts w:ascii="PT Astra Serif" w:hAnsi="PT Astra Serif" w:cs="Arial"/>
          <w:sz w:val="28"/>
          <w:szCs w:val="28"/>
        </w:rPr>
        <w:sectPr w:rsidR="008F7583" w:rsidRPr="00292A2A" w:rsidSect="00FF4D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292A2A" w:rsidRDefault="00F710F7" w:rsidP="00F47F1C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b/>
          <w:sz w:val="28"/>
          <w:szCs w:val="28"/>
        </w:rPr>
        <w:lastRenderedPageBreak/>
        <w:t>Информация о показателях результативности и эффективности муниципальной программы</w:t>
      </w:r>
    </w:p>
    <w:p w:rsidR="00F710F7" w:rsidRPr="00292A2A" w:rsidRDefault="00F710F7" w:rsidP="00F47F1C">
      <w:pPr>
        <w:pStyle w:val="a3"/>
        <w:widowControl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F710F7" w:rsidRPr="00292A2A" w:rsidRDefault="00F710F7" w:rsidP="00F47F1C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92A2A">
        <w:rPr>
          <w:rFonts w:ascii="PT Astra Serif" w:hAnsi="PT Astra Serif" w:cs="Arial"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F710F7" w:rsidRPr="008D0947" w:rsidRDefault="00F710F7" w:rsidP="00F47F1C">
      <w:pPr>
        <w:widowControl w:val="0"/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35"/>
        <w:gridCol w:w="3208"/>
        <w:gridCol w:w="1570"/>
        <w:gridCol w:w="839"/>
        <w:gridCol w:w="688"/>
        <w:gridCol w:w="688"/>
        <w:gridCol w:w="688"/>
        <w:gridCol w:w="688"/>
        <w:gridCol w:w="1599"/>
        <w:gridCol w:w="4190"/>
      </w:tblGrid>
      <w:tr w:rsidR="00F710F7" w:rsidRPr="008D0947" w:rsidTr="00A51CD5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D0947" w:rsidRDefault="00F710F7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8D0947">
              <w:rPr>
                <w:rFonts w:ascii="PT Astra Serif" w:hAnsi="PT Astra Serif" w:cs="Arial"/>
              </w:rPr>
              <w:t>п</w:t>
            </w:r>
            <w:proofErr w:type="gramEnd"/>
            <w:r w:rsidRPr="008D0947">
              <w:rPr>
                <w:rFonts w:ascii="PT Astra Serif" w:hAnsi="PT Astra Serif" w:cs="Arial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D0947" w:rsidRDefault="00F710F7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D0947" w:rsidRDefault="00F710F7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на момент разработки программы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 xml:space="preserve">(за </w:t>
            </w:r>
            <w:r w:rsidR="00F6362C" w:rsidRPr="008D0947">
              <w:rPr>
                <w:rFonts w:ascii="PT Astra Serif" w:hAnsi="PT Astra Serif" w:cs="Arial"/>
              </w:rPr>
              <w:t>2020</w:t>
            </w:r>
            <w:r w:rsidRPr="008D0947">
              <w:rPr>
                <w:rFonts w:ascii="PT Astra Serif" w:hAnsi="PT Astra Serif" w:cs="Arial"/>
              </w:rPr>
              <w:t xml:space="preserve"> год)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8D0947" w:rsidRDefault="00F710F7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8D0947" w:rsidRDefault="00F710F7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Наименование задач государственной программы или подпрограммы (региональной программы)</w:t>
            </w:r>
          </w:p>
        </w:tc>
      </w:tr>
      <w:tr w:rsidR="00F6362C" w:rsidRPr="008D0947" w:rsidTr="00A51CD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2021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2022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2023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2024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2025</w:t>
            </w:r>
            <w:r w:rsidR="00A51CD5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на момент завершения реализации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10</w:t>
            </w:r>
          </w:p>
        </w:tc>
      </w:tr>
      <w:tr w:rsidR="00535FA0" w:rsidRPr="008D0947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Подпрограмма «Развитие жилищного строительства на территории муниципального образования Кимовский район на 2021 – 2025 годы»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392D18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Объем жилищного строительства (ввод в действие жилых домов), тыс.кв.м.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11,358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A51CD5">
            <w:pPr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2C" w:rsidRPr="008D0947" w:rsidRDefault="00F6362C" w:rsidP="00392D18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 xml:space="preserve">Модернизация строительной отрасли и повышение качества индустриального жилищного строительства, </w:t>
            </w:r>
          </w:p>
          <w:p w:rsidR="00F6362C" w:rsidRPr="008D0947" w:rsidRDefault="00F6362C" w:rsidP="00392D18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392D18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 xml:space="preserve">Ввод жилья в рамках мероприятий по стимулированию программ развития жилищного строительства в </w:t>
            </w:r>
            <w:proofErr w:type="spellStart"/>
            <w:r w:rsidRPr="008D0947">
              <w:rPr>
                <w:rFonts w:ascii="PT Astra Serif" w:hAnsi="PT Astra Serif" w:cs="Arial"/>
              </w:rPr>
              <w:t>Кимовском</w:t>
            </w:r>
            <w:proofErr w:type="spellEnd"/>
            <w:r w:rsidRPr="008D0947">
              <w:rPr>
                <w:rFonts w:ascii="PT Astra Serif" w:hAnsi="PT Astra Serif" w:cs="Arial"/>
              </w:rPr>
              <w:t xml:space="preserve"> районе, тыс.кв.м.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A51CD5">
            <w:pPr>
              <w:rPr>
                <w:rFonts w:ascii="PT Astra Serif" w:hAnsi="PT Astra Serif" w:cs="Arial"/>
              </w:rPr>
            </w:pP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 xml:space="preserve">Ввод объектов в эксплуатацию в рамках мероприятия по развитию жилищного строительства в </w:t>
            </w:r>
            <w:proofErr w:type="spellStart"/>
            <w:r w:rsidRPr="008D0947">
              <w:rPr>
                <w:rFonts w:ascii="PT Astra Serif" w:hAnsi="PT Astra Serif" w:cs="Arial"/>
              </w:rPr>
              <w:t>Кимовском</w:t>
            </w:r>
            <w:proofErr w:type="spellEnd"/>
            <w:r w:rsidRPr="008D0947">
              <w:rPr>
                <w:rFonts w:ascii="PT Astra Serif" w:hAnsi="PT Astra Serif" w:cs="Arial"/>
              </w:rPr>
              <w:t xml:space="preserve"> районе,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</w:p>
        </w:tc>
      </w:tr>
      <w:tr w:rsidR="00535FA0" w:rsidRPr="008D0947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Подпрограмма «Обеспечение жильем молодых семей в муниципальном образовании Кимовский район на 2021-2025 годы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помещения,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3150D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3150D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  <w:r w:rsidR="00935373">
              <w:rPr>
                <w:rFonts w:ascii="PT Astra Serif" w:hAnsi="PT Astra Serif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3150D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9</w:t>
            </w:r>
            <w:r w:rsidR="00935373">
              <w:rPr>
                <w:rFonts w:ascii="PT Astra Serif" w:hAnsi="PT Astra Serif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 xml:space="preserve">Формирование и развитие финансовых механизмов, направленных на решение жилищной проблемы молодых семей, признанных в установленном </w:t>
            </w:r>
            <w:proofErr w:type="gramStart"/>
            <w:r w:rsidRPr="008D0947">
              <w:rPr>
                <w:rFonts w:ascii="PT Astra Serif" w:hAnsi="PT Astra Serif" w:cs="Arial"/>
              </w:rPr>
              <w:t>порядке</w:t>
            </w:r>
            <w:proofErr w:type="gramEnd"/>
            <w:r w:rsidRPr="008D0947">
              <w:rPr>
                <w:rFonts w:ascii="PT Astra Serif" w:hAnsi="PT Astra Serif" w:cs="Arial"/>
              </w:rPr>
              <w:t xml:space="preserve"> нуждающимися в </w:t>
            </w:r>
            <w:proofErr w:type="spellStart"/>
            <w:r w:rsidRPr="008D0947">
              <w:rPr>
                <w:rFonts w:ascii="PT Astra Serif" w:hAnsi="PT Astra Serif" w:cs="Arial"/>
              </w:rPr>
              <w:t>улчшении</w:t>
            </w:r>
            <w:proofErr w:type="spellEnd"/>
            <w:r w:rsidRPr="008D0947">
              <w:rPr>
                <w:rFonts w:ascii="PT Astra Serif" w:hAnsi="PT Astra Serif" w:cs="Arial"/>
              </w:rPr>
              <w:t xml:space="preserve"> жилищных условия 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Количество молодых семей, получивших дополнительную социальную выплату при рождении (усыновлении) одного ребенка, семей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3150D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BA5B4B" w:rsidP="004D1E9C">
            <w:pPr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BA5B4B" w:rsidP="004D1E9C">
            <w:pPr>
              <w:spacing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</w:p>
        </w:tc>
      </w:tr>
      <w:tr w:rsidR="00535FA0" w:rsidRPr="008D0947" w:rsidTr="00A51CD5">
        <w:trPr>
          <w:tblHeader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Подпрограмма</w:t>
            </w:r>
            <w:r w:rsidR="00C7144A" w:rsidRPr="008D0947">
              <w:rPr>
                <w:rFonts w:ascii="PT Astra Serif" w:hAnsi="PT Astra Serif" w:cs="Arial"/>
              </w:rPr>
              <w:t xml:space="preserve"> </w:t>
            </w:r>
            <w:r w:rsidRPr="008D0947">
              <w:rPr>
                <w:rFonts w:ascii="PT Astra Serif" w:hAnsi="PT Astra Serif" w:cs="Arial"/>
              </w:rPr>
              <w:t>«Газификация населенных пунктов муниципального образования Кимовский район на 2021 – 2025 годы»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Протяженность построенных внутри-поселковых распределительных газопроводов, километров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EC769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EC769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Создание технической возможности подключения (технологического присоединения) к сетям газораспределения объектов капитального строительства</w:t>
            </w:r>
          </w:p>
        </w:tc>
      </w:tr>
      <w:tr w:rsidR="00A51CD5" w:rsidRPr="008D0947" w:rsidTr="00A51CD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Количество газифицированных населенных пунктов Кимовского района, единиц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EC769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EC769B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A0" w:rsidRPr="008D0947" w:rsidRDefault="00535FA0" w:rsidP="004D1E9C">
            <w:pPr>
              <w:spacing w:line="240" w:lineRule="auto"/>
              <w:rPr>
                <w:rFonts w:ascii="PT Astra Serif" w:hAnsi="PT Astra Serif" w:cs="Arial"/>
              </w:rPr>
            </w:pPr>
            <w:r w:rsidRPr="008D0947">
              <w:rPr>
                <w:rFonts w:ascii="PT Astra Serif" w:hAnsi="PT Astra Serif" w:cs="Arial"/>
              </w:rPr>
              <w:t>Создание условий для перевода потребителей на использование природного газа</w:t>
            </w:r>
          </w:p>
        </w:tc>
      </w:tr>
    </w:tbl>
    <w:p w:rsidR="00F710F7" w:rsidRPr="008D0947" w:rsidRDefault="00F710F7" w:rsidP="00F47F1C">
      <w:pPr>
        <w:pStyle w:val="a3"/>
        <w:widowControl w:val="0"/>
        <w:numPr>
          <w:ilvl w:val="1"/>
          <w:numId w:val="7"/>
        </w:num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  <w:sectPr w:rsidR="00F710F7" w:rsidRPr="008D0947" w:rsidSect="00243BB2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710F7" w:rsidRPr="00A61C3E" w:rsidRDefault="00F710F7" w:rsidP="00F47F1C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A61C3E">
        <w:rPr>
          <w:rFonts w:ascii="PT Astra Serif" w:hAnsi="PT Astra Serif" w:cs="Arial"/>
          <w:b/>
          <w:sz w:val="28"/>
          <w:szCs w:val="28"/>
        </w:rPr>
        <w:lastRenderedPageBreak/>
        <w:t>Обоснование состава показателей муниципальной программы</w:t>
      </w:r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  <w:lang w:eastAsia="zh-CN"/>
        </w:rPr>
        <w:t>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строительства в Кимовском районе.</w:t>
      </w:r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61C3E">
        <w:rPr>
          <w:rFonts w:ascii="PT Astra Serif" w:hAnsi="PT Astra Serif" w:cs="Arial"/>
          <w:sz w:val="28"/>
          <w:szCs w:val="28"/>
        </w:rPr>
        <w:t>Перечень показателей результативности и эффективности программы сформирован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Указом Губернатора Тульской области от 24 сентября 2018 года № 203 «О стратегических направлениях, целях и задачах развития Тульской области на период до 2024 года».</w:t>
      </w:r>
      <w:proofErr w:type="gramEnd"/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61C3E">
        <w:rPr>
          <w:rFonts w:ascii="PT Astra Serif" w:hAnsi="PT Astra Serif" w:cs="Arial"/>
          <w:sz w:val="28"/>
          <w:szCs w:val="28"/>
          <w:lang w:eastAsia="zh-CN"/>
        </w:rPr>
        <w:t>Показатели «Объем жилищного строительства (ввод в действие жилых домов)», «Ввод жилья в рамках мероприятий по стимулированию программ развития жилищного строительства в Кимовском районе», «Ввод объектов в эксплуатацию в рамках мероприятия по развитию жилищного строительства в Тульской области» характеризуют эффективность реализуемых мероприятий, направленных на модернизацию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</w:t>
      </w:r>
      <w:proofErr w:type="gramEnd"/>
      <w:r w:rsidRPr="00A61C3E">
        <w:rPr>
          <w:rFonts w:ascii="PT Astra Serif" w:hAnsi="PT Astra Serif" w:cs="Arial"/>
          <w:sz w:val="28"/>
          <w:szCs w:val="28"/>
          <w:lang w:eastAsia="zh-CN"/>
        </w:rPr>
        <w:t xml:space="preserve">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жилья, и содержатся в федеральном и региональном проектах «Жилье».</w:t>
      </w:r>
      <w:r w:rsidRPr="00A61C3E">
        <w:rPr>
          <w:rFonts w:ascii="PT Astra Serif" w:hAnsi="PT Astra Serif" w:cs="Arial"/>
          <w:sz w:val="28"/>
          <w:szCs w:val="28"/>
        </w:rPr>
        <w:t xml:space="preserve"> </w:t>
      </w:r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 xml:space="preserve">Показатели «Количество молодых семей, получивших свидетельство о праве на получение социальной выплаты на приобретение (строительство) жилого помещения» и «Количество молодых семей, получивших дополнительную социальную выплату при рождении (усыновлении) одного ребенка» характеризуют эффективность реализуемых мероприятий, </w:t>
      </w:r>
      <w:r w:rsidRPr="00A61C3E">
        <w:rPr>
          <w:rFonts w:ascii="PT Astra Serif" w:hAnsi="PT Astra Serif" w:cs="Arial"/>
          <w:sz w:val="28"/>
          <w:szCs w:val="28"/>
          <w:lang w:eastAsia="zh-CN"/>
        </w:rPr>
        <w:t xml:space="preserve">направленных на формирование и развитие финансовых механизмов, направленных на решение жилищной проблемы молодых семей, признанных в установленном </w:t>
      </w:r>
      <w:proofErr w:type="gramStart"/>
      <w:r w:rsidRPr="00A61C3E">
        <w:rPr>
          <w:rFonts w:ascii="PT Astra Serif" w:hAnsi="PT Astra Serif" w:cs="Arial"/>
          <w:sz w:val="28"/>
          <w:szCs w:val="28"/>
          <w:lang w:eastAsia="zh-CN"/>
        </w:rPr>
        <w:t>порядке</w:t>
      </w:r>
      <w:proofErr w:type="gramEnd"/>
      <w:r w:rsidRPr="00A61C3E">
        <w:rPr>
          <w:rFonts w:ascii="PT Astra Serif" w:hAnsi="PT Astra Serif" w:cs="Arial"/>
          <w:sz w:val="28"/>
          <w:szCs w:val="28"/>
          <w:lang w:eastAsia="zh-CN"/>
        </w:rPr>
        <w:t xml:space="preserve"> нуждающимися в улучшении жилищных условий.</w:t>
      </w:r>
    </w:p>
    <w:p w:rsidR="00F710F7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  <w:lang w:eastAsia="zh-CN"/>
        </w:rPr>
      </w:pPr>
      <w:r w:rsidRPr="00A61C3E">
        <w:rPr>
          <w:rFonts w:ascii="PT Astra Serif" w:hAnsi="PT Astra Serif" w:cs="Arial"/>
          <w:sz w:val="28"/>
          <w:szCs w:val="28"/>
        </w:rPr>
        <w:t xml:space="preserve">Показатель «Протяженность построенных </w:t>
      </w:r>
      <w:proofErr w:type="spellStart"/>
      <w:r w:rsidRPr="00A61C3E">
        <w:rPr>
          <w:rFonts w:ascii="PT Astra Serif" w:hAnsi="PT Astra Serif" w:cs="Arial"/>
          <w:sz w:val="28"/>
          <w:szCs w:val="28"/>
        </w:rPr>
        <w:t>внутрипоселковых</w:t>
      </w:r>
      <w:proofErr w:type="spellEnd"/>
      <w:r w:rsidRPr="00A61C3E">
        <w:rPr>
          <w:rFonts w:ascii="PT Astra Serif" w:hAnsi="PT Astra Serif" w:cs="Arial"/>
          <w:sz w:val="28"/>
          <w:szCs w:val="28"/>
        </w:rPr>
        <w:t xml:space="preserve"> распределительных газопроводов» характеризует эффективность реализуемых мероприятий, </w:t>
      </w:r>
      <w:r w:rsidRPr="00A61C3E">
        <w:rPr>
          <w:rFonts w:ascii="PT Astra Serif" w:hAnsi="PT Astra Serif" w:cs="Arial"/>
          <w:sz w:val="28"/>
          <w:szCs w:val="28"/>
          <w:lang w:eastAsia="zh-CN"/>
        </w:rPr>
        <w:t>направленных на создание технической возможности подключения (технологического присоединения) к сетям газораспределения объектов капитального строительства.</w:t>
      </w:r>
    </w:p>
    <w:p w:rsidR="00B47985" w:rsidRPr="00A61C3E" w:rsidRDefault="00F710F7" w:rsidP="00F47F1C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 xml:space="preserve">Показатель «Количество газифицированных населенных пунктов Кимовского района» характеризует эффективность реализуемых мероприятий, </w:t>
      </w:r>
      <w:r w:rsidRPr="00A61C3E">
        <w:rPr>
          <w:rFonts w:ascii="PT Astra Serif" w:hAnsi="PT Astra Serif" w:cs="Arial"/>
          <w:sz w:val="28"/>
          <w:szCs w:val="28"/>
          <w:lang w:eastAsia="zh-CN"/>
        </w:rPr>
        <w:t xml:space="preserve">направленных </w:t>
      </w:r>
      <w:r w:rsidRPr="00A61C3E">
        <w:rPr>
          <w:rFonts w:ascii="PT Astra Serif" w:hAnsi="PT Astra Serif" w:cs="Arial"/>
          <w:sz w:val="28"/>
          <w:szCs w:val="28"/>
        </w:rPr>
        <w:t>на создание условий для перевода потребителей на использование природного газа.</w:t>
      </w:r>
    </w:p>
    <w:p w:rsidR="00F710F7" w:rsidRPr="00A61C3E" w:rsidRDefault="00F710F7" w:rsidP="00F47F1C">
      <w:pPr>
        <w:widowControl w:val="0"/>
        <w:spacing w:after="0" w:line="240" w:lineRule="auto"/>
        <w:rPr>
          <w:rFonts w:ascii="PT Astra Serif" w:hAnsi="PT Astra Serif" w:cs="Arial"/>
          <w:b/>
          <w:sz w:val="28"/>
          <w:szCs w:val="28"/>
        </w:rPr>
        <w:sectPr w:rsidR="00F710F7" w:rsidRPr="00A61C3E" w:rsidSect="00A61C3E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A61C3E" w:rsidRDefault="00F710F7" w:rsidP="00F47F1C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A61C3E">
        <w:rPr>
          <w:rFonts w:ascii="PT Astra Serif" w:hAnsi="PT Astra Serif" w:cs="Arial"/>
          <w:b/>
          <w:sz w:val="28"/>
          <w:szCs w:val="28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</w:t>
      </w:r>
    </w:p>
    <w:p w:rsidR="00F710F7" w:rsidRPr="00A61C3E" w:rsidRDefault="00F710F7" w:rsidP="00F47F1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F710F7" w:rsidRPr="00A61C3E" w:rsidRDefault="00F710F7" w:rsidP="00ED1DA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Реализация муниципальной программы на территории Кимовского района связана с несколькими типами рисков.</w:t>
      </w:r>
    </w:p>
    <w:p w:rsidR="00F710F7" w:rsidRPr="00A61C3E" w:rsidRDefault="00F710F7" w:rsidP="00ED1DAE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A40780" w:rsidRPr="00A61C3E" w:rsidRDefault="00A40780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f6"/>
        <w:tblW w:w="9866" w:type="dxa"/>
        <w:tblLayout w:type="fixed"/>
        <w:tblLook w:val="04A0"/>
      </w:tblPr>
      <w:tblGrid>
        <w:gridCol w:w="2093"/>
        <w:gridCol w:w="3544"/>
        <w:gridCol w:w="141"/>
        <w:gridCol w:w="1226"/>
        <w:gridCol w:w="2862"/>
      </w:tblGrid>
      <w:tr w:rsidR="00A40780" w:rsidRPr="00AC59A3" w:rsidTr="00A40780">
        <w:tc>
          <w:tcPr>
            <w:tcW w:w="2093" w:type="dxa"/>
          </w:tcPr>
          <w:p w:rsidR="00A40780" w:rsidRPr="00AC59A3" w:rsidRDefault="00A40780" w:rsidP="00AC59A3">
            <w:pPr>
              <w:autoSpaceDE w:val="0"/>
              <w:autoSpaceDN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Наименование риска</w:t>
            </w:r>
          </w:p>
        </w:tc>
        <w:tc>
          <w:tcPr>
            <w:tcW w:w="3685" w:type="dxa"/>
            <w:gridSpan w:val="2"/>
          </w:tcPr>
          <w:p w:rsidR="00A40780" w:rsidRPr="00AC59A3" w:rsidRDefault="00A40780" w:rsidP="00AC59A3">
            <w:pPr>
              <w:autoSpaceDE w:val="0"/>
              <w:autoSpaceDN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Факторы риска</w:t>
            </w:r>
          </w:p>
        </w:tc>
        <w:tc>
          <w:tcPr>
            <w:tcW w:w="1226" w:type="dxa"/>
          </w:tcPr>
          <w:p w:rsidR="00A40780" w:rsidRPr="00AC59A3" w:rsidRDefault="00A40780" w:rsidP="00AC59A3">
            <w:pPr>
              <w:autoSpaceDE w:val="0"/>
              <w:autoSpaceDN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862" w:type="dxa"/>
          </w:tcPr>
          <w:p w:rsidR="00A40780" w:rsidRPr="00AC59A3" w:rsidRDefault="00A40780" w:rsidP="00AC59A3">
            <w:pPr>
              <w:autoSpaceDE w:val="0"/>
              <w:autoSpaceDN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Меры управления рисками</w:t>
            </w:r>
          </w:p>
        </w:tc>
      </w:tr>
      <w:tr w:rsidR="00A40780" w:rsidRPr="00AC59A3" w:rsidTr="00A40780">
        <w:tc>
          <w:tcPr>
            <w:tcW w:w="2093" w:type="dxa"/>
          </w:tcPr>
          <w:p w:rsidR="00A40780" w:rsidRPr="00AC59A3" w:rsidRDefault="00A40780" w:rsidP="00AC59A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A40780" w:rsidRPr="00AC59A3" w:rsidRDefault="00A40780" w:rsidP="00AC59A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A40780" w:rsidRPr="00AC59A3" w:rsidRDefault="00A40780" w:rsidP="00AC59A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40780" w:rsidRPr="00AC59A3" w:rsidRDefault="00A40780" w:rsidP="00AC59A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A40780" w:rsidRPr="00AC59A3" w:rsidTr="00A40780">
        <w:tc>
          <w:tcPr>
            <w:tcW w:w="9866" w:type="dxa"/>
            <w:gridSpan w:val="5"/>
          </w:tcPr>
          <w:p w:rsidR="00A40780" w:rsidRPr="00AC59A3" w:rsidRDefault="00A40780" w:rsidP="00AC59A3">
            <w:pPr>
              <w:autoSpaceDE w:val="0"/>
              <w:autoSpaceDN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Внешние риски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AC59A3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3544" w:type="dxa"/>
          </w:tcPr>
          <w:p w:rsidR="00A40780" w:rsidRPr="00AC59A3" w:rsidRDefault="00A40780" w:rsidP="00AC59A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Ухудшение экономической ситуации, снижение поступлений доходов в бюджет муниципального образования Кимовский район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C59A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Высокий</w:t>
            </w:r>
          </w:p>
        </w:tc>
        <w:tc>
          <w:tcPr>
            <w:tcW w:w="2862" w:type="dxa"/>
          </w:tcPr>
          <w:p w:rsidR="00A40780" w:rsidRPr="00AC59A3" w:rsidRDefault="00A40780" w:rsidP="00AC59A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финансирования программы.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Оперативное реагирование, корректировка мероприятий и задач программы в соответствии с планами стратегического развития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катастрофы), в результате чего невозможность реализации мероприятий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Актуализация плана реализации 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Социальные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Возникновение дестабилизирующих общественных процессов (низкая социальная активность населения)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 xml:space="preserve">Информационное, организационно-методическое и экспертно-аналитическое сопровождение </w:t>
            </w:r>
            <w:r w:rsidRPr="00AC59A3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проводимых мероприятий, проведение социологических исследований, освещение в средствах массовой информации мероприятий и результатов реализации программы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1A0C85">
            <w:pPr>
              <w:pStyle w:val="a3"/>
              <w:numPr>
                <w:ilvl w:val="0"/>
                <w:numId w:val="19"/>
              </w:numPr>
              <w:tabs>
                <w:tab w:val="left" w:pos="332"/>
              </w:tabs>
              <w:ind w:left="0" w:firstLine="0"/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lastRenderedPageBreak/>
              <w:t>Международные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</w:t>
            </w:r>
          </w:p>
        </w:tc>
      </w:tr>
      <w:tr w:rsidR="00A40780" w:rsidRPr="00AC59A3" w:rsidTr="00A40780">
        <w:tc>
          <w:tcPr>
            <w:tcW w:w="9866" w:type="dxa"/>
            <w:gridSpan w:val="5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Внутренние риски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Управленческие риски</w:t>
            </w: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Вероятность неоптимального распределения работ по исполнению мероприятий и достижению показателей программы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 xml:space="preserve">Усиление </w:t>
            </w:r>
            <w:proofErr w:type="gramStart"/>
            <w:r w:rsidRPr="00AC59A3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AC59A3">
              <w:rPr>
                <w:rFonts w:ascii="PT Astra Serif" w:hAnsi="PT Astra Serif" w:cs="Arial"/>
                <w:sz w:val="24"/>
                <w:szCs w:val="24"/>
              </w:rPr>
              <w:t xml:space="preserve"> ходом выполнения программных мероприятий и совершенствование механизма управления реализацией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Некачественное и (или) несвоевременное исполнение мероприятий программы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Тульской области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Несвоевременная и (или) недостаточная проработка и принятие нормативных правовых актов Тульской области в сфере реализации программы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Своевременная подготовка и более детальная проработка проектов нормативных правовых актов Тульской области в сфере реализации программы</w:t>
            </w:r>
          </w:p>
        </w:tc>
      </w:tr>
      <w:tr w:rsidR="00A40780" w:rsidRPr="00AC59A3" w:rsidTr="00062B98">
        <w:tc>
          <w:tcPr>
            <w:tcW w:w="2093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367" w:type="dxa"/>
            <w:gridSpan w:val="2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>Низкий</w:t>
            </w:r>
          </w:p>
        </w:tc>
        <w:tc>
          <w:tcPr>
            <w:tcW w:w="2862" w:type="dxa"/>
          </w:tcPr>
          <w:p w:rsidR="00A40780" w:rsidRPr="00AC59A3" w:rsidRDefault="00A40780" w:rsidP="00A8311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C59A3">
              <w:rPr>
                <w:rFonts w:ascii="PT Astra Serif" w:hAnsi="PT Astra Serif" w:cs="Arial"/>
                <w:sz w:val="24"/>
                <w:szCs w:val="24"/>
              </w:rPr>
              <w:t xml:space="preserve">Повышение квалификации </w:t>
            </w:r>
            <w:r w:rsidRPr="00AC59A3">
              <w:rPr>
                <w:rFonts w:ascii="PT Astra Serif" w:hAnsi="PT Astra Serif" w:cs="Arial"/>
                <w:sz w:val="24"/>
                <w:szCs w:val="24"/>
              </w:rPr>
              <w:lastRenderedPageBreak/>
              <w:t>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A40780" w:rsidRPr="00A61C3E" w:rsidRDefault="00A40780" w:rsidP="00F47F1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F710F7" w:rsidRPr="00A61C3E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F710F7" w:rsidRPr="00A61C3E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осуществление отбора подрядных организаций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10F7" w:rsidRPr="00A61C3E" w:rsidRDefault="00F710F7" w:rsidP="00F47F1C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осуществление строительного (технического) надзора при выполнении работ на объектах с ГУКС ТО «</w:t>
      </w:r>
      <w:proofErr w:type="spellStart"/>
      <w:r w:rsidRPr="00A61C3E">
        <w:rPr>
          <w:rFonts w:ascii="PT Astra Serif" w:hAnsi="PT Astra Serif" w:cs="Arial"/>
          <w:sz w:val="28"/>
          <w:szCs w:val="28"/>
        </w:rPr>
        <w:t>ТулоблУКС</w:t>
      </w:r>
      <w:proofErr w:type="spellEnd"/>
      <w:r w:rsidRPr="00A61C3E">
        <w:rPr>
          <w:rFonts w:ascii="PT Astra Serif" w:hAnsi="PT Astra Serif" w:cs="Arial"/>
          <w:sz w:val="28"/>
          <w:szCs w:val="28"/>
        </w:rPr>
        <w:t>»;</w:t>
      </w:r>
    </w:p>
    <w:p w:rsidR="00F710F7" w:rsidRPr="00A61C3E" w:rsidRDefault="00F710F7" w:rsidP="008D0947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проведение мониторинга за ходом выполнения мероприятий подпрограмм муниципальной программы, в том числе реализацией конкретных мероприятий.</w:t>
      </w:r>
    </w:p>
    <w:p w:rsidR="00F710F7" w:rsidRPr="00A61C3E" w:rsidRDefault="00F710F7" w:rsidP="00F47F1C">
      <w:pPr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A61C3E">
        <w:rPr>
          <w:rFonts w:ascii="PT Astra Serif" w:hAnsi="PT Astra Serif" w:cs="Arial"/>
          <w:sz w:val="28"/>
          <w:szCs w:val="28"/>
        </w:rPr>
        <w:t>_____________________________________</w:t>
      </w:r>
    </w:p>
    <w:p w:rsidR="00F710F7" w:rsidRPr="008D0947" w:rsidRDefault="00F710F7" w:rsidP="00F47F1C">
      <w:pPr>
        <w:spacing w:after="0" w:line="240" w:lineRule="auto"/>
        <w:outlineLvl w:val="0"/>
        <w:rPr>
          <w:rFonts w:ascii="PT Astra Serif" w:hAnsi="PT Astra Serif" w:cs="Arial"/>
          <w:sz w:val="24"/>
          <w:szCs w:val="24"/>
        </w:rPr>
      </w:pPr>
    </w:p>
    <w:sectPr w:rsidR="00F710F7" w:rsidRPr="008D0947" w:rsidSect="009B5D83">
      <w:headerReference w:type="default" r:id="rId16"/>
      <w:pgSz w:w="11905" w:h="16838"/>
      <w:pgMar w:top="1134" w:right="567" w:bottom="1134" w:left="1701" w:header="425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0E" w:rsidRDefault="00E5410E" w:rsidP="00F710F7">
      <w:pPr>
        <w:spacing w:after="0" w:line="240" w:lineRule="auto"/>
      </w:pPr>
      <w:r>
        <w:separator/>
      </w:r>
    </w:p>
  </w:endnote>
  <w:endnote w:type="continuationSeparator" w:id="0">
    <w:p w:rsidR="00E5410E" w:rsidRDefault="00E5410E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астр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0E" w:rsidRDefault="00E5410E" w:rsidP="00F710F7">
      <w:pPr>
        <w:spacing w:after="0" w:line="240" w:lineRule="auto"/>
      </w:pPr>
      <w:r>
        <w:separator/>
      </w:r>
    </w:p>
  </w:footnote>
  <w:footnote w:type="continuationSeparator" w:id="0">
    <w:p w:rsidR="00E5410E" w:rsidRDefault="00E5410E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366"/>
      <w:docPartObj>
        <w:docPartGallery w:val="Page Numbers (Top of Page)"/>
        <w:docPartUnique/>
      </w:docPartObj>
    </w:sdtPr>
    <w:sdtContent>
      <w:p w:rsidR="00CF77BA" w:rsidRDefault="00136C17">
        <w:pPr>
          <w:pStyle w:val="aa"/>
          <w:jc w:val="center"/>
        </w:pPr>
        <w:fldSimple w:instr=" PAGE   \* MERGEFORMAT ">
          <w:r w:rsidR="00F133A1">
            <w:rPr>
              <w:noProof/>
            </w:rPr>
            <w:t>2</w:t>
          </w:r>
        </w:fldSimple>
      </w:p>
    </w:sdtContent>
  </w:sdt>
  <w:p w:rsidR="00CF77BA" w:rsidRDefault="00CF77B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A" w:rsidRDefault="00CF77BA">
    <w:pPr>
      <w:pStyle w:val="aa"/>
      <w:jc w:val="center"/>
    </w:pPr>
  </w:p>
  <w:p w:rsidR="00CF77BA" w:rsidRDefault="00CF77B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1"/>
      <w:docPartObj>
        <w:docPartGallery w:val="Page Numbers (Top of Page)"/>
        <w:docPartUnique/>
      </w:docPartObj>
    </w:sdtPr>
    <w:sdtContent>
      <w:p w:rsidR="00CF77BA" w:rsidRDefault="00136C17">
        <w:pPr>
          <w:pStyle w:val="aa"/>
          <w:jc w:val="center"/>
        </w:pPr>
        <w:fldSimple w:instr=" PAGE   \* MERGEFORMAT ">
          <w:r w:rsidR="00F133A1">
            <w:rPr>
              <w:noProof/>
            </w:rPr>
            <w:t>27</w:t>
          </w:r>
        </w:fldSimple>
      </w:p>
    </w:sdtContent>
  </w:sdt>
  <w:p w:rsidR="00CF77BA" w:rsidRPr="00036536" w:rsidRDefault="00CF77BA" w:rsidP="0003653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4113"/>
      <w:docPartObj>
        <w:docPartGallery w:val="Page Numbers (Top of Page)"/>
        <w:docPartUnique/>
      </w:docPartObj>
    </w:sdtPr>
    <w:sdtContent>
      <w:p w:rsidR="00CF77BA" w:rsidRDefault="00136C17">
        <w:pPr>
          <w:pStyle w:val="aa"/>
          <w:jc w:val="center"/>
        </w:pPr>
        <w:fldSimple w:instr=" PAGE   \* MERGEFORMAT ">
          <w:r w:rsidR="00F133A1">
            <w:rPr>
              <w:noProof/>
            </w:rPr>
            <w:t>30</w:t>
          </w:r>
        </w:fldSimple>
      </w:p>
    </w:sdtContent>
  </w:sdt>
  <w:p w:rsidR="00CF77BA" w:rsidRDefault="00CF77BA" w:rsidP="007569B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C2357"/>
    <w:multiLevelType w:val="hybridMultilevel"/>
    <w:tmpl w:val="E576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60EF7"/>
    <w:multiLevelType w:val="multilevel"/>
    <w:tmpl w:val="509607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10F7"/>
    <w:rsid w:val="00004F73"/>
    <w:rsid w:val="000064AF"/>
    <w:rsid w:val="000103B0"/>
    <w:rsid w:val="000109FC"/>
    <w:rsid w:val="000156D4"/>
    <w:rsid w:val="00015C76"/>
    <w:rsid w:val="000264D2"/>
    <w:rsid w:val="00032FF4"/>
    <w:rsid w:val="00033830"/>
    <w:rsid w:val="00035293"/>
    <w:rsid w:val="00036536"/>
    <w:rsid w:val="0004361E"/>
    <w:rsid w:val="00045F06"/>
    <w:rsid w:val="0005296F"/>
    <w:rsid w:val="00055A69"/>
    <w:rsid w:val="00060E7A"/>
    <w:rsid w:val="00061E4A"/>
    <w:rsid w:val="00062B98"/>
    <w:rsid w:val="00063247"/>
    <w:rsid w:val="00064D49"/>
    <w:rsid w:val="00071C0F"/>
    <w:rsid w:val="00073FD1"/>
    <w:rsid w:val="000740B5"/>
    <w:rsid w:val="00086D53"/>
    <w:rsid w:val="00096C0C"/>
    <w:rsid w:val="000B1C7A"/>
    <w:rsid w:val="000B41E5"/>
    <w:rsid w:val="000D00D0"/>
    <w:rsid w:val="000D5BD5"/>
    <w:rsid w:val="00100B1D"/>
    <w:rsid w:val="00105ECA"/>
    <w:rsid w:val="00111DE6"/>
    <w:rsid w:val="001232C1"/>
    <w:rsid w:val="00123AC2"/>
    <w:rsid w:val="00131602"/>
    <w:rsid w:val="0013225D"/>
    <w:rsid w:val="00133358"/>
    <w:rsid w:val="00136C17"/>
    <w:rsid w:val="001514AD"/>
    <w:rsid w:val="0015300D"/>
    <w:rsid w:val="00153F3D"/>
    <w:rsid w:val="00155D60"/>
    <w:rsid w:val="0016013E"/>
    <w:rsid w:val="0016094D"/>
    <w:rsid w:val="001610AE"/>
    <w:rsid w:val="0016183D"/>
    <w:rsid w:val="00167BE5"/>
    <w:rsid w:val="00171167"/>
    <w:rsid w:val="00172BF2"/>
    <w:rsid w:val="00176E8D"/>
    <w:rsid w:val="00181F2B"/>
    <w:rsid w:val="00182B41"/>
    <w:rsid w:val="00183B59"/>
    <w:rsid w:val="0018732F"/>
    <w:rsid w:val="00194734"/>
    <w:rsid w:val="00197104"/>
    <w:rsid w:val="0019796A"/>
    <w:rsid w:val="00197F56"/>
    <w:rsid w:val="001A0C85"/>
    <w:rsid w:val="001A7D66"/>
    <w:rsid w:val="001B1AD7"/>
    <w:rsid w:val="001C192A"/>
    <w:rsid w:val="001C42EA"/>
    <w:rsid w:val="001C7007"/>
    <w:rsid w:val="001C706B"/>
    <w:rsid w:val="001C75C6"/>
    <w:rsid w:val="001D7CBD"/>
    <w:rsid w:val="001F4C29"/>
    <w:rsid w:val="00210DB2"/>
    <w:rsid w:val="00214247"/>
    <w:rsid w:val="00215ED2"/>
    <w:rsid w:val="002164C9"/>
    <w:rsid w:val="002340F9"/>
    <w:rsid w:val="002410CD"/>
    <w:rsid w:val="00243BB2"/>
    <w:rsid w:val="002440D4"/>
    <w:rsid w:val="00245D68"/>
    <w:rsid w:val="002528CC"/>
    <w:rsid w:val="0025583B"/>
    <w:rsid w:val="00255C94"/>
    <w:rsid w:val="00257CFF"/>
    <w:rsid w:val="00260252"/>
    <w:rsid w:val="00271022"/>
    <w:rsid w:val="002821C9"/>
    <w:rsid w:val="0029138D"/>
    <w:rsid w:val="00292A2A"/>
    <w:rsid w:val="00293F43"/>
    <w:rsid w:val="00294D60"/>
    <w:rsid w:val="00295D6A"/>
    <w:rsid w:val="002A20F2"/>
    <w:rsid w:val="002A27DD"/>
    <w:rsid w:val="002A4B49"/>
    <w:rsid w:val="002A79C3"/>
    <w:rsid w:val="002C498D"/>
    <w:rsid w:val="002D0A79"/>
    <w:rsid w:val="002D0B41"/>
    <w:rsid w:val="002D2210"/>
    <w:rsid w:val="002D6A98"/>
    <w:rsid w:val="002D7A44"/>
    <w:rsid w:val="002E6647"/>
    <w:rsid w:val="002E7FDE"/>
    <w:rsid w:val="002F1E9B"/>
    <w:rsid w:val="002F2085"/>
    <w:rsid w:val="002F43BC"/>
    <w:rsid w:val="002F6247"/>
    <w:rsid w:val="003150DB"/>
    <w:rsid w:val="003217CE"/>
    <w:rsid w:val="003249AE"/>
    <w:rsid w:val="003305A5"/>
    <w:rsid w:val="0034027C"/>
    <w:rsid w:val="0034180D"/>
    <w:rsid w:val="00356227"/>
    <w:rsid w:val="0036673F"/>
    <w:rsid w:val="00370470"/>
    <w:rsid w:val="00370849"/>
    <w:rsid w:val="003711D3"/>
    <w:rsid w:val="00372D59"/>
    <w:rsid w:val="003767C8"/>
    <w:rsid w:val="003905D1"/>
    <w:rsid w:val="00392834"/>
    <w:rsid w:val="00392D18"/>
    <w:rsid w:val="00393B64"/>
    <w:rsid w:val="003966FC"/>
    <w:rsid w:val="003A1172"/>
    <w:rsid w:val="003B29ED"/>
    <w:rsid w:val="003B62CB"/>
    <w:rsid w:val="003C0008"/>
    <w:rsid w:val="003D2245"/>
    <w:rsid w:val="003D6650"/>
    <w:rsid w:val="003E5219"/>
    <w:rsid w:val="003E60A8"/>
    <w:rsid w:val="003E6F4D"/>
    <w:rsid w:val="003F06B9"/>
    <w:rsid w:val="003F6EC5"/>
    <w:rsid w:val="00400AFC"/>
    <w:rsid w:val="00401F25"/>
    <w:rsid w:val="00410424"/>
    <w:rsid w:val="00411469"/>
    <w:rsid w:val="00425525"/>
    <w:rsid w:val="004309D4"/>
    <w:rsid w:val="00431DCB"/>
    <w:rsid w:val="00436739"/>
    <w:rsid w:val="00440379"/>
    <w:rsid w:val="0044366E"/>
    <w:rsid w:val="00443699"/>
    <w:rsid w:val="00443B36"/>
    <w:rsid w:val="004443C0"/>
    <w:rsid w:val="004460D4"/>
    <w:rsid w:val="00446E85"/>
    <w:rsid w:val="00453ED2"/>
    <w:rsid w:val="00460D74"/>
    <w:rsid w:val="00464C71"/>
    <w:rsid w:val="00467834"/>
    <w:rsid w:val="00472678"/>
    <w:rsid w:val="00475B85"/>
    <w:rsid w:val="00480A0E"/>
    <w:rsid w:val="00483D16"/>
    <w:rsid w:val="00492956"/>
    <w:rsid w:val="004949FD"/>
    <w:rsid w:val="004950DB"/>
    <w:rsid w:val="00495C40"/>
    <w:rsid w:val="004976B5"/>
    <w:rsid w:val="004A3C25"/>
    <w:rsid w:val="004A47E6"/>
    <w:rsid w:val="004B1410"/>
    <w:rsid w:val="004B1CB3"/>
    <w:rsid w:val="004C7D98"/>
    <w:rsid w:val="004D1E9C"/>
    <w:rsid w:val="004D638E"/>
    <w:rsid w:val="004F2B6B"/>
    <w:rsid w:val="004F3F8F"/>
    <w:rsid w:val="004F7FD4"/>
    <w:rsid w:val="005035E6"/>
    <w:rsid w:val="0051538A"/>
    <w:rsid w:val="00515576"/>
    <w:rsid w:val="005246FB"/>
    <w:rsid w:val="00524F33"/>
    <w:rsid w:val="005302A7"/>
    <w:rsid w:val="00530A1C"/>
    <w:rsid w:val="005318B1"/>
    <w:rsid w:val="00534CEC"/>
    <w:rsid w:val="00535FA0"/>
    <w:rsid w:val="00537C2B"/>
    <w:rsid w:val="00540800"/>
    <w:rsid w:val="00541C86"/>
    <w:rsid w:val="00546B2F"/>
    <w:rsid w:val="005520AF"/>
    <w:rsid w:val="00556C3E"/>
    <w:rsid w:val="00592A2E"/>
    <w:rsid w:val="00596934"/>
    <w:rsid w:val="005A797A"/>
    <w:rsid w:val="005B05A5"/>
    <w:rsid w:val="005B494E"/>
    <w:rsid w:val="005B7E3B"/>
    <w:rsid w:val="005C1405"/>
    <w:rsid w:val="005C7303"/>
    <w:rsid w:val="005D0417"/>
    <w:rsid w:val="005D063D"/>
    <w:rsid w:val="005D1931"/>
    <w:rsid w:val="005D1CDA"/>
    <w:rsid w:val="005D3ADA"/>
    <w:rsid w:val="005D7540"/>
    <w:rsid w:val="005E1117"/>
    <w:rsid w:val="005E1565"/>
    <w:rsid w:val="005E1772"/>
    <w:rsid w:val="005E4CFD"/>
    <w:rsid w:val="005F13AD"/>
    <w:rsid w:val="005F30AF"/>
    <w:rsid w:val="006009A7"/>
    <w:rsid w:val="00602AFF"/>
    <w:rsid w:val="00602F9F"/>
    <w:rsid w:val="006103B7"/>
    <w:rsid w:val="006139FB"/>
    <w:rsid w:val="00614F19"/>
    <w:rsid w:val="00617A86"/>
    <w:rsid w:val="006219B1"/>
    <w:rsid w:val="006262A0"/>
    <w:rsid w:val="00626429"/>
    <w:rsid w:val="006349BD"/>
    <w:rsid w:val="00636EC8"/>
    <w:rsid w:val="00641C51"/>
    <w:rsid w:val="006529AF"/>
    <w:rsid w:val="00661DE9"/>
    <w:rsid w:val="006652EA"/>
    <w:rsid w:val="0066592B"/>
    <w:rsid w:val="00665B61"/>
    <w:rsid w:val="0067261C"/>
    <w:rsid w:val="00672680"/>
    <w:rsid w:val="00673BAD"/>
    <w:rsid w:val="00674D03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7967"/>
    <w:rsid w:val="006C6A24"/>
    <w:rsid w:val="006C6ACB"/>
    <w:rsid w:val="006D1BA8"/>
    <w:rsid w:val="006D3A06"/>
    <w:rsid w:val="006E0E0A"/>
    <w:rsid w:val="006E1E46"/>
    <w:rsid w:val="006E69D1"/>
    <w:rsid w:val="006F3F2C"/>
    <w:rsid w:val="006F5EC0"/>
    <w:rsid w:val="006F7F7C"/>
    <w:rsid w:val="00711645"/>
    <w:rsid w:val="00716CC7"/>
    <w:rsid w:val="007220DE"/>
    <w:rsid w:val="0072796B"/>
    <w:rsid w:val="0073069D"/>
    <w:rsid w:val="00730A8E"/>
    <w:rsid w:val="007446F1"/>
    <w:rsid w:val="00746AA6"/>
    <w:rsid w:val="007474CD"/>
    <w:rsid w:val="00755829"/>
    <w:rsid w:val="007569BC"/>
    <w:rsid w:val="00763282"/>
    <w:rsid w:val="0076695B"/>
    <w:rsid w:val="00767041"/>
    <w:rsid w:val="007708C1"/>
    <w:rsid w:val="00773551"/>
    <w:rsid w:val="007746C5"/>
    <w:rsid w:val="00777309"/>
    <w:rsid w:val="00780B05"/>
    <w:rsid w:val="0079249B"/>
    <w:rsid w:val="00792FE3"/>
    <w:rsid w:val="00795936"/>
    <w:rsid w:val="007A0D4C"/>
    <w:rsid w:val="007A183E"/>
    <w:rsid w:val="007A7866"/>
    <w:rsid w:val="007B32E4"/>
    <w:rsid w:val="007B69F2"/>
    <w:rsid w:val="007C7582"/>
    <w:rsid w:val="007C759D"/>
    <w:rsid w:val="007D2618"/>
    <w:rsid w:val="007D51D4"/>
    <w:rsid w:val="007E0EFA"/>
    <w:rsid w:val="007F12CB"/>
    <w:rsid w:val="007F1A6B"/>
    <w:rsid w:val="007F344D"/>
    <w:rsid w:val="007F37E5"/>
    <w:rsid w:val="007F51CC"/>
    <w:rsid w:val="007F51DB"/>
    <w:rsid w:val="007F62BC"/>
    <w:rsid w:val="0080473C"/>
    <w:rsid w:val="008056C4"/>
    <w:rsid w:val="00806909"/>
    <w:rsid w:val="0081069F"/>
    <w:rsid w:val="00811730"/>
    <w:rsid w:val="0081265B"/>
    <w:rsid w:val="008131B8"/>
    <w:rsid w:val="00813FCA"/>
    <w:rsid w:val="00814A63"/>
    <w:rsid w:val="008150CE"/>
    <w:rsid w:val="00815401"/>
    <w:rsid w:val="00815475"/>
    <w:rsid w:val="0082250A"/>
    <w:rsid w:val="0082283D"/>
    <w:rsid w:val="0082505D"/>
    <w:rsid w:val="008258C3"/>
    <w:rsid w:val="0082736D"/>
    <w:rsid w:val="0083115D"/>
    <w:rsid w:val="00833442"/>
    <w:rsid w:val="00834AA6"/>
    <w:rsid w:val="008417D3"/>
    <w:rsid w:val="00841F3C"/>
    <w:rsid w:val="0084394E"/>
    <w:rsid w:val="00844113"/>
    <w:rsid w:val="008571E6"/>
    <w:rsid w:val="00862186"/>
    <w:rsid w:val="00864A66"/>
    <w:rsid w:val="0086705E"/>
    <w:rsid w:val="0087076B"/>
    <w:rsid w:val="00874A63"/>
    <w:rsid w:val="00887082"/>
    <w:rsid w:val="00892E1E"/>
    <w:rsid w:val="008937A9"/>
    <w:rsid w:val="00893DA0"/>
    <w:rsid w:val="008960CB"/>
    <w:rsid w:val="008971BF"/>
    <w:rsid w:val="008B174A"/>
    <w:rsid w:val="008B5BB4"/>
    <w:rsid w:val="008B6551"/>
    <w:rsid w:val="008C4E28"/>
    <w:rsid w:val="008D0947"/>
    <w:rsid w:val="008D0A21"/>
    <w:rsid w:val="008D11F3"/>
    <w:rsid w:val="008D63B3"/>
    <w:rsid w:val="008D6FC5"/>
    <w:rsid w:val="008E12CA"/>
    <w:rsid w:val="008E18AE"/>
    <w:rsid w:val="008E5624"/>
    <w:rsid w:val="008F14E5"/>
    <w:rsid w:val="008F37ED"/>
    <w:rsid w:val="008F5048"/>
    <w:rsid w:val="008F7583"/>
    <w:rsid w:val="0090050F"/>
    <w:rsid w:val="00901052"/>
    <w:rsid w:val="009021EB"/>
    <w:rsid w:val="009024C5"/>
    <w:rsid w:val="009220DA"/>
    <w:rsid w:val="00926120"/>
    <w:rsid w:val="00930677"/>
    <w:rsid w:val="00935373"/>
    <w:rsid w:val="00935AA9"/>
    <w:rsid w:val="00935B78"/>
    <w:rsid w:val="0094055E"/>
    <w:rsid w:val="0094398C"/>
    <w:rsid w:val="00943AE5"/>
    <w:rsid w:val="009440C7"/>
    <w:rsid w:val="00952BCA"/>
    <w:rsid w:val="00957FA0"/>
    <w:rsid w:val="00960811"/>
    <w:rsid w:val="009624A7"/>
    <w:rsid w:val="009671CF"/>
    <w:rsid w:val="00976A3E"/>
    <w:rsid w:val="009913F2"/>
    <w:rsid w:val="00991D00"/>
    <w:rsid w:val="00993F7E"/>
    <w:rsid w:val="00994408"/>
    <w:rsid w:val="009972AF"/>
    <w:rsid w:val="009A47EE"/>
    <w:rsid w:val="009A56AB"/>
    <w:rsid w:val="009A62DD"/>
    <w:rsid w:val="009A7EB8"/>
    <w:rsid w:val="009B28CF"/>
    <w:rsid w:val="009B47AD"/>
    <w:rsid w:val="009B5D83"/>
    <w:rsid w:val="009B6C3E"/>
    <w:rsid w:val="009C3B24"/>
    <w:rsid w:val="009C7DA4"/>
    <w:rsid w:val="009D538A"/>
    <w:rsid w:val="009D69D4"/>
    <w:rsid w:val="009E633C"/>
    <w:rsid w:val="009E7A68"/>
    <w:rsid w:val="009F2B40"/>
    <w:rsid w:val="009F4E74"/>
    <w:rsid w:val="009F52E7"/>
    <w:rsid w:val="00A0040D"/>
    <w:rsid w:val="00A07409"/>
    <w:rsid w:val="00A11252"/>
    <w:rsid w:val="00A148BC"/>
    <w:rsid w:val="00A20EA2"/>
    <w:rsid w:val="00A221E3"/>
    <w:rsid w:val="00A227CD"/>
    <w:rsid w:val="00A2481A"/>
    <w:rsid w:val="00A2668C"/>
    <w:rsid w:val="00A3166C"/>
    <w:rsid w:val="00A32DA4"/>
    <w:rsid w:val="00A33CAE"/>
    <w:rsid w:val="00A34AB9"/>
    <w:rsid w:val="00A40721"/>
    <w:rsid w:val="00A40780"/>
    <w:rsid w:val="00A437B1"/>
    <w:rsid w:val="00A4555B"/>
    <w:rsid w:val="00A51CD5"/>
    <w:rsid w:val="00A54A1C"/>
    <w:rsid w:val="00A554ED"/>
    <w:rsid w:val="00A61C3E"/>
    <w:rsid w:val="00A62C69"/>
    <w:rsid w:val="00A750F8"/>
    <w:rsid w:val="00A82B22"/>
    <w:rsid w:val="00A83114"/>
    <w:rsid w:val="00A9069E"/>
    <w:rsid w:val="00A92C40"/>
    <w:rsid w:val="00A93E6D"/>
    <w:rsid w:val="00A93FFE"/>
    <w:rsid w:val="00A94602"/>
    <w:rsid w:val="00A97196"/>
    <w:rsid w:val="00AA4533"/>
    <w:rsid w:val="00AA63C9"/>
    <w:rsid w:val="00AB1E01"/>
    <w:rsid w:val="00AB42B2"/>
    <w:rsid w:val="00AB5B8B"/>
    <w:rsid w:val="00AC47B3"/>
    <w:rsid w:val="00AC59A3"/>
    <w:rsid w:val="00AC7B3F"/>
    <w:rsid w:val="00AC7CEB"/>
    <w:rsid w:val="00AE0BCF"/>
    <w:rsid w:val="00AE2619"/>
    <w:rsid w:val="00AE63CD"/>
    <w:rsid w:val="00AE6657"/>
    <w:rsid w:val="00AF1414"/>
    <w:rsid w:val="00AF5C3E"/>
    <w:rsid w:val="00B06875"/>
    <w:rsid w:val="00B12D41"/>
    <w:rsid w:val="00B136BE"/>
    <w:rsid w:val="00B16CA3"/>
    <w:rsid w:val="00B1744D"/>
    <w:rsid w:val="00B21569"/>
    <w:rsid w:val="00B21981"/>
    <w:rsid w:val="00B277B3"/>
    <w:rsid w:val="00B37E2E"/>
    <w:rsid w:val="00B42994"/>
    <w:rsid w:val="00B4568F"/>
    <w:rsid w:val="00B47985"/>
    <w:rsid w:val="00B505E0"/>
    <w:rsid w:val="00B5261C"/>
    <w:rsid w:val="00B629FD"/>
    <w:rsid w:val="00B661D1"/>
    <w:rsid w:val="00B730F9"/>
    <w:rsid w:val="00B8162A"/>
    <w:rsid w:val="00B83762"/>
    <w:rsid w:val="00B90200"/>
    <w:rsid w:val="00B90FED"/>
    <w:rsid w:val="00B91B56"/>
    <w:rsid w:val="00B96EE6"/>
    <w:rsid w:val="00BA50BA"/>
    <w:rsid w:val="00BA5B4B"/>
    <w:rsid w:val="00BB58B6"/>
    <w:rsid w:val="00BC022E"/>
    <w:rsid w:val="00BD029F"/>
    <w:rsid w:val="00BD0BF4"/>
    <w:rsid w:val="00BD3EE0"/>
    <w:rsid w:val="00BD5BCA"/>
    <w:rsid w:val="00BD5C2D"/>
    <w:rsid w:val="00BE6B75"/>
    <w:rsid w:val="00BF1684"/>
    <w:rsid w:val="00C049FD"/>
    <w:rsid w:val="00C067C5"/>
    <w:rsid w:val="00C108AF"/>
    <w:rsid w:val="00C14058"/>
    <w:rsid w:val="00C21FF8"/>
    <w:rsid w:val="00C23E95"/>
    <w:rsid w:val="00C3498C"/>
    <w:rsid w:val="00C34DEF"/>
    <w:rsid w:val="00C4696E"/>
    <w:rsid w:val="00C46BBF"/>
    <w:rsid w:val="00C5291E"/>
    <w:rsid w:val="00C54451"/>
    <w:rsid w:val="00C57B1D"/>
    <w:rsid w:val="00C60F30"/>
    <w:rsid w:val="00C6366A"/>
    <w:rsid w:val="00C6460B"/>
    <w:rsid w:val="00C7144A"/>
    <w:rsid w:val="00C717CD"/>
    <w:rsid w:val="00C75119"/>
    <w:rsid w:val="00C7538D"/>
    <w:rsid w:val="00C759DF"/>
    <w:rsid w:val="00C82D02"/>
    <w:rsid w:val="00C87B5B"/>
    <w:rsid w:val="00C918B5"/>
    <w:rsid w:val="00C91B19"/>
    <w:rsid w:val="00C93CFA"/>
    <w:rsid w:val="00C94CED"/>
    <w:rsid w:val="00CA0232"/>
    <w:rsid w:val="00CA2285"/>
    <w:rsid w:val="00CA4A48"/>
    <w:rsid w:val="00CA7EEC"/>
    <w:rsid w:val="00CB179E"/>
    <w:rsid w:val="00CC0E83"/>
    <w:rsid w:val="00CC4F62"/>
    <w:rsid w:val="00CD31CC"/>
    <w:rsid w:val="00CF3DB7"/>
    <w:rsid w:val="00CF5D47"/>
    <w:rsid w:val="00CF77BA"/>
    <w:rsid w:val="00CF7DC7"/>
    <w:rsid w:val="00D231D9"/>
    <w:rsid w:val="00D2735A"/>
    <w:rsid w:val="00D27638"/>
    <w:rsid w:val="00D35769"/>
    <w:rsid w:val="00D4538C"/>
    <w:rsid w:val="00D50BB3"/>
    <w:rsid w:val="00D51F3A"/>
    <w:rsid w:val="00D54ACE"/>
    <w:rsid w:val="00D67930"/>
    <w:rsid w:val="00D76A3C"/>
    <w:rsid w:val="00D80C0C"/>
    <w:rsid w:val="00D81393"/>
    <w:rsid w:val="00D813B2"/>
    <w:rsid w:val="00D81847"/>
    <w:rsid w:val="00D818E2"/>
    <w:rsid w:val="00D9154F"/>
    <w:rsid w:val="00D91E8B"/>
    <w:rsid w:val="00D9675E"/>
    <w:rsid w:val="00D967A3"/>
    <w:rsid w:val="00DA0BA7"/>
    <w:rsid w:val="00DA13B6"/>
    <w:rsid w:val="00DA469A"/>
    <w:rsid w:val="00DA68AD"/>
    <w:rsid w:val="00DA7412"/>
    <w:rsid w:val="00DB3A6B"/>
    <w:rsid w:val="00DD4D3A"/>
    <w:rsid w:val="00DE6596"/>
    <w:rsid w:val="00DF0B48"/>
    <w:rsid w:val="00DF33B5"/>
    <w:rsid w:val="00DF53C0"/>
    <w:rsid w:val="00E020AA"/>
    <w:rsid w:val="00E050AC"/>
    <w:rsid w:val="00E0539C"/>
    <w:rsid w:val="00E11F77"/>
    <w:rsid w:val="00E149CD"/>
    <w:rsid w:val="00E15830"/>
    <w:rsid w:val="00E178B0"/>
    <w:rsid w:val="00E241B0"/>
    <w:rsid w:val="00E3023E"/>
    <w:rsid w:val="00E4269C"/>
    <w:rsid w:val="00E43426"/>
    <w:rsid w:val="00E47669"/>
    <w:rsid w:val="00E5410E"/>
    <w:rsid w:val="00E543CC"/>
    <w:rsid w:val="00E55844"/>
    <w:rsid w:val="00E55E8F"/>
    <w:rsid w:val="00E62947"/>
    <w:rsid w:val="00E630EC"/>
    <w:rsid w:val="00E7015C"/>
    <w:rsid w:val="00E704C3"/>
    <w:rsid w:val="00E704E6"/>
    <w:rsid w:val="00E7199F"/>
    <w:rsid w:val="00E72C50"/>
    <w:rsid w:val="00E73B25"/>
    <w:rsid w:val="00E76167"/>
    <w:rsid w:val="00E83B98"/>
    <w:rsid w:val="00E93D58"/>
    <w:rsid w:val="00E93E90"/>
    <w:rsid w:val="00E94173"/>
    <w:rsid w:val="00EA3E2C"/>
    <w:rsid w:val="00EA4487"/>
    <w:rsid w:val="00EB0B6F"/>
    <w:rsid w:val="00EC651D"/>
    <w:rsid w:val="00EC71DE"/>
    <w:rsid w:val="00EC769B"/>
    <w:rsid w:val="00ED0573"/>
    <w:rsid w:val="00ED1DAE"/>
    <w:rsid w:val="00ED2A66"/>
    <w:rsid w:val="00ED70B4"/>
    <w:rsid w:val="00EF2E56"/>
    <w:rsid w:val="00EF7464"/>
    <w:rsid w:val="00EF755C"/>
    <w:rsid w:val="00F01977"/>
    <w:rsid w:val="00F038E6"/>
    <w:rsid w:val="00F07538"/>
    <w:rsid w:val="00F11E6D"/>
    <w:rsid w:val="00F133A1"/>
    <w:rsid w:val="00F204A0"/>
    <w:rsid w:val="00F22094"/>
    <w:rsid w:val="00F26868"/>
    <w:rsid w:val="00F35B7F"/>
    <w:rsid w:val="00F41DD6"/>
    <w:rsid w:val="00F42196"/>
    <w:rsid w:val="00F435AB"/>
    <w:rsid w:val="00F44B8B"/>
    <w:rsid w:val="00F47F1C"/>
    <w:rsid w:val="00F47F80"/>
    <w:rsid w:val="00F52E58"/>
    <w:rsid w:val="00F54191"/>
    <w:rsid w:val="00F57A47"/>
    <w:rsid w:val="00F6362C"/>
    <w:rsid w:val="00F6612D"/>
    <w:rsid w:val="00F710F7"/>
    <w:rsid w:val="00F8052D"/>
    <w:rsid w:val="00F82E56"/>
    <w:rsid w:val="00FA05BC"/>
    <w:rsid w:val="00FA40F8"/>
    <w:rsid w:val="00FA6713"/>
    <w:rsid w:val="00FB0C88"/>
    <w:rsid w:val="00FB277C"/>
    <w:rsid w:val="00FB38C4"/>
    <w:rsid w:val="00FB54FF"/>
    <w:rsid w:val="00FB6B92"/>
    <w:rsid w:val="00FB78EF"/>
    <w:rsid w:val="00FC1EEA"/>
    <w:rsid w:val="00FD1507"/>
    <w:rsid w:val="00FD1992"/>
    <w:rsid w:val="00FD2F29"/>
    <w:rsid w:val="00FD4F7A"/>
    <w:rsid w:val="00FD5028"/>
    <w:rsid w:val="00FE0FD8"/>
    <w:rsid w:val="00FE22B1"/>
    <w:rsid w:val="00FE57CE"/>
    <w:rsid w:val="00FE6101"/>
    <w:rsid w:val="00FF4DDC"/>
    <w:rsid w:val="00FF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DD1457E63120168E427637A2E785ACFD3E0360359C855FCE5574F37BD23088D0D09E5B22912DA70gCI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BF9B2578C93478AA50F45EE3F5A57B89CAF1C1C616890908AC510FE2BEBCA0DAFFE94B1B6DA4FU42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D1457E63120168E427637A2E785ACFD2E93C0C58C055FCE5574F37BD23088D0D09E5B22912D976gCI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D1457E63120168E427637A2E785ACFD2E93C0C58C055FCE5574F37BD23088D0D09E5B22912D976gCI9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DD1457E63120168E4277D77381404C4D7EB6B0855C85EA9B908146AEA2A02DAg4I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83B8-84C6-4170-97E4-FB72F1FD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32</Pages>
  <Words>8291</Words>
  <Characters>47260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Сиротина</cp:lastModifiedBy>
  <cp:revision>68</cp:revision>
  <cp:lastPrinted>2022-05-16T12:57:00Z</cp:lastPrinted>
  <dcterms:created xsi:type="dcterms:W3CDTF">2020-04-29T05:55:00Z</dcterms:created>
  <dcterms:modified xsi:type="dcterms:W3CDTF">2022-05-16T13:43:00Z</dcterms:modified>
</cp:coreProperties>
</file>