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20" w:rsidRPr="004D3893" w:rsidRDefault="00BB2C20">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B2C20" w:rsidRPr="004D3893">
        <w:tc>
          <w:tcPr>
            <w:tcW w:w="4677" w:type="dxa"/>
            <w:tcBorders>
              <w:top w:val="nil"/>
              <w:left w:val="nil"/>
              <w:bottom w:val="nil"/>
              <w:right w:val="nil"/>
            </w:tcBorders>
          </w:tcPr>
          <w:p w:rsidR="00BB2C20" w:rsidRPr="004D3893" w:rsidRDefault="00BB2C20">
            <w:pPr>
              <w:pStyle w:val="ConsPlusNormal"/>
              <w:rPr>
                <w:rFonts w:ascii="Times New Roman" w:hAnsi="Times New Roman" w:cs="Times New Roman"/>
              </w:rPr>
            </w:pPr>
            <w:r w:rsidRPr="004D3893">
              <w:rPr>
                <w:rFonts w:ascii="Times New Roman" w:hAnsi="Times New Roman" w:cs="Times New Roman"/>
              </w:rPr>
              <w:t>7 декабря 2005 года</w:t>
            </w:r>
          </w:p>
        </w:tc>
        <w:tc>
          <w:tcPr>
            <w:tcW w:w="4677" w:type="dxa"/>
            <w:tcBorders>
              <w:top w:val="nil"/>
              <w:left w:val="nil"/>
              <w:bottom w:val="nil"/>
              <w:right w:val="nil"/>
            </w:tcBorders>
          </w:tcPr>
          <w:p w:rsidR="00BB2C20" w:rsidRPr="004D3893" w:rsidRDefault="00BB2C20">
            <w:pPr>
              <w:pStyle w:val="ConsPlusNormal"/>
              <w:jc w:val="right"/>
              <w:rPr>
                <w:rFonts w:ascii="Times New Roman" w:hAnsi="Times New Roman" w:cs="Times New Roman"/>
              </w:rPr>
            </w:pPr>
            <w:r w:rsidRPr="004D3893">
              <w:rPr>
                <w:rFonts w:ascii="Times New Roman" w:hAnsi="Times New Roman" w:cs="Times New Roman"/>
              </w:rPr>
              <w:t>N 655-ЗТО</w:t>
            </w:r>
          </w:p>
        </w:tc>
      </w:tr>
    </w:tbl>
    <w:p w:rsidR="00BB2C20" w:rsidRPr="004D3893" w:rsidRDefault="00BB2C20">
      <w:pPr>
        <w:pStyle w:val="ConsPlusNormal"/>
        <w:pBdr>
          <w:top w:val="single" w:sz="6" w:space="0" w:color="auto"/>
        </w:pBdr>
        <w:spacing w:before="100" w:after="100"/>
        <w:jc w:val="both"/>
        <w:rPr>
          <w:rFonts w:ascii="Times New Roman" w:hAnsi="Times New Roman" w:cs="Times New Roman"/>
          <w:sz w:val="2"/>
          <w:szCs w:val="2"/>
        </w:rPr>
      </w:pPr>
    </w:p>
    <w:p w:rsidR="00BB2C20" w:rsidRPr="004D3893" w:rsidRDefault="00BB2C20">
      <w:pPr>
        <w:pStyle w:val="ConsPlusNormal"/>
        <w:jc w:val="both"/>
        <w:rPr>
          <w:rFonts w:ascii="Times New Roman" w:hAnsi="Times New Roman" w:cs="Times New Roman"/>
        </w:rPr>
      </w:pPr>
    </w:p>
    <w:p w:rsidR="00BB2C20" w:rsidRPr="004D3893" w:rsidRDefault="00BB2C20">
      <w:pPr>
        <w:pStyle w:val="ConsPlusTitle"/>
        <w:jc w:val="center"/>
        <w:rPr>
          <w:rFonts w:ascii="Times New Roman" w:hAnsi="Times New Roman" w:cs="Times New Roman"/>
        </w:rPr>
      </w:pPr>
      <w:r w:rsidRPr="004D3893">
        <w:rPr>
          <w:rFonts w:ascii="Times New Roman" w:hAnsi="Times New Roman" w:cs="Times New Roman"/>
        </w:rPr>
        <w:t>ЗАКОН</w:t>
      </w:r>
    </w:p>
    <w:p w:rsidR="00BB2C20" w:rsidRPr="004D3893" w:rsidRDefault="00BB2C20">
      <w:pPr>
        <w:pStyle w:val="ConsPlusTitle"/>
        <w:jc w:val="center"/>
        <w:rPr>
          <w:rFonts w:ascii="Times New Roman" w:hAnsi="Times New Roman" w:cs="Times New Roman"/>
        </w:rPr>
      </w:pPr>
      <w:r w:rsidRPr="004D3893">
        <w:rPr>
          <w:rFonts w:ascii="Times New Roman" w:hAnsi="Times New Roman" w:cs="Times New Roman"/>
        </w:rPr>
        <w:t>ТУЛЬСКОЙ ОБЛАСТИ</w:t>
      </w:r>
    </w:p>
    <w:p w:rsidR="00BB2C20" w:rsidRPr="004D3893" w:rsidRDefault="00BB2C20">
      <w:pPr>
        <w:pStyle w:val="ConsPlusTitle"/>
        <w:jc w:val="center"/>
        <w:rPr>
          <w:rFonts w:ascii="Times New Roman" w:hAnsi="Times New Roman" w:cs="Times New Roman"/>
        </w:rPr>
      </w:pPr>
    </w:p>
    <w:p w:rsidR="00BB2C20" w:rsidRPr="004D3893" w:rsidRDefault="00BB2C20">
      <w:pPr>
        <w:pStyle w:val="ConsPlusTitle"/>
        <w:jc w:val="center"/>
        <w:rPr>
          <w:rFonts w:ascii="Times New Roman" w:hAnsi="Times New Roman" w:cs="Times New Roman"/>
        </w:rPr>
      </w:pPr>
      <w:r w:rsidRPr="004D3893">
        <w:rPr>
          <w:rFonts w:ascii="Times New Roman" w:hAnsi="Times New Roman" w:cs="Times New Roman"/>
        </w:rPr>
        <w:t>ОБ АДМИНИСТРАТИВНЫХ КОМИССИЯХ В ТУЛЬСКОЙ ОБЛАСТИ</w:t>
      </w:r>
    </w:p>
    <w:p w:rsidR="00BB2C20" w:rsidRPr="004D3893" w:rsidRDefault="00BB2C20">
      <w:pPr>
        <w:pStyle w:val="ConsPlusTitle"/>
        <w:jc w:val="center"/>
        <w:rPr>
          <w:rFonts w:ascii="Times New Roman" w:hAnsi="Times New Roman" w:cs="Times New Roman"/>
        </w:rPr>
      </w:pPr>
      <w:r w:rsidRPr="004D3893">
        <w:rPr>
          <w:rFonts w:ascii="Times New Roman" w:hAnsi="Times New Roman" w:cs="Times New Roman"/>
        </w:rPr>
        <w:t>И О НАДЕЛЕНИИ ОРГАНОВ МЕСТНОГО САМОУПРАВЛЕНИЯ</w:t>
      </w:r>
    </w:p>
    <w:p w:rsidR="00BB2C20" w:rsidRPr="004D3893" w:rsidRDefault="00BB2C20">
      <w:pPr>
        <w:pStyle w:val="ConsPlusTitle"/>
        <w:jc w:val="center"/>
        <w:rPr>
          <w:rFonts w:ascii="Times New Roman" w:hAnsi="Times New Roman" w:cs="Times New Roman"/>
        </w:rPr>
      </w:pPr>
      <w:r w:rsidRPr="004D3893">
        <w:rPr>
          <w:rFonts w:ascii="Times New Roman" w:hAnsi="Times New Roman" w:cs="Times New Roman"/>
        </w:rPr>
        <w:t>ОТДЕЛЬНЫМИ ГОСУДАРСТВЕННЫМИ ПОЛНОМОЧИЯМИ ПО СОЗДАНИЮ</w:t>
      </w:r>
    </w:p>
    <w:p w:rsidR="00BB2C20" w:rsidRPr="004D3893" w:rsidRDefault="00BB2C20">
      <w:pPr>
        <w:pStyle w:val="ConsPlusTitle"/>
        <w:jc w:val="center"/>
        <w:rPr>
          <w:rFonts w:ascii="Times New Roman" w:hAnsi="Times New Roman" w:cs="Times New Roman"/>
        </w:rPr>
      </w:pPr>
      <w:r w:rsidRPr="004D3893">
        <w:rPr>
          <w:rFonts w:ascii="Times New Roman" w:hAnsi="Times New Roman" w:cs="Times New Roman"/>
        </w:rPr>
        <w:t>АДМИНИСТРАТИВНЫХ КОМИССИЙ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jc w:val="right"/>
        <w:rPr>
          <w:rFonts w:ascii="Times New Roman" w:hAnsi="Times New Roman" w:cs="Times New Roman"/>
        </w:rPr>
      </w:pPr>
      <w:r w:rsidRPr="004D3893">
        <w:rPr>
          <w:rFonts w:ascii="Times New Roman" w:hAnsi="Times New Roman" w:cs="Times New Roman"/>
        </w:rPr>
        <w:t>Принят</w:t>
      </w:r>
    </w:p>
    <w:p w:rsidR="00BB2C20" w:rsidRPr="004D3893" w:rsidRDefault="00BB2C20">
      <w:pPr>
        <w:pStyle w:val="ConsPlusNormal"/>
        <w:jc w:val="right"/>
        <w:rPr>
          <w:rFonts w:ascii="Times New Roman" w:hAnsi="Times New Roman" w:cs="Times New Roman"/>
        </w:rPr>
      </w:pPr>
      <w:r w:rsidRPr="004D3893">
        <w:rPr>
          <w:rFonts w:ascii="Times New Roman" w:hAnsi="Times New Roman" w:cs="Times New Roman"/>
        </w:rPr>
        <w:t>Тульской областной Думой</w:t>
      </w:r>
    </w:p>
    <w:p w:rsidR="00BB2C20" w:rsidRPr="004D3893" w:rsidRDefault="00BB2C20">
      <w:pPr>
        <w:pStyle w:val="ConsPlusNormal"/>
        <w:jc w:val="right"/>
        <w:rPr>
          <w:rFonts w:ascii="Times New Roman" w:hAnsi="Times New Roman" w:cs="Times New Roman"/>
        </w:rPr>
      </w:pPr>
      <w:r w:rsidRPr="004D3893">
        <w:rPr>
          <w:rFonts w:ascii="Times New Roman" w:hAnsi="Times New Roman" w:cs="Times New Roman"/>
        </w:rPr>
        <w:t>24 ноября 2005 года</w:t>
      </w:r>
    </w:p>
    <w:p w:rsidR="00BB2C20" w:rsidRPr="004D3893" w:rsidRDefault="00BB2C20">
      <w:pPr>
        <w:pStyle w:val="ConsPlusNormal"/>
        <w:jc w:val="right"/>
        <w:rPr>
          <w:rFonts w:ascii="Times New Roman" w:hAnsi="Times New Roman" w:cs="Times New Roman"/>
        </w:rPr>
      </w:pPr>
      <w:r w:rsidRPr="004D3893">
        <w:rPr>
          <w:rFonts w:ascii="Times New Roman" w:hAnsi="Times New Roman" w:cs="Times New Roman"/>
        </w:rPr>
        <w:t>Постановление N 25/963</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Список изменяющих документов</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(в ред. Законов Тульской области</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27.12.2007 N 957-ЗТО,</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04.05.2009 N 1272-ЗТО (ред. 02.12.2009),</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08.06.2009 N 1280-ЗТО, от 25.07.2009 N 1309-ЗТО,</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01.06.2011 N 1581-ЗТО, от 15.12.2011 N 1696-ЗТО,</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14.11.2012 N 1821-ЗТО, от 26.11.2013 N 2026-ЗТО,</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11.06.2014 N 2135-ЗТО, от 02.12.2014 N 2227-ЗТО,</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25.09.2015 N 2358-ЗТО,</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с изм., внесенными Законами Тульской области</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15.12.2011 N 1690-ЗТО, от 03.12.2012 N 1841-ЗТО,</w:t>
      </w:r>
    </w:p>
    <w:p w:rsidR="00BB2C20" w:rsidRPr="004D3893" w:rsidRDefault="00BB2C20">
      <w:pPr>
        <w:pStyle w:val="ConsPlusNormal"/>
        <w:jc w:val="center"/>
        <w:rPr>
          <w:rFonts w:ascii="Times New Roman" w:hAnsi="Times New Roman" w:cs="Times New Roman"/>
        </w:rPr>
      </w:pPr>
      <w:r w:rsidRPr="004D3893">
        <w:rPr>
          <w:rFonts w:ascii="Times New Roman" w:hAnsi="Times New Roman" w:cs="Times New Roman"/>
        </w:rPr>
        <w:t>от 09.12.2013 N 2042-ЗТО, от 02.12.2014 N 2223-ЗТО)</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 Правовой статус административных комиссий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Административные комиссии в Тульской области (далее - административные комиссии) являются постоянно действующими коллегиальными органами.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2. Полномочия административных комиссий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Административные комиссии рассматривают дела об административных правонарушениях, предусмотренных законами Тульской области.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Производство по делам об административных правонарушениях, исполнение постановлений о назначении административного наказания осуществляются в соответствии с Кодексом Российской Федерации об административных правонарушениях.</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pBdr>
          <w:top w:val="single" w:sz="6" w:space="0" w:color="auto"/>
        </w:pBdr>
        <w:spacing w:before="100" w:after="100"/>
        <w:jc w:val="both"/>
        <w:rPr>
          <w:rFonts w:ascii="Times New Roman" w:hAnsi="Times New Roman" w:cs="Times New Roman"/>
          <w:sz w:val="2"/>
          <w:szCs w:val="2"/>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3 введена в действие на период с 1 января по 31 декабря 2015 года включительно Законом Тульской области от 02.12.2014 N 2223-ЗТО.</w:t>
      </w:r>
    </w:p>
    <w:p w:rsidR="00BB2C20" w:rsidRPr="004D3893" w:rsidRDefault="00BB2C20">
      <w:pPr>
        <w:pStyle w:val="ConsPlusNormal"/>
        <w:pBdr>
          <w:top w:val="single" w:sz="6" w:space="0" w:color="auto"/>
        </w:pBdr>
        <w:spacing w:before="100" w:after="100"/>
        <w:jc w:val="both"/>
        <w:rPr>
          <w:rFonts w:ascii="Times New Roman" w:hAnsi="Times New Roman" w:cs="Times New Roman"/>
          <w:sz w:val="2"/>
          <w:szCs w:val="2"/>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3. Наделение органов местного самоуправления отдельными государственными полномочиями по созданию административных комиссий</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25.07.2009 N 1309-ЗТО)</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 xml:space="preserve">1. Органы местного самоуправления городских округов (город Алексин, город Донской, город Ефремов, рабочий поселок </w:t>
      </w:r>
      <w:proofErr w:type="spellStart"/>
      <w:r w:rsidRPr="004D3893">
        <w:rPr>
          <w:rFonts w:ascii="Times New Roman" w:hAnsi="Times New Roman" w:cs="Times New Roman"/>
        </w:rPr>
        <w:t>Новогуровский</w:t>
      </w:r>
      <w:proofErr w:type="spellEnd"/>
      <w:r w:rsidRPr="004D3893">
        <w:rPr>
          <w:rFonts w:ascii="Times New Roman" w:hAnsi="Times New Roman" w:cs="Times New Roman"/>
        </w:rPr>
        <w:t>, город Новомосковск, город Тула, Славный), муниципальных районов (</w:t>
      </w:r>
      <w:proofErr w:type="spellStart"/>
      <w:r w:rsidRPr="004D3893">
        <w:rPr>
          <w:rFonts w:ascii="Times New Roman" w:hAnsi="Times New Roman" w:cs="Times New Roman"/>
        </w:rPr>
        <w:t>Арсеньевский</w:t>
      </w:r>
      <w:proofErr w:type="spellEnd"/>
      <w:r w:rsidRPr="004D3893">
        <w:rPr>
          <w:rFonts w:ascii="Times New Roman" w:hAnsi="Times New Roman" w:cs="Times New Roman"/>
        </w:rPr>
        <w:t xml:space="preserve"> район, Белевский район, Богородицкий район, </w:t>
      </w:r>
      <w:proofErr w:type="spellStart"/>
      <w:r w:rsidRPr="004D3893">
        <w:rPr>
          <w:rFonts w:ascii="Times New Roman" w:hAnsi="Times New Roman" w:cs="Times New Roman"/>
        </w:rPr>
        <w:t>Веневский</w:t>
      </w:r>
      <w:proofErr w:type="spellEnd"/>
      <w:r w:rsidRPr="004D3893">
        <w:rPr>
          <w:rFonts w:ascii="Times New Roman" w:hAnsi="Times New Roman" w:cs="Times New Roman"/>
        </w:rPr>
        <w:t xml:space="preserve"> район, </w:t>
      </w:r>
      <w:proofErr w:type="spellStart"/>
      <w:r w:rsidRPr="004D3893">
        <w:rPr>
          <w:rFonts w:ascii="Times New Roman" w:hAnsi="Times New Roman" w:cs="Times New Roman"/>
        </w:rPr>
        <w:t>Воловский</w:t>
      </w:r>
      <w:proofErr w:type="spellEnd"/>
      <w:r w:rsidRPr="004D3893">
        <w:rPr>
          <w:rFonts w:ascii="Times New Roman" w:hAnsi="Times New Roman" w:cs="Times New Roman"/>
        </w:rPr>
        <w:t xml:space="preserve"> район, Дубенский район, Заокский район, Каменский район, </w:t>
      </w:r>
      <w:proofErr w:type="spellStart"/>
      <w:r w:rsidRPr="004D3893">
        <w:rPr>
          <w:rFonts w:ascii="Times New Roman" w:hAnsi="Times New Roman" w:cs="Times New Roman"/>
        </w:rPr>
        <w:t>Кимовский</w:t>
      </w:r>
      <w:proofErr w:type="spellEnd"/>
      <w:r w:rsidRPr="004D3893">
        <w:rPr>
          <w:rFonts w:ascii="Times New Roman" w:hAnsi="Times New Roman" w:cs="Times New Roman"/>
        </w:rPr>
        <w:t xml:space="preserve"> район, </w:t>
      </w:r>
      <w:r w:rsidRPr="004D3893">
        <w:rPr>
          <w:rFonts w:ascii="Times New Roman" w:hAnsi="Times New Roman" w:cs="Times New Roman"/>
        </w:rPr>
        <w:lastRenderedPageBreak/>
        <w:t xml:space="preserve">Киреевский район, </w:t>
      </w:r>
      <w:proofErr w:type="spellStart"/>
      <w:r w:rsidRPr="004D3893">
        <w:rPr>
          <w:rFonts w:ascii="Times New Roman" w:hAnsi="Times New Roman" w:cs="Times New Roman"/>
        </w:rPr>
        <w:t>Куркинский</w:t>
      </w:r>
      <w:proofErr w:type="spellEnd"/>
      <w:r w:rsidRPr="004D3893">
        <w:rPr>
          <w:rFonts w:ascii="Times New Roman" w:hAnsi="Times New Roman" w:cs="Times New Roman"/>
        </w:rPr>
        <w:t xml:space="preserve"> район, Одоевский район, </w:t>
      </w:r>
      <w:proofErr w:type="spellStart"/>
      <w:r w:rsidRPr="004D3893">
        <w:rPr>
          <w:rFonts w:ascii="Times New Roman" w:hAnsi="Times New Roman" w:cs="Times New Roman"/>
        </w:rPr>
        <w:t>Плавский</w:t>
      </w:r>
      <w:proofErr w:type="spellEnd"/>
      <w:r w:rsidRPr="004D3893">
        <w:rPr>
          <w:rFonts w:ascii="Times New Roman" w:hAnsi="Times New Roman" w:cs="Times New Roman"/>
        </w:rPr>
        <w:t xml:space="preserve"> район, Суворовский район, Тепло-Огаревский район, </w:t>
      </w:r>
      <w:proofErr w:type="spellStart"/>
      <w:r w:rsidRPr="004D3893">
        <w:rPr>
          <w:rFonts w:ascii="Times New Roman" w:hAnsi="Times New Roman" w:cs="Times New Roman"/>
        </w:rPr>
        <w:t>Узловский</w:t>
      </w:r>
      <w:proofErr w:type="spellEnd"/>
      <w:r w:rsidRPr="004D3893">
        <w:rPr>
          <w:rFonts w:ascii="Times New Roman" w:hAnsi="Times New Roman" w:cs="Times New Roman"/>
        </w:rPr>
        <w:t xml:space="preserve"> район, </w:t>
      </w:r>
      <w:proofErr w:type="spellStart"/>
      <w:r w:rsidRPr="004D3893">
        <w:rPr>
          <w:rFonts w:ascii="Times New Roman" w:hAnsi="Times New Roman" w:cs="Times New Roman"/>
        </w:rPr>
        <w:t>Чернский</w:t>
      </w:r>
      <w:proofErr w:type="spellEnd"/>
      <w:r w:rsidRPr="004D3893">
        <w:rPr>
          <w:rFonts w:ascii="Times New Roman" w:hAnsi="Times New Roman" w:cs="Times New Roman"/>
        </w:rPr>
        <w:t xml:space="preserve"> район, </w:t>
      </w:r>
      <w:proofErr w:type="spellStart"/>
      <w:r w:rsidRPr="004D3893">
        <w:rPr>
          <w:rFonts w:ascii="Times New Roman" w:hAnsi="Times New Roman" w:cs="Times New Roman"/>
        </w:rPr>
        <w:t>Щекинский</w:t>
      </w:r>
      <w:proofErr w:type="spellEnd"/>
      <w:r w:rsidRPr="004D3893">
        <w:rPr>
          <w:rFonts w:ascii="Times New Roman" w:hAnsi="Times New Roman" w:cs="Times New Roman"/>
        </w:rPr>
        <w:t xml:space="preserve"> район, Ясногорский район) (далее - органы местного самоуправления) наделяются отдельными государственными полномочиями по созданию административных комиссий (далее - отдельные государственные полномочия).</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Законов Тульской области от 04.05.2009 N 1272-ЗТО (ред. 02.12.2009), от 25.07.2009 N 1309-ЗТО, от 11.06.2014 N 2135-ЗТО, от 02.12.2014 N 2227-ЗТО)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абзацы второй - третий утратили силу. - Закон Тульской области от 25.07.2009 N 1309-ЗТО.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Органы местного самоуправления наделяются отдельными государственными полномочиями на неопределенный срок с момента вступления в силу настоящего Закона.</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4. Порядок создания административных комиссий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Решение о создании административной комиссии принимается главой местной администрации муниципального района (городского округа) и оформляется муниципальным правовым актом главы местной администрации муниципального района (городского округа).</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Административные комиссии действуют в пределах границ соответствующих муниципальных образований.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В муниципальном образовании с численностью жителей более ста пятидесяти тысяч человек могут создаваться несколько административных комиссий.</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(часть 1 в ред. Закона Тульской области от 27.12.2007 N 957-ЗТО)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Административные комиссии создаются сроком на четыре года.</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5. Порядок работы административной комиссии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Дела об административных правонарушениях рассматриваются административной комиссией на заседаниях, которые проводятся с периодичностью, обеспечивающей соблюдение сроков рассмотрения дел об административных правонарушениях.</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Заседание административной комиссии считается правомочным, если в нем принимает участие более пятидесяти процентов от установленного числа членов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Решения административной комиссии принимаются простым большинством голосов членов комиссии, присутствующих на заседании.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6. Состав административной комиссии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Численный и персональный состав административной комиссии утверждается муниципальным правовым актом главы местной администрации муниципального района (городского округа) с учетом требований, установленных настоящим Законом. Кандидатуры в состав административной комиссии могут предлагать органы местного самоуправления городских и сельских поселений, на территориях которых будет осуществлять свою деятельность административная комиссия, органы государственной власти Тульской области (далее - органы государственной власти области), правоохранительные органы области, общественные объединения.</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27.12.2007 N 957-ЗТО)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Состав административной комиссии не может быть менее пяти и более семи человек.</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Административная комиссия создается в составе председателя, заместителя председателя, ответственного секретаря и иных членов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Председатель, заместитель председателя, члены комиссии осуществляют свои полномочия на общественных началах.</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Ответственный секретарь административной комиссии является муниципальным служащим, замещающим должность муниципальной службы в местной администрации.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Количество штатных единиц ответственных секретарей административных комиссий определяется исходя из численности жителей муниципальных районов (городских округов).</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При численности жителей: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 до пяти тысяч человек устанавливается 0,5 ставки должности муниципальной службы специалиста 1 категории;</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08.06.2009 N 1280-ЗТО)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lastRenderedPageBreak/>
        <w:t>- от пяти тысяч до пятидесяти тысяч человек - 1 ставка должности муниципальной службы ведущего специалиста;</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08.06.2009 N 1280-ЗТО)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 от пятидесяти тысяч до ста пятидесяти тысяч человек - 1 ставка должности муниципальной службы главного специалиста;</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08.06.2009 N 1280-ЗТО)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 свыше ста пятидесяти тысяч человек - 6 ставок должности муниципальной службы главного специалиста.</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Законов Тульской области от 08.06.2009 N 1280-ЗТО, от 11.06.2014 N 2135-ЗТО)</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(часть 4 в ред. Закона Тульской области от 27.12.2007 N 957-ЗТО)</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7. Требования, предъявляемые к членам административной комиссии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Членами административной комиссии могут быть дееспособные граждане Российской Федерации, проживающие на территории соответствующих муниципальных образований, не имеющие судимости, достигшие возраста 21 года и имеющие высшее или среднее профессиональное образование.</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Утратила силу. - Закон Тульской области от 04.05.2009 N 1272-ЗТО.</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8. Полномочия председателя и заместителя председателя административной комиссии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Председатель административной комиссии возглавляет административную комиссию, руководит ее деятельностью.</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В целях обеспечения деятельности административной комиссии председатель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планирует работу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руководит подготовкой заседаний административной комиссии и созывает их;</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председательствует на заседаниях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5) подписывает решения, принимаемые административной комиссией, а также протоколы заседаний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6) утратил силу с 1 января 2008 года. - Закон Тульской области от 27.12.2007 N 957-ЗТО;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7) осуществляет иные полномочия, отнесенные к его компетенции.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Заместитель председателя административной комиссии выполняет поручения председателя административной комиссии, а также исполняет обязанности председателя административной комиссии в его отсутствие.</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9. Полномочия ответственного секретаря административной комиссии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Ответственный секретарь административной комиссии осуществляет организационное и техническое обеспечение деятельности административной комиссии, в том числе:</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осуществляет подготовку заседаний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осуществляет прием и регистрацию поступающих в административную комиссию материалов и документов, а также их подготовку для рассмотрения на заседании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осуществляет текущее делопроизводство, отвечает за учет и сохранность документов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своевременно, не позднее чем за два дня, извещает членов административной комиссии, а также всех участников производства по делам об административных правонарушениях о времени и месте проведения заседания административной комиссии;</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27.12.2007 N 957-ЗТО)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5) ведет и подписывает протокол заседания административной комиссии, а также решения, принимаемые административной комиссией;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6) выполняет поручения председателя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7) осуществляет иные полномочия, отнесенные к его компетенции.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10. Полномочия членов административной комиссии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Члены административной комиссии при рассмотрении дел об административных правонарушениях имеют равные процессуальные права и несут равные процессуальные обязанности.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Члены административной комиссии вправе:</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знакомиться с материалами дел об административных правонарушениях до начала заседания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задавать вопросы участникам производства по делу об административном правонарушении;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участвовать в исследовании доказательств по делу об административном правонарушении;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участвовать в принятии решений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5) осуществлять иные действия, предусмотренные действующим законодательством.</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Члены административной комиссии обязаны:</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участвовать в заседаниях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не разглашать информацию, в отношении которой установлено требование об обеспечении ее конфиденциальности, ставшую им известной в связи с рассмотрением дел об административных правонарушениях;</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соблюдать требования действующего законодательства при рассмотрении дел об административных правонарушениях.</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11. Досрочное прекращение полномочий члена административной комиссии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Полномочия члена административной комиссии могут быть прекращены досрочно: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при подаче членом административной комиссии заявления в письменной форме о сложении своих полномочий;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при вступлении в законную силу обвинительного приговора суда в отношении члена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при вступлении в законную силу решения суда о признании члена административной комиссии недееспособным, ограниченно дееспособным, безвестно отсутствующим или умершим;</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в случае смерти члена административной комиссии;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5)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6) в иных случаях в соответствии с действующим законодательством.</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В случае досрочного прекращения полномочий члена административной комиссии назначение нового члена комиссии осуществляется органом местного самоуправления в порядке, определенном настоящим Законом для создания административных комиссий.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12. Права и обязанности органов местного самоуправления при осуществлении отдельных государственных полномочий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Органы местного самоуправления имеют право на:</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материальное и финансовое обеспечение отдельных государственных полномочий за счет предоставляемых местным бюджетам субвенций из бюджета Тульской области (далее - бюджет области);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получение разъяснений от органа исполнительной власти Тульской области (далее - орган исполнительной власти области), уполномоченного правительством Тульской области (далее - правительство области) по обеспечению деятельности административных комиссий, по вопросам осуществления отдельных государственных полномочий;</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 xml:space="preserve">3) дополнительное использование собственных материальных ресурсов и финансовых средств для осуществления отдельных государственных полномочий в случаях и порядке, </w:t>
      </w:r>
      <w:r w:rsidRPr="004D3893">
        <w:rPr>
          <w:rFonts w:ascii="Times New Roman" w:hAnsi="Times New Roman" w:cs="Times New Roman"/>
        </w:rPr>
        <w:lastRenderedPageBreak/>
        <w:t>предусмотренных уставом муниципального образования;</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иные действия, предусмотренные действующим законодательством при осуществлении отдельных государственных полномочий.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Органы местного самоуправления обязаны:</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осуществлять отдельные государственные полномочия надлежащим образом в соответствии с действующим законодательством;</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обеспечивать эффективное и рациональное использование материальных ресурсов и финансовых средств, выделенных из бюджета области на осуществление органами местного самоуправления отдельных государственных полномочий;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представлять в установленные сроки в уполномоченный орган исполнительной власти области запрашиваемую информацию и отчетные документы, связанные с осуществлением отдельных государственных полномочий, использованием выделенных на эти цели материальных ресурсов и финансовых средств;</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исполнять письменные предписания органов исполнительной власти области, осуществляющих контроль за осуществлением отдельных государственных полномочий, а также за использованием предоставленных на эти цели материальных ресурсов и финансовых средств, по устранению нарушений при осуществлении отдельных государственных полномочий, обязательные для исполнения;</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5) выполнять иные действия, предусмотренные действующим законодательством.</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13. Права и обязанности органов государственной власти области при осуществлении органами местного самоуправления отдельных государственных полномочий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От имени органов государственной власти области права и обязанности, связанные с осуществлением органами местного самоуправления отдельных государственных полномочий, осуществляют правительство области и орган исполнительной власти области, уполномоченный в сфере финансов.</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Правительство области издает правовые акты по вопросам осуществления органами местного самоуправления отдельных государственных полномочий.</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Правительство области и орган исполнительной власти области, уполномоченный в сфере финансов, в пределах своей компетенции имеют право:</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оказывать методическую помощь органам местного самоуправления в организации их работы по осуществлению отдельных государственных полномочий;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получать в установленном порядке от органов местного самоуправления необходимую информацию и отчетные документы, связанные с осуществлением ими отдельных государственных полномочий, а также по использованию предоставленных на эти цели материальных ресурсов и финансовых средств;</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осуществлять иные действия в соответствии с действующим законодательством.</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Правительство области и орган исполнительной власти области, уполномоченный в сфере финансов, обязаны:</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обеспечить передачу органам местного самоуправления материальных ресурсов и финансовых средств, необходимых для осуществления отдельных государственных полномочий;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осуществлять контроль за исполнением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давать разъяснения органам местного самоуправления по вопросам осуществления отдельных государственных полномочий;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оказывать содействие органам местного самоуправления в разрешении вопросов, связанных с осуществлением ими отдельных государственных полномочий;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5) осуществлять иные действия в соответствии с действующим законодательством.</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14. Передача материальных ресурсов и финансовых средств органам местного самоуправления для осуществления отдельных государственных полномочий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Финансирование расходов, связанных с осуществлением органами местного самоуправления отдельных государственных полномочий, осуществляется за счет субвенций, передаваемых местным бюджетам из бюджета области.</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26.11.2013 N 2026-ЗТО)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Общий объем субвенций местным бюджетам для осуществления отдельных государственных полномочий определяется исходя из размера средств, выделяемых из бюджета области, по формуле:</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 xml:space="preserve">S = SUM </w:t>
      </w:r>
      <w:proofErr w:type="spellStart"/>
      <w:r w:rsidRPr="004D3893">
        <w:rPr>
          <w:rFonts w:ascii="Times New Roman" w:hAnsi="Times New Roman" w:cs="Times New Roman"/>
        </w:rPr>
        <w:t>Ni</w:t>
      </w:r>
      <w:proofErr w:type="spellEnd"/>
      <w:r w:rsidRPr="004D3893">
        <w:rPr>
          <w:rFonts w:ascii="Times New Roman" w:hAnsi="Times New Roman" w:cs="Times New Roman"/>
        </w:rPr>
        <w:t>, где:</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S - общий объем субвенций местным бюджетам из бюджета области для осуществления отдельных государственных полномочий;</w:t>
      </w: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Ni</w:t>
      </w:r>
      <w:proofErr w:type="spellEnd"/>
      <w:r w:rsidRPr="004D3893">
        <w:rPr>
          <w:rFonts w:ascii="Times New Roman" w:hAnsi="Times New Roman" w:cs="Times New Roman"/>
        </w:rPr>
        <w:t xml:space="preserve"> - затраты на обеспечение деятельности одной административной комиссии в i-м муниципальном районе (городском округе).</w:t>
      </w: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Ni</w:t>
      </w:r>
      <w:proofErr w:type="spellEnd"/>
      <w:r w:rsidRPr="004D3893">
        <w:rPr>
          <w:rFonts w:ascii="Times New Roman" w:hAnsi="Times New Roman" w:cs="Times New Roman"/>
        </w:rPr>
        <w:t xml:space="preserve"> рассчитывается по формуле:</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Ni</w:t>
      </w:r>
      <w:proofErr w:type="spellEnd"/>
      <w:r w:rsidRPr="004D3893">
        <w:rPr>
          <w:rFonts w:ascii="Times New Roman" w:hAnsi="Times New Roman" w:cs="Times New Roman"/>
        </w:rPr>
        <w:t xml:space="preserve"> = </w:t>
      </w:r>
      <w:proofErr w:type="spellStart"/>
      <w:r w:rsidRPr="004D3893">
        <w:rPr>
          <w:rFonts w:ascii="Times New Roman" w:hAnsi="Times New Roman" w:cs="Times New Roman"/>
        </w:rPr>
        <w:t>Зплi</w:t>
      </w:r>
      <w:proofErr w:type="spellEnd"/>
      <w:r w:rsidRPr="004D3893">
        <w:rPr>
          <w:rFonts w:ascii="Times New Roman" w:hAnsi="Times New Roman" w:cs="Times New Roman"/>
        </w:rPr>
        <w:t xml:space="preserve"> + </w:t>
      </w:r>
      <w:proofErr w:type="spellStart"/>
      <w:r w:rsidRPr="004D3893">
        <w:rPr>
          <w:rFonts w:ascii="Times New Roman" w:hAnsi="Times New Roman" w:cs="Times New Roman"/>
        </w:rPr>
        <w:t>Крi</w:t>
      </w:r>
      <w:proofErr w:type="spellEnd"/>
      <w:r w:rsidRPr="004D3893">
        <w:rPr>
          <w:rFonts w:ascii="Times New Roman" w:hAnsi="Times New Roman" w:cs="Times New Roman"/>
        </w:rPr>
        <w:t>, где:</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Зплi</w:t>
      </w:r>
      <w:proofErr w:type="spellEnd"/>
      <w:r w:rsidRPr="004D3893">
        <w:rPr>
          <w:rFonts w:ascii="Times New Roman" w:hAnsi="Times New Roman" w:cs="Times New Roman"/>
        </w:rPr>
        <w:t xml:space="preserve"> - расходы на оплату труда за расчетный период ответственного секретаря административной комиссии (в том числе начисления на заработную плату за расчетный период, доплаты в соответствии с условиями оплаты труда муниципальных служащих, материальная помощь) в i-м муниципальном районе (городском округе);</w:t>
      </w: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Крi</w:t>
      </w:r>
      <w:proofErr w:type="spellEnd"/>
      <w:r w:rsidRPr="004D3893">
        <w:rPr>
          <w:rFonts w:ascii="Times New Roman" w:hAnsi="Times New Roman" w:cs="Times New Roman"/>
        </w:rPr>
        <w:t xml:space="preserve"> - текущие расходы на материально-техническое обеспечение деятельности административной комиссии в i-м муниципальном районе (городском округе).</w:t>
      </w: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Крi</w:t>
      </w:r>
      <w:proofErr w:type="spellEnd"/>
      <w:r w:rsidRPr="004D3893">
        <w:rPr>
          <w:rFonts w:ascii="Times New Roman" w:hAnsi="Times New Roman" w:cs="Times New Roman"/>
        </w:rPr>
        <w:t xml:space="preserve"> рассчитывается по формуле:</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Крi</w:t>
      </w:r>
      <w:proofErr w:type="spellEnd"/>
      <w:r w:rsidRPr="004D3893">
        <w:rPr>
          <w:rFonts w:ascii="Times New Roman" w:hAnsi="Times New Roman" w:cs="Times New Roman"/>
        </w:rPr>
        <w:t xml:space="preserve"> = </w:t>
      </w:r>
      <w:proofErr w:type="spellStart"/>
      <w:r w:rsidRPr="004D3893">
        <w:rPr>
          <w:rFonts w:ascii="Times New Roman" w:hAnsi="Times New Roman" w:cs="Times New Roman"/>
        </w:rPr>
        <w:t>Zi</w:t>
      </w:r>
      <w:proofErr w:type="spellEnd"/>
      <w:r w:rsidRPr="004D3893">
        <w:rPr>
          <w:rFonts w:ascii="Times New Roman" w:hAnsi="Times New Roman" w:cs="Times New Roman"/>
        </w:rPr>
        <w:t xml:space="preserve"> x </w:t>
      </w:r>
      <w:proofErr w:type="spellStart"/>
      <w:r w:rsidRPr="004D3893">
        <w:rPr>
          <w:rFonts w:ascii="Times New Roman" w:hAnsi="Times New Roman" w:cs="Times New Roman"/>
        </w:rPr>
        <w:t>Hprot</w:t>
      </w:r>
      <w:proofErr w:type="spellEnd"/>
      <w:r w:rsidRPr="004D3893">
        <w:rPr>
          <w:rFonts w:ascii="Times New Roman" w:hAnsi="Times New Roman" w:cs="Times New Roman"/>
        </w:rPr>
        <w:t>, где:</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Zi</w:t>
      </w:r>
      <w:proofErr w:type="spellEnd"/>
      <w:r w:rsidRPr="004D3893">
        <w:rPr>
          <w:rFonts w:ascii="Times New Roman" w:hAnsi="Times New Roman" w:cs="Times New Roman"/>
        </w:rPr>
        <w:t xml:space="preserve"> - количество протоколов об административных правонарушениях, рассмотренных за предыдущий отчетный период административной комиссией в i-м муниципальном районе (городском округе);</w:t>
      </w:r>
    </w:p>
    <w:p w:rsidR="00BB2C20" w:rsidRPr="004D3893" w:rsidRDefault="00BB2C20">
      <w:pPr>
        <w:pStyle w:val="ConsPlusNormal"/>
        <w:ind w:firstLine="540"/>
        <w:jc w:val="both"/>
        <w:rPr>
          <w:rFonts w:ascii="Times New Roman" w:hAnsi="Times New Roman" w:cs="Times New Roman"/>
        </w:rPr>
      </w:pPr>
      <w:proofErr w:type="spellStart"/>
      <w:r w:rsidRPr="004D3893">
        <w:rPr>
          <w:rFonts w:ascii="Times New Roman" w:hAnsi="Times New Roman" w:cs="Times New Roman"/>
        </w:rPr>
        <w:t>Hprot</w:t>
      </w:r>
      <w:proofErr w:type="spellEnd"/>
      <w:r w:rsidRPr="004D3893">
        <w:rPr>
          <w:rFonts w:ascii="Times New Roman" w:hAnsi="Times New Roman" w:cs="Times New Roman"/>
        </w:rPr>
        <w:t xml:space="preserve"> - расходы, связанные с рассмотрением одного протокола об административном правонарушении.</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(часть 2 в ред. Закона Тульской области от 14.11.2012 N 1821-ЗТО)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4. Органам местного самоуправления запрещается использование материальных ресурсов и финансовых средств, полученных на осуществление отдельных государственных полномочий, на другие цели.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15. Порядок отчетности органов местного самоуправления об осуществлении отдельных государственных полномочий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Органы местного самоуправления представляют в органы исполнительной власти области, осуществляющие контроль за осуществлением отдельных государственных полномочий, а также за использованием предоставленных на эти цели материальных ресурсов и финансовых средств, не позднее пятого числа месяца, следующего за отчетным периодом, квартальные, полугодовые и годовые отчеты по установленной нормативными правовыми актами правительства области форме.</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16. Порядок осуществления органами государственной власти области контроля за осуществлением отдельных государственных полномочий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Контроль за осуществлением отдельных государственных полномочий осуществляется органами исполнительной власти области, определенными правительством области.</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 xml:space="preserve">2. Контроль осуществляется путем проведения проверок, запросов необходимых документов и сбора информации об исполнении отдельных государственных полномочий, а также в иных </w:t>
      </w:r>
      <w:r w:rsidRPr="004D3893">
        <w:rPr>
          <w:rFonts w:ascii="Times New Roman" w:hAnsi="Times New Roman" w:cs="Times New Roman"/>
        </w:rPr>
        <w:lastRenderedPageBreak/>
        <w:t>формах, предусмотренных действующим законодательством.</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В случае выявления допущенных органами местного самоуправления или должностными лицами местного самоуправления нарушений действующего законодательства по вопросам осуществления отдельных государственных полномочий уполномоченный орган исполнительной власти области дает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(в ред. Закона Тульской области от 15.12.2011 N 1696-ЗТО)</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17. Условия и порядок прекращения осуществления органами местного самоуправления отдельных государственных полномочий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1. Осуществление органами местного самоуправления отдельных государственных полномочий прекращается законом Тульской области (далее - закон области).</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2. Основаниями для прекращения отдельных государственных полномочий в отношении одного или нескольких муниципальных образований могут быть:</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вступление в силу федерального закона, закона области, в связи с которыми реализация отдельных государственных полномочий становится невозможной;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неисполнение, ненадлежащее исполнение органами местного самоуправления отдельных государственных полномочий;</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выявление фактов нарушений органами местного самоуправления требований настоящего Закона;</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абзац утратил силу. - Закон Тульской области от 01.06.2011 N 1581-ЗТО;</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иные основания, предусмотренные действующим законодательством.</w:t>
      </w: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3. Порядок возврата материальных ресурсов и финансовых средств, переданных органам местного самоуправления для осуществления отдельных государственных полномочий, определяется законом области о прекращении осуществления органами местного самоуправления отдельных государственных полномочий.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18. Ответственность органов местного самоуправления, должностных лиц местного самоуправления за неисполнение или ненадлежащее исполнение отдельных государственных полномочий</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Органы местного самоуправления, должностные лица местного самоуправления несут ответственность за неисполнение или ненадлежащее исполнение отдельных государственных полномочий в соответствии с действующим законодательством и в той мере, в какой указанные полномочия были обеспечены соответствующими органами государственной власти области материальными ресурсами и финансовыми средствами.</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19. Утратила силу. - Закон Тульской области от 25.09.2015 N 2358-ЗТО</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20. Вступление в силу настоящего Закона</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Настоящий Закон вступает в силу с 1 января 2006 года.</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Статья 21. Переходные положения</w:t>
      </w:r>
    </w:p>
    <w:p w:rsidR="00BB2C20" w:rsidRPr="004D3893" w:rsidRDefault="00BB2C20">
      <w:pPr>
        <w:pStyle w:val="ConsPlusNormal"/>
        <w:jc w:val="both"/>
        <w:rPr>
          <w:rFonts w:ascii="Times New Roman" w:hAnsi="Times New Roman" w:cs="Times New Roman"/>
        </w:rPr>
      </w:pPr>
    </w:p>
    <w:p w:rsidR="00BB2C20" w:rsidRPr="004D3893" w:rsidRDefault="00BB2C20">
      <w:pPr>
        <w:pStyle w:val="ConsPlusNormal"/>
        <w:ind w:firstLine="540"/>
        <w:jc w:val="both"/>
        <w:rPr>
          <w:rFonts w:ascii="Times New Roman" w:hAnsi="Times New Roman" w:cs="Times New Roman"/>
        </w:rPr>
      </w:pPr>
      <w:r w:rsidRPr="004D3893">
        <w:rPr>
          <w:rFonts w:ascii="Times New Roman" w:hAnsi="Times New Roman" w:cs="Times New Roman"/>
        </w:rPr>
        <w:t>Административные комиссии должны быть созданы в течение двух месяцев со дня вступления в силу настоящего Закона.</w:t>
      </w:r>
    </w:p>
    <w:p w:rsidR="00BB2C20" w:rsidRPr="004D3893" w:rsidRDefault="00BB2C20">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D3893" w:rsidRPr="004D3893">
        <w:tc>
          <w:tcPr>
            <w:tcW w:w="4677" w:type="dxa"/>
            <w:tcBorders>
              <w:top w:val="nil"/>
              <w:left w:val="nil"/>
              <w:bottom w:val="nil"/>
              <w:right w:val="nil"/>
            </w:tcBorders>
          </w:tcPr>
          <w:p w:rsidR="00BB2C20" w:rsidRPr="004D3893" w:rsidRDefault="00BB2C20">
            <w:pPr>
              <w:pStyle w:val="ConsPlusNormal"/>
              <w:rPr>
                <w:rFonts w:ascii="Times New Roman" w:hAnsi="Times New Roman" w:cs="Times New Roman"/>
              </w:rPr>
            </w:pPr>
            <w:r w:rsidRPr="004D3893">
              <w:rPr>
                <w:rFonts w:ascii="Times New Roman" w:hAnsi="Times New Roman" w:cs="Times New Roman"/>
              </w:rPr>
              <w:t>Первый заместитель председателя</w:t>
            </w:r>
          </w:p>
          <w:p w:rsidR="00BB2C20" w:rsidRPr="004D3893" w:rsidRDefault="00BB2C20">
            <w:pPr>
              <w:pStyle w:val="ConsPlusNormal"/>
              <w:rPr>
                <w:rFonts w:ascii="Times New Roman" w:hAnsi="Times New Roman" w:cs="Times New Roman"/>
              </w:rPr>
            </w:pPr>
            <w:r w:rsidRPr="004D3893">
              <w:rPr>
                <w:rFonts w:ascii="Times New Roman" w:hAnsi="Times New Roman" w:cs="Times New Roman"/>
              </w:rPr>
              <w:t>Тульской областной Думы</w:t>
            </w:r>
          </w:p>
          <w:p w:rsidR="00BB2C20" w:rsidRPr="004D3893" w:rsidRDefault="00BB2C20">
            <w:pPr>
              <w:pStyle w:val="ConsPlusNormal"/>
              <w:rPr>
                <w:rFonts w:ascii="Times New Roman" w:hAnsi="Times New Roman" w:cs="Times New Roman"/>
              </w:rPr>
            </w:pPr>
            <w:r w:rsidRPr="004D3893">
              <w:rPr>
                <w:rFonts w:ascii="Times New Roman" w:hAnsi="Times New Roman" w:cs="Times New Roman"/>
              </w:rPr>
              <w:t>В.В.ТИМАКОВ</w:t>
            </w:r>
          </w:p>
        </w:tc>
        <w:tc>
          <w:tcPr>
            <w:tcW w:w="4677" w:type="dxa"/>
            <w:tcBorders>
              <w:top w:val="nil"/>
              <w:left w:val="nil"/>
              <w:bottom w:val="nil"/>
              <w:right w:val="nil"/>
            </w:tcBorders>
          </w:tcPr>
          <w:p w:rsidR="00BB2C20" w:rsidRPr="004D3893" w:rsidRDefault="00BB2C20">
            <w:pPr>
              <w:pStyle w:val="ConsPlusNormal"/>
              <w:jc w:val="right"/>
              <w:rPr>
                <w:rFonts w:ascii="Times New Roman" w:hAnsi="Times New Roman" w:cs="Times New Roman"/>
              </w:rPr>
            </w:pPr>
            <w:r w:rsidRPr="004D3893">
              <w:rPr>
                <w:rFonts w:ascii="Times New Roman" w:hAnsi="Times New Roman" w:cs="Times New Roman"/>
              </w:rPr>
              <w:t>Губернатор</w:t>
            </w:r>
          </w:p>
          <w:p w:rsidR="00BB2C20" w:rsidRPr="004D3893" w:rsidRDefault="00BB2C20">
            <w:pPr>
              <w:pStyle w:val="ConsPlusNormal"/>
              <w:jc w:val="right"/>
              <w:rPr>
                <w:rFonts w:ascii="Times New Roman" w:hAnsi="Times New Roman" w:cs="Times New Roman"/>
              </w:rPr>
            </w:pPr>
            <w:r w:rsidRPr="004D3893">
              <w:rPr>
                <w:rFonts w:ascii="Times New Roman" w:hAnsi="Times New Roman" w:cs="Times New Roman"/>
              </w:rPr>
              <w:t>Тульской области</w:t>
            </w:r>
          </w:p>
          <w:p w:rsidR="00BB2C20" w:rsidRPr="004D3893" w:rsidRDefault="00BB2C20">
            <w:pPr>
              <w:pStyle w:val="ConsPlusNormal"/>
              <w:jc w:val="right"/>
              <w:rPr>
                <w:rFonts w:ascii="Times New Roman" w:hAnsi="Times New Roman" w:cs="Times New Roman"/>
              </w:rPr>
            </w:pPr>
            <w:r w:rsidRPr="004D3893">
              <w:rPr>
                <w:rFonts w:ascii="Times New Roman" w:hAnsi="Times New Roman" w:cs="Times New Roman"/>
              </w:rPr>
              <w:t>В.Д.ДУДКА</w:t>
            </w:r>
          </w:p>
        </w:tc>
      </w:tr>
    </w:tbl>
    <w:p w:rsidR="00BB2C20" w:rsidRPr="004D3893" w:rsidRDefault="00BB2C20">
      <w:pPr>
        <w:pStyle w:val="ConsPlusNormal"/>
        <w:rPr>
          <w:rFonts w:ascii="Times New Roman" w:hAnsi="Times New Roman" w:cs="Times New Roman"/>
        </w:rPr>
      </w:pPr>
      <w:r w:rsidRPr="004D3893">
        <w:rPr>
          <w:rFonts w:ascii="Times New Roman" w:hAnsi="Times New Roman" w:cs="Times New Roman"/>
        </w:rPr>
        <w:t>г. Тула</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7 декабря 2005 года</w:t>
      </w:r>
    </w:p>
    <w:p w:rsidR="00BB2C20" w:rsidRPr="004D3893" w:rsidRDefault="00BB2C20">
      <w:pPr>
        <w:pStyle w:val="ConsPlusNormal"/>
        <w:jc w:val="both"/>
        <w:rPr>
          <w:rFonts w:ascii="Times New Roman" w:hAnsi="Times New Roman" w:cs="Times New Roman"/>
        </w:rPr>
      </w:pPr>
      <w:r w:rsidRPr="004D3893">
        <w:rPr>
          <w:rFonts w:ascii="Times New Roman" w:hAnsi="Times New Roman" w:cs="Times New Roman"/>
        </w:rPr>
        <w:t>N 655-ЗТО</w:t>
      </w:r>
    </w:p>
    <w:p w:rsidR="006F260E" w:rsidRPr="004D3893" w:rsidRDefault="006F260E">
      <w:pPr>
        <w:rPr>
          <w:rFonts w:ascii="Times New Roman" w:hAnsi="Times New Roman" w:cs="Times New Roman"/>
        </w:rPr>
      </w:pPr>
      <w:bookmarkStart w:id="0" w:name="_GoBack"/>
      <w:bookmarkEnd w:id="0"/>
    </w:p>
    <w:sectPr w:rsidR="006F260E" w:rsidRPr="004D3893" w:rsidSect="002024C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08D" w:rsidRDefault="00CF608D" w:rsidP="004D3893">
      <w:pPr>
        <w:spacing w:after="0" w:line="240" w:lineRule="auto"/>
      </w:pPr>
      <w:r>
        <w:separator/>
      </w:r>
    </w:p>
  </w:endnote>
  <w:endnote w:type="continuationSeparator" w:id="0">
    <w:p w:rsidR="00CF608D" w:rsidRDefault="00CF608D" w:rsidP="004D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206876"/>
      <w:docPartObj>
        <w:docPartGallery w:val="Page Numbers (Bottom of Page)"/>
        <w:docPartUnique/>
      </w:docPartObj>
    </w:sdtPr>
    <w:sdtContent>
      <w:p w:rsidR="004D3893" w:rsidRDefault="004D3893">
        <w:pPr>
          <w:pStyle w:val="a5"/>
          <w:jc w:val="right"/>
        </w:pPr>
        <w:r>
          <w:fldChar w:fldCharType="begin"/>
        </w:r>
        <w:r>
          <w:instrText>PAGE   \* MERGEFORMAT</w:instrText>
        </w:r>
        <w:r>
          <w:fldChar w:fldCharType="separate"/>
        </w:r>
        <w:r>
          <w:rPr>
            <w:noProof/>
          </w:rPr>
          <w:t>6</w:t>
        </w:r>
        <w:r>
          <w:fldChar w:fldCharType="end"/>
        </w:r>
      </w:p>
    </w:sdtContent>
  </w:sdt>
  <w:p w:rsidR="004D3893" w:rsidRDefault="004D38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08D" w:rsidRDefault="00CF608D" w:rsidP="004D3893">
      <w:pPr>
        <w:spacing w:after="0" w:line="240" w:lineRule="auto"/>
      </w:pPr>
      <w:r>
        <w:separator/>
      </w:r>
    </w:p>
  </w:footnote>
  <w:footnote w:type="continuationSeparator" w:id="0">
    <w:p w:rsidR="00CF608D" w:rsidRDefault="00CF608D" w:rsidP="004D3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20"/>
    <w:rsid w:val="004D3893"/>
    <w:rsid w:val="006F260E"/>
    <w:rsid w:val="00BB2C20"/>
    <w:rsid w:val="00CF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AA5F4-2849-4CAF-A931-4CC71FD2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C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2C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2C2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D38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3893"/>
  </w:style>
  <w:style w:type="paragraph" w:styleId="a5">
    <w:name w:val="footer"/>
    <w:basedOn w:val="a"/>
    <w:link w:val="a6"/>
    <w:uiPriority w:val="99"/>
    <w:unhideWhenUsed/>
    <w:rsid w:val="004D38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3260</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21805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Митина Елена Аркадьевна</dc:creator>
  <cp:keywords/>
  <dc:description/>
  <cp:lastModifiedBy>Галкин Олег Александрович</cp:lastModifiedBy>
  <cp:revision>3</cp:revision>
  <dcterms:created xsi:type="dcterms:W3CDTF">2016-08-18T13:29:00Z</dcterms:created>
  <dcterms:modified xsi:type="dcterms:W3CDTF">2016-08-18T14:23:00Z</dcterms:modified>
</cp:coreProperties>
</file>