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4590"/>
      </w:tblGrid>
      <w:tr w:rsidR="008F07D0" w:rsidRPr="000A65E4" w:rsidTr="005E27FD">
        <w:trPr>
          <w:jc w:val="center"/>
        </w:trPr>
        <w:tc>
          <w:tcPr>
            <w:tcW w:w="9180" w:type="dxa"/>
            <w:gridSpan w:val="2"/>
            <w:tcBorders>
              <w:top w:val="nil"/>
              <w:left w:val="nil"/>
              <w:bottom w:val="nil"/>
              <w:right w:val="nil"/>
            </w:tcBorders>
          </w:tcPr>
          <w:p w:rsidR="008F07D0" w:rsidRPr="000A65E4" w:rsidRDefault="008F07D0" w:rsidP="000A65E4">
            <w:pPr>
              <w:ind w:firstLine="709"/>
              <w:jc w:val="center"/>
              <w:rPr>
                <w:b/>
              </w:rPr>
            </w:pPr>
            <w:r w:rsidRPr="000A65E4">
              <w:rPr>
                <w:b/>
              </w:rPr>
              <w:t>Тульская область</w:t>
            </w:r>
          </w:p>
        </w:tc>
      </w:tr>
      <w:tr w:rsidR="008F07D0" w:rsidRPr="000A65E4" w:rsidTr="005E27FD">
        <w:trPr>
          <w:jc w:val="center"/>
        </w:trPr>
        <w:tc>
          <w:tcPr>
            <w:tcW w:w="9180" w:type="dxa"/>
            <w:gridSpan w:val="2"/>
            <w:tcBorders>
              <w:top w:val="nil"/>
              <w:left w:val="nil"/>
              <w:bottom w:val="nil"/>
              <w:right w:val="nil"/>
            </w:tcBorders>
          </w:tcPr>
          <w:p w:rsidR="008F07D0" w:rsidRPr="000A65E4" w:rsidRDefault="008F07D0" w:rsidP="000A65E4">
            <w:pPr>
              <w:ind w:firstLine="709"/>
              <w:jc w:val="center"/>
              <w:rPr>
                <w:b/>
              </w:rPr>
            </w:pPr>
            <w:r w:rsidRPr="000A65E4">
              <w:rPr>
                <w:b/>
              </w:rPr>
              <w:t>Муниципальное образование  Кимовский район</w:t>
            </w:r>
          </w:p>
        </w:tc>
      </w:tr>
      <w:tr w:rsidR="008F07D0" w:rsidRPr="000A65E4" w:rsidTr="005E27FD">
        <w:trPr>
          <w:jc w:val="center"/>
        </w:trPr>
        <w:tc>
          <w:tcPr>
            <w:tcW w:w="9180" w:type="dxa"/>
            <w:gridSpan w:val="2"/>
            <w:tcBorders>
              <w:top w:val="nil"/>
              <w:left w:val="nil"/>
              <w:bottom w:val="nil"/>
              <w:right w:val="nil"/>
            </w:tcBorders>
          </w:tcPr>
          <w:p w:rsidR="008F07D0" w:rsidRPr="000A65E4" w:rsidRDefault="008F07D0" w:rsidP="000A65E4">
            <w:pPr>
              <w:ind w:firstLine="709"/>
              <w:jc w:val="center"/>
              <w:rPr>
                <w:b/>
              </w:rPr>
            </w:pPr>
            <w:r w:rsidRPr="000A65E4">
              <w:rPr>
                <w:b/>
              </w:rPr>
              <w:t>Собрание представителей</w:t>
            </w:r>
          </w:p>
          <w:p w:rsidR="008F07D0" w:rsidRPr="000A65E4" w:rsidRDefault="008F07D0" w:rsidP="000A65E4">
            <w:pPr>
              <w:ind w:firstLine="709"/>
              <w:jc w:val="center"/>
              <w:rPr>
                <w:b/>
              </w:rPr>
            </w:pPr>
            <w:r w:rsidRPr="000A65E4">
              <w:rPr>
                <w:b/>
              </w:rPr>
              <w:t>5-го созыва</w:t>
            </w:r>
          </w:p>
          <w:p w:rsidR="008F07D0" w:rsidRPr="000A65E4" w:rsidRDefault="008F07D0" w:rsidP="000A65E4">
            <w:pPr>
              <w:ind w:firstLine="709"/>
              <w:jc w:val="center"/>
              <w:rPr>
                <w:b/>
              </w:rPr>
            </w:pPr>
          </w:p>
        </w:tc>
      </w:tr>
      <w:tr w:rsidR="008F07D0" w:rsidRPr="000A65E4" w:rsidTr="005E27FD">
        <w:trPr>
          <w:jc w:val="center"/>
        </w:trPr>
        <w:tc>
          <w:tcPr>
            <w:tcW w:w="9180" w:type="dxa"/>
            <w:gridSpan w:val="2"/>
            <w:tcBorders>
              <w:top w:val="nil"/>
              <w:left w:val="nil"/>
              <w:bottom w:val="nil"/>
              <w:right w:val="nil"/>
            </w:tcBorders>
          </w:tcPr>
          <w:p w:rsidR="008F07D0" w:rsidRPr="000A65E4" w:rsidRDefault="008F07D0" w:rsidP="000A65E4">
            <w:pPr>
              <w:ind w:firstLine="709"/>
              <w:jc w:val="center"/>
              <w:rPr>
                <w:b/>
              </w:rPr>
            </w:pPr>
            <w:r w:rsidRPr="000A65E4">
              <w:rPr>
                <w:b/>
              </w:rPr>
              <w:t>Решение</w:t>
            </w:r>
          </w:p>
        </w:tc>
      </w:tr>
      <w:tr w:rsidR="008F07D0" w:rsidRPr="000A65E4" w:rsidTr="005E27FD">
        <w:trPr>
          <w:jc w:val="center"/>
        </w:trPr>
        <w:tc>
          <w:tcPr>
            <w:tcW w:w="9180" w:type="dxa"/>
            <w:gridSpan w:val="2"/>
            <w:tcBorders>
              <w:top w:val="nil"/>
              <w:left w:val="nil"/>
              <w:bottom w:val="nil"/>
              <w:right w:val="nil"/>
            </w:tcBorders>
          </w:tcPr>
          <w:p w:rsidR="008F07D0" w:rsidRDefault="008F07D0" w:rsidP="000A65E4">
            <w:pPr>
              <w:ind w:firstLine="709"/>
              <w:jc w:val="both"/>
              <w:rPr>
                <w:b/>
              </w:rPr>
            </w:pPr>
          </w:p>
          <w:p w:rsidR="000A65E4" w:rsidRPr="000A65E4" w:rsidRDefault="000A65E4" w:rsidP="000A65E4">
            <w:pPr>
              <w:ind w:firstLine="709"/>
              <w:jc w:val="both"/>
              <w:rPr>
                <w:b/>
              </w:rPr>
            </w:pPr>
          </w:p>
        </w:tc>
      </w:tr>
      <w:tr w:rsidR="008F07D0" w:rsidRPr="000A65E4" w:rsidTr="005E27FD">
        <w:trPr>
          <w:jc w:val="center"/>
        </w:trPr>
        <w:tc>
          <w:tcPr>
            <w:tcW w:w="4590" w:type="dxa"/>
            <w:tcBorders>
              <w:top w:val="nil"/>
              <w:left w:val="nil"/>
              <w:bottom w:val="nil"/>
              <w:right w:val="nil"/>
            </w:tcBorders>
          </w:tcPr>
          <w:p w:rsidR="008F07D0" w:rsidRPr="000A65E4" w:rsidRDefault="008F07D0" w:rsidP="000A65E4">
            <w:pPr>
              <w:jc w:val="both"/>
              <w:rPr>
                <w:b/>
              </w:rPr>
            </w:pPr>
            <w:r w:rsidRPr="000A65E4">
              <w:rPr>
                <w:b/>
              </w:rPr>
              <w:t>От</w:t>
            </w:r>
            <w:r w:rsidR="002419A1" w:rsidRPr="000A65E4">
              <w:rPr>
                <w:b/>
              </w:rPr>
              <w:t xml:space="preserve"> 14.02.2017</w:t>
            </w:r>
          </w:p>
        </w:tc>
        <w:tc>
          <w:tcPr>
            <w:tcW w:w="4590" w:type="dxa"/>
            <w:tcBorders>
              <w:top w:val="nil"/>
              <w:left w:val="nil"/>
              <w:bottom w:val="nil"/>
              <w:right w:val="nil"/>
            </w:tcBorders>
          </w:tcPr>
          <w:p w:rsidR="008F07D0" w:rsidRPr="000A65E4" w:rsidRDefault="008F07D0" w:rsidP="000A65E4">
            <w:pPr>
              <w:jc w:val="both"/>
              <w:rPr>
                <w:b/>
              </w:rPr>
            </w:pPr>
            <w:r w:rsidRPr="000A65E4">
              <w:rPr>
                <w:b/>
              </w:rPr>
              <w:t xml:space="preserve">№ </w:t>
            </w:r>
            <w:r w:rsidR="002419A1" w:rsidRPr="000A65E4">
              <w:rPr>
                <w:b/>
              </w:rPr>
              <w:t>78-389</w:t>
            </w:r>
          </w:p>
        </w:tc>
      </w:tr>
    </w:tbl>
    <w:p w:rsidR="008F07D0" w:rsidRPr="000A65E4" w:rsidRDefault="008F07D0" w:rsidP="000A65E4">
      <w:pPr>
        <w:ind w:firstLine="709"/>
        <w:jc w:val="both"/>
      </w:pPr>
    </w:p>
    <w:p w:rsidR="008F07D0" w:rsidRPr="000A65E4" w:rsidRDefault="008F07D0" w:rsidP="000A65E4">
      <w:pPr>
        <w:ind w:firstLine="709"/>
        <w:jc w:val="both"/>
      </w:pPr>
    </w:p>
    <w:p w:rsidR="008F07D0" w:rsidRPr="000A65E4" w:rsidRDefault="008F07D0" w:rsidP="000A65E4">
      <w:pPr>
        <w:ind w:firstLine="709"/>
        <w:jc w:val="both"/>
      </w:pPr>
    </w:p>
    <w:p w:rsidR="008F07D0" w:rsidRPr="000A65E4" w:rsidRDefault="008F07D0" w:rsidP="000A65E4">
      <w:pPr>
        <w:ind w:firstLine="709"/>
        <w:jc w:val="center"/>
        <w:rPr>
          <w:b/>
        </w:rPr>
      </w:pPr>
      <w:r w:rsidRPr="000A65E4">
        <w:rPr>
          <w:b/>
        </w:rPr>
        <w:t xml:space="preserve">Об утверждении </w:t>
      </w:r>
      <w:r w:rsidR="005E27FD" w:rsidRPr="000A65E4">
        <w:rPr>
          <w:b/>
        </w:rPr>
        <w:t>Генерального плана</w:t>
      </w:r>
      <w:r w:rsidRPr="000A65E4">
        <w:rPr>
          <w:b/>
        </w:rPr>
        <w:t xml:space="preserve"> муниципального образования Епифанское Кимовского района</w:t>
      </w:r>
    </w:p>
    <w:p w:rsidR="008F07D0" w:rsidRPr="000A65E4" w:rsidRDefault="008F07D0" w:rsidP="000A65E4">
      <w:pPr>
        <w:ind w:firstLine="709"/>
        <w:jc w:val="both"/>
        <w:rPr>
          <w:b/>
        </w:rPr>
      </w:pPr>
    </w:p>
    <w:p w:rsidR="008F07D0" w:rsidRPr="000A65E4" w:rsidRDefault="008F07D0" w:rsidP="000A65E4">
      <w:pPr>
        <w:ind w:firstLine="709"/>
        <w:jc w:val="both"/>
      </w:pPr>
    </w:p>
    <w:p w:rsidR="008F07D0" w:rsidRPr="000A65E4" w:rsidRDefault="008F07D0" w:rsidP="000A65E4">
      <w:pPr>
        <w:ind w:firstLine="709"/>
        <w:jc w:val="both"/>
      </w:pPr>
      <w:proofErr w:type="gramStart"/>
      <w:r w:rsidRPr="000A65E4">
        <w:t xml:space="preserve">Руководствуясь статьями 30-32 </w:t>
      </w:r>
      <w:hyperlink r:id="rId8" w:history="1">
        <w:r w:rsidRPr="000A65E4">
          <w:t>Градостроительного кодекса</w:t>
        </w:r>
      </w:hyperlink>
      <w:r w:rsidRPr="000A65E4">
        <w:t xml:space="preserve">  Российской Федерации, </w:t>
      </w:r>
      <w:hyperlink r:id="rId9" w:history="1">
        <w:r w:rsidRPr="000A65E4">
          <w:t>Федеральным законом</w:t>
        </w:r>
      </w:hyperlink>
      <w:r w:rsidRPr="000A65E4">
        <w:t xml:space="preserve"> от 06.10.2003 № 131-ФЗ "Об общих принципах организации местного самоуправления в Российской Федерации", </w:t>
      </w:r>
      <w:hyperlink r:id="rId10" w:history="1">
        <w:r w:rsidRPr="000A65E4">
          <w:rPr>
            <w:rStyle w:val="aff2"/>
            <w:b w:val="0"/>
            <w:color w:val="auto"/>
          </w:rPr>
          <w:t>Законом</w:t>
        </w:r>
      </w:hyperlink>
      <w:r w:rsidRPr="000A65E4">
        <w:t xml:space="preserve"> Тульской области от 29.12.2006 № 785-ЗТО "О градостроительной деятельности в Тульской области", </w:t>
      </w:r>
      <w:hyperlink r:id="rId11" w:history="1">
        <w:r w:rsidRPr="000A65E4">
          <w:t>Уставом</w:t>
        </w:r>
      </w:hyperlink>
      <w:r w:rsidRPr="000A65E4">
        <w:t xml:space="preserve"> муниципального образования  К</w:t>
      </w:r>
      <w:r w:rsidR="001D7399" w:rsidRPr="000A65E4">
        <w:t>имовского района, учитывая итоги</w:t>
      </w:r>
      <w:r w:rsidRPr="000A65E4">
        <w:t xml:space="preserve"> (реком</w:t>
      </w:r>
      <w:r w:rsidR="005E27FD" w:rsidRPr="000A65E4">
        <w:t>ендации) публичных слушаний от 06</w:t>
      </w:r>
      <w:r w:rsidRPr="000A65E4">
        <w:t>.</w:t>
      </w:r>
      <w:r w:rsidR="005E27FD" w:rsidRPr="000A65E4">
        <w:t>12</w:t>
      </w:r>
      <w:r w:rsidRPr="000A65E4">
        <w:t>.201</w:t>
      </w:r>
      <w:r w:rsidR="005E27FD" w:rsidRPr="000A65E4">
        <w:t>6</w:t>
      </w:r>
      <w:r w:rsidRPr="000A65E4">
        <w:t>, Собрание представителей муниципального образования  Кимовский район РЕШИЛО:</w:t>
      </w:r>
      <w:proofErr w:type="gramEnd"/>
    </w:p>
    <w:p w:rsidR="008F07D0" w:rsidRPr="000A65E4" w:rsidRDefault="008F07D0" w:rsidP="000A65E4">
      <w:pPr>
        <w:ind w:firstLine="709"/>
        <w:jc w:val="both"/>
      </w:pPr>
      <w:r w:rsidRPr="000A65E4">
        <w:t xml:space="preserve">1. Утвердить </w:t>
      </w:r>
      <w:r w:rsidR="00791C8E" w:rsidRPr="000A65E4">
        <w:t>Генеральный план</w:t>
      </w:r>
      <w:r w:rsidRPr="000A65E4">
        <w:t xml:space="preserve"> муниципального образования Епифанское Кимовского района</w:t>
      </w:r>
      <w:r w:rsidR="001263A0" w:rsidRPr="000A65E4">
        <w:t xml:space="preserve"> (приложение)</w:t>
      </w:r>
      <w:r w:rsidRPr="000A65E4">
        <w:t>.</w:t>
      </w:r>
    </w:p>
    <w:p w:rsidR="000A65E4" w:rsidRPr="000A65E4" w:rsidRDefault="000A65E4" w:rsidP="000A65E4">
      <w:pPr>
        <w:jc w:val="both"/>
      </w:pPr>
      <w:r w:rsidRPr="000A65E4">
        <w:t xml:space="preserve">           2. Решение обнародовать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на официальном сайте муниципального образования Кимовский район в сети Интернет.</w:t>
      </w:r>
    </w:p>
    <w:p w:rsidR="000A65E4" w:rsidRPr="000A65E4" w:rsidRDefault="000A65E4" w:rsidP="000A65E4">
      <w:pPr>
        <w:ind w:firstLine="708"/>
        <w:jc w:val="both"/>
      </w:pPr>
      <w:r w:rsidRPr="000A65E4">
        <w:t xml:space="preserve">3. Решение вступает в силу со дня   его  обнародования. </w:t>
      </w:r>
    </w:p>
    <w:p w:rsidR="000A65E4" w:rsidRDefault="000A65E4" w:rsidP="000A65E4">
      <w:pPr>
        <w:shd w:val="clear" w:color="auto" w:fill="FFFFFF"/>
        <w:tabs>
          <w:tab w:val="left" w:pos="744"/>
        </w:tabs>
        <w:ind w:firstLine="709"/>
        <w:jc w:val="both"/>
        <w:rPr>
          <w:b/>
          <w:bCs/>
          <w:spacing w:val="-3"/>
        </w:rPr>
      </w:pPr>
    </w:p>
    <w:p w:rsidR="000A65E4" w:rsidRPr="000A65E4" w:rsidRDefault="000A65E4" w:rsidP="000A65E4">
      <w:pPr>
        <w:shd w:val="clear" w:color="auto" w:fill="FFFFFF"/>
        <w:tabs>
          <w:tab w:val="left" w:pos="744"/>
        </w:tabs>
        <w:ind w:firstLine="709"/>
        <w:jc w:val="both"/>
        <w:rPr>
          <w:b/>
          <w:bCs/>
          <w:spacing w:val="-3"/>
        </w:rPr>
      </w:pPr>
    </w:p>
    <w:p w:rsidR="008F07D0" w:rsidRPr="000A65E4" w:rsidRDefault="008F07D0" w:rsidP="000A65E4">
      <w:pPr>
        <w:ind w:firstLine="709"/>
        <w:jc w:val="both"/>
      </w:pPr>
    </w:p>
    <w:tbl>
      <w:tblPr>
        <w:tblW w:w="0" w:type="auto"/>
        <w:tblLook w:val="00A0"/>
      </w:tblPr>
      <w:tblGrid>
        <w:gridCol w:w="4785"/>
        <w:gridCol w:w="4786"/>
      </w:tblGrid>
      <w:tr w:rsidR="008F07D0" w:rsidRPr="000A65E4" w:rsidTr="005E27FD">
        <w:tc>
          <w:tcPr>
            <w:tcW w:w="4785" w:type="dxa"/>
            <w:vAlign w:val="center"/>
          </w:tcPr>
          <w:p w:rsidR="008F07D0" w:rsidRPr="000A65E4" w:rsidRDefault="008F07D0" w:rsidP="000A65E4">
            <w:pPr>
              <w:jc w:val="both"/>
              <w:rPr>
                <w:b/>
              </w:rPr>
            </w:pPr>
            <w:r w:rsidRPr="000A65E4">
              <w:rPr>
                <w:b/>
              </w:rPr>
              <w:t>Глава муниципального образования Кимовский район</w:t>
            </w:r>
          </w:p>
        </w:tc>
        <w:tc>
          <w:tcPr>
            <w:tcW w:w="4786" w:type="dxa"/>
            <w:vAlign w:val="center"/>
          </w:tcPr>
          <w:p w:rsidR="008F07D0" w:rsidRPr="000A65E4" w:rsidRDefault="000A65E4" w:rsidP="000A65E4">
            <w:pPr>
              <w:ind w:firstLine="709"/>
              <w:jc w:val="both"/>
              <w:rPr>
                <w:b/>
              </w:rPr>
            </w:pPr>
            <w:r>
              <w:rPr>
                <w:b/>
              </w:rPr>
              <w:t xml:space="preserve">                                     </w:t>
            </w:r>
            <w:r w:rsidR="008F07D0" w:rsidRPr="000A65E4">
              <w:rPr>
                <w:b/>
              </w:rPr>
              <w:t>О.И. Мазка</w:t>
            </w:r>
          </w:p>
        </w:tc>
      </w:tr>
    </w:tbl>
    <w:p w:rsidR="008F07D0" w:rsidRPr="000A65E4" w:rsidRDefault="008F07D0" w:rsidP="000A65E4">
      <w:pPr>
        <w:ind w:firstLine="709"/>
        <w:jc w:val="both"/>
      </w:pPr>
    </w:p>
    <w:p w:rsidR="008F07D0" w:rsidRPr="000A65E4" w:rsidRDefault="008F07D0" w:rsidP="000A65E4">
      <w:pPr>
        <w:ind w:firstLine="709"/>
        <w:jc w:val="both"/>
      </w:pPr>
    </w:p>
    <w:p w:rsidR="008F07D0" w:rsidRPr="000A65E4" w:rsidRDefault="008F07D0" w:rsidP="000A65E4">
      <w:pPr>
        <w:ind w:firstLine="709"/>
        <w:jc w:val="both"/>
      </w:pPr>
    </w:p>
    <w:p w:rsidR="008F07D0" w:rsidRPr="000A65E4" w:rsidRDefault="008F07D0" w:rsidP="000A65E4">
      <w:pPr>
        <w:ind w:firstLine="709"/>
        <w:jc w:val="both"/>
      </w:pPr>
    </w:p>
    <w:p w:rsidR="008F07D0" w:rsidRPr="000A65E4" w:rsidRDefault="008F07D0" w:rsidP="000A65E4">
      <w:pPr>
        <w:ind w:firstLine="709"/>
        <w:jc w:val="both"/>
      </w:pPr>
    </w:p>
    <w:p w:rsidR="008F07D0" w:rsidRPr="000A65E4" w:rsidRDefault="008F07D0" w:rsidP="000A65E4">
      <w:pPr>
        <w:ind w:firstLine="709"/>
        <w:jc w:val="both"/>
      </w:pPr>
    </w:p>
    <w:p w:rsidR="008F07D0" w:rsidRPr="000A65E4" w:rsidRDefault="008F07D0" w:rsidP="000A65E4">
      <w:pPr>
        <w:ind w:firstLine="709"/>
        <w:jc w:val="both"/>
      </w:pPr>
    </w:p>
    <w:p w:rsidR="008F07D0" w:rsidRPr="000A65E4" w:rsidRDefault="008F07D0" w:rsidP="000A65E4">
      <w:pPr>
        <w:ind w:firstLine="709"/>
        <w:jc w:val="both"/>
      </w:pPr>
    </w:p>
    <w:p w:rsidR="008F07D0" w:rsidRPr="000A65E4" w:rsidRDefault="008F07D0" w:rsidP="000A65E4">
      <w:pPr>
        <w:ind w:firstLine="709"/>
        <w:jc w:val="both"/>
      </w:pPr>
    </w:p>
    <w:p w:rsidR="008F07D0" w:rsidRPr="000A65E4" w:rsidRDefault="008F07D0" w:rsidP="000A65E4">
      <w:pPr>
        <w:ind w:firstLine="709"/>
        <w:jc w:val="both"/>
      </w:pPr>
    </w:p>
    <w:p w:rsidR="008F07D0" w:rsidRPr="000A65E4" w:rsidRDefault="008F07D0" w:rsidP="000A65E4">
      <w:pPr>
        <w:ind w:firstLine="709"/>
        <w:jc w:val="both"/>
      </w:pPr>
    </w:p>
    <w:p w:rsidR="008F07D0" w:rsidRPr="000A65E4" w:rsidRDefault="008F07D0" w:rsidP="000A65E4">
      <w:pPr>
        <w:ind w:firstLine="709"/>
        <w:jc w:val="both"/>
      </w:pPr>
    </w:p>
    <w:p w:rsidR="008F07D0" w:rsidRPr="000A65E4" w:rsidRDefault="008F07D0" w:rsidP="000A65E4">
      <w:pPr>
        <w:ind w:firstLine="709"/>
        <w:jc w:val="both"/>
      </w:pPr>
    </w:p>
    <w:p w:rsidR="000A65E4" w:rsidRDefault="000A65E4" w:rsidP="000A65E4">
      <w:pPr>
        <w:ind w:firstLine="709"/>
        <w:jc w:val="both"/>
      </w:pPr>
    </w:p>
    <w:p w:rsidR="000A65E4" w:rsidRDefault="000A65E4" w:rsidP="000A65E4">
      <w:pPr>
        <w:ind w:firstLine="709"/>
        <w:jc w:val="both"/>
      </w:pPr>
    </w:p>
    <w:p w:rsidR="000A65E4" w:rsidRDefault="000A65E4" w:rsidP="000A65E4">
      <w:pPr>
        <w:ind w:firstLine="709"/>
        <w:jc w:val="both"/>
      </w:pPr>
    </w:p>
    <w:p w:rsidR="000A65E4" w:rsidRDefault="000A65E4" w:rsidP="000A65E4">
      <w:pPr>
        <w:ind w:firstLine="709"/>
        <w:jc w:val="both"/>
      </w:pPr>
    </w:p>
    <w:p w:rsidR="000A65E4" w:rsidRDefault="000A65E4" w:rsidP="000A65E4">
      <w:pPr>
        <w:ind w:firstLine="709"/>
        <w:jc w:val="both"/>
      </w:pPr>
    </w:p>
    <w:p w:rsidR="000A65E4" w:rsidRPr="000A65E4" w:rsidRDefault="000A65E4" w:rsidP="000A65E4">
      <w:pPr>
        <w:ind w:firstLine="709"/>
        <w:jc w:val="right"/>
      </w:pPr>
      <w:r w:rsidRPr="000A65E4">
        <w:lastRenderedPageBreak/>
        <w:t>Приложение № 1 к решению</w:t>
      </w:r>
    </w:p>
    <w:p w:rsidR="000A65E4" w:rsidRPr="000A65E4" w:rsidRDefault="000A65E4" w:rsidP="000A65E4">
      <w:pPr>
        <w:ind w:firstLine="709"/>
        <w:jc w:val="right"/>
      </w:pPr>
      <w:r w:rsidRPr="000A65E4">
        <w:t>Собрания представителей</w:t>
      </w:r>
    </w:p>
    <w:p w:rsidR="000A65E4" w:rsidRPr="000A65E4" w:rsidRDefault="000A65E4" w:rsidP="000A65E4">
      <w:pPr>
        <w:ind w:firstLine="709"/>
        <w:jc w:val="right"/>
      </w:pPr>
      <w:r w:rsidRPr="000A65E4">
        <w:t>муниципального образования</w:t>
      </w:r>
    </w:p>
    <w:p w:rsidR="000A65E4" w:rsidRPr="000A65E4" w:rsidRDefault="000A65E4" w:rsidP="000A65E4">
      <w:pPr>
        <w:ind w:firstLine="709"/>
        <w:jc w:val="right"/>
      </w:pPr>
      <w:r w:rsidRPr="000A65E4">
        <w:t>Кимовский район</w:t>
      </w:r>
      <w:r w:rsidRPr="000A65E4">
        <w:br/>
        <w:t>от</w:t>
      </w:r>
      <w:r>
        <w:t xml:space="preserve">14.04.2017 </w:t>
      </w:r>
      <w:r w:rsidRPr="000A65E4">
        <w:t xml:space="preserve"> № </w:t>
      </w:r>
      <w:r>
        <w:t>78-389</w:t>
      </w:r>
    </w:p>
    <w:p w:rsidR="000A65E4" w:rsidRPr="000A65E4" w:rsidRDefault="000A65E4" w:rsidP="000A65E4">
      <w:pPr>
        <w:ind w:firstLine="709"/>
        <w:jc w:val="both"/>
      </w:pPr>
    </w:p>
    <w:p w:rsidR="00034CB2" w:rsidRPr="000A65E4" w:rsidRDefault="00034CB2" w:rsidP="000A65E4">
      <w:pPr>
        <w:tabs>
          <w:tab w:val="left" w:pos="750"/>
        </w:tabs>
        <w:spacing w:before="60" w:after="60"/>
        <w:jc w:val="center"/>
        <w:rPr>
          <w:b/>
          <w:bCs/>
          <w:iCs/>
          <w:color w:val="000000"/>
        </w:rPr>
      </w:pPr>
      <w:r w:rsidRPr="000A65E4">
        <w:rPr>
          <w:b/>
          <w:bCs/>
          <w:iCs/>
          <w:color w:val="000000"/>
        </w:rPr>
        <w:t>Часть 1</w:t>
      </w:r>
    </w:p>
    <w:p w:rsidR="00034CB2" w:rsidRPr="000A65E4" w:rsidRDefault="00034CB2" w:rsidP="000A65E4">
      <w:pPr>
        <w:tabs>
          <w:tab w:val="left" w:pos="750"/>
        </w:tabs>
        <w:spacing w:before="60" w:after="60"/>
        <w:jc w:val="center"/>
        <w:rPr>
          <w:b/>
          <w:bCs/>
          <w:iCs/>
          <w:color w:val="000000"/>
        </w:rPr>
      </w:pPr>
      <w:r w:rsidRPr="000A65E4">
        <w:rPr>
          <w:b/>
          <w:bCs/>
          <w:iCs/>
          <w:color w:val="000000"/>
        </w:rPr>
        <w:t>«Положения о территориальном планировании»</w:t>
      </w:r>
    </w:p>
    <w:p w:rsidR="00596372" w:rsidRPr="000A65E4" w:rsidRDefault="00596372" w:rsidP="000A65E4">
      <w:pPr>
        <w:pStyle w:val="2"/>
        <w:spacing w:before="0"/>
        <w:ind w:firstLine="709"/>
        <w:jc w:val="center"/>
        <w:rPr>
          <w:rFonts w:ascii="Times New Roman" w:hAnsi="Times New Roman"/>
          <w:i/>
          <w:iCs/>
          <w:color w:val="000000"/>
          <w:sz w:val="24"/>
          <w:szCs w:val="24"/>
        </w:rPr>
      </w:pPr>
      <w:r w:rsidRPr="000A65E4">
        <w:rPr>
          <w:rFonts w:ascii="Times New Roman" w:hAnsi="Times New Roman"/>
          <w:color w:val="000000"/>
          <w:sz w:val="24"/>
          <w:szCs w:val="24"/>
        </w:rPr>
        <w:t>Введение</w:t>
      </w:r>
    </w:p>
    <w:p w:rsidR="00596372" w:rsidRPr="000A65E4" w:rsidRDefault="00596372" w:rsidP="000A65E4">
      <w:pPr>
        <w:jc w:val="both"/>
      </w:pPr>
    </w:p>
    <w:p w:rsidR="00596372" w:rsidRPr="000A65E4" w:rsidRDefault="00596372" w:rsidP="000A65E4">
      <w:pPr>
        <w:ind w:firstLine="708"/>
        <w:jc w:val="both"/>
      </w:pPr>
      <w:r w:rsidRPr="000A65E4">
        <w:t>Проект генерального плана МО Епифанское выполнен на основании муниципального контракта № 0783</w:t>
      </w:r>
      <w:proofErr w:type="gramStart"/>
      <w:r w:rsidRPr="000A65E4">
        <w:t>/С</w:t>
      </w:r>
      <w:proofErr w:type="gramEnd"/>
      <w:r w:rsidRPr="000A65E4">
        <w:t xml:space="preserve"> от 30.05.2016 г., заключенного между муниципальным образованием Кимовский район и Обществом с ограниченной ответственностью «Земля». Проект Генерального плана выполнен в 2 частях. Часть 1 - «Положение о территориальном планировании МО Епифанское Кимовского района Тульской области» (далее - Положение). Часть 2 - «Обоснование проекта генерального плана МО Епифанское Кимовского района Тульской области».</w:t>
      </w:r>
    </w:p>
    <w:p w:rsidR="00596372" w:rsidRPr="000A65E4" w:rsidRDefault="00596372" w:rsidP="000A65E4">
      <w:pPr>
        <w:jc w:val="both"/>
      </w:pPr>
      <w:r w:rsidRPr="000A65E4">
        <w:t xml:space="preserve">            Проект генерального плана МО Епифанское Кимовского района Тульской области (далее генеральный план) выполнен в соответствии с требованиями градостроительного, земельного, лесного, водного кодексов Российской Федерации, Законом Тульской области о Градостроительной деятельности в Тульской области, других областных законодательных актов и нормативно-правовых документов Российской Федерации.</w:t>
      </w:r>
    </w:p>
    <w:p w:rsidR="00596372" w:rsidRPr="000A65E4" w:rsidRDefault="00596372" w:rsidP="000A65E4">
      <w:pPr>
        <w:ind w:firstLine="709"/>
        <w:jc w:val="both"/>
      </w:pPr>
      <w:r w:rsidRPr="000A65E4">
        <w:t>Для разработки генерального плана, в качестве картографической основы использованы:</w:t>
      </w:r>
    </w:p>
    <w:p w:rsidR="00596372" w:rsidRPr="000A65E4" w:rsidRDefault="00596372" w:rsidP="000A65E4">
      <w:pPr>
        <w:numPr>
          <w:ilvl w:val="0"/>
          <w:numId w:val="14"/>
        </w:numPr>
        <w:tabs>
          <w:tab w:val="left" w:pos="284"/>
        </w:tabs>
        <w:suppressAutoHyphens w:val="0"/>
        <w:spacing w:before="100" w:after="100"/>
        <w:jc w:val="both"/>
      </w:pPr>
      <w:r w:rsidRPr="000A65E4">
        <w:t>актуализированная (на основе космоснимков) векторная картографическая подоснова, выполненная исполнителем;</w:t>
      </w:r>
    </w:p>
    <w:p w:rsidR="00596372" w:rsidRPr="000A65E4" w:rsidRDefault="00596372" w:rsidP="000A65E4">
      <w:pPr>
        <w:numPr>
          <w:ilvl w:val="0"/>
          <w:numId w:val="14"/>
        </w:numPr>
        <w:tabs>
          <w:tab w:val="left" w:pos="284"/>
        </w:tabs>
        <w:suppressAutoHyphens w:val="0"/>
        <w:spacing w:before="100" w:after="100"/>
        <w:jc w:val="both"/>
      </w:pPr>
      <w:r w:rsidRPr="000A65E4">
        <w:t>растровые материалы, предоставленные заказчиком.</w:t>
      </w:r>
    </w:p>
    <w:p w:rsidR="00596372" w:rsidRPr="000A65E4" w:rsidRDefault="00596372" w:rsidP="000A65E4">
      <w:pPr>
        <w:ind w:firstLine="709"/>
        <w:jc w:val="both"/>
      </w:pPr>
      <w:r w:rsidRPr="000A65E4">
        <w:t>Проект выполнен в виде компьютерной геоинформационной системы (ГИС) и с технической точки зрения представляет собой компьютерную систему открытого типа, позволяющую расширять массивы информации по различным тематическим направлениям, использовать ее для территориального мониторинга района, а также практической работы подразделений Администрации района.</w:t>
      </w:r>
    </w:p>
    <w:p w:rsidR="00596372" w:rsidRPr="000A65E4" w:rsidRDefault="00596372" w:rsidP="000A65E4">
      <w:pPr>
        <w:ind w:firstLine="709"/>
        <w:jc w:val="both"/>
      </w:pPr>
      <w:r w:rsidRPr="000A65E4">
        <w:t>При создании информационной системы, для определения степени секретности сведений, составляющих государственную тайну, или сведений, отнесенных к служебной информации ограниченного распространения с пометкой «Для служебного пользования» руководствоваться действующим законодательством РФ, нормативными документами Госстроя РФ, Федеральной службы геодезии и картографии.</w:t>
      </w:r>
    </w:p>
    <w:p w:rsidR="00596372" w:rsidRPr="000A65E4" w:rsidRDefault="00596372" w:rsidP="000A65E4">
      <w:pPr>
        <w:ind w:firstLine="709"/>
        <w:jc w:val="both"/>
      </w:pPr>
      <w:r w:rsidRPr="000A65E4">
        <w:t>Авторский коллектив благодарит за помощь в работе и высказанные предложения департаменты и комитеты администрации Тульской области и Кимовского района.</w:t>
      </w:r>
    </w:p>
    <w:p w:rsidR="00596372" w:rsidRPr="000A65E4" w:rsidRDefault="00596372" w:rsidP="000A65E4">
      <w:pPr>
        <w:pStyle w:val="2"/>
        <w:spacing w:before="0"/>
        <w:ind w:firstLine="709"/>
        <w:jc w:val="both"/>
        <w:rPr>
          <w:rFonts w:ascii="Times New Roman" w:hAnsi="Times New Roman"/>
          <w:i/>
          <w:iCs/>
          <w:color w:val="000000"/>
          <w:sz w:val="24"/>
          <w:szCs w:val="24"/>
        </w:rPr>
      </w:pPr>
    </w:p>
    <w:p w:rsidR="00596372" w:rsidRPr="000A65E4" w:rsidRDefault="00596372" w:rsidP="000A65E4">
      <w:pPr>
        <w:pStyle w:val="2"/>
        <w:spacing w:before="0"/>
        <w:ind w:firstLine="709"/>
        <w:jc w:val="center"/>
        <w:rPr>
          <w:rFonts w:ascii="Times New Roman" w:hAnsi="Times New Roman"/>
          <w:i/>
          <w:iCs/>
          <w:color w:val="auto"/>
          <w:sz w:val="24"/>
          <w:szCs w:val="24"/>
        </w:rPr>
      </w:pPr>
      <w:r w:rsidRPr="000A65E4">
        <w:rPr>
          <w:rFonts w:ascii="Times New Roman" w:hAnsi="Times New Roman"/>
          <w:color w:val="auto"/>
          <w:sz w:val="24"/>
          <w:szCs w:val="24"/>
        </w:rPr>
        <w:t xml:space="preserve">1. </w:t>
      </w:r>
      <w:bookmarkStart w:id="0" w:name="_Toc215908055"/>
      <w:r w:rsidRPr="000A65E4">
        <w:rPr>
          <w:rFonts w:ascii="Times New Roman" w:hAnsi="Times New Roman"/>
          <w:color w:val="auto"/>
          <w:sz w:val="24"/>
          <w:szCs w:val="24"/>
        </w:rPr>
        <w:t>Основные цели и задачи генерального плана</w:t>
      </w:r>
    </w:p>
    <w:p w:rsidR="00596372" w:rsidRPr="000A65E4" w:rsidRDefault="00596372" w:rsidP="000A65E4">
      <w:pPr>
        <w:pStyle w:val="2"/>
        <w:spacing w:before="0"/>
        <w:ind w:firstLine="709"/>
        <w:jc w:val="center"/>
        <w:rPr>
          <w:rFonts w:ascii="Times New Roman" w:hAnsi="Times New Roman"/>
          <w:i/>
          <w:iCs/>
          <w:color w:val="auto"/>
          <w:sz w:val="24"/>
          <w:szCs w:val="24"/>
        </w:rPr>
      </w:pPr>
      <w:r w:rsidRPr="000A65E4">
        <w:rPr>
          <w:rFonts w:ascii="Times New Roman" w:hAnsi="Times New Roman"/>
          <w:color w:val="auto"/>
          <w:sz w:val="24"/>
          <w:szCs w:val="24"/>
        </w:rPr>
        <w:t xml:space="preserve">МО </w:t>
      </w:r>
      <w:bookmarkEnd w:id="0"/>
      <w:r w:rsidRPr="000A65E4">
        <w:rPr>
          <w:rFonts w:ascii="Times New Roman" w:hAnsi="Times New Roman"/>
          <w:color w:val="auto"/>
          <w:sz w:val="24"/>
          <w:szCs w:val="24"/>
        </w:rPr>
        <w:t>Епифанское Кимовского</w:t>
      </w:r>
      <w:r w:rsidRPr="000A65E4">
        <w:rPr>
          <w:color w:val="auto"/>
          <w:sz w:val="24"/>
          <w:szCs w:val="24"/>
        </w:rPr>
        <w:t xml:space="preserve"> </w:t>
      </w:r>
      <w:r w:rsidRPr="000A65E4">
        <w:rPr>
          <w:rFonts w:ascii="Times New Roman" w:hAnsi="Times New Roman"/>
          <w:color w:val="auto"/>
          <w:sz w:val="24"/>
          <w:szCs w:val="24"/>
        </w:rPr>
        <w:t>района</w:t>
      </w:r>
    </w:p>
    <w:p w:rsidR="00596372" w:rsidRPr="000A65E4" w:rsidRDefault="00596372" w:rsidP="000A65E4">
      <w:pPr>
        <w:jc w:val="both"/>
      </w:pPr>
    </w:p>
    <w:p w:rsidR="00596372" w:rsidRPr="000A65E4" w:rsidRDefault="00596372" w:rsidP="000A65E4">
      <w:pPr>
        <w:pStyle w:val="25"/>
        <w:spacing w:line="240" w:lineRule="auto"/>
        <w:jc w:val="both"/>
        <w:rPr>
          <w:color w:val="000000"/>
        </w:rPr>
      </w:pPr>
      <w:r w:rsidRPr="000A65E4">
        <w:rPr>
          <w:color w:val="000000"/>
        </w:rPr>
        <w:t xml:space="preserve">Цель Генерального плана муниципального образования Епифанское является разработка долгосрочной градостроительной стратегии на основе принципов устойчивого развития, создания благоприятной среды для проживания местного населения. </w:t>
      </w:r>
    </w:p>
    <w:p w:rsidR="00596372" w:rsidRPr="000A65E4" w:rsidRDefault="00596372" w:rsidP="000A65E4">
      <w:pPr>
        <w:tabs>
          <w:tab w:val="left" w:pos="1249"/>
        </w:tabs>
        <w:ind w:firstLine="709"/>
        <w:jc w:val="both"/>
      </w:pPr>
      <w:r w:rsidRPr="000A65E4">
        <w:t>В материалах Генерального плана муниципального образования установлены следующие сроки его реализации:</w:t>
      </w:r>
    </w:p>
    <w:p w:rsidR="00596372" w:rsidRPr="000A65E4" w:rsidRDefault="00596372" w:rsidP="000A65E4">
      <w:pPr>
        <w:jc w:val="both"/>
      </w:pPr>
      <w:r w:rsidRPr="000A65E4">
        <w:t>исходный год - 2016 г.,</w:t>
      </w:r>
    </w:p>
    <w:p w:rsidR="00596372" w:rsidRPr="000A65E4" w:rsidRDefault="00596372" w:rsidP="000A65E4">
      <w:pPr>
        <w:tabs>
          <w:tab w:val="left" w:pos="0"/>
        </w:tabs>
        <w:jc w:val="both"/>
      </w:pPr>
      <w:proofErr w:type="gramStart"/>
      <w:r w:rsidRPr="000A65E4">
        <w:rPr>
          <w:lang w:val="en-US"/>
        </w:rPr>
        <w:t>I</w:t>
      </w:r>
      <w:r w:rsidRPr="000A65E4">
        <w:t xml:space="preserve"> этап </w:t>
      </w:r>
      <w:r w:rsidRPr="000A65E4">
        <w:rPr>
          <w:color w:val="000000"/>
        </w:rPr>
        <w:t>– 2016-2026 гг.</w:t>
      </w:r>
      <w:proofErr w:type="gramEnd"/>
      <w:r w:rsidRPr="000A65E4">
        <w:rPr>
          <w:color w:val="000000"/>
        </w:rPr>
        <w:t xml:space="preserve"> (первоочередные плановые мероприятия 5-10 лет);</w:t>
      </w:r>
    </w:p>
    <w:p w:rsidR="00596372" w:rsidRPr="000A65E4" w:rsidRDefault="00596372" w:rsidP="000A65E4">
      <w:pPr>
        <w:tabs>
          <w:tab w:val="left" w:pos="1179"/>
        </w:tabs>
        <w:jc w:val="both"/>
      </w:pPr>
      <w:proofErr w:type="gramStart"/>
      <w:r w:rsidRPr="000A65E4">
        <w:rPr>
          <w:lang w:val="en-US"/>
        </w:rPr>
        <w:t>II</w:t>
      </w:r>
      <w:r w:rsidRPr="000A65E4">
        <w:t xml:space="preserve"> этап </w:t>
      </w:r>
      <w:r w:rsidRPr="000A65E4">
        <w:rPr>
          <w:color w:val="000000"/>
        </w:rPr>
        <w:t>– до 2036 г. (расчетный срок Генерального плана, 20 лет).</w:t>
      </w:r>
      <w:proofErr w:type="gramEnd"/>
    </w:p>
    <w:p w:rsidR="00596372" w:rsidRPr="000A65E4" w:rsidRDefault="00596372" w:rsidP="000A65E4">
      <w:pPr>
        <w:pStyle w:val="25"/>
        <w:spacing w:line="240" w:lineRule="auto"/>
        <w:jc w:val="both"/>
        <w:rPr>
          <w:color w:val="000000"/>
        </w:rPr>
      </w:pPr>
      <w:proofErr w:type="gramStart"/>
      <w:r w:rsidRPr="000A65E4">
        <w:rPr>
          <w:color w:val="000000"/>
        </w:rPr>
        <w:lastRenderedPageBreak/>
        <w:t>Устойчивое развитие муниципального образования предполагает обеспечение существенного прогресса в развитии основных секторов экономики, повышение инвестиционной привлекательности муниципального образования, повышение уровня жизни и условий проживания населения, достижение долговременной экологической безопасности муниципального образования и смежных территорий, рациональное использование всех видов ресурсов, современные методы организации транспортных и  инженерных систем, создание благоприятной для жизни населения среды.</w:t>
      </w:r>
      <w:proofErr w:type="gramEnd"/>
    </w:p>
    <w:p w:rsidR="00596372" w:rsidRPr="000A65E4" w:rsidRDefault="00596372" w:rsidP="000A65E4">
      <w:pPr>
        <w:pStyle w:val="25"/>
        <w:spacing w:line="240" w:lineRule="auto"/>
        <w:jc w:val="both"/>
        <w:rPr>
          <w:color w:val="000000"/>
        </w:rPr>
      </w:pPr>
      <w:r w:rsidRPr="000A65E4">
        <w:rPr>
          <w:color w:val="000000"/>
        </w:rPr>
        <w:t>Цель устойчивого развития градостроительной системы - сохранение и приумножение всех ресурсов для будущих поколений.</w:t>
      </w:r>
    </w:p>
    <w:p w:rsidR="00596372" w:rsidRPr="000A65E4" w:rsidRDefault="00596372" w:rsidP="000A65E4">
      <w:pPr>
        <w:pStyle w:val="25"/>
        <w:spacing w:line="240" w:lineRule="auto"/>
        <w:jc w:val="both"/>
        <w:rPr>
          <w:color w:val="000000"/>
        </w:rPr>
      </w:pPr>
      <w:r w:rsidRPr="000A65E4">
        <w:rPr>
          <w:color w:val="000000"/>
        </w:rPr>
        <w:t xml:space="preserve">Основными задачами Генерального плана муниципального образования Епифанскоего, на решение которых направлены основные разделы проекта, являются: </w:t>
      </w:r>
    </w:p>
    <w:p w:rsidR="00596372" w:rsidRPr="000A65E4" w:rsidRDefault="00596372" w:rsidP="000A65E4">
      <w:pPr>
        <w:pStyle w:val="25"/>
        <w:spacing w:line="240" w:lineRule="auto"/>
        <w:jc w:val="both"/>
        <w:rPr>
          <w:color w:val="000000"/>
        </w:rPr>
      </w:pPr>
      <w:r w:rsidRPr="000A65E4">
        <w:rPr>
          <w:color w:val="000000"/>
        </w:rPr>
        <w:t>- разработка мероприятий по качественному улучшению состояния среды жизнедеятельности, реконструкция и благоустройство всех типов территорий, в том числе новых промышленных площадок.</w:t>
      </w:r>
    </w:p>
    <w:p w:rsidR="00596372" w:rsidRPr="000A65E4" w:rsidRDefault="00596372" w:rsidP="000A65E4">
      <w:pPr>
        <w:pStyle w:val="25"/>
        <w:spacing w:line="240" w:lineRule="auto"/>
        <w:jc w:val="both"/>
        <w:rPr>
          <w:color w:val="000000"/>
        </w:rPr>
      </w:pPr>
      <w:r w:rsidRPr="000A65E4">
        <w:rPr>
          <w:color w:val="000000"/>
        </w:rPr>
        <w:t>- резервирование территорий для жилищного строительства, производства, бизнеса, торговли и других функций.</w:t>
      </w:r>
    </w:p>
    <w:p w:rsidR="00596372" w:rsidRPr="000A65E4" w:rsidRDefault="00596372" w:rsidP="000A65E4">
      <w:pPr>
        <w:pStyle w:val="25"/>
        <w:spacing w:line="240" w:lineRule="auto"/>
        <w:jc w:val="both"/>
        <w:rPr>
          <w:color w:val="000000"/>
        </w:rPr>
      </w:pPr>
      <w:r w:rsidRPr="000A65E4">
        <w:rPr>
          <w:color w:val="000000"/>
        </w:rPr>
        <w:t>- предложения по оптимизации экологической ситуации.</w:t>
      </w:r>
    </w:p>
    <w:p w:rsidR="00596372" w:rsidRPr="000A65E4" w:rsidRDefault="00596372" w:rsidP="000A65E4">
      <w:pPr>
        <w:pStyle w:val="25"/>
        <w:spacing w:line="240" w:lineRule="auto"/>
        <w:jc w:val="both"/>
        <w:rPr>
          <w:color w:val="000000"/>
        </w:rPr>
      </w:pPr>
      <w:r w:rsidRPr="000A65E4">
        <w:rPr>
          <w:color w:val="000000"/>
        </w:rPr>
        <w:t>- мероприятия по охране природного и культурного наследия.</w:t>
      </w:r>
    </w:p>
    <w:p w:rsidR="00596372" w:rsidRPr="000A65E4" w:rsidRDefault="00596372" w:rsidP="000A65E4">
      <w:pPr>
        <w:pStyle w:val="25"/>
        <w:spacing w:line="240" w:lineRule="auto"/>
        <w:ind w:firstLine="709"/>
        <w:jc w:val="both"/>
        <w:rPr>
          <w:color w:val="000000"/>
        </w:rPr>
      </w:pPr>
      <w:r w:rsidRPr="000A65E4">
        <w:rPr>
          <w:color w:val="000000"/>
        </w:rPr>
        <w:t>- мероприятия по развитию системы зеленых насаждений и благоустройству населенных пунктов, развитию транспортной и инженерной инфраструктур.</w:t>
      </w:r>
    </w:p>
    <w:p w:rsidR="00596372" w:rsidRPr="000A65E4" w:rsidRDefault="00596372" w:rsidP="000A65E4">
      <w:pPr>
        <w:pStyle w:val="25"/>
        <w:spacing w:line="240" w:lineRule="auto"/>
        <w:jc w:val="both"/>
        <w:rPr>
          <w:color w:val="000000"/>
        </w:rPr>
      </w:pPr>
      <w:r w:rsidRPr="000A65E4">
        <w:rPr>
          <w:color w:val="000000"/>
        </w:rPr>
        <w:t>Общее состояние и качество среды жизнедеятельности является одним из существенных факторов в конкурентной борьбе муниципальных образований за размещение инвестиций. Разработка Генерального плана муниципального образования Епифанское Кимовксого района, как документа, направленного на оптимизацию пространственной среды жизнедеятельности, является положительным фактором в формировании репутации муниципального образования, готового к развитию.</w:t>
      </w:r>
    </w:p>
    <w:p w:rsidR="00596372" w:rsidRPr="000A65E4" w:rsidRDefault="00596372" w:rsidP="000A65E4">
      <w:pPr>
        <w:pStyle w:val="1"/>
        <w:keepNext w:val="0"/>
        <w:widowControl w:val="0"/>
        <w:suppressAutoHyphens w:val="0"/>
        <w:spacing w:before="0" w:after="0"/>
        <w:ind w:firstLine="709"/>
        <w:jc w:val="center"/>
        <w:rPr>
          <w:rFonts w:ascii="Times New Roman" w:hAnsi="Times New Roman"/>
          <w:color w:val="000000"/>
          <w:kern w:val="0"/>
          <w:sz w:val="24"/>
          <w:szCs w:val="24"/>
        </w:rPr>
      </w:pPr>
      <w:bookmarkStart w:id="1" w:name="_Toc224462619"/>
      <w:r w:rsidRPr="000A65E4">
        <w:rPr>
          <w:rFonts w:ascii="Times New Roman" w:hAnsi="Times New Roman"/>
          <w:color w:val="000000"/>
          <w:kern w:val="0"/>
          <w:sz w:val="24"/>
          <w:szCs w:val="24"/>
        </w:rPr>
        <w:t>2.</w:t>
      </w:r>
      <w:r w:rsidRPr="000A65E4">
        <w:rPr>
          <w:rFonts w:ascii="Times New Roman" w:hAnsi="Times New Roman"/>
          <w:color w:val="000000"/>
          <w:sz w:val="24"/>
          <w:szCs w:val="24"/>
        </w:rPr>
        <w:t xml:space="preserve"> </w:t>
      </w:r>
      <w:r w:rsidRPr="000A65E4">
        <w:rPr>
          <w:rFonts w:ascii="Times New Roman" w:hAnsi="Times New Roman"/>
          <w:color w:val="000000"/>
          <w:kern w:val="0"/>
          <w:sz w:val="24"/>
          <w:szCs w:val="24"/>
        </w:rPr>
        <w:t>Перечень основных мероприятий по территориальному планированию и последовательность их выполнения</w:t>
      </w:r>
      <w:bookmarkEnd w:id="1"/>
    </w:p>
    <w:p w:rsidR="00596372" w:rsidRPr="000A65E4" w:rsidRDefault="00596372" w:rsidP="000A65E4">
      <w:pPr>
        <w:jc w:val="center"/>
      </w:pPr>
    </w:p>
    <w:p w:rsidR="00596372" w:rsidRPr="000A65E4" w:rsidRDefault="00596372" w:rsidP="000A65E4">
      <w:pPr>
        <w:pStyle w:val="1"/>
        <w:keepNext w:val="0"/>
        <w:widowControl w:val="0"/>
        <w:suppressAutoHyphens w:val="0"/>
        <w:spacing w:before="0" w:after="0"/>
        <w:ind w:firstLine="709"/>
        <w:jc w:val="center"/>
        <w:rPr>
          <w:rFonts w:ascii="Times New Roman" w:hAnsi="Times New Roman"/>
          <w:color w:val="000000"/>
          <w:kern w:val="0"/>
          <w:sz w:val="24"/>
          <w:szCs w:val="24"/>
        </w:rPr>
      </w:pPr>
      <w:bookmarkStart w:id="2" w:name="_Toc215908062"/>
      <w:bookmarkStart w:id="3" w:name="_Toc224462620"/>
      <w:r w:rsidRPr="000A65E4">
        <w:rPr>
          <w:rFonts w:ascii="Times New Roman" w:hAnsi="Times New Roman"/>
          <w:color w:val="000000"/>
          <w:kern w:val="0"/>
          <w:sz w:val="24"/>
          <w:szCs w:val="24"/>
        </w:rPr>
        <w:t>2.1 Развитие планировочной структуры.</w:t>
      </w:r>
    </w:p>
    <w:p w:rsidR="00596372" w:rsidRPr="000A65E4" w:rsidRDefault="00596372" w:rsidP="000A65E4">
      <w:pPr>
        <w:pStyle w:val="1"/>
        <w:keepNext w:val="0"/>
        <w:widowControl w:val="0"/>
        <w:suppressAutoHyphens w:val="0"/>
        <w:spacing w:before="0" w:after="0"/>
        <w:ind w:firstLine="709"/>
        <w:jc w:val="center"/>
        <w:rPr>
          <w:rFonts w:ascii="Times New Roman" w:hAnsi="Times New Roman"/>
          <w:color w:val="000000"/>
          <w:kern w:val="0"/>
          <w:sz w:val="24"/>
          <w:szCs w:val="24"/>
        </w:rPr>
      </w:pPr>
      <w:r w:rsidRPr="000A65E4">
        <w:rPr>
          <w:rFonts w:ascii="Times New Roman" w:hAnsi="Times New Roman"/>
          <w:color w:val="000000"/>
          <w:kern w:val="0"/>
          <w:sz w:val="24"/>
          <w:szCs w:val="24"/>
        </w:rPr>
        <w:t>Функциональное зонирование территории</w:t>
      </w:r>
      <w:bookmarkEnd w:id="2"/>
      <w:bookmarkEnd w:id="3"/>
    </w:p>
    <w:p w:rsidR="00596372" w:rsidRPr="000A65E4" w:rsidRDefault="00596372" w:rsidP="000A65E4">
      <w:pPr>
        <w:jc w:val="both"/>
      </w:pPr>
    </w:p>
    <w:p w:rsidR="00596372" w:rsidRPr="000A65E4" w:rsidRDefault="00596372" w:rsidP="000A65E4">
      <w:pPr>
        <w:pStyle w:val="2"/>
        <w:jc w:val="both"/>
        <w:rPr>
          <w:rFonts w:ascii="Times New Roman" w:hAnsi="Times New Roman" w:cs="Times New Roman"/>
          <w:b w:val="0"/>
          <w:color w:val="auto"/>
          <w:sz w:val="24"/>
          <w:szCs w:val="24"/>
        </w:rPr>
      </w:pPr>
      <w:r w:rsidRPr="000A65E4">
        <w:rPr>
          <w:rFonts w:ascii="Times New Roman" w:hAnsi="Times New Roman" w:cs="Times New Roman"/>
          <w:b w:val="0"/>
          <w:color w:val="auto"/>
          <w:sz w:val="24"/>
          <w:szCs w:val="24"/>
        </w:rPr>
        <w:lastRenderedPageBreak/>
        <w:t>Градостроительная концепция Генерального плана основана на стратегической цели развития муниципального образования – улучшение качества жизни – и базируется на следующем функциональном профиле муниципального образования Епифанское:</w:t>
      </w:r>
    </w:p>
    <w:p w:rsidR="00596372" w:rsidRPr="000A65E4" w:rsidRDefault="00596372" w:rsidP="000A65E4">
      <w:pPr>
        <w:pStyle w:val="2"/>
        <w:jc w:val="both"/>
        <w:rPr>
          <w:rFonts w:ascii="Times New Roman" w:hAnsi="Times New Roman" w:cs="Times New Roman"/>
          <w:b w:val="0"/>
          <w:color w:val="auto"/>
          <w:sz w:val="24"/>
          <w:szCs w:val="24"/>
        </w:rPr>
      </w:pPr>
      <w:r w:rsidRPr="000A65E4">
        <w:rPr>
          <w:rFonts w:ascii="Times New Roman" w:hAnsi="Times New Roman" w:cs="Times New Roman"/>
          <w:b w:val="0"/>
          <w:color w:val="auto"/>
          <w:sz w:val="24"/>
          <w:szCs w:val="24"/>
        </w:rPr>
        <w:t>МО Епифанское – административно-территориальная единица, входящая в состав Кимовского района Тульской области, устойчиво развивающееся муниципальное образование с промышленным и рекреационным потенциалом, открытое для инвесторов.</w:t>
      </w:r>
    </w:p>
    <w:p w:rsidR="00596372" w:rsidRPr="000A65E4" w:rsidRDefault="00596372" w:rsidP="000A65E4">
      <w:pPr>
        <w:pStyle w:val="2"/>
        <w:jc w:val="both"/>
        <w:rPr>
          <w:rFonts w:ascii="Times New Roman" w:hAnsi="Times New Roman" w:cs="Times New Roman"/>
          <w:b w:val="0"/>
          <w:color w:val="auto"/>
          <w:sz w:val="24"/>
          <w:szCs w:val="24"/>
        </w:rPr>
      </w:pPr>
      <w:r w:rsidRPr="000A65E4">
        <w:rPr>
          <w:rFonts w:ascii="Times New Roman" w:hAnsi="Times New Roman" w:cs="Times New Roman"/>
          <w:b w:val="0"/>
          <w:color w:val="auto"/>
          <w:sz w:val="24"/>
          <w:szCs w:val="24"/>
        </w:rPr>
        <w:t>Градостроительная концепция Генерального плана – это идея создания полноценных благоустроенных населенных пунктов с развитой инфраструктурой, системой обслуживания, сбалансированным развитием всех планировочных зон.</w:t>
      </w:r>
    </w:p>
    <w:p w:rsidR="00596372" w:rsidRPr="000A65E4" w:rsidRDefault="00596372" w:rsidP="000A65E4">
      <w:pPr>
        <w:pStyle w:val="2"/>
        <w:jc w:val="both"/>
        <w:rPr>
          <w:rFonts w:ascii="Times New Roman" w:hAnsi="Times New Roman" w:cs="Times New Roman"/>
          <w:b w:val="0"/>
          <w:color w:val="auto"/>
          <w:sz w:val="24"/>
          <w:szCs w:val="24"/>
        </w:rPr>
      </w:pPr>
      <w:r w:rsidRPr="000A65E4">
        <w:rPr>
          <w:rFonts w:ascii="Times New Roman" w:hAnsi="Times New Roman" w:cs="Times New Roman"/>
          <w:b w:val="0"/>
          <w:color w:val="auto"/>
          <w:sz w:val="24"/>
          <w:szCs w:val="24"/>
        </w:rPr>
        <w:t>Градостроительное формирование муниципального образования предусматривается за счет внутренних территориальных ресурсов, входящих в границу муниципального образования Епифанское, в целях устойчивого градостроительного развития муниципального образования на долгосрочную перспективу.</w:t>
      </w:r>
    </w:p>
    <w:p w:rsidR="00596372" w:rsidRPr="000A65E4" w:rsidRDefault="00596372" w:rsidP="000A65E4">
      <w:pPr>
        <w:pStyle w:val="2"/>
        <w:jc w:val="both"/>
        <w:rPr>
          <w:rFonts w:ascii="Times New Roman" w:hAnsi="Times New Roman" w:cs="Times New Roman"/>
          <w:b w:val="0"/>
          <w:color w:val="auto"/>
          <w:sz w:val="24"/>
          <w:szCs w:val="24"/>
        </w:rPr>
      </w:pPr>
      <w:r w:rsidRPr="000A65E4">
        <w:rPr>
          <w:rFonts w:ascii="Times New Roman" w:hAnsi="Times New Roman" w:cs="Times New Roman"/>
          <w:b w:val="0"/>
          <w:color w:val="auto"/>
          <w:sz w:val="24"/>
          <w:szCs w:val="24"/>
        </w:rPr>
        <w:t xml:space="preserve">В Генеральном плане предусмотрено сбалансированное планировочное развитие функциональных зон муниципального образования – жилых, общественно-деловых, производственных, рекреационных, сельскохозяйственных и других. </w:t>
      </w:r>
    </w:p>
    <w:p w:rsidR="00596372" w:rsidRPr="000A65E4" w:rsidRDefault="00596372" w:rsidP="000A65E4">
      <w:pPr>
        <w:pStyle w:val="2"/>
        <w:jc w:val="both"/>
        <w:rPr>
          <w:rFonts w:ascii="Times New Roman" w:hAnsi="Times New Roman" w:cs="Times New Roman"/>
          <w:b w:val="0"/>
          <w:color w:val="auto"/>
          <w:sz w:val="24"/>
          <w:szCs w:val="24"/>
        </w:rPr>
      </w:pPr>
      <w:r w:rsidRPr="000A65E4">
        <w:rPr>
          <w:rFonts w:ascii="Times New Roman" w:hAnsi="Times New Roman" w:cs="Times New Roman"/>
          <w:b w:val="0"/>
          <w:color w:val="auto"/>
          <w:sz w:val="24"/>
          <w:szCs w:val="24"/>
        </w:rPr>
        <w:t>Планируемые градостроительные преобразования включают мероприятия по сохранению исторической среды населенных пунктов, входящих в муниципальное образование Епифанское.</w:t>
      </w:r>
    </w:p>
    <w:p w:rsidR="00596372" w:rsidRPr="000A65E4" w:rsidRDefault="00596372" w:rsidP="000A65E4">
      <w:pPr>
        <w:pStyle w:val="2"/>
        <w:jc w:val="both"/>
        <w:rPr>
          <w:rFonts w:ascii="Times New Roman" w:hAnsi="Times New Roman" w:cs="Times New Roman"/>
          <w:b w:val="0"/>
          <w:color w:val="auto"/>
          <w:sz w:val="24"/>
          <w:szCs w:val="24"/>
        </w:rPr>
      </w:pPr>
      <w:r w:rsidRPr="000A65E4">
        <w:rPr>
          <w:rFonts w:ascii="Times New Roman" w:hAnsi="Times New Roman" w:cs="Times New Roman"/>
          <w:b w:val="0"/>
          <w:color w:val="auto"/>
          <w:sz w:val="24"/>
          <w:szCs w:val="24"/>
        </w:rPr>
        <w:t>В проекте определен комплекс мероприятий по охране окружающей среды и улучшению экологической ситуации.</w:t>
      </w:r>
    </w:p>
    <w:p w:rsidR="00596372" w:rsidRPr="000A65E4" w:rsidRDefault="00596372" w:rsidP="000A65E4">
      <w:pPr>
        <w:pStyle w:val="2"/>
        <w:jc w:val="both"/>
        <w:rPr>
          <w:rFonts w:ascii="Times New Roman" w:hAnsi="Times New Roman" w:cs="Times New Roman"/>
          <w:b w:val="0"/>
          <w:color w:val="auto"/>
          <w:sz w:val="24"/>
          <w:szCs w:val="24"/>
        </w:rPr>
      </w:pPr>
      <w:r w:rsidRPr="000A65E4">
        <w:rPr>
          <w:rFonts w:ascii="Times New Roman" w:hAnsi="Times New Roman" w:cs="Times New Roman"/>
          <w:b w:val="0"/>
          <w:color w:val="auto"/>
          <w:sz w:val="24"/>
          <w:szCs w:val="24"/>
        </w:rPr>
        <w:t>Учитывая возрастание транспортных потоков и значительную изношенность инженерного оборудования муниципального образования, мероприятия по развитию транспортного комплекса МО Епифанское и модернизации инженерных систем рассматриваются в качестве приоритетных.</w:t>
      </w:r>
    </w:p>
    <w:p w:rsidR="00596372" w:rsidRPr="000A65E4" w:rsidRDefault="00596372" w:rsidP="000A65E4">
      <w:pPr>
        <w:pStyle w:val="2"/>
        <w:jc w:val="both"/>
        <w:rPr>
          <w:rFonts w:ascii="Times New Roman" w:hAnsi="Times New Roman" w:cs="Times New Roman"/>
          <w:b w:val="0"/>
          <w:color w:val="auto"/>
          <w:sz w:val="24"/>
          <w:szCs w:val="24"/>
        </w:rPr>
      </w:pPr>
      <w:r w:rsidRPr="000A65E4">
        <w:rPr>
          <w:rFonts w:ascii="Times New Roman" w:hAnsi="Times New Roman" w:cs="Times New Roman"/>
          <w:b w:val="0"/>
          <w:color w:val="auto"/>
          <w:sz w:val="24"/>
          <w:szCs w:val="24"/>
        </w:rPr>
        <w:t>В Генеральном плане предусмотрена реконструкция и модернизация всех функциональных зон муниципального образования в широком смысле – снос малоценного малоэтажного ветхого фонда, комплексное благоустройство существующих жилых населенных пунктов, переселение малочисленных по населению населенных пунктов и укрупнение существующих, выделение общественных центров; комплексное освоение площадок для нового жилищного строительства; реорганизация производственных территорий с целью их эффективного использования и снижения вредного воздействия на окружающую среду; благоустройство и озеленение существующих населенных пунктов.</w:t>
      </w:r>
    </w:p>
    <w:p w:rsidR="00596372" w:rsidRPr="000A65E4" w:rsidRDefault="00596372" w:rsidP="000A65E4">
      <w:pPr>
        <w:pStyle w:val="2"/>
        <w:jc w:val="both"/>
        <w:rPr>
          <w:rFonts w:ascii="Times New Roman" w:hAnsi="Times New Roman" w:cs="Times New Roman"/>
          <w:b w:val="0"/>
          <w:color w:val="auto"/>
          <w:sz w:val="24"/>
          <w:szCs w:val="24"/>
        </w:rPr>
      </w:pPr>
    </w:p>
    <w:p w:rsidR="00596372" w:rsidRPr="000A65E4" w:rsidRDefault="00596372" w:rsidP="000A65E4">
      <w:pPr>
        <w:widowControl w:val="0"/>
        <w:jc w:val="both"/>
        <w:rPr>
          <w:b/>
          <w:color w:val="000000"/>
        </w:rPr>
      </w:pPr>
      <w:r w:rsidRPr="000A65E4">
        <w:rPr>
          <w:b/>
          <w:color w:val="000000"/>
        </w:rPr>
        <w:t>Концепция планировочной модели МО Епифанское:</w:t>
      </w:r>
    </w:p>
    <w:p w:rsidR="00596372" w:rsidRPr="000A65E4" w:rsidRDefault="00596372" w:rsidP="000A65E4">
      <w:pPr>
        <w:widowControl w:val="0"/>
        <w:jc w:val="both"/>
        <w:rPr>
          <w:color w:val="000000"/>
        </w:rPr>
      </w:pPr>
      <w:r w:rsidRPr="000A65E4">
        <w:rPr>
          <w:color w:val="000000"/>
        </w:rPr>
        <w:t xml:space="preserve">       МО Епифанское в настоящее время представляет собой сложное многофункциональное территориальное образование. </w:t>
      </w:r>
    </w:p>
    <w:p w:rsidR="00596372" w:rsidRPr="000A65E4" w:rsidRDefault="00596372" w:rsidP="000A65E4">
      <w:pPr>
        <w:widowControl w:val="0"/>
        <w:jc w:val="both"/>
        <w:rPr>
          <w:color w:val="000000"/>
        </w:rPr>
      </w:pPr>
      <w:r w:rsidRPr="000A65E4">
        <w:rPr>
          <w:color w:val="000000"/>
        </w:rPr>
        <w:t xml:space="preserve">       Главными структурными элементами генерального плана муниципального образования являются: </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Центр муниципального образования - п. Епифань - и основные градостроительные узлы (общественные центры),</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Жилые населенные пункты,</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Локальные производственные зоны,</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Территории природно-рекреационного комплекса,</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 xml:space="preserve">Зоны концентрации общественных функций, связанные системой транспортных магистралей, образующие урбанизированный каркас муниципального образования, </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 xml:space="preserve">Система лесов, рекреационных зон – зон отдыха, водных ландшафтов, формирующие </w:t>
      </w:r>
      <w:r w:rsidRPr="000A65E4">
        <w:rPr>
          <w:color w:val="000000"/>
        </w:rPr>
        <w:lastRenderedPageBreak/>
        <w:t>природный каркас МО Епифанское.</w:t>
      </w:r>
    </w:p>
    <w:p w:rsidR="00596372" w:rsidRPr="000A65E4" w:rsidRDefault="00596372" w:rsidP="000A65E4">
      <w:pPr>
        <w:pStyle w:val="2"/>
        <w:jc w:val="both"/>
        <w:rPr>
          <w:rFonts w:ascii="Times New Roman" w:hAnsi="Times New Roman" w:cs="Times New Roman"/>
          <w:b w:val="0"/>
          <w:color w:val="auto"/>
          <w:sz w:val="24"/>
          <w:szCs w:val="24"/>
        </w:rPr>
      </w:pPr>
      <w:proofErr w:type="gramStart"/>
      <w:r w:rsidRPr="000A65E4">
        <w:rPr>
          <w:rFonts w:ascii="Times New Roman" w:hAnsi="Times New Roman" w:cs="Times New Roman"/>
          <w:b w:val="0"/>
          <w:color w:val="auto"/>
          <w:sz w:val="24"/>
          <w:szCs w:val="24"/>
        </w:rPr>
        <w:t>Решения Генерального плана направлены на оптимальную градостроительную организацию и развитие двух вышеназванных подсистем – урбанизированного и природного каркасов.</w:t>
      </w:r>
      <w:proofErr w:type="gramEnd"/>
    </w:p>
    <w:p w:rsidR="00596372" w:rsidRPr="000A65E4" w:rsidRDefault="00596372" w:rsidP="000A65E4">
      <w:pPr>
        <w:pStyle w:val="2"/>
        <w:jc w:val="both"/>
        <w:rPr>
          <w:rFonts w:ascii="Times New Roman" w:hAnsi="Times New Roman" w:cs="Times New Roman"/>
          <w:b w:val="0"/>
          <w:color w:val="auto"/>
          <w:sz w:val="24"/>
          <w:szCs w:val="24"/>
        </w:rPr>
      </w:pPr>
      <w:r w:rsidRPr="000A65E4">
        <w:rPr>
          <w:rFonts w:ascii="Times New Roman" w:hAnsi="Times New Roman" w:cs="Times New Roman"/>
          <w:b w:val="0"/>
          <w:color w:val="auto"/>
          <w:sz w:val="24"/>
          <w:szCs w:val="24"/>
        </w:rPr>
        <w:t>Основными мероприятиями Генерального плана МО Епифанское по территориальному планированию, являются:</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ликвидация ветхого жилищного фонда и эффективное использование освободившихся территориальных ресурсов,</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проведение работ по благоустройству и озеленению существующих населенных пунктов,</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комплексное жилое строительство,</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 xml:space="preserve">развитие системы общественных центров, </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модернизация инженерной инфраструктуры муниципального образования,</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развитие транспортной инфраструктуры для улучшения транспортного обслуживания,</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укрупнение существующих населенных пунктов,</w:t>
      </w:r>
    </w:p>
    <w:p w:rsidR="00596372" w:rsidRPr="000A65E4" w:rsidRDefault="00596372" w:rsidP="000A65E4">
      <w:pPr>
        <w:widowControl w:val="0"/>
        <w:numPr>
          <w:ilvl w:val="0"/>
          <w:numId w:val="2"/>
        </w:numPr>
        <w:tabs>
          <w:tab w:val="clear" w:pos="1070"/>
          <w:tab w:val="num" w:pos="284"/>
        </w:tabs>
        <w:suppressAutoHyphens w:val="0"/>
        <w:ind w:left="0" w:firstLine="0"/>
        <w:jc w:val="both"/>
        <w:rPr>
          <w:color w:val="000000"/>
        </w:rPr>
      </w:pPr>
      <w:r w:rsidRPr="000A65E4">
        <w:rPr>
          <w:color w:val="000000"/>
        </w:rPr>
        <w:t>привлечение инвесторов для развития производства и рекреации на территории муниципального образования.</w:t>
      </w:r>
    </w:p>
    <w:p w:rsidR="00596372" w:rsidRPr="000A65E4" w:rsidRDefault="00596372" w:rsidP="000A65E4">
      <w:pPr>
        <w:widowControl w:val="0"/>
        <w:jc w:val="both"/>
        <w:rPr>
          <w:color w:val="000000"/>
        </w:rPr>
      </w:pPr>
    </w:p>
    <w:p w:rsidR="00596372" w:rsidRPr="000A65E4" w:rsidRDefault="00596372" w:rsidP="000A65E4">
      <w:pPr>
        <w:jc w:val="center"/>
        <w:rPr>
          <w:b/>
          <w:bCs/>
        </w:rPr>
      </w:pPr>
      <w:r w:rsidRPr="000A65E4">
        <w:rPr>
          <w:b/>
          <w:bCs/>
        </w:rPr>
        <w:t>Функциональное зонирование территории МО Епифанское:</w:t>
      </w:r>
    </w:p>
    <w:p w:rsidR="00596372" w:rsidRPr="000A65E4" w:rsidRDefault="00596372" w:rsidP="000A65E4">
      <w:pPr>
        <w:pStyle w:val="25"/>
        <w:spacing w:line="240" w:lineRule="auto"/>
        <w:jc w:val="both"/>
      </w:pPr>
      <w:r w:rsidRPr="000A65E4">
        <w:t>Графическая часть функционального зонирования приведена на карте 3 части 1 "положение о территориальном планировании", карте функциональных зон.</w:t>
      </w:r>
    </w:p>
    <w:p w:rsidR="00596372" w:rsidRPr="000A65E4" w:rsidRDefault="00596372" w:rsidP="000A65E4">
      <w:pPr>
        <w:pStyle w:val="25"/>
        <w:spacing w:line="240" w:lineRule="auto"/>
        <w:jc w:val="both"/>
      </w:pPr>
      <w:r w:rsidRPr="000A65E4">
        <w:t xml:space="preserve"> В результате градостроительного зонирования определены следующие зоны: </w:t>
      </w:r>
    </w:p>
    <w:p w:rsidR="00596372" w:rsidRPr="000A65E4" w:rsidRDefault="00596372" w:rsidP="000A65E4">
      <w:pPr>
        <w:pStyle w:val="25"/>
        <w:spacing w:line="240" w:lineRule="auto"/>
        <w:jc w:val="both"/>
      </w:pPr>
      <w:r w:rsidRPr="000A65E4">
        <w:t>- зона градостроительного использования, состоящая из жилой зоны, общественно-деловой зоны, зоны производственного использования, зоны инженерной и транспортной инфраструктуры, зоны сельскохозяйственного использования, зоны рекреационного назначения, зоны специального назначения;</w:t>
      </w:r>
    </w:p>
    <w:p w:rsidR="00596372" w:rsidRPr="000A65E4" w:rsidRDefault="00596372" w:rsidP="000A65E4">
      <w:pPr>
        <w:pStyle w:val="25"/>
        <w:spacing w:line="240" w:lineRule="auto"/>
        <w:jc w:val="both"/>
      </w:pPr>
      <w:r w:rsidRPr="000A65E4">
        <w:t>- зона производственного назначения;</w:t>
      </w:r>
    </w:p>
    <w:p w:rsidR="00596372" w:rsidRPr="000A65E4" w:rsidRDefault="00596372" w:rsidP="000A65E4">
      <w:pPr>
        <w:pStyle w:val="25"/>
        <w:spacing w:line="240" w:lineRule="auto"/>
        <w:jc w:val="both"/>
      </w:pPr>
      <w:r w:rsidRPr="000A65E4">
        <w:t>- зона инженерной и транспортной инфраструктуры;</w:t>
      </w:r>
    </w:p>
    <w:p w:rsidR="00596372" w:rsidRPr="000A65E4" w:rsidRDefault="00596372" w:rsidP="000A65E4">
      <w:pPr>
        <w:pStyle w:val="25"/>
        <w:spacing w:line="240" w:lineRule="auto"/>
        <w:jc w:val="both"/>
      </w:pPr>
      <w:r w:rsidRPr="000A65E4">
        <w:t>- зона сельскохозяйственного назначения;</w:t>
      </w:r>
    </w:p>
    <w:p w:rsidR="00596372" w:rsidRPr="000A65E4" w:rsidRDefault="00596372" w:rsidP="000A65E4">
      <w:pPr>
        <w:pStyle w:val="25"/>
        <w:spacing w:line="240" w:lineRule="auto"/>
        <w:jc w:val="both"/>
      </w:pPr>
      <w:r w:rsidRPr="000A65E4">
        <w:t>- зона рекреационного назначения;</w:t>
      </w:r>
    </w:p>
    <w:p w:rsidR="00596372" w:rsidRPr="000A65E4" w:rsidRDefault="00596372" w:rsidP="000A65E4">
      <w:pPr>
        <w:pStyle w:val="25"/>
        <w:spacing w:line="240" w:lineRule="auto"/>
        <w:jc w:val="both"/>
      </w:pPr>
      <w:r w:rsidRPr="000A65E4">
        <w:t>- зона специального назначения.</w:t>
      </w:r>
    </w:p>
    <w:p w:rsidR="00596372" w:rsidRPr="000A65E4" w:rsidRDefault="00596372" w:rsidP="000A65E4">
      <w:pPr>
        <w:pStyle w:val="25"/>
        <w:spacing w:line="240" w:lineRule="auto"/>
        <w:jc w:val="both"/>
      </w:pPr>
      <w:r w:rsidRPr="000A65E4">
        <w:t xml:space="preserve">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596372" w:rsidRPr="000A65E4" w:rsidRDefault="00596372" w:rsidP="000A65E4">
      <w:pPr>
        <w:pStyle w:val="25"/>
        <w:spacing w:line="240" w:lineRule="auto"/>
        <w:jc w:val="both"/>
      </w:pPr>
      <w:r w:rsidRPr="000A65E4">
        <w:t xml:space="preserve">        В состав общественно-деловых зон могут включаться:</w:t>
      </w:r>
    </w:p>
    <w:p w:rsidR="00596372" w:rsidRPr="000A65E4" w:rsidRDefault="00596372" w:rsidP="000A65E4">
      <w:pPr>
        <w:pStyle w:val="25"/>
        <w:spacing w:line="240" w:lineRule="auto"/>
        <w:jc w:val="both"/>
      </w:pPr>
      <w:r w:rsidRPr="000A65E4">
        <w:t>1) зоны делового, общественного и коммерческого назначения;</w:t>
      </w:r>
    </w:p>
    <w:p w:rsidR="00596372" w:rsidRPr="000A65E4" w:rsidRDefault="00596372" w:rsidP="000A65E4">
      <w:pPr>
        <w:pStyle w:val="25"/>
        <w:spacing w:line="240" w:lineRule="auto"/>
        <w:jc w:val="both"/>
      </w:pPr>
      <w:r w:rsidRPr="000A65E4">
        <w:t>2) зоны размещения объектов социального и коммунально-бытового назначения;</w:t>
      </w:r>
    </w:p>
    <w:p w:rsidR="00596372" w:rsidRPr="000A65E4" w:rsidRDefault="00596372" w:rsidP="000A65E4">
      <w:pPr>
        <w:pStyle w:val="25"/>
        <w:spacing w:line="240" w:lineRule="auto"/>
        <w:jc w:val="both"/>
      </w:pPr>
      <w:r w:rsidRPr="000A65E4">
        <w:t>3) зоны обслуживания объектов, необходимых для осуществления производственной и предпринимательской деятельности;</w:t>
      </w:r>
    </w:p>
    <w:p w:rsidR="00596372" w:rsidRPr="000A65E4" w:rsidRDefault="00596372" w:rsidP="000A65E4">
      <w:pPr>
        <w:pStyle w:val="25"/>
        <w:spacing w:line="240" w:lineRule="auto"/>
        <w:jc w:val="both"/>
      </w:pPr>
      <w:r w:rsidRPr="000A65E4">
        <w:t>4) общественно-деловые зоны иных видов.</w:t>
      </w:r>
    </w:p>
    <w:p w:rsidR="00596372" w:rsidRPr="000A65E4" w:rsidRDefault="00596372" w:rsidP="000A65E4">
      <w:pPr>
        <w:pStyle w:val="25"/>
        <w:spacing w:line="240" w:lineRule="auto"/>
        <w:jc w:val="both"/>
      </w:pPr>
      <w:proofErr w:type="gramStart"/>
      <w:r w:rsidRPr="000A65E4">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w:t>
      </w:r>
      <w:r w:rsidRPr="000A65E4">
        <w:lastRenderedPageBreak/>
        <w:t>назначения, предпринимательской деятельности,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596372" w:rsidRPr="000A65E4" w:rsidRDefault="00596372" w:rsidP="000A65E4">
      <w:pPr>
        <w:pStyle w:val="25"/>
        <w:spacing w:line="240" w:lineRule="auto"/>
        <w:jc w:val="both"/>
      </w:pPr>
      <w:r w:rsidRPr="000A65E4">
        <w:t xml:space="preserve">        В перечень объектов капитального строительства, разрешенных для размещения в общественно-деловых зонах, могут включаться жилые дома, гостиницы, гаражи.</w:t>
      </w:r>
    </w:p>
    <w:p w:rsidR="00596372" w:rsidRPr="000A65E4" w:rsidRDefault="00596372" w:rsidP="000A65E4">
      <w:pPr>
        <w:pStyle w:val="25"/>
        <w:spacing w:line="240" w:lineRule="auto"/>
        <w:jc w:val="both"/>
      </w:pPr>
      <w:r w:rsidRPr="000A65E4">
        <w:t xml:space="preserve">        В состав производственных зон, зон инженерной и транспортной инфраструктур могут включаться:</w:t>
      </w:r>
    </w:p>
    <w:p w:rsidR="00596372" w:rsidRPr="000A65E4" w:rsidRDefault="00596372" w:rsidP="000A65E4">
      <w:pPr>
        <w:pStyle w:val="25"/>
        <w:spacing w:line="240" w:lineRule="auto"/>
        <w:jc w:val="both"/>
      </w:pPr>
      <w:r w:rsidRPr="000A65E4">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96372" w:rsidRPr="000A65E4" w:rsidRDefault="00596372" w:rsidP="000A65E4">
      <w:pPr>
        <w:pStyle w:val="25"/>
        <w:spacing w:line="240" w:lineRule="auto"/>
        <w:jc w:val="both"/>
      </w:pPr>
      <w:r w:rsidRPr="000A65E4">
        <w:t>2) производственные зоны - зоны размещения производственных объектов с различными нормативами воздействия на окружающую среду;</w:t>
      </w:r>
    </w:p>
    <w:p w:rsidR="00596372" w:rsidRPr="000A65E4" w:rsidRDefault="00596372" w:rsidP="000A65E4">
      <w:pPr>
        <w:pStyle w:val="25"/>
        <w:spacing w:line="240" w:lineRule="auto"/>
        <w:jc w:val="both"/>
      </w:pPr>
      <w:r w:rsidRPr="000A65E4">
        <w:t>3) иные виды производственной, инженерной и транспортной инфраструктур.</w:t>
      </w:r>
    </w:p>
    <w:p w:rsidR="00596372" w:rsidRPr="000A65E4" w:rsidRDefault="00596372" w:rsidP="000A65E4">
      <w:pPr>
        <w:pStyle w:val="25"/>
        <w:spacing w:line="240" w:lineRule="auto"/>
        <w:jc w:val="both"/>
      </w:pPr>
      <w:r w:rsidRPr="000A65E4">
        <w:t xml:space="preserve">        </w:t>
      </w:r>
      <w:proofErr w:type="gramStart"/>
      <w:r w:rsidRPr="000A65E4">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596372" w:rsidRPr="000A65E4" w:rsidRDefault="00596372" w:rsidP="000A65E4">
      <w:pPr>
        <w:pStyle w:val="25"/>
        <w:spacing w:line="240" w:lineRule="auto"/>
        <w:jc w:val="both"/>
      </w:pPr>
      <w:r w:rsidRPr="000A65E4">
        <w:t xml:space="preserve">         В состав зон сельскохозяйственного использования могут включаться:</w:t>
      </w:r>
    </w:p>
    <w:p w:rsidR="00596372" w:rsidRPr="000A65E4" w:rsidRDefault="00596372" w:rsidP="000A65E4">
      <w:pPr>
        <w:pStyle w:val="25"/>
        <w:spacing w:line="240" w:lineRule="auto"/>
        <w:jc w:val="both"/>
      </w:pPr>
      <w:proofErr w:type="gramStart"/>
      <w:r w:rsidRPr="000A65E4">
        <w:t>1)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596372" w:rsidRPr="000A65E4" w:rsidRDefault="00596372" w:rsidP="000A65E4">
      <w:pPr>
        <w:pStyle w:val="25"/>
        <w:spacing w:line="240" w:lineRule="auto"/>
        <w:jc w:val="both"/>
      </w:pPr>
      <w:proofErr w:type="gramStart"/>
      <w:r w:rsidRPr="000A65E4">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596372" w:rsidRPr="000A65E4" w:rsidRDefault="00596372" w:rsidP="000A65E4">
      <w:pPr>
        <w:pStyle w:val="25"/>
        <w:spacing w:line="240" w:lineRule="auto"/>
        <w:jc w:val="both"/>
      </w:pPr>
      <w:r w:rsidRPr="000A65E4">
        <w:t xml:space="preserve">         </w:t>
      </w:r>
      <w:proofErr w:type="gramStart"/>
      <w:r w:rsidRPr="000A65E4">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596372" w:rsidRPr="000A65E4" w:rsidRDefault="00596372" w:rsidP="000A65E4">
      <w:pPr>
        <w:pStyle w:val="25"/>
        <w:spacing w:line="240" w:lineRule="auto"/>
        <w:jc w:val="both"/>
      </w:pPr>
      <w:r w:rsidRPr="000A65E4">
        <w:t xml:space="preserve">         В состав зон рекреационного назначения могут включаться зоны в границах территорий, занятых внутрихозяйственными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596372" w:rsidRPr="000A65E4" w:rsidRDefault="00596372" w:rsidP="000A65E4">
      <w:pPr>
        <w:pStyle w:val="25"/>
        <w:spacing w:line="240" w:lineRule="auto"/>
        <w:jc w:val="both"/>
      </w:pPr>
      <w:r w:rsidRPr="000A65E4">
        <w:t xml:space="preserve">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96372" w:rsidRPr="000A65E4" w:rsidRDefault="00596372" w:rsidP="000A65E4">
      <w:pPr>
        <w:pStyle w:val="25"/>
        <w:spacing w:line="240" w:lineRule="auto"/>
        <w:jc w:val="both"/>
      </w:pPr>
      <w:r w:rsidRPr="000A65E4">
        <w:t xml:space="preserve">        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 Зонирование </w:t>
      </w:r>
      <w:proofErr w:type="gramStart"/>
      <w:r w:rsidRPr="000A65E4">
        <w:t>устанавливает рамочные условия</w:t>
      </w:r>
      <w:proofErr w:type="gramEnd"/>
      <w:r w:rsidRPr="000A65E4">
        <w:t xml:space="preserve"> использования территории, обязательные для всех участников градостроительной деятельности, в части функциональной принадлежности, плотности и характера застройки, ландшафтной организации территории.</w:t>
      </w:r>
    </w:p>
    <w:p w:rsidR="00596372" w:rsidRPr="000A65E4" w:rsidRDefault="00596372" w:rsidP="000A65E4">
      <w:pPr>
        <w:pStyle w:val="25"/>
        <w:spacing w:line="240" w:lineRule="auto"/>
        <w:jc w:val="both"/>
      </w:pPr>
      <w:r w:rsidRPr="000A65E4">
        <w:t xml:space="preserve">        Разработанное в составе Генерального плана МО Епифанское зонирование, базируется на выводах комплексного градостроительного анализа, учитывает историко-культурную и планировочную специфику муниципального образования, сложившиеся особенности использования земель. При установлении зон учтены положения Градостроительного и </w:t>
      </w:r>
      <w:r w:rsidRPr="000A65E4">
        <w:lastRenderedPageBreak/>
        <w:t xml:space="preserve">Земельного кодексов Российской Федерации, требования специальных нормативов и правил, касающиеся зон с нормируемым режимом градостроительной деятельности. </w:t>
      </w:r>
    </w:p>
    <w:p w:rsidR="00596372" w:rsidRPr="000A65E4" w:rsidRDefault="00596372" w:rsidP="000A65E4">
      <w:pPr>
        <w:pStyle w:val="25"/>
        <w:spacing w:line="240" w:lineRule="auto"/>
        <w:jc w:val="both"/>
      </w:pPr>
      <w:r w:rsidRPr="000A65E4">
        <w:t xml:space="preserve">         При разработке зонирования последовательно проводился принцип экологического приоритета принимаемых решений:</w:t>
      </w:r>
    </w:p>
    <w:p w:rsidR="00596372" w:rsidRPr="000A65E4" w:rsidRDefault="00596372" w:rsidP="000A65E4">
      <w:pPr>
        <w:numPr>
          <w:ilvl w:val="0"/>
          <w:numId w:val="5"/>
        </w:numPr>
        <w:tabs>
          <w:tab w:val="clear" w:pos="1068"/>
          <w:tab w:val="num" w:pos="426"/>
        </w:tabs>
        <w:suppressAutoHyphens w:val="0"/>
        <w:ind w:left="0" w:firstLine="0"/>
        <w:jc w:val="both"/>
      </w:pPr>
      <w:r w:rsidRPr="000A65E4">
        <w:t>размещение нового жилищного строительства и объектов социальной инфраструктуры на экологически безопасных территориях, вне санитарно-защитных зон и других планировочных ограничений;</w:t>
      </w:r>
    </w:p>
    <w:p w:rsidR="00596372" w:rsidRPr="000A65E4" w:rsidRDefault="00596372" w:rsidP="000A65E4">
      <w:pPr>
        <w:numPr>
          <w:ilvl w:val="0"/>
          <w:numId w:val="5"/>
        </w:numPr>
        <w:tabs>
          <w:tab w:val="clear" w:pos="1068"/>
          <w:tab w:val="num" w:pos="426"/>
        </w:tabs>
        <w:suppressAutoHyphens w:val="0"/>
        <w:ind w:left="0" w:firstLine="0"/>
        <w:jc w:val="both"/>
      </w:pPr>
      <w:r w:rsidRPr="000A65E4">
        <w:t>развитие системы зеленых насаждений и рекреационных территорий;</w:t>
      </w:r>
    </w:p>
    <w:p w:rsidR="00596372" w:rsidRPr="000A65E4" w:rsidRDefault="00596372" w:rsidP="000A65E4">
      <w:pPr>
        <w:numPr>
          <w:ilvl w:val="0"/>
          <w:numId w:val="5"/>
        </w:numPr>
        <w:tabs>
          <w:tab w:val="clear" w:pos="1068"/>
          <w:tab w:val="num" w:pos="426"/>
        </w:tabs>
        <w:suppressAutoHyphens w:val="0"/>
        <w:ind w:left="0" w:firstLine="0"/>
        <w:jc w:val="both"/>
      </w:pPr>
      <w:r w:rsidRPr="000A65E4">
        <w:t>разработка градостроительных мероприятий по снижению негативного экологического воздействия источников загрязнения окружающей среды.</w:t>
      </w:r>
    </w:p>
    <w:p w:rsidR="00596372" w:rsidRPr="000A65E4" w:rsidRDefault="00596372" w:rsidP="000A65E4">
      <w:pPr>
        <w:widowControl w:val="0"/>
        <w:tabs>
          <w:tab w:val="num" w:pos="426"/>
        </w:tabs>
        <w:jc w:val="both"/>
        <w:rPr>
          <w:b/>
          <w:bCs/>
        </w:rPr>
      </w:pPr>
    </w:p>
    <w:p w:rsidR="00596372" w:rsidRPr="000A65E4" w:rsidRDefault="00596372" w:rsidP="000A65E4">
      <w:pPr>
        <w:widowControl w:val="0"/>
        <w:jc w:val="center"/>
        <w:rPr>
          <w:b/>
          <w:bCs/>
        </w:rPr>
      </w:pPr>
      <w:r w:rsidRPr="000A65E4">
        <w:rPr>
          <w:b/>
          <w:bCs/>
        </w:rPr>
        <w:t>Функциональное зонирование территории муниципального образования Епифанское предусматривает:</w:t>
      </w:r>
    </w:p>
    <w:p w:rsidR="00596372" w:rsidRPr="000A65E4" w:rsidRDefault="00596372" w:rsidP="000A65E4">
      <w:pPr>
        <w:numPr>
          <w:ilvl w:val="0"/>
          <w:numId w:val="4"/>
        </w:numPr>
        <w:tabs>
          <w:tab w:val="clear" w:pos="1068"/>
        </w:tabs>
        <w:suppressAutoHyphens w:val="0"/>
        <w:ind w:left="0" w:firstLine="0"/>
        <w:jc w:val="both"/>
      </w:pPr>
      <w:r w:rsidRPr="000A65E4">
        <w:t xml:space="preserve">Преемственность в функциональном назначении территориальных зон по отношению к сложившемуся использованию территории и ранее разработанным градостроительным проектам, если это не противоречит нормативным требованиям экологической безопасности, эффективному и рациональному использованию территорий. </w:t>
      </w:r>
    </w:p>
    <w:p w:rsidR="00596372" w:rsidRPr="000A65E4" w:rsidRDefault="00596372" w:rsidP="000A65E4">
      <w:pPr>
        <w:numPr>
          <w:ilvl w:val="0"/>
          <w:numId w:val="4"/>
        </w:numPr>
        <w:tabs>
          <w:tab w:val="clear" w:pos="1068"/>
        </w:tabs>
        <w:suppressAutoHyphens w:val="0"/>
        <w:ind w:left="0" w:firstLine="0"/>
        <w:jc w:val="both"/>
      </w:pPr>
      <w:r w:rsidRPr="000A65E4">
        <w:t xml:space="preserve">Проведение ряда изменений в зонировании территории: сокращение доли территорий специализированного функционального назначения, увеличение многофункциональных зон (территорий смешанного использования - общественно-жилых, общественно-деловых, производственно-деловых и пр.). </w:t>
      </w:r>
    </w:p>
    <w:p w:rsidR="00596372" w:rsidRPr="000A65E4" w:rsidRDefault="00596372" w:rsidP="000A65E4">
      <w:pPr>
        <w:numPr>
          <w:ilvl w:val="0"/>
          <w:numId w:val="4"/>
        </w:numPr>
        <w:tabs>
          <w:tab w:val="clear" w:pos="1068"/>
        </w:tabs>
        <w:suppressAutoHyphens w:val="0"/>
        <w:ind w:left="0" w:firstLine="0"/>
        <w:jc w:val="both"/>
      </w:pPr>
      <w:r w:rsidRPr="000A65E4">
        <w:t>Увеличение зон природно-рекреационного назначения в общем территориальном балансе.</w:t>
      </w:r>
    </w:p>
    <w:p w:rsidR="00596372" w:rsidRPr="000A65E4" w:rsidRDefault="00596372" w:rsidP="000A65E4">
      <w:pPr>
        <w:numPr>
          <w:ilvl w:val="0"/>
          <w:numId w:val="3"/>
        </w:numPr>
        <w:suppressAutoHyphens w:val="0"/>
        <w:ind w:left="0" w:firstLine="0"/>
        <w:jc w:val="both"/>
      </w:pPr>
      <w:r w:rsidRPr="000A65E4">
        <w:rPr>
          <w:b/>
          <w:bCs/>
        </w:rPr>
        <w:t xml:space="preserve">жилые зоны </w:t>
      </w:r>
      <w:r w:rsidRPr="000A65E4">
        <w:t>– различных строительных типов в соответствии с этажностью и плотностью застройки: зоны застройки многоэтажными и малоэтажными жилыми домами; зоны застройки индивидуальными жилыми домами; зоны садово-дачных участков.</w:t>
      </w:r>
    </w:p>
    <w:p w:rsidR="00596372" w:rsidRPr="000A65E4" w:rsidRDefault="00596372" w:rsidP="000A65E4">
      <w:pPr>
        <w:numPr>
          <w:ilvl w:val="0"/>
          <w:numId w:val="3"/>
        </w:numPr>
        <w:suppressAutoHyphens w:val="0"/>
        <w:ind w:left="0" w:firstLine="0"/>
        <w:jc w:val="both"/>
      </w:pPr>
      <w:r w:rsidRPr="000A65E4">
        <w:rPr>
          <w:b/>
          <w:bCs/>
        </w:rPr>
        <w:t>общественно-деловые зоны</w:t>
      </w:r>
      <w:r w:rsidRPr="000A65E4">
        <w:t xml:space="preserve"> - учреждения здравоохранения и социальной защиты; учреждения высшего и среднего профессионального образования; прочие общественно-деловые зоны (административные, деловые, культурно-зрелищные, торговые и др. объекты).</w:t>
      </w:r>
    </w:p>
    <w:p w:rsidR="00596372" w:rsidRPr="000A65E4" w:rsidRDefault="00596372" w:rsidP="000A65E4">
      <w:pPr>
        <w:numPr>
          <w:ilvl w:val="0"/>
          <w:numId w:val="3"/>
        </w:numPr>
        <w:suppressAutoHyphens w:val="0"/>
        <w:ind w:left="0" w:firstLine="0"/>
        <w:jc w:val="both"/>
      </w:pPr>
      <w:r w:rsidRPr="000A65E4">
        <w:rPr>
          <w:b/>
          <w:bCs/>
        </w:rPr>
        <w:t xml:space="preserve">производственные зоны, зоны инженерной и транспортной инфраструктур - </w:t>
      </w:r>
      <w:r w:rsidRPr="000A65E4">
        <w:t>производственные зоны; коммунальные зоны; зоны инженерных и транспортных объектов.</w:t>
      </w:r>
    </w:p>
    <w:p w:rsidR="00596372" w:rsidRPr="000A65E4" w:rsidRDefault="00596372" w:rsidP="000A65E4">
      <w:pPr>
        <w:numPr>
          <w:ilvl w:val="0"/>
          <w:numId w:val="3"/>
        </w:numPr>
        <w:suppressAutoHyphens w:val="0"/>
        <w:ind w:left="0" w:firstLine="0"/>
        <w:jc w:val="both"/>
      </w:pPr>
      <w:r w:rsidRPr="000A65E4">
        <w:rPr>
          <w:b/>
          <w:bCs/>
        </w:rPr>
        <w:t xml:space="preserve">зоны рекреационного назначения - </w:t>
      </w:r>
      <w:r w:rsidRPr="000A65E4">
        <w:t xml:space="preserve"> парки, скверы; лесопарки, городские леса, зоны отдыха; памятники природы.</w:t>
      </w:r>
    </w:p>
    <w:p w:rsidR="00596372" w:rsidRPr="000A65E4" w:rsidRDefault="00596372" w:rsidP="000A65E4">
      <w:pPr>
        <w:numPr>
          <w:ilvl w:val="0"/>
          <w:numId w:val="3"/>
        </w:numPr>
        <w:suppressAutoHyphens w:val="0"/>
        <w:ind w:left="0" w:firstLine="0"/>
        <w:jc w:val="both"/>
      </w:pPr>
      <w:r w:rsidRPr="000A65E4">
        <w:rPr>
          <w:b/>
          <w:bCs/>
        </w:rPr>
        <w:t>зоны</w:t>
      </w:r>
      <w:r w:rsidRPr="000A65E4">
        <w:t xml:space="preserve"> </w:t>
      </w:r>
      <w:r w:rsidRPr="000A65E4">
        <w:rPr>
          <w:b/>
          <w:bCs/>
        </w:rPr>
        <w:t>специального назначения</w:t>
      </w:r>
      <w:r w:rsidRPr="000A65E4">
        <w:t xml:space="preserve"> – кладбища, скотомогильники, полигоны ТБО, тюрьмы военные объекты и т.п. </w:t>
      </w:r>
    </w:p>
    <w:p w:rsidR="00596372" w:rsidRPr="000A65E4" w:rsidRDefault="00596372" w:rsidP="000A65E4">
      <w:pPr>
        <w:widowControl w:val="0"/>
        <w:ind w:firstLine="720"/>
        <w:jc w:val="both"/>
      </w:pPr>
    </w:p>
    <w:p w:rsidR="00596372" w:rsidRPr="000A65E4" w:rsidRDefault="00596372" w:rsidP="000A65E4">
      <w:pPr>
        <w:pStyle w:val="3"/>
        <w:spacing w:before="0" w:after="0"/>
        <w:ind w:firstLine="705"/>
        <w:jc w:val="both"/>
        <w:rPr>
          <w:rFonts w:ascii="Times New Roman" w:hAnsi="Times New Roman"/>
          <w:color w:val="000000"/>
          <w:sz w:val="24"/>
          <w:szCs w:val="24"/>
        </w:rPr>
      </w:pPr>
    </w:p>
    <w:p w:rsidR="00596372" w:rsidRPr="000A65E4" w:rsidRDefault="00596372" w:rsidP="000A65E4">
      <w:pPr>
        <w:pStyle w:val="3"/>
        <w:spacing w:before="0" w:after="0"/>
        <w:ind w:firstLine="705"/>
        <w:jc w:val="center"/>
        <w:rPr>
          <w:rFonts w:ascii="Times New Roman" w:hAnsi="Times New Roman"/>
          <w:color w:val="000000"/>
          <w:sz w:val="24"/>
          <w:szCs w:val="24"/>
        </w:rPr>
      </w:pPr>
      <w:r w:rsidRPr="000A65E4">
        <w:rPr>
          <w:rFonts w:ascii="Times New Roman" w:hAnsi="Times New Roman"/>
          <w:color w:val="000000"/>
          <w:sz w:val="24"/>
          <w:szCs w:val="24"/>
        </w:rPr>
        <w:t>2.2 Рекреационно-туристическая деятельность.</w:t>
      </w:r>
    </w:p>
    <w:p w:rsidR="00596372" w:rsidRPr="000A65E4" w:rsidRDefault="00596372" w:rsidP="000A65E4">
      <w:pPr>
        <w:pStyle w:val="3"/>
        <w:spacing w:before="0" w:after="0"/>
        <w:ind w:firstLine="705"/>
        <w:jc w:val="center"/>
        <w:rPr>
          <w:rFonts w:ascii="Times New Roman" w:hAnsi="Times New Roman"/>
          <w:color w:val="000000"/>
          <w:sz w:val="24"/>
          <w:szCs w:val="24"/>
        </w:rPr>
      </w:pPr>
      <w:r w:rsidRPr="000A65E4">
        <w:rPr>
          <w:rFonts w:ascii="Times New Roman" w:hAnsi="Times New Roman"/>
          <w:color w:val="000000"/>
          <w:sz w:val="24"/>
          <w:szCs w:val="24"/>
        </w:rPr>
        <w:t>Рекреационно-туристическая система</w:t>
      </w:r>
    </w:p>
    <w:p w:rsidR="00596372" w:rsidRPr="000A65E4" w:rsidRDefault="00596372" w:rsidP="000A65E4">
      <w:pPr>
        <w:pStyle w:val="3"/>
        <w:spacing w:before="0" w:after="0"/>
        <w:ind w:firstLine="705"/>
        <w:jc w:val="center"/>
        <w:rPr>
          <w:rFonts w:ascii="Times New Roman" w:hAnsi="Times New Roman"/>
          <w:color w:val="000000"/>
          <w:sz w:val="24"/>
          <w:szCs w:val="24"/>
        </w:rPr>
      </w:pPr>
      <w:r w:rsidRPr="000A65E4">
        <w:rPr>
          <w:rFonts w:ascii="Times New Roman" w:hAnsi="Times New Roman"/>
          <w:color w:val="000000"/>
          <w:sz w:val="24"/>
          <w:szCs w:val="24"/>
        </w:rPr>
        <w:t>муниципального образования Епифанское</w:t>
      </w:r>
    </w:p>
    <w:p w:rsidR="00596372" w:rsidRPr="000A65E4" w:rsidRDefault="00596372" w:rsidP="000A65E4">
      <w:pPr>
        <w:jc w:val="center"/>
      </w:pPr>
    </w:p>
    <w:p w:rsidR="00596372" w:rsidRPr="000A65E4" w:rsidRDefault="00596372" w:rsidP="000A65E4">
      <w:pPr>
        <w:ind w:firstLine="852"/>
        <w:jc w:val="both"/>
        <w:rPr>
          <w:color w:val="000000"/>
        </w:rPr>
      </w:pPr>
      <w:r w:rsidRPr="000A65E4">
        <w:rPr>
          <w:bCs/>
          <w:color w:val="000000"/>
        </w:rPr>
        <w:t>Учитывая высокий уровень рекреационно-туристического потенциала МО Епифанское одним из направлений его социально-экономического и градостроительного развития должна стать деятельность по организации рекреационно-туристической системы различных уровней. Историко-культурные объекты, уникальные ландшафты, удобное транспортно-географическое положение, позволяют формировать рекреационно-туристическую систему, ориентированную как на внутренний, так и на внешний туризм.</w:t>
      </w:r>
    </w:p>
    <w:p w:rsidR="00596372" w:rsidRPr="000A65E4" w:rsidRDefault="00596372" w:rsidP="000A65E4">
      <w:pPr>
        <w:ind w:firstLine="852"/>
        <w:jc w:val="both"/>
        <w:rPr>
          <w:bCs/>
          <w:color w:val="000000"/>
        </w:rPr>
      </w:pPr>
      <w:r w:rsidRPr="000A65E4">
        <w:rPr>
          <w:bCs/>
          <w:color w:val="000000"/>
        </w:rPr>
        <w:t xml:space="preserve">Территории лесных массивов в большей своей части предназначены для кратковременного отдыха населения (сбор грибов, ягод, прогулки). </w:t>
      </w:r>
    </w:p>
    <w:p w:rsidR="00596372" w:rsidRPr="000A65E4" w:rsidRDefault="00596372" w:rsidP="000A65E4">
      <w:pPr>
        <w:ind w:firstLine="900"/>
        <w:jc w:val="both"/>
        <w:rPr>
          <w:color w:val="000000"/>
        </w:rPr>
      </w:pPr>
      <w:r w:rsidRPr="000A65E4">
        <w:rPr>
          <w:color w:val="000000"/>
        </w:rPr>
        <w:lastRenderedPageBreak/>
        <w:t>Рельеф, образованный различными геологическими процессами, сформировал пространственную и визуальную среду, характерную для данной местности и является рекреационным ресурсом.</w:t>
      </w:r>
    </w:p>
    <w:p w:rsidR="00596372" w:rsidRPr="000A65E4" w:rsidRDefault="00596372" w:rsidP="000A65E4">
      <w:pPr>
        <w:ind w:firstLine="540"/>
        <w:jc w:val="both"/>
        <w:rPr>
          <w:color w:val="000000"/>
        </w:rPr>
      </w:pPr>
      <w:r w:rsidRPr="000A65E4">
        <w:rPr>
          <w:bCs/>
          <w:color w:val="FF0000"/>
        </w:rPr>
        <w:tab/>
      </w:r>
      <w:r w:rsidRPr="000A65E4">
        <w:rPr>
          <w:color w:val="000000"/>
        </w:rPr>
        <w:t>К рекреационным ресурсам относятся: природные комплексы и их компоненты - рельеф, климат, растительность, водоемы, культурно-исторические памятники, уникальные технические сооружения.</w:t>
      </w:r>
      <w:r w:rsidRPr="000A65E4">
        <w:rPr>
          <w:bCs/>
          <w:color w:val="000000"/>
        </w:rPr>
        <w:t xml:space="preserve"> </w:t>
      </w:r>
    </w:p>
    <w:p w:rsidR="00596372" w:rsidRPr="000A65E4" w:rsidRDefault="00596372" w:rsidP="000A65E4">
      <w:pPr>
        <w:jc w:val="both"/>
        <w:rPr>
          <w:bCs/>
        </w:rPr>
      </w:pPr>
      <w:r w:rsidRPr="000A65E4">
        <w:rPr>
          <w:bCs/>
          <w:color w:val="FF0000"/>
        </w:rPr>
        <w:tab/>
      </w:r>
      <w:r w:rsidRPr="000A65E4">
        <w:rPr>
          <w:bCs/>
        </w:rPr>
        <w:t xml:space="preserve">Многопрофильная зона реализует потребности в разнообразном рекреационно-туристском обслуживании населения. </w:t>
      </w:r>
    </w:p>
    <w:p w:rsidR="00596372" w:rsidRPr="000A65E4" w:rsidRDefault="00596372" w:rsidP="000A65E4">
      <w:pPr>
        <w:jc w:val="both"/>
        <w:rPr>
          <w:color w:val="000000"/>
        </w:rPr>
      </w:pPr>
      <w:r w:rsidRPr="000A65E4">
        <w:rPr>
          <w:color w:val="FF0000"/>
        </w:rPr>
        <w:tab/>
      </w:r>
      <w:r w:rsidRPr="000A65E4">
        <w:rPr>
          <w:color w:val="000000"/>
        </w:rPr>
        <w:t>Действующие на данной территории туристические маршруты – включаются в общую систему и должны развиваться в дальнейшем.</w:t>
      </w:r>
    </w:p>
    <w:p w:rsidR="00596372" w:rsidRPr="000A65E4" w:rsidRDefault="00596372" w:rsidP="000A65E4">
      <w:pPr>
        <w:jc w:val="both"/>
      </w:pPr>
      <w:r w:rsidRPr="000A65E4">
        <w:rPr>
          <w:bCs/>
          <w:color w:val="FF0000"/>
        </w:rPr>
        <w:tab/>
      </w:r>
      <w:r w:rsidRPr="000A65E4">
        <w:t>Для формирования конкурентоспособной туристской отрасли и рационального использования природного и культурно-исторического наследия необходимы:</w:t>
      </w:r>
    </w:p>
    <w:p w:rsidR="00596372" w:rsidRPr="000A65E4" w:rsidRDefault="00596372"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 создание и развитие инфраструктуры туристического потенциала, в том числе дорожной инфраструктуры, гостиниц, мест проведения досуга, магазинов, кафе, ресторанов, сувенирных лавок и т.д. Эти мероприятия будут способствовать созданию новых рабочих мест, сохранению местного колорита, созданию рынка сбыта продукции местных предприятий и мастеров и главным образом малого бизнеса;</w:t>
      </w:r>
    </w:p>
    <w:p w:rsidR="00596372" w:rsidRPr="000A65E4" w:rsidRDefault="00596372"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   создание сети размещения туристов;</w:t>
      </w:r>
    </w:p>
    <w:p w:rsidR="00596372" w:rsidRPr="000A65E4" w:rsidRDefault="00596372"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 развитие инфраструктуры приема туристов. Существующая сеть требует расширения и модернизации, строительства новых гостиниц, доведения до современных стандартов;</w:t>
      </w:r>
    </w:p>
    <w:p w:rsidR="00596372" w:rsidRPr="000A65E4" w:rsidRDefault="00596372"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 создание сети экскурсионных бюро, развитие конкуренции в этой сфере путем привлечения развитых в этом отношении организаций и фирм;</w:t>
      </w:r>
    </w:p>
    <w:p w:rsidR="00596372" w:rsidRPr="000A65E4" w:rsidRDefault="00596372"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 развитие инфраструктуры автомобильного туризма (пункты питания, магазины, туалеты);</w:t>
      </w:r>
    </w:p>
    <w:p w:rsidR="00596372" w:rsidRPr="000A65E4" w:rsidRDefault="00596372"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 содействие созданию сети организаций по производству товаров для туристской индустрии.</w:t>
      </w:r>
    </w:p>
    <w:p w:rsidR="00596372" w:rsidRPr="000A65E4" w:rsidRDefault="00596372" w:rsidP="000A65E4">
      <w:pPr>
        <w:pStyle w:val="ConsPlusNormal0"/>
        <w:jc w:val="both"/>
        <w:rPr>
          <w:sz w:val="24"/>
          <w:szCs w:val="24"/>
        </w:rPr>
      </w:pPr>
    </w:p>
    <w:p w:rsidR="00596372" w:rsidRPr="000A65E4" w:rsidRDefault="00596372" w:rsidP="000A65E4">
      <w:pPr>
        <w:pStyle w:val="3"/>
        <w:spacing w:before="0" w:after="0"/>
        <w:ind w:firstLine="705"/>
        <w:jc w:val="center"/>
        <w:rPr>
          <w:rFonts w:ascii="Times New Roman" w:hAnsi="Times New Roman"/>
          <w:color w:val="000000"/>
          <w:sz w:val="24"/>
          <w:szCs w:val="24"/>
        </w:rPr>
      </w:pPr>
      <w:bookmarkStart w:id="4" w:name="_Toc224462622"/>
      <w:r w:rsidRPr="000A65E4">
        <w:rPr>
          <w:rFonts w:ascii="Times New Roman" w:hAnsi="Times New Roman"/>
          <w:color w:val="000000"/>
          <w:sz w:val="24"/>
          <w:szCs w:val="24"/>
        </w:rPr>
        <w:t>2.3 Промышленное производство</w:t>
      </w:r>
      <w:bookmarkEnd w:id="4"/>
    </w:p>
    <w:p w:rsidR="00596372" w:rsidRPr="000A65E4" w:rsidRDefault="00596372" w:rsidP="000A65E4">
      <w:pPr>
        <w:ind w:firstLine="720"/>
        <w:jc w:val="both"/>
        <w:rPr>
          <w:color w:val="000000"/>
        </w:rPr>
      </w:pPr>
    </w:p>
    <w:p w:rsidR="00596372" w:rsidRPr="000A65E4" w:rsidRDefault="00596372" w:rsidP="000A65E4">
      <w:pPr>
        <w:ind w:firstLine="720"/>
        <w:jc w:val="both"/>
        <w:rPr>
          <w:color w:val="000000"/>
        </w:rPr>
      </w:pPr>
      <w:r w:rsidRPr="000A65E4">
        <w:rPr>
          <w:color w:val="000000"/>
        </w:rPr>
        <w:t xml:space="preserve">В проекте предусматривается сохранение и дальнейшее развитие сформировавшихся промышленных </w:t>
      </w:r>
      <w:proofErr w:type="gramStart"/>
      <w:r w:rsidRPr="000A65E4">
        <w:rPr>
          <w:color w:val="000000"/>
        </w:rPr>
        <w:t>зон</w:t>
      </w:r>
      <w:proofErr w:type="gramEnd"/>
      <w:r w:rsidRPr="000A65E4">
        <w:rPr>
          <w:color w:val="000000"/>
        </w:rPr>
        <w:t xml:space="preserve"> и их эффективное использование.</w:t>
      </w:r>
    </w:p>
    <w:p w:rsidR="00596372" w:rsidRPr="000A65E4" w:rsidRDefault="00596372" w:rsidP="000A65E4">
      <w:pPr>
        <w:ind w:firstLine="720"/>
        <w:jc w:val="both"/>
        <w:rPr>
          <w:color w:val="000000"/>
        </w:rPr>
      </w:pPr>
      <w:r w:rsidRPr="000A65E4">
        <w:rPr>
          <w:color w:val="000000"/>
        </w:rPr>
        <w:t>Проектом предусмотрены следующие планировочные мероприятия по реорганизации производственных территорий:</w:t>
      </w:r>
    </w:p>
    <w:p w:rsidR="00596372" w:rsidRPr="000A65E4" w:rsidRDefault="00596372" w:rsidP="000A65E4">
      <w:pPr>
        <w:numPr>
          <w:ilvl w:val="0"/>
          <w:numId w:val="6"/>
        </w:numPr>
        <w:suppressAutoHyphens w:val="0"/>
        <w:ind w:left="0" w:firstLine="0"/>
        <w:jc w:val="both"/>
      </w:pPr>
      <w:r w:rsidRPr="000A65E4">
        <w:t>эффективное пользование территории существующих производственных зон, уплотнение, упорядочение застройки, благоустройство и озеленение, развитие инженерной и транспортной инфраструктур;</w:t>
      </w:r>
    </w:p>
    <w:p w:rsidR="00596372" w:rsidRPr="000A65E4" w:rsidRDefault="00596372" w:rsidP="000A65E4">
      <w:pPr>
        <w:numPr>
          <w:ilvl w:val="0"/>
          <w:numId w:val="6"/>
        </w:numPr>
        <w:suppressAutoHyphens w:val="0"/>
        <w:ind w:left="0" w:firstLine="0"/>
        <w:jc w:val="both"/>
      </w:pPr>
      <w:r w:rsidRPr="000A65E4">
        <w:t xml:space="preserve"> улучшение состояния окружающей среды за счет ликвидации источников загрязнения в селитебных зонах, проведения мероприятий по технологической модернизации экологически опасных и ресурсоемких производств, рекультивации высвобождаемых производственных территорий, обеспечения на сохраняемых производствах требований экологических нормативов, сокращения санитарно-защитных зон;</w:t>
      </w:r>
    </w:p>
    <w:p w:rsidR="00596372" w:rsidRPr="000A65E4" w:rsidRDefault="00596372" w:rsidP="000A65E4">
      <w:pPr>
        <w:numPr>
          <w:ilvl w:val="0"/>
          <w:numId w:val="6"/>
        </w:numPr>
        <w:suppressAutoHyphens w:val="0"/>
        <w:ind w:left="0" w:firstLine="0"/>
        <w:jc w:val="both"/>
      </w:pPr>
      <w:r w:rsidRPr="000A65E4">
        <w:t>ликвидация источников загрязнения и соблюдение режима природоохранной деятельности в соответствии с действующими нормативами по охране водного бассейна;</w:t>
      </w:r>
    </w:p>
    <w:p w:rsidR="00596372" w:rsidRPr="000A65E4" w:rsidRDefault="00596372" w:rsidP="000A65E4">
      <w:pPr>
        <w:numPr>
          <w:ilvl w:val="0"/>
          <w:numId w:val="6"/>
        </w:numPr>
        <w:suppressAutoHyphens w:val="0"/>
        <w:ind w:left="0" w:firstLine="0"/>
        <w:jc w:val="both"/>
      </w:pPr>
      <w:r w:rsidRPr="000A65E4">
        <w:t>проведение инвентаризации с целью более эффективного использования территорий существующих предприятий и объемов производственных зданий;</w:t>
      </w:r>
    </w:p>
    <w:p w:rsidR="00596372" w:rsidRPr="000A65E4" w:rsidRDefault="00596372" w:rsidP="000A65E4">
      <w:pPr>
        <w:numPr>
          <w:ilvl w:val="0"/>
          <w:numId w:val="6"/>
        </w:numPr>
        <w:suppressAutoHyphens w:val="0"/>
        <w:ind w:left="0" w:firstLine="0"/>
        <w:jc w:val="both"/>
        <w:rPr>
          <w:b/>
          <w:bCs/>
          <w:i/>
          <w:iCs/>
        </w:rPr>
      </w:pPr>
      <w:r w:rsidRPr="000A65E4">
        <w:t>разработка сводных проектов санитарно-защитных зон промузлов, вынесение их на местность.</w:t>
      </w:r>
    </w:p>
    <w:p w:rsidR="00596372" w:rsidRPr="000A65E4" w:rsidRDefault="00596372" w:rsidP="000A65E4">
      <w:pPr>
        <w:pStyle w:val="27"/>
        <w:ind w:firstLine="720"/>
        <w:jc w:val="both"/>
        <w:rPr>
          <w:rFonts w:ascii="Times New Roman" w:hAnsi="Times New Roman" w:cs="Times New Roman"/>
          <w:b w:val="0"/>
          <w:bCs w:val="0"/>
          <w:iCs/>
          <w:lang w:val="ru-RU"/>
        </w:rPr>
      </w:pPr>
      <w:r w:rsidRPr="000A65E4">
        <w:rPr>
          <w:rFonts w:ascii="Times New Roman" w:hAnsi="Times New Roman" w:cs="Times New Roman"/>
          <w:b w:val="0"/>
          <w:bCs w:val="0"/>
          <w:iCs/>
          <w:lang w:val="ru-RU"/>
        </w:rPr>
        <w:t>Одним из основных принципов дальнейшего развития промышленных узлов должен стать переход на экологически сбалансированный механизм, снижение вредного экологического воздействия на природную среду.</w:t>
      </w:r>
    </w:p>
    <w:p w:rsidR="00596372" w:rsidRPr="000A65E4" w:rsidRDefault="00596372" w:rsidP="000A65E4">
      <w:pPr>
        <w:pStyle w:val="27"/>
        <w:ind w:firstLine="720"/>
        <w:jc w:val="both"/>
        <w:rPr>
          <w:rFonts w:ascii="Times New Roman" w:hAnsi="Times New Roman" w:cs="Times New Roman"/>
          <w:b w:val="0"/>
          <w:lang w:val="ru-RU"/>
        </w:rPr>
      </w:pPr>
      <w:r w:rsidRPr="000A65E4">
        <w:rPr>
          <w:rFonts w:ascii="Times New Roman" w:hAnsi="Times New Roman" w:cs="Times New Roman"/>
          <w:b w:val="0"/>
          <w:lang w:val="ru-RU"/>
        </w:rPr>
        <w:t>Вопросы по размещению перспективного промышленного строительства отображены на карте "Планируемого размещения объектов местного значения" (карта 1 часть 1 "Положение о территориальном планировании").</w:t>
      </w:r>
    </w:p>
    <w:p w:rsidR="00596372" w:rsidRPr="000A65E4" w:rsidRDefault="00596372" w:rsidP="000A65E4">
      <w:pPr>
        <w:pStyle w:val="3"/>
        <w:spacing w:before="0" w:after="0"/>
        <w:ind w:firstLine="705"/>
        <w:jc w:val="center"/>
        <w:rPr>
          <w:rFonts w:ascii="Times New Roman" w:hAnsi="Times New Roman"/>
          <w:color w:val="000000"/>
          <w:sz w:val="24"/>
          <w:szCs w:val="24"/>
        </w:rPr>
      </w:pPr>
      <w:bookmarkStart w:id="5" w:name="_Toc215908065"/>
      <w:bookmarkStart w:id="6" w:name="_Toc224462624"/>
    </w:p>
    <w:p w:rsidR="00596372" w:rsidRPr="000A65E4" w:rsidRDefault="00596372" w:rsidP="000A65E4">
      <w:pPr>
        <w:pStyle w:val="3"/>
        <w:spacing w:before="0" w:after="0"/>
        <w:ind w:firstLine="705"/>
        <w:jc w:val="center"/>
        <w:rPr>
          <w:rFonts w:ascii="Times New Roman" w:hAnsi="Times New Roman"/>
          <w:color w:val="000000"/>
          <w:sz w:val="24"/>
          <w:szCs w:val="24"/>
        </w:rPr>
      </w:pPr>
      <w:r w:rsidRPr="000A65E4">
        <w:rPr>
          <w:rFonts w:ascii="Times New Roman" w:hAnsi="Times New Roman"/>
          <w:color w:val="000000"/>
          <w:sz w:val="24"/>
          <w:szCs w:val="24"/>
        </w:rPr>
        <w:t xml:space="preserve">2.4 </w:t>
      </w:r>
      <w:bookmarkEnd w:id="5"/>
      <w:r w:rsidRPr="000A65E4">
        <w:rPr>
          <w:rFonts w:ascii="Times New Roman" w:hAnsi="Times New Roman"/>
          <w:color w:val="000000"/>
          <w:sz w:val="24"/>
          <w:szCs w:val="24"/>
        </w:rPr>
        <w:t>Мероприятия по градостроительному развитию</w:t>
      </w:r>
    </w:p>
    <w:p w:rsidR="00596372" w:rsidRPr="000A65E4" w:rsidRDefault="00596372" w:rsidP="000A65E4">
      <w:pPr>
        <w:pStyle w:val="3"/>
        <w:spacing w:before="0" w:after="0"/>
        <w:ind w:firstLine="705"/>
        <w:jc w:val="center"/>
        <w:rPr>
          <w:rFonts w:ascii="Times New Roman" w:hAnsi="Times New Roman"/>
          <w:color w:val="000000"/>
          <w:sz w:val="24"/>
          <w:szCs w:val="24"/>
        </w:rPr>
      </w:pPr>
      <w:r w:rsidRPr="000A65E4">
        <w:rPr>
          <w:rFonts w:ascii="Times New Roman" w:hAnsi="Times New Roman"/>
          <w:color w:val="000000"/>
          <w:sz w:val="24"/>
          <w:szCs w:val="24"/>
        </w:rPr>
        <w:t>территорий жилой застройки</w:t>
      </w:r>
      <w:bookmarkEnd w:id="6"/>
    </w:p>
    <w:p w:rsidR="00596372" w:rsidRPr="000A65E4" w:rsidRDefault="00596372" w:rsidP="000A65E4">
      <w:pPr>
        <w:jc w:val="both"/>
      </w:pPr>
    </w:p>
    <w:p w:rsidR="00596372" w:rsidRPr="000A65E4" w:rsidRDefault="00596372" w:rsidP="000A65E4">
      <w:pPr>
        <w:pStyle w:val="BodyTxt"/>
        <w:widowControl w:val="0"/>
        <w:ind w:firstLine="709"/>
      </w:pPr>
      <w:r w:rsidRPr="000A65E4">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историко-архитектурную и средовую ценность застройки; современные градостроительные тенденции в жилищном строительстве, экологическое состояние территории.</w:t>
      </w:r>
    </w:p>
    <w:p w:rsidR="00596372" w:rsidRPr="000A65E4" w:rsidRDefault="00596372" w:rsidP="000A65E4">
      <w:pPr>
        <w:pStyle w:val="BodyTxt"/>
        <w:widowControl w:val="0"/>
        <w:ind w:firstLine="720"/>
      </w:pPr>
      <w:r w:rsidRPr="000A65E4">
        <w:t xml:space="preserve">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 МО Епифанское. </w:t>
      </w:r>
    </w:p>
    <w:p w:rsidR="00596372" w:rsidRPr="000A65E4" w:rsidRDefault="00596372" w:rsidP="000A65E4">
      <w:pPr>
        <w:pStyle w:val="BodyTxt"/>
        <w:widowControl w:val="0"/>
        <w:ind w:firstLine="720"/>
        <w:rPr>
          <w:rFonts w:ascii="Times New Roman" w:hAnsi="Times New Roman" w:cs="Times New Roman"/>
        </w:rPr>
      </w:pPr>
      <w:r w:rsidRPr="000A65E4">
        <w:t xml:space="preserve">Зоны планируемого размещения объектов капитального строительства местного значения располагаются в районе следующих населенных пунктов: </w:t>
      </w:r>
      <w:r w:rsidRPr="000A65E4">
        <w:rPr>
          <w:rFonts w:ascii="Times New Roman" w:hAnsi="Times New Roman" w:cs="Times New Roman"/>
        </w:rPr>
        <w:t>п. Казановка, с. Себино (гостиница), п. Епифань (дом культуры).</w:t>
      </w:r>
    </w:p>
    <w:p w:rsidR="00596372" w:rsidRPr="000A65E4" w:rsidRDefault="00596372" w:rsidP="000A65E4">
      <w:pPr>
        <w:pStyle w:val="BodyTxt"/>
        <w:widowControl w:val="0"/>
        <w:ind w:firstLine="720"/>
      </w:pPr>
      <w:r w:rsidRPr="000A65E4">
        <w:t xml:space="preserve">Также проектом предлагается провести реконструкцию существующего муниципального жилищного фонда. </w:t>
      </w:r>
    </w:p>
    <w:p w:rsidR="00596372" w:rsidRPr="000A65E4" w:rsidRDefault="00596372" w:rsidP="000A65E4">
      <w:pPr>
        <w:jc w:val="both"/>
      </w:pPr>
      <w:r w:rsidRPr="000A65E4">
        <w:t>Типология нового жилищного строительства:</w:t>
      </w:r>
    </w:p>
    <w:p w:rsidR="00596372" w:rsidRPr="000A65E4" w:rsidRDefault="00596372" w:rsidP="000A65E4">
      <w:pPr>
        <w:pStyle w:val="af5"/>
        <w:rPr>
          <w:sz w:val="24"/>
          <w:szCs w:val="24"/>
        </w:rPr>
      </w:pPr>
      <w:r w:rsidRPr="000A65E4">
        <w:rPr>
          <w:sz w:val="24"/>
          <w:szCs w:val="24"/>
        </w:rPr>
        <w:t>Жилые зоны предназначены для размещения жилой застройки домами усадебного типа, коттеджного типа, блокированными домами, многоквартирными, в том числе секционными домами, а также иными зданиями, предназначенными для постоянного и временного (общежития) проживания населения. К жилым зонам относятся также территории садово-дачной застройки.</w:t>
      </w:r>
    </w:p>
    <w:p w:rsidR="00596372" w:rsidRPr="000A65E4" w:rsidRDefault="00596372" w:rsidP="000A65E4">
      <w:pPr>
        <w:jc w:val="both"/>
      </w:pPr>
      <w:r w:rsidRPr="000A65E4">
        <w:t>Структура жилищного строительства в зависимости от уровня комфорта жилых домов (квартир), а также нормы площади жилых домов (квартир) на одного проживающего установлены СП 42.13330.2011 (СНиП 2.07.01-89* Актуализированная редакция) «Градостроительство. Планировка и застройка городских и сельских поселений».</w:t>
      </w:r>
    </w:p>
    <w:p w:rsidR="00596372" w:rsidRPr="000A65E4" w:rsidRDefault="00596372" w:rsidP="000A65E4">
      <w:pPr>
        <w:jc w:val="both"/>
        <w:rPr>
          <w:bCs/>
        </w:rPr>
      </w:pPr>
      <w:r w:rsidRPr="000A65E4">
        <w:rPr>
          <w:bCs/>
        </w:rPr>
        <w:t>В составе жилых зон сельских поселений и населенных пунктов, как правило, выделяются зоны застройки:</w:t>
      </w:r>
    </w:p>
    <w:p w:rsidR="00596372" w:rsidRPr="000A65E4" w:rsidRDefault="00596372" w:rsidP="000A65E4">
      <w:pPr>
        <w:pStyle w:val="-"/>
        <w:ind w:firstLine="567"/>
        <w:jc w:val="both"/>
        <w:rPr>
          <w:i w:val="0"/>
        </w:rPr>
      </w:pPr>
      <w:r w:rsidRPr="000A65E4">
        <w:rPr>
          <w:i w:val="0"/>
        </w:rPr>
        <w:t xml:space="preserve">- индивидуальными домами (одно-, двух- и трехэтажными); </w:t>
      </w:r>
    </w:p>
    <w:p w:rsidR="00596372" w:rsidRPr="000A65E4" w:rsidRDefault="00596372" w:rsidP="000A65E4">
      <w:pPr>
        <w:pStyle w:val="-"/>
        <w:ind w:firstLine="567"/>
        <w:jc w:val="both"/>
        <w:rPr>
          <w:i w:val="0"/>
        </w:rPr>
      </w:pPr>
      <w:r w:rsidRPr="000A65E4">
        <w:rPr>
          <w:i w:val="0"/>
        </w:rPr>
        <w:t>- малоэтажной.</w:t>
      </w:r>
    </w:p>
    <w:p w:rsidR="00596372" w:rsidRPr="000A65E4" w:rsidRDefault="00596372" w:rsidP="000A65E4">
      <w:pPr>
        <w:jc w:val="both"/>
      </w:pPr>
      <w:r w:rsidRPr="000A65E4">
        <w:t>Нормативы площади жилых зон в сельских поселениях в зависимости от типа застройки приведены в Таблице:</w:t>
      </w:r>
    </w:p>
    <w:tbl>
      <w:tblPr>
        <w:tblW w:w="4962" w:type="pct"/>
        <w:jc w:val="center"/>
        <w:tblLayout w:type="fixed"/>
        <w:tblCellMar>
          <w:left w:w="75" w:type="dxa"/>
          <w:right w:w="75" w:type="dxa"/>
        </w:tblCellMar>
        <w:tblLook w:val="0000"/>
      </w:tblPr>
      <w:tblGrid>
        <w:gridCol w:w="3268"/>
        <w:gridCol w:w="1534"/>
        <w:gridCol w:w="1534"/>
        <w:gridCol w:w="1534"/>
        <w:gridCol w:w="1702"/>
      </w:tblGrid>
      <w:tr w:rsidR="00596372" w:rsidRPr="000A65E4" w:rsidTr="00596372">
        <w:trPr>
          <w:trHeight w:val="1511"/>
          <w:jc w:val="center"/>
        </w:trPr>
        <w:tc>
          <w:tcPr>
            <w:tcW w:w="3268" w:type="dxa"/>
            <w:vMerge w:val="restart"/>
            <w:tcBorders>
              <w:top w:val="single" w:sz="4" w:space="0" w:color="000000"/>
              <w:left w:val="single" w:sz="4" w:space="0" w:color="000000"/>
            </w:tcBorders>
            <w:vAlign w:val="center"/>
          </w:tcPr>
          <w:p w:rsidR="00596372" w:rsidRPr="000A65E4" w:rsidRDefault="00596372" w:rsidP="000A65E4">
            <w:pPr>
              <w:jc w:val="both"/>
              <w:rPr>
                <w:b/>
              </w:rPr>
            </w:pPr>
            <w:r w:rsidRPr="000A65E4">
              <w:rPr>
                <w:b/>
              </w:rPr>
              <w:t>Тип жилой застройки</w:t>
            </w:r>
          </w:p>
        </w:tc>
        <w:tc>
          <w:tcPr>
            <w:tcW w:w="3068" w:type="dxa"/>
            <w:gridSpan w:val="2"/>
            <w:tcBorders>
              <w:top w:val="single" w:sz="4" w:space="0" w:color="000000"/>
              <w:left w:val="single" w:sz="4" w:space="0" w:color="000000"/>
              <w:bottom w:val="single" w:sz="4" w:space="0" w:color="000000"/>
            </w:tcBorders>
            <w:vAlign w:val="center"/>
          </w:tcPr>
          <w:p w:rsidR="00596372" w:rsidRPr="000A65E4" w:rsidRDefault="00596372" w:rsidP="000A65E4">
            <w:pPr>
              <w:jc w:val="both"/>
              <w:rPr>
                <w:b/>
              </w:rPr>
            </w:pPr>
            <w:r w:rsidRPr="000A65E4">
              <w:rPr>
                <w:b/>
              </w:rPr>
              <w:t>Площадь придомового земельного участка,</w:t>
            </w:r>
          </w:p>
          <w:p w:rsidR="00596372" w:rsidRPr="000A65E4" w:rsidRDefault="00596372" w:rsidP="000A65E4">
            <w:pPr>
              <w:jc w:val="both"/>
              <w:rPr>
                <w:b/>
              </w:rPr>
            </w:pPr>
            <w:r w:rsidRPr="000A65E4">
              <w:rPr>
                <w:b/>
              </w:rPr>
              <w:t>га</w:t>
            </w:r>
          </w:p>
        </w:tc>
        <w:tc>
          <w:tcPr>
            <w:tcW w:w="3236" w:type="dxa"/>
            <w:gridSpan w:val="2"/>
            <w:tcBorders>
              <w:top w:val="single" w:sz="4" w:space="0" w:color="000000"/>
              <w:left w:val="single" w:sz="4" w:space="0" w:color="000000"/>
              <w:bottom w:val="single" w:sz="4" w:space="0" w:color="000000"/>
              <w:right w:val="single" w:sz="4" w:space="0" w:color="000000"/>
            </w:tcBorders>
            <w:vAlign w:val="center"/>
          </w:tcPr>
          <w:p w:rsidR="00596372" w:rsidRPr="000A65E4" w:rsidRDefault="00596372" w:rsidP="000A65E4">
            <w:pPr>
              <w:jc w:val="both"/>
              <w:rPr>
                <w:b/>
              </w:rPr>
            </w:pPr>
            <w:r w:rsidRPr="000A65E4">
              <w:rPr>
                <w:b/>
              </w:rPr>
              <w:t>Площадь жилой зоны на один дом (квартиру),</w:t>
            </w:r>
          </w:p>
          <w:p w:rsidR="00596372" w:rsidRPr="000A65E4" w:rsidRDefault="00596372" w:rsidP="000A65E4">
            <w:pPr>
              <w:jc w:val="both"/>
              <w:rPr>
                <w:b/>
              </w:rPr>
            </w:pPr>
            <w:r w:rsidRPr="000A65E4">
              <w:rPr>
                <w:b/>
              </w:rPr>
              <w:t>га</w:t>
            </w:r>
          </w:p>
        </w:tc>
      </w:tr>
      <w:tr w:rsidR="00596372" w:rsidRPr="000A65E4" w:rsidTr="00596372">
        <w:trPr>
          <w:jc w:val="center"/>
        </w:trPr>
        <w:tc>
          <w:tcPr>
            <w:tcW w:w="3268" w:type="dxa"/>
            <w:vMerge/>
            <w:tcBorders>
              <w:left w:val="single" w:sz="4" w:space="0" w:color="000000"/>
              <w:bottom w:val="single" w:sz="4" w:space="0" w:color="000000"/>
            </w:tcBorders>
            <w:vAlign w:val="center"/>
          </w:tcPr>
          <w:p w:rsidR="00596372" w:rsidRPr="000A65E4" w:rsidRDefault="00596372" w:rsidP="000A65E4">
            <w:pPr>
              <w:jc w:val="both"/>
            </w:pP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Большие</w:t>
            </w:r>
          </w:p>
          <w:p w:rsidR="00596372" w:rsidRPr="000A65E4" w:rsidRDefault="00596372" w:rsidP="000A65E4">
            <w:pPr>
              <w:jc w:val="both"/>
            </w:pPr>
            <w:r w:rsidRPr="000A65E4">
              <w:t>сельские поселения</w:t>
            </w: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Средние и малые</w:t>
            </w:r>
          </w:p>
          <w:p w:rsidR="00596372" w:rsidRPr="000A65E4" w:rsidRDefault="00596372" w:rsidP="000A65E4">
            <w:pPr>
              <w:jc w:val="both"/>
            </w:pPr>
            <w:r w:rsidRPr="000A65E4">
              <w:t>сельские поселения</w:t>
            </w: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Большие</w:t>
            </w:r>
          </w:p>
          <w:p w:rsidR="00596372" w:rsidRPr="000A65E4" w:rsidRDefault="00596372" w:rsidP="000A65E4">
            <w:pPr>
              <w:jc w:val="both"/>
            </w:pPr>
            <w:r w:rsidRPr="000A65E4">
              <w:t>сельские поселения</w:t>
            </w:r>
          </w:p>
        </w:tc>
        <w:tc>
          <w:tcPr>
            <w:tcW w:w="1702" w:type="dxa"/>
            <w:tcBorders>
              <w:top w:val="single" w:sz="4" w:space="0" w:color="000000"/>
              <w:left w:val="single" w:sz="4" w:space="0" w:color="000000"/>
              <w:bottom w:val="single" w:sz="4" w:space="0" w:color="000000"/>
              <w:right w:val="single" w:sz="4" w:space="0" w:color="000000"/>
            </w:tcBorders>
            <w:vAlign w:val="center"/>
          </w:tcPr>
          <w:p w:rsidR="00596372" w:rsidRPr="000A65E4" w:rsidRDefault="00596372" w:rsidP="000A65E4">
            <w:pPr>
              <w:jc w:val="both"/>
            </w:pPr>
            <w:r w:rsidRPr="000A65E4">
              <w:t>Средние и малые</w:t>
            </w:r>
          </w:p>
          <w:p w:rsidR="00596372" w:rsidRPr="000A65E4" w:rsidRDefault="00596372" w:rsidP="000A65E4">
            <w:pPr>
              <w:jc w:val="both"/>
            </w:pPr>
            <w:r w:rsidRPr="000A65E4">
              <w:t>сельские поселения</w:t>
            </w:r>
          </w:p>
        </w:tc>
      </w:tr>
      <w:tr w:rsidR="00596372" w:rsidRPr="000A65E4" w:rsidTr="00596372">
        <w:trPr>
          <w:jc w:val="center"/>
        </w:trPr>
        <w:tc>
          <w:tcPr>
            <w:tcW w:w="3268" w:type="dxa"/>
            <w:vMerge w:val="restart"/>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Малоэтажная застройка домами усадебного и коттеджного типа, а также блокированными домами</w:t>
            </w: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0,2</w:t>
            </w: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0,25</w:t>
            </w: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0,25</w:t>
            </w:r>
          </w:p>
        </w:tc>
        <w:tc>
          <w:tcPr>
            <w:tcW w:w="1702" w:type="dxa"/>
            <w:tcBorders>
              <w:top w:val="single" w:sz="4" w:space="0" w:color="000000"/>
              <w:left w:val="single" w:sz="4" w:space="0" w:color="000000"/>
              <w:bottom w:val="single" w:sz="4" w:space="0" w:color="000000"/>
              <w:right w:val="single" w:sz="4" w:space="0" w:color="000000"/>
            </w:tcBorders>
            <w:vAlign w:val="center"/>
          </w:tcPr>
          <w:p w:rsidR="00596372" w:rsidRPr="000A65E4" w:rsidRDefault="00596372" w:rsidP="000A65E4">
            <w:pPr>
              <w:jc w:val="both"/>
            </w:pPr>
            <w:r w:rsidRPr="000A65E4">
              <w:t>0,27</w:t>
            </w:r>
          </w:p>
        </w:tc>
      </w:tr>
      <w:tr w:rsidR="00596372" w:rsidRPr="000A65E4" w:rsidTr="00596372">
        <w:trPr>
          <w:jc w:val="center"/>
        </w:trPr>
        <w:tc>
          <w:tcPr>
            <w:tcW w:w="3268" w:type="dxa"/>
            <w:vMerge/>
            <w:tcBorders>
              <w:top w:val="single" w:sz="4" w:space="0" w:color="000000"/>
              <w:left w:val="single" w:sz="4" w:space="0" w:color="000000"/>
              <w:bottom w:val="single" w:sz="4" w:space="0" w:color="000000"/>
            </w:tcBorders>
            <w:vAlign w:val="center"/>
          </w:tcPr>
          <w:p w:rsidR="00596372" w:rsidRPr="000A65E4" w:rsidRDefault="00596372" w:rsidP="000A65E4">
            <w:pPr>
              <w:jc w:val="both"/>
            </w:pP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0,15</w:t>
            </w: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0,18</w:t>
            </w: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0,21</w:t>
            </w:r>
          </w:p>
        </w:tc>
        <w:tc>
          <w:tcPr>
            <w:tcW w:w="1702" w:type="dxa"/>
            <w:tcBorders>
              <w:top w:val="single" w:sz="4" w:space="0" w:color="000000"/>
              <w:left w:val="single" w:sz="4" w:space="0" w:color="000000"/>
              <w:bottom w:val="single" w:sz="4" w:space="0" w:color="000000"/>
              <w:right w:val="single" w:sz="4" w:space="0" w:color="000000"/>
            </w:tcBorders>
            <w:vAlign w:val="center"/>
          </w:tcPr>
          <w:p w:rsidR="00596372" w:rsidRPr="000A65E4" w:rsidRDefault="00596372" w:rsidP="000A65E4">
            <w:pPr>
              <w:jc w:val="both"/>
            </w:pPr>
            <w:r w:rsidRPr="000A65E4">
              <w:t>0,23</w:t>
            </w:r>
          </w:p>
        </w:tc>
      </w:tr>
      <w:tr w:rsidR="00596372" w:rsidRPr="000A65E4" w:rsidTr="00596372">
        <w:trPr>
          <w:jc w:val="center"/>
        </w:trPr>
        <w:tc>
          <w:tcPr>
            <w:tcW w:w="3268" w:type="dxa"/>
            <w:vMerge/>
            <w:tcBorders>
              <w:top w:val="single" w:sz="4" w:space="0" w:color="000000"/>
              <w:left w:val="single" w:sz="4" w:space="0" w:color="000000"/>
              <w:bottom w:val="single" w:sz="4" w:space="0" w:color="000000"/>
            </w:tcBorders>
            <w:vAlign w:val="center"/>
          </w:tcPr>
          <w:p w:rsidR="00596372" w:rsidRPr="000A65E4" w:rsidRDefault="00596372" w:rsidP="000A65E4">
            <w:pPr>
              <w:jc w:val="both"/>
            </w:pPr>
          </w:p>
        </w:tc>
        <w:tc>
          <w:tcPr>
            <w:tcW w:w="3068" w:type="dxa"/>
            <w:gridSpan w:val="2"/>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0,12</w:t>
            </w: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0,17</w:t>
            </w:r>
          </w:p>
        </w:tc>
        <w:tc>
          <w:tcPr>
            <w:tcW w:w="1702" w:type="dxa"/>
            <w:tcBorders>
              <w:top w:val="single" w:sz="4" w:space="0" w:color="000000"/>
              <w:left w:val="single" w:sz="4" w:space="0" w:color="000000"/>
              <w:bottom w:val="single" w:sz="4" w:space="0" w:color="000000"/>
              <w:right w:val="single" w:sz="4" w:space="0" w:color="000000"/>
            </w:tcBorders>
            <w:vAlign w:val="center"/>
          </w:tcPr>
          <w:p w:rsidR="00596372" w:rsidRPr="000A65E4" w:rsidRDefault="00596372" w:rsidP="000A65E4">
            <w:pPr>
              <w:jc w:val="both"/>
            </w:pPr>
            <w:r w:rsidRPr="000A65E4">
              <w:t>0,20</w:t>
            </w:r>
          </w:p>
        </w:tc>
      </w:tr>
      <w:tr w:rsidR="00596372" w:rsidRPr="000A65E4" w:rsidTr="00596372">
        <w:trPr>
          <w:jc w:val="center"/>
        </w:trPr>
        <w:tc>
          <w:tcPr>
            <w:tcW w:w="3268" w:type="dxa"/>
            <w:vMerge/>
            <w:tcBorders>
              <w:top w:val="single" w:sz="4" w:space="0" w:color="000000"/>
              <w:left w:val="single" w:sz="4" w:space="0" w:color="000000"/>
              <w:bottom w:val="single" w:sz="4" w:space="0" w:color="000000"/>
            </w:tcBorders>
            <w:vAlign w:val="center"/>
          </w:tcPr>
          <w:p w:rsidR="00596372" w:rsidRPr="000A65E4" w:rsidRDefault="00596372" w:rsidP="000A65E4">
            <w:pPr>
              <w:jc w:val="both"/>
            </w:pPr>
          </w:p>
        </w:tc>
        <w:tc>
          <w:tcPr>
            <w:tcW w:w="3068" w:type="dxa"/>
            <w:gridSpan w:val="2"/>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0,1</w:t>
            </w: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0,15</w:t>
            </w:r>
          </w:p>
        </w:tc>
        <w:tc>
          <w:tcPr>
            <w:tcW w:w="1702" w:type="dxa"/>
            <w:tcBorders>
              <w:top w:val="single" w:sz="4" w:space="0" w:color="000000"/>
              <w:left w:val="single" w:sz="4" w:space="0" w:color="000000"/>
              <w:bottom w:val="single" w:sz="4" w:space="0" w:color="000000"/>
              <w:right w:val="single" w:sz="4" w:space="0" w:color="000000"/>
            </w:tcBorders>
            <w:vAlign w:val="center"/>
          </w:tcPr>
          <w:p w:rsidR="00596372" w:rsidRPr="000A65E4" w:rsidRDefault="00596372" w:rsidP="000A65E4">
            <w:pPr>
              <w:jc w:val="both"/>
            </w:pPr>
            <w:r w:rsidRPr="000A65E4">
              <w:t>0,17</w:t>
            </w:r>
          </w:p>
        </w:tc>
      </w:tr>
      <w:tr w:rsidR="00596372" w:rsidRPr="000A65E4" w:rsidTr="00596372">
        <w:trPr>
          <w:jc w:val="center"/>
        </w:trPr>
        <w:tc>
          <w:tcPr>
            <w:tcW w:w="3268" w:type="dxa"/>
            <w:vMerge/>
            <w:tcBorders>
              <w:top w:val="single" w:sz="4" w:space="0" w:color="000000"/>
              <w:left w:val="single" w:sz="4" w:space="0" w:color="000000"/>
              <w:bottom w:val="single" w:sz="4" w:space="0" w:color="000000"/>
            </w:tcBorders>
            <w:vAlign w:val="center"/>
          </w:tcPr>
          <w:p w:rsidR="00596372" w:rsidRPr="000A65E4" w:rsidRDefault="00596372" w:rsidP="000A65E4">
            <w:pPr>
              <w:jc w:val="both"/>
            </w:pPr>
          </w:p>
        </w:tc>
        <w:tc>
          <w:tcPr>
            <w:tcW w:w="3068" w:type="dxa"/>
            <w:gridSpan w:val="2"/>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0,08</w:t>
            </w: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0,13</w:t>
            </w:r>
          </w:p>
        </w:tc>
        <w:tc>
          <w:tcPr>
            <w:tcW w:w="1702" w:type="dxa"/>
            <w:tcBorders>
              <w:top w:val="single" w:sz="4" w:space="0" w:color="000000"/>
              <w:left w:val="single" w:sz="4" w:space="0" w:color="000000"/>
              <w:bottom w:val="single" w:sz="4" w:space="0" w:color="000000"/>
              <w:right w:val="single" w:sz="4" w:space="0" w:color="000000"/>
            </w:tcBorders>
            <w:vAlign w:val="center"/>
          </w:tcPr>
          <w:p w:rsidR="00596372" w:rsidRPr="000A65E4" w:rsidRDefault="00596372" w:rsidP="000A65E4">
            <w:pPr>
              <w:jc w:val="both"/>
            </w:pPr>
            <w:r w:rsidRPr="000A65E4">
              <w:t>0,15</w:t>
            </w:r>
          </w:p>
        </w:tc>
      </w:tr>
      <w:tr w:rsidR="00596372" w:rsidRPr="000A65E4" w:rsidTr="00596372">
        <w:trPr>
          <w:jc w:val="center"/>
        </w:trPr>
        <w:tc>
          <w:tcPr>
            <w:tcW w:w="3268" w:type="dxa"/>
            <w:vMerge/>
            <w:tcBorders>
              <w:top w:val="single" w:sz="4" w:space="0" w:color="000000"/>
              <w:left w:val="single" w:sz="4" w:space="0" w:color="000000"/>
              <w:bottom w:val="single" w:sz="4" w:space="0" w:color="000000"/>
            </w:tcBorders>
            <w:vAlign w:val="center"/>
          </w:tcPr>
          <w:p w:rsidR="00596372" w:rsidRPr="000A65E4" w:rsidRDefault="00596372" w:rsidP="000A65E4">
            <w:pPr>
              <w:jc w:val="both"/>
            </w:pPr>
          </w:p>
        </w:tc>
        <w:tc>
          <w:tcPr>
            <w:tcW w:w="3068" w:type="dxa"/>
            <w:gridSpan w:val="2"/>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0,06</w:t>
            </w: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0,11</w:t>
            </w:r>
          </w:p>
        </w:tc>
        <w:tc>
          <w:tcPr>
            <w:tcW w:w="1702" w:type="dxa"/>
            <w:tcBorders>
              <w:top w:val="single" w:sz="4" w:space="0" w:color="000000"/>
              <w:left w:val="single" w:sz="4" w:space="0" w:color="000000"/>
              <w:bottom w:val="single" w:sz="4" w:space="0" w:color="000000"/>
              <w:right w:val="single" w:sz="4" w:space="0" w:color="000000"/>
            </w:tcBorders>
            <w:vAlign w:val="center"/>
          </w:tcPr>
          <w:p w:rsidR="00596372" w:rsidRPr="000A65E4" w:rsidRDefault="00596372" w:rsidP="000A65E4">
            <w:pPr>
              <w:jc w:val="both"/>
            </w:pPr>
            <w:r w:rsidRPr="000A65E4">
              <w:t>0,13</w:t>
            </w:r>
          </w:p>
        </w:tc>
      </w:tr>
      <w:tr w:rsidR="00596372" w:rsidRPr="000A65E4" w:rsidTr="00596372">
        <w:trPr>
          <w:jc w:val="center"/>
        </w:trPr>
        <w:tc>
          <w:tcPr>
            <w:tcW w:w="3268" w:type="dxa"/>
            <w:vMerge/>
            <w:tcBorders>
              <w:top w:val="single" w:sz="4" w:space="0" w:color="000000"/>
              <w:left w:val="single" w:sz="4" w:space="0" w:color="000000"/>
              <w:bottom w:val="single" w:sz="4" w:space="0" w:color="000000"/>
            </w:tcBorders>
            <w:vAlign w:val="center"/>
          </w:tcPr>
          <w:p w:rsidR="00596372" w:rsidRPr="000A65E4" w:rsidRDefault="00596372" w:rsidP="000A65E4">
            <w:pPr>
              <w:jc w:val="both"/>
            </w:pPr>
          </w:p>
        </w:tc>
        <w:tc>
          <w:tcPr>
            <w:tcW w:w="3068" w:type="dxa"/>
            <w:gridSpan w:val="2"/>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0,04</w:t>
            </w:r>
          </w:p>
        </w:tc>
        <w:tc>
          <w:tcPr>
            <w:tcW w:w="1534" w:type="dxa"/>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0,08</w:t>
            </w:r>
          </w:p>
        </w:tc>
        <w:tc>
          <w:tcPr>
            <w:tcW w:w="1702" w:type="dxa"/>
            <w:tcBorders>
              <w:top w:val="single" w:sz="4" w:space="0" w:color="000000"/>
              <w:left w:val="single" w:sz="4" w:space="0" w:color="000000"/>
              <w:bottom w:val="single" w:sz="4" w:space="0" w:color="000000"/>
              <w:right w:val="single" w:sz="4" w:space="0" w:color="000000"/>
            </w:tcBorders>
            <w:vAlign w:val="center"/>
          </w:tcPr>
          <w:p w:rsidR="00596372" w:rsidRPr="000A65E4" w:rsidRDefault="00596372" w:rsidP="000A65E4">
            <w:pPr>
              <w:jc w:val="both"/>
            </w:pPr>
            <w:r w:rsidRPr="000A65E4">
              <w:t>0,11</w:t>
            </w:r>
          </w:p>
        </w:tc>
      </w:tr>
      <w:tr w:rsidR="00596372" w:rsidRPr="000A65E4" w:rsidTr="00596372">
        <w:trPr>
          <w:jc w:val="center"/>
        </w:trPr>
        <w:tc>
          <w:tcPr>
            <w:tcW w:w="3268" w:type="dxa"/>
            <w:vMerge w:val="restart"/>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 xml:space="preserve">Плотная малоэтажная жилая </w:t>
            </w:r>
            <w:r w:rsidRPr="000A65E4">
              <w:lastRenderedPageBreak/>
              <w:t>застройка блокированными домами и домами сложной объемно-пространственной структуры с числом этажей</w:t>
            </w:r>
          </w:p>
        </w:tc>
        <w:tc>
          <w:tcPr>
            <w:tcW w:w="3068" w:type="dxa"/>
            <w:gridSpan w:val="2"/>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lastRenderedPageBreak/>
              <w:t>1 этаж</w:t>
            </w:r>
          </w:p>
        </w:tc>
        <w:tc>
          <w:tcPr>
            <w:tcW w:w="3236" w:type="dxa"/>
            <w:gridSpan w:val="2"/>
            <w:tcBorders>
              <w:top w:val="single" w:sz="4" w:space="0" w:color="000000"/>
              <w:left w:val="single" w:sz="4" w:space="0" w:color="000000"/>
              <w:bottom w:val="single" w:sz="4" w:space="0" w:color="000000"/>
              <w:right w:val="single" w:sz="4" w:space="0" w:color="000000"/>
            </w:tcBorders>
            <w:vAlign w:val="center"/>
          </w:tcPr>
          <w:p w:rsidR="00596372" w:rsidRPr="000A65E4" w:rsidRDefault="00596372" w:rsidP="000A65E4">
            <w:pPr>
              <w:jc w:val="both"/>
            </w:pPr>
            <w:r w:rsidRPr="000A65E4">
              <w:t>0,04</w:t>
            </w:r>
          </w:p>
        </w:tc>
      </w:tr>
      <w:tr w:rsidR="00596372" w:rsidRPr="000A65E4" w:rsidTr="00596372">
        <w:trPr>
          <w:jc w:val="center"/>
        </w:trPr>
        <w:tc>
          <w:tcPr>
            <w:tcW w:w="3268" w:type="dxa"/>
            <w:vMerge/>
            <w:tcBorders>
              <w:top w:val="single" w:sz="4" w:space="0" w:color="000000"/>
              <w:left w:val="single" w:sz="4" w:space="0" w:color="000000"/>
              <w:bottom w:val="single" w:sz="4" w:space="0" w:color="000000"/>
            </w:tcBorders>
            <w:vAlign w:val="center"/>
          </w:tcPr>
          <w:p w:rsidR="00596372" w:rsidRPr="000A65E4" w:rsidRDefault="00596372" w:rsidP="000A65E4">
            <w:pPr>
              <w:jc w:val="both"/>
            </w:pPr>
          </w:p>
        </w:tc>
        <w:tc>
          <w:tcPr>
            <w:tcW w:w="3068" w:type="dxa"/>
            <w:gridSpan w:val="2"/>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2 этажа</w:t>
            </w:r>
          </w:p>
        </w:tc>
        <w:tc>
          <w:tcPr>
            <w:tcW w:w="3236" w:type="dxa"/>
            <w:gridSpan w:val="2"/>
            <w:tcBorders>
              <w:top w:val="single" w:sz="4" w:space="0" w:color="000000"/>
              <w:left w:val="single" w:sz="4" w:space="0" w:color="000000"/>
              <w:bottom w:val="single" w:sz="4" w:space="0" w:color="000000"/>
              <w:right w:val="single" w:sz="4" w:space="0" w:color="000000"/>
            </w:tcBorders>
            <w:vAlign w:val="center"/>
          </w:tcPr>
          <w:p w:rsidR="00596372" w:rsidRPr="000A65E4" w:rsidRDefault="00596372" w:rsidP="000A65E4">
            <w:pPr>
              <w:jc w:val="both"/>
            </w:pPr>
            <w:r w:rsidRPr="000A65E4">
              <w:t>0,03</w:t>
            </w:r>
          </w:p>
        </w:tc>
      </w:tr>
      <w:tr w:rsidR="00596372" w:rsidRPr="000A65E4" w:rsidTr="00596372">
        <w:trPr>
          <w:jc w:val="center"/>
        </w:trPr>
        <w:tc>
          <w:tcPr>
            <w:tcW w:w="3268" w:type="dxa"/>
            <w:vMerge/>
            <w:tcBorders>
              <w:top w:val="single" w:sz="4" w:space="0" w:color="000000"/>
              <w:left w:val="single" w:sz="4" w:space="0" w:color="000000"/>
              <w:bottom w:val="single" w:sz="4" w:space="0" w:color="000000"/>
            </w:tcBorders>
            <w:vAlign w:val="center"/>
          </w:tcPr>
          <w:p w:rsidR="00596372" w:rsidRPr="000A65E4" w:rsidRDefault="00596372" w:rsidP="000A65E4">
            <w:pPr>
              <w:jc w:val="both"/>
            </w:pPr>
          </w:p>
        </w:tc>
        <w:tc>
          <w:tcPr>
            <w:tcW w:w="3068" w:type="dxa"/>
            <w:gridSpan w:val="2"/>
            <w:tcBorders>
              <w:top w:val="single" w:sz="4" w:space="0" w:color="000000"/>
              <w:left w:val="single" w:sz="4" w:space="0" w:color="000000"/>
              <w:bottom w:val="single" w:sz="4" w:space="0" w:color="000000"/>
            </w:tcBorders>
            <w:vAlign w:val="center"/>
          </w:tcPr>
          <w:p w:rsidR="00596372" w:rsidRPr="000A65E4" w:rsidRDefault="00596372" w:rsidP="000A65E4">
            <w:pPr>
              <w:jc w:val="both"/>
            </w:pPr>
            <w:r w:rsidRPr="000A65E4">
              <w:t>3 этажа</w:t>
            </w:r>
          </w:p>
        </w:tc>
        <w:tc>
          <w:tcPr>
            <w:tcW w:w="3236" w:type="dxa"/>
            <w:gridSpan w:val="2"/>
            <w:tcBorders>
              <w:top w:val="single" w:sz="4" w:space="0" w:color="000000"/>
              <w:left w:val="single" w:sz="4" w:space="0" w:color="000000"/>
              <w:bottom w:val="single" w:sz="4" w:space="0" w:color="000000"/>
              <w:right w:val="single" w:sz="4" w:space="0" w:color="000000"/>
            </w:tcBorders>
            <w:vAlign w:val="center"/>
          </w:tcPr>
          <w:p w:rsidR="00596372" w:rsidRPr="000A65E4" w:rsidRDefault="00596372" w:rsidP="000A65E4">
            <w:pPr>
              <w:jc w:val="both"/>
            </w:pPr>
            <w:r w:rsidRPr="000A65E4">
              <w:t>0,02</w:t>
            </w:r>
          </w:p>
        </w:tc>
      </w:tr>
    </w:tbl>
    <w:p w:rsidR="00596372" w:rsidRPr="000A65E4" w:rsidRDefault="00596372" w:rsidP="000A65E4">
      <w:pPr>
        <w:pStyle w:val="BodyTxt"/>
        <w:widowControl w:val="0"/>
        <w:rPr>
          <w:b/>
          <w:bCs/>
        </w:rPr>
      </w:pPr>
    </w:p>
    <w:p w:rsidR="00596372" w:rsidRPr="000A65E4" w:rsidRDefault="00596372" w:rsidP="000A65E4">
      <w:pPr>
        <w:widowControl w:val="0"/>
        <w:ind w:firstLine="720"/>
        <w:jc w:val="both"/>
        <w:rPr>
          <w:color w:val="000000"/>
        </w:rPr>
      </w:pPr>
      <w:r w:rsidRPr="000A65E4">
        <w:rPr>
          <w:color w:val="000000"/>
        </w:rPr>
        <w:t>В Генеральном плане определены следующие стратегические принципы градостроительной организации жилых зон:</w:t>
      </w:r>
    </w:p>
    <w:p w:rsidR="00596372" w:rsidRPr="000A65E4" w:rsidRDefault="00596372" w:rsidP="000A65E4">
      <w:pPr>
        <w:pStyle w:val="BodyTxt"/>
        <w:widowControl w:val="0"/>
        <w:numPr>
          <w:ilvl w:val="0"/>
          <w:numId w:val="7"/>
        </w:numPr>
        <w:ind w:left="0" w:firstLine="0"/>
        <w:rPr>
          <w:color w:val="000000"/>
        </w:rPr>
      </w:pPr>
      <w:r w:rsidRPr="000A65E4">
        <w:rPr>
          <w:color w:val="000000"/>
        </w:rPr>
        <w:t>Максимально возможное размещение необходимых в течение расчетного срока объемов жилищного строительства в пределах территории существующих населенных пунктов.</w:t>
      </w:r>
    </w:p>
    <w:p w:rsidR="00596372" w:rsidRPr="000A65E4" w:rsidRDefault="00596372" w:rsidP="000A65E4">
      <w:pPr>
        <w:pStyle w:val="BodyTxt"/>
        <w:widowControl w:val="0"/>
        <w:numPr>
          <w:ilvl w:val="0"/>
          <w:numId w:val="7"/>
        </w:numPr>
        <w:ind w:left="0" w:firstLine="0"/>
        <w:rPr>
          <w:color w:val="000000"/>
        </w:rPr>
      </w:pPr>
      <w:r w:rsidRPr="000A65E4">
        <w:rPr>
          <w:color w:val="000000"/>
        </w:rPr>
        <w:t xml:space="preserve">  </w:t>
      </w:r>
      <w:proofErr w:type="gramStart"/>
      <w:r w:rsidRPr="000A65E4">
        <w:rPr>
          <w:color w:val="000000"/>
        </w:rPr>
        <w:t>При</w:t>
      </w:r>
      <w:proofErr w:type="gramEnd"/>
      <w:r w:rsidRPr="000A65E4">
        <w:rPr>
          <w:color w:val="000000"/>
        </w:rPr>
        <w:t xml:space="preserve"> размещения комплексной застройки учитывать принцип благоустройства площадок со строительством или модернизацией инженерного оборудования, строительством объектов социальной сферы, устройством спортивных и парковых зон.</w:t>
      </w:r>
    </w:p>
    <w:p w:rsidR="00596372" w:rsidRPr="000A65E4" w:rsidRDefault="00596372" w:rsidP="000A65E4">
      <w:pPr>
        <w:pStyle w:val="BodyTxt"/>
        <w:widowControl w:val="0"/>
        <w:numPr>
          <w:ilvl w:val="0"/>
          <w:numId w:val="7"/>
        </w:numPr>
        <w:ind w:left="0" w:firstLine="0"/>
        <w:rPr>
          <w:color w:val="000000"/>
        </w:rPr>
      </w:pPr>
      <w:r w:rsidRPr="000A65E4">
        <w:rPr>
          <w:color w:val="000000"/>
        </w:rPr>
        <w:t>Эффективное использование территорий населенных пунктов с развитой инфраструктурой (использование возможности изменения границ населенных пунктов и использование земель запаса).</w:t>
      </w:r>
    </w:p>
    <w:p w:rsidR="00596372" w:rsidRPr="000A65E4" w:rsidRDefault="00596372" w:rsidP="000A65E4">
      <w:pPr>
        <w:pStyle w:val="BodyTxt"/>
        <w:widowControl w:val="0"/>
        <w:numPr>
          <w:ilvl w:val="0"/>
          <w:numId w:val="7"/>
        </w:numPr>
        <w:ind w:left="0" w:firstLine="0"/>
        <w:rPr>
          <w:color w:val="000000"/>
        </w:rPr>
      </w:pPr>
      <w:r w:rsidRPr="000A65E4">
        <w:rPr>
          <w:color w:val="000000"/>
        </w:rPr>
        <w:t>Комплексная реконструкция и благоустройство сложившихся жилых зон – ремонт и модернизация жилищного фонда; модернизация инженерных сетей и сооружений; ремонт и усовершенствование улично-дорожной сети; благоустройство и озеленение жилых зон; создание новых озелененных пространств, спортивных и детских площадок.</w:t>
      </w:r>
    </w:p>
    <w:p w:rsidR="00596372" w:rsidRPr="000A65E4" w:rsidRDefault="00596372" w:rsidP="000A65E4">
      <w:pPr>
        <w:pStyle w:val="BodyTxt"/>
        <w:widowControl w:val="0"/>
        <w:ind w:firstLine="720"/>
        <w:rPr>
          <w:rFonts w:asciiTheme="minorHAnsi" w:hAnsiTheme="minorHAnsi"/>
        </w:rPr>
      </w:pPr>
    </w:p>
    <w:p w:rsidR="00596372" w:rsidRPr="000A65E4" w:rsidRDefault="00596372" w:rsidP="000A65E4">
      <w:pPr>
        <w:pStyle w:val="3"/>
        <w:spacing w:before="0" w:after="0"/>
        <w:ind w:firstLine="705"/>
        <w:jc w:val="center"/>
        <w:rPr>
          <w:rFonts w:ascii="Times New Roman" w:hAnsi="Times New Roman"/>
          <w:color w:val="000000"/>
          <w:sz w:val="24"/>
          <w:szCs w:val="24"/>
        </w:rPr>
      </w:pPr>
      <w:bookmarkStart w:id="7" w:name="_Toc176089201"/>
      <w:bookmarkStart w:id="8" w:name="_Toc205263203"/>
      <w:bookmarkStart w:id="9" w:name="_Toc224462625"/>
      <w:r w:rsidRPr="000A65E4">
        <w:rPr>
          <w:rFonts w:ascii="Times New Roman" w:hAnsi="Times New Roman"/>
          <w:color w:val="000000"/>
          <w:sz w:val="24"/>
          <w:szCs w:val="24"/>
        </w:rPr>
        <w:t>2.5 Демографическая характеристика</w:t>
      </w:r>
      <w:bookmarkEnd w:id="7"/>
      <w:bookmarkEnd w:id="8"/>
      <w:bookmarkEnd w:id="9"/>
    </w:p>
    <w:p w:rsidR="00596372" w:rsidRPr="000A65E4" w:rsidRDefault="00596372" w:rsidP="000A65E4">
      <w:pPr>
        <w:jc w:val="both"/>
      </w:pPr>
    </w:p>
    <w:p w:rsidR="00596372" w:rsidRPr="000A65E4" w:rsidRDefault="00596372" w:rsidP="000A65E4">
      <w:pPr>
        <w:ind w:firstLine="852"/>
        <w:jc w:val="both"/>
      </w:pPr>
      <w:r w:rsidRPr="000A65E4">
        <w:t xml:space="preserve">В настоящее время численность населения Муниципального образования Епифанское включает в себя 86 населенных пунктов общая численность на 01.01.2016 г. составляет 6594 человек. 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 наблюдается естественная убыль населения. </w:t>
      </w:r>
    </w:p>
    <w:p w:rsidR="00596372" w:rsidRPr="000A65E4" w:rsidRDefault="00596372" w:rsidP="000A65E4">
      <w:pPr>
        <w:ind w:firstLine="709"/>
        <w:jc w:val="both"/>
        <w:rPr>
          <w:b/>
        </w:rPr>
      </w:pPr>
    </w:p>
    <w:p w:rsidR="00596372" w:rsidRPr="000A65E4" w:rsidRDefault="00596372" w:rsidP="000A65E4">
      <w:pPr>
        <w:ind w:firstLine="709"/>
        <w:jc w:val="both"/>
      </w:pPr>
      <w:r w:rsidRPr="000A65E4">
        <w:t xml:space="preserve">Сведения о численности постоянного населения </w:t>
      </w:r>
      <w:proofErr w:type="gramStart"/>
      <w:r w:rsidRPr="000A65E4">
        <w:t>муниципальным</w:t>
      </w:r>
      <w:proofErr w:type="gramEnd"/>
      <w:r w:rsidRPr="000A65E4">
        <w:t xml:space="preserve"> образования Епифанское Кимовского района:</w:t>
      </w:r>
    </w:p>
    <w:p w:rsidR="00596372" w:rsidRPr="000A65E4" w:rsidRDefault="00596372" w:rsidP="000A65E4">
      <w:pPr>
        <w:ind w:firstLine="709"/>
        <w:jc w:val="both"/>
      </w:pPr>
    </w:p>
    <w:tbl>
      <w:tblPr>
        <w:tblW w:w="0" w:type="auto"/>
        <w:tblLook w:val="04A0"/>
      </w:tblPr>
      <w:tblGrid>
        <w:gridCol w:w="4855"/>
        <w:gridCol w:w="4856"/>
      </w:tblGrid>
      <w:tr w:rsidR="00596372" w:rsidRPr="000A65E4" w:rsidTr="00596372">
        <w:tc>
          <w:tcPr>
            <w:tcW w:w="4855" w:type="dxa"/>
          </w:tcPr>
          <w:p w:rsidR="00596372" w:rsidRPr="000A65E4" w:rsidRDefault="00596372" w:rsidP="000A65E4">
            <w:pPr>
              <w:jc w:val="both"/>
            </w:pPr>
            <w:r w:rsidRPr="000A65E4">
              <w:t>2013 год</w:t>
            </w:r>
          </w:p>
        </w:tc>
        <w:tc>
          <w:tcPr>
            <w:tcW w:w="4856" w:type="dxa"/>
          </w:tcPr>
          <w:p w:rsidR="00596372" w:rsidRPr="000A65E4" w:rsidRDefault="00596372" w:rsidP="000A65E4">
            <w:pPr>
              <w:jc w:val="both"/>
            </w:pPr>
            <w:r w:rsidRPr="000A65E4">
              <w:t>4562 чел.</w:t>
            </w:r>
          </w:p>
        </w:tc>
      </w:tr>
      <w:tr w:rsidR="00596372" w:rsidRPr="000A65E4" w:rsidTr="00596372">
        <w:tc>
          <w:tcPr>
            <w:tcW w:w="4855" w:type="dxa"/>
          </w:tcPr>
          <w:p w:rsidR="00596372" w:rsidRPr="000A65E4" w:rsidRDefault="00596372" w:rsidP="000A65E4">
            <w:pPr>
              <w:jc w:val="both"/>
            </w:pPr>
            <w:r w:rsidRPr="000A65E4">
              <w:t>2014 год</w:t>
            </w:r>
          </w:p>
        </w:tc>
        <w:tc>
          <w:tcPr>
            <w:tcW w:w="4856" w:type="dxa"/>
          </w:tcPr>
          <w:p w:rsidR="00596372" w:rsidRPr="000A65E4" w:rsidRDefault="00596372" w:rsidP="000A65E4">
            <w:pPr>
              <w:jc w:val="both"/>
            </w:pPr>
            <w:r w:rsidRPr="000A65E4">
              <w:t xml:space="preserve">6766 чел. </w:t>
            </w:r>
          </w:p>
        </w:tc>
      </w:tr>
      <w:tr w:rsidR="00596372" w:rsidRPr="000A65E4" w:rsidTr="00596372">
        <w:tc>
          <w:tcPr>
            <w:tcW w:w="4855" w:type="dxa"/>
          </w:tcPr>
          <w:p w:rsidR="00596372" w:rsidRPr="000A65E4" w:rsidRDefault="00596372" w:rsidP="000A65E4">
            <w:pPr>
              <w:jc w:val="both"/>
            </w:pPr>
            <w:r w:rsidRPr="000A65E4">
              <w:t>2015 год</w:t>
            </w:r>
          </w:p>
        </w:tc>
        <w:tc>
          <w:tcPr>
            <w:tcW w:w="4856" w:type="dxa"/>
          </w:tcPr>
          <w:p w:rsidR="00596372" w:rsidRPr="000A65E4" w:rsidRDefault="00596372" w:rsidP="000A65E4">
            <w:pPr>
              <w:jc w:val="both"/>
            </w:pPr>
            <w:r w:rsidRPr="000A65E4">
              <w:t>6641 чел.</w:t>
            </w:r>
          </w:p>
        </w:tc>
      </w:tr>
      <w:tr w:rsidR="00596372" w:rsidRPr="000A65E4" w:rsidTr="00596372">
        <w:tc>
          <w:tcPr>
            <w:tcW w:w="4855" w:type="dxa"/>
          </w:tcPr>
          <w:p w:rsidR="00596372" w:rsidRPr="000A65E4" w:rsidRDefault="00596372" w:rsidP="000A65E4">
            <w:pPr>
              <w:jc w:val="both"/>
            </w:pPr>
            <w:r w:rsidRPr="000A65E4">
              <w:t xml:space="preserve">2016 год </w:t>
            </w:r>
          </w:p>
        </w:tc>
        <w:tc>
          <w:tcPr>
            <w:tcW w:w="4856" w:type="dxa"/>
          </w:tcPr>
          <w:p w:rsidR="00596372" w:rsidRPr="000A65E4" w:rsidRDefault="00596372" w:rsidP="000A65E4">
            <w:pPr>
              <w:jc w:val="both"/>
            </w:pPr>
            <w:r w:rsidRPr="000A65E4">
              <w:t>6594 чел.</w:t>
            </w:r>
          </w:p>
        </w:tc>
      </w:tr>
    </w:tbl>
    <w:p w:rsidR="00596372" w:rsidRPr="000A65E4" w:rsidRDefault="00596372" w:rsidP="000A65E4">
      <w:pPr>
        <w:ind w:firstLine="240"/>
        <w:jc w:val="both"/>
      </w:pPr>
    </w:p>
    <w:p w:rsidR="00596372" w:rsidRPr="000A65E4" w:rsidRDefault="00596372" w:rsidP="000A65E4">
      <w:pPr>
        <w:ind w:firstLine="240"/>
        <w:jc w:val="both"/>
      </w:pPr>
      <w:r w:rsidRPr="000A65E4">
        <w:t>На расчетный период возможен прирост населения, который может быть обеспечен, в основном, за счет механического притока и развития производственных объектов на территории муниципального образования. Увеличение численности будет зависеть от социально-экономического развития Кимовского района в целом и МО Епифанское в частности, а также успешной политики, занятости населения, создания новых рабочих мест.</w:t>
      </w:r>
    </w:p>
    <w:p w:rsidR="00596372" w:rsidRPr="000A65E4" w:rsidRDefault="00596372" w:rsidP="000A65E4">
      <w:pPr>
        <w:jc w:val="both"/>
        <w:rPr>
          <w:color w:val="000000"/>
        </w:rPr>
      </w:pPr>
    </w:p>
    <w:p w:rsidR="00596372" w:rsidRPr="000A65E4" w:rsidRDefault="00596372" w:rsidP="000A65E4">
      <w:pPr>
        <w:jc w:val="center"/>
        <w:rPr>
          <w:b/>
          <w:color w:val="000000"/>
        </w:rPr>
      </w:pPr>
      <w:r w:rsidRPr="000A65E4">
        <w:rPr>
          <w:b/>
          <w:color w:val="000000"/>
        </w:rPr>
        <w:t>Общее среднее образование:</w:t>
      </w:r>
    </w:p>
    <w:p w:rsidR="00596372" w:rsidRPr="000A65E4" w:rsidRDefault="00596372" w:rsidP="000A65E4">
      <w:pPr>
        <w:pStyle w:val="aff5"/>
        <w:ind w:firstLine="720"/>
        <w:jc w:val="both"/>
        <w:rPr>
          <w:color w:val="000000"/>
          <w:sz w:val="24"/>
          <w:szCs w:val="24"/>
        </w:rPr>
      </w:pPr>
      <w:r w:rsidRPr="000A65E4">
        <w:rPr>
          <w:color w:val="000000"/>
          <w:sz w:val="24"/>
          <w:szCs w:val="24"/>
        </w:rPr>
        <w:t>В настоящее время в муниципальном образовании создана система общеобразовательных учреждений – общеобразовательные школы, детские сады.</w:t>
      </w:r>
    </w:p>
    <w:p w:rsidR="00596372" w:rsidRPr="000A65E4" w:rsidRDefault="00596372" w:rsidP="000A65E4">
      <w:pPr>
        <w:pStyle w:val="aff5"/>
        <w:ind w:firstLine="568"/>
        <w:jc w:val="both"/>
        <w:rPr>
          <w:color w:val="000000"/>
          <w:sz w:val="24"/>
          <w:szCs w:val="24"/>
        </w:rPr>
      </w:pPr>
      <w:r w:rsidRPr="000A65E4">
        <w:rPr>
          <w:color w:val="000000"/>
          <w:sz w:val="24"/>
          <w:szCs w:val="24"/>
        </w:rPr>
        <w:t xml:space="preserve">По количеству школьных мест предлагается довести обеспеченность общеобразовательными школами до нормативного уровня с соблюдением радиусов доступности, рекомендованных </w:t>
      </w:r>
      <w:r w:rsidRPr="000A65E4">
        <w:rPr>
          <w:sz w:val="24"/>
          <w:szCs w:val="24"/>
        </w:rPr>
        <w:t xml:space="preserve">СП 42.13330.2011 (СНиП 2.07.01-89* Актуализированная редакция) «Градостроительство. Планировка и застройка городских и сельских поселений» </w:t>
      </w:r>
      <w:r w:rsidRPr="000A65E4">
        <w:rPr>
          <w:color w:val="000000"/>
          <w:sz w:val="24"/>
          <w:szCs w:val="24"/>
        </w:rPr>
        <w:t xml:space="preserve">и региональными нормативами градостроительного проектирования Тульской области. </w:t>
      </w:r>
      <w:r w:rsidRPr="000A65E4">
        <w:rPr>
          <w:color w:val="000000"/>
          <w:sz w:val="24"/>
          <w:szCs w:val="24"/>
        </w:rPr>
        <w:lastRenderedPageBreak/>
        <w:t xml:space="preserve">Предусматривается реконструкция существующих школ. Повышению качества образования так же будут способствовать мероприятия по программам «Внедрение современных образовательных технологий», «Поддержка и развитие лучших образцов отечественного образования», «Повышение уровня воспитательной работы в школах». </w:t>
      </w:r>
    </w:p>
    <w:p w:rsidR="00596372" w:rsidRPr="000A65E4" w:rsidRDefault="00596372" w:rsidP="000A65E4">
      <w:pPr>
        <w:pStyle w:val="aff5"/>
        <w:ind w:firstLine="568"/>
        <w:jc w:val="both"/>
        <w:rPr>
          <w:color w:val="000000"/>
          <w:sz w:val="24"/>
          <w:szCs w:val="24"/>
        </w:rPr>
      </w:pPr>
      <w:r w:rsidRPr="000A65E4">
        <w:rPr>
          <w:color w:val="000000"/>
          <w:sz w:val="24"/>
          <w:szCs w:val="24"/>
        </w:rPr>
        <w:t>На территории МО Епифанское расположены следующие образовательные учреждения.</w:t>
      </w:r>
    </w:p>
    <w:p w:rsidR="00596372" w:rsidRPr="000A65E4" w:rsidRDefault="00596372" w:rsidP="000A65E4">
      <w:pPr>
        <w:pStyle w:val="aff5"/>
        <w:jc w:val="center"/>
        <w:rPr>
          <w:b/>
          <w:color w:val="000000"/>
          <w:sz w:val="24"/>
          <w:szCs w:val="24"/>
        </w:rPr>
      </w:pPr>
      <w:r w:rsidRPr="000A65E4">
        <w:rPr>
          <w:b/>
          <w:color w:val="000000"/>
          <w:sz w:val="24"/>
          <w:szCs w:val="24"/>
        </w:rPr>
        <w:t>Общеобразовательные учреждения</w:t>
      </w:r>
    </w:p>
    <w:p w:rsidR="00596372" w:rsidRPr="000A65E4" w:rsidRDefault="00596372" w:rsidP="000A65E4">
      <w:pPr>
        <w:pStyle w:val="aff5"/>
        <w:jc w:val="center"/>
        <w:rPr>
          <w:b/>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3969"/>
        <w:gridCol w:w="1842"/>
      </w:tblGrid>
      <w:tr w:rsidR="00596372" w:rsidRPr="000A65E4" w:rsidTr="00596372">
        <w:trPr>
          <w:trHeight w:val="276"/>
        </w:trPr>
        <w:tc>
          <w:tcPr>
            <w:tcW w:w="3936" w:type="dxa"/>
            <w:vMerge w:val="restart"/>
            <w:shd w:val="clear" w:color="auto" w:fill="auto"/>
            <w:vAlign w:val="center"/>
          </w:tcPr>
          <w:p w:rsidR="00596372" w:rsidRPr="000A65E4" w:rsidRDefault="00596372" w:rsidP="000A65E4">
            <w:pPr>
              <w:jc w:val="both"/>
            </w:pPr>
            <w:r w:rsidRPr="000A65E4">
              <w:t>Наименование учреждения</w:t>
            </w:r>
          </w:p>
        </w:tc>
        <w:tc>
          <w:tcPr>
            <w:tcW w:w="3969" w:type="dxa"/>
            <w:vMerge w:val="restart"/>
            <w:shd w:val="clear" w:color="auto" w:fill="auto"/>
            <w:vAlign w:val="center"/>
          </w:tcPr>
          <w:p w:rsidR="00596372" w:rsidRPr="000A65E4" w:rsidRDefault="00596372" w:rsidP="000A65E4">
            <w:pPr>
              <w:jc w:val="both"/>
            </w:pPr>
            <w:r w:rsidRPr="000A65E4">
              <w:t xml:space="preserve">                          Адрес</w:t>
            </w:r>
          </w:p>
        </w:tc>
        <w:tc>
          <w:tcPr>
            <w:tcW w:w="1842" w:type="dxa"/>
            <w:vMerge w:val="restart"/>
            <w:shd w:val="clear" w:color="auto" w:fill="auto"/>
            <w:vAlign w:val="center"/>
          </w:tcPr>
          <w:p w:rsidR="00596372" w:rsidRPr="000A65E4" w:rsidRDefault="00596372" w:rsidP="000A65E4">
            <w:pPr>
              <w:jc w:val="both"/>
            </w:pPr>
            <w:r w:rsidRPr="000A65E4">
              <w:t>Год постройки</w:t>
            </w:r>
          </w:p>
        </w:tc>
      </w:tr>
      <w:tr w:rsidR="00596372" w:rsidRPr="000A65E4" w:rsidTr="00596372">
        <w:trPr>
          <w:trHeight w:val="276"/>
        </w:trPr>
        <w:tc>
          <w:tcPr>
            <w:tcW w:w="3936" w:type="dxa"/>
            <w:vMerge/>
            <w:shd w:val="clear" w:color="auto" w:fill="auto"/>
          </w:tcPr>
          <w:p w:rsidR="00596372" w:rsidRPr="000A65E4" w:rsidRDefault="00596372" w:rsidP="000A65E4">
            <w:pPr>
              <w:jc w:val="both"/>
            </w:pPr>
          </w:p>
        </w:tc>
        <w:tc>
          <w:tcPr>
            <w:tcW w:w="3969" w:type="dxa"/>
            <w:vMerge/>
            <w:shd w:val="clear" w:color="auto" w:fill="auto"/>
          </w:tcPr>
          <w:p w:rsidR="00596372" w:rsidRPr="000A65E4" w:rsidRDefault="00596372" w:rsidP="000A65E4">
            <w:pPr>
              <w:jc w:val="both"/>
            </w:pPr>
          </w:p>
        </w:tc>
        <w:tc>
          <w:tcPr>
            <w:tcW w:w="1842" w:type="dxa"/>
            <w:vMerge/>
            <w:shd w:val="clear" w:color="auto" w:fill="auto"/>
          </w:tcPr>
          <w:p w:rsidR="00596372" w:rsidRPr="000A65E4" w:rsidRDefault="00596372" w:rsidP="000A65E4">
            <w:pPr>
              <w:jc w:val="both"/>
            </w:pPr>
          </w:p>
        </w:tc>
      </w:tr>
      <w:tr w:rsidR="00596372" w:rsidRPr="000A65E4" w:rsidTr="00596372">
        <w:tc>
          <w:tcPr>
            <w:tcW w:w="3936" w:type="dxa"/>
            <w:shd w:val="clear" w:color="auto" w:fill="auto"/>
            <w:vAlign w:val="center"/>
          </w:tcPr>
          <w:p w:rsidR="00596372" w:rsidRPr="000A65E4" w:rsidRDefault="00596372" w:rsidP="000A65E4">
            <w:pPr>
              <w:jc w:val="both"/>
            </w:pPr>
            <w:r w:rsidRPr="000A65E4">
              <w:t xml:space="preserve">МКОУ Бучальская средняя общеобразовательная школа </w:t>
            </w:r>
          </w:p>
        </w:tc>
        <w:tc>
          <w:tcPr>
            <w:tcW w:w="3969" w:type="dxa"/>
            <w:shd w:val="clear" w:color="auto" w:fill="auto"/>
            <w:vAlign w:val="center"/>
          </w:tcPr>
          <w:p w:rsidR="00596372" w:rsidRPr="000A65E4" w:rsidRDefault="00596372" w:rsidP="000A65E4">
            <w:pPr>
              <w:jc w:val="both"/>
            </w:pPr>
            <w:r w:rsidRPr="000A65E4">
              <w:t xml:space="preserve">301753, Кимовский район, </w:t>
            </w:r>
          </w:p>
          <w:p w:rsidR="00596372" w:rsidRPr="000A65E4" w:rsidRDefault="00596372" w:rsidP="000A65E4">
            <w:pPr>
              <w:jc w:val="both"/>
            </w:pPr>
            <w:r w:rsidRPr="000A65E4">
              <w:t xml:space="preserve">с. Бучалки  </w:t>
            </w:r>
          </w:p>
        </w:tc>
        <w:tc>
          <w:tcPr>
            <w:tcW w:w="1842" w:type="dxa"/>
            <w:shd w:val="clear" w:color="auto" w:fill="auto"/>
            <w:vAlign w:val="center"/>
          </w:tcPr>
          <w:p w:rsidR="00596372" w:rsidRPr="000A65E4" w:rsidRDefault="00596372" w:rsidP="000A65E4">
            <w:pPr>
              <w:jc w:val="both"/>
            </w:pPr>
            <w:r w:rsidRPr="000A65E4">
              <w:t>1990</w:t>
            </w:r>
          </w:p>
        </w:tc>
      </w:tr>
      <w:tr w:rsidR="00596372" w:rsidRPr="000A65E4" w:rsidTr="00596372">
        <w:tc>
          <w:tcPr>
            <w:tcW w:w="3936" w:type="dxa"/>
            <w:shd w:val="clear" w:color="auto" w:fill="auto"/>
            <w:vAlign w:val="center"/>
          </w:tcPr>
          <w:p w:rsidR="00596372" w:rsidRPr="000A65E4" w:rsidRDefault="00596372" w:rsidP="000A65E4">
            <w:pPr>
              <w:ind w:right="-87"/>
              <w:jc w:val="both"/>
            </w:pPr>
            <w:r w:rsidRPr="000A65E4">
              <w:t xml:space="preserve">МКОУ Вишнёвская общеобразовательная средняя школа </w:t>
            </w:r>
          </w:p>
        </w:tc>
        <w:tc>
          <w:tcPr>
            <w:tcW w:w="3969" w:type="dxa"/>
            <w:shd w:val="clear" w:color="auto" w:fill="auto"/>
            <w:vAlign w:val="center"/>
          </w:tcPr>
          <w:p w:rsidR="00596372" w:rsidRPr="000A65E4" w:rsidRDefault="00596372" w:rsidP="000A65E4">
            <w:pPr>
              <w:jc w:val="both"/>
            </w:pPr>
            <w:r w:rsidRPr="000A65E4">
              <w:t xml:space="preserve">301744, Кимовский район, </w:t>
            </w:r>
          </w:p>
          <w:p w:rsidR="00596372" w:rsidRPr="000A65E4" w:rsidRDefault="00596372" w:rsidP="000A65E4">
            <w:pPr>
              <w:jc w:val="both"/>
            </w:pPr>
            <w:r w:rsidRPr="000A65E4">
              <w:t xml:space="preserve">д. Вишневая </w:t>
            </w:r>
          </w:p>
        </w:tc>
        <w:tc>
          <w:tcPr>
            <w:tcW w:w="1842" w:type="dxa"/>
            <w:shd w:val="clear" w:color="auto" w:fill="auto"/>
            <w:vAlign w:val="center"/>
          </w:tcPr>
          <w:p w:rsidR="00596372" w:rsidRPr="000A65E4" w:rsidRDefault="00596372" w:rsidP="000A65E4">
            <w:pPr>
              <w:jc w:val="both"/>
            </w:pPr>
            <w:r w:rsidRPr="000A65E4">
              <w:t>1951</w:t>
            </w:r>
          </w:p>
        </w:tc>
      </w:tr>
      <w:tr w:rsidR="00596372" w:rsidRPr="000A65E4" w:rsidTr="00596372">
        <w:tc>
          <w:tcPr>
            <w:tcW w:w="3936" w:type="dxa"/>
            <w:shd w:val="clear" w:color="auto" w:fill="auto"/>
            <w:vAlign w:val="center"/>
          </w:tcPr>
          <w:p w:rsidR="00596372" w:rsidRPr="000A65E4" w:rsidRDefault="00596372" w:rsidP="000A65E4">
            <w:pPr>
              <w:jc w:val="both"/>
            </w:pPr>
            <w:r w:rsidRPr="000A65E4">
              <w:t xml:space="preserve">МКОУ Епифанская средняя общеобразовательная школа </w:t>
            </w:r>
          </w:p>
        </w:tc>
        <w:tc>
          <w:tcPr>
            <w:tcW w:w="3969" w:type="dxa"/>
            <w:shd w:val="clear" w:color="auto" w:fill="auto"/>
            <w:vAlign w:val="center"/>
          </w:tcPr>
          <w:p w:rsidR="00596372" w:rsidRPr="000A65E4" w:rsidRDefault="00596372" w:rsidP="000A65E4">
            <w:pPr>
              <w:jc w:val="both"/>
            </w:pPr>
            <w:r w:rsidRPr="000A65E4">
              <w:t xml:space="preserve">301740, Кимовский район, </w:t>
            </w:r>
          </w:p>
          <w:p w:rsidR="00596372" w:rsidRPr="000A65E4" w:rsidRDefault="00596372" w:rsidP="000A65E4">
            <w:pPr>
              <w:jc w:val="both"/>
            </w:pPr>
            <w:r w:rsidRPr="000A65E4">
              <w:t xml:space="preserve">п. Епифань, ул. Школьная, д. 1 </w:t>
            </w:r>
          </w:p>
        </w:tc>
        <w:tc>
          <w:tcPr>
            <w:tcW w:w="1842" w:type="dxa"/>
            <w:shd w:val="clear" w:color="auto" w:fill="auto"/>
            <w:vAlign w:val="center"/>
          </w:tcPr>
          <w:p w:rsidR="00596372" w:rsidRPr="000A65E4" w:rsidRDefault="00596372" w:rsidP="000A65E4">
            <w:pPr>
              <w:jc w:val="both"/>
            </w:pPr>
            <w:r w:rsidRPr="000A65E4">
              <w:t>1976</w:t>
            </w:r>
          </w:p>
        </w:tc>
      </w:tr>
      <w:tr w:rsidR="00596372" w:rsidRPr="000A65E4" w:rsidTr="00596372">
        <w:tc>
          <w:tcPr>
            <w:tcW w:w="3936" w:type="dxa"/>
            <w:shd w:val="clear" w:color="auto" w:fill="auto"/>
            <w:vAlign w:val="center"/>
          </w:tcPr>
          <w:p w:rsidR="00596372" w:rsidRPr="000A65E4" w:rsidRDefault="00596372" w:rsidP="000A65E4">
            <w:pPr>
              <w:jc w:val="both"/>
            </w:pPr>
            <w:r w:rsidRPr="000A65E4">
              <w:t xml:space="preserve">МКОБУ Казановская средняя общеобразовательная школа </w:t>
            </w:r>
          </w:p>
        </w:tc>
        <w:tc>
          <w:tcPr>
            <w:tcW w:w="3969" w:type="dxa"/>
            <w:shd w:val="clear" w:color="auto" w:fill="auto"/>
            <w:vAlign w:val="center"/>
          </w:tcPr>
          <w:p w:rsidR="00596372" w:rsidRPr="000A65E4" w:rsidRDefault="00596372" w:rsidP="000A65E4">
            <w:pPr>
              <w:jc w:val="both"/>
            </w:pPr>
            <w:r w:rsidRPr="000A65E4">
              <w:t xml:space="preserve">301741, Кимовский район, </w:t>
            </w:r>
          </w:p>
          <w:p w:rsidR="00596372" w:rsidRPr="000A65E4" w:rsidRDefault="00596372" w:rsidP="000A65E4">
            <w:pPr>
              <w:jc w:val="both"/>
            </w:pPr>
            <w:r w:rsidRPr="000A65E4">
              <w:t xml:space="preserve">п. Казановка, ул. Центральная, д.1 </w:t>
            </w:r>
          </w:p>
        </w:tc>
        <w:tc>
          <w:tcPr>
            <w:tcW w:w="1842" w:type="dxa"/>
            <w:shd w:val="clear" w:color="auto" w:fill="auto"/>
            <w:vAlign w:val="center"/>
          </w:tcPr>
          <w:p w:rsidR="00596372" w:rsidRPr="000A65E4" w:rsidRDefault="00596372" w:rsidP="000A65E4">
            <w:pPr>
              <w:jc w:val="both"/>
            </w:pPr>
            <w:r w:rsidRPr="000A65E4">
              <w:t>1980</w:t>
            </w:r>
          </w:p>
        </w:tc>
      </w:tr>
      <w:tr w:rsidR="00596372" w:rsidRPr="000A65E4" w:rsidTr="00596372">
        <w:tc>
          <w:tcPr>
            <w:tcW w:w="3936" w:type="dxa"/>
            <w:shd w:val="clear" w:color="auto" w:fill="auto"/>
            <w:vAlign w:val="center"/>
          </w:tcPr>
          <w:p w:rsidR="00596372" w:rsidRPr="000A65E4" w:rsidRDefault="00596372" w:rsidP="000A65E4">
            <w:pPr>
              <w:jc w:val="both"/>
            </w:pPr>
            <w:r w:rsidRPr="000A65E4">
              <w:t xml:space="preserve">МКОУ Монастырщинская основная общеобразовательная школа  </w:t>
            </w:r>
          </w:p>
        </w:tc>
        <w:tc>
          <w:tcPr>
            <w:tcW w:w="3969" w:type="dxa"/>
            <w:shd w:val="clear" w:color="auto" w:fill="auto"/>
            <w:vAlign w:val="center"/>
          </w:tcPr>
          <w:p w:rsidR="00596372" w:rsidRPr="000A65E4" w:rsidRDefault="00596372" w:rsidP="000A65E4">
            <w:pPr>
              <w:jc w:val="both"/>
            </w:pPr>
            <w:r w:rsidRPr="000A65E4">
              <w:t xml:space="preserve">301744, Кимовский район, </w:t>
            </w:r>
          </w:p>
          <w:p w:rsidR="00596372" w:rsidRPr="000A65E4" w:rsidRDefault="00596372" w:rsidP="000A65E4">
            <w:pPr>
              <w:jc w:val="both"/>
            </w:pPr>
            <w:r w:rsidRPr="000A65E4">
              <w:t xml:space="preserve">с. Монастырщино </w:t>
            </w:r>
          </w:p>
        </w:tc>
        <w:tc>
          <w:tcPr>
            <w:tcW w:w="1842" w:type="dxa"/>
            <w:shd w:val="clear" w:color="auto" w:fill="auto"/>
            <w:vAlign w:val="center"/>
          </w:tcPr>
          <w:p w:rsidR="00596372" w:rsidRPr="000A65E4" w:rsidRDefault="00596372" w:rsidP="000A65E4">
            <w:pPr>
              <w:jc w:val="both"/>
            </w:pPr>
            <w:r w:rsidRPr="000A65E4">
              <w:t>1935</w:t>
            </w:r>
          </w:p>
        </w:tc>
      </w:tr>
      <w:tr w:rsidR="00596372" w:rsidRPr="000A65E4" w:rsidTr="00596372">
        <w:tc>
          <w:tcPr>
            <w:tcW w:w="3936" w:type="dxa"/>
            <w:shd w:val="clear" w:color="auto" w:fill="auto"/>
            <w:vAlign w:val="center"/>
          </w:tcPr>
          <w:p w:rsidR="00596372" w:rsidRPr="000A65E4" w:rsidRDefault="00596372" w:rsidP="000A65E4">
            <w:pPr>
              <w:jc w:val="both"/>
            </w:pPr>
            <w:r w:rsidRPr="000A65E4">
              <w:t xml:space="preserve">МКОУ Сухановская основная общеобразовательная школа </w:t>
            </w:r>
          </w:p>
        </w:tc>
        <w:tc>
          <w:tcPr>
            <w:tcW w:w="3969" w:type="dxa"/>
            <w:shd w:val="clear" w:color="auto" w:fill="auto"/>
            <w:vAlign w:val="center"/>
          </w:tcPr>
          <w:p w:rsidR="00596372" w:rsidRPr="000A65E4" w:rsidRDefault="00596372" w:rsidP="000A65E4">
            <w:pPr>
              <w:jc w:val="both"/>
            </w:pPr>
            <w:r w:rsidRPr="000A65E4">
              <w:t xml:space="preserve">301756, Кимовский район, </w:t>
            </w:r>
          </w:p>
          <w:p w:rsidR="00596372" w:rsidRPr="000A65E4" w:rsidRDefault="00596372" w:rsidP="000A65E4">
            <w:pPr>
              <w:jc w:val="both"/>
            </w:pPr>
            <w:r w:rsidRPr="000A65E4">
              <w:t xml:space="preserve">с. Суханово </w:t>
            </w:r>
          </w:p>
        </w:tc>
        <w:tc>
          <w:tcPr>
            <w:tcW w:w="1842" w:type="dxa"/>
            <w:shd w:val="clear" w:color="auto" w:fill="auto"/>
            <w:vAlign w:val="center"/>
          </w:tcPr>
          <w:p w:rsidR="00596372" w:rsidRPr="000A65E4" w:rsidRDefault="00596372" w:rsidP="000A65E4">
            <w:pPr>
              <w:jc w:val="both"/>
            </w:pPr>
            <w:r w:rsidRPr="000A65E4">
              <w:t>1981</w:t>
            </w:r>
          </w:p>
        </w:tc>
      </w:tr>
    </w:tbl>
    <w:p w:rsidR="00596372" w:rsidRPr="000A65E4" w:rsidRDefault="00596372" w:rsidP="000A65E4">
      <w:pPr>
        <w:pStyle w:val="aff5"/>
        <w:ind w:firstLine="709"/>
        <w:jc w:val="both"/>
        <w:rPr>
          <w:b/>
          <w:i/>
          <w:color w:val="000000"/>
          <w:sz w:val="24"/>
          <w:szCs w:val="24"/>
        </w:rPr>
      </w:pPr>
    </w:p>
    <w:p w:rsidR="00596372" w:rsidRPr="000A65E4" w:rsidRDefault="00596372" w:rsidP="000A65E4">
      <w:pPr>
        <w:pStyle w:val="aff5"/>
        <w:ind w:firstLine="709"/>
        <w:jc w:val="both"/>
        <w:rPr>
          <w:b/>
          <w:color w:val="000000"/>
          <w:sz w:val="24"/>
          <w:szCs w:val="24"/>
        </w:rPr>
      </w:pPr>
      <w:r w:rsidRPr="000A65E4">
        <w:rPr>
          <w:b/>
          <w:color w:val="000000"/>
          <w:sz w:val="24"/>
          <w:szCs w:val="24"/>
        </w:rPr>
        <w:t>Дошкольное образование</w:t>
      </w:r>
    </w:p>
    <w:tbl>
      <w:tblPr>
        <w:tblW w:w="0" w:type="auto"/>
        <w:tblLook w:val="04A0"/>
      </w:tblPr>
      <w:tblGrid>
        <w:gridCol w:w="3936"/>
        <w:gridCol w:w="3969"/>
        <w:gridCol w:w="1806"/>
      </w:tblGrid>
      <w:tr w:rsidR="00596372" w:rsidRPr="000A65E4" w:rsidTr="00596372">
        <w:tc>
          <w:tcPr>
            <w:tcW w:w="3936" w:type="dxa"/>
          </w:tcPr>
          <w:p w:rsidR="00596372" w:rsidRPr="000A65E4" w:rsidRDefault="00596372" w:rsidP="000A65E4">
            <w:pPr>
              <w:pStyle w:val="aff5"/>
              <w:jc w:val="both"/>
              <w:rPr>
                <w:color w:val="000000"/>
                <w:sz w:val="24"/>
                <w:szCs w:val="24"/>
              </w:rPr>
            </w:pPr>
            <w:r w:rsidRPr="000A65E4">
              <w:rPr>
                <w:color w:val="000000"/>
                <w:sz w:val="24"/>
                <w:szCs w:val="24"/>
              </w:rPr>
              <w:t>МКДОУ детский сад №10 комбинированного типа</w:t>
            </w:r>
          </w:p>
        </w:tc>
        <w:tc>
          <w:tcPr>
            <w:tcW w:w="3969" w:type="dxa"/>
          </w:tcPr>
          <w:p w:rsidR="00596372" w:rsidRPr="000A65E4" w:rsidRDefault="00596372" w:rsidP="000A65E4">
            <w:pPr>
              <w:jc w:val="both"/>
            </w:pPr>
            <w:r w:rsidRPr="000A65E4">
              <w:t xml:space="preserve">301740, Кимовский район, </w:t>
            </w:r>
          </w:p>
          <w:p w:rsidR="00596372" w:rsidRPr="000A65E4" w:rsidRDefault="00596372" w:rsidP="000A65E4">
            <w:pPr>
              <w:pStyle w:val="aff5"/>
              <w:jc w:val="both"/>
              <w:rPr>
                <w:color w:val="000000"/>
                <w:sz w:val="24"/>
                <w:szCs w:val="24"/>
              </w:rPr>
            </w:pPr>
            <w:r w:rsidRPr="000A65E4">
              <w:rPr>
                <w:sz w:val="24"/>
                <w:szCs w:val="24"/>
              </w:rPr>
              <w:t>п. Епифань, ул. Тульская, д. 17</w:t>
            </w:r>
          </w:p>
        </w:tc>
        <w:tc>
          <w:tcPr>
            <w:tcW w:w="1806" w:type="dxa"/>
            <w:vAlign w:val="center"/>
          </w:tcPr>
          <w:p w:rsidR="00596372" w:rsidRPr="000A65E4" w:rsidRDefault="00596372" w:rsidP="000A65E4">
            <w:pPr>
              <w:pStyle w:val="aff5"/>
              <w:jc w:val="both"/>
              <w:rPr>
                <w:color w:val="000000"/>
                <w:sz w:val="24"/>
                <w:szCs w:val="24"/>
              </w:rPr>
            </w:pPr>
            <w:r w:rsidRPr="000A65E4">
              <w:rPr>
                <w:color w:val="000000"/>
                <w:sz w:val="24"/>
                <w:szCs w:val="24"/>
              </w:rPr>
              <w:t>1946</w:t>
            </w:r>
          </w:p>
        </w:tc>
      </w:tr>
    </w:tbl>
    <w:p w:rsidR="00596372" w:rsidRPr="000A65E4" w:rsidRDefault="00596372" w:rsidP="000A65E4">
      <w:pPr>
        <w:pStyle w:val="aff5"/>
        <w:jc w:val="both"/>
        <w:rPr>
          <w:b/>
          <w:i/>
          <w:color w:val="000000"/>
          <w:sz w:val="24"/>
          <w:szCs w:val="24"/>
        </w:rPr>
      </w:pPr>
    </w:p>
    <w:p w:rsidR="00596372" w:rsidRPr="000A65E4" w:rsidRDefault="00596372" w:rsidP="000A65E4">
      <w:pPr>
        <w:pStyle w:val="aff5"/>
        <w:ind w:firstLine="709"/>
        <w:jc w:val="both"/>
        <w:rPr>
          <w:b/>
          <w:color w:val="000000"/>
          <w:sz w:val="24"/>
          <w:szCs w:val="24"/>
        </w:rPr>
      </w:pPr>
      <w:r w:rsidRPr="000A65E4">
        <w:rPr>
          <w:b/>
          <w:color w:val="000000"/>
          <w:sz w:val="24"/>
          <w:szCs w:val="24"/>
        </w:rPr>
        <w:t>Внешкольное образование:</w:t>
      </w:r>
    </w:p>
    <w:p w:rsidR="00596372" w:rsidRPr="000A65E4" w:rsidRDefault="00596372" w:rsidP="000A65E4">
      <w:pPr>
        <w:pStyle w:val="aff5"/>
        <w:ind w:firstLine="709"/>
        <w:jc w:val="both"/>
        <w:rPr>
          <w:color w:val="000000"/>
          <w:sz w:val="24"/>
          <w:szCs w:val="24"/>
        </w:rPr>
      </w:pPr>
      <w:r w:rsidRPr="000A65E4">
        <w:rPr>
          <w:color w:val="000000"/>
          <w:sz w:val="24"/>
          <w:szCs w:val="24"/>
        </w:rPr>
        <w:t xml:space="preserve">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w:t>
      </w:r>
    </w:p>
    <w:p w:rsidR="00596372" w:rsidRPr="000A65E4" w:rsidRDefault="00596372" w:rsidP="000A65E4">
      <w:pPr>
        <w:pStyle w:val="aff5"/>
        <w:jc w:val="both"/>
        <w:rPr>
          <w:color w:val="000000"/>
          <w:sz w:val="24"/>
          <w:szCs w:val="24"/>
        </w:rPr>
      </w:pPr>
      <w:r w:rsidRPr="000A65E4">
        <w:rPr>
          <w:color w:val="000000"/>
          <w:sz w:val="24"/>
          <w:szCs w:val="24"/>
        </w:rPr>
        <w:t>Для создания более комфортных условий для занятий, предлагается создать сеть приближенных к жилью детских и юношеских клубов по интересам.</w:t>
      </w:r>
    </w:p>
    <w:p w:rsidR="00596372" w:rsidRPr="000A65E4" w:rsidRDefault="00596372" w:rsidP="000A65E4">
      <w:pPr>
        <w:pStyle w:val="aff5"/>
        <w:jc w:val="both"/>
        <w:rPr>
          <w:color w:val="000000"/>
          <w:sz w:val="24"/>
          <w:szCs w:val="24"/>
        </w:rPr>
      </w:pPr>
    </w:p>
    <w:p w:rsidR="00596372" w:rsidRPr="000A65E4" w:rsidRDefault="00596372" w:rsidP="000A65E4">
      <w:pPr>
        <w:pStyle w:val="aff5"/>
        <w:ind w:firstLine="720"/>
        <w:jc w:val="both"/>
        <w:rPr>
          <w:b/>
          <w:color w:val="000000"/>
          <w:sz w:val="24"/>
          <w:szCs w:val="24"/>
        </w:rPr>
      </w:pPr>
      <w:r w:rsidRPr="000A65E4">
        <w:rPr>
          <w:b/>
          <w:color w:val="000000"/>
          <w:sz w:val="24"/>
          <w:szCs w:val="24"/>
        </w:rPr>
        <w:t>Здравоохранение:</w:t>
      </w:r>
    </w:p>
    <w:p w:rsidR="00596372" w:rsidRPr="000A65E4" w:rsidRDefault="00596372" w:rsidP="000A65E4">
      <w:pPr>
        <w:pStyle w:val="aff5"/>
        <w:ind w:firstLine="710"/>
        <w:jc w:val="both"/>
        <w:rPr>
          <w:color w:val="000000"/>
          <w:sz w:val="24"/>
          <w:szCs w:val="24"/>
        </w:rPr>
      </w:pPr>
      <w:r w:rsidRPr="000A65E4">
        <w:rPr>
          <w:color w:val="000000"/>
          <w:sz w:val="24"/>
          <w:szCs w:val="24"/>
        </w:rPr>
        <w:t xml:space="preserve">Здоровье населения определяется условиями повседневной жизни и во многом зависит от того, что делается, и какие решения принимаются в сфере здравоохранения. </w:t>
      </w:r>
    </w:p>
    <w:p w:rsidR="00596372" w:rsidRPr="000A65E4" w:rsidRDefault="00596372" w:rsidP="000A65E4">
      <w:pPr>
        <w:pStyle w:val="aff5"/>
        <w:ind w:firstLine="710"/>
        <w:jc w:val="both"/>
        <w:rPr>
          <w:color w:val="000000"/>
          <w:sz w:val="24"/>
          <w:szCs w:val="24"/>
        </w:rPr>
      </w:pPr>
      <w:r w:rsidRPr="000A65E4">
        <w:rPr>
          <w:color w:val="000000"/>
          <w:sz w:val="24"/>
          <w:szCs w:val="24"/>
        </w:rPr>
        <w:t>Наряду с программами по совершенствованию системы здравоохранения, в частности, приоритетным национальным проектом «Здоровье» и региональными программами, реализуемыми в районе, генеральным планом в целях совершенствования системы здравоохранения предлагается:</w:t>
      </w:r>
    </w:p>
    <w:p w:rsidR="00596372" w:rsidRPr="000A65E4" w:rsidRDefault="00596372" w:rsidP="000A65E4">
      <w:pPr>
        <w:pStyle w:val="aff5"/>
        <w:jc w:val="both"/>
        <w:rPr>
          <w:color w:val="000000"/>
          <w:sz w:val="24"/>
          <w:szCs w:val="24"/>
        </w:rPr>
      </w:pPr>
      <w:r w:rsidRPr="000A65E4">
        <w:rPr>
          <w:color w:val="FF0000"/>
          <w:sz w:val="24"/>
          <w:szCs w:val="24"/>
        </w:rPr>
        <w:tab/>
      </w:r>
      <w:r w:rsidRPr="000A65E4">
        <w:rPr>
          <w:color w:val="000000"/>
          <w:sz w:val="24"/>
          <w:szCs w:val="24"/>
        </w:rPr>
        <w:t>- довести до нормативного уровня емкость учреждений здравоохранения с соблюдением радиусов доступности;</w:t>
      </w:r>
    </w:p>
    <w:p w:rsidR="00596372" w:rsidRPr="000A65E4" w:rsidRDefault="00596372" w:rsidP="000A65E4">
      <w:pPr>
        <w:pStyle w:val="aff5"/>
        <w:jc w:val="both"/>
        <w:rPr>
          <w:color w:val="000000"/>
          <w:sz w:val="24"/>
          <w:szCs w:val="24"/>
        </w:rPr>
      </w:pPr>
      <w:r w:rsidRPr="000A65E4">
        <w:rPr>
          <w:color w:val="FF0000"/>
          <w:sz w:val="24"/>
          <w:szCs w:val="24"/>
        </w:rPr>
        <w:tab/>
      </w:r>
      <w:r w:rsidRPr="000A65E4">
        <w:rPr>
          <w:color w:val="000000"/>
          <w:sz w:val="24"/>
          <w:szCs w:val="24"/>
        </w:rPr>
        <w:t>- использовать новые направления обслуживания населения: дневные стационары, стационары на дому, центр амбулаторной хирургии, диагностические центры для детей и взрослых;</w:t>
      </w:r>
    </w:p>
    <w:p w:rsidR="00596372" w:rsidRPr="000A65E4" w:rsidRDefault="00596372" w:rsidP="000A65E4">
      <w:pPr>
        <w:pStyle w:val="aff5"/>
        <w:jc w:val="both"/>
        <w:rPr>
          <w:color w:val="000000"/>
          <w:sz w:val="24"/>
          <w:szCs w:val="24"/>
        </w:rPr>
      </w:pPr>
      <w:r w:rsidRPr="000A65E4">
        <w:rPr>
          <w:color w:val="000000"/>
          <w:sz w:val="24"/>
          <w:szCs w:val="24"/>
        </w:rPr>
        <w:t>Учреждения здравоохранения, расположенные на территории МО Епифанское приведены ниже в таблице.</w:t>
      </w:r>
    </w:p>
    <w:p w:rsidR="00596372" w:rsidRPr="000A65E4" w:rsidRDefault="00596372" w:rsidP="000A65E4">
      <w:pPr>
        <w:pStyle w:val="aff5"/>
        <w:ind w:firstLine="568"/>
        <w:jc w:val="both"/>
        <w:rPr>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61"/>
        <w:gridCol w:w="5670"/>
      </w:tblGrid>
      <w:tr w:rsidR="00596372" w:rsidRPr="000A65E4" w:rsidTr="00596372">
        <w:trPr>
          <w:trHeight w:val="766"/>
        </w:trPr>
        <w:tc>
          <w:tcPr>
            <w:tcW w:w="675" w:type="dxa"/>
          </w:tcPr>
          <w:p w:rsidR="00596372" w:rsidRPr="000A65E4" w:rsidRDefault="00596372" w:rsidP="000A65E4">
            <w:pPr>
              <w:jc w:val="both"/>
            </w:pPr>
            <w:r w:rsidRPr="000A65E4">
              <w:t>№</w:t>
            </w:r>
          </w:p>
          <w:p w:rsidR="00596372" w:rsidRPr="000A65E4" w:rsidRDefault="00596372" w:rsidP="000A65E4">
            <w:pPr>
              <w:jc w:val="both"/>
            </w:pPr>
            <w:proofErr w:type="gramStart"/>
            <w:r w:rsidRPr="000A65E4">
              <w:t>п</w:t>
            </w:r>
            <w:proofErr w:type="gramEnd"/>
            <w:r w:rsidRPr="000A65E4">
              <w:t>/п</w:t>
            </w:r>
          </w:p>
        </w:tc>
        <w:tc>
          <w:tcPr>
            <w:tcW w:w="3261" w:type="dxa"/>
            <w:shd w:val="clear" w:color="auto" w:fill="auto"/>
          </w:tcPr>
          <w:p w:rsidR="00596372" w:rsidRPr="000A65E4" w:rsidRDefault="00596372" w:rsidP="000A65E4">
            <w:pPr>
              <w:jc w:val="both"/>
            </w:pPr>
            <w:r w:rsidRPr="000A65E4">
              <w:t>Наименование учреждения</w:t>
            </w:r>
          </w:p>
        </w:tc>
        <w:tc>
          <w:tcPr>
            <w:tcW w:w="5670" w:type="dxa"/>
            <w:shd w:val="clear" w:color="auto" w:fill="auto"/>
          </w:tcPr>
          <w:p w:rsidR="00596372" w:rsidRPr="000A65E4" w:rsidRDefault="00596372" w:rsidP="000A65E4">
            <w:pPr>
              <w:jc w:val="both"/>
            </w:pPr>
            <w:r w:rsidRPr="000A65E4">
              <w:t>Адрес</w:t>
            </w:r>
          </w:p>
        </w:tc>
      </w:tr>
      <w:tr w:rsidR="00596372" w:rsidRPr="000A65E4" w:rsidTr="00596372">
        <w:tc>
          <w:tcPr>
            <w:tcW w:w="675" w:type="dxa"/>
            <w:tcBorders>
              <w:bottom w:val="single" w:sz="4" w:space="0" w:color="auto"/>
            </w:tcBorders>
            <w:vAlign w:val="center"/>
          </w:tcPr>
          <w:p w:rsidR="00596372" w:rsidRPr="000A65E4" w:rsidRDefault="00596372" w:rsidP="000A65E4">
            <w:pPr>
              <w:jc w:val="both"/>
            </w:pPr>
            <w:r w:rsidRPr="000A65E4">
              <w:t>1</w:t>
            </w:r>
          </w:p>
        </w:tc>
        <w:tc>
          <w:tcPr>
            <w:tcW w:w="3261" w:type="dxa"/>
            <w:tcBorders>
              <w:bottom w:val="single" w:sz="4" w:space="0" w:color="auto"/>
            </w:tcBorders>
            <w:shd w:val="clear" w:color="auto" w:fill="auto"/>
          </w:tcPr>
          <w:p w:rsidR="00596372" w:rsidRPr="000A65E4" w:rsidRDefault="00596372" w:rsidP="000A65E4">
            <w:pPr>
              <w:jc w:val="both"/>
            </w:pPr>
            <w:r w:rsidRPr="000A65E4">
              <w:t>Амбулатория №1</w:t>
            </w:r>
          </w:p>
        </w:tc>
        <w:tc>
          <w:tcPr>
            <w:tcW w:w="5670" w:type="dxa"/>
            <w:tcBorders>
              <w:bottom w:val="single" w:sz="4" w:space="0" w:color="auto"/>
            </w:tcBorders>
            <w:shd w:val="clear" w:color="auto" w:fill="auto"/>
          </w:tcPr>
          <w:p w:rsidR="00596372" w:rsidRPr="000A65E4" w:rsidRDefault="00596372" w:rsidP="000A65E4">
            <w:pPr>
              <w:jc w:val="both"/>
            </w:pPr>
            <w:proofErr w:type="gramStart"/>
            <w:r w:rsidRPr="000A65E4">
              <w:t>Тульская обл., Кимовский р-н, п. Епифань, ул. Красная площадь, д. 16а</w:t>
            </w:r>
            <w:proofErr w:type="gramEnd"/>
          </w:p>
        </w:tc>
      </w:tr>
      <w:tr w:rsidR="00596372" w:rsidRPr="000A65E4" w:rsidTr="00596372">
        <w:tc>
          <w:tcPr>
            <w:tcW w:w="675" w:type="dxa"/>
            <w:tcBorders>
              <w:top w:val="single" w:sz="4" w:space="0" w:color="auto"/>
            </w:tcBorders>
            <w:vAlign w:val="center"/>
          </w:tcPr>
          <w:p w:rsidR="00596372" w:rsidRPr="000A65E4" w:rsidRDefault="00596372" w:rsidP="000A65E4">
            <w:pPr>
              <w:jc w:val="both"/>
            </w:pPr>
            <w:r w:rsidRPr="000A65E4">
              <w:lastRenderedPageBreak/>
              <w:t>2</w:t>
            </w:r>
          </w:p>
        </w:tc>
        <w:tc>
          <w:tcPr>
            <w:tcW w:w="3261" w:type="dxa"/>
            <w:tcBorders>
              <w:top w:val="single" w:sz="4" w:space="0" w:color="auto"/>
            </w:tcBorders>
            <w:shd w:val="clear" w:color="auto" w:fill="auto"/>
          </w:tcPr>
          <w:p w:rsidR="00596372" w:rsidRPr="000A65E4" w:rsidRDefault="00596372" w:rsidP="000A65E4">
            <w:pPr>
              <w:jc w:val="both"/>
            </w:pPr>
            <w:r w:rsidRPr="000A65E4">
              <w:t>Вишневский фельдшерско-акушерский пункт</w:t>
            </w:r>
          </w:p>
        </w:tc>
        <w:tc>
          <w:tcPr>
            <w:tcW w:w="5670" w:type="dxa"/>
            <w:tcBorders>
              <w:top w:val="single" w:sz="4" w:space="0" w:color="auto"/>
            </w:tcBorders>
            <w:shd w:val="clear" w:color="auto" w:fill="auto"/>
          </w:tcPr>
          <w:p w:rsidR="00596372" w:rsidRPr="000A65E4" w:rsidRDefault="00596372" w:rsidP="000A65E4">
            <w:pPr>
              <w:jc w:val="both"/>
            </w:pPr>
            <w:proofErr w:type="gramStart"/>
            <w:r w:rsidRPr="000A65E4">
              <w:t>Тульская</w:t>
            </w:r>
            <w:proofErr w:type="gramEnd"/>
            <w:r w:rsidRPr="000A65E4">
              <w:t xml:space="preserve"> обл., Кимовский р-н, д. Вишневая, д. 7</w:t>
            </w:r>
          </w:p>
        </w:tc>
      </w:tr>
      <w:tr w:rsidR="00596372" w:rsidRPr="000A65E4" w:rsidTr="00596372">
        <w:tc>
          <w:tcPr>
            <w:tcW w:w="675" w:type="dxa"/>
            <w:vAlign w:val="center"/>
          </w:tcPr>
          <w:p w:rsidR="00596372" w:rsidRPr="000A65E4" w:rsidRDefault="00596372" w:rsidP="000A65E4">
            <w:pPr>
              <w:jc w:val="both"/>
            </w:pPr>
            <w:r w:rsidRPr="000A65E4">
              <w:t>3</w:t>
            </w:r>
          </w:p>
        </w:tc>
        <w:tc>
          <w:tcPr>
            <w:tcW w:w="3261" w:type="dxa"/>
            <w:shd w:val="clear" w:color="auto" w:fill="auto"/>
          </w:tcPr>
          <w:p w:rsidR="00596372" w:rsidRPr="000A65E4" w:rsidRDefault="00596372" w:rsidP="000A65E4">
            <w:pPr>
              <w:jc w:val="both"/>
            </w:pPr>
            <w:r w:rsidRPr="000A65E4">
              <w:t>Муравлянский фельдшерско-акушерский пункт</w:t>
            </w:r>
          </w:p>
        </w:tc>
        <w:tc>
          <w:tcPr>
            <w:tcW w:w="5670" w:type="dxa"/>
            <w:shd w:val="clear" w:color="auto" w:fill="auto"/>
          </w:tcPr>
          <w:p w:rsidR="00596372" w:rsidRPr="000A65E4" w:rsidRDefault="00596372" w:rsidP="000A65E4">
            <w:pPr>
              <w:jc w:val="both"/>
            </w:pPr>
            <w:r w:rsidRPr="000A65E4">
              <w:t xml:space="preserve">Тульская обл., Кимовский р-н, </w:t>
            </w:r>
            <w:proofErr w:type="gramStart"/>
            <w:r w:rsidRPr="000A65E4">
              <w:t>с</w:t>
            </w:r>
            <w:proofErr w:type="gramEnd"/>
            <w:r w:rsidRPr="000A65E4">
              <w:t>. Муравлянка</w:t>
            </w:r>
          </w:p>
        </w:tc>
      </w:tr>
      <w:tr w:rsidR="00596372" w:rsidRPr="000A65E4" w:rsidTr="00596372">
        <w:tc>
          <w:tcPr>
            <w:tcW w:w="675" w:type="dxa"/>
            <w:vAlign w:val="center"/>
          </w:tcPr>
          <w:p w:rsidR="00596372" w:rsidRPr="000A65E4" w:rsidRDefault="00596372" w:rsidP="000A65E4">
            <w:pPr>
              <w:jc w:val="both"/>
            </w:pPr>
            <w:r w:rsidRPr="000A65E4">
              <w:t>4</w:t>
            </w:r>
          </w:p>
        </w:tc>
        <w:tc>
          <w:tcPr>
            <w:tcW w:w="3261" w:type="dxa"/>
            <w:shd w:val="clear" w:color="auto" w:fill="auto"/>
          </w:tcPr>
          <w:p w:rsidR="00596372" w:rsidRPr="000A65E4" w:rsidRDefault="00596372" w:rsidP="000A65E4">
            <w:pPr>
              <w:jc w:val="both"/>
            </w:pPr>
            <w:r w:rsidRPr="000A65E4">
              <w:t>Бучальский фельдшерский здравпункт</w:t>
            </w:r>
          </w:p>
        </w:tc>
        <w:tc>
          <w:tcPr>
            <w:tcW w:w="5670" w:type="dxa"/>
            <w:shd w:val="clear" w:color="auto" w:fill="auto"/>
          </w:tcPr>
          <w:p w:rsidR="00596372" w:rsidRPr="000A65E4" w:rsidRDefault="00596372" w:rsidP="000A65E4">
            <w:pPr>
              <w:jc w:val="both"/>
            </w:pPr>
            <w:proofErr w:type="gramStart"/>
            <w:r w:rsidRPr="000A65E4">
              <w:t>Тульская</w:t>
            </w:r>
            <w:proofErr w:type="gramEnd"/>
            <w:r w:rsidRPr="000A65E4">
              <w:t xml:space="preserve"> обл., Кимовский р-н, с. Бучалки</w:t>
            </w:r>
          </w:p>
        </w:tc>
      </w:tr>
      <w:tr w:rsidR="00596372" w:rsidRPr="000A65E4" w:rsidTr="00596372">
        <w:tc>
          <w:tcPr>
            <w:tcW w:w="675" w:type="dxa"/>
            <w:vAlign w:val="center"/>
          </w:tcPr>
          <w:p w:rsidR="00596372" w:rsidRPr="000A65E4" w:rsidRDefault="00596372" w:rsidP="000A65E4">
            <w:pPr>
              <w:jc w:val="both"/>
            </w:pPr>
            <w:r w:rsidRPr="000A65E4">
              <w:t>5</w:t>
            </w:r>
          </w:p>
        </w:tc>
        <w:tc>
          <w:tcPr>
            <w:tcW w:w="3261" w:type="dxa"/>
            <w:shd w:val="clear" w:color="auto" w:fill="auto"/>
          </w:tcPr>
          <w:p w:rsidR="00596372" w:rsidRPr="000A65E4" w:rsidRDefault="00596372" w:rsidP="000A65E4">
            <w:pPr>
              <w:jc w:val="both"/>
            </w:pPr>
            <w:r w:rsidRPr="000A65E4">
              <w:t>Черемуховский фельдшерский здравпункт</w:t>
            </w:r>
          </w:p>
        </w:tc>
        <w:tc>
          <w:tcPr>
            <w:tcW w:w="5670" w:type="dxa"/>
            <w:shd w:val="clear" w:color="auto" w:fill="auto"/>
          </w:tcPr>
          <w:p w:rsidR="00596372" w:rsidRPr="000A65E4" w:rsidRDefault="00596372" w:rsidP="000A65E4">
            <w:pPr>
              <w:jc w:val="both"/>
            </w:pPr>
            <w:proofErr w:type="gramStart"/>
            <w:r w:rsidRPr="000A65E4">
              <w:t>Тульская</w:t>
            </w:r>
            <w:proofErr w:type="gramEnd"/>
            <w:r w:rsidRPr="000A65E4">
              <w:t xml:space="preserve"> обл., Кимовский р-н, с. Черемухово</w:t>
            </w:r>
          </w:p>
        </w:tc>
      </w:tr>
      <w:tr w:rsidR="00596372" w:rsidRPr="000A65E4" w:rsidTr="00596372">
        <w:tc>
          <w:tcPr>
            <w:tcW w:w="675" w:type="dxa"/>
            <w:vAlign w:val="center"/>
          </w:tcPr>
          <w:p w:rsidR="00596372" w:rsidRPr="000A65E4" w:rsidRDefault="00596372" w:rsidP="000A65E4">
            <w:pPr>
              <w:jc w:val="both"/>
            </w:pPr>
            <w:r w:rsidRPr="000A65E4">
              <w:t>6</w:t>
            </w:r>
          </w:p>
        </w:tc>
        <w:tc>
          <w:tcPr>
            <w:tcW w:w="3261" w:type="dxa"/>
            <w:shd w:val="clear" w:color="auto" w:fill="auto"/>
          </w:tcPr>
          <w:p w:rsidR="00596372" w:rsidRPr="000A65E4" w:rsidRDefault="00596372" w:rsidP="000A65E4">
            <w:pPr>
              <w:jc w:val="both"/>
            </w:pPr>
            <w:r w:rsidRPr="000A65E4">
              <w:t>Молчановский фельдшерский здравпункт</w:t>
            </w:r>
          </w:p>
        </w:tc>
        <w:tc>
          <w:tcPr>
            <w:tcW w:w="5670" w:type="dxa"/>
            <w:shd w:val="clear" w:color="auto" w:fill="auto"/>
          </w:tcPr>
          <w:p w:rsidR="00596372" w:rsidRPr="000A65E4" w:rsidRDefault="00596372" w:rsidP="000A65E4">
            <w:pPr>
              <w:jc w:val="both"/>
            </w:pPr>
            <w:proofErr w:type="gramStart"/>
            <w:r w:rsidRPr="000A65E4">
              <w:t>Тульская</w:t>
            </w:r>
            <w:proofErr w:type="gramEnd"/>
            <w:r w:rsidRPr="000A65E4">
              <w:t xml:space="preserve"> обл., Кимовский р-н, д. Молчаново</w:t>
            </w:r>
          </w:p>
        </w:tc>
      </w:tr>
      <w:tr w:rsidR="00596372" w:rsidRPr="000A65E4" w:rsidTr="00596372">
        <w:tc>
          <w:tcPr>
            <w:tcW w:w="675" w:type="dxa"/>
            <w:vAlign w:val="center"/>
          </w:tcPr>
          <w:p w:rsidR="00596372" w:rsidRPr="000A65E4" w:rsidRDefault="00596372" w:rsidP="000A65E4">
            <w:pPr>
              <w:jc w:val="both"/>
            </w:pPr>
            <w:r w:rsidRPr="000A65E4">
              <w:t>7</w:t>
            </w:r>
          </w:p>
        </w:tc>
        <w:tc>
          <w:tcPr>
            <w:tcW w:w="3261" w:type="dxa"/>
            <w:shd w:val="clear" w:color="auto" w:fill="auto"/>
          </w:tcPr>
          <w:p w:rsidR="00596372" w:rsidRPr="000A65E4" w:rsidRDefault="00596372" w:rsidP="000A65E4">
            <w:pPr>
              <w:jc w:val="both"/>
            </w:pPr>
            <w:r w:rsidRPr="000A65E4">
              <w:t>Казановский фельдшерский здравпункт</w:t>
            </w:r>
          </w:p>
        </w:tc>
        <w:tc>
          <w:tcPr>
            <w:tcW w:w="5670" w:type="dxa"/>
            <w:shd w:val="clear" w:color="auto" w:fill="auto"/>
          </w:tcPr>
          <w:p w:rsidR="00596372" w:rsidRPr="000A65E4" w:rsidRDefault="00596372" w:rsidP="000A65E4">
            <w:pPr>
              <w:jc w:val="both"/>
            </w:pPr>
            <w:r w:rsidRPr="000A65E4">
              <w:t>Тульская обл., Кимовский р-н, п. Казановка</w:t>
            </w:r>
          </w:p>
        </w:tc>
      </w:tr>
      <w:tr w:rsidR="00596372" w:rsidRPr="000A65E4" w:rsidTr="00596372">
        <w:tc>
          <w:tcPr>
            <w:tcW w:w="675" w:type="dxa"/>
            <w:vAlign w:val="center"/>
          </w:tcPr>
          <w:p w:rsidR="00596372" w:rsidRPr="000A65E4" w:rsidRDefault="00596372" w:rsidP="000A65E4">
            <w:pPr>
              <w:jc w:val="both"/>
            </w:pPr>
            <w:r w:rsidRPr="000A65E4">
              <w:t>8</w:t>
            </w:r>
          </w:p>
        </w:tc>
        <w:tc>
          <w:tcPr>
            <w:tcW w:w="3261" w:type="dxa"/>
            <w:shd w:val="clear" w:color="auto" w:fill="auto"/>
          </w:tcPr>
          <w:p w:rsidR="00596372" w:rsidRPr="000A65E4" w:rsidRDefault="00596372" w:rsidP="000A65E4">
            <w:pPr>
              <w:jc w:val="both"/>
            </w:pPr>
            <w:r w:rsidRPr="000A65E4">
              <w:t>Сухановский фельдшерский здравпункт</w:t>
            </w:r>
          </w:p>
        </w:tc>
        <w:tc>
          <w:tcPr>
            <w:tcW w:w="5670" w:type="dxa"/>
            <w:shd w:val="clear" w:color="auto" w:fill="auto"/>
          </w:tcPr>
          <w:p w:rsidR="00596372" w:rsidRPr="000A65E4" w:rsidRDefault="00596372" w:rsidP="000A65E4">
            <w:pPr>
              <w:jc w:val="both"/>
            </w:pPr>
            <w:proofErr w:type="gramStart"/>
            <w:r w:rsidRPr="000A65E4">
              <w:t>Тульская</w:t>
            </w:r>
            <w:proofErr w:type="gramEnd"/>
            <w:r w:rsidRPr="000A65E4">
              <w:t xml:space="preserve"> обл., Кимовский р-н, с. Суханово</w:t>
            </w:r>
          </w:p>
        </w:tc>
      </w:tr>
      <w:tr w:rsidR="00596372" w:rsidRPr="000A65E4" w:rsidTr="00596372">
        <w:tc>
          <w:tcPr>
            <w:tcW w:w="675" w:type="dxa"/>
            <w:vAlign w:val="center"/>
          </w:tcPr>
          <w:p w:rsidR="00596372" w:rsidRPr="000A65E4" w:rsidRDefault="00596372" w:rsidP="000A65E4">
            <w:pPr>
              <w:jc w:val="both"/>
            </w:pPr>
            <w:r w:rsidRPr="000A65E4">
              <w:t>9</w:t>
            </w:r>
          </w:p>
        </w:tc>
        <w:tc>
          <w:tcPr>
            <w:tcW w:w="3261" w:type="dxa"/>
            <w:shd w:val="clear" w:color="auto" w:fill="auto"/>
          </w:tcPr>
          <w:p w:rsidR="00596372" w:rsidRPr="000A65E4" w:rsidRDefault="00596372" w:rsidP="000A65E4">
            <w:pPr>
              <w:jc w:val="both"/>
            </w:pPr>
            <w:r w:rsidRPr="000A65E4">
              <w:t>Молоденский фельдшерский здравпункт</w:t>
            </w:r>
          </w:p>
        </w:tc>
        <w:tc>
          <w:tcPr>
            <w:tcW w:w="5670" w:type="dxa"/>
            <w:shd w:val="clear" w:color="auto" w:fill="auto"/>
          </w:tcPr>
          <w:p w:rsidR="00596372" w:rsidRPr="000A65E4" w:rsidRDefault="00596372" w:rsidP="000A65E4">
            <w:pPr>
              <w:jc w:val="both"/>
            </w:pPr>
            <w:proofErr w:type="gramStart"/>
            <w:r w:rsidRPr="000A65E4">
              <w:t>Тульская</w:t>
            </w:r>
            <w:proofErr w:type="gramEnd"/>
            <w:r w:rsidRPr="000A65E4">
              <w:t xml:space="preserve"> обл., Кимовский р-н, с. Молоденки</w:t>
            </w:r>
          </w:p>
        </w:tc>
      </w:tr>
      <w:tr w:rsidR="00596372" w:rsidRPr="000A65E4" w:rsidTr="00596372">
        <w:tc>
          <w:tcPr>
            <w:tcW w:w="675" w:type="dxa"/>
            <w:vAlign w:val="center"/>
          </w:tcPr>
          <w:p w:rsidR="00596372" w:rsidRPr="000A65E4" w:rsidRDefault="00596372" w:rsidP="000A65E4">
            <w:pPr>
              <w:jc w:val="both"/>
            </w:pPr>
            <w:r w:rsidRPr="000A65E4">
              <w:t>10</w:t>
            </w:r>
          </w:p>
        </w:tc>
        <w:tc>
          <w:tcPr>
            <w:tcW w:w="3261" w:type="dxa"/>
            <w:shd w:val="clear" w:color="auto" w:fill="auto"/>
          </w:tcPr>
          <w:p w:rsidR="00596372" w:rsidRPr="000A65E4" w:rsidRDefault="00596372" w:rsidP="000A65E4">
            <w:pPr>
              <w:jc w:val="both"/>
            </w:pPr>
            <w:r w:rsidRPr="000A65E4">
              <w:t>Куликовский фельдшерский здравпункт</w:t>
            </w:r>
          </w:p>
        </w:tc>
        <w:tc>
          <w:tcPr>
            <w:tcW w:w="5670" w:type="dxa"/>
            <w:shd w:val="clear" w:color="auto" w:fill="auto"/>
          </w:tcPr>
          <w:p w:rsidR="00596372" w:rsidRPr="000A65E4" w:rsidRDefault="00596372" w:rsidP="000A65E4">
            <w:pPr>
              <w:jc w:val="both"/>
            </w:pPr>
            <w:r w:rsidRPr="000A65E4">
              <w:t xml:space="preserve">Тульская обл., Кимовский р-н, </w:t>
            </w:r>
            <w:proofErr w:type="gramStart"/>
            <w:r w:rsidRPr="000A65E4">
              <w:t>с</w:t>
            </w:r>
            <w:proofErr w:type="gramEnd"/>
            <w:r w:rsidRPr="000A65E4">
              <w:t>. Куликовка</w:t>
            </w:r>
          </w:p>
        </w:tc>
      </w:tr>
    </w:tbl>
    <w:p w:rsidR="00596372" w:rsidRPr="000A65E4" w:rsidRDefault="00596372" w:rsidP="000A65E4">
      <w:pPr>
        <w:ind w:firstLine="240"/>
        <w:jc w:val="both"/>
      </w:pPr>
    </w:p>
    <w:p w:rsidR="00596372" w:rsidRPr="000A65E4" w:rsidRDefault="00596372" w:rsidP="000A65E4">
      <w:pPr>
        <w:ind w:firstLine="240"/>
        <w:jc w:val="center"/>
      </w:pPr>
    </w:p>
    <w:p w:rsidR="00596372" w:rsidRPr="000A65E4" w:rsidRDefault="00596372" w:rsidP="000A65E4">
      <w:pPr>
        <w:pStyle w:val="3"/>
        <w:spacing w:before="0" w:after="0"/>
        <w:ind w:firstLine="705"/>
        <w:jc w:val="center"/>
        <w:rPr>
          <w:rFonts w:ascii="Times New Roman" w:hAnsi="Times New Roman"/>
          <w:color w:val="000000"/>
          <w:sz w:val="24"/>
          <w:szCs w:val="24"/>
        </w:rPr>
      </w:pPr>
      <w:r w:rsidRPr="000A65E4">
        <w:rPr>
          <w:rFonts w:ascii="Times New Roman" w:hAnsi="Times New Roman"/>
          <w:color w:val="000000"/>
          <w:sz w:val="24"/>
          <w:szCs w:val="24"/>
        </w:rPr>
        <w:t>2.6 Основные направления развития системы</w:t>
      </w:r>
    </w:p>
    <w:p w:rsidR="00596372" w:rsidRPr="000A65E4" w:rsidRDefault="000A65E4" w:rsidP="000A65E4">
      <w:pPr>
        <w:pStyle w:val="3"/>
        <w:spacing w:before="0" w:after="0"/>
        <w:ind w:firstLine="705"/>
        <w:jc w:val="center"/>
        <w:rPr>
          <w:rFonts w:ascii="Times New Roman" w:hAnsi="Times New Roman"/>
          <w:color w:val="000000"/>
          <w:sz w:val="24"/>
          <w:szCs w:val="24"/>
        </w:rPr>
      </w:pPr>
      <w:r>
        <w:rPr>
          <w:rFonts w:ascii="Times New Roman" w:hAnsi="Times New Roman"/>
          <w:color w:val="000000"/>
          <w:sz w:val="24"/>
          <w:szCs w:val="24"/>
        </w:rPr>
        <w:t>культурно-бытового обслуживания</w:t>
      </w:r>
    </w:p>
    <w:p w:rsidR="00596372" w:rsidRPr="000A65E4" w:rsidRDefault="00596372" w:rsidP="000A65E4">
      <w:pPr>
        <w:ind w:firstLine="709"/>
        <w:jc w:val="both"/>
      </w:pPr>
    </w:p>
    <w:p w:rsidR="00596372" w:rsidRPr="000A65E4" w:rsidRDefault="00596372" w:rsidP="000A65E4">
      <w:pPr>
        <w:pStyle w:val="25"/>
        <w:spacing w:before="20" w:after="20" w:line="240" w:lineRule="auto"/>
        <w:jc w:val="both"/>
      </w:pPr>
      <w:r w:rsidRPr="000A65E4">
        <w:t>На территории муниципального образования расположены   школы, сельские клубы, дома культуры, детский сад, ФАПы.</w:t>
      </w:r>
    </w:p>
    <w:p w:rsidR="00596372" w:rsidRPr="000A65E4" w:rsidRDefault="00596372" w:rsidP="000A65E4">
      <w:pPr>
        <w:pStyle w:val="25"/>
        <w:spacing w:before="20" w:after="20" w:line="240" w:lineRule="auto"/>
        <w:jc w:val="both"/>
      </w:pPr>
      <w:r w:rsidRPr="000A65E4">
        <w:rPr>
          <w:color w:val="FF0000"/>
        </w:rPr>
        <w:t xml:space="preserve">            </w:t>
      </w:r>
      <w:r w:rsidRPr="000A65E4">
        <w:t>В основном социальное обслуживание население может получить в районном центре п. Епифань, в связи с приближенностью и налаженным транспортным сообщением.</w:t>
      </w:r>
    </w:p>
    <w:p w:rsidR="00596372" w:rsidRPr="000A65E4" w:rsidRDefault="00596372" w:rsidP="000A65E4">
      <w:pPr>
        <w:pStyle w:val="25"/>
        <w:spacing w:before="20" w:after="20" w:line="240" w:lineRule="auto"/>
        <w:jc w:val="both"/>
        <w:rPr>
          <w:color w:val="000000"/>
        </w:rPr>
      </w:pPr>
      <w:r w:rsidRPr="000A65E4">
        <w:rPr>
          <w:color w:val="000000"/>
        </w:rPr>
        <w:t xml:space="preserve">На основании </w:t>
      </w:r>
      <w:proofErr w:type="gramStart"/>
      <w:r w:rsidRPr="000A65E4">
        <w:rPr>
          <w:color w:val="000000"/>
        </w:rPr>
        <w:t>анализа современного состояния сети учреждений обслуживания муниципального образования</w:t>
      </w:r>
      <w:proofErr w:type="gramEnd"/>
      <w:r w:rsidRPr="000A65E4">
        <w:rPr>
          <w:color w:val="000000"/>
        </w:rPr>
        <w:t xml:space="preserve"> в проекте даны предложения по дальнейшему развитию системы культурно-бытового обслуживания муниципального образования. </w:t>
      </w:r>
    </w:p>
    <w:p w:rsidR="00596372" w:rsidRPr="000A65E4" w:rsidRDefault="00596372" w:rsidP="000A65E4">
      <w:pPr>
        <w:pStyle w:val="25"/>
        <w:spacing w:before="20" w:after="20" w:line="240" w:lineRule="auto"/>
        <w:jc w:val="both"/>
        <w:rPr>
          <w:color w:val="000000"/>
        </w:rPr>
      </w:pPr>
      <w:r w:rsidRPr="000A65E4">
        <w:rPr>
          <w:color w:val="000000"/>
        </w:rPr>
        <w:t xml:space="preserve"> Социальная сфера поддается нормированию, основанному на социальной статистике (учёт численности детей дошкольного и школьного возраста, частоты посещения медицинских учреждений и т. д.) и ориентируется на определенном этапе на социальные стандарты. </w:t>
      </w:r>
    </w:p>
    <w:p w:rsidR="00596372" w:rsidRPr="000A65E4" w:rsidRDefault="00596372" w:rsidP="000A65E4">
      <w:pPr>
        <w:pStyle w:val="25"/>
        <w:spacing w:before="20" w:after="20" w:line="240" w:lineRule="auto"/>
        <w:jc w:val="both"/>
        <w:rPr>
          <w:color w:val="000000"/>
        </w:rPr>
      </w:pPr>
      <w:r w:rsidRPr="000A65E4">
        <w:rPr>
          <w:color w:val="000000"/>
        </w:rPr>
        <w:t xml:space="preserve">Следует отметить, что в новых экономических условиях коммерческая сфера услуг является одной из приоритетных, поскольку достаточно привлекательна для вложения капитала и наиболее ёмка для занятости населения. </w:t>
      </w:r>
    </w:p>
    <w:p w:rsidR="00596372" w:rsidRPr="000A65E4" w:rsidRDefault="00596372" w:rsidP="000A65E4">
      <w:pPr>
        <w:pStyle w:val="25"/>
        <w:spacing w:before="20" w:after="20" w:line="240" w:lineRule="auto"/>
        <w:jc w:val="both"/>
        <w:rPr>
          <w:color w:val="000000"/>
        </w:rPr>
      </w:pPr>
      <w:r w:rsidRPr="000A65E4">
        <w:rPr>
          <w:color w:val="000000"/>
        </w:rPr>
        <w:t xml:space="preserve">Таким образом, система культурно-бытового обслуживания будет </w:t>
      </w:r>
      <w:proofErr w:type="gramStart"/>
      <w:r w:rsidRPr="000A65E4">
        <w:rPr>
          <w:color w:val="000000"/>
        </w:rPr>
        <w:t>функционировать</w:t>
      </w:r>
      <w:proofErr w:type="gramEnd"/>
      <w:r w:rsidRPr="000A65E4">
        <w:rPr>
          <w:color w:val="000000"/>
        </w:rPr>
        <w:t xml:space="preserve"> и развиваться за счёт смешанного финансирования – из личных средств населения, средств коммерческих структур и бюджетных средств. </w:t>
      </w:r>
    </w:p>
    <w:p w:rsidR="00596372" w:rsidRPr="000A65E4" w:rsidRDefault="00596372" w:rsidP="000A65E4">
      <w:pPr>
        <w:pStyle w:val="25"/>
        <w:spacing w:before="20" w:after="20" w:line="240" w:lineRule="auto"/>
        <w:jc w:val="both"/>
        <w:rPr>
          <w:color w:val="000000"/>
        </w:rPr>
      </w:pPr>
      <w:r w:rsidRPr="000A65E4">
        <w:rPr>
          <w:color w:val="000000"/>
        </w:rPr>
        <w:t xml:space="preserve">Изменения в территориальной организации обусловлены необходимостью повышения комфортности среды проживания в части обеспечения достаточных по объёму и разнообразию услуг при минимальных затратах времени на их получение. </w:t>
      </w:r>
    </w:p>
    <w:p w:rsidR="00596372" w:rsidRPr="000A65E4" w:rsidRDefault="00596372" w:rsidP="000A65E4">
      <w:pPr>
        <w:pStyle w:val="25"/>
        <w:spacing w:before="20" w:after="20" w:line="240" w:lineRule="auto"/>
        <w:jc w:val="both"/>
        <w:rPr>
          <w:color w:val="000000"/>
        </w:rPr>
      </w:pPr>
      <w:r w:rsidRPr="000A65E4">
        <w:rPr>
          <w:color w:val="000000"/>
        </w:rPr>
        <w:t xml:space="preserve">Эта цель достигается за счёт формирования иерархической системы центров обслуживания с определённым набором услуг разного типа и частоты пользования в центрах разных рангов (эпизодического, периодического и повседневного обслуживания). </w:t>
      </w:r>
    </w:p>
    <w:p w:rsidR="00596372" w:rsidRPr="000A65E4" w:rsidRDefault="00596372" w:rsidP="000A65E4">
      <w:pPr>
        <w:pStyle w:val="25"/>
        <w:spacing w:before="20" w:after="20" w:line="240" w:lineRule="auto"/>
        <w:jc w:val="both"/>
        <w:rPr>
          <w:color w:val="000000"/>
        </w:rPr>
      </w:pPr>
      <w:r w:rsidRPr="000A65E4">
        <w:rPr>
          <w:color w:val="000000"/>
        </w:rPr>
        <w:t xml:space="preserve">В перспективный период потребность в новом строительстве учреждений обслуживания не рассматривается. Конкретные объёмы отдельных учреждений, их специализация и дислокация должны рассматриваться на последующих стадиях проектирования существующих (оснащение их новой техникой, современным оборудованием, обеспечение хорошо подготовленными кадрами). </w:t>
      </w:r>
    </w:p>
    <w:p w:rsidR="00596372" w:rsidRPr="000A65E4" w:rsidRDefault="00596372" w:rsidP="000A65E4">
      <w:pPr>
        <w:pStyle w:val="25"/>
        <w:spacing w:before="20" w:after="20" w:line="240" w:lineRule="auto"/>
        <w:jc w:val="both"/>
        <w:rPr>
          <w:color w:val="000000"/>
        </w:rPr>
      </w:pPr>
      <w:r w:rsidRPr="000A65E4">
        <w:rPr>
          <w:color w:val="000000"/>
        </w:rPr>
        <w:t xml:space="preserve">Развитие социальной инфраструктуры предусматривает повышение качества жизни населения муниципального образования по основным сферам: образование, </w:t>
      </w:r>
      <w:r w:rsidRPr="000A65E4">
        <w:rPr>
          <w:color w:val="000000"/>
        </w:rPr>
        <w:lastRenderedPageBreak/>
        <w:t xml:space="preserve">здравоохранение, культура, физкультура и спорт, социальная защита, жилищно-коммунальное хозяйство, торговля и бытовое обслуживание. </w:t>
      </w:r>
    </w:p>
    <w:p w:rsidR="00596372" w:rsidRPr="000A65E4" w:rsidRDefault="00596372" w:rsidP="000A65E4">
      <w:pPr>
        <w:pStyle w:val="25"/>
        <w:spacing w:before="20" w:after="20" w:line="240" w:lineRule="auto"/>
        <w:jc w:val="both"/>
        <w:rPr>
          <w:color w:val="000000"/>
        </w:rPr>
      </w:pPr>
      <w:r w:rsidRPr="000A65E4">
        <w:rPr>
          <w:color w:val="000000"/>
        </w:rPr>
        <w:t xml:space="preserve">    В настоящее время в МО наблюдается убыль и миграция населения, в связи с этим, имеющиеся «запасы» ёмкости существующих учреждений могут быть использованы под уменьшение наполняемости классов и групп, оборудованию компьютерных классов. Возможно перепрофилирование отдельных существующих зданий под другие функции социального назначения (желательно «детские нужды»). </w:t>
      </w:r>
    </w:p>
    <w:p w:rsidR="00596372" w:rsidRPr="000A65E4" w:rsidRDefault="00596372" w:rsidP="000A65E4">
      <w:pPr>
        <w:pStyle w:val="25"/>
        <w:spacing w:before="20" w:after="20" w:line="240" w:lineRule="auto"/>
        <w:jc w:val="both"/>
        <w:rPr>
          <w:color w:val="000000"/>
        </w:rPr>
      </w:pPr>
      <w:r w:rsidRPr="000A65E4">
        <w:rPr>
          <w:color w:val="000000"/>
        </w:rPr>
        <w:t xml:space="preserve">На перспективу предусматривается: </w:t>
      </w:r>
    </w:p>
    <w:p w:rsidR="00596372" w:rsidRPr="000A65E4" w:rsidRDefault="00596372" w:rsidP="000A65E4">
      <w:pPr>
        <w:pStyle w:val="25"/>
        <w:spacing w:before="20" w:after="20" w:line="240" w:lineRule="auto"/>
        <w:jc w:val="both"/>
        <w:rPr>
          <w:color w:val="000000"/>
        </w:rPr>
      </w:pPr>
      <w:r w:rsidRPr="000A65E4">
        <w:rPr>
          <w:color w:val="000000"/>
        </w:rPr>
        <w:t xml:space="preserve">- реконструкция или новое строительство медицинских объектов, размещаемых в ветхих зданиях; </w:t>
      </w:r>
    </w:p>
    <w:p w:rsidR="00596372" w:rsidRPr="000A65E4" w:rsidRDefault="00596372" w:rsidP="000A65E4">
      <w:pPr>
        <w:pStyle w:val="25"/>
        <w:spacing w:before="20" w:after="20" w:line="240" w:lineRule="auto"/>
        <w:jc w:val="both"/>
        <w:rPr>
          <w:color w:val="000000"/>
        </w:rPr>
      </w:pPr>
      <w:r w:rsidRPr="000A65E4">
        <w:rPr>
          <w:color w:val="000000"/>
        </w:rPr>
        <w:t>- увеличение количества ФП (</w:t>
      </w:r>
      <w:proofErr w:type="gramStart"/>
      <w:r w:rsidRPr="000A65E4">
        <w:rPr>
          <w:color w:val="000000"/>
        </w:rPr>
        <w:t>с</w:t>
      </w:r>
      <w:proofErr w:type="gramEnd"/>
      <w:r w:rsidRPr="000A65E4">
        <w:rPr>
          <w:color w:val="000000"/>
        </w:rPr>
        <w:t>. Луговое</w:t>
      </w:r>
      <w:bookmarkStart w:id="10" w:name="_GoBack"/>
      <w:bookmarkEnd w:id="10"/>
      <w:r w:rsidRPr="000A65E4">
        <w:rPr>
          <w:color w:val="000000"/>
        </w:rPr>
        <w:t>)</w:t>
      </w:r>
    </w:p>
    <w:p w:rsidR="00596372" w:rsidRPr="000A65E4" w:rsidRDefault="00596372" w:rsidP="000A65E4">
      <w:pPr>
        <w:pStyle w:val="25"/>
        <w:spacing w:before="20" w:after="20" w:line="240" w:lineRule="auto"/>
        <w:jc w:val="both"/>
        <w:rPr>
          <w:color w:val="000000"/>
        </w:rPr>
      </w:pPr>
      <w:r w:rsidRPr="000A65E4">
        <w:rPr>
          <w:color w:val="000000"/>
        </w:rPr>
        <w:t>- начато строительство ДК в п. Епифань (2016-2017 гг.)</w:t>
      </w:r>
    </w:p>
    <w:p w:rsidR="00596372" w:rsidRPr="000A65E4" w:rsidRDefault="00596372" w:rsidP="000A65E4">
      <w:pPr>
        <w:pStyle w:val="3"/>
        <w:spacing w:before="0" w:after="0"/>
        <w:jc w:val="center"/>
        <w:rPr>
          <w:rFonts w:ascii="Times New Roman" w:hAnsi="Times New Roman"/>
          <w:color w:val="000000"/>
          <w:sz w:val="24"/>
          <w:szCs w:val="24"/>
        </w:rPr>
      </w:pPr>
      <w:r w:rsidRPr="000A65E4">
        <w:rPr>
          <w:rFonts w:ascii="Times New Roman" w:hAnsi="Times New Roman"/>
          <w:color w:val="000000"/>
          <w:sz w:val="24"/>
          <w:szCs w:val="24"/>
        </w:rPr>
        <w:t>2.7</w:t>
      </w:r>
      <w:r w:rsidR="000A65E4">
        <w:rPr>
          <w:rFonts w:ascii="Times New Roman" w:hAnsi="Times New Roman"/>
          <w:color w:val="000000"/>
          <w:sz w:val="24"/>
          <w:szCs w:val="24"/>
        </w:rPr>
        <w:t xml:space="preserve"> Инженерная инфраструктура</w:t>
      </w:r>
    </w:p>
    <w:p w:rsidR="00596372" w:rsidRPr="000A65E4" w:rsidRDefault="00596372" w:rsidP="000A65E4">
      <w:pPr>
        <w:jc w:val="both"/>
      </w:pPr>
    </w:p>
    <w:p w:rsidR="00596372" w:rsidRPr="000A65E4" w:rsidRDefault="00596372" w:rsidP="000A65E4">
      <w:pPr>
        <w:ind w:firstLine="720"/>
        <w:jc w:val="both"/>
        <w:rPr>
          <w:color w:val="000000"/>
        </w:rPr>
      </w:pPr>
      <w:r w:rsidRPr="000A65E4">
        <w:rPr>
          <w:color w:val="000000"/>
        </w:rPr>
        <w:t xml:space="preserve">В составе Генерального плана разработаны мероприятия по развитию систем инженерного оборудования муниципального образования, направленные на комплексное инженерное обеспечение населенных пунктов, модернизацию и реконструкцию устаревших инженерных коммуникаций и головных источников, внедрение политики ресурсосбережения. </w:t>
      </w:r>
    </w:p>
    <w:p w:rsidR="00596372" w:rsidRPr="000A65E4" w:rsidRDefault="00596372" w:rsidP="000A65E4">
      <w:pPr>
        <w:ind w:firstLine="567"/>
        <w:jc w:val="both"/>
        <w:rPr>
          <w:b/>
          <w:color w:val="000000"/>
        </w:rPr>
      </w:pPr>
      <w:r w:rsidRPr="000A65E4">
        <w:rPr>
          <w:b/>
          <w:color w:val="000000"/>
        </w:rPr>
        <w:t xml:space="preserve">                                                          </w:t>
      </w:r>
    </w:p>
    <w:p w:rsidR="00596372" w:rsidRPr="000A65E4" w:rsidRDefault="00596372" w:rsidP="000A65E4">
      <w:pPr>
        <w:jc w:val="both"/>
        <w:rPr>
          <w:b/>
          <w:color w:val="000000"/>
        </w:rPr>
      </w:pPr>
      <w:r w:rsidRPr="000A65E4">
        <w:rPr>
          <w:b/>
          <w:color w:val="000000"/>
        </w:rPr>
        <w:t xml:space="preserve">          Связь:</w:t>
      </w:r>
    </w:p>
    <w:p w:rsidR="00596372" w:rsidRPr="000A65E4" w:rsidRDefault="00596372" w:rsidP="000A65E4">
      <w:pPr>
        <w:ind w:firstLine="720"/>
        <w:jc w:val="both"/>
        <w:rPr>
          <w:color w:val="000000"/>
        </w:rPr>
      </w:pPr>
      <w:r w:rsidRPr="000A65E4">
        <w:rPr>
          <w:color w:val="000000"/>
        </w:rPr>
        <w:t xml:space="preserve">По территории МО Епифанское проложены международные и междугородные магистральные, внутризоновые и местные кабели связи, имеющие важное государственное значение. </w:t>
      </w:r>
      <w:proofErr w:type="gramStart"/>
      <w:r w:rsidRPr="000A65E4">
        <w:rPr>
          <w:color w:val="000000"/>
        </w:rPr>
        <w:t>Эксплуатационное-техническое</w:t>
      </w:r>
      <w:proofErr w:type="gramEnd"/>
      <w:r w:rsidRPr="000A65E4">
        <w:rPr>
          <w:color w:val="000000"/>
        </w:rPr>
        <w:t xml:space="preserve"> обслуживание этих линий осуществляет Тульский филиал ПАО «Ростелеком». </w:t>
      </w:r>
    </w:p>
    <w:p w:rsidR="00596372" w:rsidRPr="000A65E4" w:rsidRDefault="00596372" w:rsidP="000A65E4">
      <w:pPr>
        <w:jc w:val="both"/>
        <w:rPr>
          <w:kern w:val="24"/>
        </w:rPr>
      </w:pPr>
      <w:r w:rsidRPr="000A65E4">
        <w:rPr>
          <w:kern w:val="24"/>
        </w:rPr>
        <w:t xml:space="preserve">            Способ соединения АТС – ВОЛС, КСПП. Связь с пригородными районами организована цифровыми и аналоговыми системами.</w:t>
      </w:r>
    </w:p>
    <w:p w:rsidR="00596372" w:rsidRPr="000A65E4" w:rsidRDefault="00596372" w:rsidP="000A65E4">
      <w:pPr>
        <w:shd w:val="clear" w:color="auto" w:fill="FFFFFF"/>
        <w:jc w:val="both"/>
        <w:rPr>
          <w:kern w:val="24"/>
        </w:rPr>
      </w:pPr>
      <w:r w:rsidRPr="000A65E4">
        <w:rPr>
          <w:kern w:val="24"/>
        </w:rPr>
        <w:t xml:space="preserve">            Стратегия развития сети связи зависит от объемов, темпов и направления жилищного строительства и предусматривает наиболее оптимальные варианты построения для максимального удовлетворения запросов потребителей.</w:t>
      </w:r>
    </w:p>
    <w:p w:rsidR="00596372" w:rsidRPr="000A65E4" w:rsidRDefault="00596372" w:rsidP="000A65E4">
      <w:pPr>
        <w:shd w:val="clear" w:color="auto" w:fill="FFFFFF"/>
        <w:jc w:val="both"/>
        <w:rPr>
          <w:kern w:val="24"/>
        </w:rPr>
      </w:pPr>
      <w:r w:rsidRPr="000A65E4">
        <w:rPr>
          <w:kern w:val="24"/>
        </w:rPr>
        <w:tab/>
        <w:t>В настоящее время сотовые компании: «Мобильные Теле Системы», «Вымпел Ком Билайн», «Мегафон», «Теле</w:t>
      </w:r>
      <w:proofErr w:type="gramStart"/>
      <w:r w:rsidRPr="000A65E4">
        <w:rPr>
          <w:kern w:val="24"/>
        </w:rPr>
        <w:t>2</w:t>
      </w:r>
      <w:proofErr w:type="gramEnd"/>
      <w:r w:rsidRPr="000A65E4">
        <w:rPr>
          <w:kern w:val="24"/>
        </w:rPr>
        <w:t>», ПАО «Ростелеком» оказывают услуги сотовой радиотелефонной связи максимального спектра услуг (мобильная телефонная и передача сообщений, мобильный доступ к Интернету).</w:t>
      </w:r>
    </w:p>
    <w:p w:rsidR="00596372" w:rsidRPr="000A65E4" w:rsidRDefault="00596372" w:rsidP="000A65E4">
      <w:pPr>
        <w:shd w:val="clear" w:color="auto" w:fill="FFFFFF"/>
        <w:jc w:val="both"/>
        <w:rPr>
          <w:kern w:val="24"/>
        </w:rPr>
      </w:pPr>
      <w:r w:rsidRPr="000A65E4">
        <w:rPr>
          <w:kern w:val="24"/>
        </w:rPr>
        <w:t xml:space="preserve">            В перспективе, в сочетании с сетью сотовой подвижной связи, должна быть полностью реализована потребность населения и организаций МО, как в услугах телефонной связи, так и различных мультимедийных услугах.</w:t>
      </w:r>
    </w:p>
    <w:p w:rsidR="00596372" w:rsidRPr="000A65E4" w:rsidRDefault="00596372" w:rsidP="000A65E4">
      <w:pPr>
        <w:jc w:val="both"/>
        <w:rPr>
          <w:b/>
          <w:color w:val="000000"/>
        </w:rPr>
      </w:pPr>
    </w:p>
    <w:p w:rsidR="00596372" w:rsidRPr="000A65E4" w:rsidRDefault="00596372" w:rsidP="000A65E4">
      <w:pPr>
        <w:ind w:firstLine="567"/>
        <w:jc w:val="both"/>
        <w:rPr>
          <w:b/>
        </w:rPr>
      </w:pPr>
      <w:r w:rsidRPr="000A65E4">
        <w:rPr>
          <w:b/>
        </w:rPr>
        <w:t>Водоснабжение:</w:t>
      </w:r>
    </w:p>
    <w:p w:rsidR="00596372" w:rsidRPr="000A65E4" w:rsidRDefault="00596372" w:rsidP="000A65E4">
      <w:pPr>
        <w:ind w:firstLine="709"/>
        <w:jc w:val="both"/>
      </w:pPr>
      <w:r w:rsidRPr="000A65E4">
        <w:t>Водоснабжение МО Епифанское происходит путем эксплуатации артезианских скважин.</w:t>
      </w: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613"/>
        <w:gridCol w:w="2428"/>
        <w:gridCol w:w="2428"/>
      </w:tblGrid>
      <w:tr w:rsidR="00596372" w:rsidRPr="000A65E4" w:rsidTr="00596372">
        <w:trPr>
          <w:trHeight w:val="694"/>
        </w:trPr>
        <w:tc>
          <w:tcPr>
            <w:tcW w:w="1242" w:type="dxa"/>
            <w:shd w:val="clear" w:color="auto" w:fill="auto"/>
            <w:vAlign w:val="center"/>
          </w:tcPr>
          <w:p w:rsidR="00596372" w:rsidRPr="000A65E4" w:rsidRDefault="00596372" w:rsidP="000A65E4">
            <w:pPr>
              <w:jc w:val="both"/>
              <w:rPr>
                <w:b/>
                <w:color w:val="000000"/>
              </w:rPr>
            </w:pPr>
            <w:r w:rsidRPr="000A65E4">
              <w:rPr>
                <w:b/>
                <w:color w:val="000000"/>
              </w:rPr>
              <w:t>№</w:t>
            </w:r>
          </w:p>
        </w:tc>
        <w:tc>
          <w:tcPr>
            <w:tcW w:w="3613" w:type="dxa"/>
            <w:shd w:val="clear" w:color="auto" w:fill="auto"/>
            <w:vAlign w:val="center"/>
          </w:tcPr>
          <w:p w:rsidR="00596372" w:rsidRPr="000A65E4" w:rsidRDefault="00596372" w:rsidP="000A65E4">
            <w:pPr>
              <w:jc w:val="both"/>
              <w:rPr>
                <w:b/>
                <w:color w:val="000000"/>
              </w:rPr>
            </w:pPr>
            <w:r w:rsidRPr="000A65E4">
              <w:rPr>
                <w:b/>
                <w:color w:val="000000"/>
              </w:rPr>
              <w:t>Место расположения</w:t>
            </w:r>
          </w:p>
        </w:tc>
        <w:tc>
          <w:tcPr>
            <w:tcW w:w="2428" w:type="dxa"/>
            <w:shd w:val="clear" w:color="auto" w:fill="auto"/>
            <w:vAlign w:val="center"/>
          </w:tcPr>
          <w:p w:rsidR="00596372" w:rsidRPr="000A65E4" w:rsidRDefault="00596372" w:rsidP="000A65E4">
            <w:pPr>
              <w:jc w:val="both"/>
              <w:rPr>
                <w:b/>
                <w:color w:val="000000"/>
              </w:rPr>
            </w:pPr>
            <w:r w:rsidRPr="000A65E4">
              <w:rPr>
                <w:b/>
                <w:color w:val="000000"/>
              </w:rPr>
              <w:t>Количество скважин</w:t>
            </w:r>
          </w:p>
        </w:tc>
        <w:tc>
          <w:tcPr>
            <w:tcW w:w="2428" w:type="dxa"/>
            <w:vAlign w:val="center"/>
          </w:tcPr>
          <w:p w:rsidR="00596372" w:rsidRPr="000A65E4" w:rsidRDefault="00596372" w:rsidP="000A65E4">
            <w:pPr>
              <w:jc w:val="both"/>
              <w:rPr>
                <w:b/>
                <w:color w:val="000000"/>
              </w:rPr>
            </w:pPr>
            <w:r w:rsidRPr="000A65E4">
              <w:rPr>
                <w:b/>
                <w:color w:val="000000"/>
              </w:rPr>
              <w:t>Назначение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1</w:t>
            </w:r>
          </w:p>
        </w:tc>
        <w:tc>
          <w:tcPr>
            <w:tcW w:w="3613" w:type="dxa"/>
            <w:shd w:val="clear" w:color="auto" w:fill="auto"/>
          </w:tcPr>
          <w:p w:rsidR="00596372" w:rsidRPr="000A65E4" w:rsidRDefault="00596372" w:rsidP="000A65E4">
            <w:pPr>
              <w:jc w:val="both"/>
              <w:rPr>
                <w:color w:val="000000"/>
              </w:rPr>
            </w:pPr>
            <w:r w:rsidRPr="000A65E4">
              <w:rPr>
                <w:color w:val="000000"/>
              </w:rPr>
              <w:t>с. Бучалки</w:t>
            </w:r>
          </w:p>
        </w:tc>
        <w:tc>
          <w:tcPr>
            <w:tcW w:w="2428" w:type="dxa"/>
            <w:shd w:val="clear" w:color="auto" w:fill="auto"/>
          </w:tcPr>
          <w:p w:rsidR="00596372" w:rsidRPr="000A65E4" w:rsidRDefault="00596372" w:rsidP="000A65E4">
            <w:pPr>
              <w:jc w:val="both"/>
            </w:pPr>
            <w:r w:rsidRPr="000A65E4">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2</w:t>
            </w:r>
          </w:p>
        </w:tc>
        <w:tc>
          <w:tcPr>
            <w:tcW w:w="3613" w:type="dxa"/>
            <w:shd w:val="clear" w:color="auto" w:fill="auto"/>
          </w:tcPr>
          <w:p w:rsidR="00596372" w:rsidRPr="000A65E4" w:rsidRDefault="00596372" w:rsidP="000A65E4">
            <w:pPr>
              <w:jc w:val="both"/>
              <w:rPr>
                <w:color w:val="000000"/>
              </w:rPr>
            </w:pPr>
            <w:r w:rsidRPr="000A65E4">
              <w:rPr>
                <w:color w:val="000000"/>
              </w:rPr>
              <w:t>д. Вишневая</w:t>
            </w:r>
          </w:p>
        </w:tc>
        <w:tc>
          <w:tcPr>
            <w:tcW w:w="2428" w:type="dxa"/>
            <w:shd w:val="clear" w:color="auto" w:fill="auto"/>
          </w:tcPr>
          <w:p w:rsidR="00596372" w:rsidRPr="000A65E4" w:rsidRDefault="00596372" w:rsidP="000A65E4">
            <w:pPr>
              <w:jc w:val="both"/>
              <w:rPr>
                <w:color w:val="000000"/>
              </w:rPr>
            </w:pPr>
            <w:r w:rsidRPr="000A65E4">
              <w:rPr>
                <w:color w:val="000000"/>
              </w:rPr>
              <w:t>2</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3</w:t>
            </w:r>
          </w:p>
        </w:tc>
        <w:tc>
          <w:tcPr>
            <w:tcW w:w="3613" w:type="dxa"/>
            <w:shd w:val="clear" w:color="auto" w:fill="auto"/>
          </w:tcPr>
          <w:p w:rsidR="00596372" w:rsidRPr="000A65E4" w:rsidRDefault="00596372" w:rsidP="000A65E4">
            <w:pPr>
              <w:jc w:val="both"/>
              <w:rPr>
                <w:color w:val="000000"/>
              </w:rPr>
            </w:pPr>
            <w:r w:rsidRPr="000A65E4">
              <w:rPr>
                <w:color w:val="000000"/>
              </w:rPr>
              <w:t>д. Исаковка</w:t>
            </w:r>
          </w:p>
        </w:tc>
        <w:tc>
          <w:tcPr>
            <w:tcW w:w="2428" w:type="dxa"/>
            <w:shd w:val="clear" w:color="auto" w:fill="auto"/>
          </w:tcPr>
          <w:p w:rsidR="00596372" w:rsidRPr="000A65E4" w:rsidRDefault="00596372" w:rsidP="000A65E4">
            <w:pPr>
              <w:jc w:val="both"/>
              <w:rPr>
                <w:color w:val="000000"/>
              </w:rPr>
            </w:pPr>
            <w:r w:rsidRPr="000A65E4">
              <w:rPr>
                <w:color w:val="000000"/>
              </w:rPr>
              <w:t>2</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4</w:t>
            </w:r>
          </w:p>
        </w:tc>
        <w:tc>
          <w:tcPr>
            <w:tcW w:w="3613" w:type="dxa"/>
            <w:shd w:val="clear" w:color="auto" w:fill="auto"/>
          </w:tcPr>
          <w:p w:rsidR="00596372" w:rsidRPr="000A65E4" w:rsidRDefault="00596372" w:rsidP="000A65E4">
            <w:pPr>
              <w:jc w:val="both"/>
              <w:rPr>
                <w:color w:val="000000"/>
              </w:rPr>
            </w:pPr>
            <w:r w:rsidRPr="000A65E4">
              <w:rPr>
                <w:color w:val="000000"/>
              </w:rPr>
              <w:t>д. Красное</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5</w:t>
            </w:r>
          </w:p>
        </w:tc>
        <w:tc>
          <w:tcPr>
            <w:tcW w:w="3613" w:type="dxa"/>
            <w:shd w:val="clear" w:color="auto" w:fill="auto"/>
          </w:tcPr>
          <w:p w:rsidR="00596372" w:rsidRPr="000A65E4" w:rsidRDefault="00596372" w:rsidP="000A65E4">
            <w:pPr>
              <w:jc w:val="both"/>
              <w:rPr>
                <w:color w:val="000000"/>
              </w:rPr>
            </w:pPr>
            <w:proofErr w:type="gramStart"/>
            <w:r w:rsidRPr="000A65E4">
              <w:rPr>
                <w:color w:val="000000"/>
              </w:rPr>
              <w:t>с</w:t>
            </w:r>
            <w:proofErr w:type="gramEnd"/>
            <w:r w:rsidRPr="000A65E4">
              <w:rPr>
                <w:color w:val="000000"/>
              </w:rPr>
              <w:t>. Куликовка</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6</w:t>
            </w:r>
          </w:p>
        </w:tc>
        <w:tc>
          <w:tcPr>
            <w:tcW w:w="3613" w:type="dxa"/>
            <w:shd w:val="clear" w:color="auto" w:fill="auto"/>
          </w:tcPr>
          <w:p w:rsidR="00596372" w:rsidRPr="000A65E4" w:rsidRDefault="00596372" w:rsidP="000A65E4">
            <w:pPr>
              <w:jc w:val="both"/>
              <w:rPr>
                <w:color w:val="000000"/>
              </w:rPr>
            </w:pPr>
            <w:r w:rsidRPr="000A65E4">
              <w:rPr>
                <w:color w:val="000000"/>
              </w:rPr>
              <w:t>д. Павловка</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7</w:t>
            </w:r>
          </w:p>
        </w:tc>
        <w:tc>
          <w:tcPr>
            <w:tcW w:w="3613" w:type="dxa"/>
            <w:shd w:val="clear" w:color="auto" w:fill="auto"/>
          </w:tcPr>
          <w:p w:rsidR="00596372" w:rsidRPr="000A65E4" w:rsidRDefault="00596372" w:rsidP="000A65E4">
            <w:pPr>
              <w:jc w:val="both"/>
              <w:rPr>
                <w:color w:val="000000"/>
              </w:rPr>
            </w:pPr>
            <w:r w:rsidRPr="000A65E4">
              <w:rPr>
                <w:color w:val="000000"/>
              </w:rPr>
              <w:t>д. Прилипки</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8</w:t>
            </w:r>
          </w:p>
        </w:tc>
        <w:tc>
          <w:tcPr>
            <w:tcW w:w="3613" w:type="dxa"/>
            <w:shd w:val="clear" w:color="auto" w:fill="auto"/>
          </w:tcPr>
          <w:p w:rsidR="00596372" w:rsidRPr="000A65E4" w:rsidRDefault="00596372" w:rsidP="000A65E4">
            <w:pPr>
              <w:jc w:val="both"/>
              <w:rPr>
                <w:color w:val="000000"/>
              </w:rPr>
            </w:pPr>
            <w:r w:rsidRPr="000A65E4">
              <w:rPr>
                <w:color w:val="000000"/>
              </w:rPr>
              <w:t>с. Себино</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9</w:t>
            </w:r>
          </w:p>
        </w:tc>
        <w:tc>
          <w:tcPr>
            <w:tcW w:w="3613" w:type="dxa"/>
            <w:shd w:val="clear" w:color="auto" w:fill="auto"/>
          </w:tcPr>
          <w:p w:rsidR="00596372" w:rsidRPr="000A65E4" w:rsidRDefault="00596372" w:rsidP="000A65E4">
            <w:pPr>
              <w:jc w:val="both"/>
              <w:rPr>
                <w:color w:val="000000"/>
              </w:rPr>
            </w:pPr>
            <w:r w:rsidRPr="000A65E4">
              <w:rPr>
                <w:color w:val="000000"/>
              </w:rPr>
              <w:t>с. Суханово</w:t>
            </w:r>
          </w:p>
        </w:tc>
        <w:tc>
          <w:tcPr>
            <w:tcW w:w="2428" w:type="dxa"/>
            <w:shd w:val="clear" w:color="auto" w:fill="auto"/>
          </w:tcPr>
          <w:p w:rsidR="00596372" w:rsidRPr="000A65E4" w:rsidRDefault="00596372" w:rsidP="000A65E4">
            <w:pPr>
              <w:jc w:val="both"/>
              <w:rPr>
                <w:color w:val="000000"/>
              </w:rPr>
            </w:pPr>
            <w:r w:rsidRPr="000A65E4">
              <w:rPr>
                <w:color w:val="000000"/>
              </w:rPr>
              <w:t>2</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lastRenderedPageBreak/>
              <w:t>10</w:t>
            </w:r>
          </w:p>
        </w:tc>
        <w:tc>
          <w:tcPr>
            <w:tcW w:w="3613" w:type="dxa"/>
            <w:shd w:val="clear" w:color="auto" w:fill="auto"/>
          </w:tcPr>
          <w:p w:rsidR="00596372" w:rsidRPr="000A65E4" w:rsidRDefault="00596372" w:rsidP="000A65E4">
            <w:pPr>
              <w:jc w:val="both"/>
              <w:rPr>
                <w:color w:val="000000"/>
              </w:rPr>
            </w:pPr>
            <w:r w:rsidRPr="000A65E4">
              <w:rPr>
                <w:color w:val="000000"/>
              </w:rPr>
              <w:t>п. Совхозный</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11</w:t>
            </w:r>
          </w:p>
        </w:tc>
        <w:tc>
          <w:tcPr>
            <w:tcW w:w="3613" w:type="dxa"/>
            <w:shd w:val="clear" w:color="auto" w:fill="auto"/>
          </w:tcPr>
          <w:p w:rsidR="00596372" w:rsidRPr="000A65E4" w:rsidRDefault="00596372" w:rsidP="000A65E4">
            <w:pPr>
              <w:jc w:val="both"/>
              <w:rPr>
                <w:color w:val="000000"/>
              </w:rPr>
            </w:pPr>
            <w:r w:rsidRPr="000A65E4">
              <w:rPr>
                <w:color w:val="000000"/>
              </w:rPr>
              <w:t>п. Заводской</w:t>
            </w:r>
          </w:p>
        </w:tc>
        <w:tc>
          <w:tcPr>
            <w:tcW w:w="2428" w:type="dxa"/>
            <w:shd w:val="clear" w:color="auto" w:fill="auto"/>
          </w:tcPr>
          <w:p w:rsidR="00596372" w:rsidRPr="000A65E4" w:rsidRDefault="00596372" w:rsidP="000A65E4">
            <w:pPr>
              <w:jc w:val="both"/>
              <w:rPr>
                <w:color w:val="000000"/>
              </w:rPr>
            </w:pPr>
            <w:r w:rsidRPr="000A65E4">
              <w:rPr>
                <w:color w:val="000000"/>
              </w:rPr>
              <w:t xml:space="preserve">питается от скважины п. </w:t>
            </w:r>
            <w:proofErr w:type="gramStart"/>
            <w:r w:rsidRPr="000A65E4">
              <w:rPr>
                <w:color w:val="000000"/>
              </w:rPr>
              <w:t>Совхозный</w:t>
            </w:r>
            <w:proofErr w:type="gramEnd"/>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12</w:t>
            </w:r>
          </w:p>
        </w:tc>
        <w:tc>
          <w:tcPr>
            <w:tcW w:w="3613" w:type="dxa"/>
            <w:shd w:val="clear" w:color="auto" w:fill="auto"/>
          </w:tcPr>
          <w:p w:rsidR="00596372" w:rsidRPr="000A65E4" w:rsidRDefault="00596372" w:rsidP="000A65E4">
            <w:pPr>
              <w:jc w:val="both"/>
              <w:rPr>
                <w:color w:val="000000"/>
              </w:rPr>
            </w:pPr>
            <w:r w:rsidRPr="000A65E4">
              <w:rPr>
                <w:color w:val="000000"/>
              </w:rPr>
              <w:t>д. Ольховец</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13</w:t>
            </w:r>
          </w:p>
        </w:tc>
        <w:tc>
          <w:tcPr>
            <w:tcW w:w="3613" w:type="dxa"/>
            <w:shd w:val="clear" w:color="auto" w:fill="auto"/>
          </w:tcPr>
          <w:p w:rsidR="00596372" w:rsidRPr="000A65E4" w:rsidRDefault="00596372" w:rsidP="000A65E4">
            <w:pPr>
              <w:jc w:val="both"/>
              <w:rPr>
                <w:color w:val="000000"/>
              </w:rPr>
            </w:pPr>
            <w:r w:rsidRPr="000A65E4">
              <w:rPr>
                <w:color w:val="000000"/>
              </w:rPr>
              <w:t>д. Огарево</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14</w:t>
            </w:r>
          </w:p>
        </w:tc>
        <w:tc>
          <w:tcPr>
            <w:tcW w:w="3613" w:type="dxa"/>
            <w:shd w:val="clear" w:color="auto" w:fill="auto"/>
          </w:tcPr>
          <w:p w:rsidR="00596372" w:rsidRPr="000A65E4" w:rsidRDefault="00596372" w:rsidP="000A65E4">
            <w:pPr>
              <w:jc w:val="both"/>
              <w:rPr>
                <w:color w:val="000000"/>
              </w:rPr>
            </w:pPr>
            <w:r w:rsidRPr="000A65E4">
              <w:rPr>
                <w:color w:val="000000"/>
              </w:rPr>
              <w:t>д. Шаталовка</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15</w:t>
            </w:r>
          </w:p>
        </w:tc>
        <w:tc>
          <w:tcPr>
            <w:tcW w:w="3613" w:type="dxa"/>
            <w:shd w:val="clear" w:color="auto" w:fill="auto"/>
          </w:tcPr>
          <w:p w:rsidR="00596372" w:rsidRPr="000A65E4" w:rsidRDefault="00596372" w:rsidP="000A65E4">
            <w:pPr>
              <w:jc w:val="both"/>
              <w:rPr>
                <w:color w:val="000000"/>
              </w:rPr>
            </w:pPr>
            <w:r w:rsidRPr="000A65E4">
              <w:rPr>
                <w:color w:val="000000"/>
              </w:rPr>
              <w:t>с. Молоденки</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16</w:t>
            </w:r>
          </w:p>
        </w:tc>
        <w:tc>
          <w:tcPr>
            <w:tcW w:w="3613" w:type="dxa"/>
            <w:shd w:val="clear" w:color="auto" w:fill="auto"/>
          </w:tcPr>
          <w:p w:rsidR="00596372" w:rsidRPr="000A65E4" w:rsidRDefault="00596372" w:rsidP="000A65E4">
            <w:pPr>
              <w:jc w:val="both"/>
              <w:rPr>
                <w:color w:val="000000"/>
              </w:rPr>
            </w:pPr>
            <w:r w:rsidRPr="000A65E4">
              <w:rPr>
                <w:color w:val="000000"/>
              </w:rPr>
              <w:t>д. Марьинка</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17</w:t>
            </w:r>
          </w:p>
        </w:tc>
        <w:tc>
          <w:tcPr>
            <w:tcW w:w="3613" w:type="dxa"/>
            <w:shd w:val="clear" w:color="auto" w:fill="auto"/>
          </w:tcPr>
          <w:p w:rsidR="00596372" w:rsidRPr="000A65E4" w:rsidRDefault="00596372" w:rsidP="000A65E4">
            <w:pPr>
              <w:jc w:val="both"/>
              <w:rPr>
                <w:color w:val="000000"/>
              </w:rPr>
            </w:pPr>
            <w:r w:rsidRPr="000A65E4">
              <w:rPr>
                <w:color w:val="000000"/>
              </w:rPr>
              <w:t>д. Бутыровка</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18</w:t>
            </w:r>
          </w:p>
        </w:tc>
        <w:tc>
          <w:tcPr>
            <w:tcW w:w="3613" w:type="dxa"/>
            <w:shd w:val="clear" w:color="auto" w:fill="auto"/>
          </w:tcPr>
          <w:p w:rsidR="00596372" w:rsidRPr="000A65E4" w:rsidRDefault="00596372" w:rsidP="000A65E4">
            <w:pPr>
              <w:jc w:val="both"/>
              <w:rPr>
                <w:color w:val="000000"/>
              </w:rPr>
            </w:pPr>
            <w:r w:rsidRPr="000A65E4">
              <w:rPr>
                <w:color w:val="000000"/>
              </w:rPr>
              <w:t>д. Муравлянка</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19</w:t>
            </w:r>
          </w:p>
        </w:tc>
        <w:tc>
          <w:tcPr>
            <w:tcW w:w="3613" w:type="dxa"/>
            <w:shd w:val="clear" w:color="auto" w:fill="auto"/>
          </w:tcPr>
          <w:p w:rsidR="00596372" w:rsidRPr="000A65E4" w:rsidRDefault="00596372" w:rsidP="000A65E4">
            <w:pPr>
              <w:jc w:val="both"/>
              <w:rPr>
                <w:color w:val="000000"/>
              </w:rPr>
            </w:pPr>
            <w:r w:rsidRPr="000A65E4">
              <w:rPr>
                <w:color w:val="000000"/>
              </w:rPr>
              <w:t>д. Колычевка</w:t>
            </w:r>
          </w:p>
        </w:tc>
        <w:tc>
          <w:tcPr>
            <w:tcW w:w="2428" w:type="dxa"/>
            <w:shd w:val="clear" w:color="auto" w:fill="auto"/>
          </w:tcPr>
          <w:p w:rsidR="00596372" w:rsidRPr="000A65E4" w:rsidRDefault="00596372" w:rsidP="000A65E4">
            <w:pPr>
              <w:jc w:val="both"/>
              <w:rPr>
                <w:color w:val="000000"/>
              </w:rPr>
            </w:pPr>
            <w:r w:rsidRPr="000A65E4">
              <w:rPr>
                <w:color w:val="000000"/>
              </w:rPr>
              <w:t>питается от скважины д. Муравлянка</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20</w:t>
            </w:r>
          </w:p>
        </w:tc>
        <w:tc>
          <w:tcPr>
            <w:tcW w:w="3613" w:type="dxa"/>
            <w:shd w:val="clear" w:color="auto" w:fill="auto"/>
          </w:tcPr>
          <w:p w:rsidR="00596372" w:rsidRPr="000A65E4" w:rsidRDefault="00596372" w:rsidP="000A65E4">
            <w:pPr>
              <w:jc w:val="both"/>
              <w:rPr>
                <w:color w:val="000000"/>
              </w:rPr>
            </w:pPr>
            <w:r w:rsidRPr="000A65E4">
              <w:rPr>
                <w:color w:val="000000"/>
              </w:rPr>
              <w:t>д. Милославщино</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21</w:t>
            </w:r>
          </w:p>
        </w:tc>
        <w:tc>
          <w:tcPr>
            <w:tcW w:w="3613" w:type="dxa"/>
            <w:shd w:val="clear" w:color="auto" w:fill="auto"/>
          </w:tcPr>
          <w:p w:rsidR="00596372" w:rsidRPr="000A65E4" w:rsidRDefault="00596372" w:rsidP="000A65E4">
            <w:pPr>
              <w:jc w:val="both"/>
              <w:rPr>
                <w:color w:val="000000"/>
              </w:rPr>
            </w:pPr>
            <w:r w:rsidRPr="000A65E4">
              <w:rPr>
                <w:color w:val="000000"/>
              </w:rPr>
              <w:t>с. Монастырщино</w:t>
            </w:r>
          </w:p>
        </w:tc>
        <w:tc>
          <w:tcPr>
            <w:tcW w:w="2428" w:type="dxa"/>
            <w:shd w:val="clear" w:color="auto" w:fill="auto"/>
          </w:tcPr>
          <w:p w:rsidR="00596372" w:rsidRPr="000A65E4" w:rsidRDefault="00596372" w:rsidP="000A65E4">
            <w:pPr>
              <w:jc w:val="both"/>
              <w:rPr>
                <w:color w:val="000000"/>
              </w:rPr>
            </w:pPr>
            <w:r w:rsidRPr="000A65E4">
              <w:rPr>
                <w:color w:val="000000"/>
              </w:rPr>
              <w:t>2</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22</w:t>
            </w:r>
          </w:p>
        </w:tc>
        <w:tc>
          <w:tcPr>
            <w:tcW w:w="3613" w:type="dxa"/>
            <w:shd w:val="clear" w:color="auto" w:fill="auto"/>
          </w:tcPr>
          <w:p w:rsidR="00596372" w:rsidRPr="000A65E4" w:rsidRDefault="00596372" w:rsidP="000A65E4">
            <w:pPr>
              <w:jc w:val="both"/>
              <w:rPr>
                <w:color w:val="000000"/>
              </w:rPr>
            </w:pPr>
            <w:r w:rsidRPr="000A65E4">
              <w:rPr>
                <w:color w:val="000000"/>
              </w:rPr>
              <w:t>д. Мызовка</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23</w:t>
            </w:r>
          </w:p>
        </w:tc>
        <w:tc>
          <w:tcPr>
            <w:tcW w:w="3613" w:type="dxa"/>
            <w:shd w:val="clear" w:color="auto" w:fill="auto"/>
          </w:tcPr>
          <w:p w:rsidR="00596372" w:rsidRPr="000A65E4" w:rsidRDefault="00596372" w:rsidP="000A65E4">
            <w:pPr>
              <w:jc w:val="both"/>
              <w:rPr>
                <w:color w:val="000000"/>
              </w:rPr>
            </w:pPr>
            <w:r w:rsidRPr="000A65E4">
              <w:rPr>
                <w:color w:val="000000"/>
              </w:rPr>
              <w:t>д. Задонщино</w:t>
            </w:r>
          </w:p>
        </w:tc>
        <w:tc>
          <w:tcPr>
            <w:tcW w:w="2428" w:type="dxa"/>
            <w:shd w:val="clear" w:color="auto" w:fill="auto"/>
          </w:tcPr>
          <w:p w:rsidR="00596372" w:rsidRPr="000A65E4" w:rsidRDefault="00596372" w:rsidP="000A65E4">
            <w:pPr>
              <w:jc w:val="both"/>
              <w:rPr>
                <w:color w:val="000000"/>
              </w:rPr>
            </w:pPr>
            <w:r w:rsidRPr="000A65E4">
              <w:rPr>
                <w:color w:val="000000"/>
              </w:rPr>
              <w:t>питается от скважины д. Мызовка</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24</w:t>
            </w:r>
          </w:p>
        </w:tc>
        <w:tc>
          <w:tcPr>
            <w:tcW w:w="3613" w:type="dxa"/>
            <w:shd w:val="clear" w:color="auto" w:fill="auto"/>
          </w:tcPr>
          <w:p w:rsidR="00596372" w:rsidRPr="000A65E4" w:rsidRDefault="00596372" w:rsidP="000A65E4">
            <w:pPr>
              <w:jc w:val="both"/>
              <w:rPr>
                <w:color w:val="000000"/>
              </w:rPr>
            </w:pPr>
            <w:r w:rsidRPr="000A65E4">
              <w:rPr>
                <w:color w:val="000000"/>
              </w:rPr>
              <w:t>д. Татинки</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25</w:t>
            </w:r>
          </w:p>
        </w:tc>
        <w:tc>
          <w:tcPr>
            <w:tcW w:w="3613" w:type="dxa"/>
            <w:shd w:val="clear" w:color="auto" w:fill="auto"/>
          </w:tcPr>
          <w:p w:rsidR="00596372" w:rsidRPr="000A65E4" w:rsidRDefault="00596372" w:rsidP="000A65E4">
            <w:pPr>
              <w:jc w:val="both"/>
              <w:rPr>
                <w:color w:val="000000"/>
              </w:rPr>
            </w:pPr>
            <w:r w:rsidRPr="000A65E4">
              <w:rPr>
                <w:color w:val="000000"/>
              </w:rPr>
              <w:t>д. Устье</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26</w:t>
            </w:r>
          </w:p>
        </w:tc>
        <w:tc>
          <w:tcPr>
            <w:tcW w:w="3613" w:type="dxa"/>
            <w:shd w:val="clear" w:color="auto" w:fill="auto"/>
          </w:tcPr>
          <w:p w:rsidR="00596372" w:rsidRPr="000A65E4" w:rsidRDefault="00596372" w:rsidP="000A65E4">
            <w:pPr>
              <w:jc w:val="both"/>
              <w:rPr>
                <w:color w:val="000000"/>
              </w:rPr>
            </w:pPr>
            <w:r w:rsidRPr="000A65E4">
              <w:rPr>
                <w:color w:val="000000"/>
              </w:rPr>
              <w:t>с. Черемухово</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27</w:t>
            </w:r>
          </w:p>
        </w:tc>
        <w:tc>
          <w:tcPr>
            <w:tcW w:w="3613" w:type="dxa"/>
            <w:shd w:val="clear" w:color="auto" w:fill="auto"/>
          </w:tcPr>
          <w:p w:rsidR="00596372" w:rsidRPr="000A65E4" w:rsidRDefault="00596372" w:rsidP="000A65E4">
            <w:pPr>
              <w:jc w:val="both"/>
              <w:rPr>
                <w:color w:val="000000"/>
              </w:rPr>
            </w:pPr>
            <w:r w:rsidRPr="000A65E4">
              <w:rPr>
                <w:color w:val="000000"/>
              </w:rPr>
              <w:t>д. Ивановка</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28</w:t>
            </w:r>
          </w:p>
        </w:tc>
        <w:tc>
          <w:tcPr>
            <w:tcW w:w="3613" w:type="dxa"/>
            <w:shd w:val="clear" w:color="auto" w:fill="auto"/>
          </w:tcPr>
          <w:p w:rsidR="00596372" w:rsidRPr="000A65E4" w:rsidRDefault="00596372" w:rsidP="000A65E4">
            <w:pPr>
              <w:jc w:val="both"/>
              <w:rPr>
                <w:color w:val="000000"/>
              </w:rPr>
            </w:pPr>
            <w:r w:rsidRPr="000A65E4">
              <w:rPr>
                <w:color w:val="000000"/>
              </w:rPr>
              <w:t>с. Луговое</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29</w:t>
            </w:r>
          </w:p>
        </w:tc>
        <w:tc>
          <w:tcPr>
            <w:tcW w:w="3613" w:type="dxa"/>
            <w:shd w:val="clear" w:color="auto" w:fill="auto"/>
          </w:tcPr>
          <w:p w:rsidR="00596372" w:rsidRPr="000A65E4" w:rsidRDefault="00596372" w:rsidP="000A65E4">
            <w:pPr>
              <w:jc w:val="both"/>
              <w:rPr>
                <w:color w:val="000000"/>
              </w:rPr>
            </w:pPr>
            <w:r w:rsidRPr="000A65E4">
              <w:rPr>
                <w:color w:val="000000"/>
              </w:rPr>
              <w:t>д. Барановка</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30</w:t>
            </w:r>
          </w:p>
        </w:tc>
        <w:tc>
          <w:tcPr>
            <w:tcW w:w="3613" w:type="dxa"/>
            <w:shd w:val="clear" w:color="auto" w:fill="auto"/>
          </w:tcPr>
          <w:p w:rsidR="00596372" w:rsidRPr="000A65E4" w:rsidRDefault="00596372" w:rsidP="000A65E4">
            <w:pPr>
              <w:jc w:val="both"/>
              <w:rPr>
                <w:color w:val="000000"/>
              </w:rPr>
            </w:pPr>
            <w:r w:rsidRPr="000A65E4">
              <w:rPr>
                <w:color w:val="000000"/>
              </w:rPr>
              <w:t>д. Старая Гать</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31</w:t>
            </w:r>
          </w:p>
        </w:tc>
        <w:tc>
          <w:tcPr>
            <w:tcW w:w="3613" w:type="dxa"/>
            <w:shd w:val="clear" w:color="auto" w:fill="auto"/>
          </w:tcPr>
          <w:p w:rsidR="00596372" w:rsidRPr="000A65E4" w:rsidRDefault="00596372" w:rsidP="000A65E4">
            <w:pPr>
              <w:jc w:val="both"/>
              <w:rPr>
                <w:color w:val="000000"/>
              </w:rPr>
            </w:pPr>
            <w:r w:rsidRPr="000A65E4">
              <w:rPr>
                <w:color w:val="000000"/>
              </w:rPr>
              <w:t>д. Знаменье</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32</w:t>
            </w:r>
          </w:p>
        </w:tc>
        <w:tc>
          <w:tcPr>
            <w:tcW w:w="3613" w:type="dxa"/>
            <w:shd w:val="clear" w:color="auto" w:fill="auto"/>
          </w:tcPr>
          <w:p w:rsidR="00596372" w:rsidRPr="000A65E4" w:rsidRDefault="00596372" w:rsidP="000A65E4">
            <w:pPr>
              <w:jc w:val="both"/>
              <w:rPr>
                <w:color w:val="000000"/>
              </w:rPr>
            </w:pPr>
            <w:r w:rsidRPr="000A65E4">
              <w:rPr>
                <w:color w:val="000000"/>
              </w:rPr>
              <w:t>д. Молчаново</w:t>
            </w:r>
          </w:p>
        </w:tc>
        <w:tc>
          <w:tcPr>
            <w:tcW w:w="2428" w:type="dxa"/>
            <w:shd w:val="clear" w:color="auto" w:fill="auto"/>
          </w:tcPr>
          <w:p w:rsidR="00596372" w:rsidRPr="000A65E4" w:rsidRDefault="00596372" w:rsidP="000A65E4">
            <w:pPr>
              <w:jc w:val="both"/>
              <w:rPr>
                <w:color w:val="000000"/>
              </w:rPr>
            </w:pPr>
            <w:r w:rsidRPr="000A65E4">
              <w:rPr>
                <w:color w:val="000000"/>
              </w:rPr>
              <w:t>2</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33</w:t>
            </w:r>
          </w:p>
        </w:tc>
        <w:tc>
          <w:tcPr>
            <w:tcW w:w="3613" w:type="dxa"/>
            <w:shd w:val="clear" w:color="auto" w:fill="auto"/>
          </w:tcPr>
          <w:p w:rsidR="00596372" w:rsidRPr="000A65E4" w:rsidRDefault="00596372" w:rsidP="000A65E4">
            <w:pPr>
              <w:jc w:val="both"/>
              <w:rPr>
                <w:color w:val="000000"/>
              </w:rPr>
            </w:pPr>
            <w:r w:rsidRPr="000A65E4">
              <w:rPr>
                <w:color w:val="000000"/>
              </w:rPr>
              <w:t>д. Восход</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34</w:t>
            </w:r>
          </w:p>
        </w:tc>
        <w:tc>
          <w:tcPr>
            <w:tcW w:w="3613" w:type="dxa"/>
            <w:shd w:val="clear" w:color="auto" w:fill="auto"/>
          </w:tcPr>
          <w:p w:rsidR="00596372" w:rsidRPr="000A65E4" w:rsidRDefault="00596372" w:rsidP="000A65E4">
            <w:pPr>
              <w:jc w:val="both"/>
              <w:rPr>
                <w:color w:val="000000"/>
              </w:rPr>
            </w:pPr>
            <w:r w:rsidRPr="000A65E4">
              <w:rPr>
                <w:color w:val="000000"/>
              </w:rPr>
              <w:t>п. Епифань,</w:t>
            </w:r>
          </w:p>
          <w:p w:rsidR="00596372" w:rsidRPr="000A65E4" w:rsidRDefault="00596372" w:rsidP="000A65E4">
            <w:pPr>
              <w:jc w:val="both"/>
              <w:rPr>
                <w:color w:val="000000"/>
              </w:rPr>
            </w:pPr>
            <w:r w:rsidRPr="000A65E4">
              <w:rPr>
                <w:color w:val="000000"/>
              </w:rPr>
              <w:t>ул. Олимпийская</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35</w:t>
            </w:r>
          </w:p>
        </w:tc>
        <w:tc>
          <w:tcPr>
            <w:tcW w:w="3613" w:type="dxa"/>
            <w:shd w:val="clear" w:color="auto" w:fill="auto"/>
          </w:tcPr>
          <w:p w:rsidR="00596372" w:rsidRPr="000A65E4" w:rsidRDefault="00596372" w:rsidP="000A65E4">
            <w:pPr>
              <w:jc w:val="both"/>
              <w:rPr>
                <w:color w:val="000000"/>
              </w:rPr>
            </w:pPr>
            <w:r w:rsidRPr="000A65E4">
              <w:rPr>
                <w:color w:val="000000"/>
              </w:rPr>
              <w:t>п. Епифань,</w:t>
            </w:r>
          </w:p>
          <w:p w:rsidR="00596372" w:rsidRPr="000A65E4" w:rsidRDefault="00596372" w:rsidP="000A65E4">
            <w:pPr>
              <w:jc w:val="both"/>
              <w:rPr>
                <w:color w:val="000000"/>
              </w:rPr>
            </w:pPr>
            <w:r w:rsidRPr="000A65E4">
              <w:rPr>
                <w:color w:val="000000"/>
              </w:rPr>
              <w:t>ул. Пролетарская</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36</w:t>
            </w:r>
          </w:p>
        </w:tc>
        <w:tc>
          <w:tcPr>
            <w:tcW w:w="3613" w:type="dxa"/>
            <w:shd w:val="clear" w:color="auto" w:fill="auto"/>
          </w:tcPr>
          <w:p w:rsidR="00596372" w:rsidRPr="000A65E4" w:rsidRDefault="00596372" w:rsidP="000A65E4">
            <w:pPr>
              <w:jc w:val="both"/>
              <w:rPr>
                <w:color w:val="000000"/>
              </w:rPr>
            </w:pPr>
            <w:r w:rsidRPr="000A65E4">
              <w:rPr>
                <w:color w:val="000000"/>
              </w:rPr>
              <w:t>п. Епифань,</w:t>
            </w:r>
          </w:p>
          <w:p w:rsidR="00596372" w:rsidRPr="000A65E4" w:rsidRDefault="00596372" w:rsidP="000A65E4">
            <w:pPr>
              <w:jc w:val="both"/>
              <w:rPr>
                <w:color w:val="000000"/>
              </w:rPr>
            </w:pPr>
            <w:r w:rsidRPr="000A65E4">
              <w:rPr>
                <w:color w:val="000000"/>
              </w:rPr>
              <w:t>ул. Конная</w:t>
            </w:r>
          </w:p>
        </w:tc>
        <w:tc>
          <w:tcPr>
            <w:tcW w:w="2428" w:type="dxa"/>
            <w:shd w:val="clear" w:color="auto" w:fill="auto"/>
          </w:tcPr>
          <w:p w:rsidR="00596372" w:rsidRPr="000A65E4" w:rsidRDefault="00596372" w:rsidP="000A65E4">
            <w:pPr>
              <w:jc w:val="both"/>
              <w:rPr>
                <w:color w:val="000000"/>
              </w:rPr>
            </w:pPr>
            <w:r w:rsidRPr="000A65E4">
              <w:rPr>
                <w:color w:val="000000"/>
              </w:rPr>
              <w:t>2</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37</w:t>
            </w:r>
          </w:p>
        </w:tc>
        <w:tc>
          <w:tcPr>
            <w:tcW w:w="3613" w:type="dxa"/>
            <w:shd w:val="clear" w:color="auto" w:fill="auto"/>
          </w:tcPr>
          <w:p w:rsidR="00596372" w:rsidRPr="000A65E4" w:rsidRDefault="00596372" w:rsidP="000A65E4">
            <w:pPr>
              <w:jc w:val="both"/>
              <w:rPr>
                <w:color w:val="000000"/>
              </w:rPr>
            </w:pPr>
            <w:r w:rsidRPr="000A65E4">
              <w:rPr>
                <w:color w:val="000000"/>
              </w:rPr>
              <w:t>п. Казановка</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38</w:t>
            </w:r>
          </w:p>
        </w:tc>
        <w:tc>
          <w:tcPr>
            <w:tcW w:w="3613" w:type="dxa"/>
            <w:shd w:val="clear" w:color="auto" w:fill="auto"/>
          </w:tcPr>
          <w:p w:rsidR="00596372" w:rsidRPr="000A65E4" w:rsidRDefault="00596372" w:rsidP="000A65E4">
            <w:pPr>
              <w:jc w:val="both"/>
              <w:rPr>
                <w:color w:val="000000"/>
              </w:rPr>
            </w:pPr>
            <w:r w:rsidRPr="000A65E4">
              <w:rPr>
                <w:color w:val="000000"/>
              </w:rPr>
              <w:t>д. Казановка</w:t>
            </w:r>
          </w:p>
        </w:tc>
        <w:tc>
          <w:tcPr>
            <w:tcW w:w="2428" w:type="dxa"/>
            <w:shd w:val="clear" w:color="auto" w:fill="auto"/>
          </w:tcPr>
          <w:p w:rsidR="00596372" w:rsidRPr="000A65E4" w:rsidRDefault="00596372" w:rsidP="000A65E4">
            <w:pPr>
              <w:jc w:val="both"/>
              <w:rPr>
                <w:color w:val="000000"/>
              </w:rPr>
            </w:pPr>
            <w:r w:rsidRPr="000A65E4">
              <w:rPr>
                <w:color w:val="000000"/>
              </w:rPr>
              <w:t>питается от скважины п. Казановка</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39</w:t>
            </w:r>
          </w:p>
        </w:tc>
        <w:tc>
          <w:tcPr>
            <w:tcW w:w="3613" w:type="dxa"/>
            <w:shd w:val="clear" w:color="auto" w:fill="auto"/>
          </w:tcPr>
          <w:p w:rsidR="00596372" w:rsidRPr="000A65E4" w:rsidRDefault="00596372" w:rsidP="000A65E4">
            <w:pPr>
              <w:jc w:val="both"/>
              <w:rPr>
                <w:color w:val="000000"/>
              </w:rPr>
            </w:pPr>
            <w:r w:rsidRPr="000A65E4">
              <w:rPr>
                <w:color w:val="000000"/>
              </w:rPr>
              <w:t>д. Кораблино</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40</w:t>
            </w:r>
          </w:p>
        </w:tc>
        <w:tc>
          <w:tcPr>
            <w:tcW w:w="3613" w:type="dxa"/>
            <w:shd w:val="clear" w:color="auto" w:fill="auto"/>
          </w:tcPr>
          <w:p w:rsidR="00596372" w:rsidRPr="000A65E4" w:rsidRDefault="00596372" w:rsidP="000A65E4">
            <w:pPr>
              <w:jc w:val="both"/>
              <w:rPr>
                <w:color w:val="000000"/>
              </w:rPr>
            </w:pPr>
            <w:proofErr w:type="gramStart"/>
            <w:r w:rsidRPr="000A65E4">
              <w:rPr>
                <w:color w:val="000000"/>
              </w:rPr>
              <w:t>с</w:t>
            </w:r>
            <w:proofErr w:type="gramEnd"/>
            <w:r w:rsidRPr="000A65E4">
              <w:rPr>
                <w:color w:val="000000"/>
              </w:rPr>
              <w:t>. Муравлянка</w:t>
            </w:r>
          </w:p>
        </w:tc>
        <w:tc>
          <w:tcPr>
            <w:tcW w:w="2428" w:type="dxa"/>
            <w:shd w:val="clear" w:color="auto" w:fill="auto"/>
          </w:tcPr>
          <w:p w:rsidR="00596372" w:rsidRPr="000A65E4" w:rsidRDefault="00596372" w:rsidP="000A65E4">
            <w:pPr>
              <w:jc w:val="both"/>
              <w:rPr>
                <w:color w:val="000000"/>
              </w:rPr>
            </w:pPr>
            <w:r w:rsidRPr="000A65E4">
              <w:rPr>
                <w:color w:val="000000"/>
              </w:rPr>
              <w:t>2</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41</w:t>
            </w:r>
          </w:p>
        </w:tc>
        <w:tc>
          <w:tcPr>
            <w:tcW w:w="3613" w:type="dxa"/>
            <w:shd w:val="clear" w:color="auto" w:fill="auto"/>
          </w:tcPr>
          <w:p w:rsidR="00596372" w:rsidRPr="000A65E4" w:rsidRDefault="00596372" w:rsidP="000A65E4">
            <w:pPr>
              <w:jc w:val="both"/>
              <w:rPr>
                <w:color w:val="000000"/>
              </w:rPr>
            </w:pPr>
            <w:r w:rsidRPr="000A65E4">
              <w:rPr>
                <w:color w:val="000000"/>
              </w:rPr>
              <w:t>д. Задонщино</w:t>
            </w:r>
          </w:p>
        </w:tc>
        <w:tc>
          <w:tcPr>
            <w:tcW w:w="2428" w:type="dxa"/>
            <w:shd w:val="clear" w:color="auto" w:fill="auto"/>
          </w:tcPr>
          <w:p w:rsidR="00596372" w:rsidRPr="000A65E4" w:rsidRDefault="00596372" w:rsidP="000A65E4">
            <w:pPr>
              <w:jc w:val="both"/>
              <w:rPr>
                <w:color w:val="000000"/>
              </w:rPr>
            </w:pPr>
            <w:r w:rsidRPr="000A65E4">
              <w:rPr>
                <w:color w:val="000000"/>
              </w:rPr>
              <w:t xml:space="preserve">питается от скважины </w:t>
            </w:r>
            <w:proofErr w:type="gramStart"/>
            <w:r w:rsidRPr="000A65E4">
              <w:rPr>
                <w:color w:val="000000"/>
              </w:rPr>
              <w:t>с</w:t>
            </w:r>
            <w:proofErr w:type="gramEnd"/>
            <w:r w:rsidRPr="000A65E4">
              <w:rPr>
                <w:color w:val="000000"/>
              </w:rPr>
              <w:t>. Муравлянка</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42</w:t>
            </w:r>
          </w:p>
        </w:tc>
        <w:tc>
          <w:tcPr>
            <w:tcW w:w="3613" w:type="dxa"/>
            <w:shd w:val="clear" w:color="auto" w:fill="auto"/>
          </w:tcPr>
          <w:p w:rsidR="00596372" w:rsidRPr="000A65E4" w:rsidRDefault="00596372" w:rsidP="000A65E4">
            <w:pPr>
              <w:jc w:val="both"/>
              <w:rPr>
                <w:color w:val="000000"/>
              </w:rPr>
            </w:pPr>
            <w:r w:rsidRPr="000A65E4">
              <w:rPr>
                <w:color w:val="000000"/>
              </w:rPr>
              <w:t>п. Приозерный</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43</w:t>
            </w:r>
          </w:p>
        </w:tc>
        <w:tc>
          <w:tcPr>
            <w:tcW w:w="3613" w:type="dxa"/>
            <w:shd w:val="clear" w:color="auto" w:fill="auto"/>
          </w:tcPr>
          <w:p w:rsidR="00596372" w:rsidRPr="000A65E4" w:rsidRDefault="00596372" w:rsidP="000A65E4">
            <w:pPr>
              <w:jc w:val="both"/>
              <w:rPr>
                <w:color w:val="000000"/>
              </w:rPr>
            </w:pPr>
            <w:r w:rsidRPr="000A65E4">
              <w:rPr>
                <w:color w:val="000000"/>
              </w:rPr>
              <w:t>д. Прощеное</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44</w:t>
            </w:r>
          </w:p>
        </w:tc>
        <w:tc>
          <w:tcPr>
            <w:tcW w:w="3613" w:type="dxa"/>
            <w:shd w:val="clear" w:color="auto" w:fill="auto"/>
          </w:tcPr>
          <w:p w:rsidR="00596372" w:rsidRPr="000A65E4" w:rsidRDefault="00596372" w:rsidP="000A65E4">
            <w:pPr>
              <w:jc w:val="both"/>
              <w:rPr>
                <w:color w:val="000000"/>
              </w:rPr>
            </w:pPr>
            <w:r w:rsidRPr="000A65E4">
              <w:rPr>
                <w:color w:val="000000"/>
              </w:rPr>
              <w:t>д. Бутыровка</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45</w:t>
            </w:r>
          </w:p>
        </w:tc>
        <w:tc>
          <w:tcPr>
            <w:tcW w:w="3613" w:type="dxa"/>
            <w:shd w:val="clear" w:color="auto" w:fill="auto"/>
          </w:tcPr>
          <w:p w:rsidR="00596372" w:rsidRPr="000A65E4" w:rsidRDefault="00596372" w:rsidP="000A65E4">
            <w:pPr>
              <w:jc w:val="both"/>
              <w:rPr>
                <w:color w:val="000000"/>
              </w:rPr>
            </w:pPr>
            <w:r w:rsidRPr="000A65E4">
              <w:rPr>
                <w:color w:val="000000"/>
              </w:rPr>
              <w:t xml:space="preserve">п. Донской </w:t>
            </w:r>
          </w:p>
        </w:tc>
        <w:tc>
          <w:tcPr>
            <w:tcW w:w="2428" w:type="dxa"/>
            <w:shd w:val="clear" w:color="auto" w:fill="auto"/>
          </w:tcPr>
          <w:p w:rsidR="00596372" w:rsidRPr="000A65E4" w:rsidRDefault="00596372" w:rsidP="000A65E4">
            <w:pPr>
              <w:jc w:val="both"/>
              <w:rPr>
                <w:color w:val="000000"/>
              </w:rPr>
            </w:pPr>
            <w:r w:rsidRPr="000A65E4">
              <w:rPr>
                <w:color w:val="000000"/>
              </w:rPr>
              <w:t>1</w:t>
            </w:r>
          </w:p>
        </w:tc>
        <w:tc>
          <w:tcPr>
            <w:tcW w:w="2428" w:type="dxa"/>
          </w:tcPr>
          <w:p w:rsidR="00596372" w:rsidRPr="000A65E4" w:rsidRDefault="00596372" w:rsidP="000A65E4">
            <w:pPr>
              <w:jc w:val="both"/>
            </w:pPr>
            <w:r w:rsidRPr="000A65E4">
              <w:t>Питьевое</w:t>
            </w:r>
          </w:p>
        </w:tc>
      </w:tr>
      <w:tr w:rsidR="00596372" w:rsidRPr="000A65E4" w:rsidTr="00596372">
        <w:tc>
          <w:tcPr>
            <w:tcW w:w="1242" w:type="dxa"/>
            <w:shd w:val="clear" w:color="auto" w:fill="auto"/>
            <w:vAlign w:val="center"/>
          </w:tcPr>
          <w:p w:rsidR="00596372" w:rsidRPr="000A65E4" w:rsidRDefault="00596372" w:rsidP="000A65E4">
            <w:pPr>
              <w:jc w:val="both"/>
              <w:rPr>
                <w:color w:val="000000"/>
              </w:rPr>
            </w:pPr>
            <w:r w:rsidRPr="000A65E4">
              <w:rPr>
                <w:color w:val="000000"/>
              </w:rPr>
              <w:t>46</w:t>
            </w:r>
          </w:p>
        </w:tc>
        <w:tc>
          <w:tcPr>
            <w:tcW w:w="3613" w:type="dxa"/>
            <w:shd w:val="clear" w:color="auto" w:fill="auto"/>
          </w:tcPr>
          <w:p w:rsidR="00596372" w:rsidRPr="000A65E4" w:rsidRDefault="00596372" w:rsidP="000A65E4">
            <w:pPr>
              <w:jc w:val="both"/>
              <w:rPr>
                <w:color w:val="000000"/>
              </w:rPr>
            </w:pPr>
            <w:r w:rsidRPr="000A65E4">
              <w:rPr>
                <w:color w:val="000000"/>
              </w:rPr>
              <w:t>д. Шевырево</w:t>
            </w:r>
          </w:p>
        </w:tc>
        <w:tc>
          <w:tcPr>
            <w:tcW w:w="2428" w:type="dxa"/>
            <w:shd w:val="clear" w:color="auto" w:fill="auto"/>
          </w:tcPr>
          <w:p w:rsidR="00596372" w:rsidRPr="000A65E4" w:rsidRDefault="00596372" w:rsidP="000A65E4">
            <w:pPr>
              <w:jc w:val="both"/>
              <w:rPr>
                <w:color w:val="000000"/>
              </w:rPr>
            </w:pPr>
            <w:r w:rsidRPr="000A65E4">
              <w:t>Питается от скважины д. Кораблино</w:t>
            </w:r>
          </w:p>
        </w:tc>
        <w:tc>
          <w:tcPr>
            <w:tcW w:w="2428" w:type="dxa"/>
          </w:tcPr>
          <w:p w:rsidR="00596372" w:rsidRPr="000A65E4" w:rsidRDefault="00596372" w:rsidP="000A65E4">
            <w:pPr>
              <w:jc w:val="both"/>
            </w:pPr>
            <w:r w:rsidRPr="000A65E4">
              <w:t>Питьевое</w:t>
            </w:r>
          </w:p>
        </w:tc>
      </w:tr>
    </w:tbl>
    <w:p w:rsidR="00596372" w:rsidRPr="000A65E4" w:rsidRDefault="00596372" w:rsidP="000A65E4">
      <w:pPr>
        <w:jc w:val="both"/>
        <w:rPr>
          <w:b/>
        </w:rPr>
      </w:pPr>
    </w:p>
    <w:p w:rsidR="00596372" w:rsidRPr="000A65E4" w:rsidRDefault="00596372" w:rsidP="000A65E4">
      <w:pPr>
        <w:ind w:firstLine="540"/>
        <w:jc w:val="both"/>
        <w:rPr>
          <w:b/>
        </w:rPr>
      </w:pPr>
      <w:r w:rsidRPr="000A65E4">
        <w:rPr>
          <w:b/>
        </w:rPr>
        <w:t>Водоотведение:</w:t>
      </w:r>
    </w:p>
    <w:p w:rsidR="00596372" w:rsidRPr="000A65E4" w:rsidRDefault="00596372" w:rsidP="000A65E4">
      <w:pPr>
        <w:ind w:firstLine="720"/>
        <w:jc w:val="both"/>
      </w:pPr>
      <w:r w:rsidRPr="000A65E4">
        <w:t>В общем объеме сточных вод основная доля приходится на предприятия жилищно-коммунального хозяйства и промышленности. Ливневые и талые стоки с водосборной площади практически нигде не очищаются и ухудшают качество воды не меньше, чем промышленные и хозяйственно-бытовые стоки.</w:t>
      </w:r>
    </w:p>
    <w:p w:rsidR="00596372" w:rsidRPr="000A65E4" w:rsidRDefault="00596372" w:rsidP="000A65E4">
      <w:pPr>
        <w:ind w:firstLine="720"/>
        <w:jc w:val="both"/>
      </w:pPr>
    </w:p>
    <w:p w:rsidR="00596372" w:rsidRPr="000A65E4" w:rsidRDefault="00596372" w:rsidP="000A65E4">
      <w:pPr>
        <w:ind w:firstLine="720"/>
        <w:jc w:val="both"/>
        <w:rPr>
          <w:b/>
        </w:rPr>
      </w:pPr>
      <w:r w:rsidRPr="000A65E4">
        <w:rPr>
          <w:b/>
        </w:rPr>
        <w:t>Характеристика канализационных сетей.</w:t>
      </w:r>
    </w:p>
    <w:p w:rsidR="00596372" w:rsidRPr="000A65E4" w:rsidRDefault="00596372" w:rsidP="000A65E4">
      <w:pPr>
        <w:ind w:firstLine="720"/>
        <w:jc w:val="both"/>
        <w:rPr>
          <w:b/>
        </w:rPr>
      </w:pPr>
    </w:p>
    <w:tbl>
      <w:tblPr>
        <w:tblW w:w="0" w:type="auto"/>
        <w:tblLook w:val="04A0"/>
      </w:tblPr>
      <w:tblGrid>
        <w:gridCol w:w="3237"/>
        <w:gridCol w:w="3237"/>
        <w:gridCol w:w="3237"/>
      </w:tblGrid>
      <w:tr w:rsidR="00596372" w:rsidRPr="000A65E4" w:rsidTr="00596372">
        <w:trPr>
          <w:trHeight w:val="562"/>
        </w:trPr>
        <w:tc>
          <w:tcPr>
            <w:tcW w:w="3237" w:type="dxa"/>
            <w:vAlign w:val="center"/>
          </w:tcPr>
          <w:p w:rsidR="00596372" w:rsidRPr="000A65E4" w:rsidRDefault="00596372" w:rsidP="000A65E4">
            <w:pPr>
              <w:jc w:val="both"/>
              <w:rPr>
                <w:b/>
              </w:rPr>
            </w:pPr>
            <w:r w:rsidRPr="000A65E4">
              <w:rPr>
                <w:b/>
              </w:rPr>
              <w:t>Месторасположение</w:t>
            </w:r>
          </w:p>
        </w:tc>
        <w:tc>
          <w:tcPr>
            <w:tcW w:w="3237" w:type="dxa"/>
            <w:vAlign w:val="center"/>
          </w:tcPr>
          <w:p w:rsidR="00596372" w:rsidRPr="000A65E4" w:rsidRDefault="00596372" w:rsidP="000A65E4">
            <w:pPr>
              <w:jc w:val="both"/>
              <w:rPr>
                <w:b/>
              </w:rPr>
            </w:pPr>
            <w:r w:rsidRPr="000A65E4">
              <w:rPr>
                <w:b/>
              </w:rPr>
              <w:t>% износа</w:t>
            </w:r>
          </w:p>
        </w:tc>
        <w:tc>
          <w:tcPr>
            <w:tcW w:w="3237" w:type="dxa"/>
            <w:vAlign w:val="center"/>
          </w:tcPr>
          <w:p w:rsidR="00596372" w:rsidRPr="000A65E4" w:rsidRDefault="00596372" w:rsidP="000A65E4">
            <w:pPr>
              <w:jc w:val="both"/>
              <w:rPr>
                <w:b/>
              </w:rPr>
            </w:pPr>
            <w:r w:rsidRPr="000A65E4">
              <w:rPr>
                <w:b/>
              </w:rPr>
              <w:t>Протяженность (м)</w:t>
            </w:r>
          </w:p>
        </w:tc>
      </w:tr>
      <w:tr w:rsidR="00596372" w:rsidRPr="000A65E4" w:rsidTr="00596372">
        <w:tc>
          <w:tcPr>
            <w:tcW w:w="3237" w:type="dxa"/>
          </w:tcPr>
          <w:p w:rsidR="00596372" w:rsidRPr="000A65E4" w:rsidRDefault="00596372" w:rsidP="000A65E4">
            <w:pPr>
              <w:jc w:val="both"/>
            </w:pPr>
            <w:r w:rsidRPr="000A65E4">
              <w:t>п. Епифань, ул. 50 лет Октября</w:t>
            </w:r>
          </w:p>
        </w:tc>
        <w:tc>
          <w:tcPr>
            <w:tcW w:w="3237" w:type="dxa"/>
          </w:tcPr>
          <w:p w:rsidR="00596372" w:rsidRPr="000A65E4" w:rsidRDefault="00596372" w:rsidP="000A65E4">
            <w:pPr>
              <w:jc w:val="both"/>
            </w:pPr>
            <w:r w:rsidRPr="000A65E4">
              <w:t>90</w:t>
            </w:r>
          </w:p>
        </w:tc>
        <w:tc>
          <w:tcPr>
            <w:tcW w:w="3237" w:type="dxa"/>
          </w:tcPr>
          <w:p w:rsidR="00596372" w:rsidRPr="000A65E4" w:rsidRDefault="00596372" w:rsidP="000A65E4">
            <w:pPr>
              <w:jc w:val="both"/>
            </w:pPr>
            <w:r w:rsidRPr="000A65E4">
              <w:t>1100</w:t>
            </w:r>
          </w:p>
        </w:tc>
      </w:tr>
      <w:tr w:rsidR="00596372" w:rsidRPr="000A65E4" w:rsidTr="00596372">
        <w:tc>
          <w:tcPr>
            <w:tcW w:w="3237" w:type="dxa"/>
          </w:tcPr>
          <w:p w:rsidR="00596372" w:rsidRPr="000A65E4" w:rsidRDefault="00596372" w:rsidP="000A65E4">
            <w:pPr>
              <w:jc w:val="both"/>
            </w:pPr>
            <w:r w:rsidRPr="000A65E4">
              <w:t>п. Епифань, ул. Школьная</w:t>
            </w:r>
          </w:p>
        </w:tc>
        <w:tc>
          <w:tcPr>
            <w:tcW w:w="3237" w:type="dxa"/>
          </w:tcPr>
          <w:p w:rsidR="00596372" w:rsidRPr="000A65E4" w:rsidRDefault="00596372" w:rsidP="000A65E4">
            <w:pPr>
              <w:jc w:val="both"/>
            </w:pPr>
            <w:r w:rsidRPr="000A65E4">
              <w:t>90</w:t>
            </w:r>
          </w:p>
        </w:tc>
        <w:tc>
          <w:tcPr>
            <w:tcW w:w="3237" w:type="dxa"/>
          </w:tcPr>
          <w:p w:rsidR="00596372" w:rsidRPr="000A65E4" w:rsidRDefault="00596372" w:rsidP="000A65E4">
            <w:pPr>
              <w:jc w:val="both"/>
            </w:pPr>
            <w:r w:rsidRPr="000A65E4">
              <w:t>661</w:t>
            </w:r>
          </w:p>
        </w:tc>
      </w:tr>
      <w:tr w:rsidR="00596372" w:rsidRPr="000A65E4" w:rsidTr="00596372">
        <w:tc>
          <w:tcPr>
            <w:tcW w:w="3237" w:type="dxa"/>
          </w:tcPr>
          <w:p w:rsidR="00596372" w:rsidRPr="000A65E4" w:rsidRDefault="00596372" w:rsidP="000A65E4">
            <w:pPr>
              <w:jc w:val="both"/>
            </w:pPr>
            <w:r w:rsidRPr="000A65E4">
              <w:t>с. Луговое</w:t>
            </w:r>
          </w:p>
        </w:tc>
        <w:tc>
          <w:tcPr>
            <w:tcW w:w="3237" w:type="dxa"/>
          </w:tcPr>
          <w:p w:rsidR="00596372" w:rsidRPr="000A65E4" w:rsidRDefault="00596372" w:rsidP="000A65E4">
            <w:pPr>
              <w:jc w:val="both"/>
            </w:pPr>
            <w:r w:rsidRPr="000A65E4">
              <w:t>65</w:t>
            </w:r>
          </w:p>
        </w:tc>
        <w:tc>
          <w:tcPr>
            <w:tcW w:w="3237" w:type="dxa"/>
          </w:tcPr>
          <w:p w:rsidR="00596372" w:rsidRPr="000A65E4" w:rsidRDefault="00596372" w:rsidP="000A65E4">
            <w:pPr>
              <w:jc w:val="both"/>
            </w:pPr>
            <w:r w:rsidRPr="000A65E4">
              <w:t>2700</w:t>
            </w:r>
          </w:p>
        </w:tc>
      </w:tr>
      <w:tr w:rsidR="00596372" w:rsidRPr="000A65E4" w:rsidTr="00596372">
        <w:tc>
          <w:tcPr>
            <w:tcW w:w="3237" w:type="dxa"/>
          </w:tcPr>
          <w:p w:rsidR="00596372" w:rsidRPr="000A65E4" w:rsidRDefault="00596372" w:rsidP="000A65E4">
            <w:pPr>
              <w:jc w:val="both"/>
            </w:pPr>
            <w:proofErr w:type="gramStart"/>
            <w:r w:rsidRPr="000A65E4">
              <w:t>с</w:t>
            </w:r>
            <w:proofErr w:type="gramEnd"/>
            <w:r w:rsidRPr="000A65E4">
              <w:t>. Муравлянка</w:t>
            </w:r>
          </w:p>
        </w:tc>
        <w:tc>
          <w:tcPr>
            <w:tcW w:w="3237" w:type="dxa"/>
          </w:tcPr>
          <w:p w:rsidR="00596372" w:rsidRPr="000A65E4" w:rsidRDefault="00596372" w:rsidP="000A65E4">
            <w:pPr>
              <w:jc w:val="both"/>
            </w:pPr>
            <w:r w:rsidRPr="000A65E4">
              <w:t>5</w:t>
            </w:r>
          </w:p>
        </w:tc>
        <w:tc>
          <w:tcPr>
            <w:tcW w:w="3237" w:type="dxa"/>
          </w:tcPr>
          <w:p w:rsidR="00596372" w:rsidRPr="000A65E4" w:rsidRDefault="00596372" w:rsidP="000A65E4">
            <w:pPr>
              <w:jc w:val="both"/>
            </w:pPr>
            <w:r w:rsidRPr="000A65E4">
              <w:t>950</w:t>
            </w:r>
          </w:p>
        </w:tc>
      </w:tr>
      <w:tr w:rsidR="00596372" w:rsidRPr="000A65E4" w:rsidTr="00596372">
        <w:tc>
          <w:tcPr>
            <w:tcW w:w="3237" w:type="dxa"/>
          </w:tcPr>
          <w:p w:rsidR="00596372" w:rsidRPr="000A65E4" w:rsidRDefault="00596372" w:rsidP="000A65E4">
            <w:pPr>
              <w:jc w:val="both"/>
            </w:pPr>
            <w:r w:rsidRPr="000A65E4">
              <w:t>с. Черемухово</w:t>
            </w:r>
          </w:p>
        </w:tc>
        <w:tc>
          <w:tcPr>
            <w:tcW w:w="3237" w:type="dxa"/>
          </w:tcPr>
          <w:p w:rsidR="00596372" w:rsidRPr="000A65E4" w:rsidRDefault="00596372" w:rsidP="000A65E4">
            <w:pPr>
              <w:jc w:val="both"/>
            </w:pPr>
            <w:r w:rsidRPr="000A65E4">
              <w:t>90</w:t>
            </w:r>
          </w:p>
        </w:tc>
        <w:tc>
          <w:tcPr>
            <w:tcW w:w="3237" w:type="dxa"/>
          </w:tcPr>
          <w:p w:rsidR="00596372" w:rsidRPr="000A65E4" w:rsidRDefault="00596372" w:rsidP="000A65E4">
            <w:pPr>
              <w:jc w:val="both"/>
            </w:pPr>
            <w:r w:rsidRPr="000A65E4">
              <w:t>500</w:t>
            </w:r>
          </w:p>
        </w:tc>
      </w:tr>
      <w:tr w:rsidR="00596372" w:rsidRPr="000A65E4" w:rsidTr="00596372">
        <w:tc>
          <w:tcPr>
            <w:tcW w:w="3237" w:type="dxa"/>
          </w:tcPr>
          <w:p w:rsidR="00596372" w:rsidRPr="000A65E4" w:rsidRDefault="00596372" w:rsidP="000A65E4">
            <w:pPr>
              <w:jc w:val="both"/>
            </w:pPr>
            <w:r w:rsidRPr="000A65E4">
              <w:t>д. Милославщино</w:t>
            </w:r>
          </w:p>
        </w:tc>
        <w:tc>
          <w:tcPr>
            <w:tcW w:w="3237" w:type="dxa"/>
          </w:tcPr>
          <w:p w:rsidR="00596372" w:rsidRPr="000A65E4" w:rsidRDefault="00596372" w:rsidP="000A65E4">
            <w:pPr>
              <w:jc w:val="both"/>
            </w:pPr>
            <w:r w:rsidRPr="000A65E4">
              <w:t>90</w:t>
            </w:r>
          </w:p>
        </w:tc>
        <w:tc>
          <w:tcPr>
            <w:tcW w:w="3237" w:type="dxa"/>
          </w:tcPr>
          <w:p w:rsidR="00596372" w:rsidRPr="000A65E4" w:rsidRDefault="00596372" w:rsidP="000A65E4">
            <w:pPr>
              <w:jc w:val="both"/>
            </w:pPr>
            <w:r w:rsidRPr="000A65E4">
              <w:t>500</w:t>
            </w:r>
          </w:p>
        </w:tc>
      </w:tr>
      <w:tr w:rsidR="00596372" w:rsidRPr="000A65E4" w:rsidTr="00596372">
        <w:tc>
          <w:tcPr>
            <w:tcW w:w="3237" w:type="dxa"/>
          </w:tcPr>
          <w:p w:rsidR="00596372" w:rsidRPr="000A65E4" w:rsidRDefault="00596372" w:rsidP="000A65E4">
            <w:pPr>
              <w:jc w:val="both"/>
            </w:pPr>
            <w:r w:rsidRPr="000A65E4">
              <w:t>д. Вишневая</w:t>
            </w:r>
          </w:p>
        </w:tc>
        <w:tc>
          <w:tcPr>
            <w:tcW w:w="3237" w:type="dxa"/>
          </w:tcPr>
          <w:p w:rsidR="00596372" w:rsidRPr="000A65E4" w:rsidRDefault="00596372" w:rsidP="000A65E4">
            <w:pPr>
              <w:jc w:val="both"/>
            </w:pPr>
            <w:r w:rsidRPr="000A65E4">
              <w:t>90</w:t>
            </w:r>
          </w:p>
        </w:tc>
        <w:tc>
          <w:tcPr>
            <w:tcW w:w="3237" w:type="dxa"/>
          </w:tcPr>
          <w:p w:rsidR="00596372" w:rsidRPr="000A65E4" w:rsidRDefault="00596372" w:rsidP="000A65E4">
            <w:pPr>
              <w:jc w:val="both"/>
            </w:pPr>
            <w:r w:rsidRPr="000A65E4">
              <w:t>1700</w:t>
            </w:r>
          </w:p>
        </w:tc>
      </w:tr>
      <w:tr w:rsidR="00596372" w:rsidRPr="000A65E4" w:rsidTr="00596372">
        <w:tc>
          <w:tcPr>
            <w:tcW w:w="3237" w:type="dxa"/>
          </w:tcPr>
          <w:p w:rsidR="00596372" w:rsidRPr="000A65E4" w:rsidRDefault="00596372" w:rsidP="000A65E4">
            <w:pPr>
              <w:jc w:val="both"/>
            </w:pPr>
            <w:proofErr w:type="gramStart"/>
            <w:r w:rsidRPr="000A65E4">
              <w:t>с</w:t>
            </w:r>
            <w:proofErr w:type="gramEnd"/>
            <w:r w:rsidRPr="000A65E4">
              <w:t>. Куликовка</w:t>
            </w:r>
          </w:p>
        </w:tc>
        <w:tc>
          <w:tcPr>
            <w:tcW w:w="3237" w:type="dxa"/>
          </w:tcPr>
          <w:p w:rsidR="00596372" w:rsidRPr="000A65E4" w:rsidRDefault="00596372" w:rsidP="000A65E4">
            <w:pPr>
              <w:jc w:val="both"/>
            </w:pPr>
            <w:r w:rsidRPr="000A65E4">
              <w:t>90</w:t>
            </w:r>
          </w:p>
        </w:tc>
        <w:tc>
          <w:tcPr>
            <w:tcW w:w="3237" w:type="dxa"/>
          </w:tcPr>
          <w:p w:rsidR="00596372" w:rsidRPr="000A65E4" w:rsidRDefault="00596372" w:rsidP="000A65E4">
            <w:pPr>
              <w:jc w:val="both"/>
            </w:pPr>
            <w:r w:rsidRPr="000A65E4">
              <w:t>300</w:t>
            </w:r>
          </w:p>
        </w:tc>
      </w:tr>
      <w:tr w:rsidR="00596372" w:rsidRPr="000A65E4" w:rsidTr="00596372">
        <w:tc>
          <w:tcPr>
            <w:tcW w:w="3237" w:type="dxa"/>
          </w:tcPr>
          <w:p w:rsidR="00596372" w:rsidRPr="000A65E4" w:rsidRDefault="00596372" w:rsidP="000A65E4">
            <w:pPr>
              <w:jc w:val="both"/>
            </w:pPr>
            <w:r w:rsidRPr="000A65E4">
              <w:t>д. Муравлянка</w:t>
            </w:r>
          </w:p>
        </w:tc>
        <w:tc>
          <w:tcPr>
            <w:tcW w:w="3237" w:type="dxa"/>
          </w:tcPr>
          <w:p w:rsidR="00596372" w:rsidRPr="000A65E4" w:rsidRDefault="00596372" w:rsidP="000A65E4">
            <w:pPr>
              <w:jc w:val="both"/>
            </w:pPr>
            <w:r w:rsidRPr="000A65E4">
              <w:t>90</w:t>
            </w:r>
          </w:p>
        </w:tc>
        <w:tc>
          <w:tcPr>
            <w:tcW w:w="3237" w:type="dxa"/>
          </w:tcPr>
          <w:p w:rsidR="00596372" w:rsidRPr="000A65E4" w:rsidRDefault="00596372" w:rsidP="000A65E4">
            <w:pPr>
              <w:jc w:val="both"/>
            </w:pPr>
            <w:r w:rsidRPr="000A65E4">
              <w:t>1600</w:t>
            </w:r>
          </w:p>
        </w:tc>
      </w:tr>
    </w:tbl>
    <w:p w:rsidR="00596372" w:rsidRPr="000A65E4" w:rsidRDefault="00596372" w:rsidP="000A65E4">
      <w:pPr>
        <w:jc w:val="both"/>
      </w:pPr>
    </w:p>
    <w:p w:rsidR="00596372" w:rsidRPr="000A65E4" w:rsidRDefault="00596372" w:rsidP="000A65E4">
      <w:pPr>
        <w:ind w:firstLine="720"/>
        <w:jc w:val="both"/>
      </w:pPr>
      <w:r w:rsidRPr="000A65E4">
        <w:t xml:space="preserve">На расчетный срок Генеральным планом предлагается замена водопроводных сетей. </w:t>
      </w:r>
    </w:p>
    <w:p w:rsidR="00596372" w:rsidRPr="000A65E4" w:rsidRDefault="00596372" w:rsidP="000A65E4">
      <w:pPr>
        <w:ind w:firstLine="720"/>
        <w:jc w:val="both"/>
      </w:pPr>
    </w:p>
    <w:p w:rsidR="00596372" w:rsidRPr="000A65E4" w:rsidRDefault="00596372" w:rsidP="000A65E4">
      <w:pPr>
        <w:ind w:firstLine="709"/>
        <w:jc w:val="both"/>
        <w:rPr>
          <w:b/>
          <w:bCs/>
        </w:rPr>
      </w:pPr>
      <w:r w:rsidRPr="000A65E4">
        <w:rPr>
          <w:b/>
          <w:bCs/>
        </w:rPr>
        <w:t>Зоны санитарной охраны:</w:t>
      </w:r>
    </w:p>
    <w:p w:rsidR="00596372" w:rsidRPr="000A65E4" w:rsidRDefault="00596372" w:rsidP="000A65E4">
      <w:pPr>
        <w:ind w:firstLine="709"/>
        <w:jc w:val="both"/>
      </w:pPr>
      <w:r w:rsidRPr="000A65E4">
        <w:t xml:space="preserve">Для обеспечения санитарно-эпидемиологической надежности водопровода хозяйственно-питьевого назначения </w:t>
      </w:r>
      <w:proofErr w:type="gramStart"/>
      <w:r w:rsidRPr="000A65E4">
        <w:t>предусматриваются зоны санитарной охраны источников питьевого водоснабжения включают</w:t>
      </w:r>
      <w:proofErr w:type="gramEnd"/>
      <w:r w:rsidRPr="000A65E4">
        <w:t xml:space="preserve"> три пояса (СанПиН 2.1.4.1110-02):</w:t>
      </w:r>
    </w:p>
    <w:p w:rsidR="00596372" w:rsidRPr="000A65E4" w:rsidRDefault="00596372" w:rsidP="000A65E4">
      <w:pPr>
        <w:ind w:firstLine="720"/>
        <w:jc w:val="both"/>
      </w:pPr>
      <w:r w:rsidRPr="000A65E4">
        <w:t>-1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
    <w:p w:rsidR="00596372" w:rsidRPr="000A65E4" w:rsidRDefault="00596372" w:rsidP="000A65E4">
      <w:pPr>
        <w:ind w:firstLine="720"/>
        <w:jc w:val="both"/>
      </w:pPr>
      <w:r w:rsidRPr="000A65E4">
        <w:t>-2, 3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 и др.</w:t>
      </w:r>
    </w:p>
    <w:p w:rsidR="00596372" w:rsidRPr="000A65E4" w:rsidRDefault="00596372" w:rsidP="000A65E4">
      <w:pPr>
        <w:ind w:firstLine="349"/>
        <w:jc w:val="both"/>
        <w:rPr>
          <w:b/>
        </w:rPr>
      </w:pPr>
      <w:r w:rsidRPr="000A65E4">
        <w:rPr>
          <w:b/>
        </w:rPr>
        <w:t>Теплоснабжение:</w:t>
      </w:r>
    </w:p>
    <w:p w:rsidR="00596372" w:rsidRPr="000A65E4" w:rsidRDefault="00596372" w:rsidP="000A65E4">
      <w:pPr>
        <w:ind w:firstLine="720"/>
        <w:jc w:val="both"/>
      </w:pPr>
      <w:r w:rsidRPr="000A65E4">
        <w:t xml:space="preserve">На расчетный срок предлагается оборудование одно-, двухэтажного жилищного фонда индивидуальными источниками отопления и горячего водоснабжения. </w:t>
      </w:r>
    </w:p>
    <w:p w:rsidR="00596372" w:rsidRPr="000A65E4" w:rsidRDefault="00596372" w:rsidP="000A65E4">
      <w:pPr>
        <w:ind w:firstLine="720"/>
        <w:jc w:val="both"/>
      </w:pPr>
      <w:r w:rsidRPr="000A65E4">
        <w:t>В МО Епифанское Кимовского района располагаются 8 котельных, работающие на природном газе:</w:t>
      </w:r>
    </w:p>
    <w:p w:rsidR="00596372" w:rsidRPr="000A65E4" w:rsidRDefault="00596372" w:rsidP="000A65E4">
      <w:pPr>
        <w:ind w:firstLine="720"/>
        <w:jc w:val="both"/>
      </w:pPr>
    </w:p>
    <w:p w:rsidR="00596372" w:rsidRPr="000A65E4" w:rsidRDefault="00596372" w:rsidP="000A65E4">
      <w:pPr>
        <w:ind w:firstLine="720"/>
        <w:jc w:val="both"/>
      </w:pPr>
    </w:p>
    <w:p w:rsidR="00596372" w:rsidRPr="000A65E4" w:rsidRDefault="00596372" w:rsidP="000A65E4">
      <w:pPr>
        <w:ind w:firstLine="720"/>
        <w:jc w:val="both"/>
      </w:pPr>
    </w:p>
    <w:p w:rsidR="00596372" w:rsidRPr="000A65E4" w:rsidRDefault="00596372" w:rsidP="000A65E4">
      <w:pPr>
        <w:ind w:firstLine="720"/>
        <w:jc w:val="both"/>
      </w:pPr>
    </w:p>
    <w:p w:rsidR="00596372" w:rsidRPr="000A65E4" w:rsidRDefault="00596372" w:rsidP="000A65E4">
      <w:pPr>
        <w:ind w:firstLine="720"/>
        <w:jc w:val="both"/>
      </w:pPr>
    </w:p>
    <w:p w:rsidR="00596372" w:rsidRPr="000A65E4" w:rsidRDefault="00596372" w:rsidP="000A65E4">
      <w:pPr>
        <w:ind w:firstLine="720"/>
        <w:jc w:val="both"/>
      </w:pPr>
    </w:p>
    <w:p w:rsidR="00596372" w:rsidRPr="000A65E4" w:rsidRDefault="00596372" w:rsidP="000A65E4">
      <w:pPr>
        <w:ind w:firstLine="720"/>
        <w:jc w:val="both"/>
      </w:pPr>
    </w:p>
    <w:p w:rsidR="00596372" w:rsidRPr="000A65E4" w:rsidRDefault="00596372" w:rsidP="000A65E4">
      <w:pPr>
        <w:ind w:firstLine="720"/>
        <w:jc w:val="both"/>
      </w:pPr>
    </w:p>
    <w:p w:rsidR="00596372" w:rsidRPr="000A65E4" w:rsidRDefault="00596372" w:rsidP="000A65E4">
      <w:pPr>
        <w:ind w:firstLine="720"/>
        <w:jc w:val="both"/>
      </w:pPr>
    </w:p>
    <w:p w:rsidR="00596372" w:rsidRPr="000A65E4" w:rsidRDefault="00596372" w:rsidP="000A65E4">
      <w:pPr>
        <w:ind w:firstLine="720"/>
        <w:jc w:val="both"/>
        <w:sectPr w:rsidR="00596372" w:rsidRPr="000A65E4" w:rsidSect="00596372">
          <w:headerReference w:type="default" r:id="rId12"/>
          <w:footerReference w:type="default" r:id="rId13"/>
          <w:pgSz w:w="11906" w:h="16838"/>
          <w:pgMar w:top="875" w:right="851" w:bottom="1134" w:left="1560" w:header="0" w:footer="0" w:gutter="0"/>
          <w:cols w:space="708"/>
          <w:titlePg/>
          <w:docGrid w:linePitch="360"/>
        </w:sectPr>
      </w:pPr>
    </w:p>
    <w:p w:rsidR="00596372" w:rsidRPr="000A65E4" w:rsidRDefault="00596372" w:rsidP="000A65E4">
      <w:pPr>
        <w:jc w:val="both"/>
      </w:pPr>
    </w:p>
    <w:tbl>
      <w:tblPr>
        <w:tblpPr w:leftFromText="180" w:rightFromText="180" w:vertAnchor="text" w:horzAnchor="margin" w:tblpY="289"/>
        <w:tblW w:w="15056" w:type="dxa"/>
        <w:tblLayout w:type="fixed"/>
        <w:tblCellMar>
          <w:left w:w="30" w:type="dxa"/>
          <w:right w:w="30" w:type="dxa"/>
        </w:tblCellMar>
        <w:tblLook w:val="0000"/>
      </w:tblPr>
      <w:tblGrid>
        <w:gridCol w:w="355"/>
        <w:gridCol w:w="1785"/>
        <w:gridCol w:w="1180"/>
        <w:gridCol w:w="1162"/>
        <w:gridCol w:w="998"/>
        <w:gridCol w:w="984"/>
        <w:gridCol w:w="876"/>
        <w:gridCol w:w="702"/>
        <w:gridCol w:w="895"/>
        <w:gridCol w:w="1006"/>
        <w:gridCol w:w="1436"/>
        <w:gridCol w:w="37"/>
        <w:gridCol w:w="697"/>
        <w:gridCol w:w="35"/>
        <w:gridCol w:w="883"/>
        <w:gridCol w:w="35"/>
        <w:gridCol w:w="960"/>
        <w:gridCol w:w="35"/>
        <w:gridCol w:w="995"/>
      </w:tblGrid>
      <w:tr w:rsidR="00596372" w:rsidRPr="000A65E4" w:rsidTr="00596372">
        <w:trPr>
          <w:trHeight w:val="700"/>
        </w:trPr>
        <w:tc>
          <w:tcPr>
            <w:tcW w:w="355" w:type="dxa"/>
            <w:vMerge w:val="restart"/>
            <w:tcBorders>
              <w:top w:val="single" w:sz="6" w:space="0" w:color="auto"/>
              <w:left w:val="single" w:sz="6" w:space="0" w:color="auto"/>
              <w:right w:val="single" w:sz="6" w:space="0" w:color="auto"/>
            </w:tcBorders>
          </w:tcPr>
          <w:p w:rsidR="00596372" w:rsidRPr="000A65E4" w:rsidRDefault="00596372" w:rsidP="000A65E4">
            <w:pPr>
              <w:autoSpaceDE w:val="0"/>
              <w:autoSpaceDN w:val="0"/>
              <w:adjustRightInd w:val="0"/>
              <w:jc w:val="both"/>
            </w:pPr>
            <w:r w:rsidRPr="000A65E4">
              <w:t>№</w:t>
            </w:r>
          </w:p>
        </w:tc>
        <w:tc>
          <w:tcPr>
            <w:tcW w:w="1785" w:type="dxa"/>
            <w:vMerge w:val="restart"/>
            <w:tcBorders>
              <w:top w:val="single" w:sz="6" w:space="0" w:color="auto"/>
              <w:left w:val="single" w:sz="6" w:space="0" w:color="auto"/>
              <w:right w:val="single" w:sz="6" w:space="0" w:color="auto"/>
            </w:tcBorders>
          </w:tcPr>
          <w:p w:rsidR="00596372" w:rsidRPr="000A65E4" w:rsidRDefault="00596372" w:rsidP="000A65E4">
            <w:pPr>
              <w:autoSpaceDE w:val="0"/>
              <w:autoSpaceDN w:val="0"/>
              <w:adjustRightInd w:val="0"/>
              <w:jc w:val="both"/>
            </w:pPr>
            <w:r w:rsidRPr="000A65E4">
              <w:t>Адрес и наименование</w:t>
            </w:r>
          </w:p>
        </w:tc>
        <w:tc>
          <w:tcPr>
            <w:tcW w:w="1180" w:type="dxa"/>
            <w:vMerge w:val="restart"/>
            <w:tcBorders>
              <w:top w:val="single" w:sz="6" w:space="0" w:color="auto"/>
              <w:left w:val="single" w:sz="6" w:space="0" w:color="auto"/>
              <w:right w:val="single" w:sz="6" w:space="0" w:color="auto"/>
            </w:tcBorders>
          </w:tcPr>
          <w:p w:rsidR="00596372" w:rsidRPr="000A65E4" w:rsidRDefault="00596372" w:rsidP="000A65E4">
            <w:pPr>
              <w:autoSpaceDE w:val="0"/>
              <w:autoSpaceDN w:val="0"/>
              <w:adjustRightInd w:val="0"/>
              <w:jc w:val="both"/>
            </w:pPr>
            <w:r w:rsidRPr="000A65E4">
              <w:t>Год постройки котельной</w:t>
            </w:r>
          </w:p>
        </w:tc>
        <w:tc>
          <w:tcPr>
            <w:tcW w:w="1162" w:type="dxa"/>
            <w:vMerge w:val="restart"/>
            <w:tcBorders>
              <w:top w:val="single" w:sz="6" w:space="0" w:color="auto"/>
              <w:left w:val="single" w:sz="6" w:space="0" w:color="auto"/>
              <w:right w:val="single" w:sz="6" w:space="0" w:color="auto"/>
            </w:tcBorders>
          </w:tcPr>
          <w:p w:rsidR="00596372" w:rsidRPr="000A65E4" w:rsidRDefault="00596372" w:rsidP="000A65E4">
            <w:pPr>
              <w:autoSpaceDE w:val="0"/>
              <w:autoSpaceDN w:val="0"/>
              <w:adjustRightInd w:val="0"/>
              <w:jc w:val="both"/>
            </w:pPr>
            <w:r w:rsidRPr="000A65E4">
              <w:t>Марка и кол-во котлов</w:t>
            </w:r>
          </w:p>
        </w:tc>
        <w:tc>
          <w:tcPr>
            <w:tcW w:w="998" w:type="dxa"/>
            <w:vMerge w:val="restart"/>
            <w:tcBorders>
              <w:top w:val="single" w:sz="6" w:space="0" w:color="auto"/>
              <w:left w:val="single" w:sz="6" w:space="0" w:color="auto"/>
              <w:right w:val="single" w:sz="6" w:space="0" w:color="auto"/>
            </w:tcBorders>
          </w:tcPr>
          <w:p w:rsidR="00596372" w:rsidRPr="000A65E4" w:rsidRDefault="00596372" w:rsidP="000A65E4">
            <w:pPr>
              <w:autoSpaceDE w:val="0"/>
              <w:autoSpaceDN w:val="0"/>
              <w:adjustRightInd w:val="0"/>
              <w:jc w:val="both"/>
            </w:pPr>
            <w:proofErr w:type="gramStart"/>
            <w:r w:rsidRPr="000A65E4">
              <w:t>Установ ленная</w:t>
            </w:r>
            <w:proofErr w:type="gramEnd"/>
            <w:r w:rsidRPr="000A65E4">
              <w:t xml:space="preserve"> мощность котель ной Гкал/час</w:t>
            </w:r>
          </w:p>
        </w:tc>
        <w:tc>
          <w:tcPr>
            <w:tcW w:w="984" w:type="dxa"/>
            <w:vMerge w:val="restart"/>
            <w:tcBorders>
              <w:top w:val="single" w:sz="6" w:space="0" w:color="auto"/>
              <w:left w:val="single" w:sz="6" w:space="0" w:color="auto"/>
              <w:right w:val="single" w:sz="6" w:space="0" w:color="auto"/>
            </w:tcBorders>
          </w:tcPr>
          <w:p w:rsidR="00596372" w:rsidRPr="000A65E4" w:rsidRDefault="00596372" w:rsidP="000A65E4">
            <w:pPr>
              <w:autoSpaceDE w:val="0"/>
              <w:autoSpaceDN w:val="0"/>
              <w:adjustRightInd w:val="0"/>
              <w:jc w:val="both"/>
            </w:pPr>
            <w:proofErr w:type="gramStart"/>
            <w:r w:rsidRPr="000A65E4">
              <w:t>Фактичес кий</w:t>
            </w:r>
            <w:proofErr w:type="gramEnd"/>
            <w:r w:rsidRPr="000A65E4">
              <w:t xml:space="preserve"> отпуск тепла Гкал/час</w:t>
            </w:r>
          </w:p>
        </w:tc>
        <w:tc>
          <w:tcPr>
            <w:tcW w:w="876" w:type="dxa"/>
            <w:vMerge w:val="restart"/>
            <w:tcBorders>
              <w:top w:val="single" w:sz="6" w:space="0" w:color="auto"/>
              <w:left w:val="single" w:sz="6" w:space="0" w:color="auto"/>
              <w:right w:val="single" w:sz="6" w:space="0" w:color="auto"/>
            </w:tcBorders>
          </w:tcPr>
          <w:p w:rsidR="00596372" w:rsidRPr="000A65E4" w:rsidRDefault="00596372" w:rsidP="000A65E4">
            <w:pPr>
              <w:autoSpaceDE w:val="0"/>
              <w:autoSpaceDN w:val="0"/>
              <w:adjustRightInd w:val="0"/>
              <w:jc w:val="both"/>
            </w:pPr>
            <w:r w:rsidRPr="000A65E4">
              <w:t>Наличие ХВО</w:t>
            </w:r>
          </w:p>
        </w:tc>
        <w:tc>
          <w:tcPr>
            <w:tcW w:w="702" w:type="dxa"/>
            <w:vMerge w:val="restart"/>
            <w:tcBorders>
              <w:top w:val="single" w:sz="6" w:space="0" w:color="auto"/>
              <w:left w:val="single" w:sz="6" w:space="0" w:color="auto"/>
              <w:right w:val="single" w:sz="6" w:space="0" w:color="auto"/>
            </w:tcBorders>
          </w:tcPr>
          <w:p w:rsidR="00596372" w:rsidRPr="000A65E4" w:rsidRDefault="00596372" w:rsidP="000A65E4">
            <w:pPr>
              <w:autoSpaceDE w:val="0"/>
              <w:autoSpaceDN w:val="0"/>
              <w:adjustRightInd w:val="0"/>
              <w:jc w:val="both"/>
            </w:pPr>
            <w:r w:rsidRPr="000A65E4">
              <w:t xml:space="preserve">Вид </w:t>
            </w:r>
            <w:proofErr w:type="gramStart"/>
            <w:r w:rsidRPr="000A65E4">
              <w:t>топли-ва</w:t>
            </w:r>
            <w:proofErr w:type="gramEnd"/>
          </w:p>
        </w:tc>
        <w:tc>
          <w:tcPr>
            <w:tcW w:w="1901" w:type="dxa"/>
            <w:gridSpan w:val="2"/>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Среднесуточный расход топлива тыс</w:t>
            </w:r>
            <w:proofErr w:type="gramStart"/>
            <w:r w:rsidRPr="000A65E4">
              <w:t>.м</w:t>
            </w:r>
            <w:proofErr w:type="gramEnd"/>
            <w:r w:rsidRPr="000A65E4">
              <w:t xml:space="preserve"> куб., тн, квт.</w:t>
            </w:r>
          </w:p>
        </w:tc>
        <w:tc>
          <w:tcPr>
            <w:tcW w:w="1473" w:type="dxa"/>
            <w:gridSpan w:val="2"/>
            <w:vMerge w:val="restart"/>
            <w:tcBorders>
              <w:top w:val="single" w:sz="6" w:space="0" w:color="auto"/>
              <w:left w:val="single" w:sz="6" w:space="0" w:color="auto"/>
              <w:right w:val="single" w:sz="6" w:space="0" w:color="auto"/>
            </w:tcBorders>
          </w:tcPr>
          <w:p w:rsidR="00596372" w:rsidRPr="000A65E4" w:rsidRDefault="00596372" w:rsidP="000A65E4">
            <w:pPr>
              <w:autoSpaceDE w:val="0"/>
              <w:autoSpaceDN w:val="0"/>
              <w:adjustRightInd w:val="0"/>
              <w:jc w:val="both"/>
            </w:pPr>
            <w:r w:rsidRPr="000A65E4">
              <w:t>Размер подключенных нагрузок Гкал/час</w:t>
            </w:r>
          </w:p>
        </w:tc>
        <w:tc>
          <w:tcPr>
            <w:tcW w:w="2645" w:type="dxa"/>
            <w:gridSpan w:val="6"/>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Виды потребителей</w:t>
            </w:r>
          </w:p>
        </w:tc>
        <w:tc>
          <w:tcPr>
            <w:tcW w:w="995" w:type="dxa"/>
            <w:vMerge w:val="restart"/>
            <w:tcBorders>
              <w:top w:val="single" w:sz="6" w:space="0" w:color="auto"/>
              <w:left w:val="single" w:sz="6" w:space="0" w:color="auto"/>
              <w:right w:val="single" w:sz="6" w:space="0" w:color="auto"/>
            </w:tcBorders>
          </w:tcPr>
          <w:p w:rsidR="00596372" w:rsidRPr="000A65E4" w:rsidRDefault="00596372" w:rsidP="000A65E4">
            <w:pPr>
              <w:autoSpaceDE w:val="0"/>
              <w:autoSpaceDN w:val="0"/>
              <w:adjustRightInd w:val="0"/>
              <w:jc w:val="both"/>
            </w:pPr>
            <w:proofErr w:type="gramStart"/>
            <w:r w:rsidRPr="000A65E4">
              <w:t>Протяжен ность</w:t>
            </w:r>
            <w:proofErr w:type="gramEnd"/>
            <w:r w:rsidRPr="000A65E4">
              <w:t xml:space="preserve"> тепловых сетей,    км</w:t>
            </w:r>
          </w:p>
        </w:tc>
      </w:tr>
      <w:tr w:rsidR="00596372" w:rsidRPr="000A65E4" w:rsidTr="00596372">
        <w:trPr>
          <w:trHeight w:val="756"/>
        </w:trPr>
        <w:tc>
          <w:tcPr>
            <w:tcW w:w="355" w:type="dxa"/>
            <w:vMerge/>
            <w:tcBorders>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p>
        </w:tc>
        <w:tc>
          <w:tcPr>
            <w:tcW w:w="1785" w:type="dxa"/>
            <w:vMerge/>
            <w:tcBorders>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p>
        </w:tc>
        <w:tc>
          <w:tcPr>
            <w:tcW w:w="1180" w:type="dxa"/>
            <w:vMerge/>
            <w:tcBorders>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p>
        </w:tc>
        <w:tc>
          <w:tcPr>
            <w:tcW w:w="1162" w:type="dxa"/>
            <w:vMerge/>
            <w:tcBorders>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p>
        </w:tc>
        <w:tc>
          <w:tcPr>
            <w:tcW w:w="998" w:type="dxa"/>
            <w:vMerge/>
            <w:tcBorders>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p>
        </w:tc>
        <w:tc>
          <w:tcPr>
            <w:tcW w:w="984" w:type="dxa"/>
            <w:vMerge/>
            <w:tcBorders>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p>
        </w:tc>
        <w:tc>
          <w:tcPr>
            <w:tcW w:w="876" w:type="dxa"/>
            <w:vMerge/>
            <w:tcBorders>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p>
        </w:tc>
        <w:tc>
          <w:tcPr>
            <w:tcW w:w="702" w:type="dxa"/>
            <w:vMerge/>
            <w:tcBorders>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p>
        </w:tc>
        <w:tc>
          <w:tcPr>
            <w:tcW w:w="895" w:type="dxa"/>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в зимний период</w:t>
            </w:r>
          </w:p>
        </w:tc>
        <w:tc>
          <w:tcPr>
            <w:tcW w:w="1006" w:type="dxa"/>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весенне осенний период</w:t>
            </w:r>
          </w:p>
        </w:tc>
        <w:tc>
          <w:tcPr>
            <w:tcW w:w="1473" w:type="dxa"/>
            <w:gridSpan w:val="2"/>
            <w:vMerge/>
            <w:tcBorders>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p>
        </w:tc>
        <w:tc>
          <w:tcPr>
            <w:tcW w:w="732" w:type="dxa"/>
            <w:gridSpan w:val="2"/>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 xml:space="preserve">жил. дома </w:t>
            </w:r>
            <w:proofErr w:type="gramStart"/>
            <w:r w:rsidRPr="000A65E4">
              <w:t>ед</w:t>
            </w:r>
            <w:proofErr w:type="gramEnd"/>
            <w:r w:rsidRPr="000A65E4">
              <w:t>/м3</w:t>
            </w:r>
          </w:p>
        </w:tc>
        <w:tc>
          <w:tcPr>
            <w:tcW w:w="918" w:type="dxa"/>
            <w:gridSpan w:val="2"/>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 xml:space="preserve">школы </w:t>
            </w:r>
            <w:proofErr w:type="gramStart"/>
            <w:r w:rsidRPr="000A65E4">
              <w:t>ед</w:t>
            </w:r>
            <w:proofErr w:type="gramEnd"/>
            <w:r w:rsidRPr="000A65E4">
              <w:t>/м3</w:t>
            </w:r>
          </w:p>
        </w:tc>
        <w:tc>
          <w:tcPr>
            <w:tcW w:w="995" w:type="dxa"/>
            <w:gridSpan w:val="2"/>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дет</w:t>
            </w:r>
            <w:proofErr w:type="gramStart"/>
            <w:r w:rsidRPr="000A65E4">
              <w:t>.</w:t>
            </w:r>
            <w:proofErr w:type="gramEnd"/>
            <w:r w:rsidRPr="000A65E4">
              <w:t xml:space="preserve"> </w:t>
            </w:r>
            <w:proofErr w:type="gramStart"/>
            <w:r w:rsidRPr="000A65E4">
              <w:t>с</w:t>
            </w:r>
            <w:proofErr w:type="gramEnd"/>
            <w:r w:rsidRPr="000A65E4">
              <w:t xml:space="preserve">ады </w:t>
            </w:r>
          </w:p>
          <w:p w:rsidR="00596372" w:rsidRPr="000A65E4" w:rsidRDefault="00596372" w:rsidP="000A65E4">
            <w:pPr>
              <w:autoSpaceDE w:val="0"/>
              <w:autoSpaceDN w:val="0"/>
              <w:adjustRightInd w:val="0"/>
              <w:jc w:val="both"/>
            </w:pPr>
            <w:proofErr w:type="gramStart"/>
            <w:r w:rsidRPr="000A65E4">
              <w:t>ед</w:t>
            </w:r>
            <w:proofErr w:type="gramEnd"/>
            <w:r w:rsidRPr="000A65E4">
              <w:t>/ м3</w:t>
            </w:r>
          </w:p>
        </w:tc>
        <w:tc>
          <w:tcPr>
            <w:tcW w:w="995" w:type="dxa"/>
            <w:vMerge/>
            <w:tcBorders>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p>
        </w:tc>
      </w:tr>
      <w:tr w:rsidR="00596372" w:rsidRPr="000A65E4" w:rsidTr="00596372">
        <w:trPr>
          <w:trHeight w:val="273"/>
        </w:trPr>
        <w:tc>
          <w:tcPr>
            <w:tcW w:w="15056" w:type="dxa"/>
            <w:gridSpan w:val="19"/>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rPr>
                <w:b/>
                <w:bCs/>
              </w:rPr>
            </w:pPr>
            <w:r w:rsidRPr="000A65E4">
              <w:rPr>
                <w:b/>
                <w:bCs/>
              </w:rPr>
              <w:t>Коммунальные котельные</w:t>
            </w:r>
          </w:p>
        </w:tc>
      </w:tr>
      <w:tr w:rsidR="00596372" w:rsidRPr="000A65E4" w:rsidTr="00596372">
        <w:trPr>
          <w:trHeight w:val="653"/>
        </w:trPr>
        <w:tc>
          <w:tcPr>
            <w:tcW w:w="355" w:type="dxa"/>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1.</w:t>
            </w:r>
          </w:p>
        </w:tc>
        <w:tc>
          <w:tcPr>
            <w:tcW w:w="178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Котельная № 1</w:t>
            </w:r>
          </w:p>
          <w:p w:rsidR="00596372" w:rsidRPr="000A65E4" w:rsidRDefault="00596372" w:rsidP="000A65E4">
            <w:pPr>
              <w:autoSpaceDE w:val="0"/>
              <w:autoSpaceDN w:val="0"/>
              <w:adjustRightInd w:val="0"/>
              <w:jc w:val="both"/>
            </w:pPr>
            <w:r w:rsidRPr="000A65E4">
              <w:t>п</w:t>
            </w:r>
            <w:proofErr w:type="gramStart"/>
            <w:r w:rsidRPr="000A65E4">
              <w:t>.Е</w:t>
            </w:r>
            <w:proofErr w:type="gramEnd"/>
            <w:r w:rsidRPr="000A65E4">
              <w:t>пифань, ул.Тульская, д.7 корп.2</w:t>
            </w:r>
          </w:p>
        </w:tc>
        <w:tc>
          <w:tcPr>
            <w:tcW w:w="1180"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1997</w:t>
            </w:r>
          </w:p>
        </w:tc>
        <w:tc>
          <w:tcPr>
            <w:tcW w:w="116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Хопер-100 2ед.</w:t>
            </w:r>
          </w:p>
        </w:tc>
        <w:tc>
          <w:tcPr>
            <w:tcW w:w="998"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0,144</w:t>
            </w:r>
          </w:p>
        </w:tc>
        <w:tc>
          <w:tcPr>
            <w:tcW w:w="984"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w:t>
            </w:r>
          </w:p>
        </w:tc>
        <w:tc>
          <w:tcPr>
            <w:tcW w:w="87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w:t>
            </w:r>
          </w:p>
        </w:tc>
        <w:tc>
          <w:tcPr>
            <w:tcW w:w="70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газ</w:t>
            </w:r>
          </w:p>
        </w:tc>
        <w:tc>
          <w:tcPr>
            <w:tcW w:w="89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0,155</w:t>
            </w:r>
          </w:p>
        </w:tc>
        <w:tc>
          <w:tcPr>
            <w:tcW w:w="100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0,101</w:t>
            </w:r>
          </w:p>
        </w:tc>
        <w:tc>
          <w:tcPr>
            <w:tcW w:w="143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0,068</w:t>
            </w:r>
          </w:p>
        </w:tc>
        <w:tc>
          <w:tcPr>
            <w:tcW w:w="734"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995"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0,125</w:t>
            </w:r>
          </w:p>
        </w:tc>
      </w:tr>
      <w:tr w:rsidR="00596372" w:rsidRPr="000A65E4" w:rsidTr="00596372">
        <w:trPr>
          <w:trHeight w:val="434"/>
        </w:trPr>
        <w:tc>
          <w:tcPr>
            <w:tcW w:w="355" w:type="dxa"/>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2.</w:t>
            </w:r>
          </w:p>
        </w:tc>
        <w:tc>
          <w:tcPr>
            <w:tcW w:w="178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Котельная № 2</w:t>
            </w:r>
          </w:p>
          <w:p w:rsidR="00596372" w:rsidRPr="000A65E4" w:rsidRDefault="00596372" w:rsidP="000A65E4">
            <w:pPr>
              <w:autoSpaceDE w:val="0"/>
              <w:autoSpaceDN w:val="0"/>
              <w:adjustRightInd w:val="0"/>
              <w:jc w:val="both"/>
            </w:pPr>
            <w:r w:rsidRPr="000A65E4">
              <w:t>п</w:t>
            </w:r>
            <w:proofErr w:type="gramStart"/>
            <w:r w:rsidRPr="000A65E4">
              <w:t>.Е</w:t>
            </w:r>
            <w:proofErr w:type="gramEnd"/>
            <w:r w:rsidRPr="000A65E4">
              <w:t>пифань, ул.Красная площадь, д5 корп.1</w:t>
            </w:r>
          </w:p>
        </w:tc>
        <w:tc>
          <w:tcPr>
            <w:tcW w:w="1180"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1998</w:t>
            </w:r>
          </w:p>
        </w:tc>
        <w:tc>
          <w:tcPr>
            <w:tcW w:w="116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Хопер-100 2ед.</w:t>
            </w:r>
          </w:p>
        </w:tc>
        <w:tc>
          <w:tcPr>
            <w:tcW w:w="998"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0,144</w:t>
            </w:r>
          </w:p>
        </w:tc>
        <w:tc>
          <w:tcPr>
            <w:tcW w:w="984"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0,044</w:t>
            </w:r>
          </w:p>
        </w:tc>
        <w:tc>
          <w:tcPr>
            <w:tcW w:w="87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w:t>
            </w:r>
          </w:p>
        </w:tc>
        <w:tc>
          <w:tcPr>
            <w:tcW w:w="70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газ</w:t>
            </w:r>
          </w:p>
        </w:tc>
        <w:tc>
          <w:tcPr>
            <w:tcW w:w="89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0,154</w:t>
            </w:r>
          </w:p>
        </w:tc>
        <w:tc>
          <w:tcPr>
            <w:tcW w:w="100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0,100</w:t>
            </w:r>
          </w:p>
        </w:tc>
        <w:tc>
          <w:tcPr>
            <w:tcW w:w="143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0,024</w:t>
            </w:r>
          </w:p>
        </w:tc>
        <w:tc>
          <w:tcPr>
            <w:tcW w:w="734"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995"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0,02</w:t>
            </w:r>
          </w:p>
        </w:tc>
      </w:tr>
      <w:tr w:rsidR="00596372" w:rsidRPr="000A65E4" w:rsidTr="00596372">
        <w:trPr>
          <w:trHeight w:val="434"/>
        </w:trPr>
        <w:tc>
          <w:tcPr>
            <w:tcW w:w="355" w:type="dxa"/>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3.</w:t>
            </w:r>
          </w:p>
        </w:tc>
        <w:tc>
          <w:tcPr>
            <w:tcW w:w="178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Котельная № 3</w:t>
            </w:r>
          </w:p>
          <w:p w:rsidR="00596372" w:rsidRPr="000A65E4" w:rsidRDefault="00596372" w:rsidP="000A65E4">
            <w:pPr>
              <w:autoSpaceDE w:val="0"/>
              <w:autoSpaceDN w:val="0"/>
              <w:adjustRightInd w:val="0"/>
              <w:jc w:val="both"/>
            </w:pPr>
            <w:r w:rsidRPr="000A65E4">
              <w:t>п</w:t>
            </w:r>
            <w:proofErr w:type="gramStart"/>
            <w:r w:rsidRPr="000A65E4">
              <w:t>.Е</w:t>
            </w:r>
            <w:proofErr w:type="gramEnd"/>
            <w:r w:rsidRPr="000A65E4">
              <w:t>пифань, ул.Школьная, д.1 корп. 2</w:t>
            </w:r>
          </w:p>
        </w:tc>
        <w:tc>
          <w:tcPr>
            <w:tcW w:w="1180"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1999</w:t>
            </w:r>
          </w:p>
        </w:tc>
        <w:tc>
          <w:tcPr>
            <w:tcW w:w="116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КСВа 0,63- 2ед.</w:t>
            </w:r>
          </w:p>
        </w:tc>
        <w:tc>
          <w:tcPr>
            <w:tcW w:w="998"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0,92</w:t>
            </w:r>
          </w:p>
        </w:tc>
        <w:tc>
          <w:tcPr>
            <w:tcW w:w="984"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0,5</w:t>
            </w:r>
          </w:p>
        </w:tc>
        <w:tc>
          <w:tcPr>
            <w:tcW w:w="87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w:t>
            </w:r>
          </w:p>
        </w:tc>
        <w:tc>
          <w:tcPr>
            <w:tcW w:w="70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газ</w:t>
            </w:r>
          </w:p>
        </w:tc>
        <w:tc>
          <w:tcPr>
            <w:tcW w:w="89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0,752</w:t>
            </w:r>
          </w:p>
        </w:tc>
        <w:tc>
          <w:tcPr>
            <w:tcW w:w="100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0,584</w:t>
            </w:r>
          </w:p>
        </w:tc>
        <w:tc>
          <w:tcPr>
            <w:tcW w:w="143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0,404</w:t>
            </w:r>
          </w:p>
        </w:tc>
        <w:tc>
          <w:tcPr>
            <w:tcW w:w="734"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995"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0,35</w:t>
            </w:r>
          </w:p>
        </w:tc>
      </w:tr>
      <w:tr w:rsidR="00596372" w:rsidRPr="000A65E4" w:rsidTr="00596372">
        <w:trPr>
          <w:trHeight w:val="434"/>
        </w:trPr>
        <w:tc>
          <w:tcPr>
            <w:tcW w:w="355" w:type="dxa"/>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4.</w:t>
            </w:r>
          </w:p>
        </w:tc>
        <w:tc>
          <w:tcPr>
            <w:tcW w:w="178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Котельная № 4</w:t>
            </w:r>
          </w:p>
          <w:p w:rsidR="00596372" w:rsidRPr="000A65E4" w:rsidRDefault="00596372" w:rsidP="000A65E4">
            <w:pPr>
              <w:autoSpaceDE w:val="0"/>
              <w:autoSpaceDN w:val="0"/>
              <w:adjustRightInd w:val="0"/>
              <w:jc w:val="both"/>
            </w:pPr>
            <w:r w:rsidRPr="000A65E4">
              <w:t>п</w:t>
            </w:r>
            <w:proofErr w:type="gramStart"/>
            <w:r w:rsidRPr="000A65E4">
              <w:t>.Е</w:t>
            </w:r>
            <w:proofErr w:type="gramEnd"/>
            <w:r w:rsidRPr="000A65E4">
              <w:t>пифань, ул.50 лет Октября, д.26б</w:t>
            </w:r>
          </w:p>
        </w:tc>
        <w:tc>
          <w:tcPr>
            <w:tcW w:w="1180"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2000</w:t>
            </w:r>
          </w:p>
        </w:tc>
        <w:tc>
          <w:tcPr>
            <w:tcW w:w="116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Десна 0,35- 1 шт.</w:t>
            </w:r>
          </w:p>
        </w:tc>
        <w:tc>
          <w:tcPr>
            <w:tcW w:w="998"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0,41</w:t>
            </w:r>
          </w:p>
        </w:tc>
        <w:tc>
          <w:tcPr>
            <w:tcW w:w="984"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0,19</w:t>
            </w:r>
          </w:p>
        </w:tc>
        <w:tc>
          <w:tcPr>
            <w:tcW w:w="87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w:t>
            </w:r>
          </w:p>
        </w:tc>
        <w:tc>
          <w:tcPr>
            <w:tcW w:w="70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газ</w:t>
            </w:r>
          </w:p>
        </w:tc>
        <w:tc>
          <w:tcPr>
            <w:tcW w:w="89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0,303</w:t>
            </w:r>
          </w:p>
        </w:tc>
        <w:tc>
          <w:tcPr>
            <w:tcW w:w="100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0,240</w:t>
            </w:r>
          </w:p>
        </w:tc>
        <w:tc>
          <w:tcPr>
            <w:tcW w:w="143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0,096</w:t>
            </w:r>
          </w:p>
        </w:tc>
        <w:tc>
          <w:tcPr>
            <w:tcW w:w="734"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995"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0,07</w:t>
            </w:r>
          </w:p>
        </w:tc>
      </w:tr>
      <w:tr w:rsidR="00596372" w:rsidRPr="000A65E4" w:rsidTr="00596372">
        <w:trPr>
          <w:trHeight w:val="434"/>
        </w:trPr>
        <w:tc>
          <w:tcPr>
            <w:tcW w:w="355" w:type="dxa"/>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5.</w:t>
            </w:r>
          </w:p>
        </w:tc>
        <w:tc>
          <w:tcPr>
            <w:tcW w:w="178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Котельная № 5</w:t>
            </w:r>
          </w:p>
          <w:p w:rsidR="00596372" w:rsidRPr="000A65E4" w:rsidRDefault="00596372" w:rsidP="000A65E4">
            <w:pPr>
              <w:autoSpaceDE w:val="0"/>
              <w:autoSpaceDN w:val="0"/>
              <w:adjustRightInd w:val="0"/>
              <w:jc w:val="both"/>
            </w:pPr>
            <w:r w:rsidRPr="000A65E4">
              <w:t>п</w:t>
            </w:r>
            <w:proofErr w:type="gramStart"/>
            <w:r w:rsidRPr="000A65E4">
              <w:t>.Е</w:t>
            </w:r>
            <w:proofErr w:type="gramEnd"/>
            <w:r w:rsidRPr="000A65E4">
              <w:t>пифань, ул.Школьная, д.10</w:t>
            </w:r>
          </w:p>
        </w:tc>
        <w:tc>
          <w:tcPr>
            <w:tcW w:w="1180"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1998</w:t>
            </w:r>
          </w:p>
        </w:tc>
        <w:tc>
          <w:tcPr>
            <w:tcW w:w="116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Хопер-100- 2-ед.</w:t>
            </w:r>
          </w:p>
        </w:tc>
        <w:tc>
          <w:tcPr>
            <w:tcW w:w="998"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0,148</w:t>
            </w:r>
          </w:p>
        </w:tc>
        <w:tc>
          <w:tcPr>
            <w:tcW w:w="984"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0,122</w:t>
            </w:r>
          </w:p>
        </w:tc>
        <w:tc>
          <w:tcPr>
            <w:tcW w:w="87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w:t>
            </w:r>
          </w:p>
        </w:tc>
        <w:tc>
          <w:tcPr>
            <w:tcW w:w="70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газ</w:t>
            </w:r>
          </w:p>
        </w:tc>
        <w:tc>
          <w:tcPr>
            <w:tcW w:w="89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0,208</w:t>
            </w:r>
          </w:p>
        </w:tc>
        <w:tc>
          <w:tcPr>
            <w:tcW w:w="100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0,133</w:t>
            </w:r>
          </w:p>
        </w:tc>
        <w:tc>
          <w:tcPr>
            <w:tcW w:w="143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0,090</w:t>
            </w:r>
          </w:p>
        </w:tc>
        <w:tc>
          <w:tcPr>
            <w:tcW w:w="734"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995"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0,03</w:t>
            </w:r>
          </w:p>
        </w:tc>
      </w:tr>
      <w:tr w:rsidR="00596372" w:rsidRPr="000A65E4" w:rsidTr="00596372">
        <w:trPr>
          <w:trHeight w:val="434"/>
        </w:trPr>
        <w:tc>
          <w:tcPr>
            <w:tcW w:w="355" w:type="dxa"/>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6.</w:t>
            </w:r>
          </w:p>
        </w:tc>
        <w:tc>
          <w:tcPr>
            <w:tcW w:w="178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Котельная № 6</w:t>
            </w:r>
          </w:p>
          <w:p w:rsidR="00596372" w:rsidRPr="000A65E4" w:rsidRDefault="00596372" w:rsidP="000A65E4">
            <w:pPr>
              <w:autoSpaceDE w:val="0"/>
              <w:autoSpaceDN w:val="0"/>
              <w:adjustRightInd w:val="0"/>
              <w:jc w:val="both"/>
            </w:pPr>
            <w:r w:rsidRPr="000A65E4">
              <w:t>п</w:t>
            </w:r>
            <w:proofErr w:type="gramStart"/>
            <w:r w:rsidRPr="000A65E4">
              <w:t>.Е</w:t>
            </w:r>
            <w:proofErr w:type="gramEnd"/>
            <w:r w:rsidRPr="000A65E4">
              <w:t>пифань, ул.Школьная, д.10</w:t>
            </w:r>
          </w:p>
        </w:tc>
        <w:tc>
          <w:tcPr>
            <w:tcW w:w="1180"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1998</w:t>
            </w:r>
          </w:p>
        </w:tc>
        <w:tc>
          <w:tcPr>
            <w:tcW w:w="116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Хопер-100 2-ед.</w:t>
            </w:r>
          </w:p>
        </w:tc>
        <w:tc>
          <w:tcPr>
            <w:tcW w:w="998"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0,144</w:t>
            </w:r>
          </w:p>
        </w:tc>
        <w:tc>
          <w:tcPr>
            <w:tcW w:w="984"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0,114</w:t>
            </w:r>
          </w:p>
        </w:tc>
        <w:tc>
          <w:tcPr>
            <w:tcW w:w="87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w:t>
            </w:r>
          </w:p>
        </w:tc>
        <w:tc>
          <w:tcPr>
            <w:tcW w:w="70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газ</w:t>
            </w:r>
          </w:p>
        </w:tc>
        <w:tc>
          <w:tcPr>
            <w:tcW w:w="89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0,110</w:t>
            </w:r>
          </w:p>
        </w:tc>
        <w:tc>
          <w:tcPr>
            <w:tcW w:w="100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0,092</w:t>
            </w:r>
          </w:p>
        </w:tc>
        <w:tc>
          <w:tcPr>
            <w:tcW w:w="143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0,042</w:t>
            </w:r>
          </w:p>
        </w:tc>
        <w:tc>
          <w:tcPr>
            <w:tcW w:w="734"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995"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0,025</w:t>
            </w:r>
          </w:p>
        </w:tc>
      </w:tr>
      <w:tr w:rsidR="00596372" w:rsidRPr="000A65E4" w:rsidTr="00596372">
        <w:trPr>
          <w:trHeight w:val="434"/>
        </w:trPr>
        <w:tc>
          <w:tcPr>
            <w:tcW w:w="355" w:type="dxa"/>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7.</w:t>
            </w:r>
          </w:p>
        </w:tc>
        <w:tc>
          <w:tcPr>
            <w:tcW w:w="178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Котельная ФОК</w:t>
            </w:r>
          </w:p>
        </w:tc>
        <w:tc>
          <w:tcPr>
            <w:tcW w:w="1180"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2011</w:t>
            </w:r>
          </w:p>
        </w:tc>
        <w:tc>
          <w:tcPr>
            <w:tcW w:w="116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rPr>
                <w:lang w:val="en-US"/>
              </w:rPr>
            </w:pPr>
            <w:r w:rsidRPr="000A65E4">
              <w:t>Феролли пегасус-</w:t>
            </w:r>
            <w:r w:rsidRPr="000A65E4">
              <w:rPr>
                <w:lang w:val="en-US"/>
              </w:rPr>
              <w:t xml:space="preserve">3 </w:t>
            </w:r>
            <w:r w:rsidRPr="000A65E4">
              <w:t>ед</w:t>
            </w:r>
            <w:r w:rsidRPr="000A65E4">
              <w:rPr>
                <w:lang w:val="en-US"/>
              </w:rPr>
              <w:t>.</w:t>
            </w:r>
          </w:p>
        </w:tc>
        <w:tc>
          <w:tcPr>
            <w:tcW w:w="998"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0,264</w:t>
            </w:r>
          </w:p>
        </w:tc>
        <w:tc>
          <w:tcPr>
            <w:tcW w:w="984"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0,08</w:t>
            </w:r>
          </w:p>
        </w:tc>
        <w:tc>
          <w:tcPr>
            <w:tcW w:w="87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ХВО</w:t>
            </w:r>
          </w:p>
        </w:tc>
        <w:tc>
          <w:tcPr>
            <w:tcW w:w="70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газ</w:t>
            </w:r>
          </w:p>
        </w:tc>
        <w:tc>
          <w:tcPr>
            <w:tcW w:w="89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0,137</w:t>
            </w:r>
          </w:p>
        </w:tc>
        <w:tc>
          <w:tcPr>
            <w:tcW w:w="100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0,086</w:t>
            </w:r>
          </w:p>
        </w:tc>
        <w:tc>
          <w:tcPr>
            <w:tcW w:w="143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0,155</w:t>
            </w:r>
          </w:p>
        </w:tc>
        <w:tc>
          <w:tcPr>
            <w:tcW w:w="734"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rPr>
                <w:lang w:val="en-US"/>
              </w:rPr>
            </w:pP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rPr>
                <w:lang w:val="en-US"/>
              </w:rPr>
            </w:pPr>
          </w:p>
        </w:tc>
        <w:tc>
          <w:tcPr>
            <w:tcW w:w="995"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rPr>
                <w:lang w:val="en-US"/>
              </w:rPr>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0,020</w:t>
            </w:r>
          </w:p>
        </w:tc>
      </w:tr>
      <w:tr w:rsidR="00596372" w:rsidRPr="000A65E4" w:rsidTr="00596372">
        <w:trPr>
          <w:trHeight w:val="218"/>
        </w:trPr>
        <w:tc>
          <w:tcPr>
            <w:tcW w:w="15056" w:type="dxa"/>
            <w:gridSpan w:val="19"/>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rPr>
                <w:b/>
                <w:bCs/>
              </w:rPr>
            </w:pPr>
            <w:r w:rsidRPr="000A65E4">
              <w:rPr>
                <w:b/>
                <w:bCs/>
              </w:rPr>
              <w:lastRenderedPageBreak/>
              <w:t>Котельные образования</w:t>
            </w:r>
          </w:p>
        </w:tc>
      </w:tr>
      <w:tr w:rsidR="00596372" w:rsidRPr="000A65E4" w:rsidTr="00596372">
        <w:trPr>
          <w:trHeight w:val="457"/>
        </w:trPr>
        <w:tc>
          <w:tcPr>
            <w:tcW w:w="355" w:type="dxa"/>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8.</w:t>
            </w:r>
          </w:p>
        </w:tc>
        <w:tc>
          <w:tcPr>
            <w:tcW w:w="1785" w:type="dxa"/>
            <w:tcBorders>
              <w:top w:val="single" w:sz="6" w:space="0" w:color="auto"/>
              <w:left w:val="single" w:sz="6" w:space="0" w:color="auto"/>
              <w:bottom w:val="single" w:sz="6" w:space="0" w:color="auto"/>
              <w:right w:val="single" w:sz="6" w:space="0" w:color="auto"/>
            </w:tcBorders>
          </w:tcPr>
          <w:p w:rsidR="00596372" w:rsidRPr="000A65E4" w:rsidRDefault="00596372" w:rsidP="000A65E4">
            <w:pPr>
              <w:autoSpaceDE w:val="0"/>
              <w:autoSpaceDN w:val="0"/>
              <w:adjustRightInd w:val="0"/>
              <w:jc w:val="both"/>
            </w:pPr>
            <w:r w:rsidRPr="000A65E4">
              <w:t>Котельная с</w:t>
            </w:r>
            <w:proofErr w:type="gramStart"/>
            <w:r w:rsidRPr="000A65E4">
              <w:t>.Б</w:t>
            </w:r>
            <w:proofErr w:type="gramEnd"/>
            <w:r w:rsidRPr="000A65E4">
              <w:t>учалки (школа)</w:t>
            </w:r>
          </w:p>
        </w:tc>
        <w:tc>
          <w:tcPr>
            <w:tcW w:w="1180"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2008</w:t>
            </w:r>
          </w:p>
        </w:tc>
        <w:tc>
          <w:tcPr>
            <w:tcW w:w="116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Гризли 130 КЛО-2 ед.</w:t>
            </w:r>
          </w:p>
        </w:tc>
        <w:tc>
          <w:tcPr>
            <w:tcW w:w="998"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0,224</w:t>
            </w:r>
          </w:p>
        </w:tc>
        <w:tc>
          <w:tcPr>
            <w:tcW w:w="984"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0,02</w:t>
            </w:r>
          </w:p>
        </w:tc>
        <w:tc>
          <w:tcPr>
            <w:tcW w:w="87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ХВО</w:t>
            </w:r>
          </w:p>
        </w:tc>
        <w:tc>
          <w:tcPr>
            <w:tcW w:w="702"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газ</w:t>
            </w:r>
          </w:p>
        </w:tc>
        <w:tc>
          <w:tcPr>
            <w:tcW w:w="895"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0,271</w:t>
            </w:r>
          </w:p>
        </w:tc>
        <w:tc>
          <w:tcPr>
            <w:tcW w:w="100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0,200</w:t>
            </w:r>
          </w:p>
        </w:tc>
        <w:tc>
          <w:tcPr>
            <w:tcW w:w="1436" w:type="dxa"/>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0,170</w:t>
            </w:r>
          </w:p>
        </w:tc>
        <w:tc>
          <w:tcPr>
            <w:tcW w:w="734"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rPr>
                <w:lang w:val="en-US"/>
              </w:rPr>
            </w:pP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rPr>
                <w:lang w:val="en-US"/>
              </w:rPr>
            </w:pPr>
          </w:p>
        </w:tc>
        <w:tc>
          <w:tcPr>
            <w:tcW w:w="995"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rPr>
                <w:lang w:val="en-US"/>
              </w:rPr>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596372" w:rsidRPr="000A65E4" w:rsidRDefault="00596372" w:rsidP="000A65E4">
            <w:pPr>
              <w:autoSpaceDE w:val="0"/>
              <w:autoSpaceDN w:val="0"/>
              <w:adjustRightInd w:val="0"/>
              <w:jc w:val="both"/>
            </w:pPr>
            <w:r w:rsidRPr="000A65E4">
              <w:t>0,043</w:t>
            </w:r>
          </w:p>
        </w:tc>
      </w:tr>
    </w:tbl>
    <w:p w:rsidR="00596372" w:rsidRPr="000A65E4" w:rsidRDefault="00596372" w:rsidP="000A65E4">
      <w:pPr>
        <w:jc w:val="both"/>
        <w:sectPr w:rsidR="00596372" w:rsidRPr="000A65E4" w:rsidSect="00596372">
          <w:pgSz w:w="16838" w:h="11906" w:orient="landscape"/>
          <w:pgMar w:top="709" w:right="253" w:bottom="284" w:left="709" w:header="357" w:footer="556" w:gutter="0"/>
          <w:cols w:space="708"/>
          <w:titlePg/>
          <w:docGrid w:linePitch="360"/>
        </w:sectPr>
      </w:pPr>
    </w:p>
    <w:p w:rsidR="00596372" w:rsidRPr="000A65E4" w:rsidRDefault="00596372" w:rsidP="000A65E4">
      <w:pPr>
        <w:jc w:val="both"/>
      </w:pPr>
      <w:bookmarkStart w:id="11" w:name="_Toc224462627"/>
      <w:r w:rsidRPr="000A65E4">
        <w:rPr>
          <w:color w:val="000000"/>
        </w:rPr>
        <w:lastRenderedPageBreak/>
        <w:t xml:space="preserve">                         </w:t>
      </w:r>
    </w:p>
    <w:bookmarkEnd w:id="11"/>
    <w:p w:rsidR="00596372" w:rsidRPr="000A65E4" w:rsidRDefault="00596372" w:rsidP="000A65E4">
      <w:pPr>
        <w:pStyle w:val="3"/>
        <w:spacing w:before="0" w:after="0"/>
        <w:jc w:val="both"/>
        <w:rPr>
          <w:rFonts w:ascii="Times New Roman" w:hAnsi="Times New Roman"/>
          <w:sz w:val="24"/>
          <w:szCs w:val="24"/>
        </w:rPr>
      </w:pPr>
      <w:r w:rsidRPr="000A65E4">
        <w:rPr>
          <w:rFonts w:ascii="Times New Roman" w:hAnsi="Times New Roman"/>
          <w:sz w:val="24"/>
          <w:szCs w:val="24"/>
        </w:rPr>
        <w:t>Газификация:</w:t>
      </w:r>
    </w:p>
    <w:p w:rsidR="00596372" w:rsidRPr="000A65E4" w:rsidRDefault="00596372" w:rsidP="000A65E4">
      <w:pPr>
        <w:autoSpaceDE w:val="0"/>
        <w:autoSpaceDN w:val="0"/>
        <w:adjustRightInd w:val="0"/>
        <w:jc w:val="both"/>
        <w:rPr>
          <w:bCs/>
          <w:color w:val="000000"/>
        </w:rPr>
      </w:pPr>
      <w:r w:rsidRPr="000A65E4">
        <w:rPr>
          <w:bCs/>
          <w:color w:val="000000"/>
        </w:rPr>
        <w:t xml:space="preserve">             Газоснабжение </w:t>
      </w:r>
      <w:r w:rsidRPr="000A65E4">
        <w:t>МО Епифанское Кимовского района Тульской области</w:t>
      </w:r>
      <w:r w:rsidRPr="000A65E4">
        <w:rPr>
          <w:bCs/>
          <w:color w:val="000000"/>
        </w:rPr>
        <w:t xml:space="preserve"> производится в основном на базе природного газа. Природный газ подается по газопроводам - отводам от магистральных газопроводов.</w:t>
      </w:r>
    </w:p>
    <w:p w:rsidR="00596372" w:rsidRPr="000A65E4" w:rsidRDefault="00596372" w:rsidP="000A65E4">
      <w:pPr>
        <w:autoSpaceDE w:val="0"/>
        <w:autoSpaceDN w:val="0"/>
        <w:adjustRightInd w:val="0"/>
        <w:jc w:val="both"/>
        <w:rPr>
          <w:bCs/>
          <w:color w:val="000000"/>
        </w:rPr>
      </w:pPr>
    </w:p>
    <w:tbl>
      <w:tblPr>
        <w:tblpPr w:leftFromText="180" w:rightFromText="180"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1"/>
      </w:tblGrid>
      <w:tr w:rsidR="00596372" w:rsidRPr="000A65E4" w:rsidTr="00596372">
        <w:tc>
          <w:tcPr>
            <w:tcW w:w="3190" w:type="dxa"/>
            <w:shd w:val="clear" w:color="auto" w:fill="auto"/>
          </w:tcPr>
          <w:p w:rsidR="00596372" w:rsidRPr="000A65E4" w:rsidRDefault="00596372" w:rsidP="000A65E4">
            <w:pPr>
              <w:jc w:val="both"/>
              <w:rPr>
                <w:b/>
                <w:color w:val="000000"/>
              </w:rPr>
            </w:pPr>
            <w:r w:rsidRPr="000A65E4">
              <w:rPr>
                <w:b/>
                <w:color w:val="000000"/>
              </w:rPr>
              <w:t>Населенный пункт</w:t>
            </w:r>
          </w:p>
        </w:tc>
        <w:tc>
          <w:tcPr>
            <w:tcW w:w="3191" w:type="dxa"/>
            <w:shd w:val="clear" w:color="auto" w:fill="auto"/>
          </w:tcPr>
          <w:p w:rsidR="00596372" w:rsidRPr="000A65E4" w:rsidRDefault="00596372" w:rsidP="000A65E4">
            <w:pPr>
              <w:jc w:val="both"/>
              <w:rPr>
                <w:b/>
                <w:color w:val="000000"/>
              </w:rPr>
            </w:pPr>
            <w:r w:rsidRPr="000A65E4">
              <w:rPr>
                <w:b/>
                <w:color w:val="000000"/>
              </w:rPr>
              <w:t>Протяженность (</w:t>
            </w:r>
            <w:proofErr w:type="gramStart"/>
            <w:r w:rsidRPr="000A65E4">
              <w:rPr>
                <w:b/>
                <w:color w:val="000000"/>
              </w:rPr>
              <w:t>км</w:t>
            </w:r>
            <w:proofErr w:type="gramEnd"/>
            <w:r w:rsidRPr="000A65E4">
              <w:rPr>
                <w:b/>
                <w:color w:val="000000"/>
              </w:rPr>
              <w:t>)</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п. Епифань</w:t>
            </w:r>
          </w:p>
        </w:tc>
        <w:tc>
          <w:tcPr>
            <w:tcW w:w="3191" w:type="dxa"/>
            <w:shd w:val="clear" w:color="auto" w:fill="auto"/>
          </w:tcPr>
          <w:p w:rsidR="00596372" w:rsidRPr="000A65E4" w:rsidRDefault="00596372" w:rsidP="000A65E4">
            <w:pPr>
              <w:jc w:val="both"/>
              <w:rPr>
                <w:color w:val="000000"/>
              </w:rPr>
            </w:pPr>
            <w:r w:rsidRPr="000A65E4">
              <w:rPr>
                <w:color w:val="000000"/>
              </w:rPr>
              <w:t>35235,88</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с. Бучалки, ул. Новая</w:t>
            </w:r>
          </w:p>
        </w:tc>
        <w:tc>
          <w:tcPr>
            <w:tcW w:w="3191" w:type="dxa"/>
            <w:shd w:val="clear" w:color="auto" w:fill="auto"/>
          </w:tcPr>
          <w:p w:rsidR="00596372" w:rsidRPr="000A65E4" w:rsidRDefault="00596372" w:rsidP="000A65E4">
            <w:pPr>
              <w:jc w:val="both"/>
              <w:rPr>
                <w:color w:val="000000"/>
              </w:rPr>
            </w:pPr>
            <w:r w:rsidRPr="000A65E4">
              <w:rPr>
                <w:color w:val="000000"/>
              </w:rPr>
              <w:t>6874,1</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д. Милославщино, д. Вишневая, д. Чебыши</w:t>
            </w:r>
          </w:p>
        </w:tc>
        <w:tc>
          <w:tcPr>
            <w:tcW w:w="3191" w:type="dxa"/>
            <w:shd w:val="clear" w:color="auto" w:fill="auto"/>
          </w:tcPr>
          <w:p w:rsidR="00596372" w:rsidRPr="000A65E4" w:rsidRDefault="00596372" w:rsidP="000A65E4">
            <w:pPr>
              <w:jc w:val="both"/>
              <w:rPr>
                <w:color w:val="000000"/>
              </w:rPr>
            </w:pPr>
            <w:r w:rsidRPr="000A65E4">
              <w:rPr>
                <w:color w:val="000000"/>
              </w:rPr>
              <w:t>20213,98</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с. Бучалки</w:t>
            </w:r>
          </w:p>
        </w:tc>
        <w:tc>
          <w:tcPr>
            <w:tcW w:w="3191" w:type="dxa"/>
            <w:shd w:val="clear" w:color="auto" w:fill="auto"/>
          </w:tcPr>
          <w:p w:rsidR="00596372" w:rsidRPr="000A65E4" w:rsidRDefault="00596372" w:rsidP="000A65E4">
            <w:pPr>
              <w:jc w:val="both"/>
              <w:rPr>
                <w:color w:val="000000"/>
              </w:rPr>
            </w:pPr>
            <w:r w:rsidRPr="000A65E4">
              <w:rPr>
                <w:color w:val="000000"/>
              </w:rPr>
              <w:t>10,4301</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с. Монастырщино</w:t>
            </w:r>
          </w:p>
        </w:tc>
        <w:tc>
          <w:tcPr>
            <w:tcW w:w="3191" w:type="dxa"/>
            <w:shd w:val="clear" w:color="auto" w:fill="auto"/>
          </w:tcPr>
          <w:p w:rsidR="00596372" w:rsidRPr="000A65E4" w:rsidRDefault="00596372" w:rsidP="000A65E4">
            <w:pPr>
              <w:jc w:val="both"/>
              <w:rPr>
                <w:color w:val="000000"/>
              </w:rPr>
            </w:pPr>
            <w:r w:rsidRPr="000A65E4">
              <w:rPr>
                <w:color w:val="000000"/>
              </w:rPr>
              <w:t>13251,96</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д. Исаковка, Исаковские выселки, п. Бучалки</w:t>
            </w:r>
          </w:p>
        </w:tc>
        <w:tc>
          <w:tcPr>
            <w:tcW w:w="3191" w:type="dxa"/>
            <w:shd w:val="clear" w:color="auto" w:fill="auto"/>
          </w:tcPr>
          <w:p w:rsidR="00596372" w:rsidRPr="000A65E4" w:rsidRDefault="00596372" w:rsidP="000A65E4">
            <w:pPr>
              <w:jc w:val="both"/>
              <w:rPr>
                <w:color w:val="000000"/>
              </w:rPr>
            </w:pPr>
            <w:r w:rsidRPr="000A65E4">
              <w:rPr>
                <w:color w:val="000000"/>
              </w:rPr>
              <w:t>16406,21</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с. Молоденки</w:t>
            </w:r>
          </w:p>
        </w:tc>
        <w:tc>
          <w:tcPr>
            <w:tcW w:w="3191" w:type="dxa"/>
            <w:shd w:val="clear" w:color="auto" w:fill="auto"/>
          </w:tcPr>
          <w:p w:rsidR="00596372" w:rsidRPr="000A65E4" w:rsidRDefault="00596372" w:rsidP="000A65E4">
            <w:pPr>
              <w:jc w:val="both"/>
              <w:rPr>
                <w:color w:val="000000"/>
              </w:rPr>
            </w:pPr>
            <w:r w:rsidRPr="000A65E4">
              <w:rPr>
                <w:color w:val="000000"/>
              </w:rPr>
              <w:t>15453,62</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д. Муравлянка</w:t>
            </w:r>
          </w:p>
        </w:tc>
        <w:tc>
          <w:tcPr>
            <w:tcW w:w="3191" w:type="dxa"/>
            <w:shd w:val="clear" w:color="auto" w:fill="auto"/>
          </w:tcPr>
          <w:p w:rsidR="00596372" w:rsidRPr="000A65E4" w:rsidRDefault="00596372" w:rsidP="000A65E4">
            <w:pPr>
              <w:jc w:val="both"/>
              <w:rPr>
                <w:color w:val="000000"/>
              </w:rPr>
            </w:pPr>
            <w:r w:rsidRPr="000A65E4">
              <w:rPr>
                <w:color w:val="000000"/>
              </w:rPr>
              <w:t>4099,07</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д. Бутыровка</w:t>
            </w:r>
          </w:p>
        </w:tc>
        <w:tc>
          <w:tcPr>
            <w:tcW w:w="3191" w:type="dxa"/>
            <w:shd w:val="clear" w:color="auto" w:fill="auto"/>
          </w:tcPr>
          <w:p w:rsidR="00596372" w:rsidRPr="000A65E4" w:rsidRDefault="00596372" w:rsidP="000A65E4">
            <w:pPr>
              <w:jc w:val="both"/>
              <w:rPr>
                <w:color w:val="000000"/>
              </w:rPr>
            </w:pPr>
            <w:r w:rsidRPr="000A65E4">
              <w:rPr>
                <w:color w:val="000000"/>
              </w:rPr>
              <w:t>1232,05</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д. Колычевка</w:t>
            </w:r>
          </w:p>
        </w:tc>
        <w:tc>
          <w:tcPr>
            <w:tcW w:w="3191" w:type="dxa"/>
            <w:shd w:val="clear" w:color="auto" w:fill="auto"/>
          </w:tcPr>
          <w:p w:rsidR="00596372" w:rsidRPr="000A65E4" w:rsidRDefault="00596372" w:rsidP="000A65E4">
            <w:pPr>
              <w:jc w:val="both"/>
              <w:rPr>
                <w:color w:val="000000"/>
              </w:rPr>
            </w:pPr>
            <w:r w:rsidRPr="000A65E4">
              <w:rPr>
                <w:color w:val="000000"/>
              </w:rPr>
              <w:t>974,00</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д. Федосовка</w:t>
            </w:r>
          </w:p>
        </w:tc>
        <w:tc>
          <w:tcPr>
            <w:tcW w:w="3191" w:type="dxa"/>
            <w:shd w:val="clear" w:color="auto" w:fill="auto"/>
          </w:tcPr>
          <w:p w:rsidR="00596372" w:rsidRPr="000A65E4" w:rsidRDefault="00596372" w:rsidP="000A65E4">
            <w:pPr>
              <w:jc w:val="both"/>
              <w:rPr>
                <w:color w:val="000000"/>
              </w:rPr>
            </w:pPr>
            <w:r w:rsidRPr="000A65E4">
              <w:rPr>
                <w:color w:val="000000"/>
              </w:rPr>
              <w:t>4426,9</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п. Казановка</w:t>
            </w:r>
          </w:p>
        </w:tc>
        <w:tc>
          <w:tcPr>
            <w:tcW w:w="3191" w:type="dxa"/>
            <w:shd w:val="clear" w:color="auto" w:fill="auto"/>
          </w:tcPr>
          <w:p w:rsidR="00596372" w:rsidRPr="000A65E4" w:rsidRDefault="00596372" w:rsidP="000A65E4">
            <w:pPr>
              <w:jc w:val="both"/>
              <w:rPr>
                <w:color w:val="000000"/>
              </w:rPr>
            </w:pPr>
            <w:r w:rsidRPr="000A65E4">
              <w:rPr>
                <w:color w:val="000000"/>
              </w:rPr>
              <w:t>13,09346</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д. Кораблино</w:t>
            </w:r>
          </w:p>
        </w:tc>
        <w:tc>
          <w:tcPr>
            <w:tcW w:w="3191" w:type="dxa"/>
            <w:shd w:val="clear" w:color="auto" w:fill="auto"/>
          </w:tcPr>
          <w:p w:rsidR="00596372" w:rsidRPr="000A65E4" w:rsidRDefault="00596372" w:rsidP="000A65E4">
            <w:pPr>
              <w:jc w:val="both"/>
              <w:rPr>
                <w:color w:val="000000"/>
              </w:rPr>
            </w:pPr>
            <w:r w:rsidRPr="000A65E4">
              <w:rPr>
                <w:color w:val="000000"/>
              </w:rPr>
              <w:t>4,49957</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д. Татинки, пос. Донской</w:t>
            </w:r>
          </w:p>
        </w:tc>
        <w:tc>
          <w:tcPr>
            <w:tcW w:w="3191" w:type="dxa"/>
            <w:shd w:val="clear" w:color="auto" w:fill="auto"/>
          </w:tcPr>
          <w:p w:rsidR="00596372" w:rsidRPr="000A65E4" w:rsidRDefault="00596372" w:rsidP="000A65E4">
            <w:pPr>
              <w:jc w:val="both"/>
              <w:rPr>
                <w:color w:val="000000"/>
              </w:rPr>
            </w:pPr>
            <w:r w:rsidRPr="000A65E4">
              <w:rPr>
                <w:color w:val="000000"/>
              </w:rPr>
              <w:t>5,02184</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с. Черемухово</w:t>
            </w:r>
          </w:p>
        </w:tc>
        <w:tc>
          <w:tcPr>
            <w:tcW w:w="3191" w:type="dxa"/>
            <w:shd w:val="clear" w:color="auto" w:fill="auto"/>
          </w:tcPr>
          <w:p w:rsidR="00596372" w:rsidRPr="000A65E4" w:rsidRDefault="00596372" w:rsidP="000A65E4">
            <w:pPr>
              <w:jc w:val="both"/>
              <w:rPr>
                <w:color w:val="000000"/>
              </w:rPr>
            </w:pPr>
            <w:r w:rsidRPr="000A65E4">
              <w:rPr>
                <w:color w:val="000000"/>
              </w:rPr>
              <w:t>10579,74</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д. Шевырево</w:t>
            </w:r>
          </w:p>
        </w:tc>
        <w:tc>
          <w:tcPr>
            <w:tcW w:w="3191" w:type="dxa"/>
            <w:shd w:val="clear" w:color="auto" w:fill="auto"/>
          </w:tcPr>
          <w:p w:rsidR="00596372" w:rsidRPr="000A65E4" w:rsidRDefault="00596372" w:rsidP="000A65E4">
            <w:pPr>
              <w:jc w:val="both"/>
              <w:rPr>
                <w:color w:val="000000"/>
              </w:rPr>
            </w:pPr>
            <w:r w:rsidRPr="000A65E4">
              <w:rPr>
                <w:color w:val="000000"/>
              </w:rPr>
              <w:t>183,00</w:t>
            </w:r>
          </w:p>
        </w:tc>
      </w:tr>
      <w:tr w:rsidR="00596372" w:rsidRPr="000A65E4" w:rsidTr="00596372">
        <w:tc>
          <w:tcPr>
            <w:tcW w:w="3190" w:type="dxa"/>
            <w:shd w:val="clear" w:color="auto" w:fill="auto"/>
          </w:tcPr>
          <w:p w:rsidR="00596372" w:rsidRPr="000A65E4" w:rsidRDefault="00596372" w:rsidP="000A65E4">
            <w:pPr>
              <w:jc w:val="both"/>
              <w:rPr>
                <w:color w:val="000000"/>
              </w:rPr>
            </w:pPr>
            <w:proofErr w:type="gramStart"/>
            <w:r w:rsidRPr="000A65E4">
              <w:rPr>
                <w:color w:val="000000"/>
              </w:rPr>
              <w:t>с</w:t>
            </w:r>
            <w:proofErr w:type="gramEnd"/>
            <w:r w:rsidRPr="000A65E4">
              <w:rPr>
                <w:color w:val="000000"/>
              </w:rPr>
              <w:t xml:space="preserve">. Муравлянка, </w:t>
            </w:r>
          </w:p>
          <w:p w:rsidR="00596372" w:rsidRPr="000A65E4" w:rsidRDefault="00596372" w:rsidP="000A65E4">
            <w:pPr>
              <w:jc w:val="both"/>
              <w:rPr>
                <w:color w:val="000000"/>
              </w:rPr>
            </w:pPr>
            <w:r w:rsidRPr="000A65E4">
              <w:rPr>
                <w:color w:val="000000"/>
              </w:rPr>
              <w:t>д. Задонщино</w:t>
            </w:r>
          </w:p>
        </w:tc>
        <w:tc>
          <w:tcPr>
            <w:tcW w:w="3191" w:type="dxa"/>
            <w:shd w:val="clear" w:color="auto" w:fill="auto"/>
          </w:tcPr>
          <w:p w:rsidR="00596372" w:rsidRPr="000A65E4" w:rsidRDefault="00596372" w:rsidP="000A65E4">
            <w:pPr>
              <w:jc w:val="both"/>
              <w:rPr>
                <w:color w:val="000000"/>
              </w:rPr>
            </w:pPr>
            <w:r w:rsidRPr="000A65E4">
              <w:rPr>
                <w:color w:val="000000"/>
              </w:rPr>
              <w:t>5326,00</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 xml:space="preserve">д. Восход, д. Горки, </w:t>
            </w:r>
          </w:p>
          <w:p w:rsidR="00596372" w:rsidRPr="000A65E4" w:rsidRDefault="00596372" w:rsidP="000A65E4">
            <w:pPr>
              <w:jc w:val="both"/>
              <w:rPr>
                <w:color w:val="000000"/>
              </w:rPr>
            </w:pPr>
            <w:r w:rsidRPr="000A65E4">
              <w:rPr>
                <w:color w:val="000000"/>
              </w:rPr>
              <w:t>д. Старая Гать</w:t>
            </w:r>
          </w:p>
        </w:tc>
        <w:tc>
          <w:tcPr>
            <w:tcW w:w="3191" w:type="dxa"/>
            <w:shd w:val="clear" w:color="auto" w:fill="auto"/>
          </w:tcPr>
          <w:p w:rsidR="00596372" w:rsidRPr="000A65E4" w:rsidRDefault="00596372" w:rsidP="000A65E4">
            <w:pPr>
              <w:jc w:val="both"/>
              <w:rPr>
                <w:color w:val="000000"/>
              </w:rPr>
            </w:pPr>
            <w:r w:rsidRPr="000A65E4">
              <w:rPr>
                <w:color w:val="000000"/>
              </w:rPr>
              <w:t>9932,32</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 xml:space="preserve">с. Рождественно, </w:t>
            </w:r>
          </w:p>
          <w:p w:rsidR="00596372" w:rsidRPr="000A65E4" w:rsidRDefault="00596372" w:rsidP="000A65E4">
            <w:pPr>
              <w:jc w:val="both"/>
              <w:rPr>
                <w:color w:val="000000"/>
              </w:rPr>
            </w:pPr>
            <w:r w:rsidRPr="000A65E4">
              <w:rPr>
                <w:color w:val="000000"/>
              </w:rPr>
              <w:t>д. Алешино, с. Луговое</w:t>
            </w:r>
          </w:p>
        </w:tc>
        <w:tc>
          <w:tcPr>
            <w:tcW w:w="3191" w:type="dxa"/>
            <w:shd w:val="clear" w:color="auto" w:fill="auto"/>
          </w:tcPr>
          <w:p w:rsidR="00596372" w:rsidRPr="000A65E4" w:rsidRDefault="00596372" w:rsidP="000A65E4">
            <w:pPr>
              <w:jc w:val="both"/>
              <w:rPr>
                <w:color w:val="000000"/>
              </w:rPr>
            </w:pPr>
            <w:r w:rsidRPr="000A65E4">
              <w:rPr>
                <w:color w:val="000000"/>
              </w:rPr>
              <w:t>19901,72</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д. Крутое</w:t>
            </w:r>
          </w:p>
        </w:tc>
        <w:tc>
          <w:tcPr>
            <w:tcW w:w="3191" w:type="dxa"/>
            <w:shd w:val="clear" w:color="auto" w:fill="auto"/>
          </w:tcPr>
          <w:p w:rsidR="00596372" w:rsidRPr="000A65E4" w:rsidRDefault="00596372" w:rsidP="000A65E4">
            <w:pPr>
              <w:jc w:val="both"/>
              <w:rPr>
                <w:color w:val="000000"/>
              </w:rPr>
            </w:pPr>
            <w:r w:rsidRPr="000A65E4">
              <w:rPr>
                <w:color w:val="000000"/>
              </w:rPr>
              <w:t>1840</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д. Молчаново</w:t>
            </w:r>
          </w:p>
        </w:tc>
        <w:tc>
          <w:tcPr>
            <w:tcW w:w="3191" w:type="dxa"/>
            <w:shd w:val="clear" w:color="auto" w:fill="auto"/>
          </w:tcPr>
          <w:p w:rsidR="00596372" w:rsidRPr="000A65E4" w:rsidRDefault="00596372" w:rsidP="000A65E4">
            <w:pPr>
              <w:jc w:val="both"/>
              <w:rPr>
                <w:color w:val="000000"/>
              </w:rPr>
            </w:pPr>
            <w:r w:rsidRPr="000A65E4">
              <w:rPr>
                <w:color w:val="000000"/>
              </w:rPr>
              <w:t>15889,68</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п. Приозерный</w:t>
            </w:r>
          </w:p>
        </w:tc>
        <w:tc>
          <w:tcPr>
            <w:tcW w:w="3191" w:type="dxa"/>
            <w:shd w:val="clear" w:color="auto" w:fill="auto"/>
          </w:tcPr>
          <w:p w:rsidR="00596372" w:rsidRPr="000A65E4" w:rsidRDefault="00596372" w:rsidP="000A65E4">
            <w:pPr>
              <w:jc w:val="both"/>
              <w:rPr>
                <w:color w:val="000000"/>
              </w:rPr>
            </w:pPr>
            <w:r w:rsidRPr="000A65E4">
              <w:rPr>
                <w:color w:val="000000"/>
              </w:rPr>
              <w:t>287,00</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д. Татинки, п. Донской</w:t>
            </w:r>
          </w:p>
        </w:tc>
        <w:tc>
          <w:tcPr>
            <w:tcW w:w="3191" w:type="dxa"/>
            <w:shd w:val="clear" w:color="auto" w:fill="auto"/>
          </w:tcPr>
          <w:p w:rsidR="00596372" w:rsidRPr="000A65E4" w:rsidRDefault="00596372" w:rsidP="000A65E4">
            <w:pPr>
              <w:jc w:val="both"/>
              <w:rPr>
                <w:color w:val="000000"/>
              </w:rPr>
            </w:pPr>
            <w:r w:rsidRPr="000A65E4">
              <w:rPr>
                <w:color w:val="000000"/>
              </w:rPr>
              <w:t>4951.42</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с. Суханово</w:t>
            </w:r>
          </w:p>
        </w:tc>
        <w:tc>
          <w:tcPr>
            <w:tcW w:w="3191" w:type="dxa"/>
            <w:shd w:val="clear" w:color="auto" w:fill="auto"/>
          </w:tcPr>
          <w:p w:rsidR="00596372" w:rsidRPr="000A65E4" w:rsidRDefault="00596372" w:rsidP="000A65E4">
            <w:pPr>
              <w:jc w:val="both"/>
              <w:rPr>
                <w:color w:val="000000"/>
              </w:rPr>
            </w:pPr>
            <w:r w:rsidRPr="000A65E4">
              <w:rPr>
                <w:color w:val="000000"/>
              </w:rPr>
              <w:t>5000,00</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с. Себино</w:t>
            </w:r>
          </w:p>
        </w:tc>
        <w:tc>
          <w:tcPr>
            <w:tcW w:w="3191" w:type="dxa"/>
            <w:shd w:val="clear" w:color="auto" w:fill="auto"/>
          </w:tcPr>
          <w:p w:rsidR="00596372" w:rsidRPr="000A65E4" w:rsidRDefault="00596372" w:rsidP="000A65E4">
            <w:pPr>
              <w:jc w:val="both"/>
              <w:rPr>
                <w:color w:val="000000"/>
              </w:rPr>
            </w:pPr>
            <w:r w:rsidRPr="000A65E4">
              <w:rPr>
                <w:color w:val="000000"/>
              </w:rPr>
              <w:t>4011,00</w:t>
            </w:r>
          </w:p>
        </w:tc>
      </w:tr>
      <w:tr w:rsidR="00596372" w:rsidRPr="000A65E4" w:rsidTr="00596372">
        <w:tc>
          <w:tcPr>
            <w:tcW w:w="3190" w:type="dxa"/>
            <w:shd w:val="clear" w:color="auto" w:fill="auto"/>
          </w:tcPr>
          <w:p w:rsidR="00596372" w:rsidRPr="000A65E4" w:rsidRDefault="00596372" w:rsidP="000A65E4">
            <w:pPr>
              <w:jc w:val="both"/>
              <w:rPr>
                <w:color w:val="000000"/>
              </w:rPr>
            </w:pPr>
            <w:r w:rsidRPr="000A65E4">
              <w:rPr>
                <w:color w:val="000000"/>
              </w:rPr>
              <w:t>д. Красное</w:t>
            </w:r>
          </w:p>
        </w:tc>
        <w:tc>
          <w:tcPr>
            <w:tcW w:w="3191" w:type="dxa"/>
            <w:shd w:val="clear" w:color="auto" w:fill="auto"/>
          </w:tcPr>
          <w:p w:rsidR="00596372" w:rsidRPr="000A65E4" w:rsidRDefault="00596372" w:rsidP="000A65E4">
            <w:pPr>
              <w:jc w:val="both"/>
              <w:rPr>
                <w:color w:val="000000"/>
              </w:rPr>
            </w:pPr>
            <w:r w:rsidRPr="000A65E4">
              <w:rPr>
                <w:color w:val="000000"/>
              </w:rPr>
              <w:t>3080,00</w:t>
            </w:r>
          </w:p>
        </w:tc>
      </w:tr>
    </w:tbl>
    <w:p w:rsidR="00596372" w:rsidRPr="000A65E4" w:rsidRDefault="00596372" w:rsidP="000A65E4">
      <w:pPr>
        <w:shd w:val="clear" w:color="auto" w:fill="FFFFFF"/>
        <w:jc w:val="both"/>
        <w:rPr>
          <w:rFonts w:eastAsia="Calibri"/>
        </w:rPr>
      </w:pPr>
      <w:r w:rsidRPr="000A65E4">
        <w:rPr>
          <w:rFonts w:eastAsia="Calibri"/>
        </w:rPr>
        <w:t>Источники финансирования: ОАО «Газпром», средства   федерального, областного   и   местного   бюджетов, специальная надбавка к тарифам за транспортировку газа, средства населения, организаций, внебюджетные источники, прочие инвесторы.</w:t>
      </w:r>
    </w:p>
    <w:p w:rsidR="00596372" w:rsidRPr="000A65E4" w:rsidRDefault="00596372" w:rsidP="000A65E4">
      <w:pPr>
        <w:shd w:val="clear" w:color="auto" w:fill="FFFFFF"/>
        <w:jc w:val="both"/>
        <w:rPr>
          <w:rFonts w:eastAsia="Calibri"/>
        </w:rPr>
      </w:pPr>
      <w:r w:rsidRPr="000A65E4">
        <w:rPr>
          <w:rFonts w:eastAsia="Calibri"/>
        </w:rPr>
        <w:t xml:space="preserve">    Основными ожидаемыми результатами реализации программы ОАО «Газпром» и ГУКС «ТулоблУКС» будут:</w:t>
      </w:r>
    </w:p>
    <w:p w:rsidR="00596372" w:rsidRPr="000A65E4" w:rsidRDefault="00596372" w:rsidP="000A65E4">
      <w:pPr>
        <w:widowControl w:val="0"/>
        <w:numPr>
          <w:ilvl w:val="0"/>
          <w:numId w:val="17"/>
        </w:numPr>
        <w:shd w:val="clear" w:color="auto" w:fill="FFFFFF"/>
        <w:tabs>
          <w:tab w:val="left" w:pos="912"/>
        </w:tabs>
        <w:suppressAutoHyphens w:val="0"/>
        <w:autoSpaceDE w:val="0"/>
        <w:autoSpaceDN w:val="0"/>
        <w:adjustRightInd w:val="0"/>
        <w:jc w:val="both"/>
        <w:rPr>
          <w:rFonts w:eastAsia="Calibri"/>
        </w:rPr>
      </w:pPr>
      <w:r w:rsidRPr="000A65E4">
        <w:rPr>
          <w:rFonts w:eastAsia="Calibri"/>
        </w:rPr>
        <w:t>повышение уровня газификации;</w:t>
      </w:r>
    </w:p>
    <w:p w:rsidR="00596372" w:rsidRPr="000A65E4" w:rsidRDefault="00596372" w:rsidP="000A65E4">
      <w:pPr>
        <w:widowControl w:val="0"/>
        <w:numPr>
          <w:ilvl w:val="0"/>
          <w:numId w:val="17"/>
        </w:numPr>
        <w:shd w:val="clear" w:color="auto" w:fill="FFFFFF"/>
        <w:tabs>
          <w:tab w:val="left" w:pos="912"/>
        </w:tabs>
        <w:suppressAutoHyphens w:val="0"/>
        <w:autoSpaceDE w:val="0"/>
        <w:autoSpaceDN w:val="0"/>
        <w:adjustRightInd w:val="0"/>
        <w:jc w:val="both"/>
        <w:rPr>
          <w:rFonts w:eastAsia="Calibri"/>
        </w:rPr>
      </w:pPr>
      <w:r w:rsidRPr="000A65E4">
        <w:rPr>
          <w:rFonts w:eastAsia="Calibri"/>
        </w:rPr>
        <w:t>социально-экономическое состояние;</w:t>
      </w:r>
    </w:p>
    <w:p w:rsidR="00596372" w:rsidRPr="000A65E4" w:rsidRDefault="00596372" w:rsidP="000A65E4">
      <w:pPr>
        <w:widowControl w:val="0"/>
        <w:numPr>
          <w:ilvl w:val="0"/>
          <w:numId w:val="17"/>
        </w:numPr>
        <w:shd w:val="clear" w:color="auto" w:fill="FFFFFF"/>
        <w:tabs>
          <w:tab w:val="left" w:pos="912"/>
        </w:tabs>
        <w:suppressAutoHyphens w:val="0"/>
        <w:autoSpaceDE w:val="0"/>
        <w:autoSpaceDN w:val="0"/>
        <w:adjustRightInd w:val="0"/>
        <w:jc w:val="both"/>
        <w:rPr>
          <w:color w:val="000000"/>
        </w:rPr>
      </w:pPr>
      <w:r w:rsidRPr="000A65E4">
        <w:rPr>
          <w:rFonts w:eastAsia="Calibri"/>
        </w:rPr>
        <w:t xml:space="preserve">оптимальная рациональная загрузка существующих газораспределительных станций, </w:t>
      </w:r>
      <w:r w:rsidRPr="000A65E4">
        <w:rPr>
          <w:rFonts w:eastAsia="Calibri"/>
          <w:bCs/>
        </w:rPr>
        <w:t>газопроводов-отводов;</w:t>
      </w:r>
    </w:p>
    <w:p w:rsidR="00596372" w:rsidRPr="000A65E4" w:rsidRDefault="00596372" w:rsidP="000A65E4">
      <w:pPr>
        <w:widowControl w:val="0"/>
        <w:numPr>
          <w:ilvl w:val="0"/>
          <w:numId w:val="17"/>
        </w:numPr>
        <w:shd w:val="clear" w:color="auto" w:fill="FFFFFF"/>
        <w:tabs>
          <w:tab w:val="left" w:pos="912"/>
        </w:tabs>
        <w:suppressAutoHyphens w:val="0"/>
        <w:autoSpaceDE w:val="0"/>
        <w:autoSpaceDN w:val="0"/>
        <w:adjustRightInd w:val="0"/>
        <w:jc w:val="both"/>
        <w:rPr>
          <w:color w:val="000000"/>
        </w:rPr>
      </w:pPr>
      <w:r w:rsidRPr="000A65E4">
        <w:rPr>
          <w:rFonts w:eastAsia="Calibri"/>
        </w:rPr>
        <w:t>обеспечение надежного газоснабжения потребителей на основе</w:t>
      </w:r>
      <w:r w:rsidRPr="000A65E4">
        <w:rPr>
          <w:rFonts w:eastAsia="Calibri"/>
        </w:rPr>
        <w:br/>
        <w:t>совершенствования системы газоснабжения, телемеханизации и</w:t>
      </w:r>
      <w:r w:rsidRPr="000A65E4">
        <w:rPr>
          <w:rFonts w:eastAsia="Calibri"/>
        </w:rPr>
        <w:br/>
        <w:t>автоматизации.</w:t>
      </w:r>
    </w:p>
    <w:p w:rsidR="00596372" w:rsidRPr="000A65E4" w:rsidRDefault="00596372" w:rsidP="000A65E4">
      <w:pPr>
        <w:widowControl w:val="0"/>
        <w:shd w:val="clear" w:color="auto" w:fill="FFFFFF"/>
        <w:tabs>
          <w:tab w:val="left" w:pos="0"/>
        </w:tabs>
        <w:autoSpaceDE w:val="0"/>
        <w:autoSpaceDN w:val="0"/>
        <w:adjustRightInd w:val="0"/>
        <w:jc w:val="both"/>
        <w:rPr>
          <w:color w:val="000000"/>
        </w:rPr>
      </w:pPr>
    </w:p>
    <w:p w:rsidR="00596372" w:rsidRPr="000A65E4" w:rsidRDefault="00596372" w:rsidP="000A65E4">
      <w:pPr>
        <w:tabs>
          <w:tab w:val="num" w:pos="0"/>
        </w:tabs>
        <w:jc w:val="both"/>
        <w:rPr>
          <w:b/>
          <w:bCs/>
          <w:color w:val="000000"/>
        </w:rPr>
      </w:pPr>
      <w:r w:rsidRPr="000A65E4">
        <w:rPr>
          <w:b/>
          <w:bCs/>
          <w:color w:val="000000"/>
        </w:rPr>
        <w:t>Электроснабжение:</w:t>
      </w:r>
    </w:p>
    <w:p w:rsidR="00596372" w:rsidRPr="000A65E4" w:rsidRDefault="00596372" w:rsidP="000A65E4">
      <w:pPr>
        <w:shd w:val="clear" w:color="auto" w:fill="FFFFFF"/>
        <w:jc w:val="both"/>
        <w:rPr>
          <w:kern w:val="24"/>
        </w:rPr>
      </w:pPr>
      <w:r w:rsidRPr="000A65E4">
        <w:rPr>
          <w:bCs/>
          <w:color w:val="000000"/>
        </w:rPr>
        <w:t xml:space="preserve">        В МО Епифанское установлены электросети </w:t>
      </w:r>
      <w:proofErr w:type="gramStart"/>
      <w:r w:rsidRPr="000A65E4">
        <w:rPr>
          <w:bCs/>
          <w:color w:val="000000"/>
        </w:rPr>
        <w:t>ВЛ</w:t>
      </w:r>
      <w:proofErr w:type="gramEnd"/>
      <w:r w:rsidRPr="000A65E4">
        <w:rPr>
          <w:bCs/>
          <w:color w:val="000000"/>
        </w:rPr>
        <w:t xml:space="preserve"> 110 кВ, 35 кВ, 10 кВ и 0,4 кВ. Их обслуживание проводит Кимовский район. На данный момент их состояние удовлетворительное. Плановый ремонт проводится раз в 6 лет по установленному графику. </w:t>
      </w:r>
    </w:p>
    <w:p w:rsidR="00596372" w:rsidRPr="000A65E4" w:rsidRDefault="00596372" w:rsidP="000A65E4">
      <w:pPr>
        <w:shd w:val="clear" w:color="auto" w:fill="FFFFFF"/>
        <w:jc w:val="both"/>
        <w:rPr>
          <w:kern w:val="24"/>
        </w:rPr>
      </w:pPr>
      <w:r w:rsidRPr="000A65E4">
        <w:rPr>
          <w:kern w:val="24"/>
        </w:rPr>
        <w:t xml:space="preserve">       Основные источники электроснабжения на территории МО Епифанское:</w:t>
      </w:r>
    </w:p>
    <w:p w:rsidR="00596372" w:rsidRPr="000A65E4" w:rsidRDefault="00596372" w:rsidP="000A65E4">
      <w:pPr>
        <w:shd w:val="clear" w:color="auto" w:fill="FFFFFF"/>
        <w:jc w:val="both"/>
        <w:rPr>
          <w:kern w:val="24"/>
        </w:rPr>
      </w:pPr>
      <w:r w:rsidRPr="000A65E4">
        <w:rPr>
          <w:kern w:val="24"/>
        </w:rPr>
        <w:t>- ПЭС-408 в районе Мельгуново</w:t>
      </w:r>
    </w:p>
    <w:p w:rsidR="00596372" w:rsidRPr="000A65E4" w:rsidRDefault="00596372" w:rsidP="000A65E4">
      <w:pPr>
        <w:shd w:val="clear" w:color="auto" w:fill="FFFFFF"/>
        <w:jc w:val="both"/>
        <w:rPr>
          <w:kern w:val="24"/>
        </w:rPr>
      </w:pPr>
      <w:r w:rsidRPr="000A65E4">
        <w:rPr>
          <w:kern w:val="24"/>
        </w:rPr>
        <w:t>- ПЭС-44 п. Казановка</w:t>
      </w:r>
    </w:p>
    <w:p w:rsidR="00596372" w:rsidRPr="000A65E4" w:rsidRDefault="00596372" w:rsidP="000A65E4">
      <w:pPr>
        <w:shd w:val="clear" w:color="auto" w:fill="FFFFFF"/>
        <w:jc w:val="both"/>
        <w:rPr>
          <w:kern w:val="24"/>
        </w:rPr>
      </w:pPr>
      <w:r w:rsidRPr="000A65E4">
        <w:rPr>
          <w:kern w:val="24"/>
        </w:rPr>
        <w:t>- ПЭС-185 с. Бучалки</w:t>
      </w:r>
    </w:p>
    <w:p w:rsidR="00596372" w:rsidRPr="000A65E4" w:rsidRDefault="00596372" w:rsidP="000A65E4">
      <w:pPr>
        <w:shd w:val="clear" w:color="auto" w:fill="FFFFFF"/>
        <w:jc w:val="both"/>
        <w:rPr>
          <w:kern w:val="24"/>
        </w:rPr>
      </w:pPr>
      <w:r w:rsidRPr="000A65E4">
        <w:rPr>
          <w:kern w:val="24"/>
        </w:rPr>
        <w:t xml:space="preserve">      Управление наружным освещением – централизованное.</w:t>
      </w:r>
    </w:p>
    <w:p w:rsidR="00596372" w:rsidRPr="000A65E4" w:rsidRDefault="00596372" w:rsidP="000A65E4">
      <w:pPr>
        <w:shd w:val="clear" w:color="auto" w:fill="FFFFFF"/>
        <w:jc w:val="both"/>
        <w:rPr>
          <w:kern w:val="24"/>
        </w:rPr>
      </w:pPr>
      <w:r w:rsidRPr="000A65E4">
        <w:rPr>
          <w:kern w:val="24"/>
        </w:rPr>
        <w:lastRenderedPageBreak/>
        <w:t xml:space="preserve">      ЛЭП находятся в собственности у НЭС филиал ООО «Тулэнерго», МО Епифанское Кимовского района, МО Кимовский район. Необходимо передать ЛЭП, находящиеся в собственности МО Епифанское и МО Кимовский район, в собственность НЭС филиал ООО «Тулэнерго.</w:t>
      </w:r>
    </w:p>
    <w:p w:rsidR="00596372" w:rsidRPr="000A65E4" w:rsidRDefault="00596372" w:rsidP="000A65E4">
      <w:pPr>
        <w:autoSpaceDE w:val="0"/>
        <w:autoSpaceDN w:val="0"/>
        <w:adjustRightInd w:val="0"/>
        <w:jc w:val="both"/>
        <w:rPr>
          <w:bCs/>
          <w:color w:val="000000"/>
        </w:rPr>
      </w:pPr>
      <w:r w:rsidRPr="000A65E4">
        <w:rPr>
          <w:bCs/>
          <w:color w:val="000000"/>
        </w:rPr>
        <w:t xml:space="preserve">      Причины отключения электричества в МО Епифанское в основном климатические. Человеческий фактор в причинах отключение электроэнергии практически не присутствует.</w:t>
      </w:r>
    </w:p>
    <w:p w:rsidR="00596372" w:rsidRPr="000A65E4" w:rsidRDefault="00596372" w:rsidP="000A65E4">
      <w:pPr>
        <w:pStyle w:val="aff5"/>
        <w:jc w:val="both"/>
        <w:rPr>
          <w:color w:val="000000"/>
          <w:sz w:val="24"/>
          <w:szCs w:val="24"/>
        </w:rPr>
      </w:pPr>
      <w:r w:rsidRPr="000A65E4">
        <w:rPr>
          <w:b/>
          <w:bCs/>
          <w:color w:val="000000"/>
          <w:sz w:val="24"/>
          <w:szCs w:val="24"/>
        </w:rPr>
        <w:t xml:space="preserve">      </w:t>
      </w:r>
      <w:r w:rsidRPr="000A65E4">
        <w:rPr>
          <w:color w:val="000000"/>
          <w:sz w:val="24"/>
          <w:szCs w:val="24"/>
        </w:rPr>
        <w:t>За весь срок эксплуатации работы электротехническое оборудование электроподстанций в значительной мере выработало свой нормативный ресурс и морально устарело. В связи с этим необходима реконструкция этих электроподстанций с модернизацией оборудования и увеличением мощности подстанций, где планируется интенсивное новое строительство.</w:t>
      </w:r>
    </w:p>
    <w:p w:rsidR="00596372" w:rsidRPr="000A65E4" w:rsidRDefault="00596372" w:rsidP="000A65E4">
      <w:pPr>
        <w:pStyle w:val="BodyTxt"/>
        <w:keepLines/>
        <w:rPr>
          <w:b/>
          <w:bCs/>
        </w:rPr>
      </w:pPr>
    </w:p>
    <w:p w:rsidR="00596372" w:rsidRPr="000A65E4" w:rsidRDefault="00596372" w:rsidP="000A65E4">
      <w:pPr>
        <w:pStyle w:val="BodyTxt"/>
        <w:keepLines/>
        <w:rPr>
          <w:b/>
          <w:bCs/>
        </w:rPr>
      </w:pPr>
      <w:r w:rsidRPr="000A65E4">
        <w:rPr>
          <w:b/>
          <w:bCs/>
        </w:rPr>
        <w:t>Телевизионное вещание:</w:t>
      </w:r>
    </w:p>
    <w:p w:rsidR="00596372" w:rsidRPr="000A65E4" w:rsidRDefault="00596372" w:rsidP="000A65E4">
      <w:pPr>
        <w:pStyle w:val="BodyTxt"/>
        <w:keepLines/>
      </w:pPr>
      <w:r w:rsidRPr="000A65E4">
        <w:rPr>
          <w:bCs/>
          <w:iCs/>
        </w:rPr>
        <w:t xml:space="preserve">        Телевидение — комплекс устрой</w:t>
      </w:r>
      <w:proofErr w:type="gramStart"/>
      <w:r w:rsidRPr="000A65E4">
        <w:rPr>
          <w:bCs/>
          <w:iCs/>
        </w:rPr>
        <w:t>ств дл</w:t>
      </w:r>
      <w:proofErr w:type="gramEnd"/>
      <w:r w:rsidRPr="000A65E4">
        <w:rPr>
          <w:bCs/>
          <w:iCs/>
        </w:rPr>
        <w:t>я передачи движущегося изображения и звука на расстоянии. В обиходе используется также для обобщённого обозначения организаций, занимающихся производством и распространением телевизионных программ. Вместе с радиовещанием является наиболее массовым средством распространения информации (политической, культурной, научно-познавательной или учебной), а также одним из основных сре</w:t>
      </w:r>
      <w:proofErr w:type="gramStart"/>
      <w:r w:rsidRPr="000A65E4">
        <w:rPr>
          <w:bCs/>
          <w:iCs/>
        </w:rPr>
        <w:t>дств св</w:t>
      </w:r>
      <w:proofErr w:type="gramEnd"/>
      <w:r w:rsidRPr="000A65E4">
        <w:rPr>
          <w:bCs/>
          <w:iCs/>
        </w:rPr>
        <w:t>язи.</w:t>
      </w:r>
    </w:p>
    <w:p w:rsidR="00596372" w:rsidRPr="000A65E4" w:rsidRDefault="00596372" w:rsidP="000A65E4">
      <w:pPr>
        <w:pStyle w:val="25"/>
        <w:spacing w:line="240" w:lineRule="auto"/>
        <w:jc w:val="both"/>
        <w:rPr>
          <w:bCs/>
          <w:iCs/>
        </w:rPr>
      </w:pPr>
      <w:r w:rsidRPr="000A65E4">
        <w:rPr>
          <w:bCs/>
          <w:iCs/>
        </w:rPr>
        <w:t>Новый, набирающий обороты, и все более выбираемый потребителями вид – Цифровое эфирное телевидение – современная технология телевещания. Благодаря сжатию цифровых данных стала возможной передача большего количества телеканалов в лучшем качестве и с дополнительной информацией (субтитры, дополнительные звуковые дорожки и т.д.) На данный момент трансляция ведется на 44 цифровых каналах.</w:t>
      </w:r>
    </w:p>
    <w:p w:rsidR="00596372" w:rsidRPr="000A65E4" w:rsidRDefault="00596372" w:rsidP="000A65E4">
      <w:pPr>
        <w:pStyle w:val="3"/>
        <w:spacing w:before="0" w:after="0"/>
        <w:ind w:firstLine="705"/>
        <w:jc w:val="center"/>
        <w:rPr>
          <w:rFonts w:ascii="Times New Roman" w:hAnsi="Times New Roman"/>
          <w:color w:val="000000"/>
          <w:sz w:val="24"/>
          <w:szCs w:val="24"/>
        </w:rPr>
      </w:pPr>
      <w:bookmarkStart w:id="12" w:name="_Toc215908069"/>
      <w:bookmarkStart w:id="13" w:name="_Toc224462628"/>
      <w:r w:rsidRPr="000A65E4">
        <w:rPr>
          <w:rFonts w:ascii="Times New Roman" w:hAnsi="Times New Roman"/>
          <w:color w:val="000000"/>
          <w:sz w:val="24"/>
          <w:szCs w:val="24"/>
        </w:rPr>
        <w:t>2.8 Развитие транспортной инфраструктуры</w:t>
      </w:r>
      <w:bookmarkEnd w:id="12"/>
      <w:bookmarkEnd w:id="13"/>
    </w:p>
    <w:p w:rsidR="00596372" w:rsidRPr="000A65E4" w:rsidRDefault="00596372" w:rsidP="000A65E4">
      <w:pPr>
        <w:jc w:val="center"/>
      </w:pPr>
    </w:p>
    <w:p w:rsidR="00596372" w:rsidRPr="000A65E4" w:rsidRDefault="00596372" w:rsidP="000A65E4">
      <w:pPr>
        <w:pStyle w:val="25"/>
        <w:spacing w:line="240" w:lineRule="auto"/>
        <w:jc w:val="both"/>
        <w:rPr>
          <w:bCs/>
          <w:iCs/>
        </w:rPr>
      </w:pPr>
      <w:r w:rsidRPr="000A65E4">
        <w:rPr>
          <w:bCs/>
          <w:iCs/>
        </w:rPr>
        <w:t xml:space="preserve">Решение проблем развития транспортной инфраструктуры муниципального образования - одна их приоритетных задач, определяющих улучшение качества жизни и возможность активизации экономических, культурных связей муниципального образования.  </w:t>
      </w:r>
    </w:p>
    <w:p w:rsidR="00596372" w:rsidRPr="000A65E4" w:rsidRDefault="00596372" w:rsidP="000A65E4">
      <w:pPr>
        <w:pStyle w:val="3"/>
        <w:spacing w:before="0" w:after="0"/>
        <w:ind w:firstLine="705"/>
        <w:jc w:val="center"/>
        <w:rPr>
          <w:rFonts w:ascii="Times New Roman" w:hAnsi="Times New Roman"/>
          <w:color w:val="000000"/>
          <w:sz w:val="24"/>
          <w:szCs w:val="24"/>
        </w:rPr>
      </w:pPr>
      <w:bookmarkStart w:id="14" w:name="_Toc224462629"/>
      <w:r w:rsidRPr="000A65E4">
        <w:rPr>
          <w:rFonts w:ascii="Times New Roman" w:hAnsi="Times New Roman"/>
          <w:color w:val="000000"/>
          <w:sz w:val="24"/>
          <w:szCs w:val="24"/>
        </w:rPr>
        <w:t xml:space="preserve">2.9 Защита территории от </w:t>
      </w:r>
      <w:proofErr w:type="gramStart"/>
      <w:r w:rsidRPr="000A65E4">
        <w:rPr>
          <w:rFonts w:ascii="Times New Roman" w:hAnsi="Times New Roman"/>
          <w:color w:val="000000"/>
          <w:sz w:val="24"/>
          <w:szCs w:val="24"/>
        </w:rPr>
        <w:t>опасных</w:t>
      </w:r>
      <w:proofErr w:type="gramEnd"/>
    </w:p>
    <w:p w:rsidR="00596372" w:rsidRPr="000A65E4" w:rsidRDefault="00596372" w:rsidP="000A65E4">
      <w:pPr>
        <w:pStyle w:val="3"/>
        <w:spacing w:before="0" w:after="0"/>
        <w:ind w:firstLine="705"/>
        <w:jc w:val="center"/>
        <w:rPr>
          <w:rFonts w:ascii="Times New Roman" w:hAnsi="Times New Roman"/>
          <w:color w:val="000000"/>
          <w:sz w:val="24"/>
          <w:szCs w:val="24"/>
        </w:rPr>
      </w:pPr>
      <w:r w:rsidRPr="000A65E4">
        <w:rPr>
          <w:rFonts w:ascii="Times New Roman" w:hAnsi="Times New Roman"/>
          <w:color w:val="000000"/>
          <w:sz w:val="24"/>
          <w:szCs w:val="24"/>
        </w:rPr>
        <w:t>природно–техногенных процессов</w:t>
      </w:r>
      <w:bookmarkEnd w:id="14"/>
    </w:p>
    <w:p w:rsidR="00596372" w:rsidRPr="000A65E4" w:rsidRDefault="00596372" w:rsidP="000A65E4">
      <w:pPr>
        <w:jc w:val="both"/>
      </w:pPr>
    </w:p>
    <w:p w:rsidR="00596372" w:rsidRPr="000A65E4" w:rsidRDefault="00596372" w:rsidP="000A65E4">
      <w:pPr>
        <w:ind w:firstLine="720"/>
        <w:jc w:val="both"/>
        <w:rPr>
          <w:bCs/>
          <w:iCs/>
        </w:rPr>
      </w:pPr>
      <w:r w:rsidRPr="000A65E4">
        <w:rPr>
          <w:bCs/>
          <w:iCs/>
        </w:rPr>
        <w:t xml:space="preserve">Основными физико-геологическими явлениями, распространенными на территории МО Епифанское, отрицательно влияющими на ее освоение и жизнедеятельность, являются: овражная эрозия, оползневые явления на склонах водотоков и оврагов, подтопление территории грунтовыми водами, карстовые процессы, подработанные территории, неорганизованный сток поверхностных вод, отсутствие очистных сооружений ливневой канализации. </w:t>
      </w:r>
    </w:p>
    <w:p w:rsidR="00596372" w:rsidRPr="000A65E4" w:rsidRDefault="00596372" w:rsidP="000A65E4">
      <w:pPr>
        <w:ind w:firstLine="720"/>
        <w:jc w:val="both"/>
        <w:rPr>
          <w:bCs/>
          <w:iCs/>
        </w:rPr>
      </w:pPr>
      <w:r w:rsidRPr="000A65E4">
        <w:rPr>
          <w:bCs/>
          <w:iCs/>
        </w:rPr>
        <w:t xml:space="preserve">Для ликвидации названных отрицательных факторов природных условий необходимо выполнение комплекса мероприятий по инженерной защите и подготовке территории в составе: </w:t>
      </w:r>
    </w:p>
    <w:p w:rsidR="00596372" w:rsidRPr="000A65E4" w:rsidRDefault="00596372" w:rsidP="000A65E4">
      <w:pPr>
        <w:ind w:firstLine="284"/>
        <w:jc w:val="both"/>
        <w:rPr>
          <w:bCs/>
          <w:iCs/>
        </w:rPr>
      </w:pPr>
      <w:r w:rsidRPr="000A65E4">
        <w:rPr>
          <w:bCs/>
          <w:iCs/>
        </w:rPr>
        <w:t xml:space="preserve">- организация поверхностного стока; </w:t>
      </w:r>
    </w:p>
    <w:p w:rsidR="00596372" w:rsidRPr="000A65E4" w:rsidRDefault="00596372" w:rsidP="000A65E4">
      <w:pPr>
        <w:ind w:firstLine="284"/>
        <w:jc w:val="both"/>
        <w:rPr>
          <w:bCs/>
          <w:iCs/>
        </w:rPr>
      </w:pPr>
      <w:r w:rsidRPr="000A65E4">
        <w:rPr>
          <w:bCs/>
          <w:iCs/>
        </w:rPr>
        <w:t xml:space="preserve">- строительство очистных сооружений ливневой канализации; </w:t>
      </w:r>
    </w:p>
    <w:p w:rsidR="00596372" w:rsidRPr="000A65E4" w:rsidRDefault="00596372" w:rsidP="000A65E4">
      <w:pPr>
        <w:ind w:firstLine="284"/>
        <w:jc w:val="both"/>
        <w:rPr>
          <w:bCs/>
          <w:iCs/>
        </w:rPr>
      </w:pPr>
      <w:r w:rsidRPr="000A65E4">
        <w:rPr>
          <w:bCs/>
          <w:iCs/>
        </w:rPr>
        <w:t xml:space="preserve">- регулирование русел водотоков; </w:t>
      </w:r>
    </w:p>
    <w:p w:rsidR="00596372" w:rsidRPr="000A65E4" w:rsidRDefault="00596372" w:rsidP="000A65E4">
      <w:pPr>
        <w:ind w:firstLine="284"/>
        <w:jc w:val="both"/>
        <w:rPr>
          <w:bCs/>
          <w:iCs/>
        </w:rPr>
      </w:pPr>
      <w:r w:rsidRPr="000A65E4">
        <w:rPr>
          <w:bCs/>
          <w:iCs/>
        </w:rPr>
        <w:t xml:space="preserve">- благоустройство овражных склонов; </w:t>
      </w:r>
    </w:p>
    <w:p w:rsidR="00596372" w:rsidRPr="000A65E4" w:rsidRDefault="00596372" w:rsidP="000A65E4">
      <w:pPr>
        <w:ind w:firstLine="284"/>
        <w:jc w:val="both"/>
        <w:rPr>
          <w:bCs/>
          <w:iCs/>
        </w:rPr>
      </w:pPr>
      <w:r w:rsidRPr="000A65E4">
        <w:rPr>
          <w:bCs/>
          <w:iCs/>
        </w:rPr>
        <w:t xml:space="preserve">- противоэрозионные мероприятия; </w:t>
      </w:r>
    </w:p>
    <w:p w:rsidR="00596372" w:rsidRPr="000A65E4" w:rsidRDefault="00596372" w:rsidP="000A65E4">
      <w:pPr>
        <w:ind w:firstLine="284"/>
        <w:jc w:val="both"/>
        <w:rPr>
          <w:bCs/>
          <w:iCs/>
        </w:rPr>
      </w:pPr>
      <w:r w:rsidRPr="000A65E4">
        <w:rPr>
          <w:bCs/>
          <w:iCs/>
        </w:rPr>
        <w:t xml:space="preserve">- понижение уровня грунтовых вод и ликвидация заболоченностей; </w:t>
      </w:r>
    </w:p>
    <w:p w:rsidR="00596372" w:rsidRPr="000A65E4" w:rsidRDefault="00596372" w:rsidP="000A65E4">
      <w:pPr>
        <w:ind w:firstLine="284"/>
        <w:jc w:val="both"/>
        <w:rPr>
          <w:bCs/>
          <w:iCs/>
        </w:rPr>
      </w:pPr>
      <w:r w:rsidRPr="000A65E4">
        <w:rPr>
          <w:bCs/>
          <w:iCs/>
        </w:rPr>
        <w:t xml:space="preserve">- мероприятия по строительству на подработанных территориях. </w:t>
      </w:r>
    </w:p>
    <w:p w:rsidR="00596372" w:rsidRPr="000A65E4" w:rsidRDefault="00596372" w:rsidP="000A65E4">
      <w:pPr>
        <w:jc w:val="both"/>
        <w:rPr>
          <w:b/>
        </w:rPr>
      </w:pPr>
    </w:p>
    <w:p w:rsidR="00596372" w:rsidRPr="000A65E4" w:rsidRDefault="00596372" w:rsidP="000A65E4">
      <w:pPr>
        <w:jc w:val="both"/>
        <w:rPr>
          <w:b/>
        </w:rPr>
      </w:pPr>
      <w:r w:rsidRPr="000A65E4">
        <w:rPr>
          <w:b/>
        </w:rPr>
        <w:t xml:space="preserve"> Организация поверхностного стока:</w:t>
      </w:r>
    </w:p>
    <w:p w:rsidR="00596372" w:rsidRPr="000A65E4" w:rsidRDefault="00596372" w:rsidP="000A65E4">
      <w:pPr>
        <w:ind w:firstLine="851"/>
        <w:jc w:val="both"/>
      </w:pPr>
      <w:r w:rsidRPr="000A65E4">
        <w:rPr>
          <w:bCs/>
          <w:iCs/>
        </w:rPr>
        <w:t>Проектом предусматривается организация и сбор поверхностного стока с застроенных или намечаемых к освоению территорий ливнесточными коллекторами, с очисткой наиболее загрязненной части поверхностного стока на очистных сооружениях ливневой канализации, отвод в ближайший водоток. Для капитальной застройки предусматривается закрытая ливневая канализация, для усадебной и одно - двухэтажной застройки допускается открытая. Для очистки поверхностного стока предусматриваются пруды – отстойники механической очистки с устройствами для улавливания плавающего</w:t>
      </w:r>
      <w:r w:rsidRPr="000A65E4">
        <w:t xml:space="preserve"> мусора и нефтепродуктов, с фильтрами доочистки. В случае необходимости, возможно строительство прудов биологической очистки. </w:t>
      </w:r>
    </w:p>
    <w:p w:rsidR="00596372" w:rsidRPr="000A65E4" w:rsidRDefault="00596372" w:rsidP="000A65E4">
      <w:pPr>
        <w:ind w:firstLine="851"/>
        <w:jc w:val="both"/>
      </w:pPr>
    </w:p>
    <w:p w:rsidR="00596372" w:rsidRPr="000A65E4" w:rsidRDefault="00596372" w:rsidP="000A65E4">
      <w:pPr>
        <w:jc w:val="both"/>
        <w:rPr>
          <w:b/>
        </w:rPr>
      </w:pPr>
      <w:r w:rsidRPr="000A65E4">
        <w:rPr>
          <w:b/>
        </w:rPr>
        <w:t xml:space="preserve"> Защита от подтопления:</w:t>
      </w:r>
    </w:p>
    <w:p w:rsidR="00596372" w:rsidRPr="000A65E4" w:rsidRDefault="00596372" w:rsidP="000A65E4">
      <w:pPr>
        <w:ind w:firstLine="851"/>
        <w:jc w:val="both"/>
      </w:pPr>
      <w:r w:rsidRPr="000A65E4">
        <w:t xml:space="preserve">В пределах планируемой территории имеются участки распространения техногенных грунтовых вод типа «верховодки», чему способствует невыдержанность распространения песчано-глинистых четвертичных, их изменчивая мощность, слабая дренированность. Питание грунтовых вод происходит за счет инфильтрации атмосферных осадков, утечек из водонесущих инженерных коммуникаций и сооружений, перетока грунтовых вод из других участков. </w:t>
      </w:r>
    </w:p>
    <w:p w:rsidR="00596372" w:rsidRPr="000A65E4" w:rsidRDefault="00596372" w:rsidP="000A65E4">
      <w:pPr>
        <w:ind w:firstLine="851"/>
        <w:jc w:val="both"/>
      </w:pPr>
      <w:r w:rsidRPr="000A65E4">
        <w:t xml:space="preserve">Проектом предлагается проведение инженерных мероприятий по понижению уровня грунтовых вод на проблемных участках в составе: подсыпки территории (в случае необходимости), вертикальной планировки, организации поверхностного стока и строительства дренажной системы. </w:t>
      </w:r>
    </w:p>
    <w:p w:rsidR="00596372" w:rsidRPr="000A65E4" w:rsidRDefault="00596372" w:rsidP="000A65E4">
      <w:pPr>
        <w:ind w:firstLine="851"/>
        <w:jc w:val="both"/>
      </w:pPr>
      <w:r w:rsidRPr="000A65E4">
        <w:t xml:space="preserve">Дренажная система состоит из магистральных горизонтальных коллекторов и локальных дренажей, в основном кольцевых, вокруг группы зданий или отдельно стоящих зданий и сооружений. Отвод дренажной воды предлагается в дождевую канализацию или близлежащие водотоки. </w:t>
      </w:r>
    </w:p>
    <w:p w:rsidR="00596372" w:rsidRPr="000A65E4" w:rsidRDefault="00596372" w:rsidP="000A65E4">
      <w:pPr>
        <w:ind w:firstLine="851"/>
        <w:jc w:val="both"/>
      </w:pPr>
    </w:p>
    <w:p w:rsidR="00596372" w:rsidRPr="000A65E4" w:rsidRDefault="00596372" w:rsidP="000A65E4">
      <w:pPr>
        <w:jc w:val="both"/>
        <w:rPr>
          <w:b/>
        </w:rPr>
      </w:pPr>
      <w:r w:rsidRPr="000A65E4">
        <w:rPr>
          <w:b/>
        </w:rPr>
        <w:t>Противоэрозионные мероприятия:</w:t>
      </w:r>
    </w:p>
    <w:p w:rsidR="00596372" w:rsidRPr="000A65E4" w:rsidRDefault="00596372" w:rsidP="000A65E4">
      <w:pPr>
        <w:ind w:firstLine="851"/>
        <w:jc w:val="both"/>
      </w:pPr>
      <w:r w:rsidRPr="000A65E4">
        <w:t>На территории муниципального образования имеется овражн</w:t>
      </w:r>
      <w:proofErr w:type="gramStart"/>
      <w:r w:rsidRPr="000A65E4">
        <w:t>о-</w:t>
      </w:r>
      <w:proofErr w:type="gramEnd"/>
      <w:r w:rsidRPr="000A65E4">
        <w:t xml:space="preserve"> балочная эрозия, развитая на территориях распространения покровных отложений макропористых суглинков, обладающих слабой устойчивостью к размыву. </w:t>
      </w:r>
    </w:p>
    <w:p w:rsidR="00596372" w:rsidRPr="000A65E4" w:rsidRDefault="00596372" w:rsidP="000A65E4">
      <w:pPr>
        <w:ind w:firstLine="851"/>
        <w:jc w:val="both"/>
      </w:pPr>
      <w:r w:rsidRPr="000A65E4">
        <w:t xml:space="preserve">В целях благоустройства овражных территорий проектом предлагается комплекс мероприятий в составе:  </w:t>
      </w:r>
    </w:p>
    <w:p w:rsidR="00596372" w:rsidRPr="000A65E4" w:rsidRDefault="00596372" w:rsidP="000A65E4">
      <w:pPr>
        <w:jc w:val="both"/>
      </w:pPr>
      <w:r w:rsidRPr="000A65E4">
        <w:t xml:space="preserve">- засыпки отвершков и верховьев оврагов, частичной засыпки оврагов; </w:t>
      </w:r>
    </w:p>
    <w:p w:rsidR="00596372" w:rsidRPr="000A65E4" w:rsidRDefault="00596372" w:rsidP="000A65E4">
      <w:pPr>
        <w:jc w:val="both"/>
      </w:pPr>
      <w:r w:rsidRPr="000A65E4">
        <w:t xml:space="preserve">- террасирование крутых склонов (срезка и уполаживание склонов), в случае освоения таких участков под городское развитие; </w:t>
      </w:r>
    </w:p>
    <w:p w:rsidR="00596372" w:rsidRPr="000A65E4" w:rsidRDefault="00596372" w:rsidP="000A65E4">
      <w:pPr>
        <w:jc w:val="both"/>
      </w:pPr>
      <w:r w:rsidRPr="000A65E4">
        <w:t xml:space="preserve">- организации подземного стока в местах выхода дренажных вод на склоны оврагов при помощи строительства дренажных прорезей и наслонных дренажей из щебеночных материалов, каптаж родников; </w:t>
      </w:r>
    </w:p>
    <w:p w:rsidR="00596372" w:rsidRPr="000A65E4" w:rsidRDefault="00596372" w:rsidP="000A65E4">
      <w:pPr>
        <w:jc w:val="both"/>
      </w:pPr>
      <w:r w:rsidRPr="000A65E4">
        <w:t xml:space="preserve">- строительства удерживающих сооружений; </w:t>
      </w:r>
    </w:p>
    <w:p w:rsidR="00596372" w:rsidRPr="000A65E4" w:rsidRDefault="00596372" w:rsidP="000A65E4">
      <w:pPr>
        <w:jc w:val="both"/>
      </w:pPr>
      <w:r w:rsidRPr="000A65E4">
        <w:t xml:space="preserve">- регулирования русла водотока, проходящего по тальвегу оврага; </w:t>
      </w:r>
    </w:p>
    <w:p w:rsidR="00596372" w:rsidRPr="000A65E4" w:rsidRDefault="00596372" w:rsidP="000A65E4">
      <w:pPr>
        <w:jc w:val="both"/>
      </w:pPr>
      <w:r w:rsidRPr="000A65E4">
        <w:t>- агролесомелиорации.</w:t>
      </w:r>
    </w:p>
    <w:p w:rsidR="00596372" w:rsidRPr="000A65E4" w:rsidRDefault="00596372" w:rsidP="000A65E4">
      <w:pPr>
        <w:jc w:val="both"/>
      </w:pPr>
    </w:p>
    <w:p w:rsidR="00596372" w:rsidRPr="000A65E4" w:rsidRDefault="00596372" w:rsidP="000A65E4">
      <w:pPr>
        <w:jc w:val="both"/>
        <w:rPr>
          <w:b/>
        </w:rPr>
      </w:pPr>
      <w:r w:rsidRPr="000A65E4">
        <w:rPr>
          <w:b/>
        </w:rPr>
        <w:t xml:space="preserve"> Освоение подработанных территорий:</w:t>
      </w:r>
    </w:p>
    <w:p w:rsidR="00596372" w:rsidRPr="000A65E4" w:rsidRDefault="00596372" w:rsidP="000A65E4">
      <w:pPr>
        <w:ind w:firstLine="851"/>
        <w:jc w:val="both"/>
      </w:pPr>
      <w:r w:rsidRPr="000A65E4">
        <w:t xml:space="preserve">Подработка территории горными выработками приводит к значительным деформациям земной поверхности над горными выработками, к деформациям зданий и сооружений. </w:t>
      </w:r>
    </w:p>
    <w:p w:rsidR="00596372" w:rsidRPr="000A65E4" w:rsidRDefault="00596372" w:rsidP="000A65E4">
      <w:pPr>
        <w:ind w:firstLine="851"/>
        <w:jc w:val="both"/>
      </w:pPr>
      <w:r w:rsidRPr="000A65E4">
        <w:t xml:space="preserve">Градостроительное использование подрабатываемых территорий зависит от способа добычи полезного ископаемого, планировочной структуры поселения, функциональных потребностей в территориях. Под застройку в перспективе могут </w:t>
      </w:r>
      <w:r w:rsidRPr="000A65E4">
        <w:lastRenderedPageBreak/>
        <w:t xml:space="preserve">использоваться территории, под которыми активная стадия оседания земной поверхности заканчивается к моменту строительства. </w:t>
      </w:r>
    </w:p>
    <w:p w:rsidR="00596372" w:rsidRPr="000A65E4" w:rsidRDefault="00596372" w:rsidP="000A65E4">
      <w:pPr>
        <w:ind w:firstLine="851"/>
        <w:jc w:val="both"/>
      </w:pPr>
      <w:r w:rsidRPr="000A65E4">
        <w:t xml:space="preserve">Рекультивация подработанных территорий включает: </w:t>
      </w:r>
    </w:p>
    <w:p w:rsidR="00596372" w:rsidRPr="000A65E4" w:rsidRDefault="00596372" w:rsidP="000A65E4">
      <w:pPr>
        <w:jc w:val="both"/>
      </w:pPr>
      <w:r w:rsidRPr="000A65E4">
        <w:t xml:space="preserve">- закладку выработанного пространства для уменьшения деформации земной поверхности (в том числе шахтной породой); </w:t>
      </w:r>
    </w:p>
    <w:p w:rsidR="00596372" w:rsidRPr="000A65E4" w:rsidRDefault="00596372" w:rsidP="000A65E4">
      <w:pPr>
        <w:jc w:val="both"/>
      </w:pPr>
      <w:r w:rsidRPr="000A65E4">
        <w:t xml:space="preserve">- мероприятия по организации рациональной системы поверхностного водоотвода на прилегающих и подработанных территориях с целью ликвидации бессточных участков, уменьшения инфильтрации атмосферных осадков. </w:t>
      </w:r>
    </w:p>
    <w:p w:rsidR="00596372" w:rsidRPr="000A65E4" w:rsidRDefault="00596372" w:rsidP="000A65E4">
      <w:pPr>
        <w:ind w:firstLine="851"/>
        <w:jc w:val="both"/>
      </w:pPr>
      <w:r w:rsidRPr="000A65E4">
        <w:t xml:space="preserve">Особое внимание следует уделять конструкциям зданий и сооружений, размещаемых на подработанных территориях. При проектировании зданий и сооружений по жестким конструктивным схемам в качестве инженерных схем защиты необходимо предусматривать: усиление несущих конструкций и объединение их в пространственные жесткие блоки; устройство фундаментных и поэтажных железобетонных поясов, фундаментных связей распорок; фундаментов в виде сплошных железобетонных плит, перекрестных балок и пр. При проектировании зданий и сооружений по податливым конструктивным схемам в качестве инженерных схем защиты необходимо предусматривать: разделение зданий и сооружений на отсеки с устройством между ними деформационных швов; устройством швов скольжения в фундаментных конструкциях, шарнирных и шарнирно-подвижных сопряжений и стыков несущих и ограждающих конструкциях; снижение жесткости колонн и несущих стен. </w:t>
      </w:r>
    </w:p>
    <w:p w:rsidR="00596372" w:rsidRPr="000A65E4" w:rsidRDefault="00596372" w:rsidP="000A65E4">
      <w:pPr>
        <w:jc w:val="both"/>
      </w:pPr>
      <w:r w:rsidRPr="000A65E4">
        <w:t xml:space="preserve">            Особенности рекультивации террикоников обусловлены влиянием на санитарно - гигиеническое состояние прилегающих территорий, составом материала, возможностью использования отходов в различных отраслях народного хозяйства. </w:t>
      </w:r>
    </w:p>
    <w:p w:rsidR="00596372" w:rsidRPr="000A65E4" w:rsidRDefault="00596372" w:rsidP="000A65E4">
      <w:pPr>
        <w:jc w:val="both"/>
      </w:pPr>
    </w:p>
    <w:p w:rsidR="00596372" w:rsidRPr="000A65E4" w:rsidRDefault="00596372" w:rsidP="000A65E4">
      <w:pPr>
        <w:pStyle w:val="3"/>
        <w:spacing w:before="0" w:after="0"/>
        <w:ind w:firstLine="705"/>
        <w:jc w:val="center"/>
        <w:rPr>
          <w:rFonts w:ascii="Times New Roman" w:hAnsi="Times New Roman"/>
          <w:color w:val="000000"/>
          <w:sz w:val="24"/>
          <w:szCs w:val="24"/>
        </w:rPr>
      </w:pPr>
      <w:r w:rsidRPr="000A65E4">
        <w:rPr>
          <w:rFonts w:ascii="Times New Roman" w:hAnsi="Times New Roman"/>
          <w:color w:val="000000"/>
          <w:sz w:val="24"/>
          <w:szCs w:val="24"/>
        </w:rPr>
        <w:t>2.10 Формирование природного каркаса территории.</w:t>
      </w:r>
    </w:p>
    <w:p w:rsidR="00596372" w:rsidRPr="000A65E4" w:rsidRDefault="00596372" w:rsidP="000A65E4">
      <w:pPr>
        <w:pStyle w:val="3"/>
        <w:spacing w:before="0" w:after="0"/>
        <w:ind w:firstLine="705"/>
        <w:jc w:val="center"/>
        <w:rPr>
          <w:rFonts w:ascii="Times New Roman" w:hAnsi="Times New Roman"/>
          <w:color w:val="000000"/>
          <w:sz w:val="24"/>
          <w:szCs w:val="24"/>
        </w:rPr>
      </w:pPr>
      <w:r w:rsidRPr="000A65E4">
        <w:rPr>
          <w:rFonts w:ascii="Times New Roman" w:hAnsi="Times New Roman"/>
          <w:color w:val="000000"/>
          <w:sz w:val="24"/>
          <w:szCs w:val="24"/>
        </w:rPr>
        <w:t>Система озеленения</w:t>
      </w:r>
    </w:p>
    <w:p w:rsidR="00596372" w:rsidRPr="000A65E4" w:rsidRDefault="00596372" w:rsidP="000A65E4">
      <w:pPr>
        <w:jc w:val="center"/>
      </w:pPr>
    </w:p>
    <w:p w:rsidR="00596372" w:rsidRPr="000A65E4" w:rsidRDefault="00596372" w:rsidP="000A65E4">
      <w:pPr>
        <w:ind w:firstLine="720"/>
        <w:jc w:val="both"/>
      </w:pPr>
      <w:r w:rsidRPr="000A65E4">
        <w:t xml:space="preserve">В проекте разработана планировочная концепция развития природного каркаса территории и системы озеленения муниципального образования Епифанское, определены границы природно-рекреационных территорий, проведена их классификация и установлены основные требования по режиму использования и охраны. Проектом планируется довести обеспеченность зелеными насаждениями общего пользования </w:t>
      </w:r>
      <w:proofErr w:type="gramStart"/>
      <w:r w:rsidRPr="000A65E4">
        <w:t>до</w:t>
      </w:r>
      <w:proofErr w:type="gramEnd"/>
      <w:r w:rsidRPr="000A65E4">
        <w:t xml:space="preserve"> нормативного.</w:t>
      </w:r>
    </w:p>
    <w:p w:rsidR="00596372" w:rsidRPr="000A65E4" w:rsidRDefault="00596372" w:rsidP="000A65E4">
      <w:pPr>
        <w:ind w:firstLine="720"/>
        <w:jc w:val="both"/>
      </w:pPr>
      <w:r w:rsidRPr="000A65E4">
        <w:t>Природный каркас муниципального образования выполняет важнейшие природоохранные, рекреационные, оздоровительные и ландшафтообразующие функции и включает различные по своему функциональному назначению территории природного комплекса:</w:t>
      </w:r>
    </w:p>
    <w:p w:rsidR="00596372" w:rsidRPr="000A65E4" w:rsidRDefault="00596372" w:rsidP="000A65E4">
      <w:pPr>
        <w:widowControl w:val="0"/>
        <w:numPr>
          <w:ilvl w:val="0"/>
          <w:numId w:val="9"/>
        </w:numPr>
        <w:tabs>
          <w:tab w:val="clear" w:pos="720"/>
          <w:tab w:val="num" w:pos="284"/>
        </w:tabs>
        <w:suppressAutoHyphens w:val="0"/>
        <w:ind w:left="0" w:firstLine="0"/>
        <w:jc w:val="both"/>
      </w:pPr>
      <w:r w:rsidRPr="000A65E4">
        <w:t>зеленые насаждения - скверы, сады, леса, внутрихозяйственные насаждения,</w:t>
      </w:r>
    </w:p>
    <w:p w:rsidR="00596372" w:rsidRPr="000A65E4" w:rsidRDefault="00596372" w:rsidP="000A65E4">
      <w:pPr>
        <w:widowControl w:val="0"/>
        <w:numPr>
          <w:ilvl w:val="0"/>
          <w:numId w:val="9"/>
        </w:numPr>
        <w:tabs>
          <w:tab w:val="clear" w:pos="720"/>
          <w:tab w:val="num" w:pos="284"/>
        </w:tabs>
        <w:suppressAutoHyphens w:val="0"/>
        <w:ind w:left="0" w:firstLine="0"/>
        <w:jc w:val="both"/>
      </w:pPr>
      <w:r w:rsidRPr="000A65E4">
        <w:t>ландшафты водных пространств – озелененные долины малых рек и ручьев, озер, искусственных водоемов,</w:t>
      </w:r>
    </w:p>
    <w:p w:rsidR="00596372" w:rsidRPr="000A65E4" w:rsidRDefault="00596372" w:rsidP="000A65E4">
      <w:pPr>
        <w:pStyle w:val="BodyTxt"/>
        <w:widowControl w:val="0"/>
        <w:numPr>
          <w:ilvl w:val="0"/>
          <w:numId w:val="9"/>
        </w:numPr>
        <w:tabs>
          <w:tab w:val="clear" w:pos="720"/>
          <w:tab w:val="num" w:pos="284"/>
        </w:tabs>
        <w:ind w:left="0" w:firstLine="0"/>
      </w:pPr>
      <w:r w:rsidRPr="000A65E4">
        <w:t>зоны спортивно-парковых комплексов, зоны отдыха,</w:t>
      </w:r>
    </w:p>
    <w:p w:rsidR="00596372" w:rsidRPr="000A65E4" w:rsidRDefault="00596372" w:rsidP="000A65E4">
      <w:pPr>
        <w:widowControl w:val="0"/>
        <w:numPr>
          <w:ilvl w:val="0"/>
          <w:numId w:val="9"/>
        </w:numPr>
        <w:tabs>
          <w:tab w:val="clear" w:pos="720"/>
          <w:tab w:val="num" w:pos="284"/>
        </w:tabs>
        <w:suppressAutoHyphens w:val="0"/>
        <w:ind w:left="0" w:firstLine="0"/>
        <w:jc w:val="both"/>
      </w:pPr>
      <w:r w:rsidRPr="000A65E4">
        <w:t>ландшафты открытых пространств - луга, поля, склоны,</w:t>
      </w:r>
    </w:p>
    <w:p w:rsidR="00596372" w:rsidRPr="000A65E4" w:rsidRDefault="00596372" w:rsidP="000A65E4">
      <w:pPr>
        <w:widowControl w:val="0"/>
        <w:numPr>
          <w:ilvl w:val="0"/>
          <w:numId w:val="9"/>
        </w:numPr>
        <w:tabs>
          <w:tab w:val="clear" w:pos="720"/>
          <w:tab w:val="num" w:pos="284"/>
        </w:tabs>
        <w:suppressAutoHyphens w:val="0"/>
        <w:ind w:left="0" w:firstLine="0"/>
        <w:jc w:val="both"/>
      </w:pPr>
      <w:r w:rsidRPr="000A65E4">
        <w:t xml:space="preserve">озелененные территории ограниченного пользования и специального назначения (озеленение улиц, лечебно-оздоровительных учреждений и пр.). </w:t>
      </w:r>
    </w:p>
    <w:p w:rsidR="00596372" w:rsidRPr="000A65E4" w:rsidRDefault="00596372" w:rsidP="000A65E4">
      <w:pPr>
        <w:ind w:firstLine="720"/>
        <w:jc w:val="both"/>
      </w:pPr>
      <w:r w:rsidRPr="000A65E4">
        <w:t>Леса активно используются населением в рекреационных целях и поэтому требуют проведения серьезных работ по проведению рубок формирования ландшафта, созданию декоративных картин из древесных и кустарниковых групп, проведение санитарных рубок и рубок ухода, устройство туристических троп, оборудование стоянок и мест отдыха. То есть предлагается лесные насаждения в границах населенных пунктов превратить в благоустроенные лесопарки.</w:t>
      </w:r>
    </w:p>
    <w:p w:rsidR="00596372" w:rsidRPr="000A65E4" w:rsidRDefault="00596372" w:rsidP="000A65E4">
      <w:pPr>
        <w:ind w:firstLine="720"/>
        <w:jc w:val="both"/>
      </w:pPr>
      <w:r w:rsidRPr="000A65E4">
        <w:lastRenderedPageBreak/>
        <w:t xml:space="preserve">Озеленение проектируется как единая система озелененных территорий и открытых пространств – лесопарков, озелененных набережных, скверов, садов, рекреационных и парковых зон, связанных с окружающими лесами зеленой зоны. </w:t>
      </w:r>
    </w:p>
    <w:p w:rsidR="00596372" w:rsidRPr="000A65E4" w:rsidRDefault="00596372" w:rsidP="000A65E4">
      <w:pPr>
        <w:ind w:firstLine="720"/>
        <w:jc w:val="both"/>
        <w:rPr>
          <w:color w:val="000000"/>
        </w:rPr>
      </w:pPr>
      <w:r w:rsidRPr="000A65E4">
        <w:rPr>
          <w:color w:val="000000"/>
        </w:rPr>
        <w:t xml:space="preserve">Ниже в сводном виде приводится описание основных элементов и мероприятий по формированию природного каркаса и системы озеленения муниципального образования: </w:t>
      </w:r>
    </w:p>
    <w:p w:rsidR="00596372" w:rsidRPr="000A65E4" w:rsidRDefault="00596372" w:rsidP="000A65E4">
      <w:pPr>
        <w:jc w:val="both"/>
        <w:rPr>
          <w:b/>
          <w:bCs/>
          <w:color w:val="000000"/>
        </w:rPr>
      </w:pPr>
    </w:p>
    <w:p w:rsidR="00596372" w:rsidRPr="000A65E4" w:rsidRDefault="00596372" w:rsidP="000A65E4">
      <w:pPr>
        <w:jc w:val="both"/>
        <w:rPr>
          <w:b/>
          <w:bCs/>
          <w:color w:val="000000"/>
        </w:rPr>
      </w:pPr>
      <w:r w:rsidRPr="000A65E4">
        <w:rPr>
          <w:b/>
          <w:bCs/>
          <w:color w:val="000000"/>
        </w:rPr>
        <w:t>Система рекреационных зон муниципального образования:</w:t>
      </w:r>
    </w:p>
    <w:p w:rsidR="00596372" w:rsidRPr="000A65E4" w:rsidRDefault="00596372" w:rsidP="000A65E4">
      <w:pPr>
        <w:numPr>
          <w:ilvl w:val="0"/>
          <w:numId w:val="10"/>
        </w:numPr>
        <w:suppressAutoHyphens w:val="0"/>
        <w:ind w:left="0" w:firstLine="0"/>
        <w:jc w:val="both"/>
        <w:rPr>
          <w:color w:val="000000"/>
        </w:rPr>
      </w:pPr>
      <w:r w:rsidRPr="000A65E4">
        <w:rPr>
          <w:b/>
          <w:bCs/>
          <w:color w:val="000000"/>
        </w:rPr>
        <w:t>Существующие насаждения общего пользования</w:t>
      </w:r>
      <w:r w:rsidRPr="000A65E4">
        <w:rPr>
          <w:color w:val="000000"/>
        </w:rPr>
        <w:t xml:space="preserve"> – скверы, сады – сохранение зеленого фонда, комплексное благоустройство, уход. Систему озелененных территорий общего пользования дополнят озелененные территории ограниченного пользования на прилегающих участках дошкольных и образовательных учреждений, больниц, озеленение придомовых территорий.</w:t>
      </w:r>
    </w:p>
    <w:p w:rsidR="00596372" w:rsidRPr="000A65E4" w:rsidRDefault="00596372" w:rsidP="000A65E4">
      <w:pPr>
        <w:numPr>
          <w:ilvl w:val="0"/>
          <w:numId w:val="10"/>
        </w:numPr>
        <w:suppressAutoHyphens w:val="0"/>
        <w:ind w:left="0" w:firstLine="0"/>
        <w:jc w:val="both"/>
        <w:rPr>
          <w:color w:val="000000"/>
        </w:rPr>
      </w:pPr>
      <w:r w:rsidRPr="000A65E4">
        <w:rPr>
          <w:b/>
          <w:bCs/>
          <w:color w:val="000000"/>
        </w:rPr>
        <w:t xml:space="preserve">Рекреационные и парковые зоны районов нового строительства </w:t>
      </w:r>
      <w:r w:rsidRPr="000A65E4">
        <w:rPr>
          <w:color w:val="000000"/>
        </w:rPr>
        <w:t>- сохранение и активное включение в застройку существующих ландшафтных элементов – участки древесно-кустарниковых насаждений, лесополосы, озеленение и пр. Новое зеленое строительство с сохранением первозданного вида территории.</w:t>
      </w:r>
    </w:p>
    <w:p w:rsidR="00596372" w:rsidRPr="000A65E4" w:rsidRDefault="00596372" w:rsidP="000A65E4">
      <w:pPr>
        <w:numPr>
          <w:ilvl w:val="0"/>
          <w:numId w:val="10"/>
        </w:numPr>
        <w:suppressAutoHyphens w:val="0"/>
        <w:ind w:left="0" w:firstLine="0"/>
        <w:jc w:val="both"/>
        <w:rPr>
          <w:b/>
          <w:bCs/>
          <w:color w:val="000000"/>
        </w:rPr>
      </w:pPr>
      <w:r w:rsidRPr="000A65E4">
        <w:rPr>
          <w:b/>
          <w:bCs/>
          <w:color w:val="000000"/>
        </w:rPr>
        <w:t xml:space="preserve">Скверы </w:t>
      </w:r>
      <w:r w:rsidRPr="000A65E4">
        <w:rPr>
          <w:color w:val="000000"/>
        </w:rPr>
        <w:t>предусмотрены во всех общественно-деловых центрах крупных населенных пунктов. В районах сложившейся застройки проектируются небольшие по площади скверы, в основном на свободных территориях.</w:t>
      </w:r>
    </w:p>
    <w:p w:rsidR="00596372" w:rsidRPr="000A65E4" w:rsidRDefault="00596372" w:rsidP="000A65E4">
      <w:pPr>
        <w:shd w:val="clear" w:color="auto" w:fill="FFFFFF"/>
        <w:ind w:left="10" w:right="10" w:firstLine="706"/>
        <w:jc w:val="both"/>
      </w:pPr>
      <w:r w:rsidRPr="000A65E4">
        <w:rPr>
          <w:color w:val="000000"/>
          <w:spacing w:val="3"/>
        </w:rPr>
        <w:t xml:space="preserve">Дендрологическую основу всех вновь создаваемых зеленых устройств будут </w:t>
      </w:r>
      <w:r w:rsidRPr="000A65E4">
        <w:rPr>
          <w:color w:val="000000"/>
        </w:rPr>
        <w:t>составлять разновысотные ландшафтные древесно-кустарниковые группировки на фоне газонов, а на бульварах - рядовые посадки деревьев и живые изгороди из кустарников.</w:t>
      </w:r>
    </w:p>
    <w:p w:rsidR="00596372" w:rsidRPr="000A65E4" w:rsidRDefault="00596372" w:rsidP="000A65E4">
      <w:pPr>
        <w:shd w:val="clear" w:color="auto" w:fill="FFFFFF"/>
        <w:ind w:left="5" w:right="5" w:firstLine="715"/>
        <w:jc w:val="both"/>
      </w:pPr>
      <w:r w:rsidRPr="000A65E4">
        <w:rPr>
          <w:color w:val="000000"/>
        </w:rPr>
        <w:t>Почвенно-климатические условия позволяют использовать большой ассортимент древесно-кустарниковых пород, а также - создавать большие площади открытого газона.</w:t>
      </w:r>
    </w:p>
    <w:p w:rsidR="00596372" w:rsidRPr="000A65E4" w:rsidRDefault="00596372" w:rsidP="000A65E4">
      <w:pPr>
        <w:shd w:val="clear" w:color="auto" w:fill="FFFFFF"/>
        <w:ind w:right="14" w:firstLine="715"/>
        <w:jc w:val="both"/>
      </w:pPr>
      <w:r w:rsidRPr="000A65E4">
        <w:rPr>
          <w:color w:val="000000"/>
          <w:spacing w:val="7"/>
        </w:rPr>
        <w:t xml:space="preserve">Предусматривается озеленение участков школ, детских садов, больницы и </w:t>
      </w:r>
      <w:r w:rsidRPr="000A65E4">
        <w:rPr>
          <w:color w:val="000000"/>
          <w:spacing w:val="-4"/>
        </w:rPr>
        <w:t>улиц.</w:t>
      </w:r>
    </w:p>
    <w:p w:rsidR="00596372" w:rsidRPr="000A65E4" w:rsidRDefault="00596372" w:rsidP="000A65E4">
      <w:pPr>
        <w:jc w:val="center"/>
        <w:rPr>
          <w:b/>
          <w:bCs/>
          <w:color w:val="000000"/>
        </w:rPr>
      </w:pPr>
      <w:r w:rsidRPr="000A65E4">
        <w:rPr>
          <w:b/>
          <w:bCs/>
          <w:color w:val="000000"/>
        </w:rPr>
        <w:t>2.11 Государственный список памятников</w:t>
      </w:r>
    </w:p>
    <w:p w:rsidR="00596372" w:rsidRPr="000A65E4" w:rsidRDefault="00596372" w:rsidP="000A65E4">
      <w:pPr>
        <w:jc w:val="both"/>
        <w:rPr>
          <w:b/>
          <w:bCs/>
          <w:color w:val="000000"/>
        </w:rPr>
      </w:pPr>
    </w:p>
    <w:tbl>
      <w:tblPr>
        <w:tblW w:w="10065" w:type="dxa"/>
        <w:tblInd w:w="-34" w:type="dxa"/>
        <w:tblLayout w:type="fixed"/>
        <w:tblLook w:val="04A0"/>
      </w:tblPr>
      <w:tblGrid>
        <w:gridCol w:w="2694"/>
        <w:gridCol w:w="2733"/>
        <w:gridCol w:w="1905"/>
        <w:gridCol w:w="2733"/>
      </w:tblGrid>
      <w:tr w:rsidR="00596372" w:rsidRPr="000A65E4" w:rsidTr="00596372">
        <w:trPr>
          <w:trHeight w:val="456"/>
        </w:trPr>
        <w:tc>
          <w:tcPr>
            <w:tcW w:w="10065" w:type="dxa"/>
            <w:gridSpan w:val="4"/>
            <w:tcBorders>
              <w:bottom w:val="nil"/>
            </w:tcBorders>
          </w:tcPr>
          <w:p w:rsidR="00596372" w:rsidRPr="000A65E4" w:rsidRDefault="00596372" w:rsidP="000A65E4">
            <w:pPr>
              <w:jc w:val="both"/>
              <w:rPr>
                <w:b/>
                <w:bCs/>
                <w:color w:val="000000"/>
              </w:rPr>
            </w:pPr>
          </w:p>
          <w:p w:rsidR="00596372" w:rsidRPr="000A65E4" w:rsidRDefault="00596372" w:rsidP="000A65E4">
            <w:pPr>
              <w:jc w:val="both"/>
              <w:rPr>
                <w:b/>
                <w:bCs/>
                <w:color w:val="000000"/>
              </w:rPr>
            </w:pPr>
            <w:r w:rsidRPr="000A65E4">
              <w:rPr>
                <w:b/>
                <w:bCs/>
                <w:color w:val="000000"/>
              </w:rPr>
              <w:t>Памятники археологии</w:t>
            </w:r>
          </w:p>
          <w:p w:rsidR="00596372" w:rsidRPr="000A65E4" w:rsidRDefault="00596372" w:rsidP="000A65E4">
            <w:pPr>
              <w:jc w:val="both"/>
            </w:pPr>
          </w:p>
        </w:tc>
      </w:tr>
      <w:tr w:rsidR="00596372" w:rsidRPr="000A65E4" w:rsidTr="00596372">
        <w:trPr>
          <w:trHeight w:val="982"/>
        </w:trPr>
        <w:tc>
          <w:tcPr>
            <w:tcW w:w="2694" w:type="dxa"/>
          </w:tcPr>
          <w:p w:rsidR="00596372" w:rsidRPr="000A65E4" w:rsidRDefault="00596372" w:rsidP="000A65E4">
            <w:pPr>
              <w:jc w:val="both"/>
            </w:pPr>
            <w:r w:rsidRPr="000A65E4">
              <w:t>Курганная группа, XII - XIII вв. н.э.</w:t>
            </w:r>
          </w:p>
        </w:tc>
        <w:tc>
          <w:tcPr>
            <w:tcW w:w="2733" w:type="dxa"/>
          </w:tcPr>
          <w:p w:rsidR="00596372" w:rsidRPr="000A65E4" w:rsidRDefault="00596372" w:rsidP="000A65E4">
            <w:pPr>
              <w:jc w:val="both"/>
            </w:pPr>
            <w:r w:rsidRPr="000A65E4">
              <w:t>3 км западнее д. Куликовка</w:t>
            </w:r>
          </w:p>
        </w:tc>
        <w:tc>
          <w:tcPr>
            <w:tcW w:w="1905" w:type="dxa"/>
          </w:tcPr>
          <w:p w:rsidR="00596372" w:rsidRPr="000A65E4" w:rsidRDefault="00596372" w:rsidP="000A65E4">
            <w:pPr>
              <w:jc w:val="both"/>
            </w:pPr>
            <w:r w:rsidRPr="000A65E4">
              <w:t>федеральная</w:t>
            </w:r>
          </w:p>
        </w:tc>
        <w:tc>
          <w:tcPr>
            <w:tcW w:w="2733" w:type="dxa"/>
          </w:tcPr>
          <w:p w:rsidR="00596372" w:rsidRPr="000A65E4" w:rsidRDefault="00596372" w:rsidP="000A65E4">
            <w:pPr>
              <w:jc w:val="both"/>
            </w:pPr>
            <w:r w:rsidRPr="000A65E4">
              <w:t>Указ Президента Российской Федерации от 20.02.1995 № 176 «Об утверждении Перечня объектов исторического и культурного наследия федерального (общероссийского) значения»</w:t>
            </w:r>
          </w:p>
          <w:p w:rsidR="00596372" w:rsidRPr="000A65E4" w:rsidRDefault="00596372" w:rsidP="000A65E4">
            <w:pPr>
              <w:jc w:val="both"/>
              <w:rPr>
                <w:bCs/>
              </w:rPr>
            </w:pPr>
          </w:p>
        </w:tc>
      </w:tr>
      <w:tr w:rsidR="00596372" w:rsidRPr="000A65E4" w:rsidTr="00596372">
        <w:trPr>
          <w:trHeight w:val="982"/>
        </w:trPr>
        <w:tc>
          <w:tcPr>
            <w:tcW w:w="2694" w:type="dxa"/>
          </w:tcPr>
          <w:p w:rsidR="00596372" w:rsidRPr="000A65E4" w:rsidRDefault="00596372" w:rsidP="000A65E4">
            <w:pPr>
              <w:jc w:val="both"/>
            </w:pPr>
            <w:r w:rsidRPr="000A65E4">
              <w:t xml:space="preserve">Курган на реке </w:t>
            </w:r>
            <w:proofErr w:type="gramStart"/>
            <w:r w:rsidRPr="000A65E4">
              <w:t>Мокрая</w:t>
            </w:r>
            <w:proofErr w:type="gramEnd"/>
            <w:r w:rsidRPr="000A65E4">
              <w:t xml:space="preserve"> Табола</w:t>
            </w:r>
          </w:p>
        </w:tc>
        <w:tc>
          <w:tcPr>
            <w:tcW w:w="2733" w:type="dxa"/>
          </w:tcPr>
          <w:p w:rsidR="00596372" w:rsidRPr="000A65E4" w:rsidRDefault="00596372" w:rsidP="000A65E4">
            <w:pPr>
              <w:jc w:val="both"/>
            </w:pPr>
            <w:r w:rsidRPr="000A65E4">
              <w:t>В 1 км к востоку от села Суханово на правом берегу реки Тоболь</w:t>
            </w:r>
          </w:p>
        </w:tc>
        <w:tc>
          <w:tcPr>
            <w:tcW w:w="1905" w:type="dxa"/>
          </w:tcPr>
          <w:p w:rsidR="00596372" w:rsidRPr="000A65E4" w:rsidRDefault="00596372" w:rsidP="000A65E4">
            <w:pPr>
              <w:jc w:val="both"/>
            </w:pPr>
            <w:r w:rsidRPr="000A65E4">
              <w:t>федеральная</w:t>
            </w:r>
          </w:p>
        </w:tc>
        <w:tc>
          <w:tcPr>
            <w:tcW w:w="2733" w:type="dxa"/>
          </w:tcPr>
          <w:p w:rsidR="00596372" w:rsidRPr="000A65E4" w:rsidRDefault="00596372" w:rsidP="000A65E4">
            <w:pPr>
              <w:jc w:val="both"/>
            </w:pPr>
            <w:r w:rsidRPr="000A65E4">
              <w:rPr>
                <w:bCs/>
              </w:rPr>
              <w:t xml:space="preserve">Решение исполнительного комитета Тульского областного Совета депутатов трудящихся  от 9 апреля 1969 г. №6-294 «Об улучшении постановки дела охраны, эксплуатации и </w:t>
            </w:r>
            <w:r w:rsidRPr="000A65E4">
              <w:rPr>
                <w:bCs/>
              </w:rPr>
              <w:lastRenderedPageBreak/>
              <w:t>учета памятников истории и культуры»</w:t>
            </w:r>
          </w:p>
        </w:tc>
      </w:tr>
      <w:tr w:rsidR="00596372" w:rsidRPr="000A65E4" w:rsidTr="00596372">
        <w:trPr>
          <w:trHeight w:val="982"/>
        </w:trPr>
        <w:tc>
          <w:tcPr>
            <w:tcW w:w="2694" w:type="dxa"/>
          </w:tcPr>
          <w:p w:rsidR="00596372" w:rsidRPr="000A65E4" w:rsidRDefault="00596372" w:rsidP="000A65E4">
            <w:pPr>
              <w:jc w:val="both"/>
            </w:pPr>
            <w:r w:rsidRPr="000A65E4">
              <w:lastRenderedPageBreak/>
              <w:t>БАРАНОВКА. СЕЛИЩЕ 1,</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0,3 км к западу-юго-западу от деревни, мысовидный выступ левого берега р</w:t>
            </w:r>
            <w:proofErr w:type="gramStart"/>
            <w:r w:rsidRPr="000A65E4">
              <w:t>.С</w:t>
            </w:r>
            <w:proofErr w:type="gramEnd"/>
            <w:r w:rsidRPr="000A65E4">
              <w:t xml:space="preserve">изовка (правый приток р.Мокрая Табола, левого притока р.Дон), между двумя неглубокими балками. Размеры около 150х50 м, высота над рекой 4-5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БАРАНОВКА. СЕЛИЩЕ 2,</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 xml:space="preserve">1,5 км к западу от деревни, мысовидный выступ левого берега р. Сизовка (правый приток р. </w:t>
            </w:r>
            <w:proofErr w:type="gramStart"/>
            <w:r w:rsidRPr="000A65E4">
              <w:t>Мокрая</w:t>
            </w:r>
            <w:proofErr w:type="gramEnd"/>
            <w:r w:rsidRPr="000A65E4">
              <w:t xml:space="preserve"> Табола, левого притока р. Дон), между двумя балками. На пашне на расстоянии около 100 м друг от друга зафиксированы два участка культурного слоя. Размеры 150х60 и 550х60 м, располагающихся на высоте 3-5 м над рекой. </w:t>
            </w:r>
          </w:p>
        </w:tc>
        <w:tc>
          <w:tcPr>
            <w:tcW w:w="1905" w:type="dxa"/>
          </w:tcPr>
          <w:p w:rsidR="00596372" w:rsidRPr="000A65E4" w:rsidRDefault="00596372" w:rsidP="000A65E4">
            <w:pPr>
              <w:jc w:val="both"/>
            </w:pPr>
            <w:proofErr w:type="gramStart"/>
            <w:r w:rsidRPr="000A65E4">
              <w:t>в</w:t>
            </w:r>
            <w:proofErr w:type="gramEnd"/>
            <w:r w:rsidRPr="000A65E4">
              <w:t>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БАРАНОВСКИЕ ВЫСЕЛКИ. СЕЛИЩЕ 1,</w:t>
            </w:r>
          </w:p>
          <w:p w:rsidR="00596372" w:rsidRPr="000A65E4" w:rsidRDefault="00596372" w:rsidP="000A65E4">
            <w:pPr>
              <w:jc w:val="both"/>
            </w:pPr>
            <w:r w:rsidRPr="000A65E4">
              <w:t>XIII-XIV вв.</w:t>
            </w:r>
          </w:p>
        </w:tc>
        <w:tc>
          <w:tcPr>
            <w:tcW w:w="2733" w:type="dxa"/>
          </w:tcPr>
          <w:p w:rsidR="00596372" w:rsidRPr="000A65E4" w:rsidRDefault="00596372" w:rsidP="000A65E4">
            <w:pPr>
              <w:jc w:val="both"/>
            </w:pPr>
            <w:r w:rsidRPr="000A65E4">
              <w:t xml:space="preserve">0,2 км к юго-западу от деревни, пойма правого берега р. Сизовка (правый приток </w:t>
            </w:r>
            <w:r w:rsidRPr="000A65E4">
              <w:br/>
              <w:t>р. Мокрая Табола, левого притока р</w:t>
            </w:r>
            <w:proofErr w:type="gramStart"/>
            <w:r w:rsidRPr="000A65E4">
              <w:t>.Д</w:t>
            </w:r>
            <w:proofErr w:type="gramEnd"/>
            <w:r w:rsidRPr="000A65E4">
              <w:t xml:space="preserve">он). Размеры 240х60 м, высота над рекой 2-6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БАРАНОВСКИЕ ВЫСЕЛКИ. СЕЛИЩЕ 2,</w:t>
            </w:r>
          </w:p>
          <w:p w:rsidR="00596372" w:rsidRPr="000A65E4" w:rsidRDefault="00596372" w:rsidP="000A65E4">
            <w:pPr>
              <w:jc w:val="both"/>
            </w:pPr>
            <w:r w:rsidRPr="000A65E4">
              <w:t>XIII-XIV вв.</w:t>
            </w:r>
          </w:p>
        </w:tc>
        <w:tc>
          <w:tcPr>
            <w:tcW w:w="2733" w:type="dxa"/>
          </w:tcPr>
          <w:p w:rsidR="00596372" w:rsidRPr="000A65E4" w:rsidRDefault="00596372" w:rsidP="000A65E4">
            <w:pPr>
              <w:jc w:val="both"/>
            </w:pPr>
            <w:r w:rsidRPr="000A65E4">
              <w:t>Юго-восточная окраина деревни, пойма правого берега р</w:t>
            </w:r>
            <w:proofErr w:type="gramStart"/>
            <w:r w:rsidRPr="000A65E4">
              <w:t>.С</w:t>
            </w:r>
            <w:proofErr w:type="gramEnd"/>
            <w:r w:rsidRPr="000A65E4">
              <w:t xml:space="preserve">изовка (правый приток р.Мокрая Табола, левого притока р.Дон). Размеры около 110х35 м, высота над рекой 3-5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БАРАНОВСКИЕ  ВЫСЕЛКИ. СЕЛИЩЕ 3,</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0,3 км к северо-востоку от юго-восточной окраины деревни, склон надпойменной террасы левого берега р</w:t>
            </w:r>
            <w:proofErr w:type="gramStart"/>
            <w:r w:rsidRPr="000A65E4">
              <w:t>.С</w:t>
            </w:r>
            <w:proofErr w:type="gramEnd"/>
            <w:r w:rsidRPr="000A65E4">
              <w:t xml:space="preserve">изовка (правый приток р.Мокрая Табола, левого притока р.Дон), к востоку от переправы. Размеры около 70х40 м, высота над рекой 7-10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БЕГИЧЕВО. СЕЛИЩЕ 1 (КАЗАНОВКА 2),</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 xml:space="preserve">100 м к югу от южной окраины деревни, склон левого берега р. Казановка (левого приток р. Дон). Размеры 50х20 м, высота над рекой 10-12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pStyle w:val="a9"/>
              <w:jc w:val="both"/>
            </w:pPr>
            <w:r w:rsidRPr="000A65E4">
              <w:t>БЕГИЧЕВО. СЕЛИЩЕ 2 (КАЗАНОВКА 2а), XIII-XIV вв.</w:t>
            </w:r>
          </w:p>
          <w:p w:rsidR="00596372" w:rsidRPr="000A65E4" w:rsidRDefault="00596372" w:rsidP="000A65E4">
            <w:pPr>
              <w:jc w:val="both"/>
            </w:pPr>
          </w:p>
        </w:tc>
        <w:tc>
          <w:tcPr>
            <w:tcW w:w="2733" w:type="dxa"/>
          </w:tcPr>
          <w:p w:rsidR="00596372" w:rsidRPr="000A65E4" w:rsidRDefault="00596372" w:rsidP="000A65E4">
            <w:pPr>
              <w:jc w:val="both"/>
            </w:pPr>
            <w:r w:rsidRPr="000A65E4">
              <w:t xml:space="preserve">0,2 км к югу от южной окраины деревни, склон левого берега р. Казановка (левый приток р. Дон). На пашне, на протяжении около 200 м, выявлены два участка культурного слоя и скопления керамики Размеры около 30х30 и 30х10 м, располагающихся на высоте XIII-XIV м над рекой. </w:t>
            </w:r>
          </w:p>
        </w:tc>
        <w:tc>
          <w:tcPr>
            <w:tcW w:w="1905" w:type="dxa"/>
          </w:tcPr>
          <w:p w:rsidR="00596372" w:rsidRPr="000A65E4" w:rsidRDefault="00596372" w:rsidP="000A65E4">
            <w:pPr>
              <w:jc w:val="both"/>
            </w:pPr>
            <w:proofErr w:type="gramStart"/>
            <w:r w:rsidRPr="000A65E4">
              <w:t>в</w:t>
            </w:r>
            <w:proofErr w:type="gramEnd"/>
            <w:r w:rsidRPr="000A65E4">
              <w:t>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БЕГИЧЕВО. СЕЛИЩЕ 3 (КАЗАНОВКА 3),</w:t>
            </w:r>
          </w:p>
          <w:p w:rsidR="00596372" w:rsidRPr="000A65E4" w:rsidRDefault="00596372" w:rsidP="000A65E4">
            <w:pPr>
              <w:jc w:val="both"/>
            </w:pPr>
            <w:r w:rsidRPr="000A65E4">
              <w:t>XIII-XIV вв.</w:t>
            </w:r>
          </w:p>
        </w:tc>
        <w:tc>
          <w:tcPr>
            <w:tcW w:w="2733" w:type="dxa"/>
          </w:tcPr>
          <w:p w:rsidR="00596372" w:rsidRPr="000A65E4" w:rsidRDefault="00596372" w:rsidP="000A65E4">
            <w:pPr>
              <w:jc w:val="both"/>
            </w:pPr>
            <w:r w:rsidRPr="000A65E4">
              <w:t>Центральная часть деревни, мысовидный выступ левого берега р</w:t>
            </w:r>
            <w:proofErr w:type="gramStart"/>
            <w:r w:rsidRPr="000A65E4">
              <w:t>.К</w:t>
            </w:r>
            <w:proofErr w:type="gramEnd"/>
            <w:r w:rsidRPr="000A65E4">
              <w:t xml:space="preserve">азановка (левый приток р.Дон). Размеры около 150х35 м, высота над рекой </w:t>
            </w:r>
          </w:p>
          <w:p w:rsidR="00596372" w:rsidRPr="000A65E4" w:rsidRDefault="00596372" w:rsidP="000A65E4">
            <w:pPr>
              <w:jc w:val="both"/>
            </w:pPr>
            <w:r w:rsidRPr="000A65E4">
              <w:t xml:space="preserve">XI-XIII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БУЧАЛКИ.</w:t>
            </w:r>
          </w:p>
          <w:p w:rsidR="00596372" w:rsidRPr="000A65E4" w:rsidRDefault="00596372" w:rsidP="000A65E4">
            <w:pPr>
              <w:jc w:val="both"/>
            </w:pPr>
            <w:r w:rsidRPr="000A65E4">
              <w:t>СЕЛИЩЕ 1,</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2,5 км к северо-западу от центра села, 1,7 км к северо-востоку от деревни Павловка, левый берег р</w:t>
            </w:r>
            <w:proofErr w:type="gramStart"/>
            <w:r w:rsidRPr="000A65E4">
              <w:t>.М</w:t>
            </w:r>
            <w:proofErr w:type="gramEnd"/>
            <w:r w:rsidRPr="000A65E4">
              <w:t xml:space="preserve">окрая Табола (левый приток </w:t>
            </w:r>
            <w:r w:rsidRPr="000A65E4">
              <w:lastRenderedPageBreak/>
              <w:t xml:space="preserve">р.Дон) близ устья безымянного ручья Протянулось вдоль берега, Размеры около 320х40 м, высота над рекой 10-15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w:t>
            </w:r>
            <w:r w:rsidRPr="000A65E4">
              <w:rPr>
                <w:rFonts w:eastAsia="Calibri"/>
                <w:bCs/>
              </w:rPr>
              <w:lastRenderedPageBreak/>
              <w:t>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БУЧАЛКИ. СЕЛИЩЕ 2,</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Около 2,5 км к северу от центра села, левый берег ручья, левого притока р</w:t>
            </w:r>
            <w:proofErr w:type="gramStart"/>
            <w:r w:rsidRPr="000A65E4">
              <w:t>.М</w:t>
            </w:r>
            <w:proofErr w:type="gramEnd"/>
            <w:r w:rsidRPr="000A65E4">
              <w:t xml:space="preserve">окрая Табола (левый приток р.Дон) по обе стороны проселочной дороги. На пашне, на высоте 25-30 м над ручьем, выявлены два участка культурного слоя размеры 30х30 и 30х25 м, отстоящие друг от друга на 70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БУЧАЛКИ. СЕЛИЩЕ 3,</w:t>
            </w:r>
          </w:p>
          <w:p w:rsidR="00596372" w:rsidRPr="000A65E4" w:rsidRDefault="00596372" w:rsidP="000A65E4">
            <w:pPr>
              <w:jc w:val="both"/>
            </w:pPr>
            <w:r w:rsidRPr="000A65E4">
              <w:t>XIII-XIV вв.</w:t>
            </w:r>
          </w:p>
          <w:p w:rsidR="00596372" w:rsidRPr="000A65E4" w:rsidRDefault="00596372" w:rsidP="000A65E4">
            <w:pPr>
              <w:jc w:val="both"/>
            </w:pPr>
          </w:p>
        </w:tc>
        <w:tc>
          <w:tcPr>
            <w:tcW w:w="2733" w:type="dxa"/>
          </w:tcPr>
          <w:p w:rsidR="00596372" w:rsidRPr="000A65E4" w:rsidRDefault="00596372" w:rsidP="000A65E4">
            <w:pPr>
              <w:jc w:val="both"/>
            </w:pPr>
            <w:r w:rsidRPr="000A65E4">
              <w:t>3,2 км к северо-северо-востоку от центра села, пологий склон левого берега безымянного ручья (левый приток р</w:t>
            </w:r>
            <w:proofErr w:type="gramStart"/>
            <w:r w:rsidRPr="000A65E4">
              <w:t>.М</w:t>
            </w:r>
            <w:proofErr w:type="gramEnd"/>
            <w:r w:rsidRPr="000A65E4">
              <w:t xml:space="preserve">окрая Табола, левого притока р.Дон) между двумя небольшими оврагами. Протянулось вдоль ручья, размеры около 220х60 м, высота над ручьем 17-21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БУЧАЛКИ.</w:t>
            </w:r>
          </w:p>
          <w:p w:rsidR="00596372" w:rsidRPr="000A65E4" w:rsidRDefault="00596372" w:rsidP="000A65E4">
            <w:pPr>
              <w:jc w:val="both"/>
            </w:pPr>
            <w:r w:rsidRPr="000A65E4">
              <w:t>СЕЛИЩЕ 4,</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3,5 км к северо-северо-востоку от центра села, правый берег безымянного ручья (левый приток р. Мокрая Табола, левого притока р</w:t>
            </w:r>
            <w:proofErr w:type="gramStart"/>
            <w:r w:rsidRPr="000A65E4">
              <w:t>.Д</w:t>
            </w:r>
            <w:proofErr w:type="gramEnd"/>
            <w:r w:rsidRPr="000A65E4">
              <w:t xml:space="preserve">он), к востоку от небольшого оврага. Протянулось вдоль ручья, Размеры около 100х40 м, высота над ручьем10-12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БУЧАЛКИ.</w:t>
            </w:r>
          </w:p>
          <w:p w:rsidR="00596372" w:rsidRPr="000A65E4" w:rsidRDefault="00596372" w:rsidP="000A65E4">
            <w:pPr>
              <w:jc w:val="both"/>
            </w:pPr>
            <w:r w:rsidRPr="000A65E4">
              <w:t>СЕЛИЩЕ 5,</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 xml:space="preserve">3,3 км к северо-северо-востоку от центра села, правый берег безымянного ручья (левый приток р. Мокрая Табола, левого </w:t>
            </w:r>
            <w:r w:rsidRPr="000A65E4">
              <w:lastRenderedPageBreak/>
              <w:t>притока р</w:t>
            </w:r>
            <w:proofErr w:type="gramStart"/>
            <w:r w:rsidRPr="000A65E4">
              <w:t>.Д</w:t>
            </w:r>
            <w:proofErr w:type="gramEnd"/>
            <w:r w:rsidRPr="000A65E4">
              <w:t xml:space="preserve">он), к западу от небольшого оврага. Размеры около 55х30 м, высота над ручьем XI-XIII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w:t>
            </w:r>
            <w:r w:rsidRPr="000A65E4">
              <w:rPr>
                <w:rFonts w:eastAsia="Calibri"/>
                <w:bCs/>
              </w:rPr>
              <w:lastRenderedPageBreak/>
              <w:t>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БУЧАЛКИ.</w:t>
            </w:r>
          </w:p>
          <w:p w:rsidR="00596372" w:rsidRPr="000A65E4" w:rsidRDefault="00596372" w:rsidP="000A65E4">
            <w:pPr>
              <w:jc w:val="both"/>
            </w:pPr>
            <w:r w:rsidRPr="000A65E4">
              <w:t>СЕЛИЩЕ 6,</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Около 3,5 км к северо-северо-востоку от центра села, мыс левого берега безымянного ручья (левый приток р</w:t>
            </w:r>
            <w:proofErr w:type="gramStart"/>
            <w:r w:rsidRPr="000A65E4">
              <w:t>.М</w:t>
            </w:r>
            <w:proofErr w:type="gramEnd"/>
            <w:r w:rsidRPr="000A65E4">
              <w:t xml:space="preserve">окрая Табола, левого притока р.Дон), при устье небольшого оврага, к западу от последнего. Протянулось вдоль берега ручья, Размеры около 240х30 м, высота над ручьем 8-11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БУЧАЛКИ.</w:t>
            </w:r>
          </w:p>
          <w:p w:rsidR="00596372" w:rsidRPr="000A65E4" w:rsidRDefault="00596372" w:rsidP="000A65E4">
            <w:pPr>
              <w:jc w:val="both"/>
            </w:pPr>
            <w:r w:rsidRPr="000A65E4">
              <w:t>СЕЛИЩЕ 7,</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3,7 км к северо-северо-востоку от центра села, правый берег безымянного ручья (левый приток р. Мокрая Табола, левого притока р</w:t>
            </w:r>
            <w:proofErr w:type="gramStart"/>
            <w:r w:rsidRPr="000A65E4">
              <w:t>.Д</w:t>
            </w:r>
            <w:proofErr w:type="gramEnd"/>
            <w:r w:rsidRPr="000A65E4">
              <w:t>он), к западу от небольшого оврага. Размеры около 25х20 м, высота над ручьем 8-9 м.</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БУЧАЛКИ.</w:t>
            </w:r>
          </w:p>
          <w:p w:rsidR="00596372" w:rsidRPr="000A65E4" w:rsidRDefault="00596372" w:rsidP="000A65E4">
            <w:pPr>
              <w:jc w:val="both"/>
            </w:pPr>
            <w:r w:rsidRPr="000A65E4">
              <w:t>СЕЛИЩЕ 8,</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2 км к северо-северо-западу  от центра села, надпойменная терраса левого берега р</w:t>
            </w:r>
            <w:proofErr w:type="gramStart"/>
            <w:r w:rsidRPr="000A65E4">
              <w:t>.М</w:t>
            </w:r>
            <w:proofErr w:type="gramEnd"/>
            <w:r w:rsidRPr="000A65E4">
              <w:t xml:space="preserve">окрая Табола (левый приток р.Дон), 0,17 км от русла. Размеры около 35х20 м, высота над рекой 10-11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БУЧАЛКИ.</w:t>
            </w:r>
          </w:p>
          <w:p w:rsidR="00596372" w:rsidRPr="000A65E4" w:rsidRDefault="00596372" w:rsidP="000A65E4">
            <w:pPr>
              <w:jc w:val="both"/>
            </w:pPr>
            <w:r w:rsidRPr="000A65E4">
              <w:t>СЕЛИЩЕ 9,</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 xml:space="preserve"> 2,7 км к северо-северо-западу  от центра села, южный берег ручья, правого притока  р</w:t>
            </w:r>
            <w:proofErr w:type="gramStart"/>
            <w:r w:rsidRPr="000A65E4">
              <w:t>.М</w:t>
            </w:r>
            <w:proofErr w:type="gramEnd"/>
            <w:r w:rsidRPr="000A65E4">
              <w:t>окрая Табола (левый приток р.Дон), 0,12 км от русла. Размеры около 50х25 м, высота над рекой 8-9 м.</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БУЧАЛКИ.</w:t>
            </w:r>
          </w:p>
          <w:p w:rsidR="00596372" w:rsidRPr="000A65E4" w:rsidRDefault="00596372" w:rsidP="000A65E4">
            <w:pPr>
              <w:jc w:val="both"/>
            </w:pPr>
            <w:r w:rsidRPr="000A65E4">
              <w:t>СЕЛИЩЕ 10 (ВЕДИНЕЦ 1),</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 xml:space="preserve">2,7 км к западо-северо-западу от центра села, 1,0 км к западу от деревни Павловка, 1,5 км к северо-западу от деревни Исаковка, правый берег </w:t>
            </w:r>
            <w:r w:rsidRPr="000A65E4">
              <w:br/>
              <w:t>р. Вединец (правый приток р</w:t>
            </w:r>
            <w:proofErr w:type="gramStart"/>
            <w:r w:rsidRPr="000A65E4">
              <w:t>.М</w:t>
            </w:r>
            <w:proofErr w:type="gramEnd"/>
            <w:r w:rsidRPr="000A65E4">
              <w:t xml:space="preserve">окрая Табола, левого притока р.Дон), между двумя оврагами, напротив устья безымянного ручья Протянулось вдоль берега, Размеры около 1200х100 м, высота над рекой 10-15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БУЧАЛКИ.</w:t>
            </w:r>
          </w:p>
          <w:p w:rsidR="00596372" w:rsidRPr="000A65E4" w:rsidRDefault="00596372" w:rsidP="000A65E4">
            <w:pPr>
              <w:jc w:val="both"/>
            </w:pPr>
            <w:r w:rsidRPr="000A65E4">
              <w:t>СЕЛИЩЕ 11 (ВЕДИНЕЦ 3),</w:t>
            </w:r>
          </w:p>
          <w:p w:rsidR="00596372" w:rsidRPr="000A65E4" w:rsidRDefault="00596372" w:rsidP="000A65E4">
            <w:pPr>
              <w:jc w:val="both"/>
            </w:pPr>
            <w:r w:rsidRPr="000A65E4">
              <w:t>XIII-XIV вв.</w:t>
            </w:r>
          </w:p>
        </w:tc>
        <w:tc>
          <w:tcPr>
            <w:tcW w:w="2733" w:type="dxa"/>
          </w:tcPr>
          <w:p w:rsidR="00596372" w:rsidRPr="000A65E4" w:rsidRDefault="00596372" w:rsidP="000A65E4">
            <w:pPr>
              <w:jc w:val="both"/>
            </w:pPr>
            <w:r w:rsidRPr="000A65E4">
              <w:t>3,5 км к западо-северо-западу от центра села, левый берег р</w:t>
            </w:r>
            <w:proofErr w:type="gramStart"/>
            <w:r w:rsidRPr="000A65E4">
              <w:t>.В</w:t>
            </w:r>
            <w:proofErr w:type="gramEnd"/>
            <w:r w:rsidRPr="000A65E4">
              <w:t xml:space="preserve">единец (правый приток р.Мокрая Табола, левого притока р.Дон), близ лесополосы. Размеры около 50х20 м, высота над рекой 14-15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БУЧАЛКИ.</w:t>
            </w:r>
          </w:p>
          <w:p w:rsidR="00596372" w:rsidRPr="000A65E4" w:rsidRDefault="00596372" w:rsidP="000A65E4">
            <w:pPr>
              <w:jc w:val="both"/>
            </w:pPr>
            <w:r w:rsidRPr="000A65E4">
              <w:t>СЕЛИЩЕ 12 (ВЕДИНЕЦ 11),</w:t>
            </w:r>
          </w:p>
          <w:p w:rsidR="00596372" w:rsidRPr="000A65E4" w:rsidRDefault="00596372" w:rsidP="000A65E4">
            <w:pPr>
              <w:jc w:val="both"/>
            </w:pPr>
            <w:r w:rsidRPr="000A65E4">
              <w:t>XIII-XIV вв.</w:t>
            </w:r>
          </w:p>
        </w:tc>
        <w:tc>
          <w:tcPr>
            <w:tcW w:w="2733" w:type="dxa"/>
          </w:tcPr>
          <w:p w:rsidR="00596372" w:rsidRPr="000A65E4" w:rsidRDefault="00596372" w:rsidP="000A65E4">
            <w:pPr>
              <w:jc w:val="both"/>
            </w:pPr>
            <w:r w:rsidRPr="000A65E4">
              <w:t>2,6 км к западо-северо-западу от центра села, пологий склон правого берега р</w:t>
            </w:r>
            <w:proofErr w:type="gramStart"/>
            <w:r w:rsidRPr="000A65E4">
              <w:t>.В</w:t>
            </w:r>
            <w:proofErr w:type="gramEnd"/>
            <w:r w:rsidRPr="000A65E4">
              <w:t xml:space="preserve">единец (правый приток р.Мокрая Табола, левого притока р.Дон), к юго-востоку от небольшой балки. Размеры около 40х30 м, высота над рекой 6-8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ВИШНЕВАЯ. СЕЛИЩЕ,</w:t>
            </w:r>
          </w:p>
          <w:p w:rsidR="00596372" w:rsidRPr="000A65E4" w:rsidRDefault="00596372" w:rsidP="000A65E4">
            <w:pPr>
              <w:jc w:val="both"/>
            </w:pPr>
            <w:r w:rsidRPr="000A65E4">
              <w:t>XIV-XVII вв.</w:t>
            </w:r>
          </w:p>
        </w:tc>
        <w:tc>
          <w:tcPr>
            <w:tcW w:w="2733" w:type="dxa"/>
          </w:tcPr>
          <w:p w:rsidR="00596372" w:rsidRPr="000A65E4" w:rsidRDefault="00596372" w:rsidP="000A65E4">
            <w:pPr>
              <w:jc w:val="both"/>
            </w:pPr>
            <w:r w:rsidRPr="000A65E4">
              <w:t>Северо-восточная окраина деревни, правый берег оврага Говяжий, входящего слева в долину р</w:t>
            </w:r>
            <w:proofErr w:type="gramStart"/>
            <w:r w:rsidRPr="000A65E4">
              <w:t>.Д</w:t>
            </w:r>
            <w:proofErr w:type="gramEnd"/>
            <w:r w:rsidRPr="000A65E4">
              <w:t xml:space="preserve">он, 0,2 км от его устья. Протянулось вдоль оврага, Размеры около 140х60 м, высота над дном оврага 18-21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ВЛАДИМИРОВКА. СЕЛИЩЕ 1 (ВЕДИНЕЦ 9),</w:t>
            </w:r>
          </w:p>
          <w:p w:rsidR="00596372" w:rsidRPr="000A65E4" w:rsidRDefault="00596372" w:rsidP="000A65E4">
            <w:pPr>
              <w:jc w:val="both"/>
            </w:pPr>
            <w:r w:rsidRPr="000A65E4">
              <w:t>XIII-XIV вв.</w:t>
            </w:r>
          </w:p>
        </w:tc>
        <w:tc>
          <w:tcPr>
            <w:tcW w:w="2733" w:type="dxa"/>
          </w:tcPr>
          <w:p w:rsidR="00596372" w:rsidRPr="000A65E4" w:rsidRDefault="00596372" w:rsidP="000A65E4">
            <w:pPr>
              <w:jc w:val="both"/>
            </w:pPr>
            <w:r w:rsidRPr="000A65E4">
              <w:t>0,5 км к западу от деревни, пологий склон балки Овсяникова протока, входящей справа в долину р</w:t>
            </w:r>
            <w:proofErr w:type="gramStart"/>
            <w:r w:rsidRPr="000A65E4">
              <w:t>.В</w:t>
            </w:r>
            <w:proofErr w:type="gramEnd"/>
            <w:r w:rsidRPr="000A65E4">
              <w:t xml:space="preserve">единец (правый приток р.Мокрая Табола, левого притока р.Дон), напротив устья небольшого оврага. Размеры около 40х25 м, высота над дном балки 7-8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ВЛАДИМИРОВКА. СЕЛИЩЕ 2 (ВЕДИНЕЦ 10),</w:t>
            </w:r>
          </w:p>
          <w:p w:rsidR="00596372" w:rsidRPr="000A65E4" w:rsidRDefault="00596372" w:rsidP="000A65E4">
            <w:pPr>
              <w:jc w:val="both"/>
            </w:pPr>
            <w:r w:rsidRPr="000A65E4">
              <w:t>XIII-XIV вв.</w:t>
            </w:r>
          </w:p>
        </w:tc>
        <w:tc>
          <w:tcPr>
            <w:tcW w:w="2733" w:type="dxa"/>
          </w:tcPr>
          <w:p w:rsidR="00596372" w:rsidRPr="000A65E4" w:rsidRDefault="00596372" w:rsidP="000A65E4">
            <w:pPr>
              <w:jc w:val="both"/>
            </w:pPr>
            <w:r w:rsidRPr="000A65E4">
              <w:t>0,5 км к западу-юго-западу от деревни, мыс левого берега р</w:t>
            </w:r>
            <w:proofErr w:type="gramStart"/>
            <w:r w:rsidRPr="000A65E4">
              <w:t>.В</w:t>
            </w:r>
            <w:proofErr w:type="gramEnd"/>
            <w:r w:rsidRPr="000A65E4">
              <w:t xml:space="preserve">единец (правый приток р.Мокрая Табола, левого притока р.Дон), близ устья оврага. Протянулось вдоль берега, Размеры около 100х50 м, высота над рекой 10-11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ВЫГЛЯДОВКА. СЕЛИЩЕ 1 (КАЗАНОВКА 1),</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 xml:space="preserve"> 0,25 км к юго-востоку от деревни, мыс правого берега р</w:t>
            </w:r>
            <w:proofErr w:type="gramStart"/>
            <w:r w:rsidRPr="000A65E4">
              <w:t>.К</w:t>
            </w:r>
            <w:proofErr w:type="gramEnd"/>
            <w:r w:rsidRPr="000A65E4">
              <w:t xml:space="preserve">азановка (левый приток р.Дон), между руслом и небольшой балкой. На пашне, на высоте 10-11 м над рекой, выявлены два участка культурного слоя и скоплений керамики Размеры около 50х20 и 30х20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ВЫГЛЯДОВКА. СЕЛИЩЕ 2 (КАЗАНОВКА 4),</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Северная окраина деревни, мыс надпойменной террасы правого берега р</w:t>
            </w:r>
            <w:proofErr w:type="gramStart"/>
            <w:r w:rsidRPr="000A65E4">
              <w:t>.К</w:t>
            </w:r>
            <w:proofErr w:type="gramEnd"/>
            <w:r w:rsidRPr="000A65E4">
              <w:t xml:space="preserve">азановка (левый приток р.Дон), к востоку от устья оврага. Размеры около 20х20 м, высота над рекой 10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ВЫГЛЯДОВКА. СЕЛИЩЕ 3 (КАЗАНОВКА 5),</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0,3 км к северо-востоку от северной окраины деревни, мыс левого берега р</w:t>
            </w:r>
            <w:proofErr w:type="gramStart"/>
            <w:r w:rsidRPr="000A65E4">
              <w:t>.К</w:t>
            </w:r>
            <w:proofErr w:type="gramEnd"/>
            <w:r w:rsidRPr="000A65E4">
              <w:t xml:space="preserve">азановка (левый приток р.Дон), </w:t>
            </w:r>
            <w:r w:rsidRPr="000A65E4">
              <w:lastRenderedPageBreak/>
              <w:t xml:space="preserve">при вхождении в ее долину балки. Размеры около 20х20 м, высота над рекой XV-XVII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w:t>
            </w:r>
            <w:r w:rsidRPr="000A65E4">
              <w:rPr>
                <w:rFonts w:eastAsia="Calibri"/>
                <w:bCs/>
              </w:rPr>
              <w:lastRenderedPageBreak/>
              <w:t>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ГОРКИ (на р. Дон). ПОСЕЛЕНИЕ,</w:t>
            </w:r>
          </w:p>
          <w:p w:rsidR="00596372" w:rsidRPr="000A65E4" w:rsidRDefault="00596372" w:rsidP="000A65E4">
            <w:pPr>
              <w:jc w:val="both"/>
            </w:pPr>
            <w:r w:rsidRPr="000A65E4">
              <w:t>эпоха бронзы.</w:t>
            </w:r>
          </w:p>
        </w:tc>
        <w:tc>
          <w:tcPr>
            <w:tcW w:w="2733" w:type="dxa"/>
          </w:tcPr>
          <w:p w:rsidR="00596372" w:rsidRPr="000A65E4" w:rsidRDefault="00596372" w:rsidP="000A65E4">
            <w:pPr>
              <w:jc w:val="both"/>
            </w:pPr>
            <w:r w:rsidRPr="000A65E4">
              <w:t>0,85 км к северо-западу от деревни, склон первой надпойменной террасы правого берега р</w:t>
            </w:r>
            <w:proofErr w:type="gramStart"/>
            <w:r w:rsidRPr="000A65E4">
              <w:t>.Д</w:t>
            </w:r>
            <w:proofErr w:type="gramEnd"/>
            <w:r w:rsidRPr="000A65E4">
              <w:t>он, к востоку от устья Крюковской балки. Размеры около 30х20 м, высота над рекой 5-6 м.</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ГОРКИ (на р. Дон). СЕЛИЩЕ 1,</w:t>
            </w:r>
          </w:p>
          <w:p w:rsidR="00596372" w:rsidRPr="000A65E4" w:rsidRDefault="00596372" w:rsidP="000A65E4">
            <w:pPr>
              <w:jc w:val="both"/>
            </w:pPr>
            <w:r w:rsidRPr="000A65E4">
              <w:t>XV-XVII вв.</w:t>
            </w:r>
          </w:p>
        </w:tc>
        <w:tc>
          <w:tcPr>
            <w:tcW w:w="2733" w:type="dxa"/>
          </w:tcPr>
          <w:p w:rsidR="00596372" w:rsidRPr="000A65E4" w:rsidRDefault="00596372" w:rsidP="000A65E4">
            <w:pPr>
              <w:jc w:val="both"/>
            </w:pPr>
            <w:r w:rsidRPr="000A65E4">
              <w:t>1 км к северо-западу от деревни, надпойменная терраса правого берега р</w:t>
            </w:r>
            <w:proofErr w:type="gramStart"/>
            <w:r w:rsidRPr="000A65E4">
              <w:t>.Д</w:t>
            </w:r>
            <w:proofErr w:type="gramEnd"/>
            <w:r w:rsidRPr="000A65E4">
              <w:t xml:space="preserve">он, 0,25 км от русла. Размеры около 140х95 м, высота над рекой 12-16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ГОРКИ (на р. Дон). СЕЛИЩЕ 2</w:t>
            </w:r>
          </w:p>
          <w:p w:rsidR="00596372" w:rsidRPr="000A65E4" w:rsidRDefault="00596372" w:rsidP="000A65E4">
            <w:pPr>
              <w:jc w:val="both"/>
            </w:pPr>
            <w:r w:rsidRPr="000A65E4">
              <w:t>(ГОРКИ 1),</w:t>
            </w:r>
          </w:p>
          <w:p w:rsidR="00596372" w:rsidRPr="000A65E4" w:rsidRDefault="00596372" w:rsidP="000A65E4">
            <w:pPr>
              <w:jc w:val="both"/>
            </w:pPr>
            <w:r w:rsidRPr="000A65E4">
              <w:t>XIII-XIV вв.</w:t>
            </w:r>
          </w:p>
        </w:tc>
        <w:tc>
          <w:tcPr>
            <w:tcW w:w="2733" w:type="dxa"/>
          </w:tcPr>
          <w:p w:rsidR="00596372" w:rsidRPr="000A65E4" w:rsidRDefault="00596372" w:rsidP="000A65E4">
            <w:pPr>
              <w:jc w:val="both"/>
            </w:pPr>
            <w:r w:rsidRPr="000A65E4">
              <w:t>1,5 км к северо-западу от деревни, надпойменная терраса правого берега р</w:t>
            </w:r>
            <w:proofErr w:type="gramStart"/>
            <w:r w:rsidRPr="000A65E4">
              <w:t>.Д</w:t>
            </w:r>
            <w:proofErr w:type="gramEnd"/>
            <w:r w:rsidRPr="000A65E4">
              <w:t xml:space="preserve">он, 0,28 км от русла, между двумя балками. Протянулось вдоль берега, Размеры около 180х100 м, высота над поймой до 11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ГОРКИ (на р. Дон). СЕЛИЩЕ 3</w:t>
            </w:r>
          </w:p>
          <w:p w:rsidR="00596372" w:rsidRPr="000A65E4" w:rsidRDefault="00596372" w:rsidP="000A65E4">
            <w:pPr>
              <w:jc w:val="both"/>
            </w:pPr>
            <w:r w:rsidRPr="000A65E4">
              <w:t>(ГОРКИ 2),</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Территория деревни, мыс надпойменной террасы правого берега р</w:t>
            </w:r>
            <w:proofErr w:type="gramStart"/>
            <w:r w:rsidRPr="000A65E4">
              <w:t>.Д</w:t>
            </w:r>
            <w:proofErr w:type="gramEnd"/>
            <w:r w:rsidRPr="000A65E4">
              <w:t xml:space="preserve">он при устье оврага, вост. берег последнего. Размеры около 60х50 м, высота над рекой XII-XIV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ГОРКИ (на р. Дон). СЕЛИЩЕ 4</w:t>
            </w:r>
          </w:p>
          <w:p w:rsidR="00596372" w:rsidRPr="000A65E4" w:rsidRDefault="00596372" w:rsidP="000A65E4">
            <w:pPr>
              <w:jc w:val="both"/>
            </w:pPr>
            <w:r w:rsidRPr="000A65E4">
              <w:t>(ГОРКИ 3),</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0,15 км к северо-востоку от восточной окраины деревни, высокая пойма правого берега р</w:t>
            </w:r>
            <w:proofErr w:type="gramStart"/>
            <w:r w:rsidRPr="000A65E4">
              <w:t>.Д</w:t>
            </w:r>
            <w:proofErr w:type="gramEnd"/>
            <w:r w:rsidRPr="000A65E4">
              <w:t xml:space="preserve">он. Размеры около 75х35 м, высота над рекой 4-5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ГОРКИ (на р. Дон). СЕЛИЩЕ 5</w:t>
            </w:r>
          </w:p>
          <w:p w:rsidR="00596372" w:rsidRPr="000A65E4" w:rsidRDefault="00596372" w:rsidP="000A65E4">
            <w:pPr>
              <w:jc w:val="both"/>
            </w:pPr>
            <w:r w:rsidRPr="000A65E4">
              <w:t>(ГОРКИ 4),</w:t>
            </w:r>
          </w:p>
          <w:p w:rsidR="00596372" w:rsidRPr="000A65E4" w:rsidRDefault="00596372" w:rsidP="000A65E4">
            <w:pPr>
              <w:jc w:val="both"/>
            </w:pPr>
            <w:r w:rsidRPr="000A65E4">
              <w:t>XI-XIII вв.</w:t>
            </w:r>
          </w:p>
        </w:tc>
        <w:tc>
          <w:tcPr>
            <w:tcW w:w="2733" w:type="dxa"/>
          </w:tcPr>
          <w:p w:rsidR="00596372" w:rsidRPr="000A65E4" w:rsidRDefault="00596372" w:rsidP="000A65E4">
            <w:pPr>
              <w:jc w:val="both"/>
            </w:pPr>
            <w:r w:rsidRPr="000A65E4">
              <w:t>1,2 км к северу от деревни, высокая пойма правого берега р</w:t>
            </w:r>
            <w:proofErr w:type="gramStart"/>
            <w:r w:rsidRPr="000A65E4">
              <w:t>.Д</w:t>
            </w:r>
            <w:proofErr w:type="gramEnd"/>
            <w:r w:rsidRPr="000A65E4">
              <w:t xml:space="preserve">он, 100 м к востоку от полевой дороги. Размеры около 120х25 м, высота над рекой </w:t>
            </w:r>
          </w:p>
          <w:p w:rsidR="00596372" w:rsidRPr="000A65E4" w:rsidRDefault="00596372" w:rsidP="000A65E4">
            <w:pPr>
              <w:jc w:val="both"/>
            </w:pPr>
            <w:r w:rsidRPr="000A65E4">
              <w:t xml:space="preserve">6-7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ГОРКИ (на р. Дон). СЕЛИЩЕ 6</w:t>
            </w:r>
          </w:p>
          <w:p w:rsidR="00596372" w:rsidRPr="000A65E4" w:rsidRDefault="00596372" w:rsidP="000A65E4">
            <w:pPr>
              <w:jc w:val="both"/>
            </w:pPr>
            <w:r w:rsidRPr="000A65E4">
              <w:t>(ГОРКИ 5),</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1 км к северо-северо-западу  от деревни, высокая пойма правого берега р</w:t>
            </w:r>
            <w:proofErr w:type="gramStart"/>
            <w:r w:rsidRPr="000A65E4">
              <w:t>.Д</w:t>
            </w:r>
            <w:proofErr w:type="gramEnd"/>
            <w:r w:rsidRPr="000A65E4">
              <w:t xml:space="preserve">он, около 60 м от русла, по обе стороны  современной полевой дороги. На пашне, на высоте 6-7 м над рекой, выявлены два участка культурного слоя и скоплений керамики Размеры 100х30 и 40х30 м, располагающихся на расстоянии около 60 м друг от друга.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ГОРКИ (на р. Дон). СЕЛИЩЕ 7</w:t>
            </w:r>
          </w:p>
          <w:p w:rsidR="00596372" w:rsidRPr="000A65E4" w:rsidRDefault="00596372" w:rsidP="000A65E4">
            <w:pPr>
              <w:jc w:val="both"/>
            </w:pPr>
            <w:r w:rsidRPr="000A65E4">
              <w:t>(ГОРКИ 6),</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0,7 км к северо-западу от деревни, 0,2 км к юго-западу от деревни Старая Гать, склон первой надпойменной террасы  правого берега р</w:t>
            </w:r>
            <w:proofErr w:type="gramStart"/>
            <w:r w:rsidRPr="000A65E4">
              <w:t>.Д</w:t>
            </w:r>
            <w:proofErr w:type="gramEnd"/>
            <w:r w:rsidRPr="000A65E4">
              <w:t>он. Размеры около 30х20 м, высота над рекой 6-7 м.</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ГОРКИ (на р. Дон). СЕЛИЩЕ 8</w:t>
            </w:r>
          </w:p>
          <w:p w:rsidR="00596372" w:rsidRPr="000A65E4" w:rsidRDefault="00596372" w:rsidP="000A65E4">
            <w:pPr>
              <w:jc w:val="both"/>
            </w:pPr>
            <w:r w:rsidRPr="000A65E4">
              <w:t>(ГОРКИ 9),</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2 км к юго-западу от деревни, склон левого берега балки Крюковская, входящей справа в долину р</w:t>
            </w:r>
            <w:proofErr w:type="gramStart"/>
            <w:r w:rsidRPr="000A65E4">
              <w:t>.Д</w:t>
            </w:r>
            <w:proofErr w:type="gramEnd"/>
            <w:r w:rsidRPr="000A65E4">
              <w:t xml:space="preserve">он. Протянулось вдоль балки, Размеры около 320х50 м, высота над дном балки 9-11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ГОРКИ (на р. Дон). СЕЛИЩЕ 9</w:t>
            </w:r>
          </w:p>
          <w:p w:rsidR="00596372" w:rsidRPr="000A65E4" w:rsidRDefault="00596372" w:rsidP="000A65E4">
            <w:pPr>
              <w:jc w:val="both"/>
            </w:pPr>
            <w:r w:rsidRPr="000A65E4">
              <w:t>(ГОРКИ 10),</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2,6 км к юго-западу от деревни, правый берег балки Крюковская, входящей справа в долину р</w:t>
            </w:r>
            <w:proofErr w:type="gramStart"/>
            <w:r w:rsidRPr="000A65E4">
              <w:t>.Д</w:t>
            </w:r>
            <w:proofErr w:type="gramEnd"/>
            <w:r w:rsidRPr="000A65E4">
              <w:t xml:space="preserve">он. Протянулось вдоль балки, Размеры около 330х80 м, высота над </w:t>
            </w:r>
            <w:r w:rsidRPr="000A65E4">
              <w:lastRenderedPageBreak/>
              <w:t xml:space="preserve">дном балки 8-10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w:t>
            </w:r>
            <w:r w:rsidRPr="000A65E4">
              <w:rPr>
                <w:rFonts w:eastAsia="Calibri"/>
                <w:bCs/>
              </w:rPr>
              <w:lastRenderedPageBreak/>
              <w:t>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ГОРКИ (на р. Дон). СЕЛИЩЕ 10</w:t>
            </w:r>
          </w:p>
          <w:p w:rsidR="00596372" w:rsidRPr="000A65E4" w:rsidRDefault="00596372" w:rsidP="000A65E4">
            <w:pPr>
              <w:jc w:val="both"/>
            </w:pPr>
            <w:r w:rsidRPr="000A65E4">
              <w:t>(ГОРКИ 11),</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2,2 км к юго-западу от деревни, правый берег балки Крюковская, входящей справа в долину р</w:t>
            </w:r>
            <w:proofErr w:type="gramStart"/>
            <w:r w:rsidRPr="000A65E4">
              <w:t>.Д</w:t>
            </w:r>
            <w:proofErr w:type="gramEnd"/>
            <w:r w:rsidRPr="000A65E4">
              <w:t xml:space="preserve">он, близ плотины. Протянулось вдоль балки, Размеры около 180х70 м, высота над дном балки </w:t>
            </w:r>
          </w:p>
          <w:p w:rsidR="00596372" w:rsidRPr="000A65E4" w:rsidRDefault="00596372" w:rsidP="000A65E4">
            <w:pPr>
              <w:jc w:val="both"/>
            </w:pPr>
            <w:r w:rsidRPr="000A65E4">
              <w:t xml:space="preserve">11-12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ГОРКИ (на р. Дон). СЕЛИЩЕ 11</w:t>
            </w:r>
          </w:p>
          <w:p w:rsidR="00596372" w:rsidRPr="000A65E4" w:rsidRDefault="00596372" w:rsidP="000A65E4">
            <w:pPr>
              <w:jc w:val="both"/>
            </w:pPr>
            <w:r w:rsidRPr="000A65E4">
              <w:t>(ГОРКИ 12),</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2,6 км к юго-западу от деревни, левый берег балки Крюковская, входящей справа  в долину р</w:t>
            </w:r>
            <w:proofErr w:type="gramStart"/>
            <w:r w:rsidRPr="000A65E4">
              <w:t>.Д</w:t>
            </w:r>
            <w:proofErr w:type="gramEnd"/>
            <w:r w:rsidRPr="000A65E4">
              <w:t xml:space="preserve">он, к востоку от лесополосы, напротив селища 10. Протянулось вдоль балки, Размеры около 240х60 м, высота над дном балки </w:t>
            </w:r>
          </w:p>
          <w:p w:rsidR="00596372" w:rsidRPr="000A65E4" w:rsidRDefault="00596372" w:rsidP="000A65E4">
            <w:pPr>
              <w:jc w:val="both"/>
            </w:pPr>
            <w:r w:rsidRPr="000A65E4">
              <w:t xml:space="preserve">12-16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ГОРКИ</w:t>
            </w:r>
          </w:p>
          <w:p w:rsidR="00596372" w:rsidRPr="000A65E4" w:rsidRDefault="00596372" w:rsidP="000A65E4">
            <w:pPr>
              <w:jc w:val="both"/>
            </w:pPr>
            <w:r w:rsidRPr="000A65E4">
              <w:t>(на р. Мокрая Табола).</w:t>
            </w:r>
          </w:p>
          <w:p w:rsidR="00596372" w:rsidRPr="000A65E4" w:rsidRDefault="00596372" w:rsidP="000A65E4">
            <w:pPr>
              <w:jc w:val="both"/>
            </w:pPr>
            <w:r w:rsidRPr="000A65E4">
              <w:t>СЕЛИЩЕ 1,</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Центральная часть деревни, надпойменная терраса правого берега р</w:t>
            </w:r>
            <w:proofErr w:type="gramStart"/>
            <w:r w:rsidRPr="000A65E4">
              <w:t>.М</w:t>
            </w:r>
            <w:proofErr w:type="gramEnd"/>
            <w:r w:rsidRPr="000A65E4">
              <w:t xml:space="preserve">окрая Табола (левый приток р.Дон), между родником и колодцем. Размеры около 80х20 м, высота над рекой </w:t>
            </w:r>
          </w:p>
          <w:p w:rsidR="00596372" w:rsidRPr="000A65E4" w:rsidRDefault="00596372" w:rsidP="000A65E4">
            <w:pPr>
              <w:jc w:val="both"/>
            </w:pPr>
            <w:r w:rsidRPr="000A65E4">
              <w:t xml:space="preserve">XII-XIV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ГОРКИ</w:t>
            </w:r>
          </w:p>
          <w:p w:rsidR="00596372" w:rsidRPr="000A65E4" w:rsidRDefault="00596372" w:rsidP="000A65E4">
            <w:pPr>
              <w:jc w:val="both"/>
            </w:pPr>
            <w:r w:rsidRPr="000A65E4">
              <w:t>(на р. Мокрая Табола).</w:t>
            </w:r>
          </w:p>
          <w:p w:rsidR="00596372" w:rsidRPr="000A65E4" w:rsidRDefault="00596372" w:rsidP="000A65E4">
            <w:pPr>
              <w:jc w:val="both"/>
            </w:pPr>
            <w:r w:rsidRPr="000A65E4">
              <w:t>СЕЛИЩЕ 2,</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Восточная окраина деревни, надпойменная терраса правого берега р</w:t>
            </w:r>
            <w:proofErr w:type="gramStart"/>
            <w:r w:rsidRPr="000A65E4">
              <w:t>.М</w:t>
            </w:r>
            <w:proofErr w:type="gramEnd"/>
            <w:r w:rsidRPr="000A65E4">
              <w:t xml:space="preserve">окрая Табола (левый приток р.Дон). Протянулось вдоль террасы, Размеры около 400х50-70 м, высота над рекой 7-10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ЕПИФАНЬ. ПОСЕЛЕНИЕ,</w:t>
            </w:r>
          </w:p>
          <w:p w:rsidR="00596372" w:rsidRPr="000A65E4" w:rsidRDefault="00596372" w:rsidP="000A65E4">
            <w:pPr>
              <w:jc w:val="both"/>
            </w:pPr>
            <w:r w:rsidRPr="000A65E4">
              <w:t>эпоха бронзы,</w:t>
            </w:r>
          </w:p>
          <w:p w:rsidR="00596372" w:rsidRPr="000A65E4" w:rsidRDefault="00596372" w:rsidP="000A65E4">
            <w:pPr>
              <w:jc w:val="both"/>
            </w:pPr>
            <w:r w:rsidRPr="000A65E4">
              <w:t>XVI-XVII вв.</w:t>
            </w:r>
          </w:p>
        </w:tc>
        <w:tc>
          <w:tcPr>
            <w:tcW w:w="2733" w:type="dxa"/>
          </w:tcPr>
          <w:p w:rsidR="00596372" w:rsidRPr="000A65E4" w:rsidRDefault="00596372" w:rsidP="000A65E4">
            <w:pPr>
              <w:jc w:val="both"/>
            </w:pPr>
            <w:r w:rsidRPr="000A65E4">
              <w:t xml:space="preserve">Южная окраина поселения, 0,3 км к юго-западу от склада спиртозавода, 1,0 км к востоку-юго-востоку от южной окраины </w:t>
            </w:r>
            <w:r w:rsidRPr="000A65E4">
              <w:lastRenderedPageBreak/>
              <w:t>деревни Мельгуново, рядом с проселочной дорогой, левобережье р</w:t>
            </w:r>
            <w:proofErr w:type="gramStart"/>
            <w:r w:rsidRPr="000A65E4">
              <w:t>.Д</w:t>
            </w:r>
            <w:proofErr w:type="gramEnd"/>
            <w:r w:rsidRPr="000A65E4">
              <w:t xml:space="preserve">он, 0,8 км к юго-востоку от русла. Размеры около 35х20 м, высота над поймой 3-5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w:t>
            </w:r>
            <w:r w:rsidRPr="000A65E4">
              <w:rPr>
                <w:rFonts w:eastAsia="Calibri"/>
                <w:bCs/>
              </w:rPr>
              <w:lastRenderedPageBreak/>
              <w:t>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ЕПИФАНЬ. СЕЛИЩЕ 1,</w:t>
            </w:r>
          </w:p>
          <w:p w:rsidR="00596372" w:rsidRPr="000A65E4" w:rsidRDefault="00596372" w:rsidP="000A65E4">
            <w:pPr>
              <w:jc w:val="both"/>
            </w:pPr>
            <w:r w:rsidRPr="000A65E4">
              <w:t>XVI-XVII вв.</w:t>
            </w:r>
          </w:p>
        </w:tc>
        <w:tc>
          <w:tcPr>
            <w:tcW w:w="2733" w:type="dxa"/>
          </w:tcPr>
          <w:p w:rsidR="00596372" w:rsidRPr="000A65E4" w:rsidRDefault="00596372" w:rsidP="000A65E4">
            <w:pPr>
              <w:jc w:val="both"/>
            </w:pPr>
            <w:r w:rsidRPr="000A65E4">
              <w:t>Территория поселения, 0,15 км к югу от центра, мыс левого коренного берега р</w:t>
            </w:r>
            <w:proofErr w:type="gramStart"/>
            <w:r w:rsidRPr="000A65E4">
              <w:t>.Д</w:t>
            </w:r>
            <w:proofErr w:type="gramEnd"/>
            <w:r w:rsidRPr="000A65E4">
              <w:t xml:space="preserve">он, 0,55 км от русла. Размеры около 90х55 м, высота над поймой 18-20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ЕПИФАНЬ. СЕЛИЩЕ 2,</w:t>
            </w:r>
          </w:p>
          <w:p w:rsidR="00596372" w:rsidRPr="000A65E4" w:rsidRDefault="00596372" w:rsidP="000A65E4">
            <w:pPr>
              <w:jc w:val="both"/>
            </w:pPr>
            <w:r w:rsidRPr="000A65E4">
              <w:t xml:space="preserve">2-ая пол. </w:t>
            </w:r>
            <w:r w:rsidRPr="000A65E4">
              <w:rPr>
                <w:lang w:val="en-US"/>
              </w:rPr>
              <w:t>XVI</w:t>
            </w:r>
            <w:r w:rsidRPr="000A65E4">
              <w:t xml:space="preserve"> - сер.</w:t>
            </w:r>
          </w:p>
          <w:p w:rsidR="00596372" w:rsidRPr="000A65E4" w:rsidRDefault="00596372" w:rsidP="000A65E4">
            <w:pPr>
              <w:jc w:val="both"/>
            </w:pPr>
            <w:r w:rsidRPr="000A65E4">
              <w:rPr>
                <w:lang w:val="en-US"/>
              </w:rPr>
              <w:t>XVII</w:t>
            </w:r>
            <w:r w:rsidRPr="000A65E4">
              <w:t xml:space="preserve"> в.</w:t>
            </w:r>
          </w:p>
        </w:tc>
        <w:tc>
          <w:tcPr>
            <w:tcW w:w="2733" w:type="dxa"/>
          </w:tcPr>
          <w:p w:rsidR="00596372" w:rsidRPr="000A65E4" w:rsidRDefault="00596372" w:rsidP="000A65E4">
            <w:pPr>
              <w:jc w:val="both"/>
            </w:pPr>
            <w:r w:rsidRPr="000A65E4">
              <w:t>Около 5 км к северу от поселения, правый берег р</w:t>
            </w:r>
            <w:proofErr w:type="gramStart"/>
            <w:r w:rsidRPr="000A65E4">
              <w:t>.Л</w:t>
            </w:r>
            <w:proofErr w:type="gramEnd"/>
            <w:r w:rsidRPr="000A65E4">
              <w:t xml:space="preserve">ютая (левый приток р.Дон), в р-не Кимовского водохранилища. Площадь около 30 га.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ЖУРИШКИ. ПОСЕЛЕНИЕ (ЖУРИШКИ 4), эпоха бронзы,</w:t>
            </w:r>
          </w:p>
          <w:p w:rsidR="00596372" w:rsidRPr="000A65E4" w:rsidRDefault="00596372" w:rsidP="000A65E4">
            <w:pPr>
              <w:jc w:val="both"/>
            </w:pPr>
            <w:r w:rsidRPr="000A65E4">
              <w:t>XII-XIII вв., XVI-XVII вв.</w:t>
            </w:r>
          </w:p>
        </w:tc>
        <w:tc>
          <w:tcPr>
            <w:tcW w:w="2733" w:type="dxa"/>
          </w:tcPr>
          <w:p w:rsidR="00596372" w:rsidRPr="000A65E4" w:rsidRDefault="00596372" w:rsidP="000A65E4">
            <w:pPr>
              <w:jc w:val="both"/>
            </w:pPr>
            <w:r w:rsidRPr="000A65E4">
              <w:t>Северо-восточная часть деревни, пологий левый склон балки Журишки, входящей слева в долину р</w:t>
            </w:r>
            <w:proofErr w:type="gramStart"/>
            <w:r w:rsidRPr="000A65E4">
              <w:t>.Д</w:t>
            </w:r>
            <w:proofErr w:type="gramEnd"/>
            <w:r w:rsidRPr="000A65E4">
              <w:t xml:space="preserve">он, между домами и прудом. Размеры около 300х100 м, высота над прудом 8-9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ЖУРИШКИ. СЕЛИЩЕ 1,</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0,4 км к юго-востоку от деревни, пологий правый склон балки Журишки, входящей слева в долину р</w:t>
            </w:r>
            <w:proofErr w:type="gramStart"/>
            <w:r w:rsidRPr="000A65E4">
              <w:t>.Д</w:t>
            </w:r>
            <w:proofErr w:type="gramEnd"/>
            <w:r w:rsidRPr="000A65E4">
              <w:t xml:space="preserve">он. Протянулось вдоль балки, Размеры около 200х50 м, высота над дном балки </w:t>
            </w:r>
          </w:p>
          <w:p w:rsidR="00596372" w:rsidRPr="000A65E4" w:rsidRDefault="00596372" w:rsidP="000A65E4">
            <w:pPr>
              <w:jc w:val="both"/>
            </w:pPr>
            <w:r w:rsidRPr="000A65E4">
              <w:t xml:space="preserve">6-10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ЖУРИШКИ. СЕЛИЩЕ 2,</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0,26 км к юго-востоку от деревни, пологий правый склон балки Журишки, входящей слева в долину р</w:t>
            </w:r>
            <w:proofErr w:type="gramStart"/>
            <w:r w:rsidRPr="000A65E4">
              <w:t>.Д</w:t>
            </w:r>
            <w:proofErr w:type="gramEnd"/>
            <w:r w:rsidRPr="000A65E4">
              <w:t xml:space="preserve">он, 50 м к северо-востоку </w:t>
            </w:r>
            <w:r w:rsidRPr="000A65E4">
              <w:lastRenderedPageBreak/>
              <w:t xml:space="preserve">от автодороги в деревне Устье. Размеры около 40х20 м, высота над дном балки </w:t>
            </w:r>
          </w:p>
          <w:p w:rsidR="00596372" w:rsidRPr="000A65E4" w:rsidRDefault="00596372" w:rsidP="000A65E4">
            <w:pPr>
              <w:jc w:val="both"/>
            </w:pPr>
            <w:r w:rsidRPr="000A65E4">
              <w:t xml:space="preserve">10-11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w:t>
            </w:r>
            <w:r w:rsidRPr="000A65E4">
              <w:rPr>
                <w:rFonts w:eastAsia="Calibri"/>
                <w:bCs/>
              </w:rPr>
              <w:lastRenderedPageBreak/>
              <w:t>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ЖУРИШКИ. СЕЛИЩЕ 3,</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Южная часть деревни, пологий правый склон балки Журишки, входящей слева в долину р</w:t>
            </w:r>
            <w:proofErr w:type="gramStart"/>
            <w:r w:rsidRPr="000A65E4">
              <w:t>.Д</w:t>
            </w:r>
            <w:proofErr w:type="gramEnd"/>
            <w:r w:rsidRPr="000A65E4">
              <w:t xml:space="preserve">он, между дорогой и прудом. Протянулось вдоль балки, Размеры около 140х30 м, высота над дном балки до 12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ЖУРИШКИ. СЕЛИЩЕ 4 (ЖУРИШКИ 5),</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0,7 км к юго-востоку от деревни, пологий левый склон балки Журишки, входящей слева в р</w:t>
            </w:r>
            <w:proofErr w:type="gramStart"/>
            <w:r w:rsidRPr="000A65E4">
              <w:t>.Д</w:t>
            </w:r>
            <w:proofErr w:type="gramEnd"/>
            <w:r w:rsidRPr="000A65E4">
              <w:t xml:space="preserve">он, 100 м к югу от сада. На пашне, на высоте 5-7 м над дном балки, выявлены два участка культурного слоя Размеры около 30х30 м, расстояние между которыми около 50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ЖУРИШКИ. СЕЛИЩЕ 5 (ЖУРИШКИ 6),</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0,4 км к юго-востоку от деревни, пологий правый склон балки Журишки, входящей слева в р</w:t>
            </w:r>
            <w:proofErr w:type="gramStart"/>
            <w:r w:rsidRPr="000A65E4">
              <w:t>.Д</w:t>
            </w:r>
            <w:proofErr w:type="gramEnd"/>
            <w:r w:rsidRPr="000A65E4">
              <w:t xml:space="preserve">он, 50 м к северо-востоку от шоссе Кимовск - Устье. Размеры около 30х20 м, высота над дном балки 7-8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ЖУРИШКИ. СЕЛИЩЕ 6 (ЖУРИШКИ 7),</w:t>
            </w:r>
          </w:p>
          <w:p w:rsidR="00596372" w:rsidRPr="000A65E4" w:rsidRDefault="00596372" w:rsidP="000A65E4">
            <w:pPr>
              <w:jc w:val="both"/>
            </w:pPr>
            <w:r w:rsidRPr="000A65E4">
              <w:t>XVI-XVII вв.</w:t>
            </w:r>
          </w:p>
        </w:tc>
        <w:tc>
          <w:tcPr>
            <w:tcW w:w="2733" w:type="dxa"/>
          </w:tcPr>
          <w:p w:rsidR="00596372" w:rsidRPr="000A65E4" w:rsidRDefault="00596372" w:rsidP="000A65E4">
            <w:pPr>
              <w:jc w:val="both"/>
            </w:pPr>
            <w:r w:rsidRPr="000A65E4">
              <w:t>0,6 км к юго-востоку от деревни, пологий склон одного из отрогов балки Журишки, входящей слева в долину р</w:t>
            </w:r>
            <w:proofErr w:type="gramStart"/>
            <w:r w:rsidRPr="000A65E4">
              <w:t>.Д</w:t>
            </w:r>
            <w:proofErr w:type="gramEnd"/>
            <w:r w:rsidRPr="000A65E4">
              <w:t>он, 60 м к юго-востоку от сада. Размеры около 120х30 м, высота над дном балки 7-8 м.</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ЖУРИШКИ. СЕЛИЩЕ 7 (ЖУРИШКИ 8),</w:t>
            </w:r>
          </w:p>
          <w:p w:rsidR="00596372" w:rsidRPr="000A65E4" w:rsidRDefault="00596372" w:rsidP="000A65E4">
            <w:pPr>
              <w:jc w:val="both"/>
            </w:pPr>
            <w:r w:rsidRPr="000A65E4">
              <w:t>XVI-XVII вв.</w:t>
            </w:r>
          </w:p>
        </w:tc>
        <w:tc>
          <w:tcPr>
            <w:tcW w:w="2733" w:type="dxa"/>
          </w:tcPr>
          <w:p w:rsidR="00596372" w:rsidRPr="000A65E4" w:rsidRDefault="00596372" w:rsidP="000A65E4">
            <w:pPr>
              <w:jc w:val="both"/>
            </w:pPr>
            <w:r w:rsidRPr="000A65E4">
              <w:t>0,8 км к юго-востоку от деревни, пологий склон одного из отрогов балки Журишки, входящей слева в долину р</w:t>
            </w:r>
            <w:proofErr w:type="gramStart"/>
            <w:r w:rsidRPr="000A65E4">
              <w:t>.Д</w:t>
            </w:r>
            <w:proofErr w:type="gramEnd"/>
            <w:r w:rsidRPr="000A65E4">
              <w:t xml:space="preserve">он, </w:t>
            </w:r>
            <w:r w:rsidRPr="000A65E4">
              <w:lastRenderedPageBreak/>
              <w:t xml:space="preserve">0,18 км к западу от опушки Бучальского леса, 0,22 км к юго-востоку от сада. Размеры около 80х20 м, высота над дном балки 5-6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rPr>
                <w:bCs/>
              </w:rPr>
            </w:pPr>
            <w:r w:rsidRPr="000A65E4">
              <w:rPr>
                <w:bCs/>
              </w:rPr>
              <w:t xml:space="preserve">Приказ министерства культуры и туризма Тульской области от 06.03.2014 № 45 «Об утверждении списка </w:t>
            </w:r>
            <w:r w:rsidRPr="000A65E4">
              <w:rPr>
                <w:bCs/>
              </w:rPr>
              <w:lastRenderedPageBreak/>
              <w:t>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ЖУРИШКИ. СЕЛИЩЕ 8 (ЖУРИШКИ 9),</w:t>
            </w:r>
          </w:p>
          <w:p w:rsidR="00596372" w:rsidRPr="000A65E4" w:rsidRDefault="00596372" w:rsidP="000A65E4">
            <w:pPr>
              <w:jc w:val="both"/>
            </w:pPr>
            <w:r w:rsidRPr="000A65E4">
              <w:t>XVI-XVII вв.</w:t>
            </w:r>
          </w:p>
        </w:tc>
        <w:tc>
          <w:tcPr>
            <w:tcW w:w="2733" w:type="dxa"/>
          </w:tcPr>
          <w:p w:rsidR="00596372" w:rsidRPr="000A65E4" w:rsidRDefault="00596372" w:rsidP="000A65E4">
            <w:pPr>
              <w:jc w:val="both"/>
            </w:pPr>
            <w:r w:rsidRPr="000A65E4">
              <w:t>0,8 км к юго-востоку от деревни, правый склон балки Журишки, входящей слева в долину р</w:t>
            </w:r>
            <w:proofErr w:type="gramStart"/>
            <w:r w:rsidRPr="000A65E4">
              <w:t>.Д</w:t>
            </w:r>
            <w:proofErr w:type="gramEnd"/>
            <w:r w:rsidRPr="000A65E4">
              <w:t xml:space="preserve">он, 0,2 км к западу от опушки Бучальского леса. Размеры около 90х25 м, высота над дном балки </w:t>
            </w:r>
          </w:p>
          <w:p w:rsidR="00596372" w:rsidRPr="000A65E4" w:rsidRDefault="00596372" w:rsidP="000A65E4">
            <w:pPr>
              <w:jc w:val="both"/>
            </w:pPr>
            <w:r w:rsidRPr="000A65E4">
              <w:t xml:space="preserve">XIII-XIV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ЗАДОНЩИНА. СЕЛИЩЕ,</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Северо-западная окраина деревни, пологий склон высокой надпойменной террасы левого берега р</w:t>
            </w:r>
            <w:proofErr w:type="gramStart"/>
            <w:r w:rsidRPr="000A65E4">
              <w:t>.Д</w:t>
            </w:r>
            <w:proofErr w:type="gramEnd"/>
            <w:r w:rsidRPr="000A65E4">
              <w:t xml:space="preserve">он, к востоку от оврага, между двух полевых дорог. Размеры около 40х40 м, высота над рекой 22-24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ИСАКОВКА. СЕЛИЩЕ,</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0,6 км к западу от водокачки в деревне, пологий северный склон балки на правобережье р</w:t>
            </w:r>
            <w:proofErr w:type="gramStart"/>
            <w:r w:rsidRPr="000A65E4">
              <w:t>.М</w:t>
            </w:r>
            <w:proofErr w:type="gramEnd"/>
            <w:r w:rsidRPr="000A65E4">
              <w:t xml:space="preserve">окрая Табола (левый приток р.Дон), около 0,7 км от русла, 70 м к западу от ЛЭП. Протянулось вдоль балки, Размеры около 160х55 м, высота над дном балки 9-11 м. На пашне зафиксированы четыре участка культурного слоя, отстоящие друг от друга на 20-50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ИСАКОВСКИЕ ВЫСЕЛКИ. СЕЛИЩЕ,</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0,25 км к юго-западу от деревни, правый коренной берег р</w:t>
            </w:r>
            <w:proofErr w:type="gramStart"/>
            <w:r w:rsidRPr="000A65E4">
              <w:t>.М</w:t>
            </w:r>
            <w:proofErr w:type="gramEnd"/>
            <w:r w:rsidRPr="000A65E4">
              <w:t xml:space="preserve">окрая Табола (левый приток р.Дон), у дороги в деревне Красное. Размеры около </w:t>
            </w:r>
            <w:r w:rsidRPr="000A65E4">
              <w:lastRenderedPageBreak/>
              <w:t xml:space="preserve">400х100 м, высота над рекой </w:t>
            </w:r>
          </w:p>
          <w:p w:rsidR="00596372" w:rsidRPr="000A65E4" w:rsidRDefault="00596372" w:rsidP="000A65E4">
            <w:pPr>
              <w:jc w:val="both"/>
            </w:pPr>
            <w:r w:rsidRPr="000A65E4">
              <w:t xml:space="preserve">27-35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w:t>
            </w:r>
            <w:r w:rsidRPr="000A65E4">
              <w:rPr>
                <w:rFonts w:eastAsia="Calibri"/>
                <w:bCs/>
              </w:rPr>
              <w:lastRenderedPageBreak/>
              <w:t>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ИСАКОВСКИЕ ВЫСЕЛКИ. ГРУНТОВЫЙ МОГИЛЬНИК,</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Около 0,25 км к югу от деревни, правый коренной берег р</w:t>
            </w:r>
            <w:proofErr w:type="gramStart"/>
            <w:r w:rsidRPr="000A65E4">
              <w:t>.М</w:t>
            </w:r>
            <w:proofErr w:type="gramEnd"/>
            <w:r w:rsidRPr="000A65E4">
              <w:t xml:space="preserve">окрая Табола (левый приток р.Дон), 0,25 км от русла, у дороги в деревне Красное, неподалеку от селища. Размеры около 60х50 м, высота над рекой 30-32 м. </w:t>
            </w:r>
          </w:p>
          <w:p w:rsidR="00596372" w:rsidRPr="000A65E4" w:rsidRDefault="00596372" w:rsidP="000A65E4">
            <w:pPr>
              <w:ind w:firstLine="340"/>
              <w:jc w:val="both"/>
            </w:pP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КАЗАНОВКА. СЕЛИЩЕ 1 (КАЗАНОВКА 6),</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0,6 км к юго-востоку от поселения, пологий склон правого берега р</w:t>
            </w:r>
            <w:proofErr w:type="gramStart"/>
            <w:r w:rsidRPr="000A65E4">
              <w:t>.К</w:t>
            </w:r>
            <w:proofErr w:type="gramEnd"/>
            <w:r w:rsidRPr="000A65E4">
              <w:t xml:space="preserve">азановка (левый приток р.Дон). Размеры около 40х40 м, высота над рекой 8-10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КАЗАНОВКА. СЕЛИЩЕ 2 (КАЗАНОВКА 7),</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Центральная часть поселения, пологий склон правого берега р</w:t>
            </w:r>
            <w:proofErr w:type="gramStart"/>
            <w:r w:rsidRPr="000A65E4">
              <w:t>.К</w:t>
            </w:r>
            <w:proofErr w:type="gramEnd"/>
            <w:r w:rsidRPr="000A65E4">
              <w:t xml:space="preserve">азановка (левый приток р.Дон), по обе стороны небольшой балки. Территория памятника распахивается под огороды, частично занята строениями. Выявлены два участка культурного слоя Размеры около 30х30 м, располагающиеся на расстоянии около 100 м друг от друга на высоте 8-10 м над рекой. </w:t>
            </w:r>
          </w:p>
        </w:tc>
        <w:tc>
          <w:tcPr>
            <w:tcW w:w="1905" w:type="dxa"/>
          </w:tcPr>
          <w:p w:rsidR="00596372" w:rsidRPr="000A65E4" w:rsidRDefault="00596372" w:rsidP="000A65E4">
            <w:pPr>
              <w:jc w:val="both"/>
            </w:pPr>
            <w:proofErr w:type="gramStart"/>
            <w:r w:rsidRPr="000A65E4">
              <w:t>в</w:t>
            </w:r>
            <w:proofErr w:type="gramEnd"/>
            <w:r w:rsidRPr="000A65E4">
              <w:t>ыявленный</w:t>
            </w:r>
          </w:p>
        </w:tc>
        <w:tc>
          <w:tcPr>
            <w:tcW w:w="2733" w:type="dxa"/>
          </w:tcPr>
          <w:p w:rsidR="00596372" w:rsidRPr="000A65E4" w:rsidRDefault="00596372"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КАЗАНОВКА. СЕЛИЩЕ 3  (КАЗАНОВКА 8),</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0,25 км к северо-востоку от поселения, мысовидный выступ правого берега р</w:t>
            </w:r>
            <w:proofErr w:type="gramStart"/>
            <w:r w:rsidRPr="000A65E4">
              <w:t>.К</w:t>
            </w:r>
            <w:proofErr w:type="gramEnd"/>
            <w:r w:rsidRPr="000A65E4">
              <w:t xml:space="preserve">азановка (левый приток р.Дон). Размеры около 50х40 м, высота над рекой XII-XIV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w:t>
            </w:r>
            <w:r w:rsidRPr="000A65E4">
              <w:rPr>
                <w:rFonts w:eastAsia="Calibri"/>
                <w:bCs/>
              </w:rPr>
              <w:lastRenderedPageBreak/>
              <w:t>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КАЗАНОВКА. СЕЛИЩЕ 4  (КАЗАНОВКА 9),</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Западная окраина поселения, правобережье  р</w:t>
            </w:r>
            <w:proofErr w:type="gramStart"/>
            <w:r w:rsidRPr="000A65E4">
              <w:t>.К</w:t>
            </w:r>
            <w:proofErr w:type="gramEnd"/>
            <w:r w:rsidRPr="000A65E4">
              <w:t xml:space="preserve">азановка (левый приток р.Дон), 1,15 км от русла. Размеры около 20х20 м, высота над рекой 9-11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КАЗАНОВКА. СЕЛИЩЕ 5  (КАЗАНОВКА 10), XII-XIII вв.</w:t>
            </w:r>
          </w:p>
        </w:tc>
        <w:tc>
          <w:tcPr>
            <w:tcW w:w="2733" w:type="dxa"/>
          </w:tcPr>
          <w:p w:rsidR="00596372" w:rsidRPr="000A65E4" w:rsidRDefault="00596372" w:rsidP="000A65E4">
            <w:pPr>
              <w:jc w:val="both"/>
            </w:pPr>
            <w:r w:rsidRPr="000A65E4">
              <w:t>Западная окраина поселения, 100 м к западу от террикона, правый берег запруженного ручья, правого притока  р</w:t>
            </w:r>
            <w:proofErr w:type="gramStart"/>
            <w:r w:rsidRPr="000A65E4">
              <w:t>.К</w:t>
            </w:r>
            <w:proofErr w:type="gramEnd"/>
            <w:r w:rsidRPr="000A65E4">
              <w:t xml:space="preserve">азановка (левый приток р.Дон). Размеры около 130х50 м, высота над ручьем 4-5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КАЗАНОВКА. СЕЛИЩЕ 6  (КАЗАНОВКА 11), XII-XIII вв.</w:t>
            </w:r>
          </w:p>
        </w:tc>
        <w:tc>
          <w:tcPr>
            <w:tcW w:w="2733" w:type="dxa"/>
          </w:tcPr>
          <w:p w:rsidR="00596372" w:rsidRPr="000A65E4" w:rsidRDefault="00596372" w:rsidP="000A65E4">
            <w:pPr>
              <w:jc w:val="both"/>
            </w:pPr>
            <w:r w:rsidRPr="000A65E4">
              <w:t>Западная часть поселения, правый берег ручья, правого притока  р</w:t>
            </w:r>
            <w:proofErr w:type="gramStart"/>
            <w:r w:rsidRPr="000A65E4">
              <w:t>.К</w:t>
            </w:r>
            <w:proofErr w:type="gramEnd"/>
            <w:r w:rsidRPr="000A65E4">
              <w:t xml:space="preserve">азановка (левый приток р.Дон). Размеры около 30х30 м, высота над ручьем </w:t>
            </w:r>
          </w:p>
          <w:p w:rsidR="00596372" w:rsidRPr="000A65E4" w:rsidRDefault="00596372" w:rsidP="000A65E4">
            <w:pPr>
              <w:jc w:val="both"/>
            </w:pPr>
            <w:r w:rsidRPr="000A65E4">
              <w:t xml:space="preserve">4-5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КАЗАНОВКА. СЕЛИЩЕ 7  (КАЗАНОВКА 12), XII-XIII вв.</w:t>
            </w:r>
          </w:p>
        </w:tc>
        <w:tc>
          <w:tcPr>
            <w:tcW w:w="2733" w:type="dxa"/>
          </w:tcPr>
          <w:p w:rsidR="00596372" w:rsidRPr="000A65E4" w:rsidRDefault="00596372" w:rsidP="000A65E4">
            <w:pPr>
              <w:jc w:val="both"/>
            </w:pPr>
            <w:r w:rsidRPr="000A65E4">
              <w:t>0,4 км к востоку от поселения, склон правого берега р</w:t>
            </w:r>
            <w:proofErr w:type="gramStart"/>
            <w:r w:rsidRPr="000A65E4">
              <w:t>.К</w:t>
            </w:r>
            <w:proofErr w:type="gramEnd"/>
            <w:r w:rsidRPr="000A65E4">
              <w:t xml:space="preserve">азановка (левый приток р.Дон). Размеры около 45х20 м, высота над рекой XIII-XIV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КАЗАНОВКА. СЕЛИЩЕ 8  (КАЗАНОВКА 13), XVI-XVII вв.</w:t>
            </w:r>
          </w:p>
        </w:tc>
        <w:tc>
          <w:tcPr>
            <w:tcW w:w="2733" w:type="dxa"/>
          </w:tcPr>
          <w:p w:rsidR="00596372" w:rsidRPr="000A65E4" w:rsidRDefault="00596372" w:rsidP="000A65E4">
            <w:pPr>
              <w:jc w:val="both"/>
            </w:pPr>
            <w:r w:rsidRPr="000A65E4">
              <w:t xml:space="preserve"> Северо-восточная окраина поселения, склон правого берега р</w:t>
            </w:r>
            <w:proofErr w:type="gramStart"/>
            <w:r w:rsidRPr="000A65E4">
              <w:t>.К</w:t>
            </w:r>
            <w:proofErr w:type="gramEnd"/>
            <w:r w:rsidRPr="000A65E4">
              <w:t xml:space="preserve">азановка (левый приток р.Дон), 50 м от моста. Размеры около 50х30 м, высота над рекой 14-15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КАЗАНОВКА. СЕЛИЩЕ 9  (КАЗАНОВКА 14), XII-XIII вв.</w:t>
            </w:r>
          </w:p>
        </w:tc>
        <w:tc>
          <w:tcPr>
            <w:tcW w:w="2733" w:type="dxa"/>
          </w:tcPr>
          <w:p w:rsidR="00596372" w:rsidRPr="000A65E4" w:rsidRDefault="00596372" w:rsidP="000A65E4">
            <w:pPr>
              <w:jc w:val="both"/>
            </w:pPr>
            <w:r w:rsidRPr="000A65E4">
              <w:t>4 км к северо-востоку от поселения, пологий склон правого берега балки Казановская, входящей в долину р</w:t>
            </w:r>
            <w:proofErr w:type="gramStart"/>
            <w:r w:rsidRPr="000A65E4">
              <w:t>.К</w:t>
            </w:r>
            <w:proofErr w:type="gramEnd"/>
            <w:r w:rsidRPr="000A65E4">
              <w:t xml:space="preserve">азановка (левый приток р.Дон), между дорогой Епифань - Куркино и прудом. Протянулось вдоль балки, Размеры около 500х70 м, высота над дном балки 5-6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КАЗАНОВКА. СЕЛИЩЕ 10  (КАЗАНОВКА 16), XVI-XVII вв.</w:t>
            </w:r>
          </w:p>
        </w:tc>
        <w:tc>
          <w:tcPr>
            <w:tcW w:w="2733" w:type="dxa"/>
          </w:tcPr>
          <w:p w:rsidR="00596372" w:rsidRPr="000A65E4" w:rsidRDefault="00596372" w:rsidP="000A65E4">
            <w:pPr>
              <w:jc w:val="both"/>
            </w:pPr>
            <w:r w:rsidRPr="000A65E4">
              <w:t>3,8 км к северо-востоку от поселения, пологий склон правого берега балки Казановская, входящей в долину р</w:t>
            </w:r>
            <w:proofErr w:type="gramStart"/>
            <w:r w:rsidRPr="000A65E4">
              <w:t>.К</w:t>
            </w:r>
            <w:proofErr w:type="gramEnd"/>
            <w:r w:rsidRPr="000A65E4">
              <w:t xml:space="preserve">азановка (левый приток р.Дон), 0,2 км к западу от пруда. Размеры около 100х80 м, высота над дном балки 3-4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КОВАЛЕВКА. СЕЛИЩЕ,</w:t>
            </w:r>
          </w:p>
          <w:p w:rsidR="00596372" w:rsidRPr="000A65E4" w:rsidRDefault="00596372" w:rsidP="000A65E4">
            <w:pPr>
              <w:jc w:val="both"/>
            </w:pPr>
            <w:r w:rsidRPr="000A65E4">
              <w:t>XV-XVI вв.</w:t>
            </w:r>
          </w:p>
        </w:tc>
        <w:tc>
          <w:tcPr>
            <w:tcW w:w="2733" w:type="dxa"/>
          </w:tcPr>
          <w:p w:rsidR="00596372" w:rsidRPr="000A65E4" w:rsidRDefault="00596372" w:rsidP="000A65E4">
            <w:pPr>
              <w:jc w:val="both"/>
            </w:pPr>
            <w:r w:rsidRPr="000A65E4">
              <w:t xml:space="preserve">Восточная окраина деревни, левый берег р. Улыбыш (левый приток р. Проня, правого притока  р. Ока). Размеры около 230х140 м, высота над рекой </w:t>
            </w:r>
          </w:p>
          <w:p w:rsidR="00596372" w:rsidRPr="000A65E4" w:rsidRDefault="00596372" w:rsidP="000A65E4">
            <w:pPr>
              <w:jc w:val="both"/>
            </w:pPr>
            <w:r w:rsidRPr="000A65E4">
              <w:t xml:space="preserve">3-8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КОЛЕСОВКА. СЕЛИЩЕ 1,</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0,3 км к западу от деревни, мыс правого берега р</w:t>
            </w:r>
            <w:proofErr w:type="gramStart"/>
            <w:r w:rsidRPr="000A65E4">
              <w:t>.М</w:t>
            </w:r>
            <w:proofErr w:type="gramEnd"/>
            <w:r w:rsidRPr="000A65E4">
              <w:t xml:space="preserve">окрая Табола (левый приток р.Дон) при устье оврага, левый берег последнего. Размеры около 170х120 м, высота над рекой 7-12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КОЛЕСОВКА. СЕЛИЩЕ 2,</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0,5 км к юго-западу от водокачки в деревне, первая надпойменная терраса правого берега р</w:t>
            </w:r>
            <w:proofErr w:type="gramStart"/>
            <w:r w:rsidRPr="000A65E4">
              <w:t>.М</w:t>
            </w:r>
            <w:proofErr w:type="gramEnd"/>
            <w:r w:rsidRPr="000A65E4">
              <w:t xml:space="preserve">окрая Табола (левый приток р.Дон). На пашне, на высоте 5-9 м над рекой, на площади около 260х150 </w:t>
            </w:r>
            <w:r w:rsidRPr="000A65E4">
              <w:lastRenderedPageBreak/>
              <w:t xml:space="preserve">м выявлены четыре участка культурного слоя и скопления керамики Размеры от 35х25 до 40х40 м, расстояние между которыми от 35 до 75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КОЛЕСОВКА. СЕЛИЩЕ 3,</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100 м к западу от деревни, высокая пойма правого берега р</w:t>
            </w:r>
            <w:proofErr w:type="gramStart"/>
            <w:r w:rsidRPr="000A65E4">
              <w:t>.М</w:t>
            </w:r>
            <w:proofErr w:type="gramEnd"/>
            <w:r w:rsidRPr="000A65E4">
              <w:t xml:space="preserve">окрая Табола (левый приток р.Дон), у проселочной дороги. На пашне, на высоте 4-5 м над рекой, выявлены два участка нарушенного культурного слоя Размеры около 25х20 м, находящиеся на расстоянии около 80 м друг от друга.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КОЛЕСОВКА. СЕЛИЩЕ 4,</w:t>
            </w:r>
          </w:p>
          <w:p w:rsidR="00596372" w:rsidRPr="000A65E4" w:rsidRDefault="00596372" w:rsidP="000A65E4">
            <w:pPr>
              <w:jc w:val="both"/>
            </w:pPr>
            <w:r w:rsidRPr="000A65E4">
              <w:rPr>
                <w:lang w:val="en-US"/>
              </w:rPr>
              <w:t>VIII</w:t>
            </w:r>
            <w:r w:rsidRPr="000A65E4">
              <w:t>-</w:t>
            </w:r>
            <w:r w:rsidRPr="000A65E4">
              <w:rPr>
                <w:lang w:val="en-US"/>
              </w:rPr>
              <w:t>X</w:t>
            </w:r>
            <w:r w:rsidRPr="000A65E4">
              <w:t>, XI-XIII вв.</w:t>
            </w:r>
          </w:p>
        </w:tc>
        <w:tc>
          <w:tcPr>
            <w:tcW w:w="2733" w:type="dxa"/>
          </w:tcPr>
          <w:p w:rsidR="00596372" w:rsidRPr="000A65E4" w:rsidRDefault="00596372" w:rsidP="000A65E4">
            <w:pPr>
              <w:jc w:val="both"/>
            </w:pPr>
            <w:r w:rsidRPr="000A65E4">
              <w:t>0,5 км к северо-западу от водокачки в деревне, надпойменная терраса правого берега р</w:t>
            </w:r>
            <w:proofErr w:type="gramStart"/>
            <w:r w:rsidRPr="000A65E4">
              <w:t>.М</w:t>
            </w:r>
            <w:proofErr w:type="gramEnd"/>
            <w:r w:rsidRPr="000A65E4">
              <w:t xml:space="preserve">окрая Табола (левый приток р.Дон), у проселочной дороги. Протянулось вдоль края террасы, Размеры 210х35 м, высота над рекой 7-14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КОЛЕСОВКА. СЕЛИЩЕ 5,</w:t>
            </w:r>
          </w:p>
          <w:p w:rsidR="00596372" w:rsidRPr="000A65E4" w:rsidRDefault="00596372" w:rsidP="000A65E4">
            <w:pPr>
              <w:jc w:val="both"/>
            </w:pPr>
            <w:r w:rsidRPr="000A65E4">
              <w:t>Ранний железный век, XII-XIII вв.</w:t>
            </w:r>
          </w:p>
        </w:tc>
        <w:tc>
          <w:tcPr>
            <w:tcW w:w="2733" w:type="dxa"/>
          </w:tcPr>
          <w:p w:rsidR="00596372" w:rsidRPr="000A65E4" w:rsidRDefault="00596372" w:rsidP="000A65E4">
            <w:pPr>
              <w:jc w:val="both"/>
            </w:pPr>
            <w:r w:rsidRPr="000A65E4">
              <w:t>0,7 км к юго-востоку от деревни, краевая часть надпойменной террасы левого берега р</w:t>
            </w:r>
            <w:proofErr w:type="gramStart"/>
            <w:r w:rsidRPr="000A65E4">
              <w:t>.М</w:t>
            </w:r>
            <w:proofErr w:type="gramEnd"/>
            <w:r w:rsidRPr="000A65E4">
              <w:t xml:space="preserve">окрая Табола (левый приток р.Дон), у изгиба русла. Размеры около 70х30 м, высота над рекой 10-11 м. Культурный слой толщиной 0,15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КОЛЕСОВКА. СЕЛИЩЕ 6,</w:t>
            </w:r>
          </w:p>
          <w:p w:rsidR="00596372" w:rsidRPr="000A65E4" w:rsidRDefault="00596372" w:rsidP="000A65E4">
            <w:pPr>
              <w:jc w:val="both"/>
            </w:pPr>
            <w:r w:rsidRPr="000A65E4">
              <w:t>Ранний железный век, 2-я пол. 1-го тыс. н.э., XII-XIII вв.</w:t>
            </w:r>
          </w:p>
        </w:tc>
        <w:tc>
          <w:tcPr>
            <w:tcW w:w="2733" w:type="dxa"/>
          </w:tcPr>
          <w:p w:rsidR="00596372" w:rsidRPr="000A65E4" w:rsidRDefault="00596372" w:rsidP="000A65E4">
            <w:pPr>
              <w:jc w:val="both"/>
            </w:pPr>
            <w:r w:rsidRPr="000A65E4">
              <w:t xml:space="preserve">1 км к югу от деревни, краевая часть надпойменной террасы левого берега р. Мокрая Табола (левый приток р. Дон), около 0,2 км к северо-северо-востоку от городища Устье. </w:t>
            </w:r>
            <w:r w:rsidRPr="000A65E4">
              <w:lastRenderedPageBreak/>
              <w:t xml:space="preserve">Размеры 55х45 м, высота над рекой 8-9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w:t>
            </w:r>
            <w:r w:rsidRPr="000A65E4">
              <w:rPr>
                <w:rFonts w:eastAsia="Calibri"/>
                <w:bCs/>
              </w:rPr>
              <w:lastRenderedPageBreak/>
              <w:t>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КОРАБЛИНО. ПОСЕЛЕНИЕ 1 (КОРАБЛИНО 3), неолит, XII-XIII вв.</w:t>
            </w:r>
          </w:p>
        </w:tc>
        <w:tc>
          <w:tcPr>
            <w:tcW w:w="2733" w:type="dxa"/>
          </w:tcPr>
          <w:p w:rsidR="00596372" w:rsidRPr="000A65E4" w:rsidRDefault="00596372" w:rsidP="000A65E4">
            <w:pPr>
              <w:jc w:val="both"/>
            </w:pPr>
            <w:r w:rsidRPr="000A65E4">
              <w:t xml:space="preserve">0,5 км к западу от деревни, </w:t>
            </w:r>
            <w:proofErr w:type="gramStart"/>
            <w:r w:rsidRPr="000A65E4">
              <w:t>невысокое</w:t>
            </w:r>
            <w:proofErr w:type="gramEnd"/>
            <w:r w:rsidRPr="000A65E4">
              <w:t xml:space="preserve"> всхолмление в пойме левого берега р. Дон, 0,2 км к северу от устья р. Федосовка. Размеры около 25х20 м, высота над рекой около 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КОРАБЛИНО. ПОСЕЛЕНИЕ 2 (КОРАБЛИНО 4), эпоха бронзы,</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0,8 км к юго-западу от деревни, невысокое всхолмление в пойме левого берега р</w:t>
            </w:r>
            <w:proofErr w:type="gramStart"/>
            <w:r w:rsidRPr="000A65E4">
              <w:t>.Д</w:t>
            </w:r>
            <w:proofErr w:type="gramEnd"/>
            <w:r w:rsidRPr="000A65E4">
              <w:t xml:space="preserve">он, 80 м от русла. Размеры около 20х20 м, высота над рекой 3-4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КОРАБЛИНО. СЕЛИЩЕ 1,</w:t>
            </w:r>
          </w:p>
          <w:p w:rsidR="00596372" w:rsidRPr="000A65E4" w:rsidRDefault="00596372" w:rsidP="000A65E4">
            <w:pPr>
              <w:jc w:val="both"/>
            </w:pPr>
            <w:r w:rsidRPr="000A65E4">
              <w:t>XIII-XIV вв.</w:t>
            </w:r>
          </w:p>
        </w:tc>
        <w:tc>
          <w:tcPr>
            <w:tcW w:w="2733" w:type="dxa"/>
          </w:tcPr>
          <w:p w:rsidR="00596372" w:rsidRPr="000A65E4" w:rsidRDefault="00596372" w:rsidP="000A65E4">
            <w:pPr>
              <w:jc w:val="both"/>
            </w:pPr>
            <w:r w:rsidRPr="000A65E4">
              <w:t>0,7 км к юго-западу от деревни, мыс первой надпойменной террасы левого берега р. Дон при устье р</w:t>
            </w:r>
            <w:proofErr w:type="gramStart"/>
            <w:r w:rsidRPr="000A65E4">
              <w:t xml:space="preserve"> .</w:t>
            </w:r>
            <w:proofErr w:type="gramEnd"/>
            <w:r w:rsidRPr="000A65E4">
              <w:t xml:space="preserve">Федосовка, правый берег последней. Размеры около 230х200 м, высота над рекой 4-9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КОРАБЛИНО. СЕЛИЩЕ 2,</w:t>
            </w:r>
          </w:p>
          <w:p w:rsidR="00596372" w:rsidRPr="000A65E4" w:rsidRDefault="00596372" w:rsidP="000A65E4">
            <w:pPr>
              <w:jc w:val="both"/>
            </w:pPr>
            <w:r w:rsidRPr="000A65E4">
              <w:t>XIII-XIV вв.</w:t>
            </w:r>
          </w:p>
        </w:tc>
        <w:tc>
          <w:tcPr>
            <w:tcW w:w="2733" w:type="dxa"/>
          </w:tcPr>
          <w:p w:rsidR="00596372" w:rsidRPr="000A65E4" w:rsidRDefault="00596372" w:rsidP="000A65E4">
            <w:pPr>
              <w:jc w:val="both"/>
            </w:pPr>
            <w:r w:rsidRPr="000A65E4">
              <w:t xml:space="preserve">0,4 км к западу от деревни, первая надпойменная терраса левого берега р. Федосовка (левый приток р. Дон).  Протянулось вдоль берега, Размеры около 150х95 м, высота над рекой 4-7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КОРАБЛИНО. СЕЛИЩЕ 3 (КОРАБЛИНО 5),</w:t>
            </w:r>
          </w:p>
          <w:p w:rsidR="00596372" w:rsidRPr="000A65E4" w:rsidRDefault="00596372" w:rsidP="000A65E4">
            <w:pPr>
              <w:jc w:val="both"/>
            </w:pPr>
            <w:r w:rsidRPr="000A65E4">
              <w:t>XVI-XVII вв.</w:t>
            </w:r>
          </w:p>
        </w:tc>
        <w:tc>
          <w:tcPr>
            <w:tcW w:w="2733" w:type="dxa"/>
          </w:tcPr>
          <w:p w:rsidR="00596372" w:rsidRPr="000A65E4" w:rsidRDefault="00596372" w:rsidP="000A65E4">
            <w:pPr>
              <w:jc w:val="both"/>
            </w:pPr>
            <w:r w:rsidRPr="000A65E4">
              <w:t>0,7 км к западу-юго-западу от деревни, пойма левого берега р</w:t>
            </w:r>
            <w:proofErr w:type="gramStart"/>
            <w:r w:rsidRPr="000A65E4">
              <w:t>.Д</w:t>
            </w:r>
            <w:proofErr w:type="gramEnd"/>
            <w:r w:rsidRPr="000A65E4">
              <w:t xml:space="preserve">он, около 0,2 км от русла. Размеры около 160х80 м, высота над рекой до 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КРАСНОЕ. ПОСЕЛЕНИЕ 1, эпоха бронзы,</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0,37 км к северо-западу от деревни, пологий склон правого берега р</w:t>
            </w:r>
            <w:proofErr w:type="gramStart"/>
            <w:r w:rsidRPr="000A65E4">
              <w:t>.М</w:t>
            </w:r>
            <w:proofErr w:type="gramEnd"/>
            <w:r w:rsidRPr="000A65E4">
              <w:t xml:space="preserve">окрая Табола (левый приток р.Дон). Размеры не менее 20х15 м, высота над рекой 11-12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КРАСНОЕ. ПОСЕЛЕНИЕ 2 (КРАСНОЕ 1А), эпоха бронзы.</w:t>
            </w:r>
          </w:p>
        </w:tc>
        <w:tc>
          <w:tcPr>
            <w:tcW w:w="2733" w:type="dxa"/>
          </w:tcPr>
          <w:p w:rsidR="00596372" w:rsidRPr="000A65E4" w:rsidRDefault="00596372" w:rsidP="000A65E4">
            <w:pPr>
              <w:jc w:val="both"/>
            </w:pPr>
            <w:r w:rsidRPr="000A65E4">
              <w:t>0,35 км к западу от деревни, правый берег р</w:t>
            </w:r>
            <w:proofErr w:type="gramStart"/>
            <w:r w:rsidRPr="000A65E4">
              <w:t>.М</w:t>
            </w:r>
            <w:proofErr w:type="gramEnd"/>
            <w:r w:rsidRPr="000A65E4">
              <w:t xml:space="preserve">окрая Табола (левый приток р.Дон), на поле. Размеры 100х70 м, высота над рекой 15-18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КРАСНОЕ.</w:t>
            </w:r>
          </w:p>
          <w:p w:rsidR="00596372" w:rsidRPr="000A65E4" w:rsidRDefault="00596372" w:rsidP="000A65E4">
            <w:pPr>
              <w:jc w:val="both"/>
            </w:pPr>
            <w:r w:rsidRPr="000A65E4">
              <w:t>СЕЛИЩЕ 1 (КРАСНОЕ 2),</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0,6 км к западо-северо-западу от деревни, пологий склон правого берега оврага, входящего в долину р</w:t>
            </w:r>
            <w:proofErr w:type="gramStart"/>
            <w:r w:rsidRPr="000A65E4">
              <w:t>.М</w:t>
            </w:r>
            <w:proofErr w:type="gramEnd"/>
            <w:r w:rsidRPr="000A65E4">
              <w:t xml:space="preserve">окрая Табола (левый приток р.Дон). Размеры около 50х35 м, высота над дном оврага XIII-XV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КРАСНОЕ.</w:t>
            </w:r>
          </w:p>
          <w:p w:rsidR="00596372" w:rsidRPr="000A65E4" w:rsidRDefault="00596372" w:rsidP="000A65E4">
            <w:pPr>
              <w:jc w:val="both"/>
            </w:pPr>
            <w:r w:rsidRPr="000A65E4">
              <w:t>СЕЛИЩЕ 2 (КРАСНОЕ 3),</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1 км к западу от деревни, пологий склон правого берега оврага, входящего справа в долину р</w:t>
            </w:r>
            <w:proofErr w:type="gramStart"/>
            <w:r w:rsidRPr="000A65E4">
              <w:t>.М</w:t>
            </w:r>
            <w:proofErr w:type="gramEnd"/>
            <w:r w:rsidRPr="000A65E4">
              <w:t xml:space="preserve">окрая Табола (левый приток р.Дон). Протянулось вдоль оврага, Размеры около 90х50 м, высота над дном оврага 11-12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КРАСНОЕ.</w:t>
            </w:r>
          </w:p>
          <w:p w:rsidR="00596372" w:rsidRPr="000A65E4" w:rsidRDefault="00596372" w:rsidP="000A65E4">
            <w:pPr>
              <w:jc w:val="both"/>
            </w:pPr>
            <w:r w:rsidRPr="000A65E4">
              <w:t>СЕЛИЩЕ 3 (КРАСНОЕ 4),</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0,6 км к северо-западу от деревни, пологий склон левого берега оврага, входящего справа в долину р</w:t>
            </w:r>
            <w:proofErr w:type="gramStart"/>
            <w:r w:rsidRPr="000A65E4">
              <w:t>.М</w:t>
            </w:r>
            <w:proofErr w:type="gramEnd"/>
            <w:r w:rsidRPr="000A65E4">
              <w:t xml:space="preserve">окрая Табола (левый приток р.Дон). На пашне, на высоте XV-XVII м над дном оврага, зафиксированы два участка культурного слоя </w:t>
            </w:r>
            <w:r w:rsidRPr="000A65E4">
              <w:lastRenderedPageBreak/>
              <w:t xml:space="preserve">Размеры 30х25 и 40х25 м, находящиеся в 100 м друг от друга.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КРАСНОЕ.</w:t>
            </w:r>
          </w:p>
          <w:p w:rsidR="00596372" w:rsidRPr="000A65E4" w:rsidRDefault="00596372" w:rsidP="000A65E4">
            <w:pPr>
              <w:jc w:val="both"/>
            </w:pPr>
            <w:r w:rsidRPr="000A65E4">
              <w:t>СЕЛИЩЕ 4 (КРАСНОЕ 5),</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1 км к западу от деревни, пологий склон левого берега оврага, входящего справа в долину р</w:t>
            </w:r>
            <w:proofErr w:type="gramStart"/>
            <w:r w:rsidRPr="000A65E4">
              <w:t>.М</w:t>
            </w:r>
            <w:proofErr w:type="gramEnd"/>
            <w:r w:rsidRPr="000A65E4">
              <w:t xml:space="preserve">окрая Табола (левый приток р.Дон). Размеры около 65х35 м, высота над дном оврага до 14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КРАСНОЕ.</w:t>
            </w:r>
          </w:p>
          <w:p w:rsidR="00596372" w:rsidRPr="000A65E4" w:rsidRDefault="00596372" w:rsidP="000A65E4">
            <w:pPr>
              <w:jc w:val="both"/>
            </w:pPr>
            <w:r w:rsidRPr="000A65E4">
              <w:t>СЕЛИЩЕ 5 (КРАСНОЕ 6),</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1,2 км к западу от деревни, пологий склон левого берега оврага, входящего справа в долину р</w:t>
            </w:r>
            <w:proofErr w:type="gramStart"/>
            <w:r w:rsidRPr="000A65E4">
              <w:t>.М</w:t>
            </w:r>
            <w:proofErr w:type="gramEnd"/>
            <w:r w:rsidRPr="000A65E4">
              <w:t xml:space="preserve">окрая Табола (левый приток р.Дон). Размеры около 90х45 м, высота над дном оврага 5-7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КРАСНОЕ.</w:t>
            </w:r>
          </w:p>
          <w:p w:rsidR="00596372" w:rsidRPr="000A65E4" w:rsidRDefault="00596372" w:rsidP="000A65E4">
            <w:pPr>
              <w:jc w:val="both"/>
            </w:pPr>
            <w:r w:rsidRPr="000A65E4">
              <w:t>СЕЛИЩЕ 6 (КРАСНОЕ 7),</w:t>
            </w:r>
          </w:p>
          <w:p w:rsidR="00596372" w:rsidRPr="000A65E4" w:rsidRDefault="00596372" w:rsidP="000A65E4">
            <w:pPr>
              <w:jc w:val="both"/>
            </w:pPr>
            <w:r w:rsidRPr="000A65E4">
              <w:t>XVI-XVII вв.</w:t>
            </w:r>
          </w:p>
        </w:tc>
        <w:tc>
          <w:tcPr>
            <w:tcW w:w="2733" w:type="dxa"/>
          </w:tcPr>
          <w:p w:rsidR="00596372" w:rsidRPr="000A65E4" w:rsidRDefault="00596372" w:rsidP="000A65E4">
            <w:pPr>
              <w:jc w:val="both"/>
            </w:pPr>
            <w:r w:rsidRPr="000A65E4">
              <w:t>2,5 км к северо-западу от деревни, верховья безымянного урочища на правобережье р</w:t>
            </w:r>
            <w:proofErr w:type="gramStart"/>
            <w:r w:rsidRPr="000A65E4">
              <w:t>.М</w:t>
            </w:r>
            <w:proofErr w:type="gramEnd"/>
            <w:r w:rsidRPr="000A65E4">
              <w:t xml:space="preserve">окрая Табола (левый приток р.Дон), северная опушка Бучальского леса. Размеры около 160х60 м, высота над ручьем 2-5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КРАСНОЕ.</w:t>
            </w:r>
          </w:p>
          <w:p w:rsidR="00596372" w:rsidRPr="000A65E4" w:rsidRDefault="00596372" w:rsidP="000A65E4">
            <w:pPr>
              <w:jc w:val="both"/>
            </w:pPr>
            <w:r w:rsidRPr="000A65E4">
              <w:t>СЕЛИЩЕ 7,</w:t>
            </w:r>
          </w:p>
          <w:p w:rsidR="00596372" w:rsidRPr="000A65E4" w:rsidRDefault="00596372" w:rsidP="000A65E4">
            <w:pPr>
              <w:jc w:val="both"/>
            </w:pPr>
            <w:r w:rsidRPr="000A65E4">
              <w:t>XVI-XVII вв.</w:t>
            </w:r>
          </w:p>
        </w:tc>
        <w:tc>
          <w:tcPr>
            <w:tcW w:w="2733" w:type="dxa"/>
          </w:tcPr>
          <w:p w:rsidR="00596372" w:rsidRPr="000A65E4" w:rsidRDefault="00596372" w:rsidP="000A65E4">
            <w:pPr>
              <w:jc w:val="both"/>
            </w:pPr>
            <w:r w:rsidRPr="000A65E4">
              <w:t>2,8 км к северо-западу от деревни, пологий южный склон балки на правобережье р</w:t>
            </w:r>
            <w:proofErr w:type="gramStart"/>
            <w:r w:rsidRPr="000A65E4">
              <w:t>.М</w:t>
            </w:r>
            <w:proofErr w:type="gramEnd"/>
            <w:r w:rsidRPr="000A65E4">
              <w:t xml:space="preserve">окрая Табола (левый приток р.Дон), у опушки Бучальского леса. Размеры около 100х50 м, высота над дном балки 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КУЛИКОВКА. СТОЯНКА,</w:t>
            </w:r>
          </w:p>
          <w:p w:rsidR="00596372" w:rsidRPr="000A65E4" w:rsidRDefault="00596372" w:rsidP="000A65E4">
            <w:pPr>
              <w:jc w:val="both"/>
            </w:pPr>
            <w:r w:rsidRPr="000A65E4">
              <w:t xml:space="preserve">кон. 4-го - 1-ой пол. 3-го тыс. </w:t>
            </w:r>
            <w:proofErr w:type="gramStart"/>
            <w:r w:rsidRPr="000A65E4">
              <w:t>до</w:t>
            </w:r>
            <w:proofErr w:type="gramEnd"/>
            <w:r w:rsidRPr="000A65E4">
              <w:t xml:space="preserve"> н.э.</w:t>
            </w:r>
          </w:p>
        </w:tc>
        <w:tc>
          <w:tcPr>
            <w:tcW w:w="2733" w:type="dxa"/>
          </w:tcPr>
          <w:p w:rsidR="00596372" w:rsidRPr="000A65E4" w:rsidRDefault="00596372" w:rsidP="000A65E4">
            <w:pPr>
              <w:jc w:val="both"/>
            </w:pPr>
            <w:r w:rsidRPr="000A65E4">
              <w:t>1 км к востоку-северо-востоку от центра села, небольшое всхолмление в пойме левого берега р</w:t>
            </w:r>
            <w:proofErr w:type="gramStart"/>
            <w:r w:rsidRPr="000A65E4">
              <w:t>.Д</w:t>
            </w:r>
            <w:proofErr w:type="gramEnd"/>
            <w:r w:rsidRPr="000A65E4">
              <w:t xml:space="preserve">он в 0,2 км к западо-северо-западу от устья р.Мокрая Табола. Протянулось вдоль </w:t>
            </w:r>
            <w:r w:rsidRPr="000A65E4">
              <w:lastRenderedPageBreak/>
              <w:t xml:space="preserve">всхолмления. Размеры около 140х75 м, высота над рекой 6-7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w:t>
            </w:r>
            <w:r w:rsidRPr="000A65E4">
              <w:rPr>
                <w:rFonts w:eastAsia="Calibri"/>
                <w:bCs/>
              </w:rPr>
              <w:lastRenderedPageBreak/>
              <w:t>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КУЛИКОВКА. СЕЛИЩЕ 1,</w:t>
            </w:r>
          </w:p>
          <w:p w:rsidR="00596372" w:rsidRPr="000A65E4" w:rsidRDefault="00596372" w:rsidP="000A65E4">
            <w:pPr>
              <w:jc w:val="both"/>
            </w:pPr>
            <w:r w:rsidRPr="000A65E4">
              <w:t>XV-XVI вв.</w:t>
            </w:r>
          </w:p>
        </w:tc>
        <w:tc>
          <w:tcPr>
            <w:tcW w:w="2733" w:type="dxa"/>
          </w:tcPr>
          <w:p w:rsidR="00596372" w:rsidRPr="000A65E4" w:rsidRDefault="00596372" w:rsidP="000A65E4">
            <w:pPr>
              <w:jc w:val="both"/>
            </w:pPr>
            <w:r w:rsidRPr="000A65E4">
              <w:t>Восточная окраина села, 0,4 км к северо-востоку от центра, правый берег р</w:t>
            </w:r>
            <w:proofErr w:type="gramStart"/>
            <w:r w:rsidRPr="000A65E4">
              <w:t>.Д</w:t>
            </w:r>
            <w:proofErr w:type="gramEnd"/>
            <w:r w:rsidRPr="000A65E4">
              <w:t xml:space="preserve">он, 0,25 км от русла, к северу от устья оврага. Размеры около 230х110 м, высота над рекой 5-8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КУЛИКОВКА. СЕЛИЩЕ 2,</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2 км к северо-западу от центра села, левый берег р</w:t>
            </w:r>
            <w:proofErr w:type="gramStart"/>
            <w:r w:rsidRPr="000A65E4">
              <w:t>.Д</w:t>
            </w:r>
            <w:proofErr w:type="gramEnd"/>
            <w:r w:rsidRPr="000A65E4">
              <w:t xml:space="preserve">он, к юго-востоку от устья оврага. Протянулось вдоль берега, Размеры около 720х120 м, высота над рекой 7-10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КУЛИКОВКА. СЕЛИЩЕ 3,</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2,3 км к северо-западу от центра села, мыс левого берега р</w:t>
            </w:r>
            <w:proofErr w:type="gramStart"/>
            <w:r w:rsidRPr="000A65E4">
              <w:t>.Д</w:t>
            </w:r>
            <w:proofErr w:type="gramEnd"/>
            <w:r w:rsidRPr="000A65E4">
              <w:t xml:space="preserve">он, 0,13 км к северо-западу от селища 2. Размеры около 80х45 м, высота над рекой XI-XIII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МАРЧУГИ. СЕЛИЩЕ,</w:t>
            </w:r>
          </w:p>
          <w:p w:rsidR="00596372" w:rsidRPr="000A65E4" w:rsidRDefault="00596372" w:rsidP="000A65E4">
            <w:pPr>
              <w:jc w:val="both"/>
            </w:pPr>
            <w:r w:rsidRPr="000A65E4">
              <w:t>XIV-XVI вв.</w:t>
            </w:r>
          </w:p>
        </w:tc>
        <w:tc>
          <w:tcPr>
            <w:tcW w:w="2733" w:type="dxa"/>
          </w:tcPr>
          <w:p w:rsidR="00596372" w:rsidRPr="000A65E4" w:rsidRDefault="00596372" w:rsidP="000A65E4">
            <w:pPr>
              <w:jc w:val="both"/>
            </w:pPr>
            <w:r w:rsidRPr="000A65E4">
              <w:t>100 м к юго-востоку от деревни, левый берег р</w:t>
            </w:r>
            <w:proofErr w:type="gramStart"/>
            <w:r w:rsidRPr="000A65E4">
              <w:t>.У</w:t>
            </w:r>
            <w:proofErr w:type="gramEnd"/>
            <w:r w:rsidRPr="000A65E4">
              <w:t xml:space="preserve">лыбыш (левый приток р.Проня, правого притока  р.Ока), у ее излучины. Протянулось вдоль берега. Размеры около 200х60 м, высота над рекой 4-6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МЕТЕНЕВКА. СЕЛИЩЕ 1,</w:t>
            </w:r>
          </w:p>
          <w:p w:rsidR="00596372" w:rsidRPr="000A65E4" w:rsidRDefault="00596372" w:rsidP="000A65E4">
            <w:pPr>
              <w:jc w:val="both"/>
            </w:pPr>
            <w:r w:rsidRPr="000A65E4">
              <w:t>XII-XIII вв., XVI-XVII вв.</w:t>
            </w:r>
          </w:p>
        </w:tc>
        <w:tc>
          <w:tcPr>
            <w:tcW w:w="2733" w:type="dxa"/>
          </w:tcPr>
          <w:p w:rsidR="00596372" w:rsidRPr="000A65E4" w:rsidRDefault="00596372" w:rsidP="000A65E4">
            <w:pPr>
              <w:jc w:val="both"/>
            </w:pPr>
            <w:r w:rsidRPr="000A65E4">
              <w:t>У вост. окраины деревни, левый берег р</w:t>
            </w:r>
            <w:proofErr w:type="gramStart"/>
            <w:r w:rsidRPr="000A65E4">
              <w:t>.К</w:t>
            </w:r>
            <w:proofErr w:type="gramEnd"/>
            <w:r w:rsidRPr="000A65E4">
              <w:t xml:space="preserve">азановка (левый приток р.Дон), 100 м от русла, к юго-востоку от пруда. Размеры около 150х25 м, высота над рекой 7-9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МЕТЕНЕВКА. СЕЛИЩЕ 2,</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Территория деревни, левый берег р</w:t>
            </w:r>
            <w:proofErr w:type="gramStart"/>
            <w:r w:rsidRPr="000A65E4">
              <w:t>.К</w:t>
            </w:r>
            <w:proofErr w:type="gramEnd"/>
            <w:r w:rsidRPr="000A65E4">
              <w:t xml:space="preserve">азановка (левый приток р.Дон), восточный берег пруда. Размеры около 130х40 м, высота над прудом 4-5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МЕТЕНЕВКА. СЕЛИЩЕ 3,</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0,3 км к югу от деревни, склон правого берега балки Казановская, входящей слева в долину р</w:t>
            </w:r>
            <w:proofErr w:type="gramStart"/>
            <w:r w:rsidRPr="000A65E4">
              <w:t>.К</w:t>
            </w:r>
            <w:proofErr w:type="gramEnd"/>
            <w:r w:rsidRPr="000A65E4">
              <w:t xml:space="preserve">азановка (левый приток р.Дон), к западу от пруда. Протянулось вдоль балки. Размеры около 280х50 м, высота над прудом 2-4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МЕТЕНЕВКА. СЕЛИЩЕ 4,</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Южная окраина деревни, левый пологий склон балки Казановская, входящей слева в долину р</w:t>
            </w:r>
            <w:proofErr w:type="gramStart"/>
            <w:r w:rsidRPr="000A65E4">
              <w:t>.К</w:t>
            </w:r>
            <w:proofErr w:type="gramEnd"/>
            <w:r w:rsidRPr="000A65E4">
              <w:t xml:space="preserve">азановка (левый приток р.Дон), к югу от полевой дороги. Протянулось вдоль балки. Размеры около 300х65 м, высота над дном балки 5-8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МЕТЕНЕВКА. СЕЛИЩЕ 5,</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Восточная окраина деревни, пологий склон левого берега балки Казановская (левый приток р</w:t>
            </w:r>
            <w:proofErr w:type="gramStart"/>
            <w:r w:rsidRPr="000A65E4">
              <w:t>.К</w:t>
            </w:r>
            <w:proofErr w:type="gramEnd"/>
            <w:r w:rsidRPr="000A65E4">
              <w:t xml:space="preserve">азановка, левого притока р.Дон), 50 м к востоку от дамбы, на огородах. Размеры 40х35 м, высота над водой 2-5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МЕТЕНЕВКА. СЕЛИЩЕ 6,</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1,7 км к востоку от деревни, пологий склон левого берега балки в истоках р</w:t>
            </w:r>
            <w:proofErr w:type="gramStart"/>
            <w:r w:rsidRPr="000A65E4">
              <w:t>.В</w:t>
            </w:r>
            <w:proofErr w:type="gramEnd"/>
            <w:r w:rsidRPr="000A65E4">
              <w:t xml:space="preserve">единец (правый приток р.Мокрая Табола, левого притока р.Дон), к западу от грунтовой дороги. Размеры около </w:t>
            </w:r>
            <w:r w:rsidRPr="000A65E4">
              <w:lastRenderedPageBreak/>
              <w:t xml:space="preserve">200х75 м, высота над дном балки 1-2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МОЛОДЕНКИ. СЕЛИЩЕ 1,</w:t>
            </w:r>
          </w:p>
          <w:p w:rsidR="00596372" w:rsidRPr="000A65E4" w:rsidRDefault="00596372" w:rsidP="000A65E4">
            <w:pPr>
              <w:jc w:val="both"/>
            </w:pPr>
            <w:r w:rsidRPr="000A65E4">
              <w:t>XIV-XVII вв.</w:t>
            </w:r>
          </w:p>
        </w:tc>
        <w:tc>
          <w:tcPr>
            <w:tcW w:w="2733" w:type="dxa"/>
          </w:tcPr>
          <w:p w:rsidR="00596372" w:rsidRPr="000A65E4" w:rsidRDefault="00596372" w:rsidP="000A65E4">
            <w:pPr>
              <w:jc w:val="both"/>
            </w:pPr>
            <w:r w:rsidRPr="000A65E4">
              <w:t>Южная окраина села, 1 км к юго-западу от центра, склон первой надпойменной террасы левого берега р</w:t>
            </w:r>
            <w:proofErr w:type="gramStart"/>
            <w:r w:rsidRPr="000A65E4">
              <w:t>.М</w:t>
            </w:r>
            <w:proofErr w:type="gramEnd"/>
            <w:r w:rsidRPr="000A65E4">
              <w:t xml:space="preserve">уравлянка (левый приток р.Молоденка, правого притока  р.Сухая Табола, левого притока р.Дон), 0,3 км выше устья. Размеры 170х100 м, высота над рекой </w:t>
            </w:r>
          </w:p>
          <w:p w:rsidR="00596372" w:rsidRPr="000A65E4" w:rsidRDefault="00596372" w:rsidP="000A65E4">
            <w:pPr>
              <w:jc w:val="both"/>
            </w:pPr>
            <w:r w:rsidRPr="000A65E4">
              <w:t xml:space="preserve">6-11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МОЛОДЕНКИ. СЕЛИЩЕ 2,</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0,5 км к юго-западу от с., 2,0 км к северо-северо-востоку от центра, мыс левого берега р</w:t>
            </w:r>
            <w:proofErr w:type="gramStart"/>
            <w:r w:rsidRPr="000A65E4">
              <w:t>.С</w:t>
            </w:r>
            <w:proofErr w:type="gramEnd"/>
            <w:r w:rsidRPr="000A65E4">
              <w:t xml:space="preserve">ухая Табола (левый приток р.Дон), напротив устья р.Молоденка. Размеры 150х60 м, высота над рекой 9-11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МОЛОДЕНКИ. СЕЛИЩЕ 3,</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1,0 км к юго-западу от с., 2,5 км к юго-юго-западу от центра, первая надпойменная терраса левого берега р</w:t>
            </w:r>
            <w:proofErr w:type="gramStart"/>
            <w:r w:rsidRPr="000A65E4">
              <w:t>.С</w:t>
            </w:r>
            <w:proofErr w:type="gramEnd"/>
            <w:r w:rsidRPr="000A65E4">
              <w:t xml:space="preserve">ухая Табола (левый приток р.Дон), к югу от небольшой лощины. Размеры 120х70 м, высота над рекой 8-12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МОНАСТЫРЩИНА. СТОЯНКА 1 (МОНАСТЫРЩИНА 4) неолит.</w:t>
            </w:r>
          </w:p>
        </w:tc>
        <w:tc>
          <w:tcPr>
            <w:tcW w:w="2733" w:type="dxa"/>
          </w:tcPr>
          <w:p w:rsidR="00596372" w:rsidRPr="000A65E4" w:rsidRDefault="00596372" w:rsidP="000A65E4">
            <w:pPr>
              <w:jc w:val="both"/>
            </w:pPr>
            <w:r w:rsidRPr="000A65E4">
              <w:t>0,3 км к востоку-северо-востоку от центра села, мыс высокой поймы левого берега р</w:t>
            </w:r>
            <w:proofErr w:type="gramStart"/>
            <w:r w:rsidRPr="000A65E4">
              <w:t>.Д</w:t>
            </w:r>
            <w:proofErr w:type="gramEnd"/>
            <w:r w:rsidRPr="000A65E4">
              <w:t xml:space="preserve">он при устье р. Непрядва. Размеры около 45х15 м, высота над рекой до 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 xml:space="preserve">МОНАСТЫРЩИНА. СТОЯНКА 2 (БЕРЕЗОВКА 3), </w:t>
            </w:r>
            <w:r w:rsidRPr="000A65E4">
              <w:lastRenderedPageBreak/>
              <w:t>неолит.</w:t>
            </w:r>
          </w:p>
        </w:tc>
        <w:tc>
          <w:tcPr>
            <w:tcW w:w="2733" w:type="dxa"/>
          </w:tcPr>
          <w:p w:rsidR="00596372" w:rsidRPr="000A65E4" w:rsidRDefault="00596372" w:rsidP="000A65E4">
            <w:pPr>
              <w:jc w:val="both"/>
            </w:pPr>
            <w:r w:rsidRPr="000A65E4">
              <w:lastRenderedPageBreak/>
              <w:t xml:space="preserve">Около 2 км к северо-западу от западной окраины села, около </w:t>
            </w:r>
            <w:r w:rsidRPr="000A65E4">
              <w:lastRenderedPageBreak/>
              <w:t>1км к северо-востоку от с. Березовка Богородицкого р-на, пойма левого берега р</w:t>
            </w:r>
            <w:proofErr w:type="gramStart"/>
            <w:r w:rsidRPr="000A65E4">
              <w:t>.Н</w:t>
            </w:r>
            <w:proofErr w:type="gramEnd"/>
            <w:r w:rsidRPr="000A65E4">
              <w:t xml:space="preserve">епрядва (правый приток р.Дон). Размеры около 30х15 м, высота над рекой 3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w:t>
            </w:r>
            <w:r w:rsidRPr="000A65E4">
              <w:rPr>
                <w:rFonts w:eastAsia="Calibri"/>
                <w:bCs/>
              </w:rPr>
              <w:lastRenderedPageBreak/>
              <w:t>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МОНАСТЫРЩИНА. ПОСЕЛЕНИЕ (МОНАСТЫРЩИНА 2, 2А, 2Б),</w:t>
            </w:r>
          </w:p>
          <w:p w:rsidR="00596372" w:rsidRPr="000A65E4" w:rsidRDefault="00596372" w:rsidP="000A65E4">
            <w:pPr>
              <w:jc w:val="both"/>
            </w:pPr>
            <w:r w:rsidRPr="000A65E4">
              <w:t>мезолит, неолит, эпоха бронзы,</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 xml:space="preserve"> 0,2 км к востоку-северо-востоку от центра села, пойма левого берега р</w:t>
            </w:r>
            <w:proofErr w:type="gramStart"/>
            <w:r w:rsidRPr="000A65E4">
              <w:t>.Д</w:t>
            </w:r>
            <w:proofErr w:type="gramEnd"/>
            <w:r w:rsidRPr="000A65E4">
              <w:t xml:space="preserve">он при устье р.Непрядва, 80 м к юго-западу от стоянки 1. Размеры около 80х15 м, высота над рекой 5-6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МОНАСТЫРЩИНА. СЕЛИЩЕ 1,</w:t>
            </w:r>
          </w:p>
          <w:p w:rsidR="00596372" w:rsidRPr="000A65E4" w:rsidRDefault="00596372" w:rsidP="000A65E4">
            <w:pPr>
              <w:jc w:val="both"/>
            </w:pPr>
            <w:r w:rsidRPr="000A65E4">
              <w:t>XV-XVI вв.</w:t>
            </w:r>
          </w:p>
        </w:tc>
        <w:tc>
          <w:tcPr>
            <w:tcW w:w="2733" w:type="dxa"/>
          </w:tcPr>
          <w:p w:rsidR="00596372" w:rsidRPr="000A65E4" w:rsidRDefault="00596372" w:rsidP="000A65E4">
            <w:pPr>
              <w:jc w:val="both"/>
            </w:pPr>
            <w:r w:rsidRPr="000A65E4">
              <w:t>Южная окраина села, надпойменная терраса правого берега р</w:t>
            </w:r>
            <w:proofErr w:type="gramStart"/>
            <w:r w:rsidRPr="000A65E4">
              <w:t>.Д</w:t>
            </w:r>
            <w:proofErr w:type="gramEnd"/>
            <w:r w:rsidRPr="000A65E4">
              <w:t xml:space="preserve">он. Размеры около 275х150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МОНАСТЫРЩИНА. СЕЛИЩЕ 2 (МОНАСТЫРЩИНА 3)</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0,2 км к востоку от восточной окраины села, мыс правого коренного берега р</w:t>
            </w:r>
            <w:proofErr w:type="gramStart"/>
            <w:r w:rsidRPr="000A65E4">
              <w:t>.Д</w:t>
            </w:r>
            <w:proofErr w:type="gramEnd"/>
            <w:r w:rsidRPr="000A65E4">
              <w:t xml:space="preserve">он при устье оврага, вост. берег последнего. Размеры около 170х150 м, высота над рекой 25-26 м. </w:t>
            </w:r>
          </w:p>
          <w:p w:rsidR="00596372" w:rsidRPr="000A65E4" w:rsidRDefault="00596372" w:rsidP="000A65E4">
            <w:pPr>
              <w:ind w:firstLine="340"/>
              <w:jc w:val="both"/>
            </w:pP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МОНАСТЫРЩИНА. СЕЛИЩЕ 3 (МОНАСТЫРЩИНА 5) XII-XIV вв.</w:t>
            </w:r>
          </w:p>
        </w:tc>
        <w:tc>
          <w:tcPr>
            <w:tcW w:w="2733" w:type="dxa"/>
          </w:tcPr>
          <w:p w:rsidR="00596372" w:rsidRPr="000A65E4" w:rsidRDefault="00596372" w:rsidP="000A65E4">
            <w:pPr>
              <w:jc w:val="both"/>
            </w:pPr>
            <w:r w:rsidRPr="000A65E4">
              <w:t>3 км к западо-северо-западу от центра села, надпойменная терраса левого берега р</w:t>
            </w:r>
            <w:proofErr w:type="gramStart"/>
            <w:r w:rsidRPr="000A65E4">
              <w:t>.Н</w:t>
            </w:r>
            <w:proofErr w:type="gramEnd"/>
            <w:r w:rsidRPr="000A65E4">
              <w:t xml:space="preserve">епрядва (правый приток р.Дон) по обе стороны небольшого оврага. Размеры около 420х120 м, высота над рекой 7-17 м. </w:t>
            </w:r>
          </w:p>
          <w:p w:rsidR="00596372" w:rsidRPr="000A65E4" w:rsidRDefault="00596372" w:rsidP="000A65E4">
            <w:pPr>
              <w:ind w:firstLine="340"/>
              <w:jc w:val="both"/>
            </w:pP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МОНАСТЫРЩИНА. СЕЛИЩЕ 4 (МОНАСТЫРЩИНА 6),</w:t>
            </w:r>
          </w:p>
          <w:p w:rsidR="00596372" w:rsidRPr="000A65E4" w:rsidRDefault="00596372" w:rsidP="000A65E4">
            <w:pPr>
              <w:jc w:val="both"/>
            </w:pPr>
            <w:r w:rsidRPr="000A65E4">
              <w:lastRenderedPageBreak/>
              <w:t>XVI-XVII вв.</w:t>
            </w:r>
          </w:p>
        </w:tc>
        <w:tc>
          <w:tcPr>
            <w:tcW w:w="2733" w:type="dxa"/>
          </w:tcPr>
          <w:p w:rsidR="00596372" w:rsidRPr="000A65E4" w:rsidRDefault="00596372" w:rsidP="000A65E4">
            <w:pPr>
              <w:jc w:val="both"/>
            </w:pPr>
            <w:r w:rsidRPr="000A65E4">
              <w:lastRenderedPageBreak/>
              <w:t xml:space="preserve">0,6 км к западу от центра села, надпойменная терраса правого берега </w:t>
            </w:r>
            <w:r w:rsidRPr="000A65E4">
              <w:lastRenderedPageBreak/>
              <w:t>р</w:t>
            </w:r>
            <w:proofErr w:type="gramStart"/>
            <w:r w:rsidRPr="000A65E4">
              <w:t>.Н</w:t>
            </w:r>
            <w:proofErr w:type="gramEnd"/>
            <w:r w:rsidRPr="000A65E4">
              <w:t xml:space="preserve">епрядва (правый приток р.Дон) между двумя небольшими оврагами. Размеры около 180х50 м, высота над рекой 9-10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rPr>
                <w:bCs/>
              </w:rPr>
            </w:pPr>
            <w:r w:rsidRPr="000A65E4">
              <w:rPr>
                <w:bCs/>
              </w:rPr>
              <w:t xml:space="preserve">Приказ министерства культуры и туризма Тульской области от 06.03.2014 № 45 «Об </w:t>
            </w:r>
            <w:r w:rsidRPr="000A65E4">
              <w:rPr>
                <w:bCs/>
              </w:rPr>
              <w:lastRenderedPageBreak/>
              <w:t>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МОНАСТЫРЩИНА. СЕЛИЩЕ 5 (МОНАСТЫРЩИНА 7) XII-XIV вв.</w:t>
            </w:r>
          </w:p>
        </w:tc>
        <w:tc>
          <w:tcPr>
            <w:tcW w:w="2733" w:type="dxa"/>
          </w:tcPr>
          <w:p w:rsidR="00596372" w:rsidRPr="000A65E4" w:rsidRDefault="00596372" w:rsidP="000A65E4">
            <w:pPr>
              <w:jc w:val="both"/>
            </w:pPr>
            <w:r w:rsidRPr="000A65E4">
              <w:t>1,5 км к  западу от центра села, пойма левого берега р</w:t>
            </w:r>
            <w:proofErr w:type="gramStart"/>
            <w:r w:rsidRPr="000A65E4">
              <w:t>.Н</w:t>
            </w:r>
            <w:proofErr w:type="gramEnd"/>
            <w:r w:rsidRPr="000A65E4">
              <w:t xml:space="preserve">епрядва (правый приток р.Дон), около 1 км к востоку от селища 3. Размеры около 45х30 м, высота над рекой 4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ind w:firstLine="340"/>
              <w:jc w:val="both"/>
            </w:pPr>
            <w:r w:rsidRPr="000A65E4">
              <w:t>МОНАСТЫРЩИНА. СЕЛИЩЕ 6 (МОНАСТЫРЩИНА 8),</w:t>
            </w:r>
          </w:p>
          <w:p w:rsidR="00596372" w:rsidRPr="000A65E4" w:rsidRDefault="00596372" w:rsidP="000A65E4">
            <w:pPr>
              <w:ind w:firstLine="340"/>
              <w:jc w:val="both"/>
            </w:pPr>
            <w:r w:rsidRPr="000A65E4">
              <w:t>XIII-XIV вв.</w:t>
            </w:r>
          </w:p>
        </w:tc>
        <w:tc>
          <w:tcPr>
            <w:tcW w:w="2733" w:type="dxa"/>
          </w:tcPr>
          <w:p w:rsidR="00596372" w:rsidRPr="000A65E4" w:rsidRDefault="00596372" w:rsidP="000A65E4">
            <w:pPr>
              <w:jc w:val="both"/>
            </w:pPr>
            <w:r w:rsidRPr="000A65E4">
              <w:t>0,2 км к северу от северо-восточной окраины села, мысовидный выступ высокой поймы левого берега р</w:t>
            </w:r>
            <w:proofErr w:type="gramStart"/>
            <w:r w:rsidRPr="000A65E4">
              <w:t>.Д</w:t>
            </w:r>
            <w:proofErr w:type="gramEnd"/>
            <w:r w:rsidRPr="000A65E4">
              <w:t xml:space="preserve">он напротив устья р.Непрядва. Размеры около 150х70 м, высота над рекой 4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МОНАСТЫРЩИНА. СЕЛИЩЕ 7 (МОНАСТЫРЩИНА 9) XIV-XVII вв.</w:t>
            </w:r>
          </w:p>
        </w:tc>
        <w:tc>
          <w:tcPr>
            <w:tcW w:w="2733" w:type="dxa"/>
          </w:tcPr>
          <w:p w:rsidR="00596372" w:rsidRPr="000A65E4" w:rsidRDefault="00596372" w:rsidP="000A65E4">
            <w:pPr>
              <w:jc w:val="both"/>
            </w:pPr>
            <w:r w:rsidRPr="000A65E4">
              <w:t>1,3 км к востоку от центра села, высокая пойма левого берега р</w:t>
            </w:r>
            <w:proofErr w:type="gramStart"/>
            <w:r w:rsidRPr="000A65E4">
              <w:t>.Д</w:t>
            </w:r>
            <w:proofErr w:type="gramEnd"/>
            <w:r w:rsidRPr="000A65E4">
              <w:t xml:space="preserve">он. Размеры не определены, высота над рекой 9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ind w:firstLine="340"/>
              <w:jc w:val="both"/>
            </w:pPr>
            <w:r w:rsidRPr="000A65E4">
              <w:t>МОНАСТЫРЩИНА. СЕЛИЩЕ 8 (МОНАСТЫРЩИНА 10), XIII-XIV вв.</w:t>
            </w:r>
          </w:p>
          <w:p w:rsidR="00596372" w:rsidRPr="000A65E4" w:rsidRDefault="00596372" w:rsidP="000A65E4">
            <w:pPr>
              <w:jc w:val="both"/>
            </w:pPr>
          </w:p>
        </w:tc>
        <w:tc>
          <w:tcPr>
            <w:tcW w:w="2733" w:type="dxa"/>
          </w:tcPr>
          <w:p w:rsidR="00596372" w:rsidRPr="000A65E4" w:rsidRDefault="00596372" w:rsidP="000A65E4">
            <w:pPr>
              <w:jc w:val="both"/>
            </w:pPr>
            <w:r w:rsidRPr="000A65E4">
              <w:t>0,2 км к северу от центра села, пологий склон первой надпойменной террасы левого берега р</w:t>
            </w:r>
            <w:proofErr w:type="gramStart"/>
            <w:r w:rsidRPr="000A65E4">
              <w:t>.Н</w:t>
            </w:r>
            <w:proofErr w:type="gramEnd"/>
            <w:r w:rsidRPr="000A65E4">
              <w:t xml:space="preserve">епрядва (правый приток р.Дон). Размеры не менее  20х20 м, высота над рекой  6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МОНАСТЫРЩИНА. СЕЛИЩЕ 9 (СМОЛКА 1),</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4 км к югу от южной окраины села, правый берег р</w:t>
            </w:r>
            <w:proofErr w:type="gramStart"/>
            <w:r w:rsidRPr="000A65E4">
              <w:t>.С</w:t>
            </w:r>
            <w:proofErr w:type="gramEnd"/>
            <w:r w:rsidRPr="000A65E4">
              <w:t xml:space="preserve">молка (правый приток р.Дон), в ее верховьях, 1 км к юго-западу от урочища Зеленая дубрава. Размеры около 80х30 м, высота над рекой 12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МОНАСТЫРЩИНА. СЕЛИЩЕ 10 (СМОЛКА 2),</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3 км к югу от южной окраины села, левый высокий берег р</w:t>
            </w:r>
            <w:proofErr w:type="gramStart"/>
            <w:r w:rsidRPr="000A65E4">
              <w:t>.С</w:t>
            </w:r>
            <w:proofErr w:type="gramEnd"/>
            <w:r w:rsidRPr="000A65E4">
              <w:t xml:space="preserve">молка (правый приток р.Дон), 0,7 км к юго-западу от юго-восточной окраины урочища Зеленая дубрава. Размеры около 40х40 м, высота над рекой 10-12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МОНАСТЫРЩИНА. СЕЛИЩЕ 11 (СМОЛКА 3),</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Около 3 км к югу от южной окраины села, левый берег р</w:t>
            </w:r>
            <w:proofErr w:type="gramStart"/>
            <w:r w:rsidRPr="000A65E4">
              <w:t>.С</w:t>
            </w:r>
            <w:proofErr w:type="gramEnd"/>
            <w:r w:rsidRPr="000A65E4">
              <w:t xml:space="preserve">молка (правый приток р.Дон), 0,12 км к северо-востоку от селища 10, к востоку от небольшой балки. Размеры не установлены, высота над рекой 10-12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МОНАСТЫРЩИНА. СЕЛИЩЕ 12 (СМОЛКА 4),</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2,5 км к югу от южной окраины села, левый берег р</w:t>
            </w:r>
            <w:proofErr w:type="gramStart"/>
            <w:r w:rsidRPr="000A65E4">
              <w:t>.С</w:t>
            </w:r>
            <w:proofErr w:type="gramEnd"/>
            <w:r w:rsidRPr="000A65E4">
              <w:t xml:space="preserve">молка (правый приток р.Дон), в ее верховьях, 0,7 км к западу от моста.  Размеры около 100х45 м, высота над рекой 5-7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ind w:firstLine="340"/>
              <w:jc w:val="both"/>
            </w:pPr>
            <w:r w:rsidRPr="000A65E4">
              <w:t>МОНАСТЫРЩИНА. СЕЛИЩЕ 13 (БЕРЕЗОВКА 4),</w:t>
            </w:r>
          </w:p>
          <w:p w:rsidR="00596372" w:rsidRPr="000A65E4" w:rsidRDefault="00596372" w:rsidP="000A65E4">
            <w:pPr>
              <w:ind w:firstLine="340"/>
              <w:jc w:val="both"/>
            </w:pPr>
            <w:r w:rsidRPr="000A65E4">
              <w:t>XIII-XIV вв.</w:t>
            </w:r>
          </w:p>
          <w:p w:rsidR="00596372" w:rsidRPr="000A65E4" w:rsidRDefault="00596372" w:rsidP="000A65E4">
            <w:pPr>
              <w:jc w:val="both"/>
            </w:pPr>
          </w:p>
        </w:tc>
        <w:tc>
          <w:tcPr>
            <w:tcW w:w="2733" w:type="dxa"/>
          </w:tcPr>
          <w:p w:rsidR="00596372" w:rsidRPr="000A65E4" w:rsidRDefault="00596372" w:rsidP="000A65E4">
            <w:pPr>
              <w:jc w:val="both"/>
            </w:pPr>
            <w:r w:rsidRPr="000A65E4">
              <w:t>Около 2 км к западу от западной окраины села, около 1,2 км к юго-востоку от центра в с. Березовка Богородицкого р-на, надпойменная терраса правого берега р</w:t>
            </w:r>
            <w:proofErr w:type="gramStart"/>
            <w:r w:rsidRPr="000A65E4">
              <w:t>.Н</w:t>
            </w:r>
            <w:proofErr w:type="gramEnd"/>
            <w:r w:rsidRPr="000A65E4">
              <w:t xml:space="preserve">епрядва (правый приток р.Дон). Размеры около 90х40 м, высота над рекой  11-14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МОНАСТЫРЩИНА.</w:t>
            </w:r>
          </w:p>
          <w:p w:rsidR="00596372" w:rsidRPr="000A65E4" w:rsidRDefault="00596372" w:rsidP="000A65E4">
            <w:pPr>
              <w:jc w:val="both"/>
            </w:pPr>
            <w:r w:rsidRPr="000A65E4">
              <w:t>СЕЛИЩЕ 14 (БЕРЕЗОВКА 5),</w:t>
            </w:r>
          </w:p>
          <w:p w:rsidR="00596372" w:rsidRPr="000A65E4" w:rsidRDefault="00596372" w:rsidP="000A65E4">
            <w:pPr>
              <w:ind w:firstLine="340"/>
              <w:jc w:val="both"/>
            </w:pPr>
            <w:r w:rsidRPr="000A65E4">
              <w:t>XIII-XIV вв.</w:t>
            </w:r>
          </w:p>
          <w:p w:rsidR="00596372" w:rsidRPr="000A65E4" w:rsidRDefault="00596372" w:rsidP="000A65E4">
            <w:pPr>
              <w:jc w:val="both"/>
            </w:pPr>
          </w:p>
        </w:tc>
        <w:tc>
          <w:tcPr>
            <w:tcW w:w="2733" w:type="dxa"/>
          </w:tcPr>
          <w:p w:rsidR="00596372" w:rsidRPr="000A65E4" w:rsidRDefault="00596372" w:rsidP="000A65E4">
            <w:pPr>
              <w:jc w:val="both"/>
            </w:pPr>
            <w:r w:rsidRPr="000A65E4">
              <w:t xml:space="preserve"> Около 1,8 км к западу от западной окраины села, около 1,5 км к юго-востоку от центра в с. Березовка Богородицкого р-на, первая надпойменная терраса правого берега р</w:t>
            </w:r>
            <w:proofErr w:type="gramStart"/>
            <w:r w:rsidRPr="000A65E4">
              <w:t>.Н</w:t>
            </w:r>
            <w:proofErr w:type="gramEnd"/>
            <w:r w:rsidRPr="000A65E4">
              <w:t xml:space="preserve">епрядва (правый приток р.Дон). Размеры </w:t>
            </w:r>
            <w:r w:rsidRPr="000A65E4">
              <w:lastRenderedPageBreak/>
              <w:t xml:space="preserve">около 90х65 м, высота над рекой до 6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МОНАСТЫРЩИНА. СЕЛИЩЕ 15 (БЕРЕЗОВКА 4А), XIV-XVII вв.</w:t>
            </w:r>
          </w:p>
        </w:tc>
        <w:tc>
          <w:tcPr>
            <w:tcW w:w="2733" w:type="dxa"/>
          </w:tcPr>
          <w:p w:rsidR="00596372" w:rsidRPr="000A65E4" w:rsidRDefault="00596372" w:rsidP="000A65E4">
            <w:pPr>
              <w:jc w:val="both"/>
            </w:pPr>
            <w:r w:rsidRPr="000A65E4">
              <w:t>2 км к северо-западу от с., территория бывшей д. Рыбий Верх, правый коренной берег р</w:t>
            </w:r>
            <w:proofErr w:type="gramStart"/>
            <w:r w:rsidRPr="000A65E4">
              <w:t>.Н</w:t>
            </w:r>
            <w:proofErr w:type="gramEnd"/>
            <w:r w:rsidRPr="000A65E4">
              <w:t xml:space="preserve">епрядва (правый приток р.Дон) при устье балки Рыбий верх.  На пашне по обе стороны балки, на высоте около 29-30 м над рекой, зафиксированы два участка культурного слоя Размеры 350х35 и 100х100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МОНАСТЫРЩИНА. ГРУНТОВЫЙ МОГИЛЬНИК,</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Восточная окраина села, 30 м к северо-востоку от усадьбы В.М. Лабзина, мыс правого коренного берега р</w:t>
            </w:r>
            <w:proofErr w:type="gramStart"/>
            <w:r w:rsidRPr="000A65E4">
              <w:t>.Д</w:t>
            </w:r>
            <w:proofErr w:type="gramEnd"/>
            <w:r w:rsidRPr="000A65E4">
              <w:t xml:space="preserve">он при устье оврага. Размеры не установлены, высота над рекой около 26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МУРАВЛЯНКА.  СЕЛИЩЕ,</w:t>
            </w:r>
          </w:p>
          <w:p w:rsidR="00596372" w:rsidRPr="000A65E4" w:rsidRDefault="00596372" w:rsidP="000A65E4">
            <w:pPr>
              <w:jc w:val="both"/>
            </w:pPr>
            <w:r w:rsidRPr="000A65E4">
              <w:t>XVI-XVII вв.</w:t>
            </w:r>
          </w:p>
        </w:tc>
        <w:tc>
          <w:tcPr>
            <w:tcW w:w="2733" w:type="dxa"/>
          </w:tcPr>
          <w:p w:rsidR="00596372" w:rsidRPr="000A65E4" w:rsidRDefault="00596372" w:rsidP="000A65E4">
            <w:pPr>
              <w:jc w:val="both"/>
            </w:pPr>
            <w:r w:rsidRPr="000A65E4">
              <w:t>Северная окраина деревни, мыс высокой поймы правого берега р</w:t>
            </w:r>
            <w:proofErr w:type="gramStart"/>
            <w:r w:rsidRPr="000A65E4">
              <w:t>.Д</w:t>
            </w:r>
            <w:proofErr w:type="gramEnd"/>
            <w:r w:rsidRPr="000A65E4">
              <w:t xml:space="preserve">он при устье р.Муравлянка. Размеры около 80х70 м, высота над рекой 3-5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МЫЗОВКА. СЕЛИЩЕ,</w:t>
            </w:r>
          </w:p>
          <w:p w:rsidR="00596372" w:rsidRPr="000A65E4" w:rsidRDefault="00596372" w:rsidP="000A65E4">
            <w:pPr>
              <w:jc w:val="both"/>
            </w:pPr>
            <w:r w:rsidRPr="000A65E4">
              <w:t>XVI-XVII вв.</w:t>
            </w:r>
          </w:p>
        </w:tc>
        <w:tc>
          <w:tcPr>
            <w:tcW w:w="2733" w:type="dxa"/>
          </w:tcPr>
          <w:p w:rsidR="00596372" w:rsidRPr="000A65E4" w:rsidRDefault="00596372" w:rsidP="000A65E4">
            <w:pPr>
              <w:jc w:val="both"/>
            </w:pPr>
            <w:r w:rsidRPr="000A65E4">
              <w:t>1 км к юго-востоку от юго-восточной окраины деревни, надпойменная терраса правого берега р</w:t>
            </w:r>
            <w:proofErr w:type="gramStart"/>
            <w:r w:rsidRPr="000A65E4">
              <w:t>.Д</w:t>
            </w:r>
            <w:proofErr w:type="gramEnd"/>
            <w:r w:rsidRPr="000A65E4">
              <w:t xml:space="preserve">он в месте ее излучины, напротив деревни Милославщина. Размеры около 135х65 м, высота над рекой  12-15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ОЛЬХОВЕЦ. СЕЛИЩЕ 1,</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 xml:space="preserve"> Восточная окраина деревни, склон надпойменной террасы правого берега ручья </w:t>
            </w:r>
            <w:r w:rsidRPr="000A65E4">
              <w:lastRenderedPageBreak/>
              <w:t>Гремячий (левый приток  р</w:t>
            </w:r>
            <w:proofErr w:type="gramStart"/>
            <w:r w:rsidRPr="000A65E4">
              <w:t>.Д</w:t>
            </w:r>
            <w:proofErr w:type="gramEnd"/>
            <w:r w:rsidRPr="000A65E4">
              <w:t xml:space="preserve">егтярка, правого притока  р.Сухая Табола, левого притока р.Мокрая Табола, левого притока р.Дон). Протянулось вдоль ручья, Размеры около 200х60 м, высота над ручьем </w:t>
            </w:r>
          </w:p>
          <w:p w:rsidR="00596372" w:rsidRPr="000A65E4" w:rsidRDefault="00596372" w:rsidP="000A65E4">
            <w:pPr>
              <w:jc w:val="both"/>
            </w:pPr>
            <w:r w:rsidRPr="000A65E4">
              <w:t xml:space="preserve">8-12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w:t>
            </w:r>
            <w:r w:rsidRPr="000A65E4">
              <w:rPr>
                <w:rFonts w:eastAsia="Calibri"/>
                <w:bCs/>
              </w:rPr>
              <w:lastRenderedPageBreak/>
              <w:t>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ОЛЬХОВЕЦ. СЕЛИЩЕ 2,</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Западная окраина деревни, левый берег ручья Полуньевский (правый приток  р. Дегтярка, правого притока  р. Сухая Табола, левого притока р. Мокрая Табола, левого притока р</w:t>
            </w:r>
            <w:proofErr w:type="gramStart"/>
            <w:r w:rsidRPr="000A65E4">
              <w:t>.Д</w:t>
            </w:r>
            <w:proofErr w:type="gramEnd"/>
            <w:r w:rsidRPr="000A65E4">
              <w:t xml:space="preserve">он). Протянулось вдоль ручья, Размеры около 250х50 м, высота над ручьем 5-9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ОТРАДА. СЕЛИЩЕ,</w:t>
            </w:r>
          </w:p>
          <w:p w:rsidR="00596372" w:rsidRPr="000A65E4" w:rsidRDefault="00596372" w:rsidP="000A65E4">
            <w:pPr>
              <w:jc w:val="both"/>
            </w:pPr>
            <w:r w:rsidRPr="000A65E4">
              <w:t>XVI-XVII вв.</w:t>
            </w:r>
          </w:p>
        </w:tc>
        <w:tc>
          <w:tcPr>
            <w:tcW w:w="2733" w:type="dxa"/>
          </w:tcPr>
          <w:p w:rsidR="00596372" w:rsidRPr="000A65E4" w:rsidRDefault="00596372" w:rsidP="000A65E4">
            <w:pPr>
              <w:jc w:val="both"/>
            </w:pPr>
            <w:r w:rsidRPr="000A65E4">
              <w:t>1,4 км к северо-востоку от деревни, верховья одного из отрогов балки Казановская в бассейне р</w:t>
            </w:r>
            <w:proofErr w:type="gramStart"/>
            <w:r w:rsidRPr="000A65E4">
              <w:t>.К</w:t>
            </w:r>
            <w:proofErr w:type="gramEnd"/>
            <w:r w:rsidRPr="000A65E4">
              <w:t xml:space="preserve">азановка (левый приток р.Дон), к югу от опушки леса. Размеры около 220х100 м, высота над дном балки до 12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ПОКРОВКА. СЕЛИЩЕ 1 (ГРЯЗНОВКА),</w:t>
            </w:r>
          </w:p>
          <w:p w:rsidR="00596372" w:rsidRPr="000A65E4" w:rsidRDefault="00596372" w:rsidP="000A65E4">
            <w:pPr>
              <w:jc w:val="both"/>
            </w:pPr>
            <w:r w:rsidRPr="000A65E4">
              <w:t>XV-XVII вв.</w:t>
            </w:r>
          </w:p>
        </w:tc>
        <w:tc>
          <w:tcPr>
            <w:tcW w:w="2733" w:type="dxa"/>
          </w:tcPr>
          <w:p w:rsidR="00596372" w:rsidRPr="000A65E4" w:rsidRDefault="00596372" w:rsidP="000A65E4">
            <w:pPr>
              <w:jc w:val="both"/>
            </w:pPr>
            <w:r w:rsidRPr="000A65E4">
              <w:t>2,7 км к юго-западу от деревни, пологий склон левого берега балки Грязновская, входящей слева в долину р</w:t>
            </w:r>
            <w:proofErr w:type="gramStart"/>
            <w:r w:rsidRPr="000A65E4">
              <w:t>.Г</w:t>
            </w:r>
            <w:proofErr w:type="gramEnd"/>
            <w:r w:rsidRPr="000A65E4">
              <w:t xml:space="preserve">рязновка (левый приток р.Дон), к северу от проселочной дороги, к юго-западу от небольшого оврага. Размеры не менее 20х20 м, высота над дном балки 14-15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ПОКРОВКА. СЕЛИЩЕ 2,</w:t>
            </w:r>
          </w:p>
          <w:p w:rsidR="00596372" w:rsidRPr="000A65E4" w:rsidRDefault="00596372" w:rsidP="000A65E4">
            <w:pPr>
              <w:jc w:val="both"/>
            </w:pPr>
            <w:r w:rsidRPr="000A65E4">
              <w:t>XV-XVII вв.</w:t>
            </w:r>
          </w:p>
        </w:tc>
        <w:tc>
          <w:tcPr>
            <w:tcW w:w="2733" w:type="dxa"/>
          </w:tcPr>
          <w:p w:rsidR="00596372" w:rsidRPr="000A65E4" w:rsidRDefault="00596372" w:rsidP="000A65E4">
            <w:pPr>
              <w:jc w:val="both"/>
            </w:pPr>
            <w:r w:rsidRPr="000A65E4">
              <w:t xml:space="preserve">2,5 км к юго-западу от деревни, пологий склон левого берега балки Грязновская, входящей </w:t>
            </w:r>
            <w:r w:rsidRPr="000A65E4">
              <w:lastRenderedPageBreak/>
              <w:t>слева в долину р</w:t>
            </w:r>
            <w:proofErr w:type="gramStart"/>
            <w:r w:rsidRPr="000A65E4">
              <w:t>.Г</w:t>
            </w:r>
            <w:proofErr w:type="gramEnd"/>
            <w:r w:rsidRPr="000A65E4">
              <w:t xml:space="preserve">рязновка (левый приток р.Дон), урочище Грязново, между двумя оврагами. Протянулось вдоль балки. Размеры около 450х75 м, высота над дном балки 18-22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w:t>
            </w:r>
            <w:r w:rsidRPr="000A65E4">
              <w:rPr>
                <w:rFonts w:eastAsia="Calibri"/>
                <w:bCs/>
              </w:rPr>
              <w:lastRenderedPageBreak/>
              <w:t>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ПОКРОВКА. СЕЛИЩЕ 3,</w:t>
            </w:r>
          </w:p>
          <w:p w:rsidR="00596372" w:rsidRPr="000A65E4" w:rsidRDefault="00596372" w:rsidP="000A65E4">
            <w:pPr>
              <w:jc w:val="both"/>
            </w:pPr>
            <w:r w:rsidRPr="000A65E4">
              <w:t>XIV-XVII вв.</w:t>
            </w:r>
          </w:p>
        </w:tc>
        <w:tc>
          <w:tcPr>
            <w:tcW w:w="2733" w:type="dxa"/>
          </w:tcPr>
          <w:p w:rsidR="00596372" w:rsidRPr="000A65E4" w:rsidRDefault="00596372" w:rsidP="000A65E4">
            <w:pPr>
              <w:jc w:val="both"/>
            </w:pPr>
            <w:r w:rsidRPr="000A65E4">
              <w:t xml:space="preserve"> 2,3 км к югу от деревни, пологий склон левого берега балки Грязновская, входящей слева в долину р</w:t>
            </w:r>
            <w:proofErr w:type="gramStart"/>
            <w:r w:rsidRPr="000A65E4">
              <w:t>.Г</w:t>
            </w:r>
            <w:proofErr w:type="gramEnd"/>
            <w:r w:rsidRPr="000A65E4">
              <w:t xml:space="preserve">рязновка (левый приток р.Дон), урочище Грязново, к востоку от небольшого оврага. Размеры около 100х90 м, высота над дном балки 9-15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ПОКРОВКА. СЕЛИЩЕ 4,</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3 км к юго-востоку от деревни, пологий склон одного из отрогов балки Грязновская, входящей слева в долину р</w:t>
            </w:r>
            <w:proofErr w:type="gramStart"/>
            <w:r w:rsidRPr="000A65E4">
              <w:t>.Г</w:t>
            </w:r>
            <w:proofErr w:type="gramEnd"/>
            <w:r w:rsidRPr="000A65E4">
              <w:t xml:space="preserve">рязновка (левый приток р.Дон). Размеры около 300х150 м, высота над дном отрога балки 6-7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ПОКРОВКА. СЕЛИЩЕ 5,</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1,5 км к юго-востоку от деревни, пологий склон северного берега одного из отрогов балки Грязновская, входящей слева в долину р</w:t>
            </w:r>
            <w:proofErr w:type="gramStart"/>
            <w:r w:rsidRPr="000A65E4">
              <w:t>.Г</w:t>
            </w:r>
            <w:proofErr w:type="gramEnd"/>
            <w:r w:rsidRPr="000A65E4">
              <w:t xml:space="preserve">рязновка (левый приток р.Дон), 0,17 км к северу от селища 4. Размеры около 60х25 м, высота над дном балки 7-8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ПОКРОВКА. СЕЛИЩЕ 6,</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Около 1,5 км к юго-востоку от деревни, пологий склон одного из отрогов балки Грязновская, входящей слева в долину р</w:t>
            </w:r>
            <w:proofErr w:type="gramStart"/>
            <w:r w:rsidRPr="000A65E4">
              <w:t>.Г</w:t>
            </w:r>
            <w:proofErr w:type="gramEnd"/>
            <w:r w:rsidRPr="000A65E4">
              <w:t xml:space="preserve">рязновка (левый приток р.Дон), 0,25 км к востоку от селища 5. </w:t>
            </w:r>
            <w:r w:rsidRPr="000A65E4">
              <w:lastRenderedPageBreak/>
              <w:t xml:space="preserve">Протянулось вдоль отрога балки. Размеры около 100х15 м, высота над дном балки 7-8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ПОКРОВКА. СЕЛИЩЕ 7,</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1,7 км к юго-востоку от деревни, правый берег одного из отрогов балки Грязновская, входящей слева в долину р</w:t>
            </w:r>
            <w:proofErr w:type="gramStart"/>
            <w:r w:rsidRPr="000A65E4">
              <w:t>.Г</w:t>
            </w:r>
            <w:proofErr w:type="gramEnd"/>
            <w:r w:rsidRPr="000A65E4">
              <w:t xml:space="preserve">рязновка (левый приток р.Дон), 0,15 км от родника, на опушке леса. Размеры около 60х40 м, высота над дном балки 10-12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ПОКРОВКА. СЕЛИЩЕ 8,</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1,7 км к юго-востоку от деревни, левый берег одного из отрогов балки Грязновская, входящей слева в долину р</w:t>
            </w:r>
            <w:proofErr w:type="gramStart"/>
            <w:r w:rsidRPr="000A65E4">
              <w:t>.Г</w:t>
            </w:r>
            <w:proofErr w:type="gramEnd"/>
            <w:r w:rsidRPr="000A65E4">
              <w:t xml:space="preserve">рязновка (левый приток р.Дон), 0,4 км к западу от родника. На распаханном поле зафиксированы два участка культурного слоя. Размеры около 17х15 и 18х12 м, находящиеся на расстоянии 50 м друг от друга на высоте 10-11 м над дном балки. </w:t>
            </w:r>
          </w:p>
        </w:tc>
        <w:tc>
          <w:tcPr>
            <w:tcW w:w="1905" w:type="dxa"/>
          </w:tcPr>
          <w:p w:rsidR="00596372" w:rsidRPr="000A65E4" w:rsidRDefault="00596372" w:rsidP="000A65E4">
            <w:pPr>
              <w:jc w:val="both"/>
            </w:pPr>
            <w:proofErr w:type="gramStart"/>
            <w:r w:rsidRPr="000A65E4">
              <w:t>в</w:t>
            </w:r>
            <w:proofErr w:type="gramEnd"/>
            <w:r w:rsidRPr="000A65E4">
              <w:t>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ПОКРОВКА. СЕЛИЩЕ 9,</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1,7 км к юго-востоку от деревни, с севера ограничено левым бортом балки Грязновской. Размеры около 48х100 м. Делиться на два скопления, разделенных ложбиной, на высоте 3-4 м над дном балки.</w:t>
            </w:r>
          </w:p>
        </w:tc>
        <w:tc>
          <w:tcPr>
            <w:tcW w:w="1905" w:type="dxa"/>
          </w:tcPr>
          <w:p w:rsidR="00596372" w:rsidRPr="000A65E4" w:rsidRDefault="00596372" w:rsidP="000A65E4">
            <w:pPr>
              <w:jc w:val="both"/>
            </w:pPr>
            <w:proofErr w:type="gramStart"/>
            <w:r w:rsidRPr="000A65E4">
              <w:t>в</w:t>
            </w:r>
            <w:proofErr w:type="gramEnd"/>
            <w:r w:rsidRPr="000A65E4">
              <w:t>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СЕБИНО.</w:t>
            </w:r>
          </w:p>
          <w:p w:rsidR="00596372" w:rsidRPr="000A65E4" w:rsidRDefault="00596372" w:rsidP="000A65E4">
            <w:pPr>
              <w:jc w:val="both"/>
            </w:pPr>
            <w:r w:rsidRPr="000A65E4">
              <w:t>СЕЛИЩЕ 1,</w:t>
            </w:r>
          </w:p>
          <w:p w:rsidR="00596372" w:rsidRPr="000A65E4" w:rsidRDefault="00596372" w:rsidP="000A65E4">
            <w:pPr>
              <w:jc w:val="both"/>
            </w:pPr>
            <w:r w:rsidRPr="000A65E4">
              <w:t>XV-XVII вв.</w:t>
            </w:r>
          </w:p>
        </w:tc>
        <w:tc>
          <w:tcPr>
            <w:tcW w:w="2733" w:type="dxa"/>
          </w:tcPr>
          <w:p w:rsidR="00596372" w:rsidRPr="000A65E4" w:rsidRDefault="00596372" w:rsidP="000A65E4">
            <w:pPr>
              <w:jc w:val="both"/>
            </w:pPr>
            <w:r w:rsidRPr="000A65E4">
              <w:t>У западной окраины села, высокая надпойменная терраса правого берега р</w:t>
            </w:r>
            <w:proofErr w:type="gramStart"/>
            <w:r w:rsidRPr="000A65E4">
              <w:t>.М</w:t>
            </w:r>
            <w:proofErr w:type="gramEnd"/>
            <w:r w:rsidRPr="000A65E4">
              <w:t xml:space="preserve">окрая Табола (левый приток р.Дон). Размеры около 240х130 м, высота над рекой XV-XVII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СЕБИНО.</w:t>
            </w:r>
          </w:p>
          <w:p w:rsidR="00596372" w:rsidRPr="000A65E4" w:rsidRDefault="00596372" w:rsidP="000A65E4">
            <w:pPr>
              <w:jc w:val="both"/>
            </w:pPr>
            <w:r w:rsidRPr="000A65E4">
              <w:t>СЕЛИЩЕ 2,</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2 км к северу от центра села, правый коренной берег р</w:t>
            </w:r>
            <w:proofErr w:type="gramStart"/>
            <w:r w:rsidRPr="000A65E4">
              <w:t>.М</w:t>
            </w:r>
            <w:proofErr w:type="gramEnd"/>
            <w:r w:rsidRPr="000A65E4">
              <w:t xml:space="preserve">окрая Табола (левый приток р.Дон), у верховьев оврага, 0,12 км к юго-западу от городища Дорожень. Размеры около 125х60 м, высота над рекой 46-49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СЕБИНО.</w:t>
            </w:r>
          </w:p>
          <w:p w:rsidR="00596372" w:rsidRPr="000A65E4" w:rsidRDefault="00596372" w:rsidP="000A65E4">
            <w:pPr>
              <w:jc w:val="both"/>
            </w:pPr>
            <w:r w:rsidRPr="000A65E4">
              <w:t>СЕЛИЩЕ 3,</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1,5 км к северу от центра села, склон правого берега р</w:t>
            </w:r>
            <w:proofErr w:type="gramStart"/>
            <w:r w:rsidRPr="000A65E4">
              <w:t>.М</w:t>
            </w:r>
            <w:proofErr w:type="gramEnd"/>
            <w:r w:rsidRPr="000A65E4">
              <w:t xml:space="preserve">окрая Табола (левый приток р.Дон). На пашне, на площади около 360х120 м, на высоте от 5 до 24 м над рекой, выявлены шесть скоплений керамики. Размеры от 12х10 до 40х35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СЕБИНО.</w:t>
            </w:r>
          </w:p>
          <w:p w:rsidR="00596372" w:rsidRPr="000A65E4" w:rsidRDefault="00596372" w:rsidP="000A65E4">
            <w:pPr>
              <w:jc w:val="both"/>
            </w:pPr>
            <w:r w:rsidRPr="000A65E4">
              <w:t>СЕЛИЩЕ 4,</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1,5 км к северо-северо-востоку от центра села, небольшое всхолмление в пойме правого берега р</w:t>
            </w:r>
            <w:proofErr w:type="gramStart"/>
            <w:r w:rsidRPr="000A65E4">
              <w:t>.М</w:t>
            </w:r>
            <w:proofErr w:type="gramEnd"/>
            <w:r w:rsidRPr="000A65E4">
              <w:t xml:space="preserve">окрая Табола (левый приток р.Дон), у полевой дороги. Размеры не менее 15х15 м, высота над рекой 3,5-4,0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СЕБИНО.</w:t>
            </w:r>
          </w:p>
          <w:p w:rsidR="00596372" w:rsidRPr="000A65E4" w:rsidRDefault="00596372" w:rsidP="000A65E4">
            <w:pPr>
              <w:jc w:val="both"/>
            </w:pPr>
            <w:r w:rsidRPr="000A65E4">
              <w:t>СЕЛИЩЕ 5,</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1 км к северо-востоку от центра села, надпойменная терраса левого берега р</w:t>
            </w:r>
            <w:proofErr w:type="gramStart"/>
            <w:r w:rsidRPr="000A65E4">
              <w:t>.М</w:t>
            </w:r>
            <w:proofErr w:type="gramEnd"/>
            <w:r w:rsidRPr="000A65E4">
              <w:t xml:space="preserve">окрая Табола (левый приток р.Дон). Размеры не менее 20х15 м, высота над рекой 11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СЕБИНО.</w:t>
            </w:r>
          </w:p>
          <w:p w:rsidR="00596372" w:rsidRPr="000A65E4" w:rsidRDefault="00596372" w:rsidP="000A65E4">
            <w:pPr>
              <w:jc w:val="both"/>
            </w:pPr>
            <w:r w:rsidRPr="000A65E4">
              <w:t>СЕЛИЩЕ 6,</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 xml:space="preserve"> 0,7 км к северо-востоку от центра села, надпойменная терраса левого берега р</w:t>
            </w:r>
            <w:proofErr w:type="gramStart"/>
            <w:r w:rsidRPr="000A65E4">
              <w:t>.М</w:t>
            </w:r>
            <w:proofErr w:type="gramEnd"/>
            <w:r w:rsidRPr="000A65E4">
              <w:t xml:space="preserve">окрая Табола (левый приток р.Дон). На пашне, на площади около 130х35 м, на высоте 9-11 м над рекой, выявлены три скопления керамики </w:t>
            </w:r>
            <w:r w:rsidRPr="000A65E4">
              <w:lastRenderedPageBreak/>
              <w:t xml:space="preserve">диаметром около 20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СЕБИНО.</w:t>
            </w:r>
          </w:p>
          <w:p w:rsidR="00596372" w:rsidRPr="000A65E4" w:rsidRDefault="00596372" w:rsidP="000A65E4">
            <w:pPr>
              <w:jc w:val="both"/>
            </w:pPr>
            <w:r w:rsidRPr="000A65E4">
              <w:t>СЕЛИЩЕ 7,</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0,4 км к северо-востоку от центра села, надпойменная терраса правого берега р</w:t>
            </w:r>
            <w:proofErr w:type="gramStart"/>
            <w:r w:rsidRPr="000A65E4">
              <w:t>.М</w:t>
            </w:r>
            <w:proofErr w:type="gramEnd"/>
            <w:r w:rsidRPr="000A65E4">
              <w:t xml:space="preserve">окрая Табола (левый приток р.Дон). Размеры около 80х30 м, высота над рекой XII-XIV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СЕБИНО.</w:t>
            </w:r>
          </w:p>
          <w:p w:rsidR="00596372" w:rsidRPr="000A65E4" w:rsidRDefault="00596372" w:rsidP="000A65E4">
            <w:pPr>
              <w:jc w:val="both"/>
            </w:pPr>
            <w:r w:rsidRPr="000A65E4">
              <w:t>СЕЛИЩЕ 8,</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1,2 км к востоку от центра села, 0,3 км к востоку от его восточной окраины, первая надпойменная терраса правого берега р</w:t>
            </w:r>
            <w:proofErr w:type="gramStart"/>
            <w:r w:rsidRPr="000A65E4">
              <w:t>.М</w:t>
            </w:r>
            <w:proofErr w:type="gramEnd"/>
            <w:r w:rsidRPr="000A65E4">
              <w:t xml:space="preserve">окрая Табола (левый приток р.Дон). Размеры около 50х30 м, высота над рекой 6-8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СЕБИНО.</w:t>
            </w:r>
          </w:p>
          <w:p w:rsidR="00596372" w:rsidRPr="000A65E4" w:rsidRDefault="00596372" w:rsidP="000A65E4">
            <w:pPr>
              <w:jc w:val="both"/>
            </w:pPr>
            <w:r w:rsidRPr="000A65E4">
              <w:t>СЕЛИЩЕ 9,</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1,5 км к востоку от центра села, 0,3 км к северу от песчаного карьера, пологий склон правого берега р</w:t>
            </w:r>
            <w:proofErr w:type="gramStart"/>
            <w:r w:rsidRPr="000A65E4">
              <w:t>.М</w:t>
            </w:r>
            <w:proofErr w:type="gramEnd"/>
            <w:r w:rsidRPr="000A65E4">
              <w:t xml:space="preserve">окрая Табола (левый приток р.Дон). Размеры 35х35 м, высота над рекой 5-6 м. Исследовано (А.Н. Наумов, 1996 г.) 356 кв.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СУХАНОВО. СЕЛИЩЕ 1 (СЕБИНКА 1),</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3,2 км к юго-западу от центра села, правый берег балки Себинка, входящей слева в долину р</w:t>
            </w:r>
            <w:proofErr w:type="gramStart"/>
            <w:r w:rsidRPr="000A65E4">
              <w:t>.Д</w:t>
            </w:r>
            <w:proofErr w:type="gramEnd"/>
            <w:r w:rsidRPr="000A65E4">
              <w:t xml:space="preserve">он. Размеры не менее 30х30 м, высота над дном балки 10-11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СУХАНОВО. СЕЛИЩЕ 2 (СЕБИНКА 2),</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Около 3,2 км к юго-западу от центра села, пологий склон балки Себинка, входящей слева в долину р</w:t>
            </w:r>
            <w:proofErr w:type="gramStart"/>
            <w:r w:rsidRPr="000A65E4">
              <w:t>.Д</w:t>
            </w:r>
            <w:proofErr w:type="gramEnd"/>
            <w:r w:rsidRPr="000A65E4">
              <w:t xml:space="preserve">он. Размеры не менее 35х30 м, высота над дном </w:t>
            </w:r>
            <w:r w:rsidRPr="000A65E4">
              <w:lastRenderedPageBreak/>
              <w:t xml:space="preserve">балки 9-11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rPr>
                <w:bCs/>
              </w:rPr>
            </w:pPr>
            <w:r w:rsidRPr="000A65E4">
              <w:rPr>
                <w:bCs/>
              </w:rPr>
              <w:t xml:space="preserve">Приказ министерства культуры и туризма Тульской области от 06.03.2014 № 45 «Об утверждении списка выявленных объектов культурного наследия – </w:t>
            </w:r>
            <w:r w:rsidRPr="000A65E4">
              <w:rPr>
                <w:bCs/>
              </w:rPr>
              <w:lastRenderedPageBreak/>
              <w:t>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СУХАНОВО. СЕЛИЩЕ 3 (СЕБИНКА 3),</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Около 3,2 км к юго-западу от центра села, пологий склон левого берега балки Себинка, входящей слева в долину р</w:t>
            </w:r>
            <w:proofErr w:type="gramStart"/>
            <w:r w:rsidRPr="000A65E4">
              <w:t>.Д</w:t>
            </w:r>
            <w:proofErr w:type="gramEnd"/>
            <w:r w:rsidRPr="000A65E4">
              <w:t xml:space="preserve">он, к югу от небольшого оврага. Размеры не менее 30х30 м, высота над дном балки 8-10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СУХАНОВО. СЕЛИЩЕ 4 (СЕБИНКА 4),</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 xml:space="preserve"> 2,5 км к юго-западу от центра села, мыс правого берега балки Себинка, входящей слева в долину р</w:t>
            </w:r>
            <w:proofErr w:type="gramStart"/>
            <w:r w:rsidRPr="000A65E4">
              <w:t>.Д</w:t>
            </w:r>
            <w:proofErr w:type="gramEnd"/>
            <w:r w:rsidRPr="000A65E4">
              <w:t xml:space="preserve">он. Размеры 60х40 м, высота над дном балки 10-14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СУХАНОВО. СЕЛИЩЕ 5 (СЕБИНКА 5),</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Около 2,5 км к юго-западу от центра села, левый берег балки Себинка, входящей слева в долину р</w:t>
            </w:r>
            <w:proofErr w:type="gramStart"/>
            <w:r w:rsidRPr="000A65E4">
              <w:t>.Д</w:t>
            </w:r>
            <w:proofErr w:type="gramEnd"/>
            <w:r w:rsidRPr="000A65E4">
              <w:t xml:space="preserve">он, между двумя небольшими оврагами. Протянулось вдоль балки, Размеры около 300х60 м, высота над дном балки 10-14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СУХАНОВО. СЕЛИЩЕ 6 (СЕБИНКА 6),</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0,25 км к западу от водокачки в селе, на обоих берегах балки Себинка, входящей слева в долину р</w:t>
            </w:r>
            <w:proofErr w:type="gramStart"/>
            <w:r w:rsidRPr="000A65E4">
              <w:t>.Д</w:t>
            </w:r>
            <w:proofErr w:type="gramEnd"/>
            <w:r w:rsidRPr="000A65E4">
              <w:t xml:space="preserve">он. На пахотном поле, на площади около 1600х300 м, на высоте 2-4 м над дном балки зафиксировано десять участков культурного слоя.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СУХАНОВО. СЕЛИЩЕ 7 (СЕБИНКА 7),</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1 км к юго-западу от центра села, пологий склон балки Себинка, входящей слева в долину р</w:t>
            </w:r>
            <w:proofErr w:type="gramStart"/>
            <w:r w:rsidRPr="000A65E4">
              <w:t>.Д</w:t>
            </w:r>
            <w:proofErr w:type="gramEnd"/>
            <w:r w:rsidRPr="000A65E4">
              <w:t xml:space="preserve">он. На </w:t>
            </w:r>
            <w:r w:rsidRPr="000A65E4">
              <w:lastRenderedPageBreak/>
              <w:t>пахотном поле, на площади около 450х360 м, зафиксировано пять участков культурного слоя Размеры 30-40х35 м, располагающихся на высоте</w:t>
            </w:r>
          </w:p>
          <w:p w:rsidR="00596372" w:rsidRPr="000A65E4" w:rsidRDefault="00596372" w:rsidP="000A65E4">
            <w:pPr>
              <w:jc w:val="both"/>
            </w:pPr>
            <w:r w:rsidRPr="000A65E4">
              <w:t xml:space="preserve"> 2-5 м над дном балки.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w:t>
            </w:r>
            <w:r w:rsidRPr="000A65E4">
              <w:rPr>
                <w:rFonts w:eastAsia="Calibri"/>
                <w:bCs/>
              </w:rPr>
              <w:lastRenderedPageBreak/>
              <w:t>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ТАТИНКИ. ПОСЕЛЕНИЕ,</w:t>
            </w:r>
          </w:p>
          <w:p w:rsidR="00596372" w:rsidRPr="000A65E4" w:rsidRDefault="00596372" w:rsidP="000A65E4">
            <w:pPr>
              <w:jc w:val="both"/>
            </w:pPr>
            <w:r w:rsidRPr="000A65E4">
              <w:t>эпоха бронзы,</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Юго-восточная окраина деревни, высокая пойма левого берега р</w:t>
            </w:r>
            <w:proofErr w:type="gramStart"/>
            <w:r w:rsidRPr="000A65E4">
              <w:t>.Д</w:t>
            </w:r>
            <w:proofErr w:type="gramEnd"/>
            <w:r w:rsidRPr="000A65E4">
              <w:t xml:space="preserve">он, 0,3 км от русла, к югу от остатков противотанкового рва. Размеры около 80х45 м, высота над рекой 4-5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ТАТИНКИ.</w:t>
            </w:r>
          </w:p>
          <w:p w:rsidR="00596372" w:rsidRPr="000A65E4" w:rsidRDefault="00596372" w:rsidP="000A65E4">
            <w:pPr>
              <w:jc w:val="both"/>
            </w:pPr>
            <w:r w:rsidRPr="000A65E4">
              <w:t>СЕЛИЩЕ 1,</w:t>
            </w:r>
          </w:p>
          <w:p w:rsidR="00596372" w:rsidRPr="000A65E4" w:rsidRDefault="00596372" w:rsidP="000A65E4">
            <w:pPr>
              <w:jc w:val="both"/>
            </w:pPr>
            <w:r w:rsidRPr="000A65E4">
              <w:t>XIV-XVII вв.</w:t>
            </w:r>
          </w:p>
        </w:tc>
        <w:tc>
          <w:tcPr>
            <w:tcW w:w="2733" w:type="dxa"/>
          </w:tcPr>
          <w:p w:rsidR="00596372" w:rsidRPr="000A65E4" w:rsidRDefault="00596372" w:rsidP="000A65E4">
            <w:pPr>
              <w:jc w:val="both"/>
            </w:pPr>
            <w:r w:rsidRPr="000A65E4">
              <w:t>1 км к востоку-юго-востоку от восточной окраины деревни, у бывшей д. Култуково, склон надпойменной террасы правого берега р</w:t>
            </w:r>
            <w:proofErr w:type="gramStart"/>
            <w:r w:rsidRPr="000A65E4">
              <w:t>.Д</w:t>
            </w:r>
            <w:proofErr w:type="gramEnd"/>
            <w:r w:rsidRPr="000A65E4">
              <w:t xml:space="preserve">он, между двумя небольшими оврагами. Размеры около 170х60 м, высота над рекой 10-13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ТАТИНКИ.</w:t>
            </w:r>
          </w:p>
          <w:p w:rsidR="00596372" w:rsidRPr="000A65E4" w:rsidRDefault="00596372" w:rsidP="000A65E4">
            <w:pPr>
              <w:jc w:val="both"/>
            </w:pPr>
            <w:r w:rsidRPr="000A65E4">
              <w:t>СЕЛИЩЕ 2,</w:t>
            </w:r>
          </w:p>
          <w:p w:rsidR="00596372" w:rsidRPr="000A65E4" w:rsidRDefault="00596372" w:rsidP="000A65E4">
            <w:pPr>
              <w:jc w:val="both"/>
            </w:pPr>
            <w:r w:rsidRPr="000A65E4">
              <w:t>XIV-XVII вв.</w:t>
            </w:r>
          </w:p>
        </w:tc>
        <w:tc>
          <w:tcPr>
            <w:tcW w:w="2733" w:type="dxa"/>
          </w:tcPr>
          <w:p w:rsidR="00596372" w:rsidRPr="000A65E4" w:rsidRDefault="00596372" w:rsidP="000A65E4">
            <w:pPr>
              <w:jc w:val="both"/>
            </w:pPr>
            <w:r w:rsidRPr="000A65E4">
              <w:t>0,2 км к востоку от восточной окраины деревни, мыс первой надпойменной террасы левого берега р</w:t>
            </w:r>
            <w:proofErr w:type="gramStart"/>
            <w:r w:rsidRPr="000A65E4">
              <w:t>.Д</w:t>
            </w:r>
            <w:proofErr w:type="gramEnd"/>
            <w:r w:rsidRPr="000A65E4">
              <w:t xml:space="preserve">он при вхождении в ее пойму оврага. Протянулось вдоль террасы, Размеры около 350х130 м, высота над рекой 5-11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ТАТИНКИ.</w:t>
            </w:r>
          </w:p>
          <w:p w:rsidR="00596372" w:rsidRPr="000A65E4" w:rsidRDefault="00596372" w:rsidP="000A65E4">
            <w:pPr>
              <w:jc w:val="both"/>
            </w:pPr>
            <w:r w:rsidRPr="000A65E4">
              <w:t>СЕЛИЩЕ 3,</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0,6 км к В от восточной окраины деревни, мыс левого берега р</w:t>
            </w:r>
            <w:proofErr w:type="gramStart"/>
            <w:r w:rsidRPr="000A65E4">
              <w:t>.Д</w:t>
            </w:r>
            <w:proofErr w:type="gramEnd"/>
            <w:r w:rsidRPr="000A65E4">
              <w:t xml:space="preserve">он, при устье оврага. Размеры около 80х40 м, высота над рекой XIV-XVI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ТАТИНКИ.</w:t>
            </w:r>
          </w:p>
          <w:p w:rsidR="00596372" w:rsidRPr="000A65E4" w:rsidRDefault="00596372" w:rsidP="000A65E4">
            <w:pPr>
              <w:jc w:val="both"/>
            </w:pPr>
            <w:r w:rsidRPr="000A65E4">
              <w:t>СЕЛИЩЕ 4,</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1,1 км к востоку от восточной окраины деревни, мыс левого берега р</w:t>
            </w:r>
            <w:proofErr w:type="gramStart"/>
            <w:r w:rsidRPr="000A65E4">
              <w:t>.Д</w:t>
            </w:r>
            <w:proofErr w:type="gramEnd"/>
            <w:r w:rsidRPr="000A65E4">
              <w:t xml:space="preserve">он, при вхождении в ее долину оврага, к юго-юго-западу от селища 3. Размеры около 45х45 м, высота над рекой 7-10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ТАТИНКИ. СЕЛИЩЕ 5 (ТАТИНКИ 6),</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0,15 км к югу от восточной окраины деревни, пойма левого берега р</w:t>
            </w:r>
            <w:proofErr w:type="gramStart"/>
            <w:r w:rsidRPr="000A65E4">
              <w:t>.Д</w:t>
            </w:r>
            <w:proofErr w:type="gramEnd"/>
            <w:r w:rsidRPr="000A65E4">
              <w:t xml:space="preserve">он, 0,15 км от русла, к югу от противотанкового рва. Размеры около 130х80 м, высота над рекой 5-7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ТАТИНКИ. СЕЛИЩЕ 6 (ТАТИНКИ 4А),</w:t>
            </w:r>
          </w:p>
          <w:p w:rsidR="00596372" w:rsidRPr="000A65E4" w:rsidRDefault="00596372" w:rsidP="000A65E4">
            <w:pPr>
              <w:jc w:val="both"/>
            </w:pPr>
            <w:r w:rsidRPr="000A65E4">
              <w:rPr>
                <w:lang w:val="en-US"/>
              </w:rPr>
              <w:t>XIV</w:t>
            </w:r>
            <w:r w:rsidRPr="000A65E4">
              <w:t>в.</w:t>
            </w:r>
          </w:p>
        </w:tc>
        <w:tc>
          <w:tcPr>
            <w:tcW w:w="2733" w:type="dxa"/>
          </w:tcPr>
          <w:p w:rsidR="00596372" w:rsidRPr="000A65E4" w:rsidRDefault="00596372" w:rsidP="000A65E4">
            <w:pPr>
              <w:jc w:val="both"/>
            </w:pPr>
            <w:r w:rsidRPr="000A65E4">
              <w:t>1,4 км к востоку от деревни, склон надпойменной террасы левого берега р</w:t>
            </w:r>
            <w:proofErr w:type="gramStart"/>
            <w:r w:rsidRPr="000A65E4">
              <w:t>.Д</w:t>
            </w:r>
            <w:proofErr w:type="gramEnd"/>
            <w:r w:rsidRPr="000A65E4">
              <w:t xml:space="preserve">он, к западу от небольшой балки. Протянулось вдоль террасы, Размеры около 260х40 м, высота над рекой 10-13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ТАТИНКИ.</w:t>
            </w:r>
          </w:p>
          <w:p w:rsidR="00596372" w:rsidRPr="000A65E4" w:rsidRDefault="00596372" w:rsidP="000A65E4">
            <w:pPr>
              <w:jc w:val="both"/>
            </w:pPr>
            <w:r w:rsidRPr="000A65E4">
              <w:t>СЕЛИЩЕ 7 (ТАТИНКИ 4Б),</w:t>
            </w:r>
          </w:p>
          <w:p w:rsidR="00596372" w:rsidRPr="000A65E4" w:rsidRDefault="00596372" w:rsidP="000A65E4">
            <w:pPr>
              <w:jc w:val="both"/>
            </w:pPr>
            <w:r w:rsidRPr="000A65E4">
              <w:rPr>
                <w:lang w:val="en-US"/>
              </w:rPr>
              <w:t>XIV</w:t>
            </w:r>
            <w:r w:rsidRPr="000A65E4">
              <w:t>в.</w:t>
            </w:r>
          </w:p>
        </w:tc>
        <w:tc>
          <w:tcPr>
            <w:tcW w:w="2733" w:type="dxa"/>
          </w:tcPr>
          <w:p w:rsidR="00596372" w:rsidRPr="000A65E4" w:rsidRDefault="00596372" w:rsidP="000A65E4">
            <w:pPr>
              <w:jc w:val="both"/>
            </w:pPr>
            <w:r w:rsidRPr="000A65E4">
              <w:t>1,6 км к востоку от деревни, склон первой надпойменной террасы левого берега р</w:t>
            </w:r>
            <w:proofErr w:type="gramStart"/>
            <w:r w:rsidRPr="000A65E4">
              <w:t>.Д</w:t>
            </w:r>
            <w:proofErr w:type="gramEnd"/>
            <w:r w:rsidRPr="000A65E4">
              <w:t xml:space="preserve">он. Размеры 60х30 м, высота над рекой 10-13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УСТЬЕ. ПОСЕЛЕНИЕ 1,</w:t>
            </w:r>
          </w:p>
          <w:p w:rsidR="00596372" w:rsidRPr="000A65E4" w:rsidRDefault="00596372" w:rsidP="000A65E4">
            <w:pPr>
              <w:jc w:val="both"/>
            </w:pPr>
            <w:r w:rsidRPr="000A65E4">
              <w:t>эпоха бронзы.</w:t>
            </w:r>
          </w:p>
        </w:tc>
        <w:tc>
          <w:tcPr>
            <w:tcW w:w="2733" w:type="dxa"/>
          </w:tcPr>
          <w:p w:rsidR="00596372" w:rsidRPr="000A65E4" w:rsidRDefault="00596372" w:rsidP="000A65E4">
            <w:pPr>
              <w:jc w:val="both"/>
            </w:pPr>
            <w:r w:rsidRPr="000A65E4">
              <w:t>1,6 км к северу от деревни, правый коренной берег р</w:t>
            </w:r>
            <w:proofErr w:type="gramStart"/>
            <w:r w:rsidRPr="000A65E4">
              <w:t>.М</w:t>
            </w:r>
            <w:proofErr w:type="gramEnd"/>
            <w:r w:rsidRPr="000A65E4">
              <w:t xml:space="preserve">окрая Табола (левый приток р.Дон), 0,25 км от русла, к западу от грунтовой дороги. Размеры около 30х30 м, высота над рекой 41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УСТЬЕ. ПОСЕЛЕНИЕ 2,</w:t>
            </w:r>
          </w:p>
          <w:p w:rsidR="00596372" w:rsidRPr="000A65E4" w:rsidRDefault="00596372" w:rsidP="000A65E4">
            <w:pPr>
              <w:jc w:val="both"/>
            </w:pPr>
            <w:r w:rsidRPr="000A65E4">
              <w:t>эпоха бронзы.</w:t>
            </w:r>
          </w:p>
        </w:tc>
        <w:tc>
          <w:tcPr>
            <w:tcW w:w="2733" w:type="dxa"/>
          </w:tcPr>
          <w:p w:rsidR="00596372" w:rsidRPr="000A65E4" w:rsidRDefault="00596372" w:rsidP="000A65E4">
            <w:pPr>
              <w:jc w:val="both"/>
            </w:pPr>
            <w:r w:rsidRPr="000A65E4">
              <w:t xml:space="preserve">1 км к северо-северо-востоку от деревни, надпойменная терраса правого берега </w:t>
            </w:r>
            <w:r w:rsidRPr="000A65E4">
              <w:lastRenderedPageBreak/>
              <w:t>р</w:t>
            </w:r>
            <w:proofErr w:type="gramStart"/>
            <w:r w:rsidRPr="000A65E4">
              <w:t>.М</w:t>
            </w:r>
            <w:proofErr w:type="gramEnd"/>
            <w:r w:rsidRPr="000A65E4">
              <w:t xml:space="preserve">окрая Табола (левый приток р.Дон). На пашне, на высоте 9-12 м над рекой, выявлены два участка культурного слоя и находок керамики Размеры 80х30 и 30х30 м, находящиеся на расстоянии 140 м друг от друга.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w:t>
            </w:r>
            <w:r w:rsidRPr="000A65E4">
              <w:rPr>
                <w:rFonts w:eastAsia="Calibri"/>
                <w:bCs/>
              </w:rPr>
              <w:lastRenderedPageBreak/>
              <w:t>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УСТЬЕ.</w:t>
            </w:r>
          </w:p>
          <w:p w:rsidR="00596372" w:rsidRPr="000A65E4" w:rsidRDefault="00596372" w:rsidP="000A65E4">
            <w:pPr>
              <w:jc w:val="both"/>
            </w:pPr>
            <w:r w:rsidRPr="000A65E4">
              <w:t>СЕЛИЩЕ 1,</w:t>
            </w:r>
          </w:p>
          <w:p w:rsidR="00596372" w:rsidRPr="000A65E4" w:rsidRDefault="00596372" w:rsidP="000A65E4">
            <w:pPr>
              <w:jc w:val="both"/>
            </w:pPr>
            <w:r w:rsidRPr="000A65E4">
              <w:t>Ранний железный век</w:t>
            </w:r>
          </w:p>
        </w:tc>
        <w:tc>
          <w:tcPr>
            <w:tcW w:w="2733" w:type="dxa"/>
          </w:tcPr>
          <w:p w:rsidR="00596372" w:rsidRPr="000A65E4" w:rsidRDefault="00596372" w:rsidP="000A65E4">
            <w:pPr>
              <w:jc w:val="both"/>
            </w:pPr>
            <w:r w:rsidRPr="000A65E4">
              <w:t>Около 1 км к северу от деревни, высокая надпойменная терраса правого берега р</w:t>
            </w:r>
            <w:proofErr w:type="gramStart"/>
            <w:r w:rsidRPr="000A65E4">
              <w:t>.М</w:t>
            </w:r>
            <w:proofErr w:type="gramEnd"/>
            <w:r w:rsidRPr="000A65E4">
              <w:t xml:space="preserve">окрая Табола (левый приток р.Дон), к западу от вала городища. Размеры около 40х30 м, высота над рекой 34-37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УСТЬЕ.</w:t>
            </w:r>
          </w:p>
          <w:p w:rsidR="00596372" w:rsidRPr="000A65E4" w:rsidRDefault="00596372" w:rsidP="000A65E4">
            <w:pPr>
              <w:jc w:val="both"/>
            </w:pPr>
            <w:r w:rsidRPr="000A65E4">
              <w:t>СЕЛИЩЕ 2,</w:t>
            </w:r>
          </w:p>
          <w:p w:rsidR="00596372" w:rsidRPr="000A65E4" w:rsidRDefault="00596372" w:rsidP="000A65E4">
            <w:pPr>
              <w:jc w:val="both"/>
            </w:pPr>
            <w:r w:rsidRPr="000A65E4">
              <w:t>XV-XVII вв.</w:t>
            </w:r>
          </w:p>
        </w:tc>
        <w:tc>
          <w:tcPr>
            <w:tcW w:w="2733" w:type="dxa"/>
          </w:tcPr>
          <w:p w:rsidR="00596372" w:rsidRPr="000A65E4" w:rsidRDefault="00596372" w:rsidP="000A65E4">
            <w:pPr>
              <w:jc w:val="both"/>
            </w:pPr>
            <w:r w:rsidRPr="000A65E4">
              <w:t>1,5 км к северо-западу от деревни, высокая надпойменная терраса правого берега р</w:t>
            </w:r>
            <w:proofErr w:type="gramStart"/>
            <w:r w:rsidRPr="000A65E4">
              <w:t>.М</w:t>
            </w:r>
            <w:proofErr w:type="gramEnd"/>
            <w:r w:rsidRPr="000A65E4">
              <w:t xml:space="preserve">окрая Табола (левый приток р.Дон), к северу от городища. Размеры около 300х50 м, высота над рекой 30-35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ind w:firstLine="340"/>
              <w:jc w:val="both"/>
            </w:pPr>
            <w:r w:rsidRPr="000A65E4">
              <w:t>УСТЬЕ.</w:t>
            </w:r>
          </w:p>
          <w:p w:rsidR="00596372" w:rsidRPr="000A65E4" w:rsidRDefault="00596372" w:rsidP="000A65E4">
            <w:pPr>
              <w:ind w:firstLine="340"/>
              <w:jc w:val="both"/>
            </w:pPr>
            <w:r w:rsidRPr="000A65E4">
              <w:t>СЕЛИЩЕ 3,</w:t>
            </w:r>
          </w:p>
          <w:p w:rsidR="00596372" w:rsidRPr="000A65E4" w:rsidRDefault="00596372" w:rsidP="000A65E4">
            <w:pPr>
              <w:ind w:firstLine="340"/>
              <w:jc w:val="both"/>
            </w:pPr>
            <w:r w:rsidRPr="000A65E4">
              <w:t>XIII-XIV вв.</w:t>
            </w:r>
          </w:p>
          <w:p w:rsidR="00596372" w:rsidRPr="000A65E4" w:rsidRDefault="00596372" w:rsidP="000A65E4">
            <w:pPr>
              <w:jc w:val="both"/>
            </w:pPr>
          </w:p>
        </w:tc>
        <w:tc>
          <w:tcPr>
            <w:tcW w:w="2733" w:type="dxa"/>
          </w:tcPr>
          <w:p w:rsidR="00596372" w:rsidRPr="000A65E4" w:rsidRDefault="00596372" w:rsidP="000A65E4">
            <w:pPr>
              <w:jc w:val="both"/>
            </w:pPr>
            <w:r w:rsidRPr="000A65E4">
              <w:t>1,7 км к северу от деревни, надпойменная терраса правого берега р</w:t>
            </w:r>
            <w:proofErr w:type="gramStart"/>
            <w:r w:rsidRPr="000A65E4">
              <w:t>.М</w:t>
            </w:r>
            <w:proofErr w:type="gramEnd"/>
            <w:r w:rsidRPr="000A65E4">
              <w:t>окрая Табола (левый приток р.Дон), 0,14 км к югу от оврага. Размеры около 60х30 м, высота над рекой XIV-XVII м.</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ind w:firstLine="340"/>
              <w:jc w:val="both"/>
            </w:pPr>
            <w:r w:rsidRPr="000A65E4">
              <w:t>УСТЬЕ. ГРУНТОВЫЙ МОГИЛЬНИК.</w:t>
            </w:r>
          </w:p>
          <w:p w:rsidR="00596372" w:rsidRPr="000A65E4" w:rsidRDefault="00596372" w:rsidP="000A65E4">
            <w:pPr>
              <w:ind w:firstLine="340"/>
              <w:jc w:val="both"/>
            </w:pPr>
            <w:r w:rsidRPr="000A65E4">
              <w:t>XIII-XIV вв.</w:t>
            </w:r>
          </w:p>
          <w:p w:rsidR="00596372" w:rsidRPr="000A65E4" w:rsidRDefault="00596372" w:rsidP="000A65E4">
            <w:pPr>
              <w:jc w:val="both"/>
            </w:pPr>
          </w:p>
        </w:tc>
        <w:tc>
          <w:tcPr>
            <w:tcW w:w="2733" w:type="dxa"/>
          </w:tcPr>
          <w:p w:rsidR="00596372" w:rsidRPr="000A65E4" w:rsidRDefault="00596372" w:rsidP="000A65E4">
            <w:pPr>
              <w:jc w:val="both"/>
            </w:pPr>
            <w:r w:rsidRPr="000A65E4">
              <w:t>1,4 км к северу от деревни, правый коренной берег р</w:t>
            </w:r>
            <w:proofErr w:type="gramStart"/>
            <w:r w:rsidRPr="000A65E4">
              <w:t>.М</w:t>
            </w:r>
            <w:proofErr w:type="gramEnd"/>
            <w:r w:rsidRPr="000A65E4">
              <w:t>окрая Табола (левый приток р.Дон), 0,25 км от русла, 0,35 км к северо-западу от городища. Размеры около 35х20 м, высота над рекой около 40 м.</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ФЕДОРОВКА. СЕЛИЩЕ 1,</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Центральная часть деревни, пологий склон левого берега балки, входящей слева в р</w:t>
            </w:r>
            <w:proofErr w:type="gramStart"/>
            <w:r w:rsidRPr="000A65E4">
              <w:t>.В</w:t>
            </w:r>
            <w:proofErr w:type="gramEnd"/>
            <w:r w:rsidRPr="000A65E4">
              <w:t xml:space="preserve">единец (правый приток р.Мокрая Табола, левого притока р.Дон). Протянулось вдоль балки, Размеры около 250х70 м, высота над дном балки 6-15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ФЕДОРОВКА. СЕЛИЩЕ 2,</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Центральная часть деревни, пологий склон правого берега балки, входящей слева в р</w:t>
            </w:r>
            <w:proofErr w:type="gramStart"/>
            <w:r w:rsidRPr="000A65E4">
              <w:t>.В</w:t>
            </w:r>
            <w:proofErr w:type="gramEnd"/>
            <w:r w:rsidRPr="000A65E4">
              <w:t xml:space="preserve">единец (правый приток р.Мокрая Табола, левого притока р.Дон), при ее устье. Протянулось вдоль балки, Размеры около 300х30-40 м, высота над дном балки 5-8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ФЕДОРОВКА. СЕЛИЩЕ 3,</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Центральная часть деревни, пологий склон правого берега р</w:t>
            </w:r>
            <w:proofErr w:type="gramStart"/>
            <w:r w:rsidRPr="000A65E4">
              <w:t>.В</w:t>
            </w:r>
            <w:proofErr w:type="gramEnd"/>
            <w:r w:rsidRPr="000A65E4">
              <w:t xml:space="preserve">единец (правый приток р.Мокрая Табола, левого притока р.Дон). Размеры около 20х22 м, высота над рекой 3-4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ФЕДОРОВКА. СЕЛИЩЕ 4,</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0,3 км к юго-западу от юго-западной окраины деревни, пологий склон оврага на правом берегу р</w:t>
            </w:r>
            <w:proofErr w:type="gramStart"/>
            <w:r w:rsidRPr="000A65E4">
              <w:t>.В</w:t>
            </w:r>
            <w:proofErr w:type="gramEnd"/>
            <w:r w:rsidRPr="000A65E4">
              <w:t xml:space="preserve">единец (правый приток р.Мокрая Табола, левого притока р.Дон), 100 м к западу от полевой дороги. Размеры около 40х40 м, высота над рекой 9-11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ФЕДОРОВКА. СЕЛИЩЕ 5,</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0,4 км к западу от западной окраины деревни, пологий склон мыса между двумя оврагами, входящими в пойму р</w:t>
            </w:r>
            <w:proofErr w:type="gramStart"/>
            <w:r w:rsidRPr="000A65E4">
              <w:t>.В</w:t>
            </w:r>
            <w:proofErr w:type="gramEnd"/>
            <w:r w:rsidRPr="000A65E4">
              <w:t xml:space="preserve">единец (правый приток </w:t>
            </w:r>
            <w:r w:rsidRPr="000A65E4">
              <w:lastRenderedPageBreak/>
              <w:t xml:space="preserve">р.Мокрая Табола, левого притока р.Дон), к северу и югу от ЛЭП. Размеры около 200х70 м, высота над рекой 10-11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w:t>
            </w:r>
            <w:r w:rsidRPr="000A65E4">
              <w:rPr>
                <w:rFonts w:eastAsia="Calibri"/>
                <w:bCs/>
              </w:rPr>
              <w:lastRenderedPageBreak/>
              <w:t>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ind w:firstLine="340"/>
              <w:jc w:val="both"/>
            </w:pPr>
            <w:r w:rsidRPr="000A65E4">
              <w:lastRenderedPageBreak/>
              <w:t>ФЕДОРОВКА. СЕЛИЩЕ 6 (ВЕДИНЕЦ 4),</w:t>
            </w:r>
          </w:p>
          <w:p w:rsidR="00596372" w:rsidRPr="000A65E4" w:rsidRDefault="00596372" w:rsidP="000A65E4">
            <w:pPr>
              <w:ind w:firstLine="340"/>
              <w:jc w:val="both"/>
            </w:pPr>
            <w:r w:rsidRPr="000A65E4">
              <w:t>XIII-XIV вв.</w:t>
            </w:r>
          </w:p>
        </w:tc>
        <w:tc>
          <w:tcPr>
            <w:tcW w:w="2733" w:type="dxa"/>
          </w:tcPr>
          <w:p w:rsidR="00596372" w:rsidRPr="000A65E4" w:rsidRDefault="00596372" w:rsidP="000A65E4">
            <w:pPr>
              <w:jc w:val="both"/>
            </w:pPr>
            <w:r w:rsidRPr="000A65E4">
              <w:t>1,3 км к востоку от деревни, пологий склон левого берега р</w:t>
            </w:r>
            <w:proofErr w:type="gramStart"/>
            <w:r w:rsidRPr="000A65E4">
              <w:t>.В</w:t>
            </w:r>
            <w:proofErr w:type="gramEnd"/>
            <w:r w:rsidRPr="000A65E4">
              <w:t xml:space="preserve">единец  (правый приток р.Мокрая Табола, левого притока р.Дон). Размеры 110х40 м, высота над рекой 5-7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ФЕДОРОВКА. СЕЛИЩЕ 7 (ВЕДИНЕЦ 5),</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1,6 км к юго-востоку от деревни, правый берег ручья, правого притока  р</w:t>
            </w:r>
            <w:proofErr w:type="gramStart"/>
            <w:r w:rsidRPr="000A65E4">
              <w:t>.В</w:t>
            </w:r>
            <w:proofErr w:type="gramEnd"/>
            <w:r w:rsidRPr="000A65E4">
              <w:t>единец (правый приток р.Мокрая Табола, левого притока р.Дон). Размеры около 30х30 м, высота над ручьем</w:t>
            </w:r>
          </w:p>
          <w:p w:rsidR="00596372" w:rsidRPr="000A65E4" w:rsidRDefault="00596372" w:rsidP="000A65E4">
            <w:pPr>
              <w:jc w:val="both"/>
            </w:pPr>
            <w:r w:rsidRPr="000A65E4">
              <w:t xml:space="preserve">6-8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ХИТРОВЩИНА. СЕЛИЩЕ,</w:t>
            </w:r>
          </w:p>
          <w:p w:rsidR="00596372" w:rsidRPr="000A65E4" w:rsidRDefault="00596372" w:rsidP="000A65E4">
            <w:pPr>
              <w:jc w:val="both"/>
            </w:pPr>
            <w:r w:rsidRPr="000A65E4">
              <w:t>XV-XVI вв.</w:t>
            </w:r>
          </w:p>
        </w:tc>
        <w:tc>
          <w:tcPr>
            <w:tcW w:w="2733" w:type="dxa"/>
          </w:tcPr>
          <w:p w:rsidR="00596372" w:rsidRPr="000A65E4" w:rsidRDefault="00596372" w:rsidP="000A65E4">
            <w:pPr>
              <w:jc w:val="both"/>
            </w:pPr>
            <w:r w:rsidRPr="000A65E4">
              <w:t>Восточная окраина деревни, пойма левого берега р</w:t>
            </w:r>
            <w:proofErr w:type="gramStart"/>
            <w:r w:rsidRPr="000A65E4">
              <w:t>.У</w:t>
            </w:r>
            <w:proofErr w:type="gramEnd"/>
            <w:r w:rsidRPr="000A65E4">
              <w:t xml:space="preserve">лыбыш (левый приток р.Проня, правого притока  р.Ока). Размеры около 250х180 м, высота над рекой 2-6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ХОВАНЩИНА. СЕЛИЩЕ,</w:t>
            </w:r>
          </w:p>
          <w:p w:rsidR="00596372" w:rsidRPr="000A65E4" w:rsidRDefault="00596372" w:rsidP="000A65E4">
            <w:pPr>
              <w:jc w:val="both"/>
            </w:pPr>
            <w:r w:rsidRPr="000A65E4">
              <w:t>XII-XIV вв.</w:t>
            </w:r>
          </w:p>
        </w:tc>
        <w:tc>
          <w:tcPr>
            <w:tcW w:w="2733" w:type="dxa"/>
          </w:tcPr>
          <w:p w:rsidR="00596372" w:rsidRPr="000A65E4" w:rsidRDefault="00596372" w:rsidP="000A65E4">
            <w:pPr>
              <w:jc w:val="both"/>
            </w:pPr>
            <w:r w:rsidRPr="000A65E4">
              <w:t>2 км к юго-западу от южной окраины деревни, к юго-западу от развалин бывшей усадьбы «Барятино», левый берег р</w:t>
            </w:r>
            <w:proofErr w:type="gramStart"/>
            <w:r w:rsidRPr="000A65E4">
              <w:t>.С</w:t>
            </w:r>
            <w:proofErr w:type="gramEnd"/>
            <w:r w:rsidRPr="000A65E4">
              <w:t xml:space="preserve">ухая Табола (левый приток р.Мокрая Табола, левого притока р.Дон). Размеры около 120х60 м, высота над рекой 5-9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ind w:firstLine="340"/>
              <w:jc w:val="both"/>
            </w:pPr>
            <w:r w:rsidRPr="000A65E4">
              <w:t>ШАТАЛОВКА. СЕЛИЩЕ 1,</w:t>
            </w:r>
          </w:p>
          <w:p w:rsidR="00596372" w:rsidRPr="000A65E4" w:rsidRDefault="00596372" w:rsidP="000A65E4">
            <w:pPr>
              <w:ind w:firstLine="340"/>
              <w:jc w:val="both"/>
            </w:pPr>
            <w:r w:rsidRPr="000A65E4">
              <w:t>XIII-XIV вв.</w:t>
            </w:r>
          </w:p>
          <w:p w:rsidR="00596372" w:rsidRPr="000A65E4" w:rsidRDefault="00596372" w:rsidP="000A65E4">
            <w:pPr>
              <w:jc w:val="both"/>
            </w:pPr>
          </w:p>
        </w:tc>
        <w:tc>
          <w:tcPr>
            <w:tcW w:w="2733" w:type="dxa"/>
          </w:tcPr>
          <w:p w:rsidR="00596372" w:rsidRPr="000A65E4" w:rsidRDefault="00596372" w:rsidP="000A65E4">
            <w:pPr>
              <w:jc w:val="both"/>
            </w:pPr>
            <w:r w:rsidRPr="000A65E4">
              <w:t>Западная окраина деревни, надпойменная терраса правого берега р</w:t>
            </w:r>
            <w:proofErr w:type="gramStart"/>
            <w:r w:rsidRPr="000A65E4">
              <w:t>.С</w:t>
            </w:r>
            <w:proofErr w:type="gramEnd"/>
            <w:r w:rsidRPr="000A65E4">
              <w:t xml:space="preserve">ухая Табола (левый приток р.Мокрая </w:t>
            </w:r>
            <w:r w:rsidRPr="000A65E4">
              <w:lastRenderedPageBreak/>
              <w:t xml:space="preserve">Табола, левого притока р.Дон), у плотины. Размеры около 50х50 м, высота над рекой XIII-XIV м. </w:t>
            </w:r>
          </w:p>
        </w:tc>
        <w:tc>
          <w:tcPr>
            <w:tcW w:w="1905" w:type="dxa"/>
          </w:tcPr>
          <w:p w:rsidR="00596372" w:rsidRPr="000A65E4" w:rsidRDefault="00596372" w:rsidP="000A65E4">
            <w:pPr>
              <w:jc w:val="both"/>
            </w:pPr>
            <w:r w:rsidRPr="000A65E4">
              <w:lastRenderedPageBreak/>
              <w:t>выявленный</w:t>
            </w:r>
          </w:p>
        </w:tc>
        <w:tc>
          <w:tcPr>
            <w:tcW w:w="2733" w:type="dxa"/>
          </w:tcPr>
          <w:p w:rsidR="00596372" w:rsidRPr="000A65E4" w:rsidRDefault="00596372" w:rsidP="000A65E4">
            <w:pPr>
              <w:jc w:val="both"/>
              <w:rPr>
                <w:bCs/>
              </w:rPr>
            </w:pPr>
            <w:r w:rsidRPr="000A65E4">
              <w:rPr>
                <w:bCs/>
              </w:rPr>
              <w:t xml:space="preserve">Приказ министерства культуры и туризма Тульской области от 06.03.2014 № 45 «Об утверждении списка </w:t>
            </w:r>
            <w:r w:rsidRPr="000A65E4">
              <w:rPr>
                <w:bCs/>
              </w:rPr>
              <w:lastRenderedPageBreak/>
              <w:t>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ШАТАЛОВКА. СЕЛИЩЕ 2,</w:t>
            </w:r>
          </w:p>
          <w:p w:rsidR="00596372" w:rsidRPr="000A65E4" w:rsidRDefault="00596372" w:rsidP="000A65E4">
            <w:pPr>
              <w:jc w:val="both"/>
            </w:pPr>
            <w:r w:rsidRPr="000A65E4">
              <w:t>XIII-XIV вв., XVI-XVII вв.</w:t>
            </w:r>
          </w:p>
        </w:tc>
        <w:tc>
          <w:tcPr>
            <w:tcW w:w="2733" w:type="dxa"/>
          </w:tcPr>
          <w:p w:rsidR="00596372" w:rsidRPr="000A65E4" w:rsidRDefault="00596372" w:rsidP="000A65E4">
            <w:pPr>
              <w:jc w:val="both"/>
            </w:pPr>
            <w:r w:rsidRPr="000A65E4">
              <w:t>Центральная часть деревни, склон первой надпойменной террасы правого берега р</w:t>
            </w:r>
            <w:proofErr w:type="gramStart"/>
            <w:r w:rsidRPr="000A65E4">
              <w:t>.С</w:t>
            </w:r>
            <w:proofErr w:type="gramEnd"/>
            <w:r w:rsidRPr="000A65E4">
              <w:t xml:space="preserve">ухая Табола (левый приток р.Мокрая Табола, левого притока р.Дон, 0,5 км к северо-западу от селища 1. Протянулось вдоль террасы, Размеры около 300х70 м, высота над рекой 5-9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ШЕВЫРЕВО. СЕЛИЩЕ,</w:t>
            </w:r>
          </w:p>
          <w:p w:rsidR="00596372" w:rsidRPr="000A65E4" w:rsidRDefault="00596372" w:rsidP="000A65E4">
            <w:pPr>
              <w:jc w:val="both"/>
            </w:pPr>
            <w:r w:rsidRPr="000A65E4">
              <w:t>XVI-XVII вв.</w:t>
            </w:r>
          </w:p>
        </w:tc>
        <w:tc>
          <w:tcPr>
            <w:tcW w:w="2733" w:type="dxa"/>
          </w:tcPr>
          <w:p w:rsidR="00596372" w:rsidRPr="000A65E4" w:rsidRDefault="00596372" w:rsidP="000A65E4">
            <w:pPr>
              <w:jc w:val="both"/>
            </w:pPr>
            <w:r w:rsidRPr="000A65E4">
              <w:t>Западная окраина села, левый коренной берег р</w:t>
            </w:r>
            <w:proofErr w:type="gramStart"/>
            <w:r w:rsidRPr="000A65E4">
              <w:t>.Д</w:t>
            </w:r>
            <w:proofErr w:type="gramEnd"/>
            <w:r w:rsidRPr="000A65E4">
              <w:t xml:space="preserve">он, 0,35 км к востоку от берега. Размеры 215х75 м, высота над поймой 4-6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 xml:space="preserve">Селище 9 у п. </w:t>
            </w:r>
            <w:proofErr w:type="gramStart"/>
            <w:r w:rsidRPr="000A65E4">
              <w:t>Благовещенский</w:t>
            </w:r>
            <w:proofErr w:type="gramEnd"/>
          </w:p>
          <w:p w:rsidR="00596372" w:rsidRPr="000A65E4" w:rsidRDefault="00596372" w:rsidP="000A65E4">
            <w:pPr>
              <w:jc w:val="both"/>
            </w:pPr>
            <w:r w:rsidRPr="000A65E4">
              <w:t>Эпоха бронзы, XII-XIV, XVI-XVII вв.</w:t>
            </w:r>
          </w:p>
        </w:tc>
        <w:tc>
          <w:tcPr>
            <w:tcW w:w="2733" w:type="dxa"/>
          </w:tcPr>
          <w:p w:rsidR="00596372" w:rsidRPr="000A65E4" w:rsidRDefault="00596372" w:rsidP="000A65E4">
            <w:pPr>
              <w:jc w:val="both"/>
            </w:pPr>
            <w:r w:rsidRPr="000A65E4">
              <w:t>Расположено  на левом берегу Пронского   водохранилища на мысовидно останце в 3600 м к северо-востоку от пос. Апарки, и  в 4000 м. к   северо-западу от поселка Благовещенский, на месте бывшего села Александровка (Нижнее  Городище).</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Селище Вединец 1а</w:t>
            </w:r>
          </w:p>
          <w:p w:rsidR="00596372" w:rsidRPr="000A65E4" w:rsidRDefault="00596372" w:rsidP="000A65E4">
            <w:pPr>
              <w:jc w:val="both"/>
            </w:pPr>
            <w:r w:rsidRPr="000A65E4">
              <w:t>у  д. Бучалки.</w:t>
            </w:r>
          </w:p>
          <w:p w:rsidR="00596372" w:rsidRPr="000A65E4" w:rsidRDefault="00596372" w:rsidP="000A65E4">
            <w:pPr>
              <w:jc w:val="both"/>
            </w:pPr>
            <w:r w:rsidRPr="000A65E4">
              <w:t>конец XII-XIII вв.</w:t>
            </w:r>
          </w:p>
        </w:tc>
        <w:tc>
          <w:tcPr>
            <w:tcW w:w="2733" w:type="dxa"/>
          </w:tcPr>
          <w:p w:rsidR="00596372" w:rsidRPr="000A65E4" w:rsidRDefault="00596372" w:rsidP="000A65E4">
            <w:pPr>
              <w:jc w:val="both"/>
            </w:pPr>
            <w:r w:rsidRPr="000A65E4">
              <w:t xml:space="preserve">Расположено в 3,1 км к западу от церкви с. Бучалки, в 1,45 км к юго-западу от пункта триангуляции геосети, на пологом правом прибалочном склоне ручья, впадающем </w:t>
            </w:r>
            <w:proofErr w:type="gramStart"/>
            <w:r w:rsidRPr="000A65E4">
              <w:t>в</w:t>
            </w:r>
            <w:proofErr w:type="gramEnd"/>
            <w:r w:rsidRPr="000A65E4">
              <w:t xml:space="preserve"> </w:t>
            </w:r>
          </w:p>
          <w:p w:rsidR="00596372" w:rsidRPr="000A65E4" w:rsidRDefault="00596372" w:rsidP="000A65E4">
            <w:pPr>
              <w:jc w:val="both"/>
            </w:pPr>
            <w:r w:rsidRPr="000A65E4">
              <w:t>р. Вединец.</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КУЛИКОВКА. СЕЛИЩЕ 2,</w:t>
            </w:r>
          </w:p>
          <w:p w:rsidR="00596372" w:rsidRPr="000A65E4" w:rsidRDefault="00596372" w:rsidP="000A65E4">
            <w:pPr>
              <w:jc w:val="both"/>
            </w:pPr>
            <w:r w:rsidRPr="000A65E4">
              <w:t>XII-XIII вв.</w:t>
            </w:r>
          </w:p>
        </w:tc>
        <w:tc>
          <w:tcPr>
            <w:tcW w:w="2733" w:type="dxa"/>
          </w:tcPr>
          <w:p w:rsidR="00596372" w:rsidRPr="000A65E4" w:rsidRDefault="00596372" w:rsidP="000A65E4">
            <w:pPr>
              <w:jc w:val="both"/>
            </w:pPr>
            <w:r w:rsidRPr="000A65E4">
              <w:t xml:space="preserve">Северо-западная окраина села, в 0,45 км к северо-западу от церкви, правый берег р. Смолка, при устье безымянного ручья. Размеры около 50х40 м, высота над рекой 3-5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КУЛИКОВКА. СЕЛИЩЕ 3,</w:t>
            </w:r>
          </w:p>
          <w:p w:rsidR="00596372" w:rsidRPr="000A65E4" w:rsidRDefault="00596372" w:rsidP="000A65E4">
            <w:pPr>
              <w:jc w:val="both"/>
            </w:pPr>
            <w:r w:rsidRPr="000A65E4">
              <w:t>X</w:t>
            </w:r>
            <w:r w:rsidRPr="000A65E4">
              <w:rPr>
                <w:lang w:val="en-US"/>
              </w:rPr>
              <w:t>V</w:t>
            </w:r>
            <w:r w:rsidRPr="000A65E4">
              <w:t>I-X</w:t>
            </w:r>
            <w:r w:rsidRPr="000A65E4">
              <w:rPr>
                <w:lang w:val="en-US"/>
              </w:rPr>
              <w:t>V</w:t>
            </w:r>
            <w:r w:rsidRPr="000A65E4">
              <w:t>II вв.</w:t>
            </w:r>
          </w:p>
        </w:tc>
        <w:tc>
          <w:tcPr>
            <w:tcW w:w="2733" w:type="dxa"/>
          </w:tcPr>
          <w:p w:rsidR="00596372" w:rsidRPr="000A65E4" w:rsidRDefault="00596372" w:rsidP="000A65E4">
            <w:pPr>
              <w:jc w:val="both"/>
            </w:pPr>
            <w:r w:rsidRPr="000A65E4">
              <w:t>Северо-западная окраина села, в 0,4 км к северу от церкви села, правый берег р</w:t>
            </w:r>
            <w:proofErr w:type="gramStart"/>
            <w:r w:rsidRPr="000A65E4">
              <w:t>.Д</w:t>
            </w:r>
            <w:proofErr w:type="gramEnd"/>
            <w:r w:rsidRPr="000A65E4">
              <w:t xml:space="preserve">он, к востоку от устья р. Смолка, Размеры около 200х85 м, высота над рекой 5-8 м. </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pStyle w:val="a9"/>
              <w:tabs>
                <w:tab w:val="left" w:pos="-108"/>
                <w:tab w:val="left" w:pos="3465"/>
              </w:tabs>
              <w:jc w:val="both"/>
            </w:pPr>
            <w:r w:rsidRPr="000A65E4">
              <w:t>Татинки.</w:t>
            </w:r>
          </w:p>
          <w:p w:rsidR="00596372" w:rsidRPr="000A65E4" w:rsidRDefault="00596372" w:rsidP="000A65E4">
            <w:pPr>
              <w:pStyle w:val="a9"/>
              <w:tabs>
                <w:tab w:val="left" w:pos="-108"/>
                <w:tab w:val="left" w:pos="3465"/>
              </w:tabs>
              <w:jc w:val="both"/>
            </w:pPr>
            <w:r w:rsidRPr="000A65E4">
              <w:t>Шлюз Ивановской водной системы, начало XVIII в. (Кимовский район Тульской области)</w:t>
            </w:r>
          </w:p>
        </w:tc>
        <w:tc>
          <w:tcPr>
            <w:tcW w:w="2733" w:type="dxa"/>
          </w:tcPr>
          <w:p w:rsidR="00596372" w:rsidRPr="000A65E4" w:rsidRDefault="00596372" w:rsidP="000A65E4">
            <w:pPr>
              <w:pStyle w:val="a9"/>
              <w:tabs>
                <w:tab w:val="left" w:pos="720"/>
                <w:tab w:val="left" w:pos="3465"/>
              </w:tabs>
              <w:jc w:val="both"/>
            </w:pPr>
            <w:r w:rsidRPr="000A65E4">
              <w:t>Расположен в 0,4 км к юго-западу от д. Татинки, по обоим берегам высокой поймы и в русле р. Дон. Площадь памятника около 3500 кв. м. (70х50 м).</w:t>
            </w:r>
          </w:p>
          <w:p w:rsidR="00596372" w:rsidRPr="000A65E4" w:rsidRDefault="00596372" w:rsidP="000A65E4">
            <w:pPr>
              <w:jc w:val="both"/>
            </w:pP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Монастырщино, селище 16 (Смолка 5), 12-13 вв.</w:t>
            </w:r>
          </w:p>
        </w:tc>
        <w:tc>
          <w:tcPr>
            <w:tcW w:w="2733" w:type="dxa"/>
          </w:tcPr>
          <w:p w:rsidR="00596372" w:rsidRPr="000A65E4" w:rsidRDefault="00596372" w:rsidP="000A65E4">
            <w:pPr>
              <w:pStyle w:val="a9"/>
              <w:tabs>
                <w:tab w:val="left" w:pos="720"/>
                <w:tab w:val="left" w:pos="3465"/>
              </w:tabs>
              <w:jc w:val="both"/>
            </w:pPr>
            <w:r w:rsidRPr="000A65E4">
              <w:t>Расположено в 2,2 км к югу от с. Монастырщино, на левой стороне балки Верходуб, притока р</w:t>
            </w:r>
            <w:proofErr w:type="gramStart"/>
            <w:r w:rsidRPr="000A65E4">
              <w:t>.С</w:t>
            </w:r>
            <w:proofErr w:type="gramEnd"/>
            <w:r w:rsidRPr="000A65E4">
              <w:t>молка, в непосредственной близости от ее впадения. Высота над дном балки – 14-16 м. Площадь памятника около 1600 кв. м. (40х40 м).</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t>Монастырщино, стоянка 3 (Березовка 4Б), неолит</w:t>
            </w:r>
          </w:p>
        </w:tc>
        <w:tc>
          <w:tcPr>
            <w:tcW w:w="2733" w:type="dxa"/>
          </w:tcPr>
          <w:p w:rsidR="00596372" w:rsidRPr="000A65E4" w:rsidRDefault="00596372" w:rsidP="000A65E4">
            <w:pPr>
              <w:jc w:val="both"/>
            </w:pPr>
            <w:r w:rsidRPr="000A65E4">
              <w:t xml:space="preserve">Расположена на высокой пойме правого берега реки Непрядва, в 1,5 км к востоку от деревни Куликовка. Высота над урезом воды – 3-4 м. Поверхность памятника задернована. Площадь памятника (по данным </w:t>
            </w:r>
            <w:r w:rsidRPr="000A65E4">
              <w:lastRenderedPageBreak/>
              <w:t>бурения) около 600 кв.м. (50 х 12 м).</w:t>
            </w:r>
          </w:p>
        </w:tc>
        <w:tc>
          <w:tcPr>
            <w:tcW w:w="1905" w:type="dxa"/>
          </w:tcPr>
          <w:p w:rsidR="00596372" w:rsidRPr="000A65E4" w:rsidRDefault="00596372" w:rsidP="000A65E4">
            <w:pPr>
              <w:jc w:val="both"/>
            </w:pPr>
            <w:proofErr w:type="gramStart"/>
            <w:r w:rsidRPr="000A65E4">
              <w:lastRenderedPageBreak/>
              <w:t>в</w:t>
            </w:r>
            <w:proofErr w:type="gramEnd"/>
            <w:r w:rsidRPr="000A65E4">
              <w:t>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jc w:val="both"/>
            </w:pPr>
            <w:r w:rsidRPr="000A65E4">
              <w:lastRenderedPageBreak/>
              <w:t>Монастырщино, стоянка 4, неолит (Кимовский район Тульской области)</w:t>
            </w:r>
          </w:p>
        </w:tc>
        <w:tc>
          <w:tcPr>
            <w:tcW w:w="2733" w:type="dxa"/>
          </w:tcPr>
          <w:p w:rsidR="00596372" w:rsidRPr="000A65E4" w:rsidRDefault="00596372" w:rsidP="000A65E4">
            <w:pPr>
              <w:jc w:val="both"/>
            </w:pPr>
            <w:r w:rsidRPr="000A65E4">
              <w:t>Обнаружена в обрыве левого берега р</w:t>
            </w:r>
            <w:proofErr w:type="gramStart"/>
            <w:r w:rsidRPr="000A65E4">
              <w:t>.Д</w:t>
            </w:r>
            <w:proofErr w:type="gramEnd"/>
            <w:r w:rsidRPr="000A65E4">
              <w:t xml:space="preserve">он в 120 метрах к северу от села и 140 метрах к востоку от впадения в Дон р.Непрядвы. Находка неолитического горшка </w:t>
            </w:r>
            <w:proofErr w:type="gramStart"/>
            <w:r w:rsidRPr="000A65E4">
              <w:t>сдела на</w:t>
            </w:r>
            <w:proofErr w:type="gramEnd"/>
            <w:r w:rsidRPr="000A65E4">
              <w:t xml:space="preserve"> урезе воды. Предполагаемая площадь стоянки около 400 кв. м. (20х20 м). Высота над урезом воды до 2 м.</w:t>
            </w:r>
          </w:p>
        </w:tc>
        <w:tc>
          <w:tcPr>
            <w:tcW w:w="1905" w:type="dxa"/>
          </w:tcPr>
          <w:p w:rsidR="00596372" w:rsidRPr="000A65E4" w:rsidRDefault="00596372" w:rsidP="000A65E4">
            <w:pPr>
              <w:jc w:val="both"/>
            </w:pPr>
            <w:r w:rsidRPr="000A65E4">
              <w:t>выявленный</w:t>
            </w:r>
          </w:p>
        </w:tc>
        <w:tc>
          <w:tcPr>
            <w:tcW w:w="2733" w:type="dxa"/>
          </w:tcPr>
          <w:p w:rsidR="00596372" w:rsidRPr="000A65E4" w:rsidRDefault="00596372"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596372" w:rsidRPr="000A65E4" w:rsidTr="00596372">
        <w:trPr>
          <w:trHeight w:val="982"/>
        </w:trPr>
        <w:tc>
          <w:tcPr>
            <w:tcW w:w="2694" w:type="dxa"/>
          </w:tcPr>
          <w:p w:rsidR="00596372" w:rsidRPr="000A65E4" w:rsidRDefault="00596372" w:rsidP="000A65E4">
            <w:pPr>
              <w:shd w:val="clear" w:color="auto" w:fill="FFFFFF"/>
              <w:jc w:val="both"/>
            </w:pPr>
            <w:r w:rsidRPr="000A65E4">
              <w:t>Зеленая дубрава</w:t>
            </w:r>
          </w:p>
        </w:tc>
        <w:tc>
          <w:tcPr>
            <w:tcW w:w="2733" w:type="dxa"/>
            <w:vAlign w:val="center"/>
          </w:tcPr>
          <w:p w:rsidR="00596372" w:rsidRPr="000A65E4" w:rsidRDefault="00596372" w:rsidP="000A65E4">
            <w:pPr>
              <w:shd w:val="clear" w:color="auto" w:fill="FFFFFF"/>
              <w:jc w:val="both"/>
            </w:pPr>
            <w:r w:rsidRPr="000A65E4">
              <w:t>территория, ограниченная н.п</w:t>
            </w:r>
            <w:proofErr w:type="gramStart"/>
            <w:r w:rsidRPr="000A65E4">
              <w:t>.Д</w:t>
            </w:r>
            <w:proofErr w:type="gramEnd"/>
            <w:r w:rsidRPr="000A65E4">
              <w:t>аниловка, Ивановка, Сабуров (Куркинский р-н), Куликовка, Монастырщина (Кимовский р-н), Кичевский (Богородицкий р-н), с. Монастырщина, 2 км южнее села, урочище Зеленая Дубрава (Кимовский р-н)</w:t>
            </w:r>
          </w:p>
        </w:tc>
        <w:tc>
          <w:tcPr>
            <w:tcW w:w="1905" w:type="dxa"/>
            <w:vAlign w:val="center"/>
          </w:tcPr>
          <w:p w:rsidR="00596372" w:rsidRPr="000A65E4" w:rsidRDefault="00596372" w:rsidP="000A65E4">
            <w:pPr>
              <w:shd w:val="clear" w:color="auto" w:fill="FFFFFF"/>
              <w:jc w:val="both"/>
            </w:pPr>
            <w:r w:rsidRPr="000A65E4">
              <w:t>выявленный</w:t>
            </w:r>
          </w:p>
        </w:tc>
        <w:tc>
          <w:tcPr>
            <w:tcW w:w="2733" w:type="dxa"/>
          </w:tcPr>
          <w:p w:rsidR="00596372" w:rsidRPr="000A65E4" w:rsidRDefault="00596372" w:rsidP="000A65E4">
            <w:pPr>
              <w:jc w:val="both"/>
              <w:rPr>
                <w:bCs/>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tc>
      </w:tr>
      <w:tr w:rsidR="00596372" w:rsidRPr="000A65E4" w:rsidTr="00596372">
        <w:trPr>
          <w:trHeight w:val="982"/>
        </w:trPr>
        <w:tc>
          <w:tcPr>
            <w:tcW w:w="2694" w:type="dxa"/>
          </w:tcPr>
          <w:p w:rsidR="00596372" w:rsidRPr="000A65E4" w:rsidRDefault="00596372" w:rsidP="000A65E4">
            <w:pPr>
              <w:jc w:val="both"/>
            </w:pPr>
            <w:r w:rsidRPr="000A65E4">
              <w:t>Нижний Дубик</w:t>
            </w:r>
          </w:p>
        </w:tc>
        <w:tc>
          <w:tcPr>
            <w:tcW w:w="2733" w:type="dxa"/>
            <w:vAlign w:val="center"/>
          </w:tcPr>
          <w:p w:rsidR="00596372" w:rsidRPr="000A65E4" w:rsidRDefault="00596372" w:rsidP="000A65E4">
            <w:pPr>
              <w:shd w:val="clear" w:color="auto" w:fill="FFFFFF"/>
              <w:jc w:val="both"/>
            </w:pPr>
          </w:p>
        </w:tc>
        <w:tc>
          <w:tcPr>
            <w:tcW w:w="1905" w:type="dxa"/>
            <w:vAlign w:val="center"/>
          </w:tcPr>
          <w:p w:rsidR="00596372" w:rsidRPr="000A65E4" w:rsidRDefault="00596372" w:rsidP="000A65E4">
            <w:pPr>
              <w:jc w:val="both"/>
            </w:pPr>
            <w:r w:rsidRPr="000A65E4">
              <w:t>выявленный</w:t>
            </w:r>
          </w:p>
        </w:tc>
        <w:tc>
          <w:tcPr>
            <w:tcW w:w="2733" w:type="dxa"/>
            <w:vAlign w:val="center"/>
          </w:tcPr>
          <w:p w:rsidR="00596372" w:rsidRPr="000A65E4" w:rsidRDefault="00596372" w:rsidP="000A65E4">
            <w:pPr>
              <w:jc w:val="both"/>
              <w:rPr>
                <w:bCs/>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tc>
      </w:tr>
      <w:tr w:rsidR="00596372" w:rsidRPr="000A65E4" w:rsidTr="00596372">
        <w:trPr>
          <w:trHeight w:val="982"/>
        </w:trPr>
        <w:tc>
          <w:tcPr>
            <w:tcW w:w="2694" w:type="dxa"/>
          </w:tcPr>
          <w:p w:rsidR="00596372" w:rsidRPr="000A65E4" w:rsidRDefault="00596372" w:rsidP="000A65E4">
            <w:pPr>
              <w:shd w:val="clear" w:color="auto" w:fill="FFFFFF"/>
              <w:jc w:val="both"/>
            </w:pPr>
            <w:r w:rsidRPr="000A65E4">
              <w:t>река Смолка</w:t>
            </w:r>
          </w:p>
        </w:tc>
        <w:tc>
          <w:tcPr>
            <w:tcW w:w="2733" w:type="dxa"/>
            <w:vAlign w:val="center"/>
          </w:tcPr>
          <w:p w:rsidR="00596372" w:rsidRPr="000A65E4" w:rsidRDefault="00596372" w:rsidP="000A65E4">
            <w:pPr>
              <w:shd w:val="clear" w:color="auto" w:fill="FFFFFF"/>
              <w:jc w:val="both"/>
              <w:rPr>
                <w:lang w:val="en-US"/>
              </w:rPr>
            </w:pPr>
          </w:p>
        </w:tc>
        <w:tc>
          <w:tcPr>
            <w:tcW w:w="1905" w:type="dxa"/>
            <w:vAlign w:val="center"/>
          </w:tcPr>
          <w:p w:rsidR="00596372" w:rsidRPr="000A65E4" w:rsidRDefault="00596372" w:rsidP="000A65E4">
            <w:pPr>
              <w:jc w:val="both"/>
            </w:pPr>
            <w:r w:rsidRPr="000A65E4">
              <w:t>выявленный</w:t>
            </w:r>
          </w:p>
        </w:tc>
        <w:tc>
          <w:tcPr>
            <w:tcW w:w="2733" w:type="dxa"/>
            <w:vAlign w:val="center"/>
          </w:tcPr>
          <w:p w:rsidR="00596372" w:rsidRPr="000A65E4" w:rsidRDefault="00596372" w:rsidP="000A65E4">
            <w:pPr>
              <w:jc w:val="both"/>
              <w:rPr>
                <w:bCs/>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tc>
      </w:tr>
      <w:tr w:rsidR="00596372" w:rsidRPr="000A65E4" w:rsidTr="00596372">
        <w:trPr>
          <w:trHeight w:val="982"/>
        </w:trPr>
        <w:tc>
          <w:tcPr>
            <w:tcW w:w="2694" w:type="dxa"/>
          </w:tcPr>
          <w:p w:rsidR="00596372" w:rsidRPr="000A65E4" w:rsidRDefault="00596372" w:rsidP="000A65E4">
            <w:pPr>
              <w:shd w:val="clear" w:color="auto" w:fill="FFFFFF"/>
              <w:jc w:val="both"/>
            </w:pPr>
            <w:r w:rsidRPr="000A65E4">
              <w:lastRenderedPageBreak/>
              <w:t>Татинские броды</w:t>
            </w:r>
          </w:p>
        </w:tc>
        <w:tc>
          <w:tcPr>
            <w:tcW w:w="2733" w:type="dxa"/>
          </w:tcPr>
          <w:p w:rsidR="00596372" w:rsidRPr="000A65E4" w:rsidRDefault="00596372" w:rsidP="000A65E4">
            <w:pPr>
              <w:shd w:val="clear" w:color="auto" w:fill="FFFFFF"/>
              <w:jc w:val="both"/>
              <w:rPr>
                <w:rFonts w:eastAsia="Calibri"/>
              </w:rPr>
            </w:pPr>
            <w:r w:rsidRPr="000A65E4">
              <w:t>д</w:t>
            </w:r>
            <w:proofErr w:type="gramStart"/>
            <w:r w:rsidRPr="000A65E4">
              <w:t>.Т</w:t>
            </w:r>
            <w:proofErr w:type="gramEnd"/>
            <w:r w:rsidRPr="000A65E4">
              <w:t>атинки, 6 км восточнее деревни, урочище Татинские броды (Кимовский р-н)</w:t>
            </w:r>
          </w:p>
          <w:p w:rsidR="00596372" w:rsidRPr="000A65E4" w:rsidRDefault="00596372" w:rsidP="000A65E4">
            <w:pPr>
              <w:shd w:val="clear" w:color="auto" w:fill="FFFFFF"/>
              <w:jc w:val="both"/>
            </w:pPr>
          </w:p>
        </w:tc>
        <w:tc>
          <w:tcPr>
            <w:tcW w:w="1905" w:type="dxa"/>
            <w:vAlign w:val="center"/>
          </w:tcPr>
          <w:p w:rsidR="00596372" w:rsidRPr="000A65E4" w:rsidRDefault="00596372" w:rsidP="000A65E4">
            <w:pPr>
              <w:jc w:val="both"/>
            </w:pPr>
            <w:r w:rsidRPr="000A65E4">
              <w:t>выявленный</w:t>
            </w:r>
          </w:p>
        </w:tc>
        <w:tc>
          <w:tcPr>
            <w:tcW w:w="2733" w:type="dxa"/>
            <w:vAlign w:val="center"/>
          </w:tcPr>
          <w:p w:rsidR="00596372" w:rsidRPr="000A65E4" w:rsidRDefault="00596372" w:rsidP="000A65E4">
            <w:pPr>
              <w:jc w:val="both"/>
              <w:rPr>
                <w:bCs/>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tc>
      </w:tr>
      <w:tr w:rsidR="00596372" w:rsidRPr="000A65E4" w:rsidTr="00596372">
        <w:trPr>
          <w:trHeight w:val="982"/>
        </w:trPr>
        <w:tc>
          <w:tcPr>
            <w:tcW w:w="2694" w:type="dxa"/>
          </w:tcPr>
          <w:p w:rsidR="00596372" w:rsidRPr="000A65E4" w:rsidRDefault="00596372" w:rsidP="000A65E4">
            <w:pPr>
              <w:shd w:val="clear" w:color="auto" w:fill="FFFFFF"/>
              <w:jc w:val="both"/>
            </w:pPr>
            <w:r w:rsidRPr="000A65E4">
              <w:t>чугунный монумент, сооруженный в 1848 г. в честь победы Дмитрия Донского над татаро-монгольскими завоевателями</w:t>
            </w:r>
          </w:p>
        </w:tc>
        <w:tc>
          <w:tcPr>
            <w:tcW w:w="2733" w:type="dxa"/>
          </w:tcPr>
          <w:p w:rsidR="00596372" w:rsidRPr="000A65E4" w:rsidRDefault="00596372" w:rsidP="000A65E4">
            <w:pPr>
              <w:shd w:val="clear" w:color="auto" w:fill="FFFFFF"/>
              <w:jc w:val="both"/>
            </w:pPr>
            <w:r w:rsidRPr="000A65E4">
              <w:t>д</w:t>
            </w:r>
            <w:proofErr w:type="gramStart"/>
            <w:r w:rsidRPr="000A65E4">
              <w:t>.И</w:t>
            </w:r>
            <w:proofErr w:type="gramEnd"/>
            <w:r w:rsidRPr="000A65E4">
              <w:t>вановка, 1,5 км северо-восточнее деревни, урочище Красный Холм (Куркинский р-н)</w:t>
            </w:r>
          </w:p>
        </w:tc>
        <w:tc>
          <w:tcPr>
            <w:tcW w:w="1905" w:type="dxa"/>
            <w:vAlign w:val="center"/>
          </w:tcPr>
          <w:p w:rsidR="00596372" w:rsidRPr="000A65E4" w:rsidRDefault="00596372" w:rsidP="000A65E4">
            <w:pPr>
              <w:jc w:val="both"/>
            </w:pPr>
          </w:p>
          <w:p w:rsidR="00596372" w:rsidRPr="000A65E4" w:rsidRDefault="00596372" w:rsidP="000A65E4">
            <w:pPr>
              <w:jc w:val="both"/>
            </w:pPr>
          </w:p>
          <w:p w:rsidR="00596372" w:rsidRPr="000A65E4" w:rsidRDefault="00596372" w:rsidP="000A65E4">
            <w:pPr>
              <w:jc w:val="both"/>
            </w:pPr>
            <w:r w:rsidRPr="000A65E4">
              <w:t>выявленный</w:t>
            </w:r>
          </w:p>
          <w:p w:rsidR="00596372" w:rsidRPr="000A65E4" w:rsidRDefault="00596372" w:rsidP="000A65E4">
            <w:pPr>
              <w:jc w:val="both"/>
            </w:pPr>
          </w:p>
          <w:p w:rsidR="00596372" w:rsidRPr="000A65E4" w:rsidRDefault="00596372" w:rsidP="000A65E4">
            <w:pPr>
              <w:jc w:val="both"/>
            </w:pPr>
          </w:p>
        </w:tc>
        <w:tc>
          <w:tcPr>
            <w:tcW w:w="2733" w:type="dxa"/>
            <w:vAlign w:val="center"/>
          </w:tcPr>
          <w:p w:rsidR="00596372" w:rsidRPr="000A65E4" w:rsidRDefault="00596372" w:rsidP="000A65E4">
            <w:pPr>
              <w:jc w:val="both"/>
              <w:rPr>
                <w:bCs/>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tc>
      </w:tr>
      <w:tr w:rsidR="00596372" w:rsidRPr="000A65E4" w:rsidTr="00596372">
        <w:trPr>
          <w:trHeight w:val="982"/>
        </w:trPr>
        <w:tc>
          <w:tcPr>
            <w:tcW w:w="2694" w:type="dxa"/>
          </w:tcPr>
          <w:p w:rsidR="00596372" w:rsidRPr="000A65E4" w:rsidRDefault="00596372" w:rsidP="000A65E4">
            <w:pPr>
              <w:shd w:val="clear" w:color="auto" w:fill="FFFFFF"/>
              <w:jc w:val="both"/>
            </w:pPr>
            <w:r w:rsidRPr="000A65E4">
              <w:t>церковь Сергия Радонежского, построенная в 1915 г. по проекту А.В.Щусева</w:t>
            </w:r>
          </w:p>
        </w:tc>
        <w:tc>
          <w:tcPr>
            <w:tcW w:w="2733" w:type="dxa"/>
          </w:tcPr>
          <w:p w:rsidR="00596372" w:rsidRPr="000A65E4" w:rsidRDefault="00596372" w:rsidP="000A65E4">
            <w:pPr>
              <w:shd w:val="clear" w:color="auto" w:fill="FFFFFF"/>
              <w:jc w:val="both"/>
            </w:pPr>
            <w:r w:rsidRPr="000A65E4">
              <w:t>д</w:t>
            </w:r>
            <w:proofErr w:type="gramStart"/>
            <w:r w:rsidRPr="000A65E4">
              <w:t>.И</w:t>
            </w:r>
            <w:proofErr w:type="gramEnd"/>
            <w:r w:rsidRPr="000A65E4">
              <w:t>вановка, 1,5 км северо-восточнее деревни, урочище Красный Холм (Куркинский р-н)</w:t>
            </w:r>
          </w:p>
        </w:tc>
        <w:tc>
          <w:tcPr>
            <w:tcW w:w="1905" w:type="dxa"/>
            <w:vAlign w:val="center"/>
          </w:tcPr>
          <w:p w:rsidR="00596372" w:rsidRPr="000A65E4" w:rsidRDefault="00596372" w:rsidP="000A65E4">
            <w:pPr>
              <w:jc w:val="both"/>
            </w:pPr>
            <w:r w:rsidRPr="000A65E4">
              <w:t>выявленный</w:t>
            </w:r>
          </w:p>
        </w:tc>
        <w:tc>
          <w:tcPr>
            <w:tcW w:w="2733" w:type="dxa"/>
            <w:vAlign w:val="center"/>
          </w:tcPr>
          <w:p w:rsidR="00596372" w:rsidRPr="000A65E4" w:rsidRDefault="00596372" w:rsidP="000A65E4">
            <w:pPr>
              <w:jc w:val="both"/>
              <w:rPr>
                <w:bCs/>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tc>
      </w:tr>
      <w:tr w:rsidR="00596372" w:rsidRPr="000A65E4" w:rsidTr="00596372">
        <w:trPr>
          <w:trHeight w:val="982"/>
        </w:trPr>
        <w:tc>
          <w:tcPr>
            <w:tcW w:w="2694" w:type="dxa"/>
          </w:tcPr>
          <w:p w:rsidR="00596372" w:rsidRPr="000A65E4" w:rsidRDefault="00596372" w:rsidP="000A65E4">
            <w:pPr>
              <w:jc w:val="both"/>
            </w:pPr>
            <w:r w:rsidRPr="000A65E4">
              <w:t>Городище "Дарожень", XVI-XVII вв. н. э.</w:t>
            </w:r>
          </w:p>
          <w:p w:rsidR="00596372" w:rsidRPr="000A65E4" w:rsidRDefault="00596372" w:rsidP="000A65E4">
            <w:pPr>
              <w:shd w:val="clear" w:color="auto" w:fill="FFFFFF"/>
              <w:jc w:val="both"/>
            </w:pPr>
          </w:p>
        </w:tc>
        <w:tc>
          <w:tcPr>
            <w:tcW w:w="2733" w:type="dxa"/>
          </w:tcPr>
          <w:p w:rsidR="00596372" w:rsidRPr="000A65E4" w:rsidRDefault="00596372" w:rsidP="000A65E4">
            <w:pPr>
              <w:shd w:val="clear" w:color="auto" w:fill="FFFFFF"/>
              <w:jc w:val="both"/>
            </w:pPr>
            <w:r w:rsidRPr="000A65E4">
              <w:t xml:space="preserve">2 км восточнее </w:t>
            </w:r>
          </w:p>
          <w:p w:rsidR="00596372" w:rsidRPr="000A65E4" w:rsidRDefault="00596372" w:rsidP="000A65E4">
            <w:pPr>
              <w:shd w:val="clear" w:color="auto" w:fill="FFFFFF"/>
              <w:jc w:val="both"/>
            </w:pPr>
            <w:r w:rsidRPr="000A65E4">
              <w:t>д. Судаково</w:t>
            </w:r>
          </w:p>
        </w:tc>
        <w:tc>
          <w:tcPr>
            <w:tcW w:w="1905" w:type="dxa"/>
            <w:vAlign w:val="center"/>
          </w:tcPr>
          <w:p w:rsidR="00596372" w:rsidRPr="000A65E4" w:rsidRDefault="00596372" w:rsidP="000A65E4">
            <w:pPr>
              <w:jc w:val="both"/>
            </w:pPr>
            <w:r w:rsidRPr="000A65E4">
              <w:t>выявленный</w:t>
            </w:r>
          </w:p>
        </w:tc>
        <w:tc>
          <w:tcPr>
            <w:tcW w:w="2733" w:type="dxa"/>
            <w:vAlign w:val="center"/>
          </w:tcPr>
          <w:p w:rsidR="00596372" w:rsidRPr="000A65E4" w:rsidRDefault="00596372" w:rsidP="000A65E4">
            <w:pPr>
              <w:jc w:val="both"/>
              <w:rPr>
                <w:spacing w:val="-20"/>
              </w:rPr>
            </w:pPr>
          </w:p>
        </w:tc>
      </w:tr>
      <w:tr w:rsidR="00596372" w:rsidRPr="000A65E4" w:rsidTr="00596372">
        <w:trPr>
          <w:trHeight w:val="982"/>
        </w:trPr>
        <w:tc>
          <w:tcPr>
            <w:tcW w:w="2694" w:type="dxa"/>
          </w:tcPr>
          <w:p w:rsidR="00596372" w:rsidRPr="000A65E4" w:rsidRDefault="00596372" w:rsidP="000A65E4">
            <w:pPr>
              <w:jc w:val="both"/>
            </w:pPr>
            <w:r w:rsidRPr="000A65E4">
              <w:t xml:space="preserve">Городище, II-V вв. н. э.               </w:t>
            </w:r>
          </w:p>
          <w:p w:rsidR="00596372" w:rsidRPr="000A65E4" w:rsidRDefault="00596372" w:rsidP="000A65E4">
            <w:pPr>
              <w:jc w:val="both"/>
            </w:pPr>
          </w:p>
        </w:tc>
        <w:tc>
          <w:tcPr>
            <w:tcW w:w="2733" w:type="dxa"/>
          </w:tcPr>
          <w:p w:rsidR="00596372" w:rsidRPr="000A65E4" w:rsidRDefault="00596372" w:rsidP="000A65E4">
            <w:pPr>
              <w:shd w:val="clear" w:color="auto" w:fill="FFFFFF"/>
              <w:jc w:val="both"/>
            </w:pPr>
            <w:r w:rsidRPr="000A65E4">
              <w:t xml:space="preserve">1,5 км юго-восточнее </w:t>
            </w:r>
          </w:p>
          <w:p w:rsidR="00596372" w:rsidRPr="000A65E4" w:rsidRDefault="00596372" w:rsidP="000A65E4">
            <w:pPr>
              <w:shd w:val="clear" w:color="auto" w:fill="FFFFFF"/>
              <w:jc w:val="both"/>
            </w:pPr>
            <w:r w:rsidRPr="000A65E4">
              <w:t>д. Устье</w:t>
            </w:r>
          </w:p>
        </w:tc>
        <w:tc>
          <w:tcPr>
            <w:tcW w:w="1905" w:type="dxa"/>
            <w:vAlign w:val="center"/>
          </w:tcPr>
          <w:p w:rsidR="00596372" w:rsidRPr="000A65E4" w:rsidRDefault="00596372" w:rsidP="000A65E4">
            <w:pPr>
              <w:jc w:val="both"/>
            </w:pPr>
            <w:r w:rsidRPr="000A65E4">
              <w:t>выявленный</w:t>
            </w:r>
          </w:p>
        </w:tc>
        <w:tc>
          <w:tcPr>
            <w:tcW w:w="2733" w:type="dxa"/>
            <w:vAlign w:val="center"/>
          </w:tcPr>
          <w:p w:rsidR="00596372" w:rsidRPr="000A65E4" w:rsidRDefault="00596372" w:rsidP="000A65E4">
            <w:pPr>
              <w:jc w:val="both"/>
              <w:rPr>
                <w:spacing w:val="-20"/>
              </w:rPr>
            </w:pPr>
          </w:p>
        </w:tc>
      </w:tr>
    </w:tbl>
    <w:p w:rsidR="00596372" w:rsidRPr="000A65E4" w:rsidRDefault="00596372" w:rsidP="000A65E4">
      <w:pPr>
        <w:jc w:val="both"/>
        <w:rPr>
          <w:b/>
          <w:bCs/>
          <w:color w:val="000000"/>
        </w:rPr>
      </w:pPr>
    </w:p>
    <w:p w:rsidR="00596372" w:rsidRPr="000A65E4" w:rsidRDefault="00596372" w:rsidP="000A65E4">
      <w:pPr>
        <w:jc w:val="both"/>
        <w:rPr>
          <w:b/>
          <w:bCs/>
          <w:color w:val="000000"/>
        </w:rPr>
      </w:pPr>
    </w:p>
    <w:tbl>
      <w:tblPr>
        <w:tblpPr w:leftFromText="180" w:rightFromText="180" w:vertAnchor="text" w:horzAnchor="margin" w:tblpXSpec="center" w:tblpY="51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85"/>
        <w:gridCol w:w="3543"/>
        <w:gridCol w:w="3261"/>
      </w:tblGrid>
      <w:tr w:rsidR="00596372" w:rsidRPr="000A65E4" w:rsidTr="00596372">
        <w:trPr>
          <w:trHeight w:val="519"/>
        </w:trPr>
        <w:tc>
          <w:tcPr>
            <w:tcW w:w="9923" w:type="dxa"/>
            <w:gridSpan w:val="4"/>
            <w:shd w:val="clear" w:color="auto" w:fill="auto"/>
          </w:tcPr>
          <w:p w:rsidR="00596372" w:rsidRPr="000A65E4" w:rsidRDefault="00596372" w:rsidP="000A65E4">
            <w:pPr>
              <w:jc w:val="both"/>
              <w:rPr>
                <w:b/>
              </w:rPr>
            </w:pPr>
            <w:r w:rsidRPr="000A65E4">
              <w:rPr>
                <w:b/>
              </w:rPr>
              <w:t>Памятники градостроительства и архитектуры</w:t>
            </w:r>
          </w:p>
        </w:tc>
      </w:tr>
      <w:tr w:rsidR="00596372" w:rsidRPr="000A65E4" w:rsidTr="00596372">
        <w:trPr>
          <w:trHeight w:val="519"/>
        </w:trPr>
        <w:tc>
          <w:tcPr>
            <w:tcW w:w="534" w:type="dxa"/>
            <w:shd w:val="clear" w:color="auto" w:fill="auto"/>
          </w:tcPr>
          <w:p w:rsidR="00596372" w:rsidRPr="000A65E4" w:rsidRDefault="00596372" w:rsidP="000A65E4">
            <w:pPr>
              <w:jc w:val="both"/>
              <w:rPr>
                <w:b/>
              </w:rPr>
            </w:pPr>
            <w:r w:rsidRPr="000A65E4">
              <w:rPr>
                <w:b/>
              </w:rPr>
              <w:t xml:space="preserve">№ </w:t>
            </w:r>
            <w:proofErr w:type="gramStart"/>
            <w:r w:rsidRPr="000A65E4">
              <w:rPr>
                <w:b/>
              </w:rPr>
              <w:t>п</w:t>
            </w:r>
            <w:proofErr w:type="gramEnd"/>
            <w:r w:rsidRPr="000A65E4">
              <w:rPr>
                <w:b/>
              </w:rPr>
              <w:t>/п</w:t>
            </w:r>
          </w:p>
        </w:tc>
        <w:tc>
          <w:tcPr>
            <w:tcW w:w="2585" w:type="dxa"/>
            <w:shd w:val="clear" w:color="auto" w:fill="auto"/>
          </w:tcPr>
          <w:p w:rsidR="00596372" w:rsidRPr="000A65E4" w:rsidRDefault="00596372" w:rsidP="000A65E4">
            <w:pPr>
              <w:jc w:val="both"/>
              <w:rPr>
                <w:b/>
              </w:rPr>
            </w:pPr>
            <w:r w:rsidRPr="000A65E4">
              <w:rPr>
                <w:b/>
              </w:rPr>
              <w:t>Наименование и датировка</w:t>
            </w:r>
          </w:p>
          <w:p w:rsidR="00596372" w:rsidRPr="000A65E4" w:rsidRDefault="00596372" w:rsidP="000A65E4">
            <w:pPr>
              <w:jc w:val="both"/>
              <w:rPr>
                <w:b/>
              </w:rPr>
            </w:pPr>
            <w:r w:rsidRPr="000A65E4">
              <w:rPr>
                <w:b/>
              </w:rPr>
              <w:t>памятника</w:t>
            </w:r>
          </w:p>
        </w:tc>
        <w:tc>
          <w:tcPr>
            <w:tcW w:w="3543" w:type="dxa"/>
            <w:shd w:val="clear" w:color="auto" w:fill="auto"/>
          </w:tcPr>
          <w:p w:rsidR="00596372" w:rsidRPr="000A65E4" w:rsidRDefault="00596372" w:rsidP="000A65E4">
            <w:pPr>
              <w:jc w:val="both"/>
              <w:rPr>
                <w:b/>
              </w:rPr>
            </w:pPr>
            <w:r w:rsidRPr="000A65E4">
              <w:rPr>
                <w:b/>
              </w:rPr>
              <w:t>Местонахождение (адрес) памятника</w:t>
            </w:r>
          </w:p>
        </w:tc>
        <w:tc>
          <w:tcPr>
            <w:tcW w:w="3261" w:type="dxa"/>
            <w:shd w:val="clear" w:color="auto" w:fill="auto"/>
          </w:tcPr>
          <w:p w:rsidR="00596372" w:rsidRPr="000A65E4" w:rsidRDefault="00596372" w:rsidP="000A65E4">
            <w:pPr>
              <w:jc w:val="both"/>
              <w:rPr>
                <w:b/>
              </w:rPr>
            </w:pPr>
            <w:r w:rsidRPr="000A65E4">
              <w:rPr>
                <w:b/>
              </w:rPr>
              <w:t>Документ о принятии на госохрану, категория охраны</w:t>
            </w:r>
          </w:p>
        </w:tc>
      </w:tr>
      <w:tr w:rsidR="00596372" w:rsidRPr="000A65E4" w:rsidTr="00596372">
        <w:trPr>
          <w:trHeight w:val="876"/>
        </w:trPr>
        <w:tc>
          <w:tcPr>
            <w:tcW w:w="534" w:type="dxa"/>
            <w:shd w:val="clear" w:color="auto" w:fill="auto"/>
          </w:tcPr>
          <w:p w:rsidR="00596372" w:rsidRPr="000A65E4" w:rsidRDefault="00596372" w:rsidP="000A65E4">
            <w:pPr>
              <w:jc w:val="both"/>
            </w:pPr>
            <w:r w:rsidRPr="000A65E4">
              <w:t>1</w:t>
            </w:r>
          </w:p>
        </w:tc>
        <w:tc>
          <w:tcPr>
            <w:tcW w:w="2585" w:type="dxa"/>
            <w:shd w:val="clear" w:color="auto" w:fill="auto"/>
          </w:tcPr>
          <w:p w:rsidR="00596372" w:rsidRPr="000A65E4" w:rsidRDefault="00596372" w:rsidP="000A65E4">
            <w:pPr>
              <w:jc w:val="both"/>
            </w:pPr>
            <w:r w:rsidRPr="000A65E4">
              <w:t xml:space="preserve">Церковь Успенская с колокольней и оградой, XVIII </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Кимовский район пос. Епифань, ул. Малая Донская, д.9</w:t>
            </w:r>
          </w:p>
        </w:tc>
        <w:tc>
          <w:tcPr>
            <w:tcW w:w="3261" w:type="dxa"/>
            <w:shd w:val="clear" w:color="auto" w:fill="auto"/>
          </w:tcPr>
          <w:p w:rsidR="00596372" w:rsidRPr="000A65E4" w:rsidRDefault="00596372" w:rsidP="000A65E4">
            <w:pPr>
              <w:jc w:val="both"/>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30.08.1960 N 1327 «О дальнейшем улучшении дела охраны памятников культуры в РСФСР</w:t>
            </w:r>
          </w:p>
        </w:tc>
      </w:tr>
      <w:tr w:rsidR="00596372" w:rsidRPr="000A65E4" w:rsidTr="00596372">
        <w:trPr>
          <w:trHeight w:val="202"/>
        </w:trPr>
        <w:tc>
          <w:tcPr>
            <w:tcW w:w="534" w:type="dxa"/>
            <w:shd w:val="clear" w:color="auto" w:fill="auto"/>
          </w:tcPr>
          <w:p w:rsidR="00596372" w:rsidRPr="000A65E4" w:rsidRDefault="00596372" w:rsidP="000A65E4">
            <w:pPr>
              <w:jc w:val="both"/>
              <w:rPr>
                <w:lang w:val="en-US"/>
              </w:rPr>
            </w:pPr>
            <w:r w:rsidRPr="000A65E4">
              <w:rPr>
                <w:lang w:val="en-US"/>
              </w:rPr>
              <w:t>2</w:t>
            </w:r>
          </w:p>
        </w:tc>
        <w:tc>
          <w:tcPr>
            <w:tcW w:w="2585" w:type="dxa"/>
            <w:shd w:val="clear" w:color="auto" w:fill="auto"/>
          </w:tcPr>
          <w:p w:rsidR="00596372" w:rsidRPr="000A65E4" w:rsidRDefault="00596372" w:rsidP="000A65E4">
            <w:pPr>
              <w:jc w:val="both"/>
            </w:pPr>
            <w:r w:rsidRPr="000A65E4">
              <w:t> Церковь Никольская</w:t>
            </w:r>
          </w:p>
          <w:p w:rsidR="00596372" w:rsidRPr="000A65E4" w:rsidRDefault="00596372" w:rsidP="000A65E4">
            <w:pPr>
              <w:jc w:val="both"/>
            </w:pPr>
            <w:r w:rsidRPr="000A65E4">
              <w:t xml:space="preserve"> с колокольней </w:t>
            </w:r>
          </w:p>
          <w:p w:rsidR="00596372" w:rsidRPr="000A65E4" w:rsidRDefault="00596372" w:rsidP="000A65E4">
            <w:pPr>
              <w:jc w:val="both"/>
            </w:pPr>
            <w:r w:rsidRPr="000A65E4">
              <w:t xml:space="preserve">и башней ограды, XVII </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Кимовский район пос. Епифань, Красная площадь</w:t>
            </w:r>
          </w:p>
        </w:tc>
        <w:tc>
          <w:tcPr>
            <w:tcW w:w="3261" w:type="dxa"/>
            <w:shd w:val="clear" w:color="auto" w:fill="auto"/>
          </w:tcPr>
          <w:p w:rsidR="00596372" w:rsidRPr="000A65E4" w:rsidRDefault="00596372" w:rsidP="000A65E4">
            <w:pPr>
              <w:jc w:val="both"/>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30.08.1960 N 1327 «О дальнейшем улучшении дела охраны памятников культуры в РСФСР»</w:t>
            </w:r>
          </w:p>
        </w:tc>
      </w:tr>
      <w:tr w:rsidR="00596372" w:rsidRPr="000A65E4" w:rsidTr="00596372">
        <w:trPr>
          <w:trHeight w:val="2448"/>
        </w:trPr>
        <w:tc>
          <w:tcPr>
            <w:tcW w:w="534" w:type="dxa"/>
            <w:shd w:val="clear" w:color="auto" w:fill="auto"/>
          </w:tcPr>
          <w:p w:rsidR="00596372" w:rsidRPr="000A65E4" w:rsidRDefault="00596372" w:rsidP="000A65E4">
            <w:pPr>
              <w:jc w:val="both"/>
              <w:rPr>
                <w:lang w:val="en-US"/>
              </w:rPr>
            </w:pPr>
            <w:r w:rsidRPr="000A65E4">
              <w:rPr>
                <w:lang w:val="en-US"/>
              </w:rPr>
              <w:lastRenderedPageBreak/>
              <w:t>3</w:t>
            </w:r>
          </w:p>
        </w:tc>
        <w:tc>
          <w:tcPr>
            <w:tcW w:w="2585" w:type="dxa"/>
            <w:shd w:val="clear" w:color="auto" w:fill="auto"/>
          </w:tcPr>
          <w:p w:rsidR="00596372" w:rsidRPr="000A65E4" w:rsidRDefault="00596372" w:rsidP="000A65E4">
            <w:pPr>
              <w:jc w:val="both"/>
            </w:pPr>
            <w:r w:rsidRPr="000A65E4">
              <w:t>Куликово поле и памятники на нем</w:t>
            </w:r>
          </w:p>
        </w:tc>
        <w:tc>
          <w:tcPr>
            <w:tcW w:w="3543" w:type="dxa"/>
            <w:shd w:val="clear" w:color="auto" w:fill="auto"/>
          </w:tcPr>
          <w:p w:rsidR="00596372" w:rsidRPr="000A65E4" w:rsidRDefault="00596372" w:rsidP="000A65E4">
            <w:pPr>
              <w:jc w:val="both"/>
            </w:pPr>
            <w:r w:rsidRPr="000A65E4">
              <w:t>территория, ограниченная н.п</w:t>
            </w:r>
            <w:proofErr w:type="gramStart"/>
            <w:r w:rsidRPr="000A65E4">
              <w:t>.Д</w:t>
            </w:r>
            <w:proofErr w:type="gramEnd"/>
            <w:r w:rsidRPr="000A65E4">
              <w:t>аниловка, Ивановка, Сабуров (Куркинский р-н), Куликовка, Монастырщина (Кимовский р-н), Кичевский (Богородицкий р-н)</w:t>
            </w:r>
          </w:p>
        </w:tc>
        <w:tc>
          <w:tcPr>
            <w:tcW w:w="3261" w:type="dxa"/>
            <w:shd w:val="clear" w:color="auto" w:fill="auto"/>
          </w:tcPr>
          <w:p w:rsidR="00596372" w:rsidRPr="000A65E4" w:rsidRDefault="00596372" w:rsidP="000A65E4">
            <w:pPr>
              <w:jc w:val="both"/>
              <w:rPr>
                <w:spacing w:val="-20"/>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p w:rsidR="00596372" w:rsidRPr="000A65E4" w:rsidRDefault="00596372" w:rsidP="000A65E4">
            <w:pPr>
              <w:jc w:val="both"/>
              <w:rPr>
                <w:spacing w:val="-20"/>
              </w:rPr>
            </w:pPr>
            <w:r w:rsidRPr="000A65E4">
              <w:rPr>
                <w:spacing w:val="-20"/>
              </w:rPr>
              <w:t> </w:t>
            </w:r>
          </w:p>
          <w:p w:rsidR="00596372" w:rsidRPr="000A65E4" w:rsidRDefault="00596372" w:rsidP="000A65E4">
            <w:pPr>
              <w:jc w:val="both"/>
            </w:pPr>
          </w:p>
        </w:tc>
      </w:tr>
      <w:tr w:rsidR="00596372" w:rsidRPr="000A65E4" w:rsidTr="00596372">
        <w:trPr>
          <w:trHeight w:val="202"/>
        </w:trPr>
        <w:tc>
          <w:tcPr>
            <w:tcW w:w="9923" w:type="dxa"/>
            <w:gridSpan w:val="4"/>
            <w:shd w:val="clear" w:color="auto" w:fill="auto"/>
          </w:tcPr>
          <w:p w:rsidR="00596372" w:rsidRPr="000A65E4" w:rsidRDefault="00596372" w:rsidP="000A65E4">
            <w:pPr>
              <w:jc w:val="both"/>
              <w:rPr>
                <w:b/>
              </w:rPr>
            </w:pPr>
            <w:r w:rsidRPr="000A65E4">
              <w:rPr>
                <w:b/>
              </w:rPr>
              <w:t>Выявленные объекты культурного наследия регионального значения</w:t>
            </w:r>
          </w:p>
        </w:tc>
      </w:tr>
      <w:tr w:rsidR="00596372" w:rsidRPr="000A65E4" w:rsidTr="00596372">
        <w:trPr>
          <w:trHeight w:val="202"/>
        </w:trPr>
        <w:tc>
          <w:tcPr>
            <w:tcW w:w="534" w:type="dxa"/>
            <w:shd w:val="clear" w:color="auto" w:fill="auto"/>
          </w:tcPr>
          <w:p w:rsidR="00596372" w:rsidRPr="000A65E4" w:rsidRDefault="00596372" w:rsidP="000A65E4">
            <w:pPr>
              <w:jc w:val="both"/>
              <w:rPr>
                <w:highlight w:val="yellow"/>
              </w:rPr>
            </w:pPr>
            <w:r w:rsidRPr="000A65E4">
              <w:t>4</w:t>
            </w:r>
          </w:p>
        </w:tc>
        <w:tc>
          <w:tcPr>
            <w:tcW w:w="2585" w:type="dxa"/>
            <w:shd w:val="clear" w:color="auto" w:fill="auto"/>
          </w:tcPr>
          <w:p w:rsidR="00596372" w:rsidRPr="000A65E4" w:rsidRDefault="00596372" w:rsidP="000A65E4">
            <w:pPr>
              <w:shd w:val="clear" w:color="auto" w:fill="FFFFFF"/>
              <w:jc w:val="both"/>
              <w:rPr>
                <w:highlight w:val="yellow"/>
              </w:rPr>
            </w:pPr>
            <w:r w:rsidRPr="000A65E4">
              <w:t>Братская могила с захоронением воинов, погибших в период Великой Отечественной войны 1941—1945 гг.</w:t>
            </w:r>
          </w:p>
        </w:tc>
        <w:tc>
          <w:tcPr>
            <w:tcW w:w="3543" w:type="dxa"/>
            <w:shd w:val="clear" w:color="auto" w:fill="auto"/>
          </w:tcPr>
          <w:p w:rsidR="00596372" w:rsidRPr="000A65E4" w:rsidRDefault="00596372" w:rsidP="000A65E4">
            <w:pPr>
              <w:jc w:val="both"/>
            </w:pPr>
            <w:r w:rsidRPr="000A65E4">
              <w:t xml:space="preserve">Кимовский  район </w:t>
            </w:r>
          </w:p>
          <w:p w:rsidR="00596372" w:rsidRPr="000A65E4" w:rsidRDefault="00596372" w:rsidP="000A65E4">
            <w:pPr>
              <w:jc w:val="both"/>
            </w:pPr>
            <w:r w:rsidRPr="000A65E4">
              <w:t>пос.</w:t>
            </w:r>
            <w:r w:rsidRPr="000A65E4">
              <w:rPr>
                <w:lang w:val="en-US"/>
              </w:rPr>
              <w:t xml:space="preserve"> </w:t>
            </w:r>
            <w:r w:rsidRPr="000A65E4">
              <w:t>Епифань</w:t>
            </w:r>
          </w:p>
          <w:p w:rsidR="00596372" w:rsidRPr="000A65E4" w:rsidRDefault="00596372" w:rsidP="000A65E4">
            <w:pPr>
              <w:shd w:val="clear" w:color="auto" w:fill="FFFFFF"/>
              <w:jc w:val="both"/>
              <w:rPr>
                <w:highlight w:val="yellow"/>
              </w:rPr>
            </w:pPr>
          </w:p>
        </w:tc>
        <w:tc>
          <w:tcPr>
            <w:tcW w:w="3261" w:type="dxa"/>
            <w:shd w:val="clear" w:color="auto" w:fill="auto"/>
          </w:tcPr>
          <w:p w:rsidR="00596372" w:rsidRPr="000A65E4" w:rsidRDefault="00596372" w:rsidP="000A65E4">
            <w:pPr>
              <w:jc w:val="both"/>
              <w:rPr>
                <w:highlight w:val="yellow"/>
              </w:rPr>
            </w:pPr>
            <w:r w:rsidRPr="000A65E4">
              <w:rPr>
                <w:spacing w:val="-20"/>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tc>
      </w:tr>
      <w:tr w:rsidR="00596372" w:rsidRPr="000A65E4" w:rsidTr="00596372">
        <w:trPr>
          <w:trHeight w:val="202"/>
        </w:trPr>
        <w:tc>
          <w:tcPr>
            <w:tcW w:w="534" w:type="dxa"/>
            <w:shd w:val="clear" w:color="auto" w:fill="auto"/>
          </w:tcPr>
          <w:p w:rsidR="00596372" w:rsidRPr="000A65E4" w:rsidRDefault="00596372" w:rsidP="000A65E4">
            <w:pPr>
              <w:jc w:val="both"/>
            </w:pPr>
            <w:r w:rsidRPr="000A65E4">
              <w:t>5</w:t>
            </w:r>
          </w:p>
        </w:tc>
        <w:tc>
          <w:tcPr>
            <w:tcW w:w="2585" w:type="dxa"/>
            <w:shd w:val="clear" w:color="auto" w:fill="auto"/>
          </w:tcPr>
          <w:p w:rsidR="00596372" w:rsidRPr="000A65E4" w:rsidRDefault="00596372" w:rsidP="000A65E4">
            <w:pPr>
              <w:jc w:val="both"/>
            </w:pPr>
            <w:r w:rsidRPr="000A65E4">
              <w:t xml:space="preserve">Иоанно-Предтеченская церковь </w:t>
            </w:r>
          </w:p>
          <w:p w:rsidR="00596372" w:rsidRPr="000A65E4" w:rsidRDefault="00596372" w:rsidP="000A65E4">
            <w:pPr>
              <w:jc w:val="both"/>
            </w:pPr>
          </w:p>
        </w:tc>
        <w:tc>
          <w:tcPr>
            <w:tcW w:w="3543" w:type="dxa"/>
            <w:shd w:val="clear" w:color="auto" w:fill="auto"/>
          </w:tcPr>
          <w:p w:rsidR="00596372" w:rsidRPr="000A65E4" w:rsidRDefault="00596372" w:rsidP="000A65E4">
            <w:pPr>
              <w:jc w:val="both"/>
            </w:pPr>
            <w:r w:rsidRPr="000A65E4">
              <w:t xml:space="preserve">Кимовский  район </w:t>
            </w:r>
          </w:p>
          <w:p w:rsidR="00596372" w:rsidRPr="000A65E4" w:rsidRDefault="00596372" w:rsidP="000A65E4">
            <w:pPr>
              <w:jc w:val="both"/>
            </w:pPr>
            <w:r w:rsidRPr="000A65E4">
              <w:t>пос. Епифань, ул</w:t>
            </w:r>
            <w:proofErr w:type="gramStart"/>
            <w:r w:rsidRPr="000A65E4">
              <w:t>.К</w:t>
            </w:r>
            <w:proofErr w:type="gramEnd"/>
            <w:r w:rsidRPr="000A65E4">
              <w:t>олхозная, 12</w:t>
            </w:r>
          </w:p>
        </w:tc>
        <w:tc>
          <w:tcPr>
            <w:tcW w:w="3261" w:type="dxa"/>
            <w:shd w:val="clear" w:color="auto" w:fill="auto"/>
          </w:tcPr>
          <w:p w:rsidR="00596372" w:rsidRPr="000A65E4" w:rsidRDefault="00596372" w:rsidP="000A65E4">
            <w:pPr>
              <w:jc w:val="both"/>
              <w:rPr>
                <w:highlight w:val="yellow"/>
              </w:rPr>
            </w:pPr>
            <w:r w:rsidRPr="000A65E4">
              <w:rPr>
                <w:spacing w:val="-20"/>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tc>
      </w:tr>
      <w:tr w:rsidR="00596372" w:rsidRPr="000A65E4" w:rsidTr="00596372">
        <w:trPr>
          <w:trHeight w:val="202"/>
        </w:trPr>
        <w:tc>
          <w:tcPr>
            <w:tcW w:w="534" w:type="dxa"/>
            <w:shd w:val="clear" w:color="auto" w:fill="auto"/>
          </w:tcPr>
          <w:p w:rsidR="00596372" w:rsidRPr="000A65E4" w:rsidRDefault="00596372" w:rsidP="000A65E4">
            <w:pPr>
              <w:jc w:val="both"/>
            </w:pPr>
            <w:r w:rsidRPr="000A65E4">
              <w:t>6</w:t>
            </w:r>
          </w:p>
        </w:tc>
        <w:tc>
          <w:tcPr>
            <w:tcW w:w="2585" w:type="dxa"/>
            <w:shd w:val="clear" w:color="auto" w:fill="auto"/>
          </w:tcPr>
          <w:p w:rsidR="00596372" w:rsidRPr="000A65E4" w:rsidRDefault="00596372" w:rsidP="000A65E4">
            <w:pPr>
              <w:shd w:val="clear" w:color="auto" w:fill="FFFFFF"/>
              <w:jc w:val="both"/>
            </w:pPr>
            <w:r w:rsidRPr="000A65E4">
              <w:t>Братская могила с захоронением воинов, погибших в боях с фашистскими захватчиками</w:t>
            </w:r>
          </w:p>
        </w:tc>
        <w:tc>
          <w:tcPr>
            <w:tcW w:w="3543" w:type="dxa"/>
            <w:shd w:val="clear" w:color="auto" w:fill="auto"/>
          </w:tcPr>
          <w:p w:rsidR="00596372" w:rsidRPr="000A65E4" w:rsidRDefault="00596372" w:rsidP="000A65E4">
            <w:pPr>
              <w:jc w:val="both"/>
            </w:pPr>
            <w:r w:rsidRPr="000A65E4">
              <w:t xml:space="preserve">Кимовский  район </w:t>
            </w:r>
          </w:p>
          <w:p w:rsidR="00596372" w:rsidRPr="000A65E4" w:rsidRDefault="00596372" w:rsidP="000A65E4">
            <w:pPr>
              <w:jc w:val="both"/>
            </w:pPr>
            <w:r w:rsidRPr="000A65E4">
              <w:t>дер. Бучалки</w:t>
            </w:r>
          </w:p>
          <w:p w:rsidR="00596372" w:rsidRPr="000A65E4" w:rsidRDefault="00596372" w:rsidP="000A65E4">
            <w:pPr>
              <w:shd w:val="clear" w:color="auto" w:fill="FFFFFF"/>
              <w:jc w:val="both"/>
            </w:pPr>
          </w:p>
        </w:tc>
        <w:tc>
          <w:tcPr>
            <w:tcW w:w="3261" w:type="dxa"/>
            <w:shd w:val="clear" w:color="auto" w:fill="auto"/>
          </w:tcPr>
          <w:p w:rsidR="00596372" w:rsidRPr="000A65E4" w:rsidRDefault="00596372" w:rsidP="000A65E4">
            <w:pPr>
              <w:jc w:val="both"/>
            </w:pPr>
            <w:r w:rsidRPr="000A65E4">
              <w:rPr>
                <w:spacing w:val="-20"/>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tc>
      </w:tr>
      <w:tr w:rsidR="00596372" w:rsidRPr="000A65E4" w:rsidTr="00596372">
        <w:trPr>
          <w:trHeight w:val="202"/>
        </w:trPr>
        <w:tc>
          <w:tcPr>
            <w:tcW w:w="534" w:type="dxa"/>
            <w:shd w:val="clear" w:color="auto" w:fill="auto"/>
          </w:tcPr>
          <w:p w:rsidR="00596372" w:rsidRPr="000A65E4" w:rsidRDefault="00596372" w:rsidP="000A65E4">
            <w:pPr>
              <w:jc w:val="both"/>
            </w:pPr>
            <w:r w:rsidRPr="000A65E4">
              <w:t>7</w:t>
            </w:r>
          </w:p>
        </w:tc>
        <w:tc>
          <w:tcPr>
            <w:tcW w:w="2585" w:type="dxa"/>
            <w:shd w:val="clear" w:color="auto" w:fill="auto"/>
          </w:tcPr>
          <w:p w:rsidR="00596372" w:rsidRPr="000A65E4" w:rsidRDefault="00596372" w:rsidP="000A65E4">
            <w:pPr>
              <w:shd w:val="clear" w:color="auto" w:fill="FFFFFF"/>
              <w:jc w:val="both"/>
            </w:pPr>
            <w:r w:rsidRPr="000A65E4">
              <w:t>Бывшая церковь Федора Трихина, 1821—1827 гг.</w:t>
            </w:r>
          </w:p>
        </w:tc>
        <w:tc>
          <w:tcPr>
            <w:tcW w:w="3543" w:type="dxa"/>
            <w:shd w:val="clear" w:color="auto" w:fill="auto"/>
          </w:tcPr>
          <w:p w:rsidR="00596372" w:rsidRPr="000A65E4" w:rsidRDefault="00596372" w:rsidP="000A65E4">
            <w:pPr>
              <w:jc w:val="both"/>
            </w:pPr>
            <w:r w:rsidRPr="000A65E4">
              <w:t xml:space="preserve">Кимовский  район </w:t>
            </w:r>
          </w:p>
          <w:p w:rsidR="00596372" w:rsidRPr="000A65E4" w:rsidRDefault="00596372" w:rsidP="000A65E4">
            <w:pPr>
              <w:shd w:val="clear" w:color="auto" w:fill="FFFFFF"/>
              <w:jc w:val="both"/>
            </w:pPr>
            <w:r w:rsidRPr="000A65E4">
              <w:t>с. Суханово</w:t>
            </w:r>
          </w:p>
        </w:tc>
        <w:tc>
          <w:tcPr>
            <w:tcW w:w="3261" w:type="dxa"/>
            <w:shd w:val="clear" w:color="auto" w:fill="auto"/>
          </w:tcPr>
          <w:p w:rsidR="00596372" w:rsidRPr="000A65E4" w:rsidRDefault="00596372" w:rsidP="000A65E4">
            <w:pPr>
              <w:jc w:val="both"/>
            </w:pPr>
            <w:r w:rsidRPr="000A65E4">
              <w:rPr>
                <w:spacing w:val="-20"/>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tc>
      </w:tr>
      <w:tr w:rsidR="00596372" w:rsidRPr="000A65E4" w:rsidTr="00596372">
        <w:trPr>
          <w:trHeight w:val="202"/>
        </w:trPr>
        <w:tc>
          <w:tcPr>
            <w:tcW w:w="534" w:type="dxa"/>
            <w:shd w:val="clear" w:color="auto" w:fill="auto"/>
          </w:tcPr>
          <w:p w:rsidR="00596372" w:rsidRPr="000A65E4" w:rsidRDefault="00596372" w:rsidP="000A65E4">
            <w:pPr>
              <w:jc w:val="both"/>
            </w:pPr>
            <w:r w:rsidRPr="000A65E4">
              <w:t>8</w:t>
            </w:r>
          </w:p>
        </w:tc>
        <w:tc>
          <w:tcPr>
            <w:tcW w:w="2585" w:type="dxa"/>
            <w:shd w:val="clear" w:color="auto" w:fill="auto"/>
          </w:tcPr>
          <w:p w:rsidR="00596372" w:rsidRPr="000A65E4" w:rsidRDefault="00596372" w:rsidP="000A65E4">
            <w:pPr>
              <w:shd w:val="clear" w:color="auto" w:fill="FFFFFF"/>
              <w:jc w:val="both"/>
            </w:pPr>
            <w:r w:rsidRPr="000A65E4">
              <w:t>Успенская церковь</w:t>
            </w:r>
          </w:p>
        </w:tc>
        <w:tc>
          <w:tcPr>
            <w:tcW w:w="3543" w:type="dxa"/>
            <w:shd w:val="clear" w:color="auto" w:fill="auto"/>
          </w:tcPr>
          <w:p w:rsidR="00596372" w:rsidRPr="000A65E4" w:rsidRDefault="00596372" w:rsidP="000A65E4">
            <w:pPr>
              <w:jc w:val="both"/>
            </w:pPr>
            <w:r w:rsidRPr="000A65E4">
              <w:t xml:space="preserve">Кимовский  район </w:t>
            </w:r>
          </w:p>
          <w:p w:rsidR="00596372" w:rsidRPr="000A65E4" w:rsidRDefault="00596372" w:rsidP="000A65E4">
            <w:pPr>
              <w:shd w:val="clear" w:color="auto" w:fill="FFFFFF"/>
              <w:jc w:val="both"/>
            </w:pPr>
            <w:r w:rsidRPr="000A65E4">
              <w:t>с. Себино</w:t>
            </w:r>
          </w:p>
        </w:tc>
        <w:tc>
          <w:tcPr>
            <w:tcW w:w="3261" w:type="dxa"/>
            <w:shd w:val="clear" w:color="auto" w:fill="auto"/>
          </w:tcPr>
          <w:p w:rsidR="00596372" w:rsidRPr="000A65E4" w:rsidRDefault="00596372" w:rsidP="000A65E4">
            <w:pPr>
              <w:jc w:val="both"/>
            </w:pPr>
            <w:r w:rsidRPr="000A65E4">
              <w:rPr>
                <w:spacing w:val="-20"/>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tc>
      </w:tr>
      <w:tr w:rsidR="00596372" w:rsidRPr="000A65E4" w:rsidTr="00596372">
        <w:trPr>
          <w:trHeight w:val="202"/>
        </w:trPr>
        <w:tc>
          <w:tcPr>
            <w:tcW w:w="534" w:type="dxa"/>
            <w:shd w:val="clear" w:color="auto" w:fill="auto"/>
          </w:tcPr>
          <w:p w:rsidR="00596372" w:rsidRPr="000A65E4" w:rsidRDefault="00596372" w:rsidP="000A65E4">
            <w:pPr>
              <w:jc w:val="both"/>
            </w:pPr>
            <w:r w:rsidRPr="000A65E4">
              <w:t>9</w:t>
            </w:r>
          </w:p>
        </w:tc>
        <w:tc>
          <w:tcPr>
            <w:tcW w:w="2585" w:type="dxa"/>
            <w:shd w:val="clear" w:color="auto" w:fill="auto"/>
          </w:tcPr>
          <w:p w:rsidR="00596372" w:rsidRPr="000A65E4" w:rsidRDefault="00596372" w:rsidP="000A65E4">
            <w:pPr>
              <w:shd w:val="clear" w:color="auto" w:fill="FFFFFF"/>
              <w:jc w:val="both"/>
            </w:pPr>
            <w:r w:rsidRPr="000A65E4">
              <w:t>«Себино - родина святой блаженной Матроны Московской»</w:t>
            </w:r>
          </w:p>
        </w:tc>
        <w:tc>
          <w:tcPr>
            <w:tcW w:w="3543" w:type="dxa"/>
            <w:shd w:val="clear" w:color="auto" w:fill="auto"/>
          </w:tcPr>
          <w:p w:rsidR="00596372" w:rsidRPr="000A65E4" w:rsidRDefault="00596372" w:rsidP="000A65E4">
            <w:pPr>
              <w:jc w:val="both"/>
            </w:pPr>
            <w:r w:rsidRPr="000A65E4">
              <w:t>Кимовский район,</w:t>
            </w:r>
          </w:p>
          <w:p w:rsidR="00596372" w:rsidRPr="000A65E4" w:rsidRDefault="00596372" w:rsidP="000A65E4">
            <w:pPr>
              <w:shd w:val="clear" w:color="auto" w:fill="FFFFFF"/>
              <w:jc w:val="both"/>
            </w:pPr>
            <w:r w:rsidRPr="000A65E4">
              <w:t xml:space="preserve"> с. Себино</w:t>
            </w:r>
          </w:p>
        </w:tc>
        <w:tc>
          <w:tcPr>
            <w:tcW w:w="3261" w:type="dxa"/>
            <w:shd w:val="clear" w:color="auto" w:fill="auto"/>
          </w:tcPr>
          <w:p w:rsidR="00596372" w:rsidRPr="000A65E4" w:rsidRDefault="00596372" w:rsidP="000A65E4">
            <w:pPr>
              <w:jc w:val="both"/>
            </w:pPr>
            <w:r w:rsidRPr="000A65E4">
              <w:rPr>
                <w:spacing w:val="-20"/>
              </w:rPr>
              <w:t>Приказ инспекции Тульской области по государственной охране объектов культурного наследия от  02.11.15 №93</w:t>
            </w:r>
          </w:p>
        </w:tc>
      </w:tr>
      <w:tr w:rsidR="00596372" w:rsidRPr="000A65E4" w:rsidTr="00596372">
        <w:trPr>
          <w:trHeight w:val="202"/>
        </w:trPr>
        <w:tc>
          <w:tcPr>
            <w:tcW w:w="534" w:type="dxa"/>
            <w:shd w:val="clear" w:color="auto" w:fill="auto"/>
          </w:tcPr>
          <w:p w:rsidR="00596372" w:rsidRPr="000A65E4" w:rsidRDefault="00596372" w:rsidP="000A65E4">
            <w:pPr>
              <w:jc w:val="both"/>
            </w:pPr>
            <w:r w:rsidRPr="000A65E4">
              <w:lastRenderedPageBreak/>
              <w:t>10</w:t>
            </w:r>
          </w:p>
        </w:tc>
        <w:tc>
          <w:tcPr>
            <w:tcW w:w="2585" w:type="dxa"/>
            <w:shd w:val="clear" w:color="auto" w:fill="auto"/>
          </w:tcPr>
          <w:p w:rsidR="00596372" w:rsidRPr="000A65E4" w:rsidRDefault="00596372" w:rsidP="000A65E4">
            <w:pPr>
              <w:shd w:val="clear" w:color="auto" w:fill="FFFFFF"/>
              <w:jc w:val="both"/>
            </w:pPr>
            <w:r w:rsidRPr="000A65E4">
              <w:t>Противотанковый ров, 1941г</w:t>
            </w:r>
          </w:p>
        </w:tc>
        <w:tc>
          <w:tcPr>
            <w:tcW w:w="3543" w:type="dxa"/>
            <w:shd w:val="clear" w:color="auto" w:fill="auto"/>
          </w:tcPr>
          <w:p w:rsidR="00596372" w:rsidRPr="000A65E4" w:rsidRDefault="00596372" w:rsidP="000A65E4">
            <w:pPr>
              <w:jc w:val="both"/>
            </w:pPr>
            <w:r w:rsidRPr="000A65E4">
              <w:t xml:space="preserve">Кимовский  район </w:t>
            </w:r>
          </w:p>
          <w:p w:rsidR="00596372" w:rsidRPr="000A65E4" w:rsidRDefault="00596372" w:rsidP="000A65E4">
            <w:pPr>
              <w:shd w:val="clear" w:color="auto" w:fill="FFFFFF"/>
              <w:jc w:val="both"/>
            </w:pPr>
            <w:r w:rsidRPr="000A65E4">
              <w:t>пос. Донской</w:t>
            </w:r>
          </w:p>
        </w:tc>
        <w:tc>
          <w:tcPr>
            <w:tcW w:w="3261" w:type="dxa"/>
            <w:shd w:val="clear" w:color="auto" w:fill="auto"/>
          </w:tcPr>
          <w:p w:rsidR="00596372" w:rsidRPr="000A65E4" w:rsidRDefault="00596372" w:rsidP="000A65E4">
            <w:pPr>
              <w:jc w:val="both"/>
            </w:pPr>
            <w:r w:rsidRPr="000A65E4">
              <w:rPr>
                <w:spacing w:val="-20"/>
              </w:rPr>
              <w:t>Постановление правительства Тульской области от 21.05.2014 № 255</w:t>
            </w:r>
          </w:p>
        </w:tc>
      </w:tr>
      <w:tr w:rsidR="00596372" w:rsidRPr="000A65E4" w:rsidTr="00596372">
        <w:trPr>
          <w:trHeight w:val="202"/>
        </w:trPr>
        <w:tc>
          <w:tcPr>
            <w:tcW w:w="534" w:type="dxa"/>
            <w:shd w:val="clear" w:color="auto" w:fill="auto"/>
          </w:tcPr>
          <w:p w:rsidR="00596372" w:rsidRPr="000A65E4" w:rsidRDefault="00596372" w:rsidP="000A65E4">
            <w:pPr>
              <w:jc w:val="both"/>
            </w:pPr>
            <w:r w:rsidRPr="000A65E4">
              <w:t>11</w:t>
            </w:r>
          </w:p>
        </w:tc>
        <w:tc>
          <w:tcPr>
            <w:tcW w:w="2585" w:type="dxa"/>
            <w:shd w:val="clear" w:color="auto" w:fill="auto"/>
          </w:tcPr>
          <w:p w:rsidR="00596372" w:rsidRPr="000A65E4" w:rsidRDefault="00596372" w:rsidP="000A65E4">
            <w:pPr>
              <w:shd w:val="clear" w:color="auto" w:fill="FFFFFF"/>
              <w:jc w:val="both"/>
            </w:pPr>
            <w:r w:rsidRPr="000A65E4">
              <w:t>Бывшая церковь Рождества Богородицы,</w:t>
            </w:r>
          </w:p>
        </w:tc>
        <w:tc>
          <w:tcPr>
            <w:tcW w:w="3543" w:type="dxa"/>
            <w:shd w:val="clear" w:color="auto" w:fill="auto"/>
          </w:tcPr>
          <w:p w:rsidR="00596372" w:rsidRPr="000A65E4" w:rsidRDefault="00596372" w:rsidP="000A65E4">
            <w:pPr>
              <w:jc w:val="both"/>
            </w:pPr>
            <w:r w:rsidRPr="000A65E4">
              <w:t xml:space="preserve">Кимовский  район </w:t>
            </w:r>
          </w:p>
          <w:p w:rsidR="00596372" w:rsidRPr="000A65E4" w:rsidRDefault="00596372" w:rsidP="000A65E4">
            <w:pPr>
              <w:shd w:val="clear" w:color="auto" w:fill="FFFFFF"/>
              <w:jc w:val="both"/>
            </w:pPr>
            <w:proofErr w:type="gramStart"/>
            <w:r w:rsidRPr="000A65E4">
              <w:t>с</w:t>
            </w:r>
            <w:proofErr w:type="gramEnd"/>
            <w:r w:rsidRPr="000A65E4">
              <w:t>. Монастырщина</w:t>
            </w:r>
          </w:p>
        </w:tc>
        <w:tc>
          <w:tcPr>
            <w:tcW w:w="3261" w:type="dxa"/>
            <w:shd w:val="clear" w:color="auto" w:fill="auto"/>
          </w:tcPr>
          <w:p w:rsidR="00596372" w:rsidRPr="000A65E4" w:rsidRDefault="00596372" w:rsidP="000A65E4">
            <w:pPr>
              <w:jc w:val="both"/>
            </w:pPr>
            <w:r w:rsidRPr="000A65E4">
              <w:rPr>
                <w:spacing w:val="-20"/>
              </w:rPr>
              <w:t>решение исполнительного комитета Тульского областного Совета народных депутатов от 09.10.1979г. №15-540 «О взятии под охрану государства памятников истории и культуры и передаче их с баланса производственной группы по охране памятников истории и культуры облисполкома на баланс областного краеведческого музея»</w:t>
            </w:r>
          </w:p>
        </w:tc>
      </w:tr>
      <w:tr w:rsidR="00596372" w:rsidRPr="000A65E4" w:rsidTr="00596372">
        <w:trPr>
          <w:trHeight w:val="202"/>
        </w:trPr>
        <w:tc>
          <w:tcPr>
            <w:tcW w:w="534" w:type="dxa"/>
            <w:shd w:val="clear" w:color="auto" w:fill="auto"/>
          </w:tcPr>
          <w:p w:rsidR="00596372" w:rsidRPr="000A65E4" w:rsidRDefault="00596372" w:rsidP="000A65E4">
            <w:pPr>
              <w:jc w:val="both"/>
            </w:pPr>
            <w:r w:rsidRPr="000A65E4">
              <w:t>12</w:t>
            </w:r>
          </w:p>
        </w:tc>
        <w:tc>
          <w:tcPr>
            <w:tcW w:w="2585" w:type="dxa"/>
            <w:shd w:val="clear" w:color="auto" w:fill="auto"/>
          </w:tcPr>
          <w:p w:rsidR="00596372" w:rsidRPr="000A65E4" w:rsidRDefault="00596372" w:rsidP="000A65E4">
            <w:pPr>
              <w:tabs>
                <w:tab w:val="num" w:pos="363"/>
              </w:tabs>
              <w:jc w:val="both"/>
            </w:pPr>
            <w:r w:rsidRPr="000A65E4">
              <w:t>Бывшая церковно-приходская школа</w:t>
            </w:r>
          </w:p>
        </w:tc>
        <w:tc>
          <w:tcPr>
            <w:tcW w:w="3543" w:type="dxa"/>
            <w:shd w:val="clear" w:color="auto" w:fill="auto"/>
          </w:tcPr>
          <w:p w:rsidR="00596372" w:rsidRPr="000A65E4" w:rsidRDefault="00596372" w:rsidP="000A65E4">
            <w:pPr>
              <w:jc w:val="both"/>
            </w:pPr>
            <w:r w:rsidRPr="000A65E4">
              <w:t xml:space="preserve">Кимовский  район </w:t>
            </w:r>
          </w:p>
          <w:p w:rsidR="00596372" w:rsidRPr="000A65E4" w:rsidRDefault="00596372" w:rsidP="000A65E4">
            <w:pPr>
              <w:shd w:val="clear" w:color="auto" w:fill="FFFFFF"/>
              <w:jc w:val="both"/>
            </w:pPr>
            <w:proofErr w:type="gramStart"/>
            <w:r w:rsidRPr="000A65E4">
              <w:t>с</w:t>
            </w:r>
            <w:proofErr w:type="gramEnd"/>
            <w:r w:rsidRPr="000A65E4">
              <w:t>. Монастырщина</w:t>
            </w:r>
          </w:p>
        </w:tc>
        <w:tc>
          <w:tcPr>
            <w:tcW w:w="3261" w:type="dxa"/>
            <w:shd w:val="clear" w:color="auto" w:fill="auto"/>
          </w:tcPr>
          <w:p w:rsidR="00596372" w:rsidRPr="000A65E4" w:rsidRDefault="00596372" w:rsidP="000A65E4">
            <w:pPr>
              <w:jc w:val="both"/>
              <w:rPr>
                <w:spacing w:val="-20"/>
              </w:rPr>
            </w:pPr>
            <w:r w:rsidRPr="000A65E4">
              <w:rPr>
                <w:spacing w:val="-20"/>
              </w:rPr>
              <w:t>решение исполнительного комитета Тульского областного Совета народных депутатов от 09.10.1979г. №15-540 «О взятии под охрану государства памятников истории и культуры и передаче их с баланса производственной группы по охране памятников истории и культуры облисполкома на баланс областного краеведческого музея»</w:t>
            </w:r>
          </w:p>
        </w:tc>
      </w:tr>
      <w:tr w:rsidR="00596372" w:rsidRPr="000A65E4" w:rsidTr="00596372">
        <w:trPr>
          <w:trHeight w:val="202"/>
        </w:trPr>
        <w:tc>
          <w:tcPr>
            <w:tcW w:w="534" w:type="dxa"/>
            <w:shd w:val="clear" w:color="auto" w:fill="auto"/>
          </w:tcPr>
          <w:p w:rsidR="00596372" w:rsidRPr="000A65E4" w:rsidRDefault="00596372" w:rsidP="000A65E4">
            <w:pPr>
              <w:jc w:val="both"/>
            </w:pPr>
            <w:r w:rsidRPr="000A65E4">
              <w:t>13</w:t>
            </w:r>
          </w:p>
        </w:tc>
        <w:tc>
          <w:tcPr>
            <w:tcW w:w="2585" w:type="dxa"/>
            <w:shd w:val="clear" w:color="auto" w:fill="auto"/>
          </w:tcPr>
          <w:p w:rsidR="00596372" w:rsidRPr="000A65E4" w:rsidRDefault="00596372" w:rsidP="000A65E4">
            <w:pPr>
              <w:tabs>
                <w:tab w:val="num" w:pos="363"/>
              </w:tabs>
              <w:jc w:val="both"/>
            </w:pPr>
            <w:r w:rsidRPr="000A65E4">
              <w:t>Дом в бывшей усадьбе Разумовского, 1794 г.</w:t>
            </w:r>
          </w:p>
        </w:tc>
        <w:tc>
          <w:tcPr>
            <w:tcW w:w="3543" w:type="dxa"/>
            <w:shd w:val="clear" w:color="auto" w:fill="auto"/>
          </w:tcPr>
          <w:p w:rsidR="00596372" w:rsidRPr="000A65E4" w:rsidRDefault="00596372" w:rsidP="000A65E4">
            <w:pPr>
              <w:jc w:val="both"/>
            </w:pPr>
            <w:r w:rsidRPr="000A65E4">
              <w:t xml:space="preserve">Кимовский  район </w:t>
            </w:r>
          </w:p>
          <w:p w:rsidR="00596372" w:rsidRPr="000A65E4" w:rsidRDefault="00596372" w:rsidP="000A65E4">
            <w:pPr>
              <w:shd w:val="clear" w:color="auto" w:fill="FFFFFF"/>
              <w:jc w:val="both"/>
            </w:pPr>
            <w:r w:rsidRPr="000A65E4">
              <w:t>с. Молоденки</w:t>
            </w:r>
          </w:p>
        </w:tc>
        <w:tc>
          <w:tcPr>
            <w:tcW w:w="3261" w:type="dxa"/>
            <w:shd w:val="clear" w:color="auto" w:fill="auto"/>
          </w:tcPr>
          <w:p w:rsidR="00596372" w:rsidRPr="000A65E4" w:rsidRDefault="00596372" w:rsidP="000A65E4">
            <w:pPr>
              <w:shd w:val="clear" w:color="auto" w:fill="FFFFFF"/>
              <w:jc w:val="both"/>
              <w:rPr>
                <w:rFonts w:eastAsia="Calibri"/>
              </w:rPr>
            </w:pPr>
            <w:r w:rsidRPr="000A65E4">
              <w:rPr>
                <w:spacing w:val="-20"/>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p w:rsidR="00596372" w:rsidRPr="000A65E4" w:rsidRDefault="00596372" w:rsidP="000A65E4">
            <w:pPr>
              <w:jc w:val="both"/>
            </w:pPr>
          </w:p>
        </w:tc>
      </w:tr>
      <w:tr w:rsidR="00596372" w:rsidRPr="000A65E4" w:rsidTr="00596372">
        <w:trPr>
          <w:trHeight w:val="1297"/>
        </w:trPr>
        <w:tc>
          <w:tcPr>
            <w:tcW w:w="534" w:type="dxa"/>
            <w:shd w:val="clear" w:color="auto" w:fill="auto"/>
          </w:tcPr>
          <w:p w:rsidR="00596372" w:rsidRPr="000A65E4" w:rsidRDefault="00596372" w:rsidP="000A65E4">
            <w:pPr>
              <w:jc w:val="both"/>
            </w:pPr>
            <w:r w:rsidRPr="000A65E4">
              <w:t>14</w:t>
            </w:r>
          </w:p>
        </w:tc>
        <w:tc>
          <w:tcPr>
            <w:tcW w:w="2585" w:type="dxa"/>
            <w:shd w:val="clear" w:color="auto" w:fill="auto"/>
          </w:tcPr>
          <w:p w:rsidR="00596372" w:rsidRPr="000A65E4" w:rsidRDefault="00596372" w:rsidP="000A65E4">
            <w:pPr>
              <w:jc w:val="both"/>
            </w:pPr>
            <w:r w:rsidRPr="000A65E4">
              <w:t>Усадьба Мазуриных:</w:t>
            </w:r>
          </w:p>
          <w:p w:rsidR="00596372" w:rsidRPr="000A65E4" w:rsidRDefault="00596372" w:rsidP="000A65E4">
            <w:pPr>
              <w:jc w:val="both"/>
            </w:pPr>
            <w:r w:rsidRPr="000A65E4">
              <w:t>дом жилой, 1858г.</w:t>
            </w:r>
          </w:p>
          <w:p w:rsidR="00596372" w:rsidRPr="000A65E4" w:rsidRDefault="00596372" w:rsidP="000A65E4">
            <w:pPr>
              <w:shd w:val="clear" w:color="auto" w:fill="FFFFFF"/>
              <w:jc w:val="both"/>
            </w:pPr>
            <w:r w:rsidRPr="000A65E4">
              <w:t>служба дома, 2-я пол.XIX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Больничная ул., д.5</w:t>
            </w:r>
          </w:p>
          <w:p w:rsidR="00596372" w:rsidRPr="000A65E4" w:rsidRDefault="00596372" w:rsidP="000A65E4">
            <w:pPr>
              <w:shd w:val="clear" w:color="auto" w:fill="FFFFFF"/>
              <w:jc w:val="both"/>
            </w:pPr>
            <w:r w:rsidRPr="000A65E4">
              <w:t>Больничная ул., д.5а</w:t>
            </w:r>
          </w:p>
        </w:tc>
        <w:tc>
          <w:tcPr>
            <w:tcW w:w="3261" w:type="dxa"/>
            <w:shd w:val="clear" w:color="auto" w:fill="auto"/>
          </w:tcPr>
          <w:p w:rsidR="00596372" w:rsidRPr="000A65E4" w:rsidRDefault="00596372" w:rsidP="000A65E4">
            <w:pPr>
              <w:shd w:val="clear" w:color="auto" w:fill="FFFFFF"/>
              <w:jc w:val="both"/>
              <w:rPr>
                <w:rFonts w:eastAsia="Calibri"/>
              </w:rPr>
            </w:pPr>
            <w:r w:rsidRPr="000A65E4">
              <w:t>Приказ министерства культуры и туризма Тульской области  от 15.12.2013 № 210</w:t>
            </w:r>
          </w:p>
          <w:p w:rsidR="00596372" w:rsidRPr="000A65E4" w:rsidRDefault="00596372" w:rsidP="000A65E4">
            <w:pPr>
              <w:jc w:val="both"/>
            </w:pPr>
          </w:p>
          <w:p w:rsidR="00596372" w:rsidRPr="000A65E4" w:rsidRDefault="00596372" w:rsidP="000A65E4">
            <w:pPr>
              <w:jc w:val="both"/>
            </w:pPr>
          </w:p>
          <w:p w:rsidR="00596372" w:rsidRPr="000A65E4" w:rsidRDefault="00596372" w:rsidP="000A65E4">
            <w:pPr>
              <w:jc w:val="both"/>
            </w:pPr>
          </w:p>
        </w:tc>
      </w:tr>
      <w:tr w:rsidR="00596372" w:rsidRPr="000A65E4" w:rsidTr="00596372">
        <w:trPr>
          <w:trHeight w:val="202"/>
        </w:trPr>
        <w:tc>
          <w:tcPr>
            <w:tcW w:w="534" w:type="dxa"/>
            <w:shd w:val="clear" w:color="auto" w:fill="auto"/>
          </w:tcPr>
          <w:p w:rsidR="00596372" w:rsidRPr="000A65E4" w:rsidRDefault="00596372" w:rsidP="000A65E4">
            <w:pPr>
              <w:contextualSpacing/>
              <w:jc w:val="both"/>
              <w:rPr>
                <w:rFonts w:eastAsia="Calibri"/>
              </w:rPr>
            </w:pPr>
            <w:r w:rsidRPr="000A65E4">
              <w:rPr>
                <w:rFonts w:eastAsia="Calibri"/>
              </w:rPr>
              <w:t>15</w:t>
            </w:r>
          </w:p>
        </w:tc>
        <w:tc>
          <w:tcPr>
            <w:tcW w:w="2585" w:type="dxa"/>
            <w:shd w:val="clear" w:color="auto" w:fill="auto"/>
          </w:tcPr>
          <w:p w:rsidR="00596372" w:rsidRPr="000A65E4" w:rsidRDefault="00596372" w:rsidP="000A65E4">
            <w:pPr>
              <w:jc w:val="both"/>
            </w:pPr>
            <w:r w:rsidRPr="000A65E4">
              <w:t>Дом жилой,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Больничная ул., д. 10</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16</w:t>
            </w:r>
          </w:p>
        </w:tc>
        <w:tc>
          <w:tcPr>
            <w:tcW w:w="2585" w:type="dxa"/>
            <w:shd w:val="clear" w:color="auto" w:fill="auto"/>
          </w:tcPr>
          <w:p w:rsidR="00596372" w:rsidRPr="000A65E4" w:rsidRDefault="00596372" w:rsidP="000A65E4">
            <w:pPr>
              <w:jc w:val="both"/>
            </w:pPr>
            <w:r w:rsidRPr="000A65E4">
              <w:t>Дом жилой,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Больничная ул., д. 13</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17</w:t>
            </w:r>
          </w:p>
        </w:tc>
        <w:tc>
          <w:tcPr>
            <w:tcW w:w="2585" w:type="dxa"/>
            <w:shd w:val="clear" w:color="auto" w:fill="auto"/>
          </w:tcPr>
          <w:p w:rsidR="00596372" w:rsidRPr="000A65E4" w:rsidRDefault="00596372" w:rsidP="000A65E4">
            <w:pPr>
              <w:jc w:val="both"/>
            </w:pPr>
            <w:r w:rsidRPr="000A65E4">
              <w:t>Дом жилой, кон.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Больничная ул., д. 18</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lastRenderedPageBreak/>
              <w:t>18</w:t>
            </w:r>
          </w:p>
        </w:tc>
        <w:tc>
          <w:tcPr>
            <w:tcW w:w="2585" w:type="dxa"/>
            <w:shd w:val="clear" w:color="auto" w:fill="auto"/>
          </w:tcPr>
          <w:p w:rsidR="00596372" w:rsidRPr="000A65E4" w:rsidRDefault="00596372" w:rsidP="000A65E4">
            <w:pPr>
              <w:jc w:val="both"/>
            </w:pPr>
            <w:r w:rsidRPr="000A65E4">
              <w:t>Красная площадь (включая территорию Крепости XVI</w:t>
            </w:r>
            <w:proofErr w:type="gramStart"/>
            <w:r w:rsidRPr="000A65E4">
              <w:t>в</w:t>
            </w:r>
            <w:proofErr w:type="gramEnd"/>
            <w:r w:rsidRPr="000A65E4">
              <w:t>. И старую площадь,XVI - XVIII</w:t>
            </w:r>
            <w:proofErr w:type="gramStart"/>
            <w:r w:rsidRPr="000A65E4">
              <w:t>вв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Красная площадь, 1</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19</w:t>
            </w:r>
          </w:p>
        </w:tc>
        <w:tc>
          <w:tcPr>
            <w:tcW w:w="2585" w:type="dxa"/>
            <w:shd w:val="clear" w:color="auto" w:fill="auto"/>
          </w:tcPr>
          <w:p w:rsidR="00596372" w:rsidRPr="000A65E4" w:rsidRDefault="00596372" w:rsidP="000A65E4">
            <w:pPr>
              <w:jc w:val="both"/>
            </w:pPr>
            <w:r w:rsidRPr="000A65E4">
              <w:t>Усадьба купцов Пучковых, 2-я пол.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Красная площадь / Новослободская ул., д. 7а/2</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20</w:t>
            </w:r>
          </w:p>
        </w:tc>
        <w:tc>
          <w:tcPr>
            <w:tcW w:w="2585" w:type="dxa"/>
            <w:shd w:val="clear" w:color="auto" w:fill="auto"/>
          </w:tcPr>
          <w:p w:rsidR="00596372" w:rsidRPr="000A65E4" w:rsidRDefault="00596372" w:rsidP="000A65E4">
            <w:pPr>
              <w:jc w:val="both"/>
            </w:pPr>
            <w:r w:rsidRPr="000A65E4">
              <w:t>Дом Боровкова, 1-я пол.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Красная площадь / Свободы ул., д. 11/1</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1091"/>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21</w:t>
            </w:r>
          </w:p>
        </w:tc>
        <w:tc>
          <w:tcPr>
            <w:tcW w:w="2585" w:type="dxa"/>
            <w:shd w:val="clear" w:color="auto" w:fill="auto"/>
          </w:tcPr>
          <w:p w:rsidR="00596372" w:rsidRPr="000A65E4" w:rsidRDefault="00596372" w:rsidP="000A65E4">
            <w:pPr>
              <w:jc w:val="both"/>
            </w:pPr>
            <w:r w:rsidRPr="000A65E4">
              <w:t>Лавка, 2-я пол. XVIIIв</w:t>
            </w:r>
            <w:proofErr w:type="gramStart"/>
            <w:r w:rsidRPr="000A65E4">
              <w:t>.(</w:t>
            </w:r>
            <w:proofErr w:type="gramEnd"/>
            <w:r w:rsidRPr="000A65E4">
              <w:t>винный и соляной магазин)</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Красная площадь, 13</w:t>
            </w:r>
          </w:p>
        </w:tc>
        <w:tc>
          <w:tcPr>
            <w:tcW w:w="3261" w:type="dxa"/>
            <w:shd w:val="clear" w:color="auto" w:fill="auto"/>
          </w:tcPr>
          <w:p w:rsidR="00596372" w:rsidRPr="000A65E4" w:rsidRDefault="00596372" w:rsidP="000A65E4">
            <w:pPr>
              <w:jc w:val="both"/>
            </w:pPr>
            <w:r w:rsidRPr="000A65E4">
              <w:t xml:space="preserve">Приказ министерства культуры и туризма Тульской </w:t>
            </w:r>
          </w:p>
          <w:p w:rsidR="00596372" w:rsidRPr="000A65E4" w:rsidRDefault="00596372" w:rsidP="000A65E4">
            <w:pPr>
              <w:jc w:val="both"/>
            </w:pPr>
            <w:r w:rsidRPr="000A65E4">
              <w:t>области  от 15.12.2013 №210</w:t>
            </w:r>
          </w:p>
          <w:p w:rsidR="00596372" w:rsidRPr="000A65E4" w:rsidRDefault="00596372" w:rsidP="000A65E4">
            <w:pPr>
              <w:jc w:val="both"/>
            </w:pPr>
          </w:p>
          <w:p w:rsidR="00596372" w:rsidRPr="000A65E4" w:rsidRDefault="00596372" w:rsidP="000A65E4">
            <w:pPr>
              <w:jc w:val="both"/>
            </w:pP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22</w:t>
            </w:r>
          </w:p>
        </w:tc>
        <w:tc>
          <w:tcPr>
            <w:tcW w:w="2585" w:type="dxa"/>
            <w:shd w:val="clear" w:color="auto" w:fill="auto"/>
          </w:tcPr>
          <w:p w:rsidR="00596372" w:rsidRPr="000A65E4" w:rsidRDefault="00596372" w:rsidP="000A65E4">
            <w:pPr>
              <w:jc w:val="both"/>
            </w:pPr>
            <w:r w:rsidRPr="000A65E4">
              <w:t>Дом жилой,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Кузнечная ул., д. 1</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23</w:t>
            </w:r>
          </w:p>
        </w:tc>
        <w:tc>
          <w:tcPr>
            <w:tcW w:w="2585" w:type="dxa"/>
            <w:shd w:val="clear" w:color="auto" w:fill="auto"/>
          </w:tcPr>
          <w:p w:rsidR="00596372" w:rsidRPr="000A65E4" w:rsidRDefault="00596372" w:rsidP="000A65E4">
            <w:pPr>
              <w:jc w:val="both"/>
            </w:pPr>
            <w:r w:rsidRPr="000A65E4">
              <w:t>Городская управа, 1-я пол.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Кузнечная ул., д. 28</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24</w:t>
            </w:r>
          </w:p>
        </w:tc>
        <w:tc>
          <w:tcPr>
            <w:tcW w:w="2585" w:type="dxa"/>
            <w:shd w:val="clear" w:color="auto" w:fill="auto"/>
          </w:tcPr>
          <w:p w:rsidR="00596372" w:rsidRPr="000A65E4" w:rsidRDefault="00596372" w:rsidP="000A65E4">
            <w:pPr>
              <w:jc w:val="both"/>
            </w:pPr>
            <w:r w:rsidRPr="000A65E4">
              <w:t>Училище женское приходское, сер.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Новослободская ул., д. 1</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25</w:t>
            </w:r>
          </w:p>
        </w:tc>
        <w:tc>
          <w:tcPr>
            <w:tcW w:w="2585" w:type="dxa"/>
            <w:shd w:val="clear" w:color="auto" w:fill="auto"/>
          </w:tcPr>
          <w:p w:rsidR="00596372" w:rsidRPr="000A65E4" w:rsidRDefault="00596372" w:rsidP="000A65E4">
            <w:pPr>
              <w:jc w:val="both"/>
            </w:pPr>
            <w:r w:rsidRPr="000A65E4">
              <w:t>Дом жилой с лавкой, сер.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Новослободская ул., д. 22</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26</w:t>
            </w:r>
          </w:p>
        </w:tc>
        <w:tc>
          <w:tcPr>
            <w:tcW w:w="2585" w:type="dxa"/>
            <w:shd w:val="clear" w:color="auto" w:fill="auto"/>
          </w:tcPr>
          <w:p w:rsidR="00596372" w:rsidRPr="000A65E4" w:rsidRDefault="00596372" w:rsidP="000A65E4">
            <w:pPr>
              <w:jc w:val="both"/>
            </w:pPr>
            <w:r w:rsidRPr="000A65E4">
              <w:t>Дом мещан Соболевых, 3-я четв.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Кимовская ул., д. 8а</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27</w:t>
            </w:r>
          </w:p>
        </w:tc>
        <w:tc>
          <w:tcPr>
            <w:tcW w:w="2585" w:type="dxa"/>
            <w:shd w:val="clear" w:color="auto" w:fill="auto"/>
          </w:tcPr>
          <w:p w:rsidR="00596372" w:rsidRPr="000A65E4" w:rsidRDefault="00596372" w:rsidP="000A65E4">
            <w:pPr>
              <w:jc w:val="both"/>
            </w:pPr>
            <w:r w:rsidRPr="000A65E4">
              <w:t>Усадьба Байбаковых "Дом жилой, нач. XX в."</w:t>
            </w:r>
          </w:p>
        </w:tc>
        <w:tc>
          <w:tcPr>
            <w:tcW w:w="3543" w:type="dxa"/>
            <w:shd w:val="clear" w:color="auto" w:fill="auto"/>
          </w:tcPr>
          <w:p w:rsidR="00596372" w:rsidRPr="000A65E4" w:rsidRDefault="00596372" w:rsidP="000A65E4">
            <w:pPr>
              <w:jc w:val="both"/>
            </w:pPr>
            <w:r w:rsidRPr="000A65E4">
              <w:t>п. Епифань, ул. Кимовская, 8</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28</w:t>
            </w:r>
          </w:p>
        </w:tc>
        <w:tc>
          <w:tcPr>
            <w:tcW w:w="2585" w:type="dxa"/>
            <w:shd w:val="clear" w:color="auto" w:fill="auto"/>
          </w:tcPr>
          <w:p w:rsidR="00596372" w:rsidRPr="000A65E4" w:rsidRDefault="00596372" w:rsidP="000A65E4">
            <w:pPr>
              <w:jc w:val="both"/>
            </w:pPr>
            <w:r w:rsidRPr="000A65E4">
              <w:t>Дом Оводова, 2-я пол.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Свободы ул., д. 8</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29</w:t>
            </w:r>
          </w:p>
        </w:tc>
        <w:tc>
          <w:tcPr>
            <w:tcW w:w="2585" w:type="dxa"/>
            <w:shd w:val="clear" w:color="auto" w:fill="auto"/>
          </w:tcPr>
          <w:p w:rsidR="00596372" w:rsidRPr="000A65E4" w:rsidRDefault="00596372" w:rsidP="000A65E4">
            <w:pPr>
              <w:jc w:val="both"/>
            </w:pPr>
            <w:r w:rsidRPr="000A65E4">
              <w:t>Служба дома Оводова,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Свободы ул., д. 19</w:t>
            </w:r>
            <w:r w:rsidRPr="000A65E4">
              <w:rPr>
                <w:vertAlign w:val="superscript"/>
              </w:rPr>
              <w:t>а</w:t>
            </w:r>
          </w:p>
        </w:tc>
        <w:tc>
          <w:tcPr>
            <w:tcW w:w="3261" w:type="dxa"/>
            <w:shd w:val="clear" w:color="auto" w:fill="auto"/>
          </w:tcPr>
          <w:p w:rsidR="00596372" w:rsidRPr="000A65E4" w:rsidRDefault="00596372" w:rsidP="000A65E4">
            <w:pPr>
              <w:jc w:val="both"/>
            </w:pPr>
            <w:r w:rsidRPr="000A65E4">
              <w:t xml:space="preserve">Приказ министерства культуры и туризма Тульской области  от </w:t>
            </w:r>
            <w:r w:rsidRPr="000A65E4">
              <w:lastRenderedPageBreak/>
              <w:t>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lastRenderedPageBreak/>
              <w:t>30</w:t>
            </w:r>
          </w:p>
        </w:tc>
        <w:tc>
          <w:tcPr>
            <w:tcW w:w="2585" w:type="dxa"/>
            <w:shd w:val="clear" w:color="auto" w:fill="auto"/>
          </w:tcPr>
          <w:p w:rsidR="00596372" w:rsidRPr="000A65E4" w:rsidRDefault="00596372" w:rsidP="000A65E4">
            <w:pPr>
              <w:jc w:val="both"/>
            </w:pPr>
            <w:r w:rsidRPr="000A65E4">
              <w:t>Дом Расторгуева, сер.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Свободы ул., д. 23</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31</w:t>
            </w:r>
          </w:p>
        </w:tc>
        <w:tc>
          <w:tcPr>
            <w:tcW w:w="2585" w:type="dxa"/>
            <w:shd w:val="clear" w:color="auto" w:fill="auto"/>
          </w:tcPr>
          <w:p w:rsidR="00596372" w:rsidRPr="000A65E4" w:rsidRDefault="00596372" w:rsidP="000A65E4">
            <w:pPr>
              <w:jc w:val="both"/>
            </w:pPr>
            <w:r w:rsidRPr="000A65E4">
              <w:t>Дом жилой, нач. XX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Свободы ул., д. 28</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32</w:t>
            </w:r>
          </w:p>
        </w:tc>
        <w:tc>
          <w:tcPr>
            <w:tcW w:w="2585" w:type="dxa"/>
            <w:shd w:val="clear" w:color="auto" w:fill="auto"/>
          </w:tcPr>
          <w:p w:rsidR="00596372" w:rsidRPr="000A65E4" w:rsidRDefault="00596372" w:rsidP="000A65E4">
            <w:pPr>
              <w:jc w:val="both"/>
            </w:pPr>
            <w:r w:rsidRPr="000A65E4">
              <w:t>Усадьба купцов Молчановых,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Тульская ул., д. 7</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33</w:t>
            </w:r>
          </w:p>
        </w:tc>
        <w:tc>
          <w:tcPr>
            <w:tcW w:w="2585" w:type="dxa"/>
            <w:shd w:val="clear" w:color="auto" w:fill="auto"/>
          </w:tcPr>
          <w:p w:rsidR="00596372" w:rsidRPr="000A65E4" w:rsidRDefault="00596372" w:rsidP="000A65E4">
            <w:pPr>
              <w:jc w:val="both"/>
            </w:pPr>
            <w:r w:rsidRPr="000A65E4">
              <w:t>Дом Пономаревых, 1889г.</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w:t>
            </w:r>
          </w:p>
          <w:p w:rsidR="00596372" w:rsidRPr="000A65E4" w:rsidRDefault="00596372" w:rsidP="000A65E4">
            <w:pPr>
              <w:jc w:val="both"/>
            </w:pPr>
            <w:r w:rsidRPr="000A65E4">
              <w:t>Тульская ул., д. 38</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34</w:t>
            </w:r>
          </w:p>
        </w:tc>
        <w:tc>
          <w:tcPr>
            <w:tcW w:w="2585" w:type="dxa"/>
            <w:shd w:val="clear" w:color="auto" w:fill="auto"/>
          </w:tcPr>
          <w:p w:rsidR="00596372" w:rsidRPr="000A65E4" w:rsidRDefault="00596372" w:rsidP="000A65E4">
            <w:pPr>
              <w:jc w:val="both"/>
            </w:pPr>
            <w:r w:rsidRPr="000A65E4">
              <w:t>Дом жилой, кон.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 Епифань, ул</w:t>
            </w:r>
            <w:proofErr w:type="gramStart"/>
            <w:r w:rsidRPr="000A65E4">
              <w:t>.К</w:t>
            </w:r>
            <w:proofErr w:type="gramEnd"/>
            <w:r w:rsidRPr="000A65E4">
              <w:t>имовская/ул.Революции, 9/2</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35</w:t>
            </w:r>
          </w:p>
        </w:tc>
        <w:tc>
          <w:tcPr>
            <w:tcW w:w="2585" w:type="dxa"/>
            <w:shd w:val="clear" w:color="auto" w:fill="auto"/>
          </w:tcPr>
          <w:p w:rsidR="00596372" w:rsidRPr="000A65E4" w:rsidRDefault="00596372" w:rsidP="000A65E4">
            <w:pPr>
              <w:jc w:val="both"/>
            </w:pPr>
            <w:r w:rsidRPr="000A65E4">
              <w:t>Дом Бубновых, 2-я пол. XIX</w:t>
            </w:r>
            <w:proofErr w:type="gramStart"/>
            <w:r w:rsidRPr="000A65E4">
              <w:t>в</w:t>
            </w:r>
            <w:proofErr w:type="gramEnd"/>
            <w:r w:rsidRPr="000A65E4">
              <w:t>.</w:t>
            </w:r>
          </w:p>
        </w:tc>
        <w:tc>
          <w:tcPr>
            <w:tcW w:w="3543" w:type="dxa"/>
            <w:shd w:val="clear" w:color="auto" w:fill="auto"/>
          </w:tcPr>
          <w:p w:rsidR="00596372" w:rsidRPr="000A65E4" w:rsidRDefault="00596372" w:rsidP="000A65E4">
            <w:pPr>
              <w:jc w:val="both"/>
            </w:pPr>
            <w:r w:rsidRPr="000A65E4">
              <w:t>п</w:t>
            </w:r>
            <w:proofErr w:type="gramStart"/>
            <w:r w:rsidRPr="000A65E4">
              <w:t>.Е</w:t>
            </w:r>
            <w:proofErr w:type="gramEnd"/>
            <w:r w:rsidRPr="000A65E4">
              <w:t>пифань, Красная площадь, д.1</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36</w:t>
            </w:r>
          </w:p>
        </w:tc>
        <w:tc>
          <w:tcPr>
            <w:tcW w:w="2585" w:type="dxa"/>
            <w:shd w:val="clear" w:color="auto" w:fill="auto"/>
          </w:tcPr>
          <w:p w:rsidR="00596372" w:rsidRPr="000A65E4" w:rsidRDefault="00596372" w:rsidP="000A65E4">
            <w:pPr>
              <w:jc w:val="both"/>
            </w:pPr>
            <w:r w:rsidRPr="000A65E4">
              <w:t>Церковь Казанской иконы  Божией Матери, 1854г.-1873г.</w:t>
            </w:r>
          </w:p>
        </w:tc>
        <w:tc>
          <w:tcPr>
            <w:tcW w:w="3543" w:type="dxa"/>
            <w:shd w:val="clear" w:color="auto" w:fill="auto"/>
          </w:tcPr>
          <w:p w:rsidR="00596372" w:rsidRPr="000A65E4" w:rsidRDefault="00596372" w:rsidP="000A65E4">
            <w:pPr>
              <w:jc w:val="both"/>
            </w:pPr>
            <w:r w:rsidRPr="000A65E4">
              <w:t>Кимовский район</w:t>
            </w:r>
          </w:p>
          <w:p w:rsidR="00596372" w:rsidRPr="000A65E4" w:rsidRDefault="00596372" w:rsidP="000A65E4">
            <w:pPr>
              <w:jc w:val="both"/>
            </w:pPr>
            <w:r w:rsidRPr="000A65E4">
              <w:t>с. Луговое</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37</w:t>
            </w:r>
          </w:p>
        </w:tc>
        <w:tc>
          <w:tcPr>
            <w:tcW w:w="2585" w:type="dxa"/>
            <w:shd w:val="clear" w:color="auto" w:fill="auto"/>
          </w:tcPr>
          <w:p w:rsidR="00596372" w:rsidRPr="000A65E4" w:rsidRDefault="00596372" w:rsidP="000A65E4">
            <w:pPr>
              <w:jc w:val="both"/>
            </w:pPr>
            <w:r w:rsidRPr="000A65E4">
              <w:t>Усадьба кн. Голицыных</w:t>
            </w:r>
          </w:p>
          <w:p w:rsidR="00596372" w:rsidRPr="000A65E4" w:rsidRDefault="00596372" w:rsidP="000A65E4">
            <w:pPr>
              <w:jc w:val="both"/>
            </w:pPr>
            <w:r w:rsidRPr="000A65E4">
              <w:t>церковь Тихвинской иконы Богоматери, 1780г., 1833-1858гг., кон. XIX</w:t>
            </w:r>
            <w:proofErr w:type="gramStart"/>
            <w:r w:rsidRPr="000A65E4">
              <w:t>в</w:t>
            </w:r>
            <w:proofErr w:type="gramEnd"/>
            <w:r w:rsidRPr="000A65E4">
              <w:t>.</w:t>
            </w:r>
          </w:p>
          <w:p w:rsidR="00596372" w:rsidRPr="000A65E4" w:rsidRDefault="00596372" w:rsidP="000A65E4">
            <w:pPr>
              <w:jc w:val="both"/>
            </w:pPr>
            <w:r w:rsidRPr="000A65E4">
              <w:t>здание земской школы, 1910г.</w:t>
            </w:r>
          </w:p>
          <w:p w:rsidR="00596372" w:rsidRPr="000A65E4" w:rsidRDefault="00596372" w:rsidP="000A65E4">
            <w:pPr>
              <w:jc w:val="both"/>
            </w:pPr>
            <w:r w:rsidRPr="000A65E4">
              <w:t>дом управляющего, кон. XIX</w:t>
            </w:r>
            <w:proofErr w:type="gramStart"/>
            <w:r w:rsidRPr="000A65E4">
              <w:t>в</w:t>
            </w:r>
            <w:proofErr w:type="gramEnd"/>
            <w:r w:rsidRPr="000A65E4">
              <w:t>.</w:t>
            </w:r>
          </w:p>
          <w:p w:rsidR="00596372" w:rsidRPr="000A65E4" w:rsidRDefault="00596372" w:rsidP="000A65E4">
            <w:pPr>
              <w:jc w:val="both"/>
            </w:pPr>
            <w:r w:rsidRPr="000A65E4">
              <w:t>хозпостройка, кон.XIX</w:t>
            </w:r>
            <w:proofErr w:type="gramStart"/>
            <w:r w:rsidRPr="000A65E4">
              <w:t>в</w:t>
            </w:r>
            <w:proofErr w:type="gramEnd"/>
            <w:r w:rsidRPr="000A65E4">
              <w:t>.</w:t>
            </w:r>
          </w:p>
          <w:p w:rsidR="00596372" w:rsidRPr="000A65E4" w:rsidRDefault="00596372" w:rsidP="000A65E4">
            <w:pPr>
              <w:jc w:val="both"/>
            </w:pPr>
            <w:r w:rsidRPr="000A65E4">
              <w:t>хозпостройка, кон.XIX</w:t>
            </w:r>
            <w:proofErr w:type="gramStart"/>
            <w:r w:rsidRPr="000A65E4">
              <w:t>в</w:t>
            </w:r>
            <w:proofErr w:type="gramEnd"/>
            <w:r w:rsidRPr="000A65E4">
              <w:t>.</w:t>
            </w:r>
          </w:p>
          <w:p w:rsidR="00596372" w:rsidRPr="000A65E4" w:rsidRDefault="00596372" w:rsidP="000A65E4">
            <w:pPr>
              <w:jc w:val="both"/>
            </w:pPr>
            <w:r w:rsidRPr="000A65E4">
              <w:t>парк (остатки)</w:t>
            </w:r>
          </w:p>
        </w:tc>
        <w:tc>
          <w:tcPr>
            <w:tcW w:w="3543" w:type="dxa"/>
            <w:shd w:val="clear" w:color="auto" w:fill="auto"/>
          </w:tcPr>
          <w:p w:rsidR="00596372" w:rsidRPr="000A65E4" w:rsidRDefault="00596372" w:rsidP="000A65E4">
            <w:pPr>
              <w:jc w:val="both"/>
            </w:pPr>
            <w:r w:rsidRPr="000A65E4">
              <w:t>Кимовский район</w:t>
            </w:r>
          </w:p>
          <w:p w:rsidR="00596372" w:rsidRPr="000A65E4" w:rsidRDefault="00596372" w:rsidP="000A65E4">
            <w:pPr>
              <w:jc w:val="both"/>
            </w:pPr>
            <w:r w:rsidRPr="000A65E4">
              <w:t>д. Бучалки</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38</w:t>
            </w:r>
          </w:p>
        </w:tc>
        <w:tc>
          <w:tcPr>
            <w:tcW w:w="2585" w:type="dxa"/>
            <w:shd w:val="clear" w:color="auto" w:fill="auto"/>
          </w:tcPr>
          <w:p w:rsidR="00596372" w:rsidRPr="000A65E4" w:rsidRDefault="00596372" w:rsidP="000A65E4">
            <w:pPr>
              <w:jc w:val="both"/>
            </w:pPr>
            <w:r w:rsidRPr="000A65E4">
              <w:t>Усадьба кн. Голицыных</w:t>
            </w:r>
          </w:p>
          <w:p w:rsidR="00596372" w:rsidRPr="000A65E4" w:rsidRDefault="00596372" w:rsidP="000A65E4">
            <w:pPr>
              <w:jc w:val="both"/>
            </w:pPr>
            <w:r w:rsidRPr="000A65E4">
              <w:t>церковь Тихвинской иконы Богоматери, 1780г., 1833-1858гг., кон. XIX</w:t>
            </w:r>
            <w:proofErr w:type="gramStart"/>
            <w:r w:rsidRPr="000A65E4">
              <w:t>в</w:t>
            </w:r>
            <w:proofErr w:type="gramEnd"/>
            <w:r w:rsidRPr="000A65E4">
              <w:t>.</w:t>
            </w:r>
          </w:p>
          <w:p w:rsidR="00596372" w:rsidRPr="000A65E4" w:rsidRDefault="00596372" w:rsidP="000A65E4">
            <w:pPr>
              <w:jc w:val="both"/>
            </w:pPr>
            <w:r w:rsidRPr="000A65E4">
              <w:lastRenderedPageBreak/>
              <w:t>здание земской школы, 1910г.</w:t>
            </w:r>
          </w:p>
          <w:p w:rsidR="00596372" w:rsidRPr="000A65E4" w:rsidRDefault="00596372" w:rsidP="000A65E4">
            <w:pPr>
              <w:jc w:val="both"/>
            </w:pPr>
            <w:r w:rsidRPr="000A65E4">
              <w:t>дом управляющего, кон. XIX</w:t>
            </w:r>
            <w:proofErr w:type="gramStart"/>
            <w:r w:rsidRPr="000A65E4">
              <w:t>в</w:t>
            </w:r>
            <w:proofErr w:type="gramEnd"/>
            <w:r w:rsidRPr="000A65E4">
              <w:t>.</w:t>
            </w:r>
          </w:p>
          <w:p w:rsidR="00596372" w:rsidRPr="000A65E4" w:rsidRDefault="00596372" w:rsidP="000A65E4">
            <w:pPr>
              <w:jc w:val="both"/>
            </w:pPr>
            <w:r w:rsidRPr="000A65E4">
              <w:t>хозпостройка, кон.XIX</w:t>
            </w:r>
            <w:proofErr w:type="gramStart"/>
            <w:r w:rsidRPr="000A65E4">
              <w:t>в</w:t>
            </w:r>
            <w:proofErr w:type="gramEnd"/>
            <w:r w:rsidRPr="000A65E4">
              <w:t>.</w:t>
            </w:r>
          </w:p>
          <w:p w:rsidR="00596372" w:rsidRPr="000A65E4" w:rsidRDefault="00596372" w:rsidP="000A65E4">
            <w:pPr>
              <w:jc w:val="both"/>
            </w:pPr>
            <w:r w:rsidRPr="000A65E4">
              <w:t>хозпостройка, кон.XIX</w:t>
            </w:r>
            <w:proofErr w:type="gramStart"/>
            <w:r w:rsidRPr="000A65E4">
              <w:t>в</w:t>
            </w:r>
            <w:proofErr w:type="gramEnd"/>
            <w:r w:rsidRPr="000A65E4">
              <w:t>.</w:t>
            </w:r>
          </w:p>
          <w:p w:rsidR="00596372" w:rsidRPr="000A65E4" w:rsidRDefault="00596372" w:rsidP="000A65E4">
            <w:pPr>
              <w:jc w:val="both"/>
            </w:pPr>
            <w:r w:rsidRPr="000A65E4">
              <w:t>парк (остатки)</w:t>
            </w:r>
          </w:p>
        </w:tc>
        <w:tc>
          <w:tcPr>
            <w:tcW w:w="3543" w:type="dxa"/>
            <w:shd w:val="clear" w:color="auto" w:fill="auto"/>
          </w:tcPr>
          <w:p w:rsidR="00596372" w:rsidRPr="000A65E4" w:rsidRDefault="00596372" w:rsidP="000A65E4">
            <w:pPr>
              <w:jc w:val="both"/>
            </w:pPr>
            <w:r w:rsidRPr="000A65E4">
              <w:lastRenderedPageBreak/>
              <w:t>Кимовский район</w:t>
            </w:r>
          </w:p>
          <w:p w:rsidR="00596372" w:rsidRPr="000A65E4" w:rsidRDefault="00596372" w:rsidP="000A65E4">
            <w:pPr>
              <w:jc w:val="both"/>
            </w:pPr>
            <w:r w:rsidRPr="000A65E4">
              <w:t>д. Бучалки</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lastRenderedPageBreak/>
              <w:t>39</w:t>
            </w:r>
          </w:p>
        </w:tc>
        <w:tc>
          <w:tcPr>
            <w:tcW w:w="2585" w:type="dxa"/>
            <w:shd w:val="clear" w:color="auto" w:fill="auto"/>
          </w:tcPr>
          <w:p w:rsidR="00596372" w:rsidRPr="000A65E4" w:rsidRDefault="00596372" w:rsidP="000A65E4">
            <w:pPr>
              <w:jc w:val="both"/>
            </w:pPr>
            <w:r w:rsidRPr="000A65E4">
              <w:t>Усадьба Разумовских Самариных, XVIII - нач.XX</w:t>
            </w:r>
            <w:proofErr w:type="gramStart"/>
            <w:r w:rsidRPr="000A65E4">
              <w:t>в</w:t>
            </w:r>
            <w:proofErr w:type="gramEnd"/>
            <w:r w:rsidRPr="000A65E4">
              <w:t>.</w:t>
            </w:r>
          </w:p>
          <w:p w:rsidR="00596372" w:rsidRPr="000A65E4" w:rsidRDefault="00596372" w:rsidP="000A65E4">
            <w:pPr>
              <w:jc w:val="both"/>
            </w:pPr>
            <w:r w:rsidRPr="000A65E4">
              <w:t>главный дом, 1794г.</w:t>
            </w:r>
          </w:p>
          <w:p w:rsidR="00596372" w:rsidRPr="000A65E4" w:rsidRDefault="00596372" w:rsidP="000A65E4">
            <w:pPr>
              <w:jc w:val="both"/>
            </w:pPr>
            <w:r w:rsidRPr="000A65E4">
              <w:t>хозпостройки, кон.XIX</w:t>
            </w:r>
            <w:proofErr w:type="gramStart"/>
            <w:r w:rsidRPr="000A65E4">
              <w:t>в</w:t>
            </w:r>
            <w:proofErr w:type="gramEnd"/>
            <w:r w:rsidRPr="000A65E4">
              <w:t>.- нач.XXв.</w:t>
            </w:r>
          </w:p>
          <w:p w:rsidR="00596372" w:rsidRPr="000A65E4" w:rsidRDefault="00596372" w:rsidP="000A65E4">
            <w:pPr>
              <w:jc w:val="both"/>
            </w:pPr>
            <w:r w:rsidRPr="000A65E4">
              <w:t>хозпостройка, кон.XIX</w:t>
            </w:r>
            <w:proofErr w:type="gramStart"/>
            <w:r w:rsidRPr="000A65E4">
              <w:t>в</w:t>
            </w:r>
            <w:proofErr w:type="gramEnd"/>
            <w:r w:rsidRPr="000A65E4">
              <w:t>.</w:t>
            </w:r>
          </w:p>
          <w:p w:rsidR="00596372" w:rsidRPr="000A65E4" w:rsidRDefault="00596372" w:rsidP="000A65E4">
            <w:pPr>
              <w:jc w:val="both"/>
            </w:pPr>
            <w:r w:rsidRPr="000A65E4">
              <w:t>парк, XIX</w:t>
            </w:r>
            <w:proofErr w:type="gramStart"/>
            <w:r w:rsidRPr="000A65E4">
              <w:t>в</w:t>
            </w:r>
            <w:proofErr w:type="gramEnd"/>
            <w:r w:rsidRPr="000A65E4">
              <w:t>.</w:t>
            </w:r>
          </w:p>
          <w:p w:rsidR="00596372" w:rsidRPr="000A65E4" w:rsidRDefault="00596372" w:rsidP="000A65E4">
            <w:pPr>
              <w:jc w:val="both"/>
            </w:pPr>
            <w:r w:rsidRPr="000A65E4">
              <w:t xml:space="preserve">церковь Ведения </w:t>
            </w:r>
            <w:proofErr w:type="gramStart"/>
            <w:r w:rsidRPr="000A65E4">
              <w:t>во</w:t>
            </w:r>
            <w:proofErr w:type="gramEnd"/>
            <w:r w:rsidRPr="000A65E4">
              <w:t xml:space="preserve"> храм Пресвятой Богородицы, 1798г., 1880г.</w:t>
            </w:r>
          </w:p>
        </w:tc>
        <w:tc>
          <w:tcPr>
            <w:tcW w:w="3543" w:type="dxa"/>
            <w:shd w:val="clear" w:color="auto" w:fill="auto"/>
          </w:tcPr>
          <w:p w:rsidR="00596372" w:rsidRPr="000A65E4" w:rsidRDefault="00596372" w:rsidP="000A65E4">
            <w:pPr>
              <w:jc w:val="both"/>
            </w:pPr>
            <w:r w:rsidRPr="000A65E4">
              <w:t>Кимовский район</w:t>
            </w:r>
          </w:p>
          <w:p w:rsidR="00596372" w:rsidRPr="000A65E4" w:rsidRDefault="00596372" w:rsidP="000A65E4">
            <w:pPr>
              <w:jc w:val="both"/>
            </w:pPr>
            <w:r w:rsidRPr="000A65E4">
              <w:t>с. Молоденки</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40</w:t>
            </w:r>
          </w:p>
        </w:tc>
        <w:tc>
          <w:tcPr>
            <w:tcW w:w="2585" w:type="dxa"/>
            <w:shd w:val="clear" w:color="auto" w:fill="auto"/>
          </w:tcPr>
          <w:p w:rsidR="00596372" w:rsidRPr="000A65E4" w:rsidRDefault="00596372" w:rsidP="000A65E4">
            <w:pPr>
              <w:jc w:val="both"/>
            </w:pPr>
            <w:r w:rsidRPr="000A65E4">
              <w:t>Церковь Архангела Михаила, 1819г.</w:t>
            </w:r>
          </w:p>
        </w:tc>
        <w:tc>
          <w:tcPr>
            <w:tcW w:w="3543" w:type="dxa"/>
            <w:shd w:val="clear" w:color="auto" w:fill="auto"/>
          </w:tcPr>
          <w:p w:rsidR="00596372" w:rsidRPr="000A65E4" w:rsidRDefault="00596372" w:rsidP="000A65E4">
            <w:pPr>
              <w:jc w:val="both"/>
            </w:pPr>
            <w:r w:rsidRPr="000A65E4">
              <w:t>Кимовский район</w:t>
            </w:r>
          </w:p>
          <w:p w:rsidR="00596372" w:rsidRPr="000A65E4" w:rsidRDefault="00596372" w:rsidP="000A65E4">
            <w:pPr>
              <w:jc w:val="both"/>
            </w:pPr>
            <w:proofErr w:type="gramStart"/>
            <w:r w:rsidRPr="000A65E4">
              <w:t>с</w:t>
            </w:r>
            <w:proofErr w:type="gramEnd"/>
            <w:r w:rsidRPr="000A65E4">
              <w:t>. Куликовка</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15.12.2013 №210</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41</w:t>
            </w:r>
          </w:p>
        </w:tc>
        <w:tc>
          <w:tcPr>
            <w:tcW w:w="2585" w:type="dxa"/>
            <w:shd w:val="clear" w:color="auto" w:fill="auto"/>
          </w:tcPr>
          <w:p w:rsidR="00596372" w:rsidRPr="000A65E4" w:rsidRDefault="00596372" w:rsidP="000A65E4">
            <w:pPr>
              <w:jc w:val="both"/>
            </w:pPr>
            <w:r w:rsidRPr="000A65E4">
              <w:t>Слияние р. Дон и р. Непрядва</w:t>
            </w:r>
          </w:p>
        </w:tc>
        <w:tc>
          <w:tcPr>
            <w:tcW w:w="3543" w:type="dxa"/>
            <w:shd w:val="clear" w:color="auto" w:fill="auto"/>
          </w:tcPr>
          <w:p w:rsidR="00596372" w:rsidRPr="000A65E4" w:rsidRDefault="00596372" w:rsidP="000A65E4">
            <w:pPr>
              <w:jc w:val="both"/>
            </w:pPr>
            <w:proofErr w:type="gramStart"/>
            <w:r w:rsidRPr="000A65E4">
              <w:t>Тульская</w:t>
            </w:r>
            <w:proofErr w:type="gramEnd"/>
            <w:r w:rsidRPr="000A65E4">
              <w:t xml:space="preserve"> обл., Богородицкий и Кимовский р-ны</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16.04.2014 №73</w:t>
            </w:r>
          </w:p>
        </w:tc>
      </w:tr>
      <w:tr w:rsidR="00596372" w:rsidRPr="000A65E4" w:rsidTr="00596372">
        <w:trPr>
          <w:trHeight w:val="202"/>
        </w:trPr>
        <w:tc>
          <w:tcPr>
            <w:tcW w:w="534" w:type="dxa"/>
            <w:shd w:val="clear" w:color="auto" w:fill="auto"/>
          </w:tcPr>
          <w:p w:rsidR="00596372" w:rsidRPr="000A65E4" w:rsidRDefault="00596372" w:rsidP="000A65E4">
            <w:pPr>
              <w:ind w:left="34"/>
              <w:contextualSpacing/>
              <w:jc w:val="both"/>
              <w:rPr>
                <w:rFonts w:eastAsia="Calibri"/>
              </w:rPr>
            </w:pPr>
            <w:r w:rsidRPr="000A65E4">
              <w:rPr>
                <w:rFonts w:eastAsia="Calibri"/>
              </w:rPr>
              <w:t>42</w:t>
            </w:r>
          </w:p>
        </w:tc>
        <w:tc>
          <w:tcPr>
            <w:tcW w:w="2585" w:type="dxa"/>
            <w:shd w:val="clear" w:color="auto" w:fill="auto"/>
          </w:tcPr>
          <w:p w:rsidR="00596372" w:rsidRPr="000A65E4" w:rsidRDefault="00596372" w:rsidP="000A65E4">
            <w:pPr>
              <w:jc w:val="both"/>
            </w:pPr>
            <w:r w:rsidRPr="000A65E4">
              <w:t>Красный холм</w:t>
            </w:r>
          </w:p>
        </w:tc>
        <w:tc>
          <w:tcPr>
            <w:tcW w:w="3543" w:type="dxa"/>
            <w:shd w:val="clear" w:color="auto" w:fill="auto"/>
          </w:tcPr>
          <w:p w:rsidR="00596372" w:rsidRPr="000A65E4" w:rsidRDefault="00596372" w:rsidP="000A65E4">
            <w:pPr>
              <w:jc w:val="both"/>
            </w:pPr>
            <w:proofErr w:type="gramStart"/>
            <w:r w:rsidRPr="000A65E4">
              <w:t>Тульская</w:t>
            </w:r>
            <w:proofErr w:type="gramEnd"/>
            <w:r w:rsidRPr="000A65E4">
              <w:t xml:space="preserve"> обл., Куркинский р-н</w:t>
            </w:r>
          </w:p>
        </w:tc>
        <w:tc>
          <w:tcPr>
            <w:tcW w:w="3261" w:type="dxa"/>
            <w:shd w:val="clear" w:color="auto" w:fill="auto"/>
          </w:tcPr>
          <w:p w:rsidR="00596372" w:rsidRPr="000A65E4" w:rsidRDefault="00596372" w:rsidP="000A65E4">
            <w:pPr>
              <w:jc w:val="both"/>
            </w:pPr>
            <w:r w:rsidRPr="000A65E4">
              <w:t>Приказ министерства культуры и туризма Тульской области от 16.04.2014 №73</w:t>
            </w:r>
          </w:p>
        </w:tc>
      </w:tr>
    </w:tbl>
    <w:p w:rsidR="00596372" w:rsidRPr="000A65E4" w:rsidRDefault="00596372" w:rsidP="000A65E4">
      <w:pPr>
        <w:jc w:val="both"/>
        <w:rPr>
          <w:b/>
          <w:bCs/>
          <w:color w:val="000000"/>
        </w:rPr>
      </w:pPr>
    </w:p>
    <w:p w:rsidR="00596372" w:rsidRPr="000A65E4" w:rsidRDefault="00596372" w:rsidP="000A65E4">
      <w:pPr>
        <w:jc w:val="both"/>
        <w:rPr>
          <w:b/>
          <w:bCs/>
          <w:color w:val="000000"/>
        </w:rPr>
      </w:pPr>
      <w:r w:rsidRPr="000A65E4">
        <w:rPr>
          <w:b/>
          <w:bCs/>
          <w:color w:val="000000"/>
        </w:rPr>
        <w:t>Памятники природы регионального значения</w:t>
      </w:r>
    </w:p>
    <w:p w:rsidR="00596372" w:rsidRPr="000A65E4" w:rsidRDefault="00596372" w:rsidP="000A65E4">
      <w:pPr>
        <w:jc w:val="both"/>
        <w:rPr>
          <w:b/>
          <w:bCs/>
          <w:color w:val="000000"/>
        </w:rPr>
      </w:pPr>
    </w:p>
    <w:tbl>
      <w:tblPr>
        <w:tblW w:w="0" w:type="auto"/>
        <w:tblLook w:val="04A0"/>
      </w:tblPr>
      <w:tblGrid>
        <w:gridCol w:w="560"/>
        <w:gridCol w:w="2746"/>
        <w:gridCol w:w="1715"/>
        <w:gridCol w:w="1289"/>
        <w:gridCol w:w="3261"/>
      </w:tblGrid>
      <w:tr w:rsidR="00596372" w:rsidRPr="000A65E4" w:rsidTr="00596372">
        <w:tc>
          <w:tcPr>
            <w:tcW w:w="560" w:type="dxa"/>
          </w:tcPr>
          <w:p w:rsidR="00596372" w:rsidRPr="000A65E4" w:rsidRDefault="00596372" w:rsidP="000A65E4">
            <w:pPr>
              <w:jc w:val="both"/>
              <w:rPr>
                <w:b/>
                <w:bCs/>
                <w:color w:val="000000"/>
              </w:rPr>
            </w:pPr>
            <w:r w:rsidRPr="000A65E4">
              <w:rPr>
                <w:b/>
                <w:bCs/>
                <w:color w:val="000000"/>
              </w:rPr>
              <w:t xml:space="preserve">№ </w:t>
            </w:r>
            <w:proofErr w:type="gramStart"/>
            <w:r w:rsidRPr="000A65E4">
              <w:rPr>
                <w:b/>
                <w:bCs/>
                <w:color w:val="000000"/>
              </w:rPr>
              <w:t>п</w:t>
            </w:r>
            <w:proofErr w:type="gramEnd"/>
            <w:r w:rsidRPr="000A65E4">
              <w:rPr>
                <w:b/>
                <w:bCs/>
                <w:color w:val="000000"/>
              </w:rPr>
              <w:t>/п</w:t>
            </w:r>
          </w:p>
        </w:tc>
        <w:tc>
          <w:tcPr>
            <w:tcW w:w="2800" w:type="dxa"/>
          </w:tcPr>
          <w:p w:rsidR="00596372" w:rsidRPr="000A65E4" w:rsidRDefault="00596372" w:rsidP="000A65E4">
            <w:pPr>
              <w:jc w:val="both"/>
              <w:rPr>
                <w:b/>
                <w:bCs/>
                <w:color w:val="000000"/>
              </w:rPr>
            </w:pPr>
            <w:r w:rsidRPr="000A65E4">
              <w:rPr>
                <w:b/>
                <w:bCs/>
                <w:color w:val="000000"/>
              </w:rPr>
              <w:t>Наименование ООПТ</w:t>
            </w:r>
          </w:p>
        </w:tc>
        <w:tc>
          <w:tcPr>
            <w:tcW w:w="1715" w:type="dxa"/>
          </w:tcPr>
          <w:p w:rsidR="00596372" w:rsidRPr="000A65E4" w:rsidRDefault="00596372" w:rsidP="000A65E4">
            <w:pPr>
              <w:jc w:val="both"/>
              <w:rPr>
                <w:b/>
                <w:bCs/>
                <w:color w:val="000000"/>
              </w:rPr>
            </w:pPr>
            <w:r w:rsidRPr="000A65E4">
              <w:rPr>
                <w:b/>
                <w:bCs/>
                <w:color w:val="000000"/>
              </w:rPr>
              <w:t>Профиль</w:t>
            </w:r>
          </w:p>
        </w:tc>
        <w:tc>
          <w:tcPr>
            <w:tcW w:w="1289" w:type="dxa"/>
          </w:tcPr>
          <w:p w:rsidR="00596372" w:rsidRPr="000A65E4" w:rsidRDefault="00596372" w:rsidP="000A65E4">
            <w:pPr>
              <w:jc w:val="both"/>
              <w:rPr>
                <w:b/>
                <w:bCs/>
                <w:color w:val="000000"/>
              </w:rPr>
            </w:pPr>
            <w:r w:rsidRPr="000A65E4">
              <w:rPr>
                <w:b/>
                <w:bCs/>
                <w:color w:val="000000"/>
              </w:rPr>
              <w:t xml:space="preserve">Площадь, </w:t>
            </w:r>
          </w:p>
          <w:p w:rsidR="00596372" w:rsidRPr="000A65E4" w:rsidRDefault="00596372" w:rsidP="000A65E4">
            <w:pPr>
              <w:jc w:val="both"/>
              <w:rPr>
                <w:b/>
                <w:bCs/>
                <w:color w:val="000000"/>
              </w:rPr>
            </w:pPr>
            <w:r w:rsidRPr="000A65E4">
              <w:rPr>
                <w:b/>
                <w:bCs/>
                <w:color w:val="000000"/>
              </w:rPr>
              <w:t>га</w:t>
            </w:r>
          </w:p>
        </w:tc>
        <w:tc>
          <w:tcPr>
            <w:tcW w:w="3347" w:type="dxa"/>
          </w:tcPr>
          <w:p w:rsidR="00596372" w:rsidRPr="000A65E4" w:rsidRDefault="00596372" w:rsidP="000A65E4">
            <w:pPr>
              <w:jc w:val="both"/>
              <w:rPr>
                <w:b/>
                <w:bCs/>
                <w:color w:val="000000"/>
              </w:rPr>
            </w:pPr>
            <w:r w:rsidRPr="000A65E4">
              <w:rPr>
                <w:b/>
                <w:bCs/>
                <w:color w:val="000000"/>
              </w:rPr>
              <w:t>Правоустанавливающий документ об организации ООПТ</w:t>
            </w:r>
          </w:p>
        </w:tc>
      </w:tr>
      <w:tr w:rsidR="00596372" w:rsidRPr="000A65E4" w:rsidTr="00596372">
        <w:tc>
          <w:tcPr>
            <w:tcW w:w="560" w:type="dxa"/>
            <w:vAlign w:val="center"/>
          </w:tcPr>
          <w:p w:rsidR="00596372" w:rsidRPr="000A65E4" w:rsidRDefault="00596372" w:rsidP="000A65E4">
            <w:pPr>
              <w:jc w:val="both"/>
              <w:rPr>
                <w:bCs/>
                <w:color w:val="000000"/>
              </w:rPr>
            </w:pPr>
            <w:r w:rsidRPr="000A65E4">
              <w:rPr>
                <w:bCs/>
                <w:color w:val="000000"/>
              </w:rPr>
              <w:t>1</w:t>
            </w:r>
          </w:p>
        </w:tc>
        <w:tc>
          <w:tcPr>
            <w:tcW w:w="2800" w:type="dxa"/>
            <w:vAlign w:val="center"/>
          </w:tcPr>
          <w:p w:rsidR="00596372" w:rsidRPr="000A65E4" w:rsidRDefault="00596372" w:rsidP="000A65E4">
            <w:pPr>
              <w:jc w:val="both"/>
              <w:rPr>
                <w:bCs/>
                <w:color w:val="000000"/>
              </w:rPr>
            </w:pPr>
            <w:r w:rsidRPr="000A65E4">
              <w:rPr>
                <w:bCs/>
                <w:color w:val="000000"/>
              </w:rPr>
              <w:t xml:space="preserve">Обнажение целестиносодержащих известняков </w:t>
            </w:r>
            <w:proofErr w:type="gramStart"/>
            <w:r w:rsidRPr="000A65E4">
              <w:rPr>
                <w:bCs/>
                <w:color w:val="000000"/>
              </w:rPr>
              <w:t>у</w:t>
            </w:r>
            <w:proofErr w:type="gramEnd"/>
            <w:r w:rsidRPr="000A65E4">
              <w:rPr>
                <w:bCs/>
                <w:color w:val="000000"/>
              </w:rPr>
              <w:t xml:space="preserve"> с. Себино</w:t>
            </w:r>
          </w:p>
        </w:tc>
        <w:tc>
          <w:tcPr>
            <w:tcW w:w="1715" w:type="dxa"/>
            <w:vAlign w:val="center"/>
          </w:tcPr>
          <w:p w:rsidR="00596372" w:rsidRPr="000A65E4" w:rsidRDefault="00596372" w:rsidP="000A65E4">
            <w:pPr>
              <w:jc w:val="both"/>
              <w:rPr>
                <w:bCs/>
                <w:color w:val="000000"/>
              </w:rPr>
            </w:pPr>
            <w:r w:rsidRPr="000A65E4">
              <w:rPr>
                <w:bCs/>
                <w:color w:val="000000"/>
              </w:rPr>
              <w:t>геологический</w:t>
            </w:r>
          </w:p>
        </w:tc>
        <w:tc>
          <w:tcPr>
            <w:tcW w:w="1289" w:type="dxa"/>
            <w:vAlign w:val="center"/>
          </w:tcPr>
          <w:p w:rsidR="00596372" w:rsidRPr="000A65E4" w:rsidRDefault="00596372" w:rsidP="000A65E4">
            <w:pPr>
              <w:jc w:val="both"/>
              <w:rPr>
                <w:bCs/>
                <w:color w:val="000000"/>
              </w:rPr>
            </w:pPr>
            <w:r w:rsidRPr="000A65E4">
              <w:rPr>
                <w:bCs/>
                <w:color w:val="000000"/>
              </w:rPr>
              <w:t>5</w:t>
            </w:r>
          </w:p>
        </w:tc>
        <w:tc>
          <w:tcPr>
            <w:tcW w:w="3347" w:type="dxa"/>
            <w:vAlign w:val="center"/>
          </w:tcPr>
          <w:p w:rsidR="00596372" w:rsidRPr="000A65E4" w:rsidRDefault="00596372" w:rsidP="000A65E4">
            <w:pPr>
              <w:jc w:val="both"/>
              <w:rPr>
                <w:bCs/>
                <w:color w:val="000000"/>
              </w:rPr>
            </w:pPr>
            <w:r w:rsidRPr="000A65E4">
              <w:rPr>
                <w:bCs/>
                <w:color w:val="000000"/>
              </w:rPr>
              <w:t>Решение Исполнительного комитета Тульского областного совета народных депутатов от 28.04.1982 №7-231 «Об объявлении государственными памятниками природы геологических объектов Тульской обл.»</w:t>
            </w:r>
          </w:p>
        </w:tc>
      </w:tr>
      <w:tr w:rsidR="00596372" w:rsidRPr="000A65E4" w:rsidTr="00596372">
        <w:tc>
          <w:tcPr>
            <w:tcW w:w="560" w:type="dxa"/>
            <w:vAlign w:val="center"/>
          </w:tcPr>
          <w:p w:rsidR="00596372" w:rsidRPr="000A65E4" w:rsidRDefault="00596372" w:rsidP="000A65E4">
            <w:pPr>
              <w:jc w:val="both"/>
              <w:rPr>
                <w:bCs/>
                <w:color w:val="000000"/>
              </w:rPr>
            </w:pPr>
            <w:r w:rsidRPr="000A65E4">
              <w:rPr>
                <w:bCs/>
                <w:color w:val="000000"/>
              </w:rPr>
              <w:t>2</w:t>
            </w:r>
          </w:p>
        </w:tc>
        <w:tc>
          <w:tcPr>
            <w:tcW w:w="2800" w:type="dxa"/>
            <w:vAlign w:val="center"/>
          </w:tcPr>
          <w:p w:rsidR="00596372" w:rsidRPr="000A65E4" w:rsidRDefault="00596372" w:rsidP="000A65E4">
            <w:pPr>
              <w:jc w:val="both"/>
              <w:rPr>
                <w:bCs/>
                <w:color w:val="000000"/>
              </w:rPr>
            </w:pPr>
            <w:r w:rsidRPr="000A65E4">
              <w:rPr>
                <w:bCs/>
                <w:color w:val="000000"/>
              </w:rPr>
              <w:t>Разуваев лес</w:t>
            </w:r>
          </w:p>
        </w:tc>
        <w:tc>
          <w:tcPr>
            <w:tcW w:w="1715" w:type="dxa"/>
            <w:vAlign w:val="center"/>
          </w:tcPr>
          <w:p w:rsidR="00596372" w:rsidRPr="000A65E4" w:rsidRDefault="00596372" w:rsidP="000A65E4">
            <w:pPr>
              <w:jc w:val="both"/>
              <w:rPr>
                <w:bCs/>
                <w:color w:val="000000"/>
              </w:rPr>
            </w:pPr>
            <w:r w:rsidRPr="000A65E4">
              <w:rPr>
                <w:bCs/>
                <w:color w:val="000000"/>
              </w:rPr>
              <w:t>ландшафтный</w:t>
            </w:r>
          </w:p>
        </w:tc>
        <w:tc>
          <w:tcPr>
            <w:tcW w:w="1289" w:type="dxa"/>
            <w:vAlign w:val="center"/>
          </w:tcPr>
          <w:p w:rsidR="00596372" w:rsidRPr="000A65E4" w:rsidRDefault="00596372" w:rsidP="000A65E4">
            <w:pPr>
              <w:jc w:val="both"/>
              <w:rPr>
                <w:bCs/>
                <w:color w:val="000000"/>
              </w:rPr>
            </w:pPr>
            <w:r w:rsidRPr="000A65E4">
              <w:rPr>
                <w:bCs/>
                <w:color w:val="000000"/>
              </w:rPr>
              <w:t>7</w:t>
            </w:r>
          </w:p>
        </w:tc>
        <w:tc>
          <w:tcPr>
            <w:tcW w:w="3347" w:type="dxa"/>
            <w:vAlign w:val="center"/>
          </w:tcPr>
          <w:p w:rsidR="00596372" w:rsidRPr="000A65E4" w:rsidRDefault="00596372" w:rsidP="000A65E4">
            <w:pPr>
              <w:jc w:val="both"/>
              <w:rPr>
                <w:bCs/>
                <w:color w:val="000000"/>
              </w:rPr>
            </w:pPr>
            <w:r w:rsidRPr="000A65E4">
              <w:rPr>
                <w:bCs/>
                <w:color w:val="000000"/>
              </w:rPr>
              <w:t xml:space="preserve">Решение Исполнительного комитета Тульского </w:t>
            </w:r>
            <w:r w:rsidRPr="000A65E4">
              <w:rPr>
                <w:bCs/>
                <w:color w:val="000000"/>
              </w:rPr>
              <w:lastRenderedPageBreak/>
              <w:t>областного совета народных депутатов от 11.06.1990 №8-298 «О государственных памятниках природы местного значения</w:t>
            </w:r>
          </w:p>
        </w:tc>
      </w:tr>
      <w:tr w:rsidR="00596372" w:rsidRPr="000A65E4" w:rsidTr="00596372">
        <w:tc>
          <w:tcPr>
            <w:tcW w:w="560" w:type="dxa"/>
            <w:vAlign w:val="center"/>
          </w:tcPr>
          <w:p w:rsidR="00596372" w:rsidRPr="000A65E4" w:rsidRDefault="00596372" w:rsidP="000A65E4">
            <w:pPr>
              <w:jc w:val="both"/>
              <w:rPr>
                <w:bCs/>
                <w:color w:val="000000"/>
              </w:rPr>
            </w:pPr>
            <w:r w:rsidRPr="000A65E4">
              <w:rPr>
                <w:bCs/>
                <w:color w:val="000000"/>
              </w:rPr>
              <w:lastRenderedPageBreak/>
              <w:t>3</w:t>
            </w:r>
          </w:p>
        </w:tc>
        <w:tc>
          <w:tcPr>
            <w:tcW w:w="2800" w:type="dxa"/>
            <w:vAlign w:val="center"/>
          </w:tcPr>
          <w:p w:rsidR="00596372" w:rsidRPr="000A65E4" w:rsidRDefault="00596372" w:rsidP="000A65E4">
            <w:pPr>
              <w:jc w:val="both"/>
              <w:rPr>
                <w:bCs/>
                <w:color w:val="000000"/>
              </w:rPr>
            </w:pPr>
            <w:r w:rsidRPr="000A65E4">
              <w:rPr>
                <w:bCs/>
                <w:color w:val="000000"/>
              </w:rPr>
              <w:t>Карстовые озера «Бездонное» и «Бездонье»</w:t>
            </w:r>
          </w:p>
        </w:tc>
        <w:tc>
          <w:tcPr>
            <w:tcW w:w="1715" w:type="dxa"/>
            <w:vAlign w:val="center"/>
          </w:tcPr>
          <w:p w:rsidR="00596372" w:rsidRPr="000A65E4" w:rsidRDefault="00596372" w:rsidP="000A65E4">
            <w:pPr>
              <w:jc w:val="both"/>
              <w:rPr>
                <w:bCs/>
                <w:color w:val="000000"/>
              </w:rPr>
            </w:pPr>
            <w:r w:rsidRPr="000A65E4">
              <w:rPr>
                <w:bCs/>
                <w:color w:val="000000"/>
              </w:rPr>
              <w:t>геологический</w:t>
            </w:r>
          </w:p>
        </w:tc>
        <w:tc>
          <w:tcPr>
            <w:tcW w:w="1289" w:type="dxa"/>
            <w:vAlign w:val="center"/>
          </w:tcPr>
          <w:p w:rsidR="00596372" w:rsidRPr="000A65E4" w:rsidRDefault="00596372" w:rsidP="000A65E4">
            <w:pPr>
              <w:jc w:val="both"/>
              <w:rPr>
                <w:bCs/>
                <w:color w:val="000000"/>
              </w:rPr>
            </w:pPr>
            <w:r w:rsidRPr="000A65E4">
              <w:rPr>
                <w:bCs/>
                <w:color w:val="000000"/>
              </w:rPr>
              <w:t>16</w:t>
            </w:r>
          </w:p>
        </w:tc>
        <w:tc>
          <w:tcPr>
            <w:tcW w:w="3347" w:type="dxa"/>
            <w:vAlign w:val="center"/>
          </w:tcPr>
          <w:p w:rsidR="00596372" w:rsidRPr="000A65E4" w:rsidRDefault="00596372" w:rsidP="000A65E4">
            <w:pPr>
              <w:jc w:val="both"/>
              <w:rPr>
                <w:bCs/>
                <w:color w:val="000000"/>
              </w:rPr>
            </w:pPr>
            <w:r w:rsidRPr="000A65E4">
              <w:rPr>
                <w:bCs/>
                <w:color w:val="000000"/>
              </w:rPr>
              <w:t>Решение Исполнительного комитета Тульского областного совета народных депутатов от 28.04.1982 №7-231 «Об объявлении государственными памятниками природы геологических объектов Тульской обл.»</w:t>
            </w:r>
          </w:p>
        </w:tc>
      </w:tr>
      <w:tr w:rsidR="00596372" w:rsidRPr="000A65E4" w:rsidTr="00596372">
        <w:tc>
          <w:tcPr>
            <w:tcW w:w="560" w:type="dxa"/>
            <w:vAlign w:val="center"/>
          </w:tcPr>
          <w:p w:rsidR="00596372" w:rsidRPr="000A65E4" w:rsidRDefault="00596372" w:rsidP="000A65E4">
            <w:pPr>
              <w:jc w:val="both"/>
              <w:rPr>
                <w:bCs/>
                <w:color w:val="000000"/>
              </w:rPr>
            </w:pPr>
            <w:r w:rsidRPr="000A65E4">
              <w:rPr>
                <w:bCs/>
                <w:color w:val="000000"/>
              </w:rPr>
              <w:t>4</w:t>
            </w:r>
          </w:p>
        </w:tc>
        <w:tc>
          <w:tcPr>
            <w:tcW w:w="2800" w:type="dxa"/>
            <w:vAlign w:val="center"/>
          </w:tcPr>
          <w:p w:rsidR="00596372" w:rsidRPr="000A65E4" w:rsidRDefault="00596372" w:rsidP="000A65E4">
            <w:pPr>
              <w:jc w:val="both"/>
              <w:rPr>
                <w:bCs/>
                <w:color w:val="000000"/>
              </w:rPr>
            </w:pPr>
            <w:r w:rsidRPr="000A65E4">
              <w:rPr>
                <w:bCs/>
                <w:color w:val="000000"/>
              </w:rPr>
              <w:t>Урочище «Татинки»</w:t>
            </w:r>
          </w:p>
        </w:tc>
        <w:tc>
          <w:tcPr>
            <w:tcW w:w="1715" w:type="dxa"/>
            <w:vAlign w:val="center"/>
          </w:tcPr>
          <w:p w:rsidR="00596372" w:rsidRPr="000A65E4" w:rsidRDefault="00596372" w:rsidP="000A65E4">
            <w:pPr>
              <w:jc w:val="both"/>
              <w:rPr>
                <w:bCs/>
                <w:color w:val="000000"/>
              </w:rPr>
            </w:pPr>
            <w:r w:rsidRPr="000A65E4">
              <w:rPr>
                <w:bCs/>
                <w:color w:val="000000"/>
              </w:rPr>
              <w:t>ботанический</w:t>
            </w:r>
          </w:p>
        </w:tc>
        <w:tc>
          <w:tcPr>
            <w:tcW w:w="1289" w:type="dxa"/>
            <w:vAlign w:val="center"/>
          </w:tcPr>
          <w:p w:rsidR="00596372" w:rsidRPr="000A65E4" w:rsidRDefault="00596372" w:rsidP="000A65E4">
            <w:pPr>
              <w:jc w:val="both"/>
              <w:rPr>
                <w:bCs/>
                <w:color w:val="000000"/>
              </w:rPr>
            </w:pPr>
            <w:r w:rsidRPr="000A65E4">
              <w:rPr>
                <w:bCs/>
                <w:color w:val="000000"/>
              </w:rPr>
              <w:t>23</w:t>
            </w:r>
          </w:p>
        </w:tc>
        <w:tc>
          <w:tcPr>
            <w:tcW w:w="3347" w:type="dxa"/>
            <w:vAlign w:val="center"/>
          </w:tcPr>
          <w:p w:rsidR="00596372" w:rsidRPr="000A65E4" w:rsidRDefault="00596372" w:rsidP="000A65E4">
            <w:pPr>
              <w:jc w:val="both"/>
              <w:rPr>
                <w:bCs/>
                <w:color w:val="000000"/>
              </w:rPr>
            </w:pPr>
            <w:r w:rsidRPr="000A65E4">
              <w:rPr>
                <w:bCs/>
                <w:color w:val="000000"/>
              </w:rPr>
              <w:t>Решение Исполнительного комитета Тульского областного совета народных депутатов от 11.06.1990 №8-298 «О государственных памятниках природы местного значения</w:t>
            </w:r>
          </w:p>
        </w:tc>
      </w:tr>
      <w:tr w:rsidR="00596372" w:rsidRPr="000A65E4" w:rsidTr="00596372">
        <w:tc>
          <w:tcPr>
            <w:tcW w:w="560" w:type="dxa"/>
            <w:vAlign w:val="center"/>
          </w:tcPr>
          <w:p w:rsidR="00596372" w:rsidRPr="000A65E4" w:rsidRDefault="00596372" w:rsidP="000A65E4">
            <w:pPr>
              <w:jc w:val="both"/>
              <w:rPr>
                <w:bCs/>
                <w:color w:val="000000"/>
              </w:rPr>
            </w:pPr>
            <w:r w:rsidRPr="000A65E4">
              <w:rPr>
                <w:bCs/>
                <w:color w:val="000000"/>
              </w:rPr>
              <w:t>5</w:t>
            </w:r>
          </w:p>
        </w:tc>
        <w:tc>
          <w:tcPr>
            <w:tcW w:w="2800" w:type="dxa"/>
            <w:vAlign w:val="center"/>
          </w:tcPr>
          <w:p w:rsidR="00596372" w:rsidRPr="000A65E4" w:rsidRDefault="00596372" w:rsidP="000A65E4">
            <w:pPr>
              <w:jc w:val="both"/>
              <w:rPr>
                <w:bCs/>
                <w:color w:val="000000"/>
              </w:rPr>
            </w:pPr>
            <w:r w:rsidRPr="000A65E4">
              <w:rPr>
                <w:bCs/>
                <w:color w:val="000000"/>
              </w:rPr>
              <w:t>Балка «Березовая»</w:t>
            </w:r>
          </w:p>
        </w:tc>
        <w:tc>
          <w:tcPr>
            <w:tcW w:w="1715" w:type="dxa"/>
            <w:vAlign w:val="center"/>
          </w:tcPr>
          <w:p w:rsidR="00596372" w:rsidRPr="000A65E4" w:rsidRDefault="00596372" w:rsidP="000A65E4">
            <w:pPr>
              <w:jc w:val="both"/>
              <w:rPr>
                <w:bCs/>
                <w:color w:val="000000"/>
              </w:rPr>
            </w:pPr>
            <w:r w:rsidRPr="000A65E4">
              <w:rPr>
                <w:bCs/>
                <w:color w:val="000000"/>
              </w:rPr>
              <w:t>комплексный</w:t>
            </w:r>
          </w:p>
        </w:tc>
        <w:tc>
          <w:tcPr>
            <w:tcW w:w="1289" w:type="dxa"/>
            <w:vAlign w:val="center"/>
          </w:tcPr>
          <w:p w:rsidR="00596372" w:rsidRPr="000A65E4" w:rsidRDefault="00596372" w:rsidP="000A65E4">
            <w:pPr>
              <w:jc w:val="both"/>
              <w:rPr>
                <w:bCs/>
                <w:color w:val="000000"/>
              </w:rPr>
            </w:pPr>
            <w:r w:rsidRPr="000A65E4">
              <w:rPr>
                <w:bCs/>
                <w:color w:val="000000"/>
              </w:rPr>
              <w:t>17,2</w:t>
            </w:r>
          </w:p>
        </w:tc>
        <w:tc>
          <w:tcPr>
            <w:tcW w:w="3347" w:type="dxa"/>
            <w:vAlign w:val="center"/>
          </w:tcPr>
          <w:p w:rsidR="00596372" w:rsidRPr="000A65E4" w:rsidRDefault="00596372" w:rsidP="000A65E4">
            <w:pPr>
              <w:jc w:val="both"/>
              <w:rPr>
                <w:bCs/>
                <w:color w:val="000000"/>
              </w:rPr>
            </w:pPr>
            <w:r w:rsidRPr="000A65E4">
              <w:rPr>
                <w:bCs/>
                <w:color w:val="000000"/>
              </w:rPr>
              <w:t>Постановление правительства Тульской области от 29.04.2015 №210 «О создании особо охраняемой природной территории регионального значения на территории Тульской обл.»</w:t>
            </w:r>
          </w:p>
        </w:tc>
      </w:tr>
      <w:tr w:rsidR="00596372" w:rsidRPr="000A65E4" w:rsidTr="00596372">
        <w:tc>
          <w:tcPr>
            <w:tcW w:w="560" w:type="dxa"/>
            <w:vAlign w:val="center"/>
          </w:tcPr>
          <w:p w:rsidR="00596372" w:rsidRPr="000A65E4" w:rsidRDefault="00596372" w:rsidP="000A65E4">
            <w:pPr>
              <w:jc w:val="both"/>
              <w:rPr>
                <w:bCs/>
                <w:color w:val="000000"/>
              </w:rPr>
            </w:pPr>
            <w:r w:rsidRPr="000A65E4">
              <w:rPr>
                <w:bCs/>
                <w:color w:val="000000"/>
              </w:rPr>
              <w:t>6</w:t>
            </w:r>
          </w:p>
        </w:tc>
        <w:tc>
          <w:tcPr>
            <w:tcW w:w="2800" w:type="dxa"/>
            <w:vAlign w:val="center"/>
          </w:tcPr>
          <w:p w:rsidR="00596372" w:rsidRPr="000A65E4" w:rsidRDefault="00596372" w:rsidP="000A65E4">
            <w:pPr>
              <w:jc w:val="both"/>
              <w:rPr>
                <w:bCs/>
                <w:color w:val="000000"/>
              </w:rPr>
            </w:pPr>
            <w:r w:rsidRPr="000A65E4">
              <w:rPr>
                <w:bCs/>
                <w:color w:val="000000"/>
              </w:rPr>
              <w:t>Монастырщино</w:t>
            </w:r>
          </w:p>
        </w:tc>
        <w:tc>
          <w:tcPr>
            <w:tcW w:w="1715" w:type="dxa"/>
            <w:vAlign w:val="center"/>
          </w:tcPr>
          <w:p w:rsidR="00596372" w:rsidRPr="000A65E4" w:rsidRDefault="00596372" w:rsidP="000A65E4">
            <w:pPr>
              <w:jc w:val="both"/>
              <w:rPr>
                <w:bCs/>
                <w:color w:val="000000"/>
              </w:rPr>
            </w:pPr>
            <w:r w:rsidRPr="000A65E4">
              <w:rPr>
                <w:bCs/>
                <w:color w:val="000000"/>
              </w:rPr>
              <w:t>комплексный</w:t>
            </w:r>
          </w:p>
        </w:tc>
        <w:tc>
          <w:tcPr>
            <w:tcW w:w="1289" w:type="dxa"/>
            <w:vAlign w:val="center"/>
          </w:tcPr>
          <w:p w:rsidR="00596372" w:rsidRPr="000A65E4" w:rsidRDefault="00596372" w:rsidP="000A65E4">
            <w:pPr>
              <w:jc w:val="both"/>
              <w:rPr>
                <w:bCs/>
                <w:color w:val="000000"/>
              </w:rPr>
            </w:pPr>
            <w:r w:rsidRPr="000A65E4">
              <w:rPr>
                <w:bCs/>
                <w:color w:val="000000"/>
              </w:rPr>
              <w:t>0,9</w:t>
            </w:r>
          </w:p>
        </w:tc>
        <w:tc>
          <w:tcPr>
            <w:tcW w:w="3347" w:type="dxa"/>
            <w:vAlign w:val="center"/>
          </w:tcPr>
          <w:p w:rsidR="00596372" w:rsidRPr="000A65E4" w:rsidRDefault="00596372" w:rsidP="000A65E4">
            <w:pPr>
              <w:jc w:val="both"/>
              <w:rPr>
                <w:bCs/>
                <w:color w:val="000000"/>
              </w:rPr>
            </w:pPr>
            <w:r w:rsidRPr="000A65E4">
              <w:rPr>
                <w:bCs/>
                <w:color w:val="000000"/>
              </w:rPr>
              <w:t>Постановление правительства Тульской области от 29.04.2015 №210 «О создании особо охраняемой природной территории регионального значения на территории Тульской обл.»</w:t>
            </w:r>
          </w:p>
        </w:tc>
      </w:tr>
      <w:tr w:rsidR="00596372" w:rsidRPr="000A65E4" w:rsidTr="00596372">
        <w:tc>
          <w:tcPr>
            <w:tcW w:w="560" w:type="dxa"/>
            <w:vAlign w:val="center"/>
          </w:tcPr>
          <w:p w:rsidR="00596372" w:rsidRPr="000A65E4" w:rsidRDefault="00596372" w:rsidP="000A65E4">
            <w:pPr>
              <w:jc w:val="both"/>
              <w:rPr>
                <w:bCs/>
                <w:color w:val="000000"/>
              </w:rPr>
            </w:pPr>
            <w:r w:rsidRPr="000A65E4">
              <w:rPr>
                <w:bCs/>
                <w:color w:val="000000"/>
              </w:rPr>
              <w:t>7</w:t>
            </w:r>
          </w:p>
        </w:tc>
        <w:tc>
          <w:tcPr>
            <w:tcW w:w="2800" w:type="dxa"/>
            <w:vAlign w:val="center"/>
          </w:tcPr>
          <w:p w:rsidR="00596372" w:rsidRPr="000A65E4" w:rsidRDefault="00596372" w:rsidP="000A65E4">
            <w:pPr>
              <w:jc w:val="both"/>
              <w:rPr>
                <w:bCs/>
                <w:color w:val="000000"/>
              </w:rPr>
            </w:pPr>
            <w:r w:rsidRPr="000A65E4">
              <w:rPr>
                <w:bCs/>
                <w:color w:val="000000"/>
              </w:rPr>
              <w:t>Урочище «Березовка»</w:t>
            </w:r>
          </w:p>
        </w:tc>
        <w:tc>
          <w:tcPr>
            <w:tcW w:w="1715" w:type="dxa"/>
            <w:vAlign w:val="center"/>
          </w:tcPr>
          <w:p w:rsidR="00596372" w:rsidRPr="000A65E4" w:rsidRDefault="00596372" w:rsidP="000A65E4">
            <w:pPr>
              <w:jc w:val="both"/>
              <w:rPr>
                <w:bCs/>
                <w:color w:val="000000"/>
              </w:rPr>
            </w:pPr>
            <w:r w:rsidRPr="000A65E4">
              <w:rPr>
                <w:bCs/>
                <w:color w:val="000000"/>
              </w:rPr>
              <w:t>комплексный</w:t>
            </w:r>
          </w:p>
        </w:tc>
        <w:tc>
          <w:tcPr>
            <w:tcW w:w="1289" w:type="dxa"/>
            <w:vAlign w:val="center"/>
          </w:tcPr>
          <w:p w:rsidR="00596372" w:rsidRPr="000A65E4" w:rsidRDefault="00596372" w:rsidP="000A65E4">
            <w:pPr>
              <w:jc w:val="both"/>
              <w:rPr>
                <w:bCs/>
                <w:color w:val="000000"/>
              </w:rPr>
            </w:pPr>
            <w:r w:rsidRPr="000A65E4">
              <w:rPr>
                <w:bCs/>
                <w:color w:val="000000"/>
              </w:rPr>
              <w:t>4,3</w:t>
            </w:r>
          </w:p>
        </w:tc>
        <w:tc>
          <w:tcPr>
            <w:tcW w:w="3347" w:type="dxa"/>
            <w:vAlign w:val="center"/>
          </w:tcPr>
          <w:p w:rsidR="00596372" w:rsidRPr="000A65E4" w:rsidRDefault="00596372" w:rsidP="000A65E4">
            <w:pPr>
              <w:jc w:val="both"/>
              <w:rPr>
                <w:bCs/>
                <w:color w:val="000000"/>
              </w:rPr>
            </w:pPr>
            <w:r w:rsidRPr="000A65E4">
              <w:rPr>
                <w:bCs/>
                <w:color w:val="000000"/>
              </w:rPr>
              <w:t>Постановление правительства Тульской области от 29.04.2015 №210 «О создании особо охраняемой природной территории регионального значения на территории Тульской обл.»</w:t>
            </w:r>
          </w:p>
        </w:tc>
      </w:tr>
    </w:tbl>
    <w:p w:rsidR="00596372" w:rsidRPr="000A65E4" w:rsidRDefault="00596372" w:rsidP="000A65E4">
      <w:pPr>
        <w:jc w:val="both"/>
        <w:rPr>
          <w:b/>
          <w:bCs/>
          <w:color w:val="000000"/>
        </w:rPr>
      </w:pPr>
    </w:p>
    <w:p w:rsidR="00596372" w:rsidRPr="000A65E4" w:rsidRDefault="00596372" w:rsidP="000A65E4">
      <w:pPr>
        <w:jc w:val="both"/>
      </w:pPr>
      <w:r w:rsidRPr="000A65E4">
        <w:t>Все объекты отмечены на карте 5 объектов культурного наследия, исторических поселений федерального значения и регионального значения.</w:t>
      </w:r>
    </w:p>
    <w:p w:rsidR="00596372" w:rsidRPr="000A65E4" w:rsidRDefault="00596372" w:rsidP="000A65E4">
      <w:pPr>
        <w:jc w:val="both"/>
        <w:rPr>
          <w:b/>
          <w:bCs/>
          <w:color w:val="000000"/>
        </w:rPr>
      </w:pPr>
    </w:p>
    <w:p w:rsidR="00596372" w:rsidRPr="000A65E4" w:rsidRDefault="00596372" w:rsidP="000A65E4">
      <w:pPr>
        <w:pStyle w:val="3"/>
        <w:spacing w:before="0" w:after="0"/>
        <w:ind w:firstLine="705"/>
        <w:jc w:val="both"/>
        <w:rPr>
          <w:rFonts w:ascii="Times New Roman" w:hAnsi="Times New Roman"/>
          <w:color w:val="000000"/>
          <w:sz w:val="24"/>
          <w:szCs w:val="24"/>
        </w:rPr>
      </w:pPr>
      <w:bookmarkStart w:id="15" w:name="_Toc173505501"/>
      <w:bookmarkStart w:id="16" w:name="_Toc180294159"/>
      <w:bookmarkStart w:id="17" w:name="_Toc224462631"/>
      <w:r w:rsidRPr="000A65E4">
        <w:rPr>
          <w:rFonts w:ascii="Times New Roman" w:hAnsi="Times New Roman"/>
          <w:color w:val="000000"/>
          <w:sz w:val="24"/>
          <w:szCs w:val="24"/>
        </w:rPr>
        <w:t>2.12 Санитарная очистка территории</w:t>
      </w:r>
      <w:bookmarkEnd w:id="15"/>
      <w:bookmarkEnd w:id="16"/>
      <w:bookmarkEnd w:id="17"/>
    </w:p>
    <w:p w:rsidR="00596372" w:rsidRPr="000A65E4" w:rsidRDefault="00596372" w:rsidP="000A65E4">
      <w:pPr>
        <w:jc w:val="both"/>
      </w:pPr>
    </w:p>
    <w:p w:rsidR="00596372" w:rsidRPr="000A65E4" w:rsidRDefault="00596372" w:rsidP="000A65E4">
      <w:pPr>
        <w:ind w:firstLine="709"/>
        <w:jc w:val="both"/>
        <w:rPr>
          <w:rFonts w:eastAsia="Arial Unicode MS"/>
        </w:rPr>
      </w:pPr>
      <w:r w:rsidRPr="000A65E4">
        <w:rPr>
          <w:rFonts w:eastAsia="Arial Unicode MS"/>
        </w:rPr>
        <w:lastRenderedPageBreak/>
        <w:t>На территории МО Епифанское Кимовского района сбор бытовых отходов производится путем выноса отходов из жилых домов и складирования в типовые контейнеры. Сбор и транспортировка бытовых отходов осуществляется организацией ЗАО «Реком».</w:t>
      </w:r>
    </w:p>
    <w:p w:rsidR="00596372" w:rsidRPr="000A65E4" w:rsidRDefault="00596372" w:rsidP="000A65E4">
      <w:pPr>
        <w:ind w:firstLine="709"/>
        <w:jc w:val="both"/>
        <w:rPr>
          <w:rFonts w:eastAsia="Arial Unicode MS"/>
        </w:rPr>
      </w:pPr>
      <w:r w:rsidRPr="000A65E4">
        <w:rPr>
          <w:rFonts w:eastAsia="Arial Unicode MS"/>
        </w:rPr>
        <w:t>Для временного хранения бытовых отходов, согласно СНиП II-60-75 на территории домовладений должны оборудоваться площадки из расчета 30 кв.м. площади дворовой территории на 1000 жителей.</w:t>
      </w:r>
    </w:p>
    <w:p w:rsidR="00596372" w:rsidRPr="000A65E4" w:rsidRDefault="00596372" w:rsidP="000A65E4">
      <w:pPr>
        <w:ind w:firstLine="709"/>
        <w:jc w:val="both"/>
        <w:rPr>
          <w:rFonts w:eastAsia="Arial Unicode MS"/>
        </w:rPr>
      </w:pPr>
      <w:r w:rsidRPr="000A65E4">
        <w:rPr>
          <w:rFonts w:eastAsia="Arial Unicode MS"/>
        </w:rPr>
        <w:t>Сбор твердых бытовых отходов производится в типовые контейнеры, размещенные на оборудованных контейнерных площадках. Балансодержатель контейнеров и бункеров МО Епифанское Кимовского района.</w:t>
      </w:r>
    </w:p>
    <w:p w:rsidR="00596372" w:rsidRPr="000A65E4" w:rsidRDefault="00596372" w:rsidP="000A65E4">
      <w:pPr>
        <w:ind w:firstLine="709"/>
        <w:jc w:val="both"/>
      </w:pPr>
      <w:r w:rsidRPr="000A65E4">
        <w:t>В настоящее время все ТБО размещаются на полигоне. Полигон находится в Узловском районе.</w:t>
      </w:r>
    </w:p>
    <w:p w:rsidR="00596372" w:rsidRPr="000A65E4" w:rsidRDefault="00596372" w:rsidP="000A65E4">
      <w:pPr>
        <w:ind w:firstLine="709"/>
        <w:jc w:val="both"/>
      </w:pPr>
      <w:r w:rsidRPr="000A65E4">
        <w:t>Полигон состоит из двух взаимосвязанных территориальных частей:</w:t>
      </w:r>
    </w:p>
    <w:p w:rsidR="00596372" w:rsidRPr="000A65E4" w:rsidRDefault="00596372" w:rsidP="000A65E4">
      <w:pPr>
        <w:ind w:firstLine="709"/>
        <w:jc w:val="both"/>
      </w:pPr>
      <w:r w:rsidRPr="000A65E4">
        <w:t>- территория, занятая под складирование ТБО,</w:t>
      </w:r>
    </w:p>
    <w:p w:rsidR="00596372" w:rsidRPr="000A65E4" w:rsidRDefault="00596372" w:rsidP="000A65E4">
      <w:pPr>
        <w:ind w:firstLine="709"/>
        <w:jc w:val="both"/>
      </w:pPr>
      <w:r w:rsidRPr="000A65E4">
        <w:t>- территория для размещения хозяйственно-бытовых объектов.</w:t>
      </w:r>
    </w:p>
    <w:p w:rsidR="00596372" w:rsidRPr="000A65E4" w:rsidRDefault="00596372" w:rsidP="000A65E4">
      <w:pPr>
        <w:ind w:firstLine="709"/>
        <w:jc w:val="both"/>
      </w:pPr>
    </w:p>
    <w:p w:rsidR="00596372" w:rsidRPr="000A65E4" w:rsidRDefault="00596372" w:rsidP="000A65E4">
      <w:pPr>
        <w:pStyle w:val="3"/>
        <w:spacing w:before="0" w:after="0"/>
        <w:ind w:firstLine="703"/>
        <w:jc w:val="center"/>
        <w:rPr>
          <w:rFonts w:ascii="Times New Roman" w:hAnsi="Times New Roman"/>
          <w:color w:val="000000"/>
          <w:sz w:val="24"/>
          <w:szCs w:val="24"/>
        </w:rPr>
      </w:pPr>
      <w:bookmarkStart w:id="18" w:name="_Toc224462632"/>
      <w:r w:rsidRPr="000A65E4">
        <w:rPr>
          <w:rFonts w:ascii="Times New Roman" w:hAnsi="Times New Roman"/>
          <w:color w:val="000000"/>
          <w:sz w:val="24"/>
          <w:szCs w:val="24"/>
        </w:rPr>
        <w:t>2.13 Мероприятия по охране окружающей среды</w:t>
      </w:r>
      <w:bookmarkEnd w:id="18"/>
    </w:p>
    <w:p w:rsidR="00596372" w:rsidRPr="000A65E4" w:rsidRDefault="00596372" w:rsidP="000A65E4">
      <w:pPr>
        <w:pStyle w:val="aff5"/>
        <w:jc w:val="both"/>
        <w:rPr>
          <w:sz w:val="24"/>
          <w:szCs w:val="24"/>
        </w:rPr>
      </w:pPr>
      <w:r w:rsidRPr="000A65E4">
        <w:rPr>
          <w:sz w:val="24"/>
          <w:szCs w:val="24"/>
        </w:rPr>
        <w:t xml:space="preserve">            Основу экологических требований к территориально-планировочному развитию МО Епифанское Кимовского района составляет ориентация на устойчивое развитие территории за счёт сбалансированности экологических и социально-экономических потребностей, рационального природопользования, нормализации экологической обстановки. </w:t>
      </w:r>
    </w:p>
    <w:p w:rsidR="00596372" w:rsidRPr="000A65E4" w:rsidRDefault="00596372" w:rsidP="000A65E4">
      <w:pPr>
        <w:pStyle w:val="aff5"/>
        <w:jc w:val="both"/>
        <w:rPr>
          <w:sz w:val="24"/>
          <w:szCs w:val="24"/>
        </w:rPr>
      </w:pPr>
      <w:r w:rsidRPr="000A65E4">
        <w:rPr>
          <w:sz w:val="24"/>
          <w:szCs w:val="24"/>
        </w:rPr>
        <w:t xml:space="preserve">            Платформой для достижения этих требований должен служить современный подход к планировочным решениям развития городских и пригородных территорий, промышленных узлов, транспортной инфраструктуры, формированию экологического каркаса. На органы местного самоуправления возложен целый ряд задач, связанных с решением вопросов, относящихся к охране окружающей среды, природопользованию, обеспечению экологической безопасности населения.</w:t>
      </w:r>
    </w:p>
    <w:p w:rsidR="00596372" w:rsidRPr="000A65E4" w:rsidRDefault="00596372" w:rsidP="000A65E4">
      <w:pPr>
        <w:pStyle w:val="aff5"/>
        <w:jc w:val="both"/>
        <w:rPr>
          <w:sz w:val="24"/>
          <w:szCs w:val="24"/>
        </w:rPr>
      </w:pPr>
      <w:r w:rsidRPr="000A65E4">
        <w:rPr>
          <w:sz w:val="24"/>
          <w:szCs w:val="24"/>
        </w:rPr>
        <w:t xml:space="preserve">Основными направлениями экологической политики </w:t>
      </w:r>
      <w:proofErr w:type="gramStart"/>
      <w:r w:rsidRPr="000A65E4">
        <w:rPr>
          <w:sz w:val="24"/>
          <w:szCs w:val="24"/>
        </w:rPr>
        <w:t>в</w:t>
      </w:r>
      <w:proofErr w:type="gramEnd"/>
      <w:r w:rsidRPr="000A65E4">
        <w:rPr>
          <w:sz w:val="24"/>
          <w:szCs w:val="24"/>
        </w:rPr>
        <w:t xml:space="preserve"> являются:</w:t>
      </w:r>
    </w:p>
    <w:p w:rsidR="00596372" w:rsidRPr="000A65E4" w:rsidRDefault="00596372" w:rsidP="000A65E4">
      <w:pPr>
        <w:pStyle w:val="aff5"/>
        <w:jc w:val="both"/>
        <w:rPr>
          <w:sz w:val="24"/>
          <w:szCs w:val="24"/>
        </w:rPr>
      </w:pPr>
      <w:r w:rsidRPr="000A65E4">
        <w:rPr>
          <w:sz w:val="24"/>
          <w:szCs w:val="24"/>
        </w:rPr>
        <w:t>●</w:t>
      </w:r>
      <w:r w:rsidRPr="000A65E4">
        <w:rPr>
          <w:sz w:val="24"/>
          <w:szCs w:val="24"/>
        </w:rPr>
        <w:tab/>
        <w:t xml:space="preserve">обеспечение экологически безопасного развития хозяйственных комплексов; </w:t>
      </w:r>
    </w:p>
    <w:p w:rsidR="00596372" w:rsidRPr="000A65E4" w:rsidRDefault="00596372" w:rsidP="000A65E4">
      <w:pPr>
        <w:pStyle w:val="aff5"/>
        <w:jc w:val="both"/>
        <w:rPr>
          <w:sz w:val="24"/>
          <w:szCs w:val="24"/>
        </w:rPr>
      </w:pPr>
      <w:r w:rsidRPr="000A65E4">
        <w:rPr>
          <w:sz w:val="24"/>
          <w:szCs w:val="24"/>
        </w:rPr>
        <w:t>●</w:t>
      </w:r>
      <w:r w:rsidRPr="000A65E4">
        <w:rPr>
          <w:sz w:val="24"/>
          <w:szCs w:val="24"/>
        </w:rPr>
        <w:tab/>
        <w:t>стимулирование рационального использования природных ресурсов и применение промышленных технологий, снижающих воздействие на окружающую среду до экологически безопасного уровня;</w:t>
      </w:r>
    </w:p>
    <w:p w:rsidR="00596372" w:rsidRPr="000A65E4" w:rsidRDefault="00596372" w:rsidP="000A65E4">
      <w:pPr>
        <w:pStyle w:val="aff5"/>
        <w:jc w:val="both"/>
        <w:rPr>
          <w:sz w:val="24"/>
          <w:szCs w:val="24"/>
        </w:rPr>
      </w:pPr>
      <w:r w:rsidRPr="000A65E4">
        <w:rPr>
          <w:sz w:val="24"/>
          <w:szCs w:val="24"/>
        </w:rPr>
        <w:t>●</w:t>
      </w:r>
      <w:r w:rsidRPr="000A65E4">
        <w:rPr>
          <w:sz w:val="24"/>
          <w:szCs w:val="24"/>
        </w:rPr>
        <w:tab/>
        <w:t>обеспечение санитарно-эпидемиологической безопасности населения;</w:t>
      </w:r>
    </w:p>
    <w:p w:rsidR="00596372" w:rsidRPr="000A65E4" w:rsidRDefault="00596372" w:rsidP="000A65E4">
      <w:pPr>
        <w:pStyle w:val="aff5"/>
        <w:jc w:val="both"/>
        <w:rPr>
          <w:sz w:val="24"/>
          <w:szCs w:val="24"/>
        </w:rPr>
      </w:pPr>
      <w:r w:rsidRPr="000A65E4">
        <w:rPr>
          <w:sz w:val="24"/>
          <w:szCs w:val="24"/>
        </w:rPr>
        <w:t>●</w:t>
      </w:r>
      <w:r w:rsidRPr="000A65E4">
        <w:rPr>
          <w:sz w:val="24"/>
          <w:szCs w:val="24"/>
        </w:rPr>
        <w:tab/>
        <w:t>организация проведения экологической паспортизации, экологического страхования, сертификации и экологического аудита;</w:t>
      </w:r>
    </w:p>
    <w:p w:rsidR="00596372" w:rsidRPr="000A65E4" w:rsidRDefault="00596372" w:rsidP="000A65E4">
      <w:pPr>
        <w:pStyle w:val="aff5"/>
        <w:jc w:val="both"/>
        <w:rPr>
          <w:sz w:val="24"/>
          <w:szCs w:val="24"/>
        </w:rPr>
      </w:pPr>
      <w:r w:rsidRPr="000A65E4">
        <w:rPr>
          <w:sz w:val="24"/>
          <w:szCs w:val="24"/>
        </w:rPr>
        <w:t>●</w:t>
      </w:r>
      <w:r w:rsidRPr="000A65E4">
        <w:rPr>
          <w:sz w:val="24"/>
          <w:szCs w:val="24"/>
        </w:rPr>
        <w:tab/>
        <w:t>экологизация образования, непрерывное экологическое воспитание на всех уровнях.</w:t>
      </w:r>
    </w:p>
    <w:p w:rsidR="00596372" w:rsidRPr="000A65E4" w:rsidRDefault="00596372" w:rsidP="000A65E4">
      <w:pPr>
        <w:pStyle w:val="aff5"/>
        <w:jc w:val="both"/>
        <w:rPr>
          <w:sz w:val="24"/>
          <w:szCs w:val="24"/>
        </w:rPr>
      </w:pPr>
      <w:r w:rsidRPr="000A65E4">
        <w:rPr>
          <w:sz w:val="24"/>
          <w:szCs w:val="24"/>
        </w:rPr>
        <w:t>Федеральным законом «Об общих принципах организации местного самоуправления в Российской Федерации» от 6 октября 2003 г. № 131-ФЗ к ведению муниципальных образований отнесены следующие вопросы:</w:t>
      </w:r>
    </w:p>
    <w:p w:rsidR="00596372" w:rsidRPr="000A65E4" w:rsidRDefault="00596372" w:rsidP="000A65E4">
      <w:pPr>
        <w:pStyle w:val="aff5"/>
        <w:jc w:val="both"/>
        <w:rPr>
          <w:sz w:val="24"/>
          <w:szCs w:val="24"/>
        </w:rPr>
      </w:pPr>
      <w:r w:rsidRPr="000A65E4">
        <w:rPr>
          <w:sz w:val="24"/>
          <w:szCs w:val="24"/>
        </w:rPr>
        <w:t>- обеспечение санитарного благополучия населения;</w:t>
      </w:r>
    </w:p>
    <w:p w:rsidR="00596372" w:rsidRPr="000A65E4" w:rsidRDefault="00596372" w:rsidP="000A65E4">
      <w:pPr>
        <w:pStyle w:val="aff5"/>
        <w:jc w:val="both"/>
        <w:rPr>
          <w:sz w:val="24"/>
          <w:szCs w:val="24"/>
        </w:rPr>
      </w:pPr>
      <w:r w:rsidRPr="000A65E4">
        <w:rPr>
          <w:sz w:val="24"/>
          <w:szCs w:val="24"/>
        </w:rPr>
        <w:t xml:space="preserve">- </w:t>
      </w:r>
      <w:proofErr w:type="gramStart"/>
      <w:r w:rsidRPr="000A65E4">
        <w:rPr>
          <w:sz w:val="24"/>
          <w:szCs w:val="24"/>
        </w:rPr>
        <w:t>контроль за</w:t>
      </w:r>
      <w:proofErr w:type="gramEnd"/>
      <w:r w:rsidRPr="000A65E4">
        <w:rPr>
          <w:sz w:val="24"/>
          <w:szCs w:val="24"/>
        </w:rPr>
        <w:t xml:space="preserve"> использованием земель на территории муниципального образования;</w:t>
      </w:r>
    </w:p>
    <w:p w:rsidR="00596372" w:rsidRPr="000A65E4" w:rsidRDefault="00596372" w:rsidP="000A65E4">
      <w:pPr>
        <w:pStyle w:val="aff5"/>
        <w:jc w:val="both"/>
        <w:rPr>
          <w:sz w:val="24"/>
          <w:szCs w:val="24"/>
        </w:rPr>
      </w:pPr>
      <w:r w:rsidRPr="000A65E4">
        <w:rPr>
          <w:sz w:val="24"/>
          <w:szCs w:val="24"/>
        </w:rPr>
        <w:t>- регулирование использования водных объектов местного значения;</w:t>
      </w:r>
    </w:p>
    <w:p w:rsidR="00596372" w:rsidRPr="000A65E4" w:rsidRDefault="00596372" w:rsidP="000A65E4">
      <w:pPr>
        <w:pStyle w:val="aff5"/>
        <w:jc w:val="both"/>
        <w:rPr>
          <w:sz w:val="24"/>
          <w:szCs w:val="24"/>
        </w:rPr>
      </w:pPr>
      <w:r w:rsidRPr="000A65E4">
        <w:rPr>
          <w:sz w:val="24"/>
          <w:szCs w:val="24"/>
        </w:rPr>
        <w:t>- благоустройство и озеленение территории муниципального образования;</w:t>
      </w:r>
    </w:p>
    <w:p w:rsidR="00596372" w:rsidRPr="000A65E4" w:rsidRDefault="00596372" w:rsidP="000A65E4">
      <w:pPr>
        <w:pStyle w:val="aff5"/>
        <w:jc w:val="both"/>
        <w:rPr>
          <w:sz w:val="24"/>
          <w:szCs w:val="24"/>
        </w:rPr>
      </w:pPr>
      <w:r w:rsidRPr="000A65E4">
        <w:rPr>
          <w:sz w:val="24"/>
          <w:szCs w:val="24"/>
        </w:rPr>
        <w:t>- организация утилизации и переработки бытовых отходов;</w:t>
      </w:r>
    </w:p>
    <w:p w:rsidR="00596372" w:rsidRPr="000A65E4" w:rsidRDefault="00596372" w:rsidP="000A65E4">
      <w:pPr>
        <w:pStyle w:val="aff5"/>
        <w:jc w:val="both"/>
        <w:rPr>
          <w:sz w:val="24"/>
          <w:szCs w:val="24"/>
        </w:rPr>
      </w:pPr>
      <w:r w:rsidRPr="000A65E4">
        <w:rPr>
          <w:sz w:val="24"/>
          <w:szCs w:val="24"/>
        </w:rPr>
        <w:t xml:space="preserve">- участие в охране окружающей среды на территории муниципального образования и другие вопросы. </w:t>
      </w:r>
    </w:p>
    <w:p w:rsidR="00596372" w:rsidRPr="000A65E4" w:rsidRDefault="00596372" w:rsidP="000A65E4">
      <w:pPr>
        <w:pStyle w:val="aff5"/>
        <w:jc w:val="both"/>
        <w:rPr>
          <w:sz w:val="24"/>
          <w:szCs w:val="24"/>
        </w:rPr>
      </w:pPr>
      <w:r w:rsidRPr="000A65E4">
        <w:rPr>
          <w:sz w:val="24"/>
          <w:szCs w:val="24"/>
        </w:rPr>
        <w:t xml:space="preserve">          В первую очередь природоохранные мероприятия должны быть направлены на реализацию инвестиционных региональных программ по оздоровлению окружающей </w:t>
      </w:r>
      <w:r w:rsidRPr="000A65E4">
        <w:rPr>
          <w:sz w:val="24"/>
          <w:szCs w:val="24"/>
        </w:rPr>
        <w:lastRenderedPageBreak/>
        <w:t xml:space="preserve">среды. Эти мероприятия должны включаться и инвестироваться в планах развития промышленных предприятий. </w:t>
      </w:r>
    </w:p>
    <w:p w:rsidR="00596372" w:rsidRPr="000A65E4" w:rsidRDefault="00596372" w:rsidP="000A65E4">
      <w:pPr>
        <w:pStyle w:val="aff5"/>
        <w:jc w:val="both"/>
        <w:rPr>
          <w:sz w:val="24"/>
          <w:szCs w:val="24"/>
        </w:rPr>
      </w:pPr>
      <w:r w:rsidRPr="000A65E4">
        <w:rPr>
          <w:sz w:val="24"/>
          <w:szCs w:val="24"/>
        </w:rPr>
        <w:t xml:space="preserve">          Во-вторых, соответствующие мероприятия по обеспечению экологической безопасности проектных решений должны предусматриваться как на стадии проектирования конкретных объектов, так и в процессе реализации планировочных решений данного Проекта.</w:t>
      </w:r>
    </w:p>
    <w:p w:rsidR="00596372" w:rsidRPr="000A65E4" w:rsidRDefault="00596372" w:rsidP="000A65E4">
      <w:pPr>
        <w:pStyle w:val="aff5"/>
        <w:jc w:val="both"/>
        <w:rPr>
          <w:sz w:val="24"/>
          <w:szCs w:val="24"/>
        </w:rPr>
      </w:pPr>
    </w:p>
    <w:p w:rsidR="00596372" w:rsidRPr="000A65E4" w:rsidRDefault="00596372" w:rsidP="000A65E4">
      <w:pPr>
        <w:pStyle w:val="aff5"/>
        <w:jc w:val="both"/>
        <w:rPr>
          <w:b/>
          <w:sz w:val="24"/>
          <w:szCs w:val="24"/>
        </w:rPr>
      </w:pPr>
      <w:r w:rsidRPr="000A65E4">
        <w:rPr>
          <w:b/>
          <w:sz w:val="24"/>
          <w:szCs w:val="24"/>
        </w:rPr>
        <w:t>Охрана поверхностных вод:</w:t>
      </w:r>
    </w:p>
    <w:p w:rsidR="00596372" w:rsidRPr="000A65E4" w:rsidRDefault="00596372" w:rsidP="000A65E4">
      <w:pPr>
        <w:pStyle w:val="aff5"/>
        <w:ind w:firstLine="720"/>
        <w:jc w:val="both"/>
        <w:rPr>
          <w:sz w:val="24"/>
          <w:szCs w:val="24"/>
        </w:rPr>
      </w:pPr>
      <w:r w:rsidRPr="000A65E4">
        <w:rPr>
          <w:sz w:val="24"/>
          <w:szCs w:val="24"/>
        </w:rPr>
        <w:t>Для улучшения санитарного состояния, защиты водостоков и водоемов районов от истощения предусматривается:</w:t>
      </w:r>
    </w:p>
    <w:p w:rsidR="00596372" w:rsidRPr="000A65E4" w:rsidRDefault="00596372" w:rsidP="000A65E4">
      <w:pPr>
        <w:pStyle w:val="aff5"/>
        <w:numPr>
          <w:ilvl w:val="0"/>
          <w:numId w:val="11"/>
        </w:numPr>
        <w:ind w:left="0" w:firstLine="0"/>
        <w:jc w:val="both"/>
        <w:rPr>
          <w:sz w:val="24"/>
          <w:szCs w:val="24"/>
        </w:rPr>
      </w:pPr>
      <w:r w:rsidRPr="000A65E4">
        <w:rPr>
          <w:sz w:val="24"/>
          <w:szCs w:val="24"/>
        </w:rPr>
        <w:t>расширение и модернизация, имеющихся очистных сооружений,</w:t>
      </w:r>
    </w:p>
    <w:p w:rsidR="00596372" w:rsidRPr="000A65E4" w:rsidRDefault="00596372" w:rsidP="000A65E4">
      <w:pPr>
        <w:numPr>
          <w:ilvl w:val="0"/>
          <w:numId w:val="11"/>
        </w:numPr>
        <w:tabs>
          <w:tab w:val="left" w:pos="709"/>
        </w:tabs>
        <w:suppressAutoHyphens w:val="0"/>
        <w:ind w:left="0" w:firstLine="0"/>
        <w:jc w:val="both"/>
      </w:pPr>
      <w:r w:rsidRPr="000A65E4">
        <w:t>строительство новых, и реконструкция существующих локальных очистных сооружений промпредприятий,</w:t>
      </w:r>
    </w:p>
    <w:p w:rsidR="00596372" w:rsidRPr="000A65E4" w:rsidRDefault="00596372" w:rsidP="000A65E4">
      <w:pPr>
        <w:numPr>
          <w:ilvl w:val="0"/>
          <w:numId w:val="11"/>
        </w:numPr>
        <w:tabs>
          <w:tab w:val="left" w:pos="709"/>
        </w:tabs>
        <w:suppressAutoHyphens w:val="0"/>
        <w:ind w:left="0" w:firstLine="0"/>
        <w:jc w:val="both"/>
      </w:pPr>
      <w:r w:rsidRPr="000A65E4">
        <w:t>внедрение на всех промышленных предприятиях оборотного и повторно-последовательного использования воды, совершенствование технологии, сокращение водопотребления на единицу продукции.</w:t>
      </w:r>
    </w:p>
    <w:p w:rsidR="00596372" w:rsidRPr="000A65E4" w:rsidRDefault="00596372" w:rsidP="000A65E4">
      <w:pPr>
        <w:tabs>
          <w:tab w:val="left" w:pos="709"/>
        </w:tabs>
        <w:jc w:val="both"/>
      </w:pPr>
    </w:p>
    <w:p w:rsidR="00596372" w:rsidRPr="000A65E4" w:rsidRDefault="00596372" w:rsidP="000A65E4">
      <w:pPr>
        <w:jc w:val="both"/>
        <w:rPr>
          <w:b/>
          <w:bCs/>
          <w:iCs/>
        </w:rPr>
      </w:pPr>
      <w:r w:rsidRPr="000A65E4">
        <w:rPr>
          <w:b/>
          <w:bCs/>
          <w:iCs/>
        </w:rPr>
        <w:t>Охрана подземных вод:</w:t>
      </w:r>
    </w:p>
    <w:p w:rsidR="00596372" w:rsidRPr="000A65E4" w:rsidRDefault="00596372" w:rsidP="000A65E4">
      <w:pPr>
        <w:tabs>
          <w:tab w:val="left" w:pos="3225"/>
          <w:tab w:val="left" w:pos="5580"/>
        </w:tabs>
        <w:ind w:firstLine="902"/>
        <w:jc w:val="both"/>
      </w:pPr>
      <w:r w:rsidRPr="000A65E4">
        <w:t>Для обеспечения населения муниципального образования доброкачественной питьевой водой необходимо полное освоение разведанных месторождений подземных вод, строительство новых подземных водозаборов и расширение существующих.</w:t>
      </w:r>
    </w:p>
    <w:p w:rsidR="00596372" w:rsidRPr="000A65E4" w:rsidRDefault="00596372" w:rsidP="000A65E4">
      <w:pPr>
        <w:ind w:firstLine="902"/>
        <w:jc w:val="both"/>
      </w:pPr>
      <w:r w:rsidRPr="000A65E4">
        <w:t xml:space="preserve">Для предотвращения истощения запасов подземных вод необходимо: </w:t>
      </w:r>
    </w:p>
    <w:p w:rsidR="00596372" w:rsidRPr="000A65E4" w:rsidRDefault="00596372" w:rsidP="000A65E4">
      <w:pPr>
        <w:numPr>
          <w:ilvl w:val="0"/>
          <w:numId w:val="12"/>
        </w:numPr>
        <w:suppressAutoHyphens w:val="0"/>
        <w:ind w:left="0" w:firstLine="902"/>
        <w:jc w:val="both"/>
      </w:pPr>
      <w:r w:rsidRPr="000A65E4">
        <w:t>организовать службу мониторинга (ведение гидрогеологического контроля и режима эксплуатации) на всех существующих водозаборах, работающих как на утвержденных, так и на неутвержденных запасах подземных вод;</w:t>
      </w:r>
    </w:p>
    <w:p w:rsidR="00596372" w:rsidRPr="000A65E4" w:rsidRDefault="00596372" w:rsidP="000A65E4">
      <w:pPr>
        <w:numPr>
          <w:ilvl w:val="0"/>
          <w:numId w:val="12"/>
        </w:numPr>
        <w:suppressAutoHyphens w:val="0"/>
        <w:ind w:left="0" w:firstLine="902"/>
        <w:jc w:val="both"/>
      </w:pPr>
      <w:r w:rsidRPr="000A65E4">
        <w:t xml:space="preserve">установить водоизмерительную аппаратуру на каждой скважине для </w:t>
      </w:r>
      <w:proofErr w:type="gramStart"/>
      <w:r w:rsidRPr="000A65E4">
        <w:t>контроля за</w:t>
      </w:r>
      <w:proofErr w:type="gramEnd"/>
      <w:r w:rsidRPr="000A65E4">
        <w:t xml:space="preserve"> количеством отбираемой воды;</w:t>
      </w:r>
    </w:p>
    <w:p w:rsidR="00596372" w:rsidRPr="000A65E4" w:rsidRDefault="00596372" w:rsidP="000A65E4">
      <w:pPr>
        <w:numPr>
          <w:ilvl w:val="0"/>
          <w:numId w:val="12"/>
        </w:numPr>
        <w:suppressAutoHyphens w:val="0"/>
        <w:ind w:left="0" w:firstLine="902"/>
        <w:jc w:val="both"/>
      </w:pPr>
      <w:r w:rsidRPr="000A65E4">
        <w:t>проводить ежегодный профилактический ремонт скважин силами водопользователей;</w:t>
      </w:r>
    </w:p>
    <w:p w:rsidR="00596372" w:rsidRPr="000A65E4" w:rsidRDefault="00596372" w:rsidP="000A65E4">
      <w:pPr>
        <w:numPr>
          <w:ilvl w:val="0"/>
          <w:numId w:val="12"/>
        </w:numPr>
        <w:suppressAutoHyphens w:val="0"/>
        <w:ind w:left="0" w:firstLine="902"/>
        <w:jc w:val="both"/>
      </w:pPr>
      <w:r w:rsidRPr="000A65E4">
        <w:t xml:space="preserve"> провести ликвидационный тампонаж на бездействующих скважинах, продолжить работу по выявлению заброшенных скважин и их тампонированию. </w:t>
      </w:r>
    </w:p>
    <w:p w:rsidR="00596372" w:rsidRPr="000A65E4" w:rsidRDefault="00596372" w:rsidP="000A65E4">
      <w:pPr>
        <w:ind w:firstLine="902"/>
        <w:jc w:val="both"/>
      </w:pPr>
      <w:r w:rsidRPr="000A65E4">
        <w:t>Для предотвращения загрязнения подземных вод необходимо:</w:t>
      </w:r>
    </w:p>
    <w:p w:rsidR="00596372" w:rsidRPr="000A65E4" w:rsidRDefault="00596372" w:rsidP="000A65E4">
      <w:pPr>
        <w:numPr>
          <w:ilvl w:val="0"/>
          <w:numId w:val="13"/>
        </w:numPr>
        <w:tabs>
          <w:tab w:val="num" w:pos="1068"/>
        </w:tabs>
        <w:suppressAutoHyphens w:val="0"/>
        <w:ind w:left="0" w:firstLine="902"/>
        <w:jc w:val="both"/>
      </w:pPr>
      <w:r w:rsidRPr="000A65E4">
        <w:t>обязательная герметизация оголовков всех эксплуатируемых и резервных скважин;</w:t>
      </w:r>
    </w:p>
    <w:p w:rsidR="00596372" w:rsidRPr="000A65E4" w:rsidRDefault="00596372" w:rsidP="000A65E4">
      <w:pPr>
        <w:numPr>
          <w:ilvl w:val="0"/>
          <w:numId w:val="13"/>
        </w:numPr>
        <w:tabs>
          <w:tab w:val="num" w:pos="1068"/>
        </w:tabs>
        <w:suppressAutoHyphens w:val="0"/>
        <w:ind w:left="0" w:firstLine="902"/>
        <w:jc w:val="both"/>
      </w:pPr>
      <w:r w:rsidRPr="000A65E4">
        <w:t>организация вокруг каждой скважины зоны строгого режима – I пояса ЗСО;</w:t>
      </w:r>
    </w:p>
    <w:p w:rsidR="00596372" w:rsidRPr="000A65E4" w:rsidRDefault="00596372" w:rsidP="000A65E4">
      <w:pPr>
        <w:numPr>
          <w:ilvl w:val="0"/>
          <w:numId w:val="13"/>
        </w:numPr>
        <w:tabs>
          <w:tab w:val="num" w:pos="1068"/>
        </w:tabs>
        <w:suppressAutoHyphens w:val="0"/>
        <w:ind w:left="0" w:firstLine="902"/>
        <w:jc w:val="both"/>
      </w:pPr>
      <w:r w:rsidRPr="000A65E4">
        <w:t>вынос из зоны II пояса ЗСО всех потенциальных источников химического загрязнения;</w:t>
      </w:r>
    </w:p>
    <w:p w:rsidR="00596372" w:rsidRPr="000A65E4" w:rsidRDefault="00596372" w:rsidP="000A65E4">
      <w:pPr>
        <w:numPr>
          <w:ilvl w:val="0"/>
          <w:numId w:val="13"/>
        </w:numPr>
        <w:tabs>
          <w:tab w:val="num" w:pos="1068"/>
        </w:tabs>
        <w:suppressAutoHyphens w:val="0"/>
        <w:ind w:left="0" w:firstLine="902"/>
        <w:jc w:val="both"/>
      </w:pPr>
      <w:r w:rsidRPr="000A65E4">
        <w:t>систематическое выполнение бактериологических и химических анализов воды, подаваемой потребителю.</w:t>
      </w:r>
    </w:p>
    <w:p w:rsidR="00596372" w:rsidRPr="000A65E4" w:rsidRDefault="00596372" w:rsidP="000A65E4">
      <w:pPr>
        <w:numPr>
          <w:ilvl w:val="0"/>
          <w:numId w:val="13"/>
        </w:numPr>
        <w:tabs>
          <w:tab w:val="num" w:pos="1068"/>
        </w:tabs>
        <w:suppressAutoHyphens w:val="0"/>
        <w:ind w:left="0" w:firstLine="902"/>
        <w:jc w:val="both"/>
      </w:pPr>
      <w:r w:rsidRPr="000A65E4">
        <w:t>проведение мониторинга за состоянием подземных вод и недр на скважинах, расположенных на территориях предприятий-загрязнителей.</w:t>
      </w:r>
    </w:p>
    <w:p w:rsidR="00596372" w:rsidRPr="000A65E4" w:rsidRDefault="00596372" w:rsidP="000A65E4">
      <w:pPr>
        <w:ind w:firstLine="902"/>
        <w:jc w:val="both"/>
        <w:rPr>
          <w:b/>
        </w:rPr>
      </w:pPr>
      <w:bookmarkStart w:id="19" w:name="_Toc179682164"/>
      <w:bookmarkStart w:id="20" w:name="_Toc191446272"/>
      <w:bookmarkStart w:id="21" w:name="_Toc198372895"/>
      <w:bookmarkStart w:id="22" w:name="_Toc200361467"/>
    </w:p>
    <w:p w:rsidR="00596372" w:rsidRPr="000A65E4" w:rsidRDefault="00596372" w:rsidP="000A65E4">
      <w:pPr>
        <w:ind w:firstLine="902"/>
        <w:jc w:val="both"/>
        <w:rPr>
          <w:b/>
        </w:rPr>
      </w:pPr>
      <w:r w:rsidRPr="000A65E4">
        <w:rPr>
          <w:b/>
        </w:rPr>
        <w:t>Охрана почв</w:t>
      </w:r>
      <w:bookmarkEnd w:id="19"/>
      <w:bookmarkEnd w:id="20"/>
      <w:bookmarkEnd w:id="21"/>
      <w:bookmarkEnd w:id="22"/>
      <w:r w:rsidRPr="000A65E4">
        <w:rPr>
          <w:b/>
        </w:rPr>
        <w:t>:</w:t>
      </w:r>
    </w:p>
    <w:p w:rsidR="00596372" w:rsidRPr="000A65E4" w:rsidRDefault="00596372" w:rsidP="000A65E4">
      <w:pPr>
        <w:ind w:firstLine="902"/>
        <w:jc w:val="both"/>
      </w:pPr>
      <w:r w:rsidRPr="000A65E4">
        <w:t>Основными мероприятиями по охране почв являются:</w:t>
      </w:r>
    </w:p>
    <w:p w:rsidR="00596372" w:rsidRPr="000A65E4" w:rsidRDefault="00596372" w:rsidP="000A65E4">
      <w:pPr>
        <w:numPr>
          <w:ilvl w:val="0"/>
          <w:numId w:val="12"/>
        </w:numPr>
        <w:suppressAutoHyphens w:val="0"/>
        <w:ind w:left="0" w:firstLine="902"/>
        <w:jc w:val="both"/>
      </w:pPr>
      <w:r w:rsidRPr="000A65E4">
        <w:t>ограничение потребления человеком и животными продукции растениеводства, выращенной вблизи дорог и промышленных предприятий;</w:t>
      </w:r>
    </w:p>
    <w:p w:rsidR="00596372" w:rsidRPr="000A65E4" w:rsidRDefault="00596372" w:rsidP="000A65E4">
      <w:pPr>
        <w:numPr>
          <w:ilvl w:val="0"/>
          <w:numId w:val="12"/>
        </w:numPr>
        <w:suppressAutoHyphens w:val="0"/>
        <w:ind w:left="0" w:firstLine="902"/>
        <w:jc w:val="both"/>
      </w:pPr>
      <w:r w:rsidRPr="000A65E4">
        <w:t>реабилитация выявленных загрязнённых почв, путем применения наиболее доступных и дешевых способов с использованием существующих в природе сорбентов;</w:t>
      </w:r>
    </w:p>
    <w:p w:rsidR="00596372" w:rsidRPr="000A65E4" w:rsidRDefault="00596372" w:rsidP="000A65E4">
      <w:pPr>
        <w:numPr>
          <w:ilvl w:val="0"/>
          <w:numId w:val="12"/>
        </w:numPr>
        <w:suppressAutoHyphens w:val="0"/>
        <w:ind w:left="0" w:firstLine="902"/>
        <w:jc w:val="both"/>
      </w:pPr>
      <w:r w:rsidRPr="000A65E4">
        <w:t>строительство полигона ТБО,</w:t>
      </w:r>
    </w:p>
    <w:p w:rsidR="00596372" w:rsidRPr="000A65E4" w:rsidRDefault="00596372" w:rsidP="000A65E4">
      <w:pPr>
        <w:numPr>
          <w:ilvl w:val="0"/>
          <w:numId w:val="12"/>
        </w:numPr>
        <w:suppressAutoHyphens w:val="0"/>
        <w:ind w:left="0" w:firstLine="902"/>
        <w:jc w:val="both"/>
      </w:pPr>
      <w:r w:rsidRPr="000A65E4">
        <w:t>организация утилизации биологических отходов.</w:t>
      </w:r>
    </w:p>
    <w:p w:rsidR="00596372" w:rsidRPr="000A65E4" w:rsidRDefault="00596372" w:rsidP="000A65E4">
      <w:pPr>
        <w:jc w:val="both"/>
      </w:pPr>
    </w:p>
    <w:p w:rsidR="00596372" w:rsidRPr="000A65E4" w:rsidRDefault="00596372" w:rsidP="000A65E4">
      <w:pPr>
        <w:ind w:firstLine="902"/>
        <w:jc w:val="both"/>
        <w:rPr>
          <w:b/>
        </w:rPr>
      </w:pPr>
      <w:bookmarkStart w:id="23" w:name="_Toc179682166"/>
      <w:bookmarkStart w:id="24" w:name="_Toc191446274"/>
      <w:bookmarkStart w:id="25" w:name="_Toc198372897"/>
      <w:r w:rsidRPr="000A65E4">
        <w:rPr>
          <w:b/>
        </w:rPr>
        <w:lastRenderedPageBreak/>
        <w:t>Формирование экологического каркаса</w:t>
      </w:r>
      <w:bookmarkEnd w:id="23"/>
      <w:bookmarkEnd w:id="24"/>
      <w:bookmarkEnd w:id="25"/>
      <w:r w:rsidRPr="000A65E4">
        <w:rPr>
          <w:b/>
        </w:rPr>
        <w:t>:</w:t>
      </w:r>
    </w:p>
    <w:p w:rsidR="00596372" w:rsidRPr="000A65E4" w:rsidRDefault="00596372" w:rsidP="000A65E4">
      <w:pPr>
        <w:ind w:firstLine="902"/>
        <w:jc w:val="both"/>
      </w:pPr>
      <w:r w:rsidRPr="000A65E4">
        <w:t>Природно-экологический каркас - это природно-планировочная структура относительно непрерывных озелененных территорий и водных систем, осуществляющих природоохранные, рекреационные, средозащитные и компенсаторные функции и имеющих связи (коридоры) с окружающей природной средой.</w:t>
      </w:r>
    </w:p>
    <w:p w:rsidR="00596372" w:rsidRPr="000A65E4" w:rsidRDefault="00596372" w:rsidP="000A65E4">
      <w:pPr>
        <w:ind w:firstLine="902"/>
        <w:jc w:val="both"/>
      </w:pPr>
      <w:r w:rsidRPr="000A65E4">
        <w:t>В территориальном отношении природно-экологический каркас представляет собой планировочную структуру, состоящую из опорных природоохранных элементов (особо охраняемые территории, водные объекты, система зеленых насаждений, зеленые зоны) и природоохранных средозащитных зон (водоохранные зоны, защитные полосы леса вдоль авт</w:t>
      </w:r>
      <w:proofErr w:type="gramStart"/>
      <w:r w:rsidRPr="000A65E4">
        <w:t>о-</w:t>
      </w:r>
      <w:proofErr w:type="gramEnd"/>
      <w:r w:rsidRPr="000A65E4">
        <w:t xml:space="preserve"> и железных дорог, зоны охраны источников питьевого водоснабжения и др.).</w:t>
      </w:r>
    </w:p>
    <w:p w:rsidR="00596372" w:rsidRPr="000A65E4" w:rsidRDefault="00596372" w:rsidP="000A65E4">
      <w:pPr>
        <w:ind w:firstLine="902"/>
        <w:jc w:val="both"/>
      </w:pPr>
      <w:r w:rsidRPr="000A65E4">
        <w:t xml:space="preserve">Природно-экологический каркас территории призван ввести и закрепить более жесткие режимы использования включенных в него территорий, обеспечить непрерывность природного пространства с помощью формирования миграционных экологических коридоров, что придаст природному комплексу свойства системы, то есть образования, способного к саморегуляции за счет внутренних связей. Такая система, обладающая наибольшей экологической устойчивостью, т.е. условиями для лесовозобновления, разнообразием биогеоценозов, повышенной мозаичностью ландшафтов, </w:t>
      </w:r>
      <w:proofErr w:type="gramStart"/>
      <w:r w:rsidRPr="000A65E4">
        <w:t>представляет возможность</w:t>
      </w:r>
      <w:proofErr w:type="gramEnd"/>
      <w:r w:rsidRPr="000A65E4">
        <w:t xml:space="preserve"> для миграции животных, сохранения информационных свойств и генетического фонда.</w:t>
      </w:r>
    </w:p>
    <w:p w:rsidR="00596372" w:rsidRPr="000A65E4" w:rsidRDefault="00596372" w:rsidP="000A65E4">
      <w:pPr>
        <w:ind w:firstLine="902"/>
        <w:jc w:val="both"/>
      </w:pPr>
      <w:r w:rsidRPr="000A65E4">
        <w:t xml:space="preserve">На данной территории различаются площадные, линейные и точечные элементы каркаса. </w:t>
      </w:r>
    </w:p>
    <w:p w:rsidR="00596372" w:rsidRPr="000A65E4" w:rsidRDefault="00596372" w:rsidP="000A65E4">
      <w:pPr>
        <w:ind w:firstLine="902"/>
        <w:jc w:val="both"/>
      </w:pPr>
      <w:r w:rsidRPr="000A65E4">
        <w:t xml:space="preserve">К </w:t>
      </w:r>
      <w:r w:rsidRPr="000A65E4">
        <w:rPr>
          <w:i/>
          <w:iCs/>
        </w:rPr>
        <w:t>площадным элементам</w:t>
      </w:r>
      <w:r w:rsidRPr="000A65E4">
        <w:t xml:space="preserve"> относятся леса, озера. Площадные элементы призваны воспроизводить основные компоненты природной среды (атмосферный кислород, воду, растительный и животный мир), сохранять природные комплексы, характерные для данного района, выполнять социальные и эстетические задачи. </w:t>
      </w:r>
    </w:p>
    <w:p w:rsidR="00596372" w:rsidRPr="000A65E4" w:rsidRDefault="00596372" w:rsidP="000A65E4">
      <w:pPr>
        <w:ind w:firstLine="902"/>
        <w:jc w:val="both"/>
      </w:pPr>
      <w:r w:rsidRPr="000A65E4">
        <w:rPr>
          <w:i/>
          <w:iCs/>
        </w:rPr>
        <w:t>Линейные элементы</w:t>
      </w:r>
      <w:r w:rsidRPr="000A65E4">
        <w:t>, являющиеся осями экологической активности, - это река Мордвес, притоки, водоохранные зоны, озелененные коридоры транспортной и инженерно-технической инфраструктуры, защитные лесопосадки, сады. В задачи линейных элементов входят поддержание целостности каркаса, обеспечение передвижения подвижных компонентов природной среды, выполнение хозяйственных, социальных и эстетических функций.</w:t>
      </w:r>
    </w:p>
    <w:p w:rsidR="00596372" w:rsidRPr="000A65E4" w:rsidRDefault="00596372" w:rsidP="000A65E4">
      <w:pPr>
        <w:ind w:firstLine="902"/>
        <w:jc w:val="both"/>
      </w:pPr>
      <w:proofErr w:type="gramStart"/>
      <w:r w:rsidRPr="000A65E4">
        <w:t>Важное значение</w:t>
      </w:r>
      <w:proofErr w:type="gramEnd"/>
      <w:r w:rsidRPr="000A65E4">
        <w:t xml:space="preserve"> для формирования единой сети миграционных экологических русел имеет расчистка и экологическая реабилитация малых рек и водотоков, организация их водоохранных зон, озеленение (залужение) прибрежных защитных полос. </w:t>
      </w:r>
    </w:p>
    <w:p w:rsidR="00596372" w:rsidRPr="000A65E4" w:rsidRDefault="00596372" w:rsidP="000A65E4">
      <w:pPr>
        <w:ind w:firstLine="902"/>
        <w:jc w:val="both"/>
      </w:pPr>
      <w:r w:rsidRPr="000A65E4">
        <w:rPr>
          <w:iCs/>
        </w:rPr>
        <w:t>Точечные элементы каркаса</w:t>
      </w:r>
      <w:r w:rsidRPr="000A65E4">
        <w:t xml:space="preserve"> (узлы экологической активности) – зеленые зоны города, охраняемые объекты живой и неживой природы, памятники материальной культуры, а именно: ландшафтные и ландшафтно-биологические, гидрологические памятники природы.</w:t>
      </w:r>
    </w:p>
    <w:p w:rsidR="00596372" w:rsidRPr="000A65E4" w:rsidRDefault="00596372" w:rsidP="000A65E4">
      <w:pPr>
        <w:shd w:val="clear" w:color="auto" w:fill="FFFFFF"/>
        <w:ind w:firstLine="730"/>
        <w:jc w:val="both"/>
      </w:pPr>
      <w:r w:rsidRPr="000A65E4">
        <w:rPr>
          <w:color w:val="000000"/>
          <w:spacing w:val="-1"/>
        </w:rPr>
        <w:t>Основными    источниками    загрязнения    на   территории    МО Епифанское Кимовского района являются</w:t>
      </w:r>
      <w:r w:rsidRPr="000A65E4">
        <w:rPr>
          <w:color w:val="000000"/>
          <w:spacing w:val="4"/>
        </w:rPr>
        <w:t xml:space="preserve"> коммунальные объекты, промышленные </w:t>
      </w:r>
      <w:r w:rsidRPr="000A65E4">
        <w:rPr>
          <w:color w:val="000000"/>
        </w:rPr>
        <w:t>предприятия, автомобильные дороги и др.</w:t>
      </w:r>
    </w:p>
    <w:p w:rsidR="00596372" w:rsidRPr="000A65E4" w:rsidRDefault="00596372" w:rsidP="000A65E4">
      <w:pPr>
        <w:shd w:val="clear" w:color="auto" w:fill="FFFFFF"/>
        <w:ind w:left="10" w:firstLine="710"/>
        <w:jc w:val="both"/>
      </w:pPr>
      <w:r w:rsidRPr="000A65E4">
        <w:rPr>
          <w:color w:val="000000"/>
        </w:rPr>
        <w:t xml:space="preserve">Для улучшения состояния окружающей среды на территории МО проектом </w:t>
      </w:r>
      <w:r w:rsidRPr="000A65E4">
        <w:rPr>
          <w:color w:val="000000"/>
          <w:spacing w:val="-2"/>
        </w:rPr>
        <w:t>предусматривается:</w:t>
      </w:r>
    </w:p>
    <w:p w:rsidR="00596372" w:rsidRPr="000A65E4" w:rsidRDefault="00596372" w:rsidP="000A65E4">
      <w:pPr>
        <w:shd w:val="clear" w:color="auto" w:fill="FFFFFF"/>
        <w:ind w:left="10" w:right="5" w:firstLine="715"/>
        <w:jc w:val="both"/>
      </w:pPr>
      <w:r w:rsidRPr="000A65E4">
        <w:rPr>
          <w:color w:val="000000"/>
          <w:spacing w:val="5"/>
        </w:rPr>
        <w:t xml:space="preserve">-организация и благоустройство санитарно-защитных зон от автодорог, </w:t>
      </w:r>
      <w:r w:rsidRPr="000A65E4">
        <w:rPr>
          <w:color w:val="000000"/>
          <w:spacing w:val="3"/>
        </w:rPr>
        <w:t xml:space="preserve">промышленных предприятий и </w:t>
      </w:r>
      <w:r w:rsidRPr="000A65E4">
        <w:rPr>
          <w:color w:val="000000"/>
          <w:spacing w:val="-4"/>
        </w:rPr>
        <w:t>т.д.;</w:t>
      </w:r>
    </w:p>
    <w:p w:rsidR="00596372" w:rsidRPr="000A65E4" w:rsidRDefault="00596372" w:rsidP="000A65E4">
      <w:pPr>
        <w:shd w:val="clear" w:color="auto" w:fill="FFFFFF"/>
        <w:ind w:left="725"/>
        <w:jc w:val="both"/>
      </w:pPr>
      <w:r w:rsidRPr="000A65E4">
        <w:rPr>
          <w:color w:val="000000"/>
        </w:rPr>
        <w:t>-выделение водоохранных зон от водозаборных сооружений;</w:t>
      </w:r>
    </w:p>
    <w:p w:rsidR="00596372" w:rsidRPr="000A65E4" w:rsidRDefault="00596372" w:rsidP="000A65E4">
      <w:pPr>
        <w:shd w:val="clear" w:color="auto" w:fill="FFFFFF"/>
        <w:ind w:firstLine="720"/>
        <w:jc w:val="both"/>
      </w:pPr>
      <w:r w:rsidRPr="000A65E4">
        <w:rPr>
          <w:color w:val="000000"/>
          <w:spacing w:val="5"/>
        </w:rPr>
        <w:t>-рациональная организация транспортной системы,</w:t>
      </w:r>
      <w:r w:rsidRPr="000A65E4">
        <w:rPr>
          <w:color w:val="000000"/>
        </w:rPr>
        <w:t xml:space="preserve"> посадка деревьев на малоценных землях и участках с развитой водной и ветровой эрозией;</w:t>
      </w:r>
    </w:p>
    <w:p w:rsidR="00596372" w:rsidRPr="000A65E4" w:rsidRDefault="00596372" w:rsidP="000A65E4">
      <w:pPr>
        <w:shd w:val="clear" w:color="auto" w:fill="FFFFFF"/>
        <w:ind w:firstLine="720"/>
        <w:jc w:val="both"/>
      </w:pPr>
      <w:r w:rsidRPr="000A65E4">
        <w:rPr>
          <w:color w:val="000000"/>
          <w:spacing w:val="1"/>
        </w:rPr>
        <w:t>-санитарная очистка территории МО с утилизацией бытовых отходов</w:t>
      </w:r>
      <w:r w:rsidRPr="000A65E4">
        <w:rPr>
          <w:color w:val="000000"/>
          <w:spacing w:val="-1"/>
        </w:rPr>
        <w:t>;</w:t>
      </w:r>
    </w:p>
    <w:p w:rsidR="00596372" w:rsidRPr="000A65E4" w:rsidRDefault="00596372" w:rsidP="000A65E4">
      <w:pPr>
        <w:shd w:val="clear" w:color="auto" w:fill="FFFFFF"/>
        <w:ind w:left="715"/>
        <w:jc w:val="both"/>
        <w:rPr>
          <w:color w:val="000000"/>
        </w:rPr>
      </w:pPr>
      <w:r w:rsidRPr="000A65E4">
        <w:rPr>
          <w:color w:val="000000"/>
        </w:rPr>
        <w:t>-организация водоохранных зон от прудов, озеленение их прибрежных полос.</w:t>
      </w:r>
    </w:p>
    <w:p w:rsidR="00596372" w:rsidRPr="000A65E4" w:rsidRDefault="00596372" w:rsidP="000A65E4">
      <w:pPr>
        <w:shd w:val="clear" w:color="auto" w:fill="FFFFFF"/>
        <w:jc w:val="both"/>
        <w:rPr>
          <w:color w:val="000000"/>
        </w:rPr>
      </w:pPr>
      <w:r w:rsidRPr="000A65E4">
        <w:rPr>
          <w:color w:val="000000"/>
          <w:spacing w:val="-1"/>
        </w:rPr>
        <w:lastRenderedPageBreak/>
        <w:t xml:space="preserve">Создание благоприятного инвестиционного климата в муниципальном образовании </w:t>
      </w:r>
      <w:r w:rsidRPr="000A65E4">
        <w:rPr>
          <w:color w:val="000000"/>
        </w:rPr>
        <w:t>является одной из основных задач региональной и муниципальной властей.</w:t>
      </w:r>
    </w:p>
    <w:p w:rsidR="00596372" w:rsidRPr="000A65E4" w:rsidRDefault="00596372" w:rsidP="000A65E4">
      <w:pPr>
        <w:shd w:val="clear" w:color="auto" w:fill="FFFFFF"/>
        <w:ind w:left="14" w:right="5" w:firstLine="710"/>
        <w:jc w:val="both"/>
      </w:pPr>
      <w:r w:rsidRPr="000A65E4">
        <w:rPr>
          <w:color w:val="000000"/>
        </w:rPr>
        <w:t xml:space="preserve">Темпы развития МО Епифанское в значительной степени будут определяться условиями инвестиционной политики, проводимой на его территории. Действиями местных органов </w:t>
      </w:r>
      <w:r w:rsidRPr="000A65E4">
        <w:rPr>
          <w:color w:val="000000"/>
          <w:spacing w:val="3"/>
        </w:rPr>
        <w:t xml:space="preserve">власти в поиске и привлечении средств из федеральных и региональных бюджетных </w:t>
      </w:r>
      <w:r w:rsidRPr="000A65E4">
        <w:rPr>
          <w:color w:val="000000"/>
          <w:spacing w:val="-1"/>
        </w:rPr>
        <w:t>фондов, а также финансов частного сектора.</w:t>
      </w:r>
    </w:p>
    <w:p w:rsidR="00596372" w:rsidRPr="000A65E4" w:rsidRDefault="00596372" w:rsidP="000A65E4">
      <w:pPr>
        <w:shd w:val="clear" w:color="auto" w:fill="FFFFFF"/>
        <w:ind w:left="10" w:firstLine="710"/>
        <w:jc w:val="both"/>
      </w:pPr>
      <w:r w:rsidRPr="000A65E4">
        <w:rPr>
          <w:color w:val="000000"/>
        </w:rPr>
        <w:t xml:space="preserve">Основополагающая задача генерального плана - сочетание пространственной </w:t>
      </w:r>
      <w:r w:rsidRPr="000A65E4">
        <w:rPr>
          <w:color w:val="000000"/>
          <w:spacing w:val="13"/>
        </w:rPr>
        <w:t xml:space="preserve">организации среды обитания с интересами постоянных жителей поселка, </w:t>
      </w:r>
      <w:r w:rsidRPr="000A65E4">
        <w:rPr>
          <w:color w:val="000000"/>
          <w:spacing w:val="2"/>
        </w:rPr>
        <w:t xml:space="preserve">предпринимателей и инвесторов при сохранении природно-экологического каркаса </w:t>
      </w:r>
      <w:r w:rsidRPr="000A65E4">
        <w:rPr>
          <w:color w:val="000000"/>
          <w:spacing w:val="-2"/>
        </w:rPr>
        <w:t>территории.</w:t>
      </w:r>
    </w:p>
    <w:p w:rsidR="00596372" w:rsidRPr="000A65E4" w:rsidRDefault="00596372" w:rsidP="000A65E4">
      <w:pPr>
        <w:jc w:val="both"/>
      </w:pPr>
    </w:p>
    <w:p w:rsidR="00596372" w:rsidRPr="000A65E4" w:rsidRDefault="00596372" w:rsidP="000A65E4">
      <w:pPr>
        <w:ind w:firstLine="902"/>
        <w:jc w:val="center"/>
        <w:rPr>
          <w:b/>
        </w:rPr>
      </w:pPr>
      <w:r w:rsidRPr="000A65E4">
        <w:rPr>
          <w:b/>
        </w:rPr>
        <w:t>2.14 Мероприятия по социальной защите инвалидов</w:t>
      </w:r>
    </w:p>
    <w:p w:rsidR="00596372" w:rsidRPr="000A65E4" w:rsidRDefault="00596372" w:rsidP="000A65E4">
      <w:pPr>
        <w:ind w:firstLine="902"/>
        <w:jc w:val="both"/>
        <w:rPr>
          <w:b/>
        </w:rPr>
      </w:pPr>
    </w:p>
    <w:p w:rsidR="00596372" w:rsidRPr="000A65E4" w:rsidRDefault="00596372" w:rsidP="000A65E4">
      <w:pPr>
        <w:ind w:firstLine="709"/>
        <w:jc w:val="both"/>
      </w:pPr>
      <w:proofErr w:type="gramStart"/>
      <w:r w:rsidRPr="000A65E4">
        <w:t>В соответствии с федеральным законом от 01.12.2014.г. № 419-ФЗ (ред. от 29.12.2015 г.)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не допускается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w:t>
      </w:r>
      <w:proofErr w:type="gramEnd"/>
      <w:r w:rsidRPr="000A65E4">
        <w:t xml:space="preserve"> их комплексов, а также разработка и производство транспортных средств общего пользования, сре</w:t>
      </w:r>
      <w:proofErr w:type="gramStart"/>
      <w:r w:rsidRPr="000A65E4">
        <w:t>дств св</w:t>
      </w:r>
      <w:proofErr w:type="gramEnd"/>
      <w:r w:rsidRPr="000A65E4">
        <w:t>язи и информации без приспособления указанных объектов для беспрепятственного доступа к ним инвалидов и использования их инвалидами.</w:t>
      </w:r>
    </w:p>
    <w:p w:rsidR="00596372" w:rsidRPr="000A65E4" w:rsidRDefault="00596372" w:rsidP="000A65E4">
      <w:pPr>
        <w:ind w:firstLine="709"/>
        <w:jc w:val="both"/>
      </w:pPr>
      <w:r w:rsidRPr="000A65E4">
        <w:t>В целях исполнения вышеуказанных требований и недопущения дискриминация по признаку инвалидности необходимо учитывать следующие требования, обеспечивающие инвалидам (включая инвалидов, использующих кресла-коляски и собак-проводников):</w:t>
      </w:r>
    </w:p>
    <w:p w:rsidR="00596372" w:rsidRPr="000A65E4" w:rsidRDefault="00596372" w:rsidP="000A65E4">
      <w:pPr>
        <w:ind w:firstLine="709"/>
        <w:jc w:val="both"/>
      </w:pPr>
      <w:r w:rsidRPr="000A65E4">
        <w:t>1) беспрепятственный доступ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596372" w:rsidRPr="000A65E4" w:rsidRDefault="00596372" w:rsidP="000A65E4">
      <w:pPr>
        <w:ind w:firstLine="709"/>
        <w:jc w:val="both"/>
      </w:pPr>
      <w:r w:rsidRPr="000A65E4">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96372" w:rsidRPr="000A65E4" w:rsidRDefault="00596372" w:rsidP="000A65E4">
      <w:pPr>
        <w:ind w:firstLine="709"/>
        <w:jc w:val="both"/>
      </w:pPr>
      <w:r w:rsidRPr="000A65E4">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596372" w:rsidRPr="000A65E4" w:rsidRDefault="00596372" w:rsidP="000A65E4">
      <w:pPr>
        <w:ind w:firstLine="709"/>
        <w:jc w:val="both"/>
      </w:pPr>
      <w:r w:rsidRPr="000A65E4">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96372" w:rsidRPr="000A65E4" w:rsidRDefault="00596372" w:rsidP="000A65E4">
      <w:pPr>
        <w:ind w:firstLine="709"/>
        <w:jc w:val="both"/>
      </w:pPr>
      <w:r w:rsidRPr="000A65E4">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596372" w:rsidRPr="000A65E4" w:rsidRDefault="00596372" w:rsidP="000A65E4">
      <w:pPr>
        <w:ind w:firstLine="709"/>
        <w:jc w:val="both"/>
      </w:pPr>
      <w:r w:rsidRPr="000A65E4">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96372" w:rsidRPr="000A65E4" w:rsidRDefault="00596372" w:rsidP="000A65E4">
      <w:pPr>
        <w:ind w:firstLine="709"/>
        <w:jc w:val="both"/>
      </w:pPr>
      <w:proofErr w:type="gramStart"/>
      <w:r w:rsidRPr="000A65E4">
        <w:lastRenderedPageBreak/>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96372" w:rsidRPr="000A65E4" w:rsidRDefault="00596372" w:rsidP="000A65E4">
      <w:pPr>
        <w:ind w:firstLine="709"/>
        <w:jc w:val="both"/>
      </w:pPr>
      <w:r w:rsidRPr="000A65E4">
        <w:t>Таким образом,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596372" w:rsidRPr="000A65E4" w:rsidRDefault="00596372" w:rsidP="000A65E4">
      <w:pPr>
        <w:ind w:firstLine="709"/>
        <w:jc w:val="both"/>
      </w:pPr>
      <w:r w:rsidRPr="000A65E4">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596372" w:rsidRPr="000A65E4" w:rsidRDefault="00596372" w:rsidP="000A65E4">
      <w:pPr>
        <w:ind w:firstLine="709"/>
        <w:jc w:val="both"/>
      </w:pPr>
      <w:proofErr w:type="gramStart"/>
      <w:r w:rsidRPr="000A65E4">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0A65E4">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96372" w:rsidRPr="000A65E4" w:rsidRDefault="00596372" w:rsidP="000A65E4">
      <w:pPr>
        <w:ind w:firstLine="709"/>
        <w:jc w:val="both"/>
      </w:pPr>
      <w:proofErr w:type="gramStart"/>
      <w:r w:rsidRPr="000A65E4">
        <w:t>Порядок обеспечения условий доступности для инвалидов объектами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proofErr w:type="gramEnd"/>
      <w:r w:rsidRPr="000A65E4">
        <w:t>- 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596372" w:rsidRPr="000A65E4" w:rsidRDefault="00596372" w:rsidP="000A65E4">
      <w:pPr>
        <w:spacing w:before="20" w:after="20"/>
        <w:jc w:val="both"/>
        <w:rPr>
          <w:color w:val="000000"/>
        </w:rPr>
      </w:pPr>
    </w:p>
    <w:p w:rsidR="00596372" w:rsidRPr="000A65E4" w:rsidRDefault="00596372" w:rsidP="000A65E4">
      <w:pPr>
        <w:pStyle w:val="ConsPlusTitle"/>
        <w:jc w:val="both"/>
        <w:rPr>
          <w:rFonts w:ascii="Times New Roman" w:hAnsi="Times New Roman" w:cs="Times New Roman"/>
          <w:b w:val="0"/>
          <w:bCs/>
          <w:sz w:val="24"/>
          <w:szCs w:val="24"/>
        </w:rPr>
      </w:pPr>
      <w:r w:rsidRPr="000A65E4">
        <w:rPr>
          <w:b w:val="0"/>
          <w:sz w:val="24"/>
          <w:szCs w:val="24"/>
        </w:rPr>
        <w:t xml:space="preserve">           </w:t>
      </w:r>
      <w:r w:rsidRPr="000A65E4">
        <w:rPr>
          <w:rFonts w:ascii="Times New Roman" w:hAnsi="Times New Roman" w:cs="Times New Roman"/>
          <w:b w:val="0"/>
          <w:sz w:val="24"/>
          <w:szCs w:val="24"/>
        </w:rPr>
        <w:t xml:space="preserve">В соответствии с </w:t>
      </w:r>
      <w:r w:rsidRPr="000A65E4">
        <w:rPr>
          <w:rFonts w:ascii="Times New Roman" w:hAnsi="Times New Roman" w:cs="Times New Roman"/>
          <w:sz w:val="24"/>
          <w:szCs w:val="24"/>
        </w:rPr>
        <w:t>СП 59.13330.2012</w:t>
      </w:r>
      <w:r w:rsidRPr="000A65E4">
        <w:rPr>
          <w:rFonts w:ascii="Times New Roman" w:hAnsi="Times New Roman" w:cs="Times New Roman"/>
          <w:b w:val="0"/>
          <w:sz w:val="24"/>
          <w:szCs w:val="24"/>
        </w:rPr>
        <w:t xml:space="preserve"> «Доступность зданий и сооружений для маломобильных групп населения» (актуализированная редакция СНИП 35-01-2001):</w:t>
      </w:r>
    </w:p>
    <w:p w:rsidR="00596372" w:rsidRPr="000A65E4" w:rsidRDefault="00596372" w:rsidP="000A65E4">
      <w:pPr>
        <w:pStyle w:val="ConsPlusNormal0"/>
        <w:ind w:firstLine="540"/>
        <w:jc w:val="both"/>
        <w:rPr>
          <w:rFonts w:ascii="Times New Roman" w:hAnsi="Times New Roman" w:cs="Times New Roman"/>
          <w:sz w:val="24"/>
          <w:szCs w:val="24"/>
        </w:rPr>
      </w:pPr>
      <w:r w:rsidRPr="000A65E4">
        <w:rPr>
          <w:rFonts w:ascii="Times New Roman" w:hAnsi="Times New Roman" w:cs="Times New Roman"/>
          <w:sz w:val="24"/>
          <w:szCs w:val="24"/>
        </w:rPr>
        <w:t>Требования настоящего документа необходимо учитывать при проектировании новых, реконструируемых, подлежащих капитальному ремонту и приспособленных зданий, и сооружений. Они распространяются на функционально-планировочные элементы зданий и сооружений, их участки или отдельные помещения, доступные для МГН: входные узлы, коммуникации, пути эвакуации, помещения (зоны) проживания, обслуживания и места приложения труда, а также на их информационное и инженерное обустройство.</w:t>
      </w:r>
    </w:p>
    <w:p w:rsidR="00596372" w:rsidRPr="000A65E4" w:rsidRDefault="00596372" w:rsidP="000A65E4">
      <w:pPr>
        <w:pStyle w:val="ConsPlusNormal0"/>
        <w:ind w:firstLine="540"/>
        <w:jc w:val="both"/>
        <w:rPr>
          <w:rFonts w:ascii="Times New Roman" w:hAnsi="Times New Roman" w:cs="Times New Roman"/>
          <w:sz w:val="24"/>
          <w:szCs w:val="24"/>
        </w:rPr>
      </w:pPr>
      <w:r w:rsidRPr="000A65E4">
        <w:rPr>
          <w:rFonts w:ascii="Times New Roman" w:hAnsi="Times New Roman" w:cs="Times New Roman"/>
          <w:sz w:val="24"/>
          <w:szCs w:val="24"/>
        </w:rPr>
        <w:t>В случае невозможности полного приспособления объекта для нужд МГН при реконструкции, капитальном ремонте зданий и сооружений и т.д., следует осуществлять проектирование в рамках "разумного приспособления" при согласовании задания на проектирование с территориальными органами социальной защиты населения соответствующего уровня и с учетом мнения общественных объединений инвалидов.</w:t>
      </w:r>
    </w:p>
    <w:p w:rsidR="00596372" w:rsidRPr="000A65E4" w:rsidRDefault="00596372" w:rsidP="000A65E4">
      <w:pPr>
        <w:pStyle w:val="ConsPlusNormal0"/>
        <w:ind w:firstLine="540"/>
        <w:jc w:val="both"/>
        <w:rPr>
          <w:rFonts w:ascii="Times New Roman" w:hAnsi="Times New Roman" w:cs="Times New Roman"/>
          <w:sz w:val="24"/>
          <w:szCs w:val="24"/>
        </w:rPr>
      </w:pPr>
      <w:r w:rsidRPr="000A65E4">
        <w:rPr>
          <w:rFonts w:ascii="Times New Roman" w:hAnsi="Times New Roman" w:cs="Times New Roman"/>
          <w:sz w:val="24"/>
          <w:szCs w:val="24"/>
        </w:rPr>
        <w:t xml:space="preserve">Возможность и степень (вид) адаптации к требованиям настоящих норм зданий, имеющих историческую, художественную или архитектурную ценность, следует согласовывать с органом по охране и использованию памятников истории и культуры </w:t>
      </w:r>
      <w:r w:rsidRPr="000A65E4">
        <w:rPr>
          <w:rFonts w:ascii="Times New Roman" w:hAnsi="Times New Roman" w:cs="Times New Roman"/>
          <w:sz w:val="24"/>
          <w:szCs w:val="24"/>
        </w:rPr>
        <w:lastRenderedPageBreak/>
        <w:t>соответствующего уровня и с органами социальной защиты населения соответствующего уровня.</w:t>
      </w:r>
    </w:p>
    <w:p w:rsidR="00596372" w:rsidRPr="000A65E4" w:rsidRDefault="00596372" w:rsidP="000A65E4">
      <w:pPr>
        <w:pStyle w:val="ConsPlusNormal0"/>
        <w:ind w:firstLine="540"/>
        <w:jc w:val="both"/>
        <w:rPr>
          <w:rFonts w:ascii="Times New Roman" w:hAnsi="Times New Roman" w:cs="Times New Roman"/>
          <w:sz w:val="24"/>
          <w:szCs w:val="24"/>
        </w:rPr>
      </w:pPr>
      <w:r w:rsidRPr="000A65E4">
        <w:rPr>
          <w:rFonts w:ascii="Times New Roman" w:hAnsi="Times New Roman" w:cs="Times New Roman"/>
          <w:sz w:val="24"/>
          <w:szCs w:val="24"/>
        </w:rPr>
        <w:t>Требования нормативного документа не распространяются на проектирование жилых одноквартирных домов.</w:t>
      </w:r>
    </w:p>
    <w:p w:rsidR="00596372" w:rsidRPr="000A65E4" w:rsidRDefault="00596372" w:rsidP="000A65E4">
      <w:pPr>
        <w:pStyle w:val="ConsPlusNormal0"/>
        <w:ind w:firstLine="540"/>
        <w:jc w:val="both"/>
        <w:rPr>
          <w:rFonts w:ascii="Times New Roman" w:hAnsi="Times New Roman" w:cs="Times New Roman"/>
          <w:sz w:val="24"/>
          <w:szCs w:val="24"/>
        </w:rPr>
      </w:pPr>
      <w:r w:rsidRPr="000A65E4">
        <w:rPr>
          <w:rFonts w:ascii="Times New Roman" w:hAnsi="Times New Roman" w:cs="Times New Roman"/>
          <w:sz w:val="24"/>
          <w:szCs w:val="24"/>
        </w:rPr>
        <w:t>Проектные решения, предназначенные для МГН, должны обеспечивать повышенное качество среды обитания при соблюдении:</w:t>
      </w:r>
    </w:p>
    <w:p w:rsidR="00596372" w:rsidRPr="000A65E4" w:rsidRDefault="00596372" w:rsidP="000A65E4">
      <w:pPr>
        <w:pStyle w:val="ConsPlusNormal0"/>
        <w:ind w:firstLine="540"/>
        <w:jc w:val="both"/>
        <w:rPr>
          <w:rFonts w:ascii="Times New Roman" w:hAnsi="Times New Roman" w:cs="Times New Roman"/>
          <w:sz w:val="24"/>
          <w:szCs w:val="24"/>
        </w:rPr>
      </w:pPr>
      <w:r w:rsidRPr="000A65E4">
        <w:rPr>
          <w:rFonts w:ascii="Times New Roman" w:hAnsi="Times New Roman" w:cs="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596372" w:rsidRPr="000A65E4" w:rsidRDefault="00596372" w:rsidP="000A65E4">
      <w:pPr>
        <w:pStyle w:val="ConsPlusNormal0"/>
        <w:ind w:firstLine="540"/>
        <w:jc w:val="both"/>
        <w:rPr>
          <w:rFonts w:ascii="Times New Roman" w:hAnsi="Times New Roman" w:cs="Times New Roman"/>
          <w:sz w:val="24"/>
          <w:szCs w:val="24"/>
        </w:rPr>
      </w:pPr>
      <w:r w:rsidRPr="000A65E4">
        <w:rPr>
          <w:rFonts w:ascii="Times New Roman" w:hAnsi="Times New Roman" w:cs="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МГН;</w:t>
      </w:r>
    </w:p>
    <w:p w:rsidR="00596372" w:rsidRPr="000A65E4" w:rsidRDefault="00596372" w:rsidP="000A65E4">
      <w:pPr>
        <w:pStyle w:val="ConsPlusNormal0"/>
        <w:ind w:firstLine="540"/>
        <w:jc w:val="both"/>
        <w:rPr>
          <w:rFonts w:ascii="Times New Roman" w:hAnsi="Times New Roman" w:cs="Times New Roman"/>
          <w:sz w:val="24"/>
          <w:szCs w:val="24"/>
        </w:rPr>
      </w:pPr>
      <w:r w:rsidRPr="000A65E4">
        <w:rPr>
          <w:rFonts w:ascii="Times New Roman" w:hAnsi="Times New Roman" w:cs="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596372" w:rsidRPr="000A65E4" w:rsidRDefault="00596372" w:rsidP="000A65E4">
      <w:pPr>
        <w:pStyle w:val="ConsPlusNormal0"/>
        <w:ind w:firstLine="540"/>
        <w:jc w:val="both"/>
        <w:rPr>
          <w:rFonts w:ascii="Times New Roman" w:hAnsi="Times New Roman" w:cs="Times New Roman"/>
          <w:sz w:val="24"/>
          <w:szCs w:val="24"/>
        </w:rPr>
      </w:pPr>
      <w:r w:rsidRPr="000A65E4">
        <w:rPr>
          <w:rFonts w:ascii="Times New Roman" w:hAnsi="Times New Roman" w:cs="Times New Roman"/>
          <w:sz w:val="24"/>
          <w:szCs w:val="24"/>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596372" w:rsidRPr="000A65E4" w:rsidRDefault="00596372" w:rsidP="000A65E4">
      <w:pPr>
        <w:pStyle w:val="ConsPlusNormal0"/>
        <w:ind w:firstLine="540"/>
        <w:jc w:val="both"/>
        <w:rPr>
          <w:rFonts w:ascii="Times New Roman" w:hAnsi="Times New Roman" w:cs="Times New Roman"/>
          <w:sz w:val="24"/>
          <w:szCs w:val="24"/>
        </w:rPr>
      </w:pPr>
      <w:r w:rsidRPr="000A65E4">
        <w:rPr>
          <w:rFonts w:ascii="Times New Roman" w:hAnsi="Times New Roman" w:cs="Times New Roman"/>
          <w:sz w:val="24"/>
          <w:szCs w:val="24"/>
        </w:rPr>
        <w:t>удобства и комфорта среды жизнедеятельности для всех групп населения.</w:t>
      </w:r>
    </w:p>
    <w:p w:rsidR="00596372" w:rsidRPr="000A65E4" w:rsidRDefault="00596372" w:rsidP="000A65E4">
      <w:pPr>
        <w:pStyle w:val="ConsPlusNormal0"/>
        <w:ind w:firstLine="540"/>
        <w:jc w:val="both"/>
        <w:rPr>
          <w:rFonts w:ascii="Times New Roman" w:hAnsi="Times New Roman" w:cs="Times New Roman"/>
          <w:sz w:val="24"/>
          <w:szCs w:val="24"/>
        </w:rPr>
      </w:pPr>
      <w:r w:rsidRPr="000A65E4">
        <w:rPr>
          <w:rFonts w:ascii="Times New Roman" w:hAnsi="Times New Roman" w:cs="Times New Roman"/>
          <w:sz w:val="24"/>
          <w:szCs w:val="24"/>
        </w:rPr>
        <w:t>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rsidR="00596372" w:rsidRPr="000A65E4" w:rsidRDefault="00596372" w:rsidP="000A65E4">
      <w:pPr>
        <w:jc w:val="both"/>
      </w:pPr>
    </w:p>
    <w:p w:rsidR="00596372" w:rsidRPr="000A65E4" w:rsidRDefault="00596372" w:rsidP="000A65E4">
      <w:pPr>
        <w:jc w:val="center"/>
        <w:rPr>
          <w:b/>
        </w:rPr>
      </w:pPr>
      <w:r w:rsidRPr="000A65E4">
        <w:rPr>
          <w:b/>
        </w:rPr>
        <w:t>Состав графической части (Часть 1)</w:t>
      </w:r>
    </w:p>
    <w:p w:rsidR="00596372" w:rsidRPr="000A65E4" w:rsidRDefault="00596372" w:rsidP="000A65E4">
      <w:pPr>
        <w:jc w:val="both"/>
        <w:rPr>
          <w:b/>
        </w:rPr>
      </w:pPr>
    </w:p>
    <w:p w:rsidR="00596372" w:rsidRPr="000A65E4" w:rsidRDefault="00596372" w:rsidP="000A65E4">
      <w:pPr>
        <w:jc w:val="both"/>
      </w:pPr>
      <w:r w:rsidRPr="000A65E4">
        <w:t>Карта 1 планируемого размещения объектов местного значения</w:t>
      </w:r>
    </w:p>
    <w:p w:rsidR="00596372" w:rsidRPr="000A65E4" w:rsidRDefault="00596372" w:rsidP="000A65E4">
      <w:pPr>
        <w:jc w:val="both"/>
      </w:pPr>
      <w:r w:rsidRPr="000A65E4">
        <w:t xml:space="preserve">Карта 2 границ населенных пунктов </w:t>
      </w:r>
    </w:p>
    <w:p w:rsidR="00596372" w:rsidRPr="000A65E4" w:rsidRDefault="00596372" w:rsidP="000A65E4">
      <w:pPr>
        <w:jc w:val="both"/>
      </w:pPr>
      <w:r w:rsidRPr="000A65E4">
        <w:t>Карта 3 функциональных зон</w:t>
      </w:r>
    </w:p>
    <w:p w:rsidR="00596372" w:rsidRPr="000A65E4" w:rsidRDefault="00596372" w:rsidP="000A65E4">
      <w:pPr>
        <w:jc w:val="both"/>
      </w:pPr>
      <w:r w:rsidRPr="000A65E4">
        <w:t>Карта 4 (обоснование) зон с особыми условиями использования территории</w:t>
      </w:r>
    </w:p>
    <w:p w:rsidR="00596372" w:rsidRPr="000A65E4" w:rsidRDefault="00596372" w:rsidP="000A65E4">
      <w:pPr>
        <w:jc w:val="both"/>
      </w:pPr>
      <w:r w:rsidRPr="000A65E4">
        <w:t>Карта 5 (обоснование) объектов культурного наследия, исторических поселений федерального значения и регионального значения</w:t>
      </w:r>
    </w:p>
    <w:p w:rsidR="008F07D0" w:rsidRPr="000A65E4" w:rsidRDefault="008F07D0"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596372" w:rsidRPr="000A65E4" w:rsidRDefault="00596372" w:rsidP="000A65E4">
      <w:pPr>
        <w:ind w:firstLine="709"/>
        <w:jc w:val="both"/>
      </w:pPr>
    </w:p>
    <w:p w:rsidR="00034CB2" w:rsidRPr="000A65E4" w:rsidRDefault="00034CB2" w:rsidP="000A65E4">
      <w:pPr>
        <w:ind w:firstLine="709"/>
        <w:jc w:val="both"/>
      </w:pPr>
    </w:p>
    <w:p w:rsidR="00034CB2" w:rsidRPr="000A65E4" w:rsidRDefault="00034CB2" w:rsidP="000A65E4">
      <w:pPr>
        <w:ind w:firstLine="709"/>
        <w:jc w:val="both"/>
      </w:pPr>
    </w:p>
    <w:p w:rsidR="00034CB2" w:rsidRPr="000A65E4" w:rsidRDefault="00034CB2" w:rsidP="000A65E4">
      <w:pPr>
        <w:ind w:firstLine="709"/>
        <w:jc w:val="both"/>
      </w:pPr>
    </w:p>
    <w:p w:rsidR="00034CB2" w:rsidRPr="000A65E4" w:rsidRDefault="00034CB2" w:rsidP="000A65E4">
      <w:pPr>
        <w:ind w:firstLine="709"/>
        <w:jc w:val="both"/>
      </w:pPr>
    </w:p>
    <w:p w:rsidR="00034CB2" w:rsidRPr="000A65E4" w:rsidRDefault="00034CB2" w:rsidP="000A65E4">
      <w:pPr>
        <w:ind w:firstLine="709"/>
        <w:jc w:val="both"/>
      </w:pPr>
    </w:p>
    <w:p w:rsidR="002B78E5" w:rsidRPr="000A65E4" w:rsidRDefault="002B78E5" w:rsidP="000A65E4">
      <w:pPr>
        <w:ind w:firstLine="709"/>
        <w:jc w:val="right"/>
      </w:pPr>
      <w:r w:rsidRPr="000A65E4">
        <w:t>Приложение № 2 к решению</w:t>
      </w:r>
    </w:p>
    <w:p w:rsidR="002B78E5" w:rsidRPr="000A65E4" w:rsidRDefault="002B78E5" w:rsidP="000A65E4">
      <w:pPr>
        <w:ind w:firstLine="709"/>
        <w:jc w:val="right"/>
      </w:pPr>
      <w:r w:rsidRPr="000A65E4">
        <w:t>Собрания представителей</w:t>
      </w:r>
    </w:p>
    <w:p w:rsidR="002B78E5" w:rsidRPr="000A65E4" w:rsidRDefault="002B78E5" w:rsidP="000A65E4">
      <w:pPr>
        <w:ind w:firstLine="709"/>
        <w:jc w:val="right"/>
      </w:pPr>
      <w:r w:rsidRPr="000A65E4">
        <w:t>муниципального образования</w:t>
      </w:r>
    </w:p>
    <w:p w:rsidR="002B78E5" w:rsidRPr="000A65E4" w:rsidRDefault="002B78E5" w:rsidP="000A65E4">
      <w:pPr>
        <w:ind w:firstLine="709"/>
        <w:jc w:val="right"/>
      </w:pPr>
      <w:r w:rsidRPr="000A65E4">
        <w:t>Кимовский район</w:t>
      </w:r>
      <w:r w:rsidRPr="000A65E4">
        <w:br/>
        <w:t>от</w:t>
      </w:r>
      <w:r w:rsidR="000A65E4">
        <w:t xml:space="preserve"> 14.04.2017  </w:t>
      </w:r>
      <w:r w:rsidRPr="000A65E4">
        <w:t>№</w:t>
      </w:r>
      <w:r w:rsidR="000A65E4">
        <w:t>78-389</w:t>
      </w:r>
    </w:p>
    <w:p w:rsidR="00034CB2" w:rsidRPr="000A65E4" w:rsidRDefault="00034CB2" w:rsidP="000A65E4">
      <w:pPr>
        <w:tabs>
          <w:tab w:val="left" w:pos="750"/>
        </w:tabs>
        <w:spacing w:before="60" w:after="60"/>
        <w:jc w:val="center"/>
        <w:rPr>
          <w:b/>
          <w:bCs/>
          <w:iCs/>
          <w:color w:val="000000"/>
        </w:rPr>
      </w:pPr>
      <w:r w:rsidRPr="000A65E4">
        <w:rPr>
          <w:b/>
          <w:bCs/>
          <w:iCs/>
          <w:color w:val="000000"/>
        </w:rPr>
        <w:t>Часть 2</w:t>
      </w:r>
    </w:p>
    <w:p w:rsidR="00034CB2" w:rsidRPr="000A65E4" w:rsidRDefault="00034CB2" w:rsidP="000A65E4">
      <w:pPr>
        <w:tabs>
          <w:tab w:val="left" w:pos="750"/>
        </w:tabs>
        <w:spacing w:before="60" w:after="60"/>
        <w:jc w:val="center"/>
        <w:rPr>
          <w:b/>
          <w:bCs/>
          <w:iCs/>
          <w:color w:val="000000"/>
        </w:rPr>
      </w:pPr>
      <w:r w:rsidRPr="000A65E4">
        <w:rPr>
          <w:b/>
          <w:bCs/>
          <w:iCs/>
          <w:color w:val="000000"/>
        </w:rPr>
        <w:t>«Описание обоснований проекта генерального плана»</w:t>
      </w:r>
    </w:p>
    <w:p w:rsidR="002B78E5" w:rsidRPr="000A65E4" w:rsidRDefault="002B78E5" w:rsidP="000A65E4">
      <w:pPr>
        <w:pStyle w:val="2"/>
        <w:spacing w:before="0"/>
        <w:ind w:firstLine="709"/>
        <w:jc w:val="center"/>
        <w:rPr>
          <w:rFonts w:ascii="Times New Roman" w:hAnsi="Times New Roman" w:cs="Times New Roman"/>
          <w:iCs/>
          <w:color w:val="000000"/>
          <w:sz w:val="24"/>
          <w:szCs w:val="24"/>
        </w:rPr>
      </w:pPr>
      <w:r w:rsidRPr="000A65E4">
        <w:rPr>
          <w:rFonts w:ascii="Times New Roman" w:hAnsi="Times New Roman" w:cs="Times New Roman"/>
          <w:color w:val="000000"/>
          <w:sz w:val="24"/>
          <w:szCs w:val="24"/>
        </w:rPr>
        <w:t>Введение</w:t>
      </w:r>
    </w:p>
    <w:p w:rsidR="002B78E5" w:rsidRPr="000A65E4" w:rsidRDefault="002B78E5" w:rsidP="000A65E4">
      <w:pPr>
        <w:jc w:val="both"/>
      </w:pPr>
    </w:p>
    <w:p w:rsidR="002B78E5" w:rsidRPr="000A65E4" w:rsidRDefault="002B78E5" w:rsidP="000A65E4">
      <w:pPr>
        <w:pStyle w:val="1a"/>
        <w:ind w:firstLine="708"/>
        <w:rPr>
          <w:rFonts w:ascii="Times New Roman" w:hAnsi="Times New Roman" w:cs="Times New Roman"/>
          <w:b w:val="0"/>
          <w:i w:val="0"/>
          <w:lang w:val="ru-RU"/>
        </w:rPr>
      </w:pPr>
      <w:r w:rsidRPr="000A65E4">
        <w:rPr>
          <w:rFonts w:ascii="Times New Roman" w:hAnsi="Times New Roman" w:cs="Times New Roman"/>
          <w:b w:val="0"/>
          <w:i w:val="0"/>
          <w:lang w:val="ru-RU"/>
        </w:rPr>
        <w:t>Проект генерального плана МО Епифанское выполнен на основании муниципального контракта № 0783</w:t>
      </w:r>
      <w:proofErr w:type="gramStart"/>
      <w:r w:rsidRPr="000A65E4">
        <w:rPr>
          <w:rFonts w:ascii="Times New Roman" w:hAnsi="Times New Roman" w:cs="Times New Roman"/>
          <w:b w:val="0"/>
          <w:i w:val="0"/>
          <w:lang w:val="ru-RU"/>
        </w:rPr>
        <w:t>/С</w:t>
      </w:r>
      <w:proofErr w:type="gramEnd"/>
      <w:r w:rsidRPr="000A65E4">
        <w:rPr>
          <w:rFonts w:ascii="Times New Roman" w:hAnsi="Times New Roman" w:cs="Times New Roman"/>
          <w:b w:val="0"/>
          <w:i w:val="0"/>
          <w:lang w:val="ru-RU"/>
        </w:rPr>
        <w:t xml:space="preserve"> от 30.05.2016 г., заключенного между муниципальным образованием Кимовский район и Обществом с ограниченной ответственностью «Земля». Проект Генерального плана выполнен в 2 частях. Часть 1 - «Положение о территориальном планировании МО Епифанское Кимовского района Тульской области» (далее - Положение). Часть 2 - «Обоснование проекта генерального плана МО Епифанское Кимовского района Тульской области».</w:t>
      </w:r>
    </w:p>
    <w:p w:rsidR="002B78E5" w:rsidRPr="000A65E4" w:rsidRDefault="002B78E5" w:rsidP="000A65E4">
      <w:pPr>
        <w:pStyle w:val="1a"/>
        <w:rPr>
          <w:rFonts w:ascii="Times New Roman" w:hAnsi="Times New Roman" w:cs="Times New Roman"/>
          <w:b w:val="0"/>
          <w:i w:val="0"/>
          <w:lang w:val="ru-RU"/>
        </w:rPr>
      </w:pPr>
      <w:r w:rsidRPr="000A65E4">
        <w:rPr>
          <w:rFonts w:ascii="Times New Roman" w:hAnsi="Times New Roman" w:cs="Times New Roman"/>
          <w:b w:val="0"/>
          <w:i w:val="0"/>
          <w:lang w:val="ru-RU"/>
        </w:rPr>
        <w:t xml:space="preserve">            Проект генерального плана МО Епифанское Кимовского района Тульской области (далее генеральный план) выполнен в соответствии с требованиями градостроительного, земельного, лесного, водного кодексов Российской Федерации, Законом Тульской области о Градостроительной деятельности в Тульской области, других областных законодательных актов и нормативно-правовых документов Российской Федерации.</w:t>
      </w:r>
    </w:p>
    <w:p w:rsidR="002B78E5" w:rsidRPr="000A65E4" w:rsidRDefault="002B78E5" w:rsidP="000A65E4">
      <w:pPr>
        <w:pStyle w:val="1a"/>
        <w:ind w:firstLine="709"/>
        <w:rPr>
          <w:rFonts w:ascii="Times New Roman" w:hAnsi="Times New Roman" w:cs="Times New Roman"/>
          <w:b w:val="0"/>
          <w:i w:val="0"/>
          <w:lang w:val="ru-RU"/>
        </w:rPr>
      </w:pPr>
      <w:r w:rsidRPr="000A65E4">
        <w:rPr>
          <w:rFonts w:ascii="Times New Roman" w:hAnsi="Times New Roman" w:cs="Times New Roman"/>
          <w:b w:val="0"/>
          <w:i w:val="0"/>
          <w:lang w:val="ru-RU"/>
        </w:rPr>
        <w:t>Для разработки генерального плана, в качестве картографической основы использованы:</w:t>
      </w:r>
    </w:p>
    <w:p w:rsidR="002B78E5" w:rsidRPr="000A65E4" w:rsidRDefault="002B78E5" w:rsidP="000A65E4">
      <w:pPr>
        <w:pStyle w:val="1a"/>
        <w:widowControl w:val="0"/>
        <w:numPr>
          <w:ilvl w:val="0"/>
          <w:numId w:val="14"/>
        </w:numPr>
        <w:tabs>
          <w:tab w:val="left" w:pos="284"/>
        </w:tabs>
        <w:spacing w:before="0" w:after="0"/>
        <w:rPr>
          <w:rFonts w:ascii="Times New Roman" w:hAnsi="Times New Roman" w:cs="Times New Roman"/>
          <w:b w:val="0"/>
          <w:i w:val="0"/>
          <w:lang w:val="ru-RU"/>
        </w:rPr>
      </w:pPr>
      <w:r w:rsidRPr="000A65E4">
        <w:rPr>
          <w:rFonts w:ascii="Times New Roman" w:hAnsi="Times New Roman" w:cs="Times New Roman"/>
          <w:b w:val="0"/>
          <w:i w:val="0"/>
          <w:lang w:val="ru-RU"/>
        </w:rPr>
        <w:t>актуализированная (на основе космоснимков) векторная картографическая подоснова, выполненная исполнителем;</w:t>
      </w:r>
    </w:p>
    <w:p w:rsidR="002B78E5" w:rsidRPr="000A65E4" w:rsidRDefault="002B78E5" w:rsidP="000A65E4">
      <w:pPr>
        <w:pStyle w:val="1a"/>
        <w:widowControl w:val="0"/>
        <w:numPr>
          <w:ilvl w:val="0"/>
          <w:numId w:val="14"/>
        </w:numPr>
        <w:tabs>
          <w:tab w:val="left" w:pos="284"/>
        </w:tabs>
        <w:spacing w:before="0" w:after="0"/>
        <w:rPr>
          <w:rFonts w:ascii="Times New Roman" w:hAnsi="Times New Roman" w:cs="Times New Roman"/>
          <w:b w:val="0"/>
          <w:i w:val="0"/>
        </w:rPr>
      </w:pPr>
      <w:proofErr w:type="gramStart"/>
      <w:r w:rsidRPr="000A65E4">
        <w:rPr>
          <w:rFonts w:ascii="Times New Roman" w:hAnsi="Times New Roman" w:cs="Times New Roman"/>
          <w:b w:val="0"/>
          <w:i w:val="0"/>
        </w:rPr>
        <w:t>растровые</w:t>
      </w:r>
      <w:proofErr w:type="gramEnd"/>
      <w:r w:rsidRPr="000A65E4">
        <w:rPr>
          <w:rFonts w:ascii="Times New Roman" w:hAnsi="Times New Roman" w:cs="Times New Roman"/>
          <w:b w:val="0"/>
          <w:i w:val="0"/>
        </w:rPr>
        <w:t xml:space="preserve"> материалы, предоставленные заказчиком.</w:t>
      </w:r>
    </w:p>
    <w:p w:rsidR="002B78E5" w:rsidRPr="000A65E4" w:rsidRDefault="002B78E5" w:rsidP="000A65E4">
      <w:pPr>
        <w:pStyle w:val="1a"/>
        <w:ind w:firstLine="709"/>
        <w:rPr>
          <w:rFonts w:ascii="Times New Roman" w:hAnsi="Times New Roman" w:cs="Times New Roman"/>
          <w:b w:val="0"/>
          <w:i w:val="0"/>
          <w:lang w:val="ru-RU"/>
        </w:rPr>
      </w:pPr>
      <w:r w:rsidRPr="000A65E4">
        <w:rPr>
          <w:rFonts w:ascii="Times New Roman" w:hAnsi="Times New Roman" w:cs="Times New Roman"/>
          <w:b w:val="0"/>
          <w:i w:val="0"/>
          <w:lang w:val="ru-RU"/>
        </w:rPr>
        <w:t>Проект выполнен в виде компьютерной геоинформационной системы (ГИС) и с технической точки зрения представляет собой компьютерную систему открытого типа, позволяющую расширять массивы информации по различным тематическим направлениям, использовать ее для территориального мониторинга района, а также практической работы подразделений Администрации района.</w:t>
      </w:r>
    </w:p>
    <w:p w:rsidR="002B78E5" w:rsidRPr="000A65E4" w:rsidRDefault="002B78E5" w:rsidP="000A65E4">
      <w:pPr>
        <w:ind w:firstLine="709"/>
        <w:jc w:val="both"/>
        <w:rPr>
          <w:color w:val="000000"/>
        </w:rPr>
      </w:pPr>
      <w:r w:rsidRPr="000A65E4">
        <w:rPr>
          <w:color w:val="000000"/>
        </w:rPr>
        <w:t>В процессе разработки генерального плана были изучены и использованы проектные и научные материалы, отчеты органов и учреждений и систематизированы в указанной работе.</w:t>
      </w:r>
    </w:p>
    <w:p w:rsidR="002B78E5" w:rsidRPr="000A65E4" w:rsidRDefault="002B78E5" w:rsidP="000A65E4">
      <w:pPr>
        <w:pStyle w:val="2"/>
        <w:jc w:val="both"/>
        <w:rPr>
          <w:rFonts w:ascii="Times New Roman" w:hAnsi="Times New Roman" w:cs="Times New Roman"/>
          <w:b w:val="0"/>
          <w:color w:val="auto"/>
          <w:sz w:val="24"/>
          <w:szCs w:val="24"/>
        </w:rPr>
      </w:pPr>
      <w:r w:rsidRPr="000A65E4">
        <w:rPr>
          <w:rFonts w:ascii="Times New Roman" w:hAnsi="Times New Roman" w:cs="Times New Roman"/>
          <w:b w:val="0"/>
          <w:color w:val="auto"/>
          <w:sz w:val="24"/>
          <w:szCs w:val="24"/>
        </w:rPr>
        <w:t xml:space="preserve">Генеральный план – является документом территориального планирования муниципального образования и является обязательным </w:t>
      </w:r>
      <w:proofErr w:type="gramStart"/>
      <w:r w:rsidRPr="000A65E4">
        <w:rPr>
          <w:rFonts w:ascii="Times New Roman" w:hAnsi="Times New Roman" w:cs="Times New Roman"/>
          <w:b w:val="0"/>
          <w:color w:val="auto"/>
          <w:sz w:val="24"/>
          <w:szCs w:val="24"/>
        </w:rPr>
        <w:t>для</w:t>
      </w:r>
      <w:proofErr w:type="gramEnd"/>
      <w:r w:rsidRPr="000A65E4">
        <w:rPr>
          <w:rFonts w:ascii="Times New Roman" w:hAnsi="Times New Roman" w:cs="Times New Roman"/>
          <w:b w:val="0"/>
          <w:color w:val="auto"/>
          <w:sz w:val="24"/>
          <w:szCs w:val="24"/>
        </w:rPr>
        <w:t xml:space="preserve"> </w:t>
      </w:r>
      <w:proofErr w:type="gramStart"/>
      <w:r w:rsidRPr="000A65E4">
        <w:rPr>
          <w:rFonts w:ascii="Times New Roman" w:hAnsi="Times New Roman" w:cs="Times New Roman"/>
          <w:b w:val="0"/>
          <w:color w:val="auto"/>
          <w:sz w:val="24"/>
          <w:szCs w:val="24"/>
        </w:rPr>
        <w:t>органом</w:t>
      </w:r>
      <w:proofErr w:type="gramEnd"/>
      <w:r w:rsidRPr="000A65E4">
        <w:rPr>
          <w:rFonts w:ascii="Times New Roman" w:hAnsi="Times New Roman" w:cs="Times New Roman"/>
          <w:b w:val="0"/>
          <w:color w:val="auto"/>
          <w:sz w:val="24"/>
          <w:szCs w:val="24"/>
        </w:rPr>
        <w:t xml:space="preserve"> местного самоуправления, органов государственной власти субъектов Российской Федерации при принятии ими решений и реализации таких решений.</w:t>
      </w:r>
    </w:p>
    <w:p w:rsidR="002B78E5" w:rsidRPr="000A65E4" w:rsidRDefault="002B78E5" w:rsidP="000A65E4">
      <w:pPr>
        <w:pStyle w:val="25"/>
        <w:keepLines/>
        <w:spacing w:line="240" w:lineRule="auto"/>
        <w:ind w:firstLine="720"/>
        <w:jc w:val="both"/>
        <w:rPr>
          <w:color w:val="000000"/>
        </w:rPr>
      </w:pPr>
      <w:r w:rsidRPr="000A65E4">
        <w:rPr>
          <w:color w:val="000000"/>
        </w:rPr>
        <w:t xml:space="preserve">Проект генерального плана МО </w:t>
      </w:r>
      <w:r w:rsidRPr="000A65E4">
        <w:t>Епифанское</w:t>
      </w:r>
      <w:r w:rsidRPr="000A65E4">
        <w:rPr>
          <w:color w:val="000000"/>
        </w:rPr>
        <w:t xml:space="preserve"> разрабатывался с учетом программ в области государственного, экономического, экологического, социального, культурного и национального развития МО </w:t>
      </w:r>
      <w:r w:rsidRPr="000A65E4">
        <w:t>Епифанское</w:t>
      </w:r>
      <w:r w:rsidRPr="000A65E4">
        <w:rPr>
          <w:color w:val="000000"/>
        </w:rPr>
        <w:t>, программ комплексного социально-экономического развития муниципального образования, долгосрочных целевых программ, реализуемых за счет средств федерального бюджета, бюджета Тульской области и местного бюджета.</w:t>
      </w:r>
    </w:p>
    <w:p w:rsidR="002B78E5" w:rsidRPr="000A65E4" w:rsidRDefault="002B78E5" w:rsidP="000A65E4">
      <w:pPr>
        <w:pStyle w:val="1a"/>
        <w:tabs>
          <w:tab w:val="left" w:pos="1249"/>
        </w:tabs>
        <w:ind w:firstLine="709"/>
        <w:rPr>
          <w:rFonts w:ascii="Times New Roman" w:hAnsi="Times New Roman" w:cs="Times New Roman"/>
          <w:b w:val="0"/>
          <w:i w:val="0"/>
          <w:lang w:val="ru-RU"/>
        </w:rPr>
      </w:pPr>
      <w:r w:rsidRPr="000A65E4">
        <w:rPr>
          <w:rFonts w:ascii="Times New Roman" w:hAnsi="Times New Roman" w:cs="Times New Roman"/>
          <w:b w:val="0"/>
          <w:i w:val="0"/>
          <w:lang w:val="ru-RU"/>
        </w:rPr>
        <w:t>В материалах Генерального плана муниципального образования установлены следующие сроки его реализации:</w:t>
      </w:r>
    </w:p>
    <w:p w:rsidR="002B78E5" w:rsidRPr="000A65E4" w:rsidRDefault="002B78E5" w:rsidP="000A65E4">
      <w:pPr>
        <w:pStyle w:val="1a"/>
        <w:rPr>
          <w:rFonts w:ascii="Times New Roman" w:hAnsi="Times New Roman" w:cs="Times New Roman"/>
          <w:b w:val="0"/>
          <w:i w:val="0"/>
          <w:lang w:val="ru-RU"/>
        </w:rPr>
      </w:pPr>
      <w:r w:rsidRPr="000A65E4">
        <w:rPr>
          <w:rFonts w:ascii="Times New Roman" w:hAnsi="Times New Roman" w:cs="Times New Roman"/>
          <w:b w:val="0"/>
          <w:i w:val="0"/>
          <w:lang w:val="ru-RU"/>
        </w:rPr>
        <w:lastRenderedPageBreak/>
        <w:t>исходный год - 2016 г.,</w:t>
      </w:r>
    </w:p>
    <w:p w:rsidR="002B78E5" w:rsidRPr="000A65E4" w:rsidRDefault="002B78E5" w:rsidP="000A65E4">
      <w:pPr>
        <w:pStyle w:val="1a"/>
        <w:tabs>
          <w:tab w:val="left" w:pos="0"/>
        </w:tabs>
        <w:rPr>
          <w:rFonts w:ascii="Times New Roman" w:hAnsi="Times New Roman" w:cs="Times New Roman"/>
          <w:b w:val="0"/>
          <w:i w:val="0"/>
          <w:lang w:val="ru-RU"/>
        </w:rPr>
      </w:pPr>
      <w:proofErr w:type="gramStart"/>
      <w:r w:rsidRPr="000A65E4">
        <w:rPr>
          <w:rFonts w:ascii="Times New Roman" w:hAnsi="Times New Roman" w:cs="Times New Roman"/>
          <w:b w:val="0"/>
          <w:i w:val="0"/>
        </w:rPr>
        <w:t>I</w:t>
      </w:r>
      <w:r w:rsidRPr="000A65E4">
        <w:rPr>
          <w:rFonts w:ascii="Times New Roman" w:hAnsi="Times New Roman" w:cs="Times New Roman"/>
          <w:b w:val="0"/>
          <w:i w:val="0"/>
          <w:lang w:val="ru-RU"/>
        </w:rPr>
        <w:t xml:space="preserve"> этап </w:t>
      </w:r>
      <w:r w:rsidRPr="000A65E4">
        <w:rPr>
          <w:rFonts w:ascii="Times New Roman" w:hAnsi="Times New Roman" w:cs="Times New Roman"/>
          <w:b w:val="0"/>
          <w:i w:val="0"/>
          <w:color w:val="000000"/>
          <w:lang w:val="ru-RU"/>
        </w:rPr>
        <w:t>– 2016-2026 гг.</w:t>
      </w:r>
      <w:proofErr w:type="gramEnd"/>
      <w:r w:rsidRPr="000A65E4">
        <w:rPr>
          <w:rFonts w:ascii="Times New Roman" w:hAnsi="Times New Roman" w:cs="Times New Roman"/>
          <w:b w:val="0"/>
          <w:i w:val="0"/>
          <w:color w:val="000000"/>
          <w:lang w:val="ru-RU"/>
        </w:rPr>
        <w:t xml:space="preserve"> (первоочередные плановые мероприятия 5-10 лет);</w:t>
      </w:r>
    </w:p>
    <w:p w:rsidR="002B78E5" w:rsidRPr="000A65E4" w:rsidRDefault="002B78E5" w:rsidP="000A65E4">
      <w:pPr>
        <w:pStyle w:val="1a"/>
        <w:tabs>
          <w:tab w:val="left" w:pos="1179"/>
        </w:tabs>
        <w:rPr>
          <w:rFonts w:ascii="Times New Roman" w:hAnsi="Times New Roman" w:cs="Times New Roman"/>
          <w:b w:val="0"/>
          <w:i w:val="0"/>
          <w:lang w:val="ru-RU"/>
        </w:rPr>
      </w:pPr>
      <w:proofErr w:type="gramStart"/>
      <w:r w:rsidRPr="000A65E4">
        <w:rPr>
          <w:rFonts w:ascii="Times New Roman" w:hAnsi="Times New Roman" w:cs="Times New Roman"/>
          <w:b w:val="0"/>
          <w:i w:val="0"/>
        </w:rPr>
        <w:t>II</w:t>
      </w:r>
      <w:r w:rsidRPr="000A65E4">
        <w:rPr>
          <w:rFonts w:ascii="Times New Roman" w:hAnsi="Times New Roman" w:cs="Times New Roman"/>
          <w:b w:val="0"/>
          <w:i w:val="0"/>
          <w:lang w:val="ru-RU"/>
        </w:rPr>
        <w:t xml:space="preserve"> этап </w:t>
      </w:r>
      <w:r w:rsidRPr="000A65E4">
        <w:rPr>
          <w:rFonts w:ascii="Times New Roman" w:hAnsi="Times New Roman" w:cs="Times New Roman"/>
          <w:b w:val="0"/>
          <w:i w:val="0"/>
          <w:color w:val="000000"/>
          <w:lang w:val="ru-RU"/>
        </w:rPr>
        <w:t>– до 2036 г. (расчетный срок Генерального плана, 20 лет).</w:t>
      </w:r>
      <w:proofErr w:type="gramEnd"/>
    </w:p>
    <w:p w:rsidR="002B78E5" w:rsidRPr="000A65E4" w:rsidRDefault="002B78E5" w:rsidP="000A65E4">
      <w:pPr>
        <w:pStyle w:val="25"/>
        <w:keepLines/>
        <w:spacing w:line="240" w:lineRule="auto"/>
        <w:ind w:firstLine="720"/>
        <w:jc w:val="both"/>
        <w:rPr>
          <w:color w:val="000000"/>
        </w:rPr>
      </w:pPr>
      <w:r w:rsidRPr="000A65E4">
        <w:rPr>
          <w:color w:val="000000"/>
        </w:rPr>
        <w:t>Основная функция Генерального плана – градорегулирование, координация участников градостроительной деятельности в рамках принятой градостроительной стратегии.</w:t>
      </w:r>
    </w:p>
    <w:p w:rsidR="002B78E5" w:rsidRPr="000A65E4" w:rsidRDefault="002B78E5" w:rsidP="000A65E4">
      <w:pPr>
        <w:ind w:firstLine="709"/>
        <w:jc w:val="both"/>
        <w:rPr>
          <w:color w:val="000000"/>
        </w:rPr>
      </w:pPr>
      <w:r w:rsidRPr="000A65E4">
        <w:rPr>
          <w:color w:val="000000"/>
        </w:rPr>
        <w:t xml:space="preserve">В Генеральном плане определены основные параметры развития муниципального образования: численность населения, объемы всех видов городского строительства, в т.ч.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озеленения и благоустройства территории. </w:t>
      </w:r>
    </w:p>
    <w:p w:rsidR="002B78E5" w:rsidRPr="000A65E4" w:rsidRDefault="002B78E5" w:rsidP="000A65E4">
      <w:pPr>
        <w:pStyle w:val="25"/>
        <w:keepLines/>
        <w:spacing w:line="240" w:lineRule="auto"/>
        <w:ind w:firstLine="720"/>
        <w:jc w:val="both"/>
        <w:rPr>
          <w:color w:val="000000"/>
        </w:rPr>
      </w:pPr>
      <w:r w:rsidRPr="000A65E4">
        <w:rPr>
          <w:color w:val="000000"/>
        </w:rPr>
        <w:t xml:space="preserve">В проекте выполнена одна из главных задач Генерального плана – функциональное зонирование территорий, с выделением жилых, производственных, общественных, рекреационных зон, территорий для развития других жизненно важных функций муниципального образования. </w:t>
      </w:r>
    </w:p>
    <w:p w:rsidR="002B78E5" w:rsidRPr="000A65E4" w:rsidRDefault="002B78E5" w:rsidP="000A65E4">
      <w:pPr>
        <w:ind w:firstLine="709"/>
        <w:jc w:val="both"/>
        <w:rPr>
          <w:color w:val="000000"/>
        </w:rPr>
      </w:pPr>
      <w:r w:rsidRPr="000A65E4">
        <w:rPr>
          <w:color w:val="000000"/>
        </w:rPr>
        <w:t>Планировочные решения Генерального плана являются основой для разработки проектной документации следующих уровней – проектов планировок отдельных населенных пунктов и зон.</w:t>
      </w:r>
    </w:p>
    <w:p w:rsidR="002B78E5" w:rsidRPr="000A65E4" w:rsidRDefault="002B78E5" w:rsidP="000A65E4">
      <w:pPr>
        <w:pStyle w:val="25"/>
        <w:widowControl w:val="0"/>
        <w:spacing w:line="240" w:lineRule="auto"/>
        <w:ind w:firstLine="720"/>
        <w:jc w:val="both"/>
      </w:pPr>
      <w:r w:rsidRPr="000A65E4">
        <w:t>Все материалы Генерального плана МО Епифанское объединены в три крупных блока:</w:t>
      </w:r>
    </w:p>
    <w:p w:rsidR="002B78E5" w:rsidRPr="000A65E4" w:rsidRDefault="002B78E5" w:rsidP="000A65E4">
      <w:pPr>
        <w:pStyle w:val="25"/>
        <w:widowControl w:val="0"/>
        <w:numPr>
          <w:ilvl w:val="0"/>
          <w:numId w:val="18"/>
        </w:numPr>
        <w:tabs>
          <w:tab w:val="clear" w:pos="540"/>
          <w:tab w:val="left" w:pos="-3675"/>
          <w:tab w:val="num" w:pos="426"/>
        </w:tabs>
        <w:suppressAutoHyphens w:val="0"/>
        <w:spacing w:after="0" w:line="240" w:lineRule="auto"/>
        <w:ind w:left="0" w:firstLine="142"/>
        <w:jc w:val="both"/>
      </w:pPr>
      <w:r w:rsidRPr="000A65E4">
        <w:t xml:space="preserve">Комплексный градостроительный анализ территории. </w:t>
      </w:r>
    </w:p>
    <w:p w:rsidR="002B78E5" w:rsidRPr="000A65E4" w:rsidRDefault="002B78E5" w:rsidP="000A65E4">
      <w:pPr>
        <w:pStyle w:val="25"/>
        <w:widowControl w:val="0"/>
        <w:numPr>
          <w:ilvl w:val="0"/>
          <w:numId w:val="18"/>
        </w:numPr>
        <w:tabs>
          <w:tab w:val="clear" w:pos="540"/>
          <w:tab w:val="left" w:pos="-3675"/>
          <w:tab w:val="num" w:pos="426"/>
        </w:tabs>
        <w:suppressAutoHyphens w:val="0"/>
        <w:spacing w:after="0" w:line="240" w:lineRule="auto"/>
        <w:ind w:left="142" w:firstLine="0"/>
        <w:jc w:val="both"/>
      </w:pPr>
      <w:r w:rsidRPr="000A65E4">
        <w:t>Стратегические направления градостроительного развития муниципального образования.</w:t>
      </w:r>
    </w:p>
    <w:p w:rsidR="002B78E5" w:rsidRPr="000A65E4" w:rsidRDefault="002B78E5" w:rsidP="000A65E4">
      <w:pPr>
        <w:pStyle w:val="25"/>
        <w:widowControl w:val="0"/>
        <w:numPr>
          <w:ilvl w:val="0"/>
          <w:numId w:val="18"/>
        </w:numPr>
        <w:tabs>
          <w:tab w:val="clear" w:pos="540"/>
          <w:tab w:val="left" w:pos="-3675"/>
          <w:tab w:val="num" w:pos="426"/>
        </w:tabs>
        <w:suppressAutoHyphens w:val="0"/>
        <w:spacing w:after="0" w:line="240" w:lineRule="auto"/>
        <w:ind w:left="426" w:hanging="284"/>
        <w:jc w:val="both"/>
      </w:pPr>
      <w:r w:rsidRPr="000A65E4">
        <w:t>Перечень мероприятий по территориальному планированию.</w:t>
      </w:r>
    </w:p>
    <w:p w:rsidR="002B78E5" w:rsidRPr="000A65E4" w:rsidRDefault="002B78E5" w:rsidP="000A65E4">
      <w:pPr>
        <w:pStyle w:val="22"/>
        <w:widowControl w:val="0"/>
        <w:spacing w:line="240" w:lineRule="auto"/>
        <w:jc w:val="both"/>
      </w:pPr>
      <w:r w:rsidRPr="000A65E4">
        <w:t>Настоящий Генеральный план ставит перед собой задачу оптимизации градостроительной, земельной и инвестиционной политики, улучшении транспортного обслуживания и экологической ситуации, развитии инженерной инфраструктуры, а также для создания информационной системы обеспечения градостроительной деятельности в соответствии с Градостроительным кодексом РФ.</w:t>
      </w:r>
    </w:p>
    <w:p w:rsidR="002B78E5" w:rsidRPr="000A65E4" w:rsidRDefault="002B78E5" w:rsidP="000A65E4">
      <w:pPr>
        <w:pStyle w:val="2"/>
        <w:spacing w:before="0"/>
        <w:ind w:firstLine="709"/>
        <w:jc w:val="center"/>
        <w:rPr>
          <w:rFonts w:ascii="Times New Roman" w:hAnsi="Times New Roman"/>
          <w:i/>
          <w:iCs/>
          <w:color w:val="000000"/>
          <w:sz w:val="24"/>
          <w:szCs w:val="24"/>
        </w:rPr>
      </w:pPr>
      <w:bookmarkStart w:id="26" w:name="_Toc244594358"/>
      <w:r w:rsidRPr="000A65E4">
        <w:rPr>
          <w:rFonts w:ascii="Times New Roman" w:hAnsi="Times New Roman"/>
          <w:color w:val="000000"/>
          <w:sz w:val="24"/>
          <w:szCs w:val="24"/>
        </w:rPr>
        <w:t>1. Анализ состояния, проблем и перспектив комплексного развития территории, включая анализ основных факторов риска возникновения чрезвычайных ситуаций природного и техногенного характера.</w:t>
      </w:r>
      <w:bookmarkEnd w:id="26"/>
    </w:p>
    <w:p w:rsidR="002B78E5" w:rsidRPr="000A65E4" w:rsidRDefault="002B78E5" w:rsidP="000A65E4">
      <w:pPr>
        <w:jc w:val="center"/>
      </w:pPr>
    </w:p>
    <w:p w:rsidR="002B78E5" w:rsidRPr="000A65E4" w:rsidRDefault="002B78E5" w:rsidP="000A65E4">
      <w:pPr>
        <w:pStyle w:val="2"/>
        <w:spacing w:before="0"/>
        <w:ind w:firstLine="709"/>
        <w:jc w:val="center"/>
        <w:rPr>
          <w:rFonts w:ascii="Times New Roman" w:hAnsi="Times New Roman"/>
          <w:i/>
          <w:iCs/>
          <w:color w:val="000000"/>
          <w:sz w:val="24"/>
          <w:szCs w:val="24"/>
        </w:rPr>
      </w:pPr>
      <w:bookmarkStart w:id="27" w:name="_Toc244594359"/>
      <w:r w:rsidRPr="000A65E4">
        <w:rPr>
          <w:rFonts w:ascii="Times New Roman" w:hAnsi="Times New Roman"/>
          <w:color w:val="000000"/>
          <w:sz w:val="24"/>
          <w:szCs w:val="24"/>
        </w:rPr>
        <w:t xml:space="preserve">1.1 </w:t>
      </w:r>
      <w:bookmarkEnd w:id="27"/>
      <w:r w:rsidRPr="000A65E4">
        <w:rPr>
          <w:rFonts w:ascii="Times New Roman" w:hAnsi="Times New Roman"/>
          <w:color w:val="000000"/>
          <w:sz w:val="24"/>
          <w:szCs w:val="24"/>
        </w:rPr>
        <w:t>Историческая справка</w:t>
      </w:r>
    </w:p>
    <w:p w:rsidR="002B78E5" w:rsidRPr="000A65E4" w:rsidRDefault="002B78E5" w:rsidP="000A65E4">
      <w:pPr>
        <w:jc w:val="both"/>
      </w:pPr>
    </w:p>
    <w:p w:rsidR="002B78E5" w:rsidRPr="000A65E4" w:rsidRDefault="002B78E5" w:rsidP="000A65E4">
      <w:pPr>
        <w:pStyle w:val="afb"/>
        <w:jc w:val="both"/>
        <w:rPr>
          <w:color w:val="000000"/>
        </w:rPr>
      </w:pPr>
      <w:r w:rsidRPr="000A65E4">
        <w:rPr>
          <w:color w:val="000000"/>
        </w:rPr>
        <w:t xml:space="preserve">          </w:t>
      </w:r>
      <w:proofErr w:type="gramStart"/>
      <w:r w:rsidRPr="000A65E4">
        <w:rPr>
          <w:color w:val="000000"/>
        </w:rPr>
        <w:t>В состав муниципального образования Епифанское Кимовского района в результате преобразования путем объединения муниципальных образований, в соответствии с Законом Тульской области от 01.04.2013 г. № 1898-ЗТО «О преобразовании муниципальных образований на территории Кимовского района Тульской области и о внесении изменений в Закон Тульской области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w:t>
      </w:r>
      <w:proofErr w:type="gramEnd"/>
      <w:r w:rsidRPr="000A65E4">
        <w:rPr>
          <w:color w:val="000000"/>
        </w:rPr>
        <w:t xml:space="preserve"> центров муниципальных образований на территории Кимовского района Тульской области» вошли муниципальное образование Кораблинское, муниципальное образование рабочий поселок Епифань, муниципальное образование Бучальское.</w:t>
      </w:r>
    </w:p>
    <w:p w:rsidR="002B78E5" w:rsidRPr="000A65E4" w:rsidRDefault="002B78E5" w:rsidP="000A65E4">
      <w:pPr>
        <w:pStyle w:val="afb"/>
        <w:jc w:val="both"/>
        <w:rPr>
          <w:color w:val="000000"/>
        </w:rPr>
      </w:pPr>
      <w:r w:rsidRPr="000A65E4">
        <w:rPr>
          <w:color w:val="000000"/>
        </w:rPr>
        <w:lastRenderedPageBreak/>
        <w:t xml:space="preserve">          Посёлок Епифань расположен на левом берегу Дона, в 78 км к юго-востоку от Тулы, в 15 км от железнодорожной станции Кимовск (на линии Тула — Ряжск).</w:t>
      </w:r>
    </w:p>
    <w:p w:rsidR="002B78E5" w:rsidRPr="000A65E4" w:rsidRDefault="002B78E5" w:rsidP="000A65E4">
      <w:pPr>
        <w:pStyle w:val="afb"/>
        <w:jc w:val="both"/>
        <w:rPr>
          <w:color w:val="000000"/>
        </w:rPr>
      </w:pPr>
      <w:r w:rsidRPr="000A65E4">
        <w:rPr>
          <w:color w:val="000000"/>
        </w:rPr>
        <w:t xml:space="preserve">          Епифань была основана как деревянная крепость в 1566 или 1567 году (по другим данным в 1578 году) князем Иваном Мстиславским, племянником Ивана Грозного. Крепость была с высокой сторожевой башней и теремами, а также несколько храмов на посаде. Здесь располагается осадный гарнизон численностью более 700 бойцов — пушкарей, стрельцов, пищальников, затинщиков, воротников, плюс значительное количество казаков. Епифань стала одним из сильнейших опорных пунктов оборонительной линии России против Крыма. Епифань нередко подвергалась набегам татар (в последний раз — в 1659 году). Жители Епифани активно участвовали в восстании Болотникова.</w:t>
      </w:r>
    </w:p>
    <w:p w:rsidR="002B78E5" w:rsidRPr="000A65E4" w:rsidRDefault="002B78E5" w:rsidP="000A65E4">
      <w:pPr>
        <w:pStyle w:val="afb"/>
        <w:jc w:val="both"/>
        <w:rPr>
          <w:color w:val="000000"/>
        </w:rPr>
      </w:pPr>
      <w:r w:rsidRPr="000A65E4">
        <w:rPr>
          <w:color w:val="000000"/>
        </w:rPr>
        <w:t xml:space="preserve">          </w:t>
      </w:r>
      <w:proofErr w:type="gramStart"/>
      <w:r w:rsidRPr="000A65E4">
        <w:rPr>
          <w:color w:val="000000"/>
        </w:rPr>
        <w:t>В годы правления Петра I рядом с Епифанью строился Ивановский канал, который должен был соединить бассейны Дона и Волги, был построен ряд шлюзов, в городе было открыто адмиралтейство, но затем эта идея была оставлена в связи с недостатком воды для пропуска судов (эти события нашли своеобразное отражение в повести Андрея Платонова «Епифанские шлюзы»).</w:t>
      </w:r>
      <w:proofErr w:type="gramEnd"/>
    </w:p>
    <w:p w:rsidR="002B78E5" w:rsidRPr="000A65E4" w:rsidRDefault="002B78E5" w:rsidP="000A65E4">
      <w:pPr>
        <w:pStyle w:val="afb"/>
        <w:jc w:val="both"/>
        <w:rPr>
          <w:color w:val="000000"/>
        </w:rPr>
      </w:pPr>
      <w:r w:rsidRPr="000A65E4">
        <w:rPr>
          <w:color w:val="000000"/>
        </w:rPr>
        <w:t xml:space="preserve">          С 1777 года Епифань — уездный город Епифанского уезда Тульского наместничества (с 1796 года — Тульская губерния). К середине XIX века Епифань стала важным торговым центром, получила известность, проходящая ежегодно в августе Епифанская ярмарка.</w:t>
      </w:r>
    </w:p>
    <w:p w:rsidR="002B78E5" w:rsidRPr="000A65E4" w:rsidRDefault="002B78E5" w:rsidP="000A65E4">
      <w:pPr>
        <w:pStyle w:val="afb"/>
        <w:jc w:val="both"/>
        <w:rPr>
          <w:color w:val="000000"/>
        </w:rPr>
      </w:pPr>
      <w:r w:rsidRPr="000A65E4">
        <w:rPr>
          <w:color w:val="000000"/>
        </w:rPr>
        <w:t xml:space="preserve">          В 1924 году Епифань становится центром Епифанского района Богородицкого уезда вместо упразднённого Епифанского уезда.</w:t>
      </w:r>
    </w:p>
    <w:p w:rsidR="002B78E5" w:rsidRPr="000A65E4" w:rsidRDefault="002B78E5" w:rsidP="000A65E4">
      <w:pPr>
        <w:pStyle w:val="afb"/>
        <w:jc w:val="both"/>
        <w:rPr>
          <w:color w:val="000000"/>
        </w:rPr>
      </w:pPr>
      <w:r w:rsidRPr="000A65E4">
        <w:rPr>
          <w:color w:val="000000"/>
        </w:rPr>
        <w:t>В 1926 году город переведен в разряд сельских поселений.</w:t>
      </w:r>
    </w:p>
    <w:p w:rsidR="002B78E5" w:rsidRPr="000A65E4" w:rsidRDefault="002B78E5" w:rsidP="000A65E4">
      <w:pPr>
        <w:pStyle w:val="afb"/>
        <w:jc w:val="both"/>
        <w:rPr>
          <w:color w:val="000000"/>
        </w:rPr>
      </w:pPr>
      <w:r w:rsidRPr="000A65E4">
        <w:rPr>
          <w:color w:val="000000"/>
        </w:rPr>
        <w:t>11 сентября 1938 года Епифань отнесена к категории рабочих посёлков.</w:t>
      </w:r>
    </w:p>
    <w:p w:rsidR="002B78E5" w:rsidRPr="000A65E4" w:rsidRDefault="002B78E5" w:rsidP="000A65E4">
      <w:pPr>
        <w:pStyle w:val="afb"/>
        <w:jc w:val="both"/>
        <w:rPr>
          <w:color w:val="000000"/>
        </w:rPr>
      </w:pPr>
      <w:r w:rsidRPr="000A65E4">
        <w:rPr>
          <w:color w:val="000000"/>
        </w:rPr>
        <w:t>В 1958 году был ликвидирован Епифанский район.</w:t>
      </w:r>
    </w:p>
    <w:p w:rsidR="002B78E5" w:rsidRPr="000A65E4" w:rsidRDefault="002B78E5" w:rsidP="000A65E4">
      <w:pPr>
        <w:pStyle w:val="afb"/>
        <w:jc w:val="both"/>
        <w:rPr>
          <w:color w:val="000000"/>
        </w:rPr>
      </w:pPr>
      <w:r w:rsidRPr="000A65E4">
        <w:rPr>
          <w:color w:val="000000"/>
        </w:rPr>
        <w:t>С 2006 по 2011 гг. посёлок образует городское поселение «рабочий посёлок Епифань» в составе Кимовского района.</w:t>
      </w:r>
    </w:p>
    <w:p w:rsidR="002B78E5" w:rsidRPr="000A65E4" w:rsidRDefault="002B78E5" w:rsidP="000A65E4">
      <w:pPr>
        <w:pStyle w:val="afb"/>
        <w:jc w:val="both"/>
        <w:rPr>
          <w:color w:val="000000"/>
        </w:rPr>
      </w:pPr>
      <w:r w:rsidRPr="000A65E4">
        <w:rPr>
          <w:bCs/>
          <w:color w:val="000000"/>
        </w:rPr>
        <w:t>Территория МО Епифанское</w:t>
      </w:r>
      <w:r w:rsidRPr="000A65E4">
        <w:rPr>
          <w:rStyle w:val="apple-converted-space"/>
          <w:color w:val="000000"/>
        </w:rPr>
        <w:t> </w:t>
      </w:r>
      <w:r w:rsidRPr="000A65E4">
        <w:rPr>
          <w:color w:val="000000"/>
        </w:rPr>
        <w:t>ограничена землями муниципального образования Кимовского района и граничит со Скопинским районом Рязанской области на востоке, на северо-востоке с МО Новольвовское Кимовского района, с Узловским районом на западе, с Богородицким районом на юго-западе, с Куркинским на юге.</w:t>
      </w:r>
    </w:p>
    <w:p w:rsidR="002B78E5" w:rsidRPr="000A65E4" w:rsidRDefault="002B78E5" w:rsidP="000A65E4">
      <w:pPr>
        <w:pStyle w:val="afb"/>
        <w:jc w:val="both"/>
        <w:rPr>
          <w:color w:val="000000"/>
        </w:rPr>
      </w:pPr>
      <w:r w:rsidRPr="000A65E4">
        <w:rPr>
          <w:color w:val="000000"/>
        </w:rPr>
        <w:t>В</w:t>
      </w:r>
      <w:r w:rsidRPr="000A65E4">
        <w:rPr>
          <w:rStyle w:val="apple-converted-space"/>
          <w:color w:val="000000"/>
        </w:rPr>
        <w:t> </w:t>
      </w:r>
      <w:r w:rsidRPr="000A65E4">
        <w:rPr>
          <w:bCs/>
          <w:color w:val="000000"/>
        </w:rPr>
        <w:t>состав территории муниципального образования Епифанское</w:t>
      </w:r>
      <w:r w:rsidRPr="000A65E4">
        <w:rPr>
          <w:rStyle w:val="apple-converted-space"/>
          <w:color w:val="000000"/>
        </w:rPr>
        <w:t> </w:t>
      </w:r>
      <w:r w:rsidRPr="000A65E4">
        <w:rPr>
          <w:color w:val="000000"/>
        </w:rPr>
        <w:t>Кимовского района Тульской области входят 86 населенных пунктов:</w:t>
      </w:r>
    </w:p>
    <w:p w:rsidR="002B78E5" w:rsidRPr="000A65E4" w:rsidRDefault="002B78E5" w:rsidP="000A65E4">
      <w:pPr>
        <w:pStyle w:val="afb"/>
        <w:jc w:val="both"/>
        <w:rPr>
          <w:color w:val="000000"/>
        </w:rPr>
      </w:pPr>
      <w:r w:rsidRPr="000A65E4">
        <w:rPr>
          <w:i/>
          <w:iCs/>
          <w:color w:val="000000"/>
          <w:u w:val="single"/>
        </w:rPr>
        <w:t>Деревни</w:t>
      </w:r>
      <w:r w:rsidRPr="000A65E4">
        <w:rPr>
          <w:color w:val="000000"/>
          <w:u w:val="single"/>
        </w:rPr>
        <w:t>:</w:t>
      </w:r>
      <w:r w:rsidRPr="000A65E4">
        <w:rPr>
          <w:color w:val="000000"/>
        </w:rPr>
        <w:t xml:space="preserve"> </w:t>
      </w:r>
      <w:proofErr w:type="gramStart"/>
      <w:r w:rsidRPr="000A65E4">
        <w:rPr>
          <w:color w:val="000000"/>
        </w:rPr>
        <w:t xml:space="preserve">Федосовка, Бахтино-Фомино, Бегичево, Богдановка, Выглядовка, Казановка, Кораблино, Комиссаровка, Красный Осетрик, Липовка, Метеневка, Николаевка, Овчаровка, Остапово, Отрада, Покровка, Полунино, Рогозинки, Софьинка, Федоровка, Шевырево, Барановка, Барановские Выселки, Ивановка, Михайловка, Саломатовка, Восход, Горки, Задонщино, Старая Гать, Хвощинка, Алешино, Знаменье, Крутое, Луговое, Лупишки, Молчаново, Алексеевка, Журишки, Исаковка, Исаковские Выселки, Красное, Павловка, Прощеное, Судаково, Александровка, Бугровка-Ключевая, Владимировка, </w:t>
      </w:r>
      <w:r w:rsidRPr="000A65E4">
        <w:rPr>
          <w:color w:val="000000"/>
        </w:rPr>
        <w:lastRenderedPageBreak/>
        <w:t>Ивановка-Селезневка, Рассекино, Милославщино, Вишневая, Задонщино, Мызовка, Татинки, Чебыши</w:t>
      </w:r>
      <w:proofErr w:type="gramEnd"/>
      <w:r w:rsidRPr="000A65E4">
        <w:rPr>
          <w:color w:val="000000"/>
        </w:rPr>
        <w:t>, Бутыровка, Колычевка, Куриловка, Колесовка, Марьинка, Муравлянка, Огарево, Ольховец, Шаталовка, Устье, Крюково, Прилипки, Щепино;</w:t>
      </w:r>
    </w:p>
    <w:p w:rsidR="002B78E5" w:rsidRPr="000A65E4" w:rsidRDefault="002B78E5" w:rsidP="000A65E4">
      <w:pPr>
        <w:pStyle w:val="afb"/>
        <w:jc w:val="both"/>
        <w:rPr>
          <w:color w:val="000000"/>
        </w:rPr>
      </w:pPr>
      <w:r w:rsidRPr="000A65E4">
        <w:rPr>
          <w:i/>
          <w:iCs/>
          <w:color w:val="000000"/>
          <w:u w:val="single"/>
        </w:rPr>
        <w:t>Поселки</w:t>
      </w:r>
      <w:r w:rsidRPr="000A65E4">
        <w:rPr>
          <w:color w:val="000000"/>
          <w:u w:val="single"/>
        </w:rPr>
        <w:t>:</w:t>
      </w:r>
      <w:r w:rsidRPr="000A65E4">
        <w:rPr>
          <w:color w:val="000000"/>
        </w:rPr>
        <w:t xml:space="preserve"> Епифань, Отрада, Заводской, Совхозный, Бучалки, Донской;</w:t>
      </w:r>
    </w:p>
    <w:p w:rsidR="002B78E5" w:rsidRPr="000A65E4" w:rsidRDefault="002B78E5" w:rsidP="000A65E4">
      <w:pPr>
        <w:pStyle w:val="afb"/>
        <w:jc w:val="both"/>
        <w:rPr>
          <w:color w:val="000000"/>
        </w:rPr>
      </w:pPr>
      <w:r w:rsidRPr="000A65E4">
        <w:rPr>
          <w:i/>
          <w:iCs/>
          <w:color w:val="000000"/>
          <w:u w:val="single"/>
        </w:rPr>
        <w:t>Села</w:t>
      </w:r>
      <w:r w:rsidRPr="000A65E4">
        <w:rPr>
          <w:color w:val="000000"/>
          <w:u w:val="single"/>
        </w:rPr>
        <w:t>:</w:t>
      </w:r>
      <w:r w:rsidRPr="000A65E4">
        <w:rPr>
          <w:color w:val="000000"/>
        </w:rPr>
        <w:t xml:space="preserve"> Луговое, Муравлянка, Рождествено, Бучалки, Суханово, Себино, Черемухово, Монастырщино, Молоденки, Хованщино, Куликовка.</w:t>
      </w:r>
    </w:p>
    <w:p w:rsidR="002B78E5" w:rsidRPr="000A65E4" w:rsidRDefault="002B78E5" w:rsidP="000A65E4">
      <w:pPr>
        <w:pStyle w:val="2"/>
        <w:spacing w:before="0"/>
        <w:ind w:firstLine="709"/>
        <w:jc w:val="both"/>
        <w:rPr>
          <w:rFonts w:ascii="Times New Roman" w:hAnsi="Times New Roman"/>
          <w:i/>
          <w:iCs/>
          <w:color w:val="000000"/>
          <w:sz w:val="24"/>
          <w:szCs w:val="24"/>
        </w:rPr>
      </w:pPr>
      <w:r w:rsidRPr="000A65E4">
        <w:rPr>
          <w:rFonts w:ascii="Times New Roman" w:hAnsi="Times New Roman"/>
          <w:color w:val="000000"/>
          <w:sz w:val="24"/>
          <w:szCs w:val="24"/>
        </w:rPr>
        <w:t xml:space="preserve">                                                    </w:t>
      </w:r>
      <w:bookmarkStart w:id="28" w:name="_Toc244594360"/>
      <w:r w:rsidRPr="000A65E4">
        <w:rPr>
          <w:rFonts w:ascii="Times New Roman" w:hAnsi="Times New Roman"/>
          <w:color w:val="000000"/>
          <w:sz w:val="24"/>
          <w:szCs w:val="24"/>
        </w:rPr>
        <w:t>1.1.2 Климат</w:t>
      </w:r>
      <w:bookmarkEnd w:id="28"/>
    </w:p>
    <w:p w:rsidR="002B78E5" w:rsidRPr="000A65E4" w:rsidRDefault="002B78E5" w:rsidP="000A65E4">
      <w:pPr>
        <w:jc w:val="both"/>
      </w:pPr>
    </w:p>
    <w:p w:rsidR="002B78E5" w:rsidRPr="000A65E4" w:rsidRDefault="002B78E5" w:rsidP="000A65E4">
      <w:pPr>
        <w:widowControl w:val="0"/>
        <w:ind w:firstLine="709"/>
        <w:jc w:val="both"/>
        <w:rPr>
          <w:color w:val="000000"/>
        </w:rPr>
      </w:pPr>
      <w:r w:rsidRPr="000A65E4">
        <w:rPr>
          <w:b/>
          <w:color w:val="000000"/>
          <w:u w:val="single"/>
        </w:rPr>
        <w:t>Климат</w:t>
      </w:r>
      <w:r w:rsidRPr="000A65E4">
        <w:rPr>
          <w:color w:val="000000"/>
        </w:rPr>
        <w:t xml:space="preserve"> – умеренно-континентальный, характеризуется умеренно холодной зимой и теплым летом. Среднегодовая температура +5°C (стандартное отклонение 11°C), средняя температура января -10°C, июля +20°C. Продолжительность периода с положительными температурами составляет 220—225 дней. Средние годовые температуры на территории области изменяются от +3,8</w:t>
      </w:r>
      <w:proofErr w:type="gramStart"/>
      <w:r w:rsidRPr="000A65E4">
        <w:rPr>
          <w:color w:val="000000"/>
        </w:rPr>
        <w:t>ºС</w:t>
      </w:r>
      <w:proofErr w:type="gramEnd"/>
      <w:r w:rsidRPr="000A65E4">
        <w:rPr>
          <w:color w:val="000000"/>
        </w:rPr>
        <w:t xml:space="preserve"> до +4,5ºС. Среднегодовая сумма осадков составляет 550 - 600 мм, 70 процентов осадков выпадает в теплый период, зимние осадки имеют меньшую интенсивность, но большую продолжительность. Снежный покров держится 130 дней. Безморозный период – 170 дней.</w:t>
      </w:r>
    </w:p>
    <w:p w:rsidR="002B78E5" w:rsidRPr="000A65E4" w:rsidRDefault="002B78E5" w:rsidP="000A65E4">
      <w:pPr>
        <w:jc w:val="both"/>
        <w:rPr>
          <w:color w:val="1E1E1E"/>
        </w:rPr>
      </w:pPr>
      <w:r w:rsidRPr="000A65E4">
        <w:rPr>
          <w:color w:val="1E1E1E"/>
        </w:rPr>
        <w:t>Годовой ход температуры воздуха представлен в таблице среднемесячных температур:</w:t>
      </w:r>
    </w:p>
    <w:p w:rsidR="002B78E5" w:rsidRPr="000A65E4" w:rsidRDefault="002B78E5" w:rsidP="000A65E4">
      <w:pPr>
        <w:jc w:val="both"/>
        <w:rPr>
          <w:rFonts w:ascii="Arial" w:hAnsi="Arial" w:cs="Arial"/>
          <w:color w:val="1E1E1E"/>
        </w:rPr>
      </w:pPr>
    </w:p>
    <w:tbl>
      <w:tblPr>
        <w:tblStyle w:val="afc"/>
        <w:tblW w:w="8217" w:type="dxa"/>
        <w:tblInd w:w="705" w:type="dxa"/>
        <w:tblLayout w:type="fixed"/>
        <w:tblLook w:val="04A0"/>
      </w:tblPr>
      <w:tblGrid>
        <w:gridCol w:w="706"/>
        <w:gridCol w:w="708"/>
        <w:gridCol w:w="708"/>
        <w:gridCol w:w="567"/>
        <w:gridCol w:w="567"/>
        <w:gridCol w:w="708"/>
        <w:gridCol w:w="567"/>
        <w:gridCol w:w="709"/>
        <w:gridCol w:w="567"/>
        <w:gridCol w:w="567"/>
        <w:gridCol w:w="567"/>
        <w:gridCol w:w="709"/>
        <w:gridCol w:w="567"/>
      </w:tblGrid>
      <w:tr w:rsidR="002B78E5" w:rsidRPr="000A65E4" w:rsidTr="002B78E5">
        <w:tc>
          <w:tcPr>
            <w:tcW w:w="706" w:type="dxa"/>
            <w:hideMark/>
          </w:tcPr>
          <w:p w:rsidR="002B78E5" w:rsidRPr="000A65E4" w:rsidRDefault="002B78E5" w:rsidP="000A65E4">
            <w:pPr>
              <w:jc w:val="both"/>
              <w:rPr>
                <w:b/>
                <w:bCs/>
              </w:rPr>
            </w:pPr>
            <w:r w:rsidRPr="000A65E4">
              <w:rPr>
                <w:b/>
                <w:bCs/>
              </w:rPr>
              <w:t>I</w:t>
            </w:r>
          </w:p>
        </w:tc>
        <w:tc>
          <w:tcPr>
            <w:tcW w:w="708" w:type="dxa"/>
            <w:hideMark/>
          </w:tcPr>
          <w:p w:rsidR="002B78E5" w:rsidRPr="000A65E4" w:rsidRDefault="002B78E5" w:rsidP="000A65E4">
            <w:pPr>
              <w:jc w:val="both"/>
              <w:rPr>
                <w:b/>
                <w:bCs/>
              </w:rPr>
            </w:pPr>
            <w:r w:rsidRPr="000A65E4">
              <w:rPr>
                <w:b/>
                <w:bCs/>
              </w:rPr>
              <w:t>II</w:t>
            </w:r>
          </w:p>
        </w:tc>
        <w:tc>
          <w:tcPr>
            <w:tcW w:w="708" w:type="dxa"/>
            <w:hideMark/>
          </w:tcPr>
          <w:p w:rsidR="002B78E5" w:rsidRPr="000A65E4" w:rsidRDefault="002B78E5" w:rsidP="000A65E4">
            <w:pPr>
              <w:jc w:val="both"/>
              <w:rPr>
                <w:b/>
                <w:bCs/>
              </w:rPr>
            </w:pPr>
            <w:r w:rsidRPr="000A65E4">
              <w:rPr>
                <w:b/>
                <w:bCs/>
              </w:rPr>
              <w:t>III</w:t>
            </w:r>
          </w:p>
        </w:tc>
        <w:tc>
          <w:tcPr>
            <w:tcW w:w="567" w:type="dxa"/>
            <w:hideMark/>
          </w:tcPr>
          <w:p w:rsidR="002B78E5" w:rsidRPr="000A65E4" w:rsidRDefault="002B78E5" w:rsidP="000A65E4">
            <w:pPr>
              <w:jc w:val="both"/>
              <w:rPr>
                <w:b/>
                <w:bCs/>
              </w:rPr>
            </w:pPr>
            <w:r w:rsidRPr="000A65E4">
              <w:rPr>
                <w:b/>
                <w:bCs/>
              </w:rPr>
              <w:t>IV</w:t>
            </w:r>
          </w:p>
        </w:tc>
        <w:tc>
          <w:tcPr>
            <w:tcW w:w="567" w:type="dxa"/>
            <w:hideMark/>
          </w:tcPr>
          <w:p w:rsidR="002B78E5" w:rsidRPr="000A65E4" w:rsidRDefault="002B78E5" w:rsidP="000A65E4">
            <w:pPr>
              <w:jc w:val="both"/>
              <w:rPr>
                <w:b/>
                <w:bCs/>
              </w:rPr>
            </w:pPr>
            <w:r w:rsidRPr="000A65E4">
              <w:rPr>
                <w:b/>
                <w:bCs/>
              </w:rPr>
              <w:t>V</w:t>
            </w:r>
          </w:p>
        </w:tc>
        <w:tc>
          <w:tcPr>
            <w:tcW w:w="708" w:type="dxa"/>
            <w:hideMark/>
          </w:tcPr>
          <w:p w:rsidR="002B78E5" w:rsidRPr="000A65E4" w:rsidRDefault="002B78E5" w:rsidP="000A65E4">
            <w:pPr>
              <w:jc w:val="both"/>
              <w:rPr>
                <w:b/>
                <w:bCs/>
              </w:rPr>
            </w:pPr>
            <w:r w:rsidRPr="000A65E4">
              <w:rPr>
                <w:b/>
                <w:bCs/>
              </w:rPr>
              <w:t>VI</w:t>
            </w:r>
          </w:p>
        </w:tc>
        <w:tc>
          <w:tcPr>
            <w:tcW w:w="567" w:type="dxa"/>
            <w:hideMark/>
          </w:tcPr>
          <w:p w:rsidR="002B78E5" w:rsidRPr="000A65E4" w:rsidRDefault="002B78E5" w:rsidP="000A65E4">
            <w:pPr>
              <w:jc w:val="both"/>
              <w:rPr>
                <w:b/>
                <w:bCs/>
              </w:rPr>
            </w:pPr>
            <w:r w:rsidRPr="000A65E4">
              <w:rPr>
                <w:b/>
                <w:bCs/>
              </w:rPr>
              <w:t>VII</w:t>
            </w:r>
          </w:p>
        </w:tc>
        <w:tc>
          <w:tcPr>
            <w:tcW w:w="709" w:type="dxa"/>
            <w:hideMark/>
          </w:tcPr>
          <w:p w:rsidR="002B78E5" w:rsidRPr="000A65E4" w:rsidRDefault="002B78E5" w:rsidP="000A65E4">
            <w:pPr>
              <w:jc w:val="both"/>
              <w:rPr>
                <w:b/>
                <w:bCs/>
              </w:rPr>
            </w:pPr>
            <w:r w:rsidRPr="000A65E4">
              <w:rPr>
                <w:b/>
                <w:bCs/>
              </w:rPr>
              <w:t>VIII</w:t>
            </w:r>
          </w:p>
        </w:tc>
        <w:tc>
          <w:tcPr>
            <w:tcW w:w="567" w:type="dxa"/>
            <w:hideMark/>
          </w:tcPr>
          <w:p w:rsidR="002B78E5" w:rsidRPr="000A65E4" w:rsidRDefault="002B78E5" w:rsidP="000A65E4">
            <w:pPr>
              <w:jc w:val="both"/>
              <w:rPr>
                <w:b/>
                <w:bCs/>
              </w:rPr>
            </w:pPr>
            <w:r w:rsidRPr="000A65E4">
              <w:rPr>
                <w:b/>
                <w:bCs/>
              </w:rPr>
              <w:t>IX</w:t>
            </w:r>
          </w:p>
        </w:tc>
        <w:tc>
          <w:tcPr>
            <w:tcW w:w="567" w:type="dxa"/>
            <w:hideMark/>
          </w:tcPr>
          <w:p w:rsidR="002B78E5" w:rsidRPr="000A65E4" w:rsidRDefault="002B78E5" w:rsidP="000A65E4">
            <w:pPr>
              <w:jc w:val="both"/>
              <w:rPr>
                <w:b/>
                <w:bCs/>
              </w:rPr>
            </w:pPr>
            <w:r w:rsidRPr="000A65E4">
              <w:rPr>
                <w:b/>
                <w:bCs/>
              </w:rPr>
              <w:t>X</w:t>
            </w:r>
          </w:p>
        </w:tc>
        <w:tc>
          <w:tcPr>
            <w:tcW w:w="567" w:type="dxa"/>
            <w:hideMark/>
          </w:tcPr>
          <w:p w:rsidR="002B78E5" w:rsidRPr="000A65E4" w:rsidRDefault="002B78E5" w:rsidP="000A65E4">
            <w:pPr>
              <w:jc w:val="both"/>
              <w:rPr>
                <w:b/>
                <w:bCs/>
              </w:rPr>
            </w:pPr>
            <w:r w:rsidRPr="000A65E4">
              <w:rPr>
                <w:b/>
                <w:bCs/>
              </w:rPr>
              <w:t>XI</w:t>
            </w:r>
          </w:p>
        </w:tc>
        <w:tc>
          <w:tcPr>
            <w:tcW w:w="709" w:type="dxa"/>
            <w:hideMark/>
          </w:tcPr>
          <w:p w:rsidR="002B78E5" w:rsidRPr="000A65E4" w:rsidRDefault="002B78E5" w:rsidP="000A65E4">
            <w:pPr>
              <w:jc w:val="both"/>
              <w:rPr>
                <w:b/>
                <w:bCs/>
              </w:rPr>
            </w:pPr>
            <w:r w:rsidRPr="000A65E4">
              <w:rPr>
                <w:b/>
                <w:bCs/>
              </w:rPr>
              <w:t>XII</w:t>
            </w:r>
          </w:p>
        </w:tc>
        <w:tc>
          <w:tcPr>
            <w:tcW w:w="567" w:type="dxa"/>
            <w:hideMark/>
          </w:tcPr>
          <w:p w:rsidR="002B78E5" w:rsidRPr="000A65E4" w:rsidRDefault="002B78E5" w:rsidP="000A65E4">
            <w:pPr>
              <w:jc w:val="both"/>
              <w:rPr>
                <w:b/>
                <w:bCs/>
              </w:rPr>
            </w:pPr>
            <w:r w:rsidRPr="000A65E4">
              <w:rPr>
                <w:b/>
                <w:bCs/>
              </w:rPr>
              <w:t>год</w:t>
            </w:r>
          </w:p>
        </w:tc>
      </w:tr>
      <w:tr w:rsidR="002B78E5" w:rsidRPr="000A65E4" w:rsidTr="002B78E5">
        <w:tc>
          <w:tcPr>
            <w:tcW w:w="706" w:type="dxa"/>
            <w:hideMark/>
          </w:tcPr>
          <w:p w:rsidR="002B78E5" w:rsidRPr="000A65E4" w:rsidRDefault="002B78E5" w:rsidP="000A65E4">
            <w:pPr>
              <w:jc w:val="both"/>
            </w:pPr>
            <w:r w:rsidRPr="000A65E4">
              <w:t>-13,8</w:t>
            </w:r>
          </w:p>
        </w:tc>
        <w:tc>
          <w:tcPr>
            <w:tcW w:w="708" w:type="dxa"/>
            <w:hideMark/>
          </w:tcPr>
          <w:p w:rsidR="002B78E5" w:rsidRPr="000A65E4" w:rsidRDefault="002B78E5" w:rsidP="000A65E4">
            <w:pPr>
              <w:jc w:val="both"/>
            </w:pPr>
            <w:r w:rsidRPr="000A65E4">
              <w:t>-14,2</w:t>
            </w:r>
          </w:p>
        </w:tc>
        <w:tc>
          <w:tcPr>
            <w:tcW w:w="708" w:type="dxa"/>
            <w:hideMark/>
          </w:tcPr>
          <w:p w:rsidR="002B78E5" w:rsidRPr="000A65E4" w:rsidRDefault="002B78E5" w:rsidP="000A65E4">
            <w:pPr>
              <w:jc w:val="both"/>
            </w:pPr>
            <w:r w:rsidRPr="000A65E4">
              <w:t>-0,88</w:t>
            </w:r>
          </w:p>
        </w:tc>
        <w:tc>
          <w:tcPr>
            <w:tcW w:w="567" w:type="dxa"/>
            <w:hideMark/>
          </w:tcPr>
          <w:p w:rsidR="002B78E5" w:rsidRPr="000A65E4" w:rsidRDefault="002B78E5" w:rsidP="000A65E4">
            <w:pPr>
              <w:jc w:val="both"/>
            </w:pPr>
            <w:r w:rsidRPr="000A65E4">
              <w:t>0,2</w:t>
            </w:r>
          </w:p>
        </w:tc>
        <w:tc>
          <w:tcPr>
            <w:tcW w:w="567" w:type="dxa"/>
            <w:hideMark/>
          </w:tcPr>
          <w:p w:rsidR="002B78E5" w:rsidRPr="000A65E4" w:rsidRDefault="002B78E5" w:rsidP="000A65E4">
            <w:pPr>
              <w:jc w:val="both"/>
            </w:pPr>
            <w:r w:rsidRPr="000A65E4">
              <w:t>6,2</w:t>
            </w:r>
          </w:p>
        </w:tc>
        <w:tc>
          <w:tcPr>
            <w:tcW w:w="708" w:type="dxa"/>
            <w:hideMark/>
          </w:tcPr>
          <w:p w:rsidR="002B78E5" w:rsidRPr="000A65E4" w:rsidRDefault="002B78E5" w:rsidP="000A65E4">
            <w:pPr>
              <w:jc w:val="both"/>
            </w:pPr>
            <w:r w:rsidRPr="000A65E4">
              <w:t>10,2</w:t>
            </w:r>
          </w:p>
        </w:tc>
        <w:tc>
          <w:tcPr>
            <w:tcW w:w="567" w:type="dxa"/>
            <w:hideMark/>
          </w:tcPr>
          <w:p w:rsidR="002B78E5" w:rsidRPr="000A65E4" w:rsidRDefault="002B78E5" w:rsidP="000A65E4">
            <w:pPr>
              <w:jc w:val="both"/>
            </w:pPr>
            <w:r w:rsidRPr="000A65E4">
              <w:t>12,8</w:t>
            </w:r>
          </w:p>
        </w:tc>
        <w:tc>
          <w:tcPr>
            <w:tcW w:w="709" w:type="dxa"/>
            <w:hideMark/>
          </w:tcPr>
          <w:p w:rsidR="002B78E5" w:rsidRPr="000A65E4" w:rsidRDefault="002B78E5" w:rsidP="000A65E4">
            <w:pPr>
              <w:jc w:val="both"/>
            </w:pPr>
            <w:r w:rsidRPr="000A65E4">
              <w:t>11,0</w:t>
            </w:r>
          </w:p>
        </w:tc>
        <w:tc>
          <w:tcPr>
            <w:tcW w:w="567" w:type="dxa"/>
            <w:hideMark/>
          </w:tcPr>
          <w:p w:rsidR="002B78E5" w:rsidRPr="000A65E4" w:rsidRDefault="002B78E5" w:rsidP="000A65E4">
            <w:pPr>
              <w:jc w:val="both"/>
            </w:pPr>
            <w:r w:rsidRPr="000A65E4">
              <w:t>6,2</w:t>
            </w:r>
          </w:p>
        </w:tc>
        <w:tc>
          <w:tcPr>
            <w:tcW w:w="567" w:type="dxa"/>
            <w:hideMark/>
          </w:tcPr>
          <w:p w:rsidR="002B78E5" w:rsidRPr="000A65E4" w:rsidRDefault="002B78E5" w:rsidP="000A65E4">
            <w:pPr>
              <w:jc w:val="both"/>
            </w:pPr>
            <w:r w:rsidRPr="000A65E4">
              <w:t>1,4</w:t>
            </w:r>
          </w:p>
        </w:tc>
        <w:tc>
          <w:tcPr>
            <w:tcW w:w="567" w:type="dxa"/>
            <w:hideMark/>
          </w:tcPr>
          <w:p w:rsidR="002B78E5" w:rsidRPr="000A65E4" w:rsidRDefault="002B78E5" w:rsidP="000A65E4">
            <w:pPr>
              <w:jc w:val="both"/>
            </w:pPr>
            <w:r w:rsidRPr="000A65E4">
              <w:t>-4,4</w:t>
            </w:r>
          </w:p>
        </w:tc>
        <w:tc>
          <w:tcPr>
            <w:tcW w:w="709" w:type="dxa"/>
            <w:hideMark/>
          </w:tcPr>
          <w:p w:rsidR="002B78E5" w:rsidRPr="000A65E4" w:rsidRDefault="002B78E5" w:rsidP="000A65E4">
            <w:pPr>
              <w:jc w:val="both"/>
            </w:pPr>
            <w:r w:rsidRPr="000A65E4">
              <w:t>-10,9</w:t>
            </w:r>
          </w:p>
        </w:tc>
        <w:tc>
          <w:tcPr>
            <w:tcW w:w="567" w:type="dxa"/>
            <w:hideMark/>
          </w:tcPr>
          <w:p w:rsidR="002B78E5" w:rsidRPr="000A65E4" w:rsidRDefault="002B78E5" w:rsidP="000A65E4">
            <w:pPr>
              <w:jc w:val="both"/>
            </w:pPr>
            <w:r w:rsidRPr="000A65E4">
              <w:t>0,4</w:t>
            </w:r>
          </w:p>
        </w:tc>
      </w:tr>
    </w:tbl>
    <w:p w:rsidR="002B78E5" w:rsidRPr="000A65E4" w:rsidRDefault="002B78E5" w:rsidP="000A65E4">
      <w:pPr>
        <w:widowControl w:val="0"/>
        <w:ind w:firstLine="709"/>
        <w:jc w:val="both"/>
        <w:rPr>
          <w:color w:val="000000"/>
        </w:rPr>
      </w:pPr>
    </w:p>
    <w:p w:rsidR="002B78E5" w:rsidRPr="000A65E4" w:rsidRDefault="002B78E5" w:rsidP="000A65E4">
      <w:pPr>
        <w:widowControl w:val="0"/>
        <w:ind w:left="-142" w:firstLine="851"/>
        <w:jc w:val="both"/>
        <w:rPr>
          <w:color w:val="000000"/>
        </w:rPr>
      </w:pPr>
      <w:r w:rsidRPr="000A65E4">
        <w:rPr>
          <w:color w:val="000000"/>
        </w:rPr>
        <w:t>Снежный покров образуется в конце ноября. Устойчивый снежный покров образуется к середине декабря. Наибольшей высоты он достигает в конце февраля. Средняя высота покрова составляет 50 - 60 см на защищенных участках и 35 - 45 см - на открытых. Глубина промерзания почвы составляет 120 – 140 см. Зима умеренно холодная.</w:t>
      </w:r>
    </w:p>
    <w:p w:rsidR="002B78E5" w:rsidRPr="000A65E4" w:rsidRDefault="002B78E5" w:rsidP="000A65E4">
      <w:pPr>
        <w:widowControl w:val="0"/>
        <w:ind w:firstLine="709"/>
        <w:jc w:val="both"/>
        <w:rPr>
          <w:color w:val="000000"/>
        </w:rPr>
      </w:pPr>
      <w:r w:rsidRPr="000A65E4">
        <w:rPr>
          <w:color w:val="000000"/>
        </w:rPr>
        <w:t>Преобладающие ветры западные и юго-западные, среднегодовая скорость ветра 5 м/сек.</w:t>
      </w:r>
    </w:p>
    <w:p w:rsidR="002B78E5" w:rsidRPr="000A65E4" w:rsidRDefault="002B78E5" w:rsidP="000A65E4">
      <w:pPr>
        <w:widowControl w:val="0"/>
        <w:ind w:firstLine="709"/>
        <w:jc w:val="both"/>
        <w:rPr>
          <w:color w:val="000000"/>
        </w:rPr>
      </w:pPr>
      <w:r w:rsidRPr="000A65E4">
        <w:rPr>
          <w:color w:val="000000"/>
        </w:rPr>
        <w:t>Муниципальное образование относится к климатическому району II</w:t>
      </w:r>
      <w:proofErr w:type="gramStart"/>
      <w:r w:rsidRPr="000A65E4">
        <w:rPr>
          <w:color w:val="000000"/>
        </w:rPr>
        <w:t>В</w:t>
      </w:r>
      <w:proofErr w:type="gramEnd"/>
      <w:r w:rsidRPr="000A65E4">
        <w:rPr>
          <w:color w:val="000000"/>
        </w:rPr>
        <w:t>. Климатические условия не препятствуют осуществлению любого вида хозяйственной деятельности, а также рекреации.</w:t>
      </w:r>
    </w:p>
    <w:p w:rsidR="002B78E5" w:rsidRPr="000A65E4" w:rsidRDefault="002B78E5" w:rsidP="000A65E4">
      <w:pPr>
        <w:widowControl w:val="0"/>
        <w:ind w:firstLine="709"/>
        <w:jc w:val="both"/>
        <w:rPr>
          <w:b/>
          <w:color w:val="000000"/>
          <w:u w:val="single"/>
        </w:rPr>
      </w:pPr>
    </w:p>
    <w:p w:rsidR="002B78E5" w:rsidRPr="000A65E4" w:rsidRDefault="002B78E5" w:rsidP="000A65E4">
      <w:pPr>
        <w:widowControl w:val="0"/>
        <w:ind w:firstLine="709"/>
        <w:jc w:val="both"/>
        <w:rPr>
          <w:color w:val="000000"/>
        </w:rPr>
      </w:pPr>
      <w:r w:rsidRPr="000A65E4">
        <w:rPr>
          <w:b/>
          <w:color w:val="000000"/>
          <w:u w:val="single"/>
        </w:rPr>
        <w:t>Гидрографическая сеть</w:t>
      </w:r>
      <w:r w:rsidRPr="000A65E4">
        <w:rPr>
          <w:color w:val="000000"/>
        </w:rPr>
        <w:t xml:space="preserve"> - </w:t>
      </w:r>
      <w:r w:rsidRPr="000A65E4">
        <w:t xml:space="preserve">Наиболее крупными водными объектами МО Епифанское являются реки </w:t>
      </w:r>
      <w:r w:rsidRPr="000A65E4">
        <w:rPr>
          <w:color w:val="000000"/>
          <w:shd w:val="clear" w:color="auto" w:fill="FFFFFF"/>
        </w:rPr>
        <w:t>Дон, Сухая Табола, Мокрая Табола. По своему режиму реки относятся к равнинным рекам Европейской территории России, основной особенностью которых является высокое весеннее половодье, сменяющихся летне-осенней меженью с низкими уровнями воды, за которым наступает период устойчивых зимних уровней.</w:t>
      </w:r>
    </w:p>
    <w:p w:rsidR="002B78E5" w:rsidRPr="000A65E4" w:rsidRDefault="002B78E5" w:rsidP="000A65E4">
      <w:pPr>
        <w:widowControl w:val="0"/>
        <w:ind w:firstLine="709"/>
        <w:jc w:val="both"/>
        <w:rPr>
          <w:color w:val="000000"/>
        </w:rPr>
      </w:pPr>
      <w:r w:rsidRPr="000A65E4">
        <w:rPr>
          <w:color w:val="000000"/>
        </w:rPr>
        <w:t>Начало замерзания рек приходится на конец ноября или начало декабря. Ледовый режим продолжается 3,5 - 4,5 месяца. Вскрытие рек приходится на конец марта - начало апреля. Подъем происходит быстро и интенсивно, пик его наблюдается в начале апреля. Высота подъема колеблется от 2,0 - до 4,10 метров. Поймы рек затапливаются. Летне-осенняя межень устанавливается в первой половине июня, меженные уровни колеблются в небольших пределах (20-30 см).</w:t>
      </w:r>
    </w:p>
    <w:p w:rsidR="002B78E5" w:rsidRPr="000A65E4" w:rsidRDefault="002B78E5" w:rsidP="000A65E4">
      <w:pPr>
        <w:widowControl w:val="0"/>
        <w:ind w:firstLine="709"/>
        <w:jc w:val="both"/>
        <w:rPr>
          <w:color w:val="000000"/>
        </w:rPr>
      </w:pPr>
      <w:r w:rsidRPr="000A65E4">
        <w:rPr>
          <w:b/>
          <w:color w:val="000000"/>
          <w:u w:val="single"/>
        </w:rPr>
        <w:t>Инженерно-геологические</w:t>
      </w:r>
      <w:r w:rsidRPr="000A65E4">
        <w:rPr>
          <w:color w:val="000000"/>
        </w:rPr>
        <w:t xml:space="preserve"> - условия определяются рельефом, геологическим и гидрогеологическим строением, свойствами грунтов, залегающих в основании сооружений, опасными геологическими процессами. В геологическом строении территории принимают участие метаморфические и интрузивные породы </w:t>
      </w:r>
      <w:r w:rsidRPr="000A65E4">
        <w:rPr>
          <w:color w:val="000000"/>
        </w:rPr>
        <w:lastRenderedPageBreak/>
        <w:t>кристаллического фундамента (граниты, гнейсы и мигматиты) архейско-протерозойского возраста и терригенно-карбонатные отложения осадочного чехла Русской платформы (чередование песков, глин, карбонатных пород, гипса и каменной соли) вендского, девонского, каменноугольного (карбонового), юрского, мелового и четвертичного возрастов. Мощность осадочного чехла изменяется от 850 до 1200 м.</w:t>
      </w:r>
    </w:p>
    <w:p w:rsidR="002B78E5" w:rsidRPr="000A65E4" w:rsidRDefault="002B78E5" w:rsidP="000A65E4">
      <w:pPr>
        <w:widowControl w:val="0"/>
        <w:ind w:firstLine="709"/>
        <w:jc w:val="both"/>
        <w:rPr>
          <w:color w:val="000000"/>
        </w:rPr>
      </w:pPr>
      <w:r w:rsidRPr="000A65E4">
        <w:rPr>
          <w:b/>
          <w:color w:val="000000"/>
          <w:u w:val="single"/>
        </w:rPr>
        <w:t>Рельеф</w:t>
      </w:r>
      <w:r w:rsidRPr="000A65E4">
        <w:rPr>
          <w:b/>
          <w:color w:val="000000"/>
        </w:rPr>
        <w:t xml:space="preserve"> </w:t>
      </w:r>
      <w:r w:rsidRPr="000A65E4">
        <w:rPr>
          <w:color w:val="000000"/>
        </w:rPr>
        <w:t xml:space="preserve">- в </w:t>
      </w:r>
      <w:r w:rsidRPr="000A65E4">
        <w:t>пределах планируемой территории представляет собой приподнятую на 200-250 м над уровнем моря пологоволнистую, структурно-аккумулятивную равнину, расчлененную не густой, но хорошо разработанной речной и овражно-балочной сетью, суммарная площадь которой составляет более 6 % территории.</w:t>
      </w:r>
    </w:p>
    <w:p w:rsidR="002B78E5" w:rsidRPr="000A65E4" w:rsidRDefault="002B78E5" w:rsidP="000A65E4">
      <w:pPr>
        <w:widowControl w:val="0"/>
        <w:ind w:firstLine="709"/>
        <w:jc w:val="both"/>
        <w:rPr>
          <w:color w:val="000000"/>
        </w:rPr>
      </w:pPr>
      <w:r w:rsidRPr="000A65E4">
        <w:rPr>
          <w:b/>
          <w:color w:val="000000"/>
          <w:u w:val="single"/>
        </w:rPr>
        <w:t>Почвы</w:t>
      </w:r>
      <w:r w:rsidRPr="000A65E4">
        <w:rPr>
          <w:color w:val="000000"/>
        </w:rPr>
        <w:t xml:space="preserve"> - светло-серые и темно-серые лесостепи. </w:t>
      </w:r>
    </w:p>
    <w:p w:rsidR="002B78E5" w:rsidRPr="000A65E4" w:rsidRDefault="002B78E5" w:rsidP="000A65E4">
      <w:pPr>
        <w:widowControl w:val="0"/>
        <w:ind w:firstLine="709"/>
        <w:jc w:val="both"/>
        <w:rPr>
          <w:color w:val="000000"/>
        </w:rPr>
      </w:pPr>
      <w:r w:rsidRPr="000A65E4">
        <w:rPr>
          <w:color w:val="000000"/>
        </w:rPr>
        <w:t>По кислотности преобладают почвы:</w:t>
      </w:r>
    </w:p>
    <w:p w:rsidR="002B78E5" w:rsidRPr="000A65E4" w:rsidRDefault="002B78E5" w:rsidP="000A65E4">
      <w:pPr>
        <w:widowControl w:val="0"/>
        <w:ind w:firstLine="709"/>
        <w:jc w:val="both"/>
        <w:rPr>
          <w:color w:val="000000"/>
        </w:rPr>
      </w:pPr>
      <w:r w:rsidRPr="000A65E4">
        <w:rPr>
          <w:color w:val="000000"/>
        </w:rPr>
        <w:t xml:space="preserve">слабокислотные - 42%; </w:t>
      </w:r>
    </w:p>
    <w:p w:rsidR="002B78E5" w:rsidRPr="000A65E4" w:rsidRDefault="002B78E5" w:rsidP="000A65E4">
      <w:pPr>
        <w:widowControl w:val="0"/>
        <w:ind w:firstLine="709"/>
        <w:jc w:val="both"/>
        <w:rPr>
          <w:color w:val="000000"/>
        </w:rPr>
      </w:pPr>
      <w:r w:rsidRPr="000A65E4">
        <w:rPr>
          <w:color w:val="000000"/>
        </w:rPr>
        <w:t>среднекислотные - 31%;</w:t>
      </w:r>
    </w:p>
    <w:p w:rsidR="002B78E5" w:rsidRPr="000A65E4" w:rsidRDefault="002B78E5" w:rsidP="000A65E4">
      <w:pPr>
        <w:widowControl w:val="0"/>
        <w:ind w:firstLine="709"/>
        <w:jc w:val="both"/>
        <w:rPr>
          <w:color w:val="000000"/>
        </w:rPr>
      </w:pPr>
      <w:r w:rsidRPr="000A65E4">
        <w:rPr>
          <w:color w:val="000000"/>
        </w:rPr>
        <w:t xml:space="preserve">близкие к нейтральным - 20%. </w:t>
      </w:r>
    </w:p>
    <w:p w:rsidR="002B78E5" w:rsidRPr="000A65E4" w:rsidRDefault="002B78E5" w:rsidP="000A65E4">
      <w:pPr>
        <w:widowControl w:val="0"/>
        <w:ind w:firstLine="709"/>
        <w:jc w:val="both"/>
        <w:rPr>
          <w:color w:val="000000"/>
        </w:rPr>
      </w:pPr>
      <w:r w:rsidRPr="000A65E4">
        <w:rPr>
          <w:color w:val="000000"/>
        </w:rPr>
        <w:t>Грунты пригодны для ведения строительства, почвы для разведения садов и возделывания огородов.</w:t>
      </w:r>
    </w:p>
    <w:p w:rsidR="002B78E5" w:rsidRPr="000A65E4" w:rsidRDefault="002B78E5" w:rsidP="000A65E4">
      <w:pPr>
        <w:widowControl w:val="0"/>
        <w:ind w:firstLine="709"/>
        <w:jc w:val="both"/>
        <w:rPr>
          <w:color w:val="000000"/>
        </w:rPr>
      </w:pPr>
      <w:r w:rsidRPr="000A65E4">
        <w:rPr>
          <w:b/>
          <w:color w:val="000000"/>
          <w:u w:val="single"/>
        </w:rPr>
        <w:t>Сырьевые ресурсы</w:t>
      </w:r>
      <w:r w:rsidRPr="000A65E4">
        <w:rPr>
          <w:color w:val="000000"/>
        </w:rPr>
        <w:t xml:space="preserve"> Минерально-сырьевая база муниципального образования полностью приурочена к отложениям осадочного чехла. Недра района содержат запас линзообразных залежей бурого угля, известняка, песка, глины, минеральных вод. </w:t>
      </w:r>
    </w:p>
    <w:p w:rsidR="002B78E5" w:rsidRPr="000A65E4" w:rsidRDefault="002B78E5" w:rsidP="000A65E4">
      <w:pPr>
        <w:widowControl w:val="0"/>
        <w:ind w:firstLine="709"/>
        <w:jc w:val="both"/>
        <w:rPr>
          <w:color w:val="000000"/>
        </w:rPr>
      </w:pPr>
      <w:r w:rsidRPr="000A65E4">
        <w:rPr>
          <w:b/>
          <w:color w:val="000000"/>
          <w:u w:val="single"/>
        </w:rPr>
        <w:t>Экологическая обстановка</w:t>
      </w:r>
      <w:r w:rsidRPr="000A65E4">
        <w:rPr>
          <w:color w:val="000000"/>
        </w:rPr>
        <w:t xml:space="preserve"> - благополучна как по уровню радиации, так и по показателям чистоты воздуха и воды. </w:t>
      </w:r>
    </w:p>
    <w:p w:rsidR="002B78E5" w:rsidRPr="000A65E4" w:rsidRDefault="002B78E5" w:rsidP="000A65E4">
      <w:pPr>
        <w:widowControl w:val="0"/>
        <w:ind w:firstLine="709"/>
        <w:jc w:val="both"/>
        <w:rPr>
          <w:b/>
          <w:color w:val="000000"/>
          <w:u w:val="single"/>
        </w:rPr>
      </w:pPr>
    </w:p>
    <w:p w:rsidR="002B78E5" w:rsidRPr="000A65E4" w:rsidRDefault="002B78E5" w:rsidP="000A65E4">
      <w:pPr>
        <w:widowControl w:val="0"/>
        <w:ind w:firstLine="709"/>
        <w:jc w:val="both"/>
        <w:rPr>
          <w:color w:val="000000"/>
        </w:rPr>
      </w:pPr>
      <w:r w:rsidRPr="000A65E4">
        <w:rPr>
          <w:b/>
          <w:color w:val="000000"/>
          <w:u w:val="single"/>
        </w:rPr>
        <w:t>Растительность и животный мир</w:t>
      </w:r>
      <w:r w:rsidRPr="000A65E4">
        <w:rPr>
          <w:color w:val="000000"/>
        </w:rPr>
        <w:t xml:space="preserve"> - Леса занимают около 20 % территории, они составляют государственный лесной фонд, выполняя санитарно-оздоровительные функции. Леса в основном лиственные (</w:t>
      </w:r>
      <w:hyperlink r:id="rId14" w:tooltip="Дуб" w:history="1">
        <w:r w:rsidRPr="000A65E4">
          <w:rPr>
            <w:color w:val="000000"/>
          </w:rPr>
          <w:t>дуб</w:t>
        </w:r>
      </w:hyperlink>
      <w:r w:rsidRPr="000A65E4">
        <w:rPr>
          <w:color w:val="000000"/>
        </w:rPr>
        <w:t xml:space="preserve">, </w:t>
      </w:r>
      <w:hyperlink r:id="rId15" w:tooltip="Береза" w:history="1">
        <w:r w:rsidRPr="000A65E4">
          <w:rPr>
            <w:color w:val="000000"/>
          </w:rPr>
          <w:t>береза</w:t>
        </w:r>
      </w:hyperlink>
      <w:r w:rsidRPr="000A65E4">
        <w:rPr>
          <w:color w:val="000000"/>
        </w:rPr>
        <w:t xml:space="preserve">, </w:t>
      </w:r>
      <w:hyperlink r:id="rId16" w:tooltip="Осина" w:history="1">
        <w:r w:rsidRPr="000A65E4">
          <w:rPr>
            <w:color w:val="000000"/>
          </w:rPr>
          <w:t>осина</w:t>
        </w:r>
      </w:hyperlink>
      <w:r w:rsidRPr="000A65E4">
        <w:rPr>
          <w:color w:val="000000"/>
        </w:rPr>
        <w:t xml:space="preserve"> и др.). По границе с лесостепью проходит полоса широколиственных лесов (дубравы с </w:t>
      </w:r>
      <w:hyperlink r:id="rId17" w:tooltip="Липа" w:history="1">
        <w:r w:rsidRPr="000A65E4">
          <w:rPr>
            <w:color w:val="000000"/>
          </w:rPr>
          <w:t>липой</w:t>
        </w:r>
      </w:hyperlink>
      <w:r w:rsidRPr="000A65E4">
        <w:rPr>
          <w:color w:val="000000"/>
        </w:rPr>
        <w:t xml:space="preserve">, </w:t>
      </w:r>
      <w:hyperlink r:id="rId18" w:tooltip="Клён" w:history="1">
        <w:r w:rsidRPr="000A65E4">
          <w:rPr>
            <w:color w:val="000000"/>
          </w:rPr>
          <w:t>клёном</w:t>
        </w:r>
      </w:hyperlink>
      <w:r w:rsidRPr="000A65E4">
        <w:rPr>
          <w:color w:val="000000"/>
        </w:rPr>
        <w:t xml:space="preserve">, </w:t>
      </w:r>
      <w:hyperlink r:id="rId19" w:tooltip="Ясень" w:history="1">
        <w:r w:rsidRPr="000A65E4">
          <w:rPr>
            <w:color w:val="000000"/>
          </w:rPr>
          <w:t>ясенем</w:t>
        </w:r>
      </w:hyperlink>
      <w:r w:rsidRPr="000A65E4">
        <w:rPr>
          <w:color w:val="000000"/>
        </w:rPr>
        <w:t xml:space="preserve">, </w:t>
      </w:r>
      <w:hyperlink r:id="rId20" w:tooltip="Ильм" w:history="1">
        <w:r w:rsidRPr="000A65E4">
          <w:rPr>
            <w:color w:val="000000"/>
          </w:rPr>
          <w:t>ильмом</w:t>
        </w:r>
      </w:hyperlink>
      <w:r w:rsidRPr="000A65E4">
        <w:rPr>
          <w:color w:val="000000"/>
        </w:rPr>
        <w:t xml:space="preserve"> и др.). Животный мир представлен беспозвоночными и позвоночными животными различных классов, отрядов и видов. На территории района встречаются 54 вида млекопитающих, 200-250 видов птиц, 10 видов земноводных, 6 видов рептилий и около 3500 видов насекомых. В водоёмах обитает 38 видов рыб. </w:t>
      </w:r>
      <w:proofErr w:type="gramStart"/>
      <w:r w:rsidRPr="000A65E4">
        <w:rPr>
          <w:color w:val="000000"/>
        </w:rPr>
        <w:t xml:space="preserve">На территории района водятся, </w:t>
      </w:r>
      <w:hyperlink r:id="rId21" w:tooltip="Лисица" w:history="1">
        <w:r w:rsidRPr="000A65E4">
          <w:rPr>
            <w:color w:val="000000"/>
          </w:rPr>
          <w:t>лисица</w:t>
        </w:r>
      </w:hyperlink>
      <w:r w:rsidRPr="000A65E4">
        <w:rPr>
          <w:color w:val="000000"/>
        </w:rPr>
        <w:t xml:space="preserve">, </w:t>
      </w:r>
      <w:hyperlink r:id="rId22" w:tooltip="Лось" w:history="1">
        <w:r w:rsidRPr="000A65E4">
          <w:rPr>
            <w:color w:val="000000"/>
          </w:rPr>
          <w:t>лось</w:t>
        </w:r>
      </w:hyperlink>
      <w:r w:rsidRPr="000A65E4">
        <w:rPr>
          <w:color w:val="000000"/>
        </w:rPr>
        <w:t xml:space="preserve">, </w:t>
      </w:r>
      <w:hyperlink r:id="rId23" w:tooltip="Кабан" w:history="1">
        <w:r w:rsidRPr="000A65E4">
          <w:rPr>
            <w:color w:val="000000"/>
          </w:rPr>
          <w:t>кабан</w:t>
        </w:r>
      </w:hyperlink>
      <w:r w:rsidRPr="000A65E4">
        <w:rPr>
          <w:color w:val="000000"/>
        </w:rPr>
        <w:t xml:space="preserve">, </w:t>
      </w:r>
      <w:hyperlink r:id="rId24" w:tooltip="Выдра" w:history="1">
        <w:r w:rsidRPr="000A65E4">
          <w:rPr>
            <w:color w:val="000000"/>
          </w:rPr>
          <w:t>выдра</w:t>
        </w:r>
      </w:hyperlink>
      <w:r w:rsidRPr="000A65E4">
        <w:rPr>
          <w:color w:val="000000"/>
        </w:rPr>
        <w:t xml:space="preserve">, </w:t>
      </w:r>
      <w:hyperlink r:id="rId25" w:tooltip="Хорь" w:history="1">
        <w:r w:rsidRPr="000A65E4">
          <w:rPr>
            <w:color w:val="000000"/>
          </w:rPr>
          <w:t>хорь</w:t>
        </w:r>
      </w:hyperlink>
      <w:r w:rsidRPr="000A65E4">
        <w:rPr>
          <w:color w:val="000000"/>
        </w:rPr>
        <w:t xml:space="preserve">, </w:t>
      </w:r>
      <w:hyperlink r:id="rId26" w:tooltip="Заяц" w:history="1">
        <w:r w:rsidRPr="000A65E4">
          <w:rPr>
            <w:color w:val="000000"/>
          </w:rPr>
          <w:t>заяц</w:t>
        </w:r>
      </w:hyperlink>
      <w:r w:rsidRPr="000A65E4">
        <w:rPr>
          <w:color w:val="000000"/>
        </w:rPr>
        <w:t xml:space="preserve">, </w:t>
      </w:r>
      <w:hyperlink r:id="rId27" w:history="1">
        <w:r w:rsidRPr="000A65E4">
          <w:rPr>
            <w:color w:val="000000"/>
          </w:rPr>
          <w:t>белка</w:t>
        </w:r>
      </w:hyperlink>
      <w:r w:rsidRPr="000A65E4">
        <w:rPr>
          <w:color w:val="000000"/>
        </w:rPr>
        <w:t xml:space="preserve">, </w:t>
      </w:r>
      <w:hyperlink r:id="rId28" w:history="1">
        <w:r w:rsidRPr="000A65E4">
          <w:rPr>
            <w:color w:val="000000"/>
          </w:rPr>
          <w:t>суслик</w:t>
        </w:r>
      </w:hyperlink>
      <w:r w:rsidRPr="000A65E4">
        <w:rPr>
          <w:color w:val="000000"/>
        </w:rPr>
        <w:t xml:space="preserve"> и другие виды животных.</w:t>
      </w:r>
      <w:proofErr w:type="gramEnd"/>
      <w:r w:rsidRPr="000A65E4">
        <w:rPr>
          <w:color w:val="000000"/>
        </w:rPr>
        <w:t xml:space="preserve"> </w:t>
      </w:r>
      <w:proofErr w:type="gramStart"/>
      <w:r w:rsidRPr="000A65E4">
        <w:rPr>
          <w:color w:val="000000"/>
        </w:rPr>
        <w:t xml:space="preserve">Из птиц наиболее распространены </w:t>
      </w:r>
      <w:hyperlink r:id="rId29" w:tooltip="Грач" w:history="1">
        <w:r w:rsidRPr="000A65E4">
          <w:rPr>
            <w:color w:val="000000"/>
          </w:rPr>
          <w:t>грачи</w:t>
        </w:r>
      </w:hyperlink>
      <w:r w:rsidRPr="000A65E4">
        <w:rPr>
          <w:color w:val="000000"/>
        </w:rPr>
        <w:t xml:space="preserve">, </w:t>
      </w:r>
      <w:hyperlink r:id="rId30" w:tooltip="Скворец" w:history="1">
        <w:r w:rsidRPr="000A65E4">
          <w:rPr>
            <w:color w:val="000000"/>
          </w:rPr>
          <w:t>скворцы</w:t>
        </w:r>
      </w:hyperlink>
      <w:r w:rsidRPr="000A65E4">
        <w:rPr>
          <w:color w:val="000000"/>
        </w:rPr>
        <w:t xml:space="preserve">, </w:t>
      </w:r>
      <w:hyperlink r:id="rId31" w:tooltip="Ласточка" w:history="1">
        <w:r w:rsidRPr="000A65E4">
          <w:rPr>
            <w:color w:val="000000"/>
          </w:rPr>
          <w:t>ласточки</w:t>
        </w:r>
      </w:hyperlink>
      <w:r w:rsidRPr="000A65E4">
        <w:rPr>
          <w:color w:val="000000"/>
        </w:rPr>
        <w:t xml:space="preserve">, </w:t>
      </w:r>
      <w:hyperlink r:id="rId32" w:tooltip="Стриж" w:history="1">
        <w:r w:rsidRPr="000A65E4">
          <w:rPr>
            <w:color w:val="000000"/>
          </w:rPr>
          <w:t>стрижи</w:t>
        </w:r>
      </w:hyperlink>
      <w:r w:rsidRPr="000A65E4">
        <w:rPr>
          <w:color w:val="000000"/>
        </w:rPr>
        <w:t xml:space="preserve">, </w:t>
      </w:r>
      <w:hyperlink r:id="rId33" w:tooltip="Воробей" w:history="1">
        <w:r w:rsidRPr="000A65E4">
          <w:rPr>
            <w:color w:val="000000"/>
          </w:rPr>
          <w:t>воробьи</w:t>
        </w:r>
      </w:hyperlink>
      <w:r w:rsidRPr="000A65E4">
        <w:rPr>
          <w:color w:val="000000"/>
        </w:rPr>
        <w:t xml:space="preserve">, </w:t>
      </w:r>
      <w:hyperlink r:id="rId34" w:tooltip="Утка" w:history="1">
        <w:r w:rsidRPr="000A65E4">
          <w:rPr>
            <w:color w:val="000000"/>
          </w:rPr>
          <w:t>утки</w:t>
        </w:r>
      </w:hyperlink>
      <w:r w:rsidRPr="000A65E4">
        <w:rPr>
          <w:color w:val="000000"/>
        </w:rPr>
        <w:t xml:space="preserve">, </w:t>
      </w:r>
      <w:hyperlink r:id="rId35" w:history="1">
        <w:r w:rsidRPr="000A65E4">
          <w:rPr>
            <w:color w:val="000000"/>
          </w:rPr>
          <w:t>кулики</w:t>
        </w:r>
      </w:hyperlink>
      <w:r w:rsidRPr="000A65E4">
        <w:rPr>
          <w:color w:val="000000"/>
        </w:rPr>
        <w:t xml:space="preserve">; из рыб — </w:t>
      </w:r>
      <w:hyperlink r:id="rId36" w:history="1">
        <w:r w:rsidRPr="000A65E4">
          <w:rPr>
            <w:color w:val="000000"/>
          </w:rPr>
          <w:t>плотва</w:t>
        </w:r>
      </w:hyperlink>
      <w:r w:rsidRPr="000A65E4">
        <w:rPr>
          <w:color w:val="000000"/>
        </w:rPr>
        <w:t xml:space="preserve">, </w:t>
      </w:r>
      <w:hyperlink r:id="rId37" w:tooltip="Окунь" w:history="1">
        <w:r w:rsidRPr="000A65E4">
          <w:rPr>
            <w:color w:val="000000"/>
          </w:rPr>
          <w:t>окунь</w:t>
        </w:r>
      </w:hyperlink>
      <w:r w:rsidRPr="000A65E4">
        <w:rPr>
          <w:color w:val="000000"/>
        </w:rPr>
        <w:t xml:space="preserve">, </w:t>
      </w:r>
      <w:hyperlink r:id="rId38" w:tooltip="Лещ" w:history="1">
        <w:r w:rsidRPr="000A65E4">
          <w:rPr>
            <w:color w:val="000000"/>
          </w:rPr>
          <w:t>лещ</w:t>
        </w:r>
      </w:hyperlink>
      <w:r w:rsidRPr="000A65E4">
        <w:rPr>
          <w:color w:val="000000"/>
        </w:rPr>
        <w:t xml:space="preserve">, </w:t>
      </w:r>
      <w:hyperlink r:id="rId39" w:tooltip="Щука" w:history="1">
        <w:r w:rsidRPr="000A65E4">
          <w:rPr>
            <w:color w:val="000000"/>
          </w:rPr>
          <w:t>щука</w:t>
        </w:r>
      </w:hyperlink>
      <w:r w:rsidRPr="000A65E4">
        <w:rPr>
          <w:color w:val="000000"/>
        </w:rPr>
        <w:t xml:space="preserve">, </w:t>
      </w:r>
      <w:hyperlink r:id="rId40" w:history="1">
        <w:r w:rsidRPr="000A65E4">
          <w:rPr>
            <w:color w:val="000000"/>
          </w:rPr>
          <w:t>налим</w:t>
        </w:r>
      </w:hyperlink>
      <w:r w:rsidRPr="000A65E4">
        <w:rPr>
          <w:color w:val="000000"/>
        </w:rPr>
        <w:t xml:space="preserve">. </w:t>
      </w:r>
      <w:proofErr w:type="gramEnd"/>
    </w:p>
    <w:p w:rsidR="002B78E5" w:rsidRPr="000A65E4" w:rsidRDefault="002B78E5" w:rsidP="000A65E4">
      <w:pPr>
        <w:widowControl w:val="0"/>
        <w:ind w:firstLine="709"/>
        <w:jc w:val="both"/>
        <w:rPr>
          <w:color w:val="000000"/>
        </w:rPr>
      </w:pPr>
    </w:p>
    <w:p w:rsidR="002B78E5" w:rsidRPr="000A65E4" w:rsidRDefault="002B78E5" w:rsidP="000A65E4">
      <w:pPr>
        <w:pStyle w:val="2"/>
        <w:spacing w:before="0"/>
        <w:ind w:firstLine="709"/>
        <w:jc w:val="center"/>
        <w:rPr>
          <w:rFonts w:ascii="Times New Roman" w:hAnsi="Times New Roman"/>
          <w:i/>
          <w:iCs/>
          <w:color w:val="000000"/>
          <w:sz w:val="24"/>
          <w:szCs w:val="24"/>
        </w:rPr>
      </w:pPr>
      <w:r w:rsidRPr="000A65E4">
        <w:rPr>
          <w:rFonts w:ascii="Times New Roman" w:hAnsi="Times New Roman"/>
          <w:color w:val="000000"/>
          <w:sz w:val="24"/>
          <w:szCs w:val="24"/>
        </w:rPr>
        <w:t>1. 2 Ресурсы поверхностных вод</w:t>
      </w:r>
    </w:p>
    <w:p w:rsidR="002B78E5" w:rsidRPr="000A65E4" w:rsidRDefault="002B78E5" w:rsidP="000A65E4">
      <w:pPr>
        <w:jc w:val="both"/>
      </w:pPr>
    </w:p>
    <w:p w:rsidR="002B78E5" w:rsidRPr="000A65E4" w:rsidRDefault="002B78E5" w:rsidP="000A65E4">
      <w:pPr>
        <w:widowControl w:val="0"/>
        <w:ind w:firstLine="709"/>
        <w:jc w:val="both"/>
        <w:rPr>
          <w:color w:val="000000"/>
        </w:rPr>
      </w:pPr>
      <w:r w:rsidRPr="000A65E4">
        <w:rPr>
          <w:color w:val="000000"/>
        </w:rPr>
        <w:t>Ресурсы поверхностных вод используются в следующих целях:</w:t>
      </w:r>
    </w:p>
    <w:p w:rsidR="002B78E5" w:rsidRPr="000A65E4" w:rsidRDefault="002B78E5" w:rsidP="000A65E4">
      <w:pPr>
        <w:widowControl w:val="0"/>
        <w:ind w:firstLine="709"/>
        <w:jc w:val="both"/>
        <w:rPr>
          <w:color w:val="000000"/>
        </w:rPr>
      </w:pPr>
      <w:r w:rsidRPr="000A65E4">
        <w:rPr>
          <w:color w:val="000000"/>
        </w:rPr>
        <w:t>-хозяйственно-бытовых;</w:t>
      </w:r>
    </w:p>
    <w:p w:rsidR="002B78E5" w:rsidRPr="000A65E4" w:rsidRDefault="002B78E5" w:rsidP="000A65E4">
      <w:pPr>
        <w:widowControl w:val="0"/>
        <w:ind w:firstLine="709"/>
        <w:jc w:val="both"/>
        <w:rPr>
          <w:color w:val="000000"/>
        </w:rPr>
      </w:pPr>
      <w:r w:rsidRPr="000A65E4">
        <w:rPr>
          <w:color w:val="000000"/>
        </w:rPr>
        <w:t>-промышленных;</w:t>
      </w:r>
    </w:p>
    <w:p w:rsidR="002B78E5" w:rsidRPr="000A65E4" w:rsidRDefault="002B78E5" w:rsidP="000A65E4">
      <w:pPr>
        <w:widowControl w:val="0"/>
        <w:ind w:firstLine="709"/>
        <w:jc w:val="both"/>
        <w:rPr>
          <w:color w:val="000000"/>
        </w:rPr>
      </w:pPr>
      <w:r w:rsidRPr="000A65E4">
        <w:rPr>
          <w:color w:val="000000"/>
        </w:rPr>
        <w:t>-транспортных;</w:t>
      </w:r>
    </w:p>
    <w:p w:rsidR="002B78E5" w:rsidRPr="000A65E4" w:rsidRDefault="002B78E5" w:rsidP="000A65E4">
      <w:pPr>
        <w:widowControl w:val="0"/>
        <w:ind w:firstLine="709"/>
        <w:jc w:val="both"/>
        <w:rPr>
          <w:color w:val="000000"/>
        </w:rPr>
      </w:pPr>
      <w:r w:rsidRPr="000A65E4">
        <w:rPr>
          <w:color w:val="000000"/>
        </w:rPr>
        <w:t>-орошения сельскохозяйственных полей;</w:t>
      </w:r>
    </w:p>
    <w:p w:rsidR="002B78E5" w:rsidRPr="000A65E4" w:rsidRDefault="002B78E5" w:rsidP="000A65E4">
      <w:pPr>
        <w:widowControl w:val="0"/>
        <w:ind w:firstLine="709"/>
        <w:jc w:val="both"/>
        <w:rPr>
          <w:color w:val="000000"/>
        </w:rPr>
      </w:pPr>
      <w:r w:rsidRPr="000A65E4">
        <w:rPr>
          <w:color w:val="000000"/>
        </w:rPr>
        <w:t>-рыболовных;</w:t>
      </w:r>
    </w:p>
    <w:p w:rsidR="002B78E5" w:rsidRPr="000A65E4" w:rsidRDefault="002B78E5" w:rsidP="000A65E4">
      <w:pPr>
        <w:widowControl w:val="0"/>
        <w:ind w:firstLine="709"/>
        <w:jc w:val="both"/>
        <w:rPr>
          <w:color w:val="000000"/>
        </w:rPr>
      </w:pPr>
      <w:r w:rsidRPr="000A65E4">
        <w:rPr>
          <w:color w:val="000000"/>
        </w:rPr>
        <w:t>-рекреационных.</w:t>
      </w: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29" w:name="_Toc244594362"/>
    </w:p>
    <w:p w:rsidR="002B78E5" w:rsidRPr="000A65E4" w:rsidRDefault="002B78E5" w:rsidP="000A65E4">
      <w:pPr>
        <w:pStyle w:val="2"/>
        <w:spacing w:before="0"/>
        <w:ind w:firstLine="709"/>
        <w:jc w:val="center"/>
        <w:rPr>
          <w:rFonts w:ascii="Times New Roman" w:hAnsi="Times New Roman"/>
          <w:i/>
          <w:iCs/>
          <w:color w:val="000000"/>
          <w:sz w:val="24"/>
          <w:szCs w:val="24"/>
        </w:rPr>
      </w:pPr>
      <w:r w:rsidRPr="000A65E4">
        <w:rPr>
          <w:rFonts w:ascii="Times New Roman" w:hAnsi="Times New Roman"/>
          <w:color w:val="000000"/>
          <w:sz w:val="24"/>
          <w:szCs w:val="24"/>
        </w:rPr>
        <w:t>1.3 Сельскохозяйственные ресурсы</w:t>
      </w:r>
      <w:bookmarkEnd w:id="29"/>
    </w:p>
    <w:p w:rsidR="002B78E5" w:rsidRPr="000A65E4" w:rsidRDefault="002B78E5" w:rsidP="000A65E4">
      <w:pPr>
        <w:jc w:val="both"/>
      </w:pPr>
    </w:p>
    <w:p w:rsidR="002B78E5" w:rsidRPr="000A65E4" w:rsidRDefault="002B78E5" w:rsidP="000A65E4">
      <w:pPr>
        <w:widowControl w:val="0"/>
        <w:ind w:firstLine="709"/>
        <w:jc w:val="both"/>
        <w:rPr>
          <w:color w:val="000000"/>
        </w:rPr>
      </w:pPr>
      <w:r w:rsidRPr="000A65E4">
        <w:rPr>
          <w:color w:val="000000"/>
        </w:rPr>
        <w:t>В составе территории МО Епифанское имеется достаточное количество земель сельскохозяйственного назначения (включающие в себя земли коллективно-долевой собственности и земли СПК), что является благоприятным факторов в развитии сельского производства муниципального образования.</w:t>
      </w: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30" w:name="_Toc244594363"/>
    </w:p>
    <w:p w:rsidR="002B78E5" w:rsidRPr="000A65E4" w:rsidRDefault="002B78E5" w:rsidP="000A65E4">
      <w:pPr>
        <w:pStyle w:val="2"/>
        <w:spacing w:before="0"/>
        <w:ind w:firstLine="709"/>
        <w:jc w:val="center"/>
        <w:rPr>
          <w:rFonts w:ascii="Times New Roman" w:hAnsi="Times New Roman"/>
          <w:i/>
          <w:iCs/>
          <w:color w:val="000000"/>
          <w:sz w:val="24"/>
          <w:szCs w:val="24"/>
        </w:rPr>
      </w:pPr>
      <w:r w:rsidRPr="000A65E4">
        <w:rPr>
          <w:rFonts w:ascii="Times New Roman" w:hAnsi="Times New Roman"/>
          <w:color w:val="000000"/>
          <w:sz w:val="24"/>
          <w:szCs w:val="24"/>
        </w:rPr>
        <w:t>1.4 Лесные ресурсы</w:t>
      </w:r>
      <w:bookmarkEnd w:id="30"/>
    </w:p>
    <w:p w:rsidR="002B78E5" w:rsidRPr="000A65E4" w:rsidRDefault="002B78E5" w:rsidP="000A65E4">
      <w:pPr>
        <w:jc w:val="both"/>
      </w:pPr>
    </w:p>
    <w:p w:rsidR="002B78E5" w:rsidRPr="000A65E4" w:rsidRDefault="002B78E5" w:rsidP="000A65E4">
      <w:pPr>
        <w:widowControl w:val="0"/>
        <w:ind w:firstLine="709"/>
        <w:jc w:val="both"/>
        <w:rPr>
          <w:color w:val="000000"/>
        </w:rPr>
      </w:pPr>
      <w:r w:rsidRPr="000A65E4">
        <w:rPr>
          <w:color w:val="000000"/>
        </w:rPr>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rsidR="002B78E5" w:rsidRPr="000A65E4" w:rsidRDefault="002B78E5" w:rsidP="000A65E4">
      <w:pPr>
        <w:widowControl w:val="0"/>
        <w:jc w:val="both"/>
        <w:rPr>
          <w:color w:val="000000"/>
        </w:rPr>
      </w:pPr>
      <w:r w:rsidRPr="000A65E4">
        <w:rPr>
          <w:color w:val="000000"/>
        </w:rPr>
        <w:t>Лесные угодья МО Епифанское могут использоваться:</w:t>
      </w:r>
    </w:p>
    <w:p w:rsidR="002B78E5" w:rsidRPr="000A65E4" w:rsidRDefault="002B78E5" w:rsidP="000A65E4">
      <w:pPr>
        <w:widowControl w:val="0"/>
        <w:ind w:firstLine="709"/>
        <w:jc w:val="both"/>
        <w:rPr>
          <w:color w:val="000000"/>
        </w:rPr>
      </w:pPr>
      <w:r w:rsidRPr="000A65E4">
        <w:rPr>
          <w:color w:val="000000"/>
        </w:rPr>
        <w:t>-для заготовки древесины;</w:t>
      </w:r>
    </w:p>
    <w:p w:rsidR="002B78E5" w:rsidRPr="000A65E4" w:rsidRDefault="002B78E5" w:rsidP="000A65E4">
      <w:pPr>
        <w:widowControl w:val="0"/>
        <w:ind w:firstLine="709"/>
        <w:jc w:val="both"/>
        <w:rPr>
          <w:color w:val="000000"/>
        </w:rPr>
      </w:pPr>
      <w:r w:rsidRPr="000A65E4">
        <w:rPr>
          <w:color w:val="000000"/>
        </w:rPr>
        <w:t>-для заготовки и сбора недревесных лесных ресурсов;</w:t>
      </w:r>
    </w:p>
    <w:p w:rsidR="002B78E5" w:rsidRPr="000A65E4" w:rsidRDefault="002B78E5" w:rsidP="000A65E4">
      <w:pPr>
        <w:widowControl w:val="0"/>
        <w:ind w:firstLine="709"/>
        <w:jc w:val="both"/>
        <w:rPr>
          <w:color w:val="000000"/>
        </w:rPr>
      </w:pPr>
      <w:r w:rsidRPr="000A65E4">
        <w:rPr>
          <w:color w:val="000000"/>
        </w:rPr>
        <w:t>-для заготовки пищевых лесных ресурсов и сбора лекарственных растений;</w:t>
      </w:r>
    </w:p>
    <w:p w:rsidR="002B78E5" w:rsidRPr="000A65E4" w:rsidRDefault="002B78E5" w:rsidP="000A65E4">
      <w:pPr>
        <w:widowControl w:val="0"/>
        <w:ind w:firstLine="709"/>
        <w:jc w:val="both"/>
        <w:rPr>
          <w:color w:val="000000"/>
        </w:rPr>
      </w:pPr>
      <w:r w:rsidRPr="000A65E4">
        <w:rPr>
          <w:color w:val="000000"/>
        </w:rPr>
        <w:t>-для ведения охотничьего хозяйства;</w:t>
      </w:r>
    </w:p>
    <w:p w:rsidR="002B78E5" w:rsidRPr="000A65E4" w:rsidRDefault="002B78E5" w:rsidP="000A65E4">
      <w:pPr>
        <w:widowControl w:val="0"/>
        <w:ind w:firstLine="709"/>
        <w:jc w:val="both"/>
        <w:rPr>
          <w:color w:val="000000"/>
        </w:rPr>
      </w:pPr>
      <w:r w:rsidRPr="000A65E4">
        <w:rPr>
          <w:color w:val="000000"/>
        </w:rPr>
        <w:t>-для осуществления научно-исследовательской и образовательной деятельности;</w:t>
      </w:r>
    </w:p>
    <w:p w:rsidR="002B78E5" w:rsidRPr="000A65E4" w:rsidRDefault="002B78E5" w:rsidP="000A65E4">
      <w:pPr>
        <w:widowControl w:val="0"/>
        <w:ind w:firstLine="709"/>
        <w:jc w:val="both"/>
        <w:rPr>
          <w:color w:val="000000"/>
        </w:rPr>
      </w:pPr>
      <w:r w:rsidRPr="000A65E4">
        <w:rPr>
          <w:color w:val="000000"/>
        </w:rPr>
        <w:t>-для осуществления рекреационной деятельности;</w:t>
      </w:r>
    </w:p>
    <w:p w:rsidR="002B78E5" w:rsidRPr="000A65E4" w:rsidRDefault="002B78E5" w:rsidP="000A65E4">
      <w:pPr>
        <w:widowControl w:val="0"/>
        <w:ind w:firstLine="709"/>
        <w:jc w:val="both"/>
        <w:rPr>
          <w:color w:val="000000"/>
        </w:rPr>
      </w:pPr>
      <w:r w:rsidRPr="000A65E4">
        <w:rPr>
          <w:color w:val="000000"/>
        </w:rPr>
        <w:t>-для выполнения работ по геологическому изучению недр, разработке месторождений полезных ископаемых;</w:t>
      </w:r>
    </w:p>
    <w:p w:rsidR="002B78E5" w:rsidRPr="000A65E4" w:rsidRDefault="002B78E5" w:rsidP="000A65E4">
      <w:pPr>
        <w:widowControl w:val="0"/>
        <w:ind w:firstLine="709"/>
        <w:jc w:val="both"/>
        <w:rPr>
          <w:color w:val="000000"/>
        </w:rPr>
      </w:pPr>
      <w:r w:rsidRPr="000A65E4">
        <w:rPr>
          <w:color w:val="000000"/>
        </w:rPr>
        <w:t xml:space="preserve">-для строительства, реконструкции, эксплуатации линий электропередачи, линий связи, дорог, трубопроводов и других линейных объектов. </w:t>
      </w:r>
    </w:p>
    <w:p w:rsidR="002B78E5" w:rsidRPr="000A65E4" w:rsidRDefault="002B78E5" w:rsidP="000A65E4">
      <w:pPr>
        <w:widowControl w:val="0"/>
        <w:ind w:firstLine="709"/>
        <w:jc w:val="center"/>
        <w:rPr>
          <w:color w:val="000000"/>
        </w:rPr>
      </w:pPr>
    </w:p>
    <w:p w:rsidR="002B78E5" w:rsidRPr="000A65E4" w:rsidRDefault="002B78E5" w:rsidP="000A65E4">
      <w:pPr>
        <w:pStyle w:val="2"/>
        <w:spacing w:before="0"/>
        <w:ind w:firstLine="709"/>
        <w:jc w:val="center"/>
        <w:rPr>
          <w:rFonts w:ascii="Times New Roman" w:hAnsi="Times New Roman"/>
          <w:i/>
          <w:iCs/>
          <w:color w:val="000000"/>
          <w:sz w:val="24"/>
          <w:szCs w:val="24"/>
        </w:rPr>
      </w:pPr>
      <w:bookmarkStart w:id="31" w:name="_Toc205178657"/>
      <w:bookmarkStart w:id="32" w:name="_Toc244594364"/>
      <w:r w:rsidRPr="000A65E4">
        <w:rPr>
          <w:rFonts w:ascii="Times New Roman" w:hAnsi="Times New Roman"/>
          <w:color w:val="000000"/>
          <w:sz w:val="24"/>
          <w:szCs w:val="24"/>
        </w:rPr>
        <w:t>1.5 Целевое назначение земель</w:t>
      </w:r>
      <w:bookmarkEnd w:id="31"/>
      <w:bookmarkEnd w:id="32"/>
    </w:p>
    <w:p w:rsidR="002B78E5" w:rsidRPr="000A65E4" w:rsidRDefault="002B78E5" w:rsidP="000A65E4">
      <w:pPr>
        <w:jc w:val="both"/>
      </w:pPr>
    </w:p>
    <w:p w:rsidR="002B78E5" w:rsidRPr="000A65E4" w:rsidRDefault="002B78E5" w:rsidP="000A65E4">
      <w:pPr>
        <w:widowControl w:val="0"/>
        <w:ind w:firstLine="709"/>
        <w:jc w:val="both"/>
        <w:rPr>
          <w:color w:val="000000"/>
        </w:rPr>
      </w:pPr>
      <w:r w:rsidRPr="000A65E4">
        <w:rPr>
          <w:color w:val="000000"/>
        </w:rPr>
        <w:t>В соответствии с Земельным кодексом Российской Федерации, глава 1, статья 7 «Состав земель в Российской Федерации» земли в Российской Федерации» по целевому назначению подразделяются на следующие категории:</w:t>
      </w:r>
    </w:p>
    <w:p w:rsidR="002B78E5" w:rsidRPr="000A65E4" w:rsidRDefault="002B78E5" w:rsidP="000A65E4">
      <w:pPr>
        <w:widowControl w:val="0"/>
        <w:ind w:firstLine="709"/>
        <w:jc w:val="both"/>
      </w:pPr>
      <w:r w:rsidRPr="000A65E4">
        <w:t>1.Земли сельскохозяйственного назначения;</w:t>
      </w:r>
    </w:p>
    <w:p w:rsidR="002B78E5" w:rsidRPr="000A65E4" w:rsidRDefault="002B78E5" w:rsidP="000A65E4">
      <w:pPr>
        <w:widowControl w:val="0"/>
        <w:ind w:firstLine="709"/>
        <w:jc w:val="both"/>
      </w:pPr>
      <w:r w:rsidRPr="000A65E4">
        <w:t>2.Земли населенных пунктов;</w:t>
      </w:r>
    </w:p>
    <w:p w:rsidR="002B78E5" w:rsidRPr="000A65E4" w:rsidRDefault="002B78E5" w:rsidP="000A65E4">
      <w:pPr>
        <w:widowControl w:val="0"/>
        <w:ind w:firstLine="709"/>
        <w:jc w:val="both"/>
      </w:pPr>
      <w:proofErr w:type="gramStart"/>
      <w:r w:rsidRPr="000A65E4">
        <w:t>3.Земли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p w:rsidR="002B78E5" w:rsidRPr="000A65E4" w:rsidRDefault="002B78E5" w:rsidP="000A65E4">
      <w:pPr>
        <w:widowControl w:val="0"/>
        <w:ind w:firstLine="709"/>
        <w:jc w:val="both"/>
      </w:pPr>
      <w:r w:rsidRPr="000A65E4">
        <w:t>4.Земли особо охраняемых территорий и объектов;</w:t>
      </w:r>
    </w:p>
    <w:p w:rsidR="002B78E5" w:rsidRPr="000A65E4" w:rsidRDefault="002B78E5" w:rsidP="000A65E4">
      <w:pPr>
        <w:widowControl w:val="0"/>
        <w:ind w:firstLine="709"/>
        <w:jc w:val="both"/>
      </w:pPr>
      <w:r w:rsidRPr="000A65E4">
        <w:t>5.Земли лесного фонда;</w:t>
      </w:r>
    </w:p>
    <w:p w:rsidR="002B78E5" w:rsidRPr="000A65E4" w:rsidRDefault="002B78E5" w:rsidP="000A65E4">
      <w:pPr>
        <w:widowControl w:val="0"/>
        <w:ind w:firstLine="709"/>
        <w:jc w:val="both"/>
      </w:pPr>
      <w:r w:rsidRPr="000A65E4">
        <w:t>6.Земли водного фонда;</w:t>
      </w:r>
    </w:p>
    <w:p w:rsidR="002B78E5" w:rsidRPr="000A65E4" w:rsidRDefault="002B78E5" w:rsidP="000A65E4">
      <w:pPr>
        <w:widowControl w:val="0"/>
        <w:ind w:firstLine="709"/>
        <w:jc w:val="both"/>
        <w:rPr>
          <w:color w:val="FF0000"/>
        </w:rPr>
      </w:pPr>
      <w:r w:rsidRPr="000A65E4">
        <w:t>7.Земли запаса</w:t>
      </w:r>
      <w:r w:rsidRPr="000A65E4">
        <w:rPr>
          <w:color w:val="FF0000"/>
        </w:rPr>
        <w:t>.</w:t>
      </w:r>
    </w:p>
    <w:p w:rsidR="002B78E5" w:rsidRPr="000A65E4" w:rsidRDefault="002B78E5" w:rsidP="000A65E4">
      <w:pPr>
        <w:widowControl w:val="0"/>
        <w:ind w:firstLine="709"/>
        <w:jc w:val="both"/>
        <w:rPr>
          <w:color w:val="000000"/>
        </w:rPr>
      </w:pPr>
      <w:r w:rsidRPr="000A65E4">
        <w:rPr>
          <w:color w:val="000000"/>
        </w:rPr>
        <w:t>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2B78E5" w:rsidRPr="000A65E4" w:rsidRDefault="002B78E5" w:rsidP="000A65E4">
      <w:pPr>
        <w:widowControl w:val="0"/>
        <w:ind w:firstLine="709"/>
        <w:jc w:val="both"/>
        <w:rPr>
          <w:color w:val="000000"/>
        </w:rPr>
      </w:pPr>
    </w:p>
    <w:p w:rsidR="002B78E5" w:rsidRPr="000A65E4" w:rsidRDefault="002B78E5" w:rsidP="000A65E4">
      <w:pPr>
        <w:pStyle w:val="2"/>
        <w:spacing w:before="0"/>
        <w:ind w:firstLine="709"/>
        <w:jc w:val="center"/>
        <w:rPr>
          <w:rFonts w:ascii="Times New Roman" w:hAnsi="Times New Roman"/>
          <w:i/>
          <w:iCs/>
          <w:color w:val="000000"/>
          <w:sz w:val="24"/>
          <w:szCs w:val="24"/>
        </w:rPr>
      </w:pPr>
      <w:bookmarkStart w:id="33" w:name="_Toc205178661"/>
      <w:bookmarkStart w:id="34" w:name="_Toc244594365"/>
      <w:r w:rsidRPr="000A65E4">
        <w:rPr>
          <w:rFonts w:ascii="Times New Roman" w:hAnsi="Times New Roman"/>
          <w:color w:val="000000"/>
          <w:sz w:val="24"/>
          <w:szCs w:val="24"/>
        </w:rPr>
        <w:t xml:space="preserve">1.6 </w:t>
      </w:r>
      <w:bookmarkEnd w:id="33"/>
      <w:r w:rsidRPr="000A65E4">
        <w:rPr>
          <w:rFonts w:ascii="Times New Roman" w:hAnsi="Times New Roman"/>
          <w:color w:val="000000"/>
          <w:sz w:val="24"/>
          <w:szCs w:val="24"/>
        </w:rPr>
        <w:t>Имущественно-правовой статус земель</w:t>
      </w:r>
      <w:bookmarkEnd w:id="34"/>
    </w:p>
    <w:p w:rsidR="002B78E5" w:rsidRPr="000A65E4" w:rsidRDefault="002B78E5" w:rsidP="000A65E4">
      <w:pPr>
        <w:jc w:val="both"/>
      </w:pPr>
    </w:p>
    <w:p w:rsidR="002B78E5" w:rsidRPr="000A65E4" w:rsidRDefault="002B78E5" w:rsidP="000A65E4">
      <w:pPr>
        <w:widowControl w:val="0"/>
        <w:ind w:firstLine="709"/>
        <w:jc w:val="both"/>
        <w:rPr>
          <w:color w:val="000000"/>
        </w:rPr>
      </w:pPr>
      <w:r w:rsidRPr="000A65E4">
        <w:rPr>
          <w:color w:val="000000"/>
        </w:rPr>
        <w:t>Земли на территории Российской Федерации могут находиться в собственности граждан и юридических лиц (частная собственность), государственной собственности. Государственной собственностью являются земли, не находящиеся в собственности граждан, юридических лиц или муниципальных образований.</w:t>
      </w:r>
    </w:p>
    <w:p w:rsidR="002B78E5" w:rsidRPr="000A65E4" w:rsidRDefault="002B78E5" w:rsidP="000A65E4">
      <w:pPr>
        <w:widowControl w:val="0"/>
        <w:ind w:firstLine="709"/>
        <w:jc w:val="both"/>
        <w:rPr>
          <w:color w:val="000000"/>
        </w:rPr>
      </w:pPr>
      <w:r w:rsidRPr="000A65E4">
        <w:rPr>
          <w:color w:val="000000"/>
        </w:rPr>
        <w:t>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w:t>
      </w:r>
      <w:r w:rsidRPr="000A65E4">
        <w:t xml:space="preserve"> </w:t>
      </w:r>
      <w:r w:rsidRPr="000A65E4">
        <w:rPr>
          <w:color w:val="000000"/>
        </w:rPr>
        <w:t>собственность) осуществляется в соответствии с Федеральным законом «О разграничении государственной собственности на землю».</w:t>
      </w:r>
    </w:p>
    <w:p w:rsidR="002B78E5" w:rsidRPr="000A65E4" w:rsidRDefault="002B78E5" w:rsidP="000A65E4">
      <w:pPr>
        <w:widowControl w:val="0"/>
        <w:ind w:firstLine="709"/>
        <w:jc w:val="both"/>
        <w:rPr>
          <w:color w:val="000000"/>
        </w:rPr>
      </w:pPr>
      <w:r w:rsidRPr="000A65E4">
        <w:rPr>
          <w:color w:val="000000"/>
        </w:rPr>
        <w:t xml:space="preserve">В соответствии с положениями Земельного кодекса Российской Федерации (глава </w:t>
      </w:r>
      <w:r w:rsidRPr="000A65E4">
        <w:rPr>
          <w:color w:val="000000"/>
        </w:rPr>
        <w:lastRenderedPageBreak/>
        <w:t>III статья 19) 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2B78E5" w:rsidRPr="000A65E4" w:rsidRDefault="002B78E5" w:rsidP="000A65E4">
      <w:pPr>
        <w:widowControl w:val="0"/>
        <w:ind w:firstLine="709"/>
        <w:jc w:val="both"/>
        <w:rPr>
          <w:color w:val="000000"/>
        </w:rPr>
      </w:pPr>
    </w:p>
    <w:p w:rsidR="002B78E5" w:rsidRPr="000A65E4" w:rsidRDefault="002B78E5" w:rsidP="000A65E4">
      <w:pPr>
        <w:widowControl w:val="0"/>
        <w:ind w:firstLine="709"/>
        <w:jc w:val="both"/>
        <w:rPr>
          <w:b/>
          <w:color w:val="000000"/>
        </w:rPr>
      </w:pPr>
      <w:r w:rsidRPr="000A65E4">
        <w:rPr>
          <w:b/>
          <w:color w:val="000000"/>
        </w:rPr>
        <w:t>1.6.1 Сведения по распространенному фонду недр общераспространенных полезных ископаемых на территории МО Епифанское Кимовского района</w:t>
      </w:r>
    </w:p>
    <w:p w:rsidR="002B78E5" w:rsidRPr="000A65E4" w:rsidRDefault="002B78E5" w:rsidP="000A65E4">
      <w:pPr>
        <w:widowControl w:val="0"/>
        <w:ind w:firstLine="709"/>
        <w:jc w:val="both"/>
        <w:rPr>
          <w:b/>
          <w:color w:val="000000"/>
        </w:rPr>
      </w:pPr>
    </w:p>
    <w:p w:rsidR="002B78E5" w:rsidRPr="000A65E4" w:rsidRDefault="002B78E5" w:rsidP="000A65E4">
      <w:pPr>
        <w:pStyle w:val="afd"/>
        <w:widowControl w:val="0"/>
        <w:numPr>
          <w:ilvl w:val="0"/>
          <w:numId w:val="24"/>
        </w:numPr>
        <w:tabs>
          <w:tab w:val="left" w:pos="284"/>
        </w:tabs>
        <w:spacing w:after="0" w:line="240" w:lineRule="auto"/>
        <w:ind w:left="0" w:firstLine="0"/>
        <w:jc w:val="both"/>
        <w:rPr>
          <w:rFonts w:ascii="Times New Roman" w:hAnsi="Times New Roman"/>
          <w:color w:val="000000"/>
          <w:sz w:val="24"/>
          <w:szCs w:val="24"/>
        </w:rPr>
      </w:pPr>
      <w:r w:rsidRPr="000A65E4">
        <w:rPr>
          <w:rFonts w:ascii="Times New Roman" w:hAnsi="Times New Roman"/>
          <w:color w:val="000000"/>
          <w:sz w:val="24"/>
          <w:szCs w:val="24"/>
        </w:rPr>
        <w:t>Недропользователь – ОАО «</w:t>
      </w:r>
      <w:proofErr w:type="gramStart"/>
      <w:r w:rsidRPr="000A65E4">
        <w:rPr>
          <w:rFonts w:ascii="Times New Roman" w:hAnsi="Times New Roman"/>
          <w:color w:val="000000"/>
          <w:sz w:val="24"/>
          <w:szCs w:val="24"/>
        </w:rPr>
        <w:t>Российский</w:t>
      </w:r>
      <w:proofErr w:type="gramEnd"/>
      <w:r w:rsidRPr="000A65E4">
        <w:rPr>
          <w:rFonts w:ascii="Times New Roman" w:hAnsi="Times New Roman"/>
          <w:color w:val="000000"/>
          <w:sz w:val="24"/>
          <w:szCs w:val="24"/>
        </w:rPr>
        <w:t xml:space="preserve"> железные дороги». Лицензия на пользование недрами ТУЛ 57327 ВЭ от 24.08.2005 г. Целевое назначение – добыча подземных вод на хозяйственно-питьевые и производственные нужды станции Казановка и сторонних водопользователей. Участок расположен в п. Казановка Кимовского района Тульской области.</w:t>
      </w:r>
    </w:p>
    <w:p w:rsidR="002B78E5" w:rsidRPr="000A65E4" w:rsidRDefault="002B78E5" w:rsidP="000A65E4">
      <w:pPr>
        <w:pStyle w:val="afd"/>
        <w:widowControl w:val="0"/>
        <w:numPr>
          <w:ilvl w:val="0"/>
          <w:numId w:val="24"/>
        </w:numPr>
        <w:tabs>
          <w:tab w:val="left" w:pos="284"/>
        </w:tabs>
        <w:spacing w:after="0" w:line="240" w:lineRule="auto"/>
        <w:ind w:left="0" w:firstLine="0"/>
        <w:jc w:val="both"/>
        <w:rPr>
          <w:rFonts w:ascii="Times New Roman" w:hAnsi="Times New Roman"/>
          <w:color w:val="000000"/>
          <w:sz w:val="24"/>
          <w:szCs w:val="24"/>
        </w:rPr>
      </w:pPr>
      <w:r w:rsidRPr="000A65E4">
        <w:rPr>
          <w:rFonts w:ascii="Times New Roman" w:hAnsi="Times New Roman"/>
          <w:color w:val="000000"/>
          <w:sz w:val="24"/>
          <w:szCs w:val="24"/>
        </w:rPr>
        <w:t xml:space="preserve">Недропользователь – СПК «Муравлянский». Лицензия на пользование недрами ТУЛ 00283 ВЭ от 28.02.2011 г. Целевое назначение – разведка и добыча подземных вод для хозяйственно-питьевого водоснабжения населения </w:t>
      </w:r>
      <w:proofErr w:type="gramStart"/>
      <w:r w:rsidRPr="000A65E4">
        <w:rPr>
          <w:rFonts w:ascii="Times New Roman" w:hAnsi="Times New Roman"/>
          <w:color w:val="000000"/>
          <w:sz w:val="24"/>
          <w:szCs w:val="24"/>
        </w:rPr>
        <w:t>с</w:t>
      </w:r>
      <w:proofErr w:type="gramEnd"/>
      <w:r w:rsidRPr="000A65E4">
        <w:rPr>
          <w:rFonts w:ascii="Times New Roman" w:hAnsi="Times New Roman"/>
          <w:color w:val="000000"/>
          <w:sz w:val="24"/>
          <w:szCs w:val="24"/>
        </w:rPr>
        <w:t xml:space="preserve">. Муравлянка. Участок расположен </w:t>
      </w:r>
      <w:proofErr w:type="gramStart"/>
      <w:r w:rsidRPr="000A65E4">
        <w:rPr>
          <w:rFonts w:ascii="Times New Roman" w:hAnsi="Times New Roman"/>
          <w:color w:val="000000"/>
          <w:sz w:val="24"/>
          <w:szCs w:val="24"/>
        </w:rPr>
        <w:t>в</w:t>
      </w:r>
      <w:proofErr w:type="gramEnd"/>
      <w:r w:rsidRPr="000A65E4">
        <w:rPr>
          <w:rFonts w:ascii="Times New Roman" w:hAnsi="Times New Roman"/>
          <w:color w:val="000000"/>
          <w:sz w:val="24"/>
          <w:szCs w:val="24"/>
        </w:rPr>
        <w:t xml:space="preserve"> </w:t>
      </w:r>
      <w:proofErr w:type="gramStart"/>
      <w:r w:rsidRPr="000A65E4">
        <w:rPr>
          <w:rFonts w:ascii="Times New Roman" w:hAnsi="Times New Roman"/>
          <w:color w:val="000000"/>
          <w:sz w:val="24"/>
          <w:szCs w:val="24"/>
        </w:rPr>
        <w:t>с</w:t>
      </w:r>
      <w:proofErr w:type="gramEnd"/>
      <w:r w:rsidRPr="000A65E4">
        <w:rPr>
          <w:rFonts w:ascii="Times New Roman" w:hAnsi="Times New Roman"/>
          <w:color w:val="000000"/>
          <w:sz w:val="24"/>
          <w:szCs w:val="24"/>
        </w:rPr>
        <w:t>. Муравлянка Кимовского района Тульской области.</w:t>
      </w:r>
    </w:p>
    <w:p w:rsidR="002B78E5" w:rsidRPr="000A65E4" w:rsidRDefault="002B78E5" w:rsidP="000A65E4">
      <w:pPr>
        <w:pStyle w:val="afd"/>
        <w:widowControl w:val="0"/>
        <w:numPr>
          <w:ilvl w:val="0"/>
          <w:numId w:val="24"/>
        </w:numPr>
        <w:tabs>
          <w:tab w:val="left" w:pos="284"/>
        </w:tabs>
        <w:spacing w:after="0" w:line="240" w:lineRule="auto"/>
        <w:ind w:left="0" w:firstLine="0"/>
        <w:jc w:val="both"/>
        <w:rPr>
          <w:rFonts w:ascii="Times New Roman" w:hAnsi="Times New Roman"/>
          <w:color w:val="000000"/>
          <w:sz w:val="24"/>
          <w:szCs w:val="24"/>
        </w:rPr>
      </w:pPr>
      <w:r w:rsidRPr="000A65E4">
        <w:rPr>
          <w:rFonts w:ascii="Times New Roman" w:hAnsi="Times New Roman"/>
          <w:color w:val="000000"/>
          <w:sz w:val="24"/>
          <w:szCs w:val="24"/>
        </w:rPr>
        <w:t>Недропользователь – ООО «</w:t>
      </w:r>
      <w:proofErr w:type="gramStart"/>
      <w:r w:rsidRPr="000A65E4">
        <w:rPr>
          <w:rFonts w:ascii="Times New Roman" w:hAnsi="Times New Roman"/>
          <w:color w:val="000000"/>
          <w:sz w:val="24"/>
          <w:szCs w:val="24"/>
        </w:rPr>
        <w:t>Свиноводческий</w:t>
      </w:r>
      <w:proofErr w:type="gramEnd"/>
      <w:r w:rsidRPr="000A65E4">
        <w:rPr>
          <w:rFonts w:ascii="Times New Roman" w:hAnsi="Times New Roman"/>
          <w:color w:val="000000"/>
          <w:sz w:val="24"/>
          <w:szCs w:val="24"/>
        </w:rPr>
        <w:t xml:space="preserve"> племремпродукт «КОРАБЛИНО». Лицензия на пользование недрами ТУЛ 00498 ВЭ от 05.11.2013 г. Целевое назначение – разведка и добыча пресных подземных вод для технологического обеспечения водой свиноводческого племремпродукта хозяйственно-питьевого водоснабжения населения д. Кораблино. Участок недр расположен восточнее д. Кораблино Кимовского района Тульской области.</w:t>
      </w:r>
    </w:p>
    <w:p w:rsidR="002B78E5" w:rsidRPr="000A65E4" w:rsidRDefault="002B78E5" w:rsidP="000A65E4">
      <w:pPr>
        <w:widowControl w:val="0"/>
        <w:jc w:val="both"/>
        <w:rPr>
          <w:color w:val="000000"/>
        </w:rPr>
      </w:pPr>
      <w:r w:rsidRPr="000A65E4">
        <w:rPr>
          <w:color w:val="000000"/>
        </w:rPr>
        <w:t xml:space="preserve">        Согласно Федеральному закону №459-ФЗ от 29.12.2014 г. «О внесении изменений в Закон Российской Федерации «О недрах» с 01.01.2015 г. к участкам недр местного значения отнесены участки недр, содержащие подземные воды,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w:t>
      </w:r>
      <w:proofErr w:type="gramStart"/>
      <w:r w:rsidRPr="000A65E4">
        <w:rPr>
          <w:color w:val="000000"/>
        </w:rPr>
        <w:t>добычи</w:t>
      </w:r>
      <w:proofErr w:type="gramEnd"/>
      <w:r w:rsidRPr="000A65E4">
        <w:rPr>
          <w:color w:val="000000"/>
        </w:rPr>
        <w:t xml:space="preserve"> которых составляет не более 500 м³/сутки.</w:t>
      </w:r>
    </w:p>
    <w:p w:rsidR="002B78E5" w:rsidRPr="000A65E4" w:rsidRDefault="002B78E5" w:rsidP="000A65E4">
      <w:pPr>
        <w:widowControl w:val="0"/>
        <w:ind w:firstLine="709"/>
        <w:jc w:val="both"/>
        <w:rPr>
          <w:color w:val="000000"/>
        </w:rPr>
      </w:pPr>
    </w:p>
    <w:p w:rsidR="002B78E5" w:rsidRPr="000A65E4" w:rsidRDefault="002B78E5" w:rsidP="000A65E4">
      <w:pPr>
        <w:pStyle w:val="2"/>
        <w:spacing w:before="0"/>
        <w:jc w:val="center"/>
        <w:rPr>
          <w:rFonts w:ascii="Times New Roman" w:hAnsi="Times New Roman"/>
          <w:i/>
          <w:iCs/>
          <w:color w:val="000000"/>
          <w:sz w:val="24"/>
          <w:szCs w:val="24"/>
        </w:rPr>
      </w:pPr>
      <w:bookmarkStart w:id="35" w:name="_Toc244594366"/>
      <w:r w:rsidRPr="000A65E4">
        <w:rPr>
          <w:rFonts w:ascii="Times New Roman" w:hAnsi="Times New Roman"/>
          <w:color w:val="000000"/>
          <w:sz w:val="24"/>
          <w:szCs w:val="24"/>
        </w:rPr>
        <w:t>1.7 Комплексная оценка территории по планировочным ограничениям</w:t>
      </w:r>
      <w:bookmarkEnd w:id="35"/>
    </w:p>
    <w:p w:rsidR="002B78E5" w:rsidRPr="000A65E4" w:rsidRDefault="002B78E5" w:rsidP="000A65E4">
      <w:pPr>
        <w:jc w:val="center"/>
      </w:pP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36" w:name="_Toc205178664"/>
      <w:bookmarkStart w:id="37" w:name="_Toc244594367"/>
      <w:r w:rsidRPr="000A65E4">
        <w:rPr>
          <w:rFonts w:ascii="Times New Roman" w:hAnsi="Times New Roman"/>
          <w:color w:val="000000"/>
          <w:sz w:val="24"/>
          <w:szCs w:val="24"/>
        </w:rPr>
        <w:t>1.7.1 Планировочные природоохранные ограничения</w:t>
      </w:r>
      <w:bookmarkEnd w:id="36"/>
      <w:bookmarkEnd w:id="37"/>
    </w:p>
    <w:p w:rsidR="002B78E5" w:rsidRPr="000A65E4" w:rsidRDefault="002B78E5" w:rsidP="000A65E4">
      <w:pPr>
        <w:pStyle w:val="2"/>
        <w:spacing w:before="0"/>
        <w:ind w:firstLine="709"/>
        <w:jc w:val="both"/>
        <w:rPr>
          <w:rFonts w:ascii="Times New Roman" w:hAnsi="Times New Roman"/>
          <w:b w:val="0"/>
          <w:i/>
          <w:sz w:val="24"/>
          <w:szCs w:val="24"/>
        </w:rPr>
      </w:pPr>
      <w:r w:rsidRPr="000A65E4">
        <w:rPr>
          <w:rFonts w:ascii="Times New Roman" w:hAnsi="Times New Roman"/>
          <w:b w:val="0"/>
          <w:color w:val="000000"/>
          <w:sz w:val="24"/>
          <w:szCs w:val="24"/>
        </w:rPr>
        <w:t xml:space="preserve">К территориям с особым природоохранным режимом относятся: особо охраняемые природные территории, земли природоохранного назначения (водоохранные зоны рек и водоемов, защитные леса, пригородные зеленые зоны, противоэрозионные насаждения, особо ценные природные объекты). </w:t>
      </w:r>
      <w:proofErr w:type="gramStart"/>
      <w:r w:rsidRPr="000A65E4">
        <w:rPr>
          <w:rFonts w:ascii="Times New Roman" w:hAnsi="Times New Roman"/>
          <w:b w:val="0"/>
          <w:color w:val="000000"/>
          <w:sz w:val="24"/>
          <w:szCs w:val="24"/>
        </w:rPr>
        <w:t>Территориальная охрана природы регламентируется Федеральным Законом «Об охране окружающей природной среды» (</w:t>
      </w:r>
      <w:r w:rsidRPr="000A65E4">
        <w:rPr>
          <w:rFonts w:ascii="Times New Roman" w:hAnsi="Times New Roman"/>
          <w:b w:val="0"/>
          <w:sz w:val="24"/>
          <w:szCs w:val="24"/>
        </w:rPr>
        <w:t>от 10 января 2002 г. N 7-ФЗ, ред. от 05.04.2016 с изм. от 23.06.2016 г.</w:t>
      </w:r>
      <w:r w:rsidRPr="000A65E4">
        <w:rPr>
          <w:rFonts w:ascii="Times New Roman" w:hAnsi="Times New Roman"/>
          <w:b w:val="0"/>
          <w:color w:val="000000"/>
          <w:sz w:val="24"/>
          <w:szCs w:val="24"/>
        </w:rPr>
        <w:t>), Федеральным законом «Об особо охраняемых природных территориях» (</w:t>
      </w:r>
      <w:r w:rsidRPr="000A65E4">
        <w:rPr>
          <w:rFonts w:ascii="Times New Roman" w:hAnsi="Times New Roman"/>
          <w:b w:val="0"/>
          <w:sz w:val="24"/>
          <w:szCs w:val="24"/>
        </w:rPr>
        <w:t>от 14 марта 1995 г. N 33-ФЗ, ред. от 13.07.2015 г.</w:t>
      </w:r>
      <w:r w:rsidRPr="000A65E4">
        <w:rPr>
          <w:rFonts w:ascii="Times New Roman" w:hAnsi="Times New Roman"/>
          <w:b w:val="0"/>
          <w:color w:val="000000"/>
          <w:sz w:val="24"/>
          <w:szCs w:val="24"/>
        </w:rPr>
        <w:t>), Земельным кодексом РФ, Лесным кодексом РФ, специальными статьями Градостроительного Кодекса объектов и некоторыми другими подзаконными актами.</w:t>
      </w:r>
      <w:bookmarkStart w:id="38" w:name="_Toc205178666"/>
      <w:proofErr w:type="gramEnd"/>
    </w:p>
    <w:p w:rsidR="002B78E5" w:rsidRPr="000A65E4" w:rsidRDefault="002B78E5" w:rsidP="000A65E4">
      <w:pPr>
        <w:ind w:firstLine="710"/>
        <w:jc w:val="both"/>
        <w:rPr>
          <w:b/>
        </w:rPr>
      </w:pPr>
    </w:p>
    <w:p w:rsidR="002B78E5" w:rsidRPr="000A65E4" w:rsidRDefault="002B78E5" w:rsidP="000A65E4">
      <w:pPr>
        <w:jc w:val="both"/>
        <w:rPr>
          <w:b/>
        </w:rPr>
      </w:pPr>
      <w:r w:rsidRPr="000A65E4">
        <w:rPr>
          <w:b/>
        </w:rPr>
        <w:t>Водоохранные зоны и прибрежные полосы водных объектов</w:t>
      </w:r>
      <w:bookmarkEnd w:id="38"/>
      <w:r w:rsidRPr="000A65E4">
        <w:rPr>
          <w:b/>
        </w:rPr>
        <w:t>:</w:t>
      </w:r>
    </w:p>
    <w:p w:rsidR="002B78E5" w:rsidRPr="000A65E4" w:rsidRDefault="002B78E5" w:rsidP="000A65E4">
      <w:pPr>
        <w:widowControl w:val="0"/>
        <w:ind w:firstLine="709"/>
        <w:jc w:val="both"/>
        <w:rPr>
          <w:color w:val="000000"/>
        </w:rPr>
      </w:pPr>
      <w:r w:rsidRPr="000A65E4">
        <w:rPr>
          <w:color w:val="000000"/>
        </w:rPr>
        <w:t>К территориям природоохранного назначения относятся водоохранные зоны, прибрежно-защитные и береговые полосы водных объектов. На данных территориях в соответствии с экологическим законодательством РФ, Водным кодексом РФ, законов субъектов РФ, нормативно-правовых актов органов местного самоуправления допускается ограниченная хозяйственная деятельность при соблюдении установленного режима охраны.</w:t>
      </w:r>
    </w:p>
    <w:p w:rsidR="002B78E5" w:rsidRPr="000A65E4" w:rsidRDefault="002B78E5" w:rsidP="000A65E4">
      <w:pPr>
        <w:widowControl w:val="0"/>
        <w:ind w:firstLine="709"/>
        <w:jc w:val="both"/>
        <w:rPr>
          <w:color w:val="000000"/>
        </w:rPr>
      </w:pPr>
      <w:proofErr w:type="gramStart"/>
      <w:r w:rsidRPr="000A65E4">
        <w:rPr>
          <w:color w:val="000000"/>
        </w:rPr>
        <w:t xml:space="preserve">Водоохраной зоной является территория, примыкающая к акваториям рек, озер, водохранилищ, болот и других поверхностных водных объектов, на которой </w:t>
      </w:r>
      <w:r w:rsidRPr="000A65E4">
        <w:rPr>
          <w:color w:val="000000"/>
        </w:rPr>
        <w:lastRenderedPageBreak/>
        <w:t>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roofErr w:type="gramEnd"/>
      <w:r w:rsidRPr="000A65E4">
        <w:rPr>
          <w:color w:val="000000"/>
        </w:rPr>
        <w:t xml:space="preserve"> В пределах водоохранных зон устанавливаются прибрежные защитные полосы, на территории которых вводятся дополнительные ограничения природопользования.</w:t>
      </w:r>
    </w:p>
    <w:p w:rsidR="002B78E5" w:rsidRPr="000A65E4" w:rsidRDefault="002B78E5" w:rsidP="000A65E4">
      <w:pPr>
        <w:widowControl w:val="0"/>
        <w:ind w:firstLine="709"/>
        <w:jc w:val="both"/>
        <w:rPr>
          <w:color w:val="000000"/>
        </w:rPr>
      </w:pPr>
      <w:r w:rsidRPr="000A65E4">
        <w:rPr>
          <w:color w:val="000000"/>
        </w:rPr>
        <w:t>Ширина водоохраной зоны рек или ручьев устанавливается от их истока для рек или ручьев протяженностью:</w:t>
      </w:r>
    </w:p>
    <w:p w:rsidR="002B78E5" w:rsidRPr="000A65E4" w:rsidRDefault="002B78E5" w:rsidP="000A65E4">
      <w:pPr>
        <w:widowControl w:val="0"/>
        <w:ind w:firstLine="709"/>
        <w:jc w:val="both"/>
        <w:rPr>
          <w:color w:val="000000"/>
        </w:rPr>
      </w:pPr>
      <w:r w:rsidRPr="000A65E4">
        <w:rPr>
          <w:color w:val="000000"/>
        </w:rPr>
        <w:t>рек и ручьев длиной менее 10 км составляют 50 м;</w:t>
      </w:r>
      <w:r w:rsidRPr="000A65E4">
        <w:rPr>
          <w:color w:val="000000"/>
        </w:rPr>
        <w:tab/>
      </w:r>
    </w:p>
    <w:p w:rsidR="002B78E5" w:rsidRPr="000A65E4" w:rsidRDefault="002B78E5" w:rsidP="000A65E4">
      <w:pPr>
        <w:widowControl w:val="0"/>
        <w:ind w:firstLine="709"/>
        <w:jc w:val="both"/>
        <w:rPr>
          <w:color w:val="000000"/>
        </w:rPr>
      </w:pPr>
      <w:r w:rsidRPr="000A65E4">
        <w:rPr>
          <w:color w:val="000000"/>
        </w:rPr>
        <w:t>от 10 км до 50 км - в размере 100 метров;</w:t>
      </w:r>
    </w:p>
    <w:p w:rsidR="002B78E5" w:rsidRPr="000A65E4" w:rsidRDefault="002B78E5" w:rsidP="000A65E4">
      <w:pPr>
        <w:widowControl w:val="0"/>
        <w:ind w:firstLine="709"/>
        <w:jc w:val="both"/>
        <w:rPr>
          <w:color w:val="000000"/>
        </w:rPr>
      </w:pPr>
      <w:r w:rsidRPr="000A65E4">
        <w:rPr>
          <w:color w:val="000000"/>
        </w:rPr>
        <w:t>от 50 км и более - в размере 200 метров.</w:t>
      </w:r>
    </w:p>
    <w:p w:rsidR="002B78E5" w:rsidRPr="000A65E4" w:rsidRDefault="002B78E5" w:rsidP="000A65E4">
      <w:pPr>
        <w:widowControl w:val="0"/>
        <w:ind w:firstLine="709"/>
        <w:jc w:val="both"/>
        <w:rPr>
          <w:color w:val="000000"/>
        </w:rPr>
      </w:pPr>
      <w:r w:rsidRPr="000A65E4">
        <w:rPr>
          <w:color w:val="000000"/>
        </w:rPr>
        <w:t>Для реки, ручья протяженностью менее 10 км от истока до устья водоохранная зона совпадает с прибрежной защитной полосой.</w:t>
      </w:r>
    </w:p>
    <w:p w:rsidR="002B78E5" w:rsidRPr="000A65E4" w:rsidRDefault="002B78E5" w:rsidP="000A65E4">
      <w:pPr>
        <w:widowControl w:val="0"/>
        <w:ind w:firstLine="709"/>
        <w:jc w:val="both"/>
        <w:rPr>
          <w:color w:val="000000"/>
        </w:rPr>
      </w:pPr>
      <w:r w:rsidRPr="000A65E4">
        <w:rPr>
          <w:color w:val="000000"/>
        </w:rPr>
        <w:t>Радиус водоохранной зоны для истоков реки, ручья устанавливается в размере 50 метров.</w:t>
      </w:r>
    </w:p>
    <w:p w:rsidR="002B78E5" w:rsidRPr="000A65E4" w:rsidRDefault="002B78E5" w:rsidP="000A65E4">
      <w:pPr>
        <w:widowControl w:val="0"/>
        <w:ind w:firstLine="709"/>
        <w:jc w:val="both"/>
        <w:rPr>
          <w:color w:val="000000"/>
        </w:rPr>
      </w:pPr>
      <w:r w:rsidRPr="000A65E4">
        <w:rPr>
          <w:color w:val="000000"/>
        </w:rPr>
        <w:t>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2B78E5" w:rsidRPr="000A65E4" w:rsidRDefault="002B78E5" w:rsidP="000A65E4">
      <w:pPr>
        <w:widowControl w:val="0"/>
        <w:ind w:firstLine="709"/>
        <w:jc w:val="both"/>
        <w:rPr>
          <w:color w:val="000000"/>
        </w:rPr>
      </w:pPr>
      <w:r w:rsidRPr="000A65E4">
        <w:rPr>
          <w:color w:val="000000"/>
        </w:rPr>
        <w:t>Для предотвращения от загрязнения почвы в пределах промышленных комплексов предусматривается ливневая канализация. Стоки перед сбросом в ливневую канализацию очищаются в грязеотстойнике с бензомаслоуловителем.</w:t>
      </w:r>
    </w:p>
    <w:p w:rsidR="002B78E5" w:rsidRPr="000A65E4" w:rsidRDefault="002B78E5" w:rsidP="000A65E4">
      <w:pPr>
        <w:widowControl w:val="0"/>
        <w:jc w:val="both"/>
        <w:rPr>
          <w:color w:val="000000"/>
        </w:rPr>
      </w:pPr>
    </w:p>
    <w:p w:rsidR="002B78E5" w:rsidRPr="000A65E4" w:rsidRDefault="002B78E5" w:rsidP="000A65E4">
      <w:pPr>
        <w:widowControl w:val="0"/>
        <w:ind w:firstLine="709"/>
        <w:jc w:val="both"/>
        <w:rPr>
          <w:color w:val="000000"/>
        </w:rPr>
      </w:pPr>
      <w:r w:rsidRPr="000A65E4">
        <w:rPr>
          <w:color w:val="000000"/>
        </w:rPr>
        <w:t>В границах водоохранных зон запрещается:</w:t>
      </w:r>
    </w:p>
    <w:p w:rsidR="002B78E5" w:rsidRPr="000A65E4" w:rsidRDefault="002B78E5" w:rsidP="000A65E4">
      <w:pPr>
        <w:widowControl w:val="0"/>
        <w:ind w:firstLine="709"/>
        <w:jc w:val="both"/>
        <w:rPr>
          <w:color w:val="000000"/>
        </w:rPr>
      </w:pPr>
      <w:r w:rsidRPr="000A65E4">
        <w:rPr>
          <w:color w:val="000000"/>
        </w:rPr>
        <w:t>1.  использование сточных вод для удобрения почв;</w:t>
      </w:r>
    </w:p>
    <w:p w:rsidR="002B78E5" w:rsidRPr="000A65E4" w:rsidRDefault="002B78E5" w:rsidP="000A65E4">
      <w:pPr>
        <w:widowControl w:val="0"/>
        <w:ind w:firstLine="709"/>
        <w:jc w:val="both"/>
        <w:rPr>
          <w:color w:val="000000"/>
        </w:rPr>
      </w:pPr>
      <w:r w:rsidRPr="000A65E4">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B78E5" w:rsidRPr="000A65E4" w:rsidRDefault="002B78E5" w:rsidP="000A65E4">
      <w:pPr>
        <w:widowControl w:val="0"/>
        <w:ind w:firstLine="709"/>
        <w:jc w:val="both"/>
        <w:rPr>
          <w:color w:val="000000"/>
        </w:rPr>
      </w:pPr>
      <w:r w:rsidRPr="000A65E4">
        <w:rPr>
          <w:color w:val="000000"/>
        </w:rPr>
        <w:t>3. осуществление авиационных мер по борьбе с вредителями и болезнями растениями;</w:t>
      </w:r>
    </w:p>
    <w:p w:rsidR="002B78E5" w:rsidRPr="000A65E4" w:rsidRDefault="002B78E5" w:rsidP="000A65E4">
      <w:pPr>
        <w:widowControl w:val="0"/>
        <w:ind w:firstLine="709"/>
        <w:jc w:val="both"/>
        <w:rPr>
          <w:color w:val="000000"/>
        </w:rPr>
      </w:pPr>
      <w:r w:rsidRPr="000A65E4">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B78E5" w:rsidRPr="000A65E4" w:rsidRDefault="002B78E5" w:rsidP="000A65E4">
      <w:pPr>
        <w:widowControl w:val="0"/>
        <w:ind w:firstLine="709"/>
        <w:jc w:val="both"/>
        <w:rPr>
          <w:color w:val="000000"/>
        </w:rPr>
      </w:pPr>
      <w:r w:rsidRPr="000A65E4">
        <w:rPr>
          <w:color w:val="000000"/>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B78E5" w:rsidRPr="000A65E4" w:rsidRDefault="002B78E5" w:rsidP="000A65E4">
      <w:pPr>
        <w:widowControl w:val="0"/>
        <w:ind w:firstLine="709"/>
        <w:jc w:val="both"/>
        <w:rPr>
          <w:color w:val="000000"/>
        </w:rPr>
      </w:pPr>
      <w:r w:rsidRPr="000A65E4">
        <w:rPr>
          <w:color w:val="000000"/>
        </w:rPr>
        <w:t>В пределах защитных прибрежных полос дополнительно к ограничениям, перечисленным выше, запрещается:</w:t>
      </w:r>
    </w:p>
    <w:p w:rsidR="002B78E5" w:rsidRPr="000A65E4" w:rsidRDefault="002B78E5" w:rsidP="000A65E4">
      <w:pPr>
        <w:widowControl w:val="0"/>
        <w:ind w:firstLine="709"/>
        <w:jc w:val="both"/>
        <w:rPr>
          <w:color w:val="000000"/>
        </w:rPr>
      </w:pPr>
      <w:r w:rsidRPr="000A65E4">
        <w:rPr>
          <w:color w:val="000000"/>
        </w:rPr>
        <w:t>1. распашка земель;</w:t>
      </w:r>
    </w:p>
    <w:p w:rsidR="002B78E5" w:rsidRPr="000A65E4" w:rsidRDefault="002B78E5" w:rsidP="000A65E4">
      <w:pPr>
        <w:widowControl w:val="0"/>
        <w:ind w:firstLine="709"/>
        <w:jc w:val="both"/>
        <w:rPr>
          <w:color w:val="000000"/>
        </w:rPr>
      </w:pPr>
      <w:r w:rsidRPr="000A65E4">
        <w:rPr>
          <w:color w:val="000000"/>
        </w:rPr>
        <w:t>2. размещение отвалов размываемых грунтов;</w:t>
      </w:r>
    </w:p>
    <w:p w:rsidR="002B78E5" w:rsidRPr="000A65E4" w:rsidRDefault="002B78E5" w:rsidP="000A65E4">
      <w:pPr>
        <w:widowControl w:val="0"/>
        <w:ind w:firstLine="709"/>
        <w:jc w:val="both"/>
        <w:rPr>
          <w:color w:val="000000"/>
        </w:rPr>
      </w:pPr>
      <w:r w:rsidRPr="000A65E4">
        <w:rPr>
          <w:color w:val="000000"/>
        </w:rPr>
        <w:t>3. выпас сельскохозяйственных животных и организация для них летних лагерей, ванн.</w:t>
      </w:r>
    </w:p>
    <w:p w:rsidR="002B78E5" w:rsidRPr="000A65E4" w:rsidRDefault="002B78E5" w:rsidP="000A65E4">
      <w:pPr>
        <w:pStyle w:val="42"/>
        <w:shd w:val="clear" w:color="auto" w:fill="auto"/>
        <w:spacing w:line="240" w:lineRule="auto"/>
        <w:jc w:val="both"/>
        <w:rPr>
          <w:i/>
          <w:sz w:val="24"/>
          <w:szCs w:val="24"/>
        </w:rPr>
      </w:pPr>
      <w:r w:rsidRPr="000A65E4">
        <w:rPr>
          <w:sz w:val="24"/>
          <w:szCs w:val="24"/>
        </w:rPr>
        <w:t>Зоны санитарной охраны источников водоснабжения:</w:t>
      </w:r>
    </w:p>
    <w:p w:rsidR="002B78E5" w:rsidRPr="000A65E4" w:rsidRDefault="002B78E5" w:rsidP="000A65E4">
      <w:pPr>
        <w:pStyle w:val="41"/>
        <w:shd w:val="clear" w:color="auto" w:fill="auto"/>
        <w:spacing w:line="240" w:lineRule="auto"/>
        <w:ind w:firstLine="940"/>
        <w:jc w:val="both"/>
        <w:rPr>
          <w:sz w:val="24"/>
          <w:szCs w:val="24"/>
        </w:rPr>
      </w:pPr>
      <w:r w:rsidRPr="000A65E4">
        <w:rPr>
          <w:sz w:val="24"/>
          <w:szCs w:val="24"/>
        </w:rPr>
        <w:t>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Основной целью создания и обеспечения в ЗСО является санитарная охрана от загрязнения источников водоснабжения и водопроводных сооружений, а также территорий, где они расположены.</w:t>
      </w:r>
    </w:p>
    <w:p w:rsidR="002B78E5" w:rsidRPr="000A65E4" w:rsidRDefault="002B78E5" w:rsidP="000A65E4">
      <w:pPr>
        <w:pStyle w:val="41"/>
        <w:shd w:val="clear" w:color="auto" w:fill="auto"/>
        <w:spacing w:line="240" w:lineRule="auto"/>
        <w:ind w:firstLine="940"/>
        <w:jc w:val="both"/>
        <w:rPr>
          <w:sz w:val="24"/>
          <w:szCs w:val="24"/>
        </w:rPr>
      </w:pPr>
      <w:r w:rsidRPr="000A65E4">
        <w:rPr>
          <w:sz w:val="24"/>
          <w:szCs w:val="24"/>
        </w:rPr>
        <w:t>Зоны санитарной охраны организуются в составе трех поясов.</w:t>
      </w:r>
    </w:p>
    <w:p w:rsidR="002B78E5" w:rsidRPr="000A65E4" w:rsidRDefault="002B78E5" w:rsidP="000A65E4">
      <w:pPr>
        <w:pStyle w:val="41"/>
        <w:shd w:val="clear" w:color="auto" w:fill="auto"/>
        <w:spacing w:line="240" w:lineRule="auto"/>
        <w:ind w:firstLine="0"/>
        <w:jc w:val="both"/>
        <w:rPr>
          <w:sz w:val="24"/>
          <w:szCs w:val="24"/>
        </w:rPr>
      </w:pPr>
      <w:r w:rsidRPr="000A65E4">
        <w:rPr>
          <w:sz w:val="24"/>
          <w:szCs w:val="24"/>
        </w:rPr>
        <w:t xml:space="preserve">Назначение первого пояса - защита места водозабора от загрязнения и повреждения. </w:t>
      </w:r>
      <w:r w:rsidRPr="000A65E4">
        <w:rPr>
          <w:sz w:val="24"/>
          <w:szCs w:val="24"/>
        </w:rPr>
        <w:lastRenderedPageBreak/>
        <w:t>Второй и третий пояса включают территорию, предназначенную для предупреждения загрязнения источников водоснабжения. Санитарная охрана водоводов обеспечивается санитарно</w:t>
      </w:r>
      <w:r w:rsidRPr="000A65E4">
        <w:rPr>
          <w:sz w:val="24"/>
          <w:szCs w:val="24"/>
        </w:rPr>
        <w:softHyphen/>
        <w:t>защитной полосой.</w:t>
      </w:r>
    </w:p>
    <w:p w:rsidR="002B78E5" w:rsidRPr="000A65E4" w:rsidRDefault="002B78E5" w:rsidP="000A65E4">
      <w:pPr>
        <w:pStyle w:val="41"/>
        <w:shd w:val="clear" w:color="auto" w:fill="auto"/>
        <w:tabs>
          <w:tab w:val="right" w:pos="9358"/>
        </w:tabs>
        <w:spacing w:line="240" w:lineRule="auto"/>
        <w:ind w:firstLine="900"/>
        <w:jc w:val="both"/>
        <w:rPr>
          <w:sz w:val="24"/>
          <w:szCs w:val="24"/>
        </w:rPr>
      </w:pPr>
      <w:r w:rsidRPr="000A65E4">
        <w:rPr>
          <w:sz w:val="24"/>
          <w:szCs w:val="24"/>
        </w:rPr>
        <w:t>Размеры зон санитарной охраны определены нормами СанПиН 2.1.4.1110-02 «Зоны санитарной охраны источников водоснабжения и водопроводов питьевого назначения».</w:t>
      </w:r>
    </w:p>
    <w:p w:rsidR="002B78E5" w:rsidRPr="000A65E4" w:rsidRDefault="002B78E5" w:rsidP="000A65E4">
      <w:pPr>
        <w:pStyle w:val="41"/>
        <w:shd w:val="clear" w:color="auto" w:fill="auto"/>
        <w:spacing w:line="240" w:lineRule="auto"/>
        <w:ind w:firstLine="900"/>
        <w:jc w:val="both"/>
        <w:rPr>
          <w:sz w:val="24"/>
          <w:szCs w:val="24"/>
        </w:rPr>
      </w:pPr>
      <w:r w:rsidRPr="000A65E4">
        <w:rPr>
          <w:sz w:val="24"/>
          <w:szCs w:val="24"/>
        </w:rPr>
        <w:t xml:space="preserve">В соответствии с п. 2.2. СанПиН 2.1.4.1110-02 «Зоны санитарной охраны источников питьевого водоснабжения и водопроводов питьевого назначения», для водозаборов подземных вод </w:t>
      </w:r>
      <w:r w:rsidRPr="000A65E4">
        <w:rPr>
          <w:rStyle w:val="affff0"/>
          <w:sz w:val="24"/>
          <w:szCs w:val="24"/>
        </w:rPr>
        <w:t xml:space="preserve">граница первого пояса ЗСО </w:t>
      </w:r>
      <w:r w:rsidRPr="000A65E4">
        <w:rPr>
          <w:sz w:val="24"/>
          <w:szCs w:val="24"/>
        </w:rPr>
        <w:t>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2B78E5" w:rsidRPr="000A65E4" w:rsidRDefault="002B78E5" w:rsidP="000A65E4">
      <w:pPr>
        <w:pStyle w:val="41"/>
        <w:shd w:val="clear" w:color="auto" w:fill="auto"/>
        <w:spacing w:line="240" w:lineRule="auto"/>
        <w:ind w:firstLine="900"/>
        <w:jc w:val="both"/>
        <w:rPr>
          <w:sz w:val="24"/>
          <w:szCs w:val="24"/>
        </w:rPr>
      </w:pPr>
      <w:r w:rsidRPr="000A65E4">
        <w:rPr>
          <w:rStyle w:val="affff0"/>
          <w:sz w:val="24"/>
          <w:szCs w:val="24"/>
        </w:rPr>
        <w:t>Граница второго пояса ЗСО</w:t>
      </w:r>
      <w:r w:rsidRPr="000A65E4">
        <w:rPr>
          <w:rStyle w:val="3d"/>
          <w:sz w:val="24"/>
          <w:szCs w:val="24"/>
        </w:rPr>
        <w:t xml:space="preserve"> </w:t>
      </w:r>
      <w:r w:rsidRPr="000A65E4">
        <w:rPr>
          <w:sz w:val="24"/>
          <w:szCs w:val="24"/>
        </w:rPr>
        <w:t>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2B78E5" w:rsidRPr="000A65E4" w:rsidRDefault="002B78E5" w:rsidP="000A65E4">
      <w:pPr>
        <w:pStyle w:val="221"/>
        <w:keepNext/>
        <w:keepLines/>
        <w:shd w:val="clear" w:color="auto" w:fill="auto"/>
        <w:spacing w:before="0" w:after="0" w:line="240" w:lineRule="auto"/>
        <w:jc w:val="both"/>
        <w:rPr>
          <w:i w:val="0"/>
          <w:sz w:val="24"/>
          <w:szCs w:val="24"/>
        </w:rPr>
      </w:pPr>
      <w:bookmarkStart w:id="39" w:name="bookmark18"/>
      <w:r w:rsidRPr="000A65E4">
        <w:rPr>
          <w:i w:val="0"/>
          <w:sz w:val="24"/>
          <w:szCs w:val="24"/>
        </w:rPr>
        <w:t>Санитарно-защитные зоны</w:t>
      </w:r>
      <w:bookmarkEnd w:id="39"/>
      <w:r w:rsidRPr="000A65E4">
        <w:rPr>
          <w:i w:val="0"/>
          <w:sz w:val="24"/>
          <w:szCs w:val="24"/>
        </w:rPr>
        <w:t>:</w:t>
      </w:r>
    </w:p>
    <w:p w:rsidR="002B78E5" w:rsidRPr="000A65E4" w:rsidRDefault="002B78E5" w:rsidP="000A65E4">
      <w:pPr>
        <w:pStyle w:val="41"/>
        <w:shd w:val="clear" w:color="auto" w:fill="auto"/>
        <w:spacing w:line="240" w:lineRule="auto"/>
        <w:ind w:firstLine="900"/>
        <w:jc w:val="both"/>
        <w:rPr>
          <w:sz w:val="24"/>
          <w:szCs w:val="24"/>
        </w:rPr>
      </w:pPr>
      <w:r w:rsidRPr="000A65E4">
        <w:rPr>
          <w:sz w:val="24"/>
          <w:szCs w:val="24"/>
        </w:rPr>
        <w:t>Санитарно-защитные зоны промышленных, коммунальных и других объектов, устанавливаются в пределах населенных пунктов с целью отделения объектов, являющихся источниками выбросов, загрязняющих веществ, повышенных уровней шума, вибрации, ультразвука, электромагнитных волн, ионизирующих излучений от жилой застройки. Санитарно-защитные зоны являются основными ограничениями при разработке проектов планировки территорий и генеральных планов поселений и должны учитываться на соответствующих стадиях проектирования. В этих зонах не допускается размещение спортивных сооружений, парков, образовательных и детских учреждений, школ, лечебн</w:t>
      </w:r>
      <w:proofErr w:type="gramStart"/>
      <w:r w:rsidRPr="000A65E4">
        <w:rPr>
          <w:sz w:val="24"/>
          <w:szCs w:val="24"/>
        </w:rPr>
        <w:t>о-</w:t>
      </w:r>
      <w:proofErr w:type="gramEnd"/>
      <w:r w:rsidRPr="000A65E4">
        <w:rPr>
          <w:sz w:val="24"/>
          <w:szCs w:val="24"/>
        </w:rPr>
        <w:t xml:space="preserve"> профилактических и оздоровительных учреждений общего пользования. Предприятия пищевых отраслей промышленности,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2B78E5" w:rsidRPr="000A65E4" w:rsidRDefault="002B78E5" w:rsidP="000A65E4">
      <w:pPr>
        <w:pStyle w:val="41"/>
        <w:shd w:val="clear" w:color="auto" w:fill="auto"/>
        <w:spacing w:line="240" w:lineRule="auto"/>
        <w:ind w:firstLine="920"/>
        <w:jc w:val="both"/>
        <w:rPr>
          <w:sz w:val="24"/>
          <w:szCs w:val="24"/>
        </w:rPr>
      </w:pPr>
      <w:r w:rsidRPr="000A65E4">
        <w:rPr>
          <w:sz w:val="24"/>
          <w:szCs w:val="24"/>
        </w:rPr>
        <w:t>В соответствии с СанПиН 2.2.1/2.1.1.1200-03, определены размеры санитарно-защитных зон и нормативных разрывов от объектов, расположенных в границах разработки генерального плана и на сопредельных территориях. Разработанных и утвержденных проектов организации СЗЗ для предприятий, расположенных на указанной территории нет.</w:t>
      </w:r>
    </w:p>
    <w:p w:rsidR="002B78E5" w:rsidRPr="000A65E4" w:rsidRDefault="002B78E5" w:rsidP="000A65E4">
      <w:pPr>
        <w:pStyle w:val="42"/>
        <w:shd w:val="clear" w:color="auto" w:fill="auto"/>
        <w:spacing w:line="240" w:lineRule="auto"/>
        <w:jc w:val="both"/>
        <w:rPr>
          <w:i/>
          <w:sz w:val="24"/>
          <w:szCs w:val="24"/>
        </w:rPr>
      </w:pPr>
      <w:r w:rsidRPr="000A65E4">
        <w:rPr>
          <w:sz w:val="24"/>
          <w:szCs w:val="24"/>
        </w:rPr>
        <w:t>Охранные зоны объектов инженерной инфраструктуры:</w:t>
      </w:r>
    </w:p>
    <w:p w:rsidR="002B78E5" w:rsidRPr="000A65E4" w:rsidRDefault="002B78E5" w:rsidP="000A65E4">
      <w:pPr>
        <w:pStyle w:val="41"/>
        <w:shd w:val="clear" w:color="auto" w:fill="auto"/>
        <w:spacing w:line="240" w:lineRule="auto"/>
        <w:ind w:firstLine="920"/>
        <w:jc w:val="both"/>
        <w:rPr>
          <w:sz w:val="24"/>
          <w:szCs w:val="24"/>
        </w:rPr>
      </w:pPr>
      <w:r w:rsidRPr="000A65E4">
        <w:rPr>
          <w:sz w:val="24"/>
          <w:szCs w:val="24"/>
        </w:rPr>
        <w:t>Охранная зона - территория с особыми условиями использования, которая устанавливается в порядке, определенном Правительством Российской Федерации,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w:t>
      </w:r>
    </w:p>
    <w:p w:rsidR="002B78E5" w:rsidRPr="000A65E4" w:rsidRDefault="002B78E5" w:rsidP="000A65E4">
      <w:pPr>
        <w:pStyle w:val="41"/>
        <w:shd w:val="clear" w:color="auto" w:fill="auto"/>
        <w:spacing w:line="240" w:lineRule="auto"/>
        <w:ind w:firstLine="920"/>
        <w:jc w:val="both"/>
        <w:rPr>
          <w:sz w:val="24"/>
          <w:szCs w:val="24"/>
        </w:rPr>
      </w:pPr>
      <w:r w:rsidRPr="000A65E4">
        <w:rPr>
          <w:sz w:val="24"/>
          <w:szCs w:val="24"/>
        </w:rPr>
        <w:t>На территории муниципального образования выделяются охранные зоны: электрических сетей; газопроводов, линий и сооружений связи.</w:t>
      </w:r>
    </w:p>
    <w:p w:rsidR="002B78E5" w:rsidRPr="000A65E4" w:rsidRDefault="002B78E5" w:rsidP="000A65E4">
      <w:pPr>
        <w:pStyle w:val="42"/>
        <w:shd w:val="clear" w:color="auto" w:fill="auto"/>
        <w:spacing w:line="240" w:lineRule="auto"/>
        <w:jc w:val="both"/>
        <w:rPr>
          <w:i/>
          <w:sz w:val="24"/>
          <w:szCs w:val="24"/>
        </w:rPr>
      </w:pPr>
      <w:r w:rsidRPr="000A65E4">
        <w:rPr>
          <w:sz w:val="24"/>
          <w:szCs w:val="24"/>
        </w:rPr>
        <w:t>Охранные зоны электрических сетей:</w:t>
      </w:r>
    </w:p>
    <w:p w:rsidR="002B78E5" w:rsidRPr="000A65E4" w:rsidRDefault="002B78E5" w:rsidP="000A65E4">
      <w:pPr>
        <w:pStyle w:val="41"/>
        <w:shd w:val="clear" w:color="auto" w:fill="auto"/>
        <w:spacing w:line="240" w:lineRule="auto"/>
        <w:ind w:firstLine="920"/>
        <w:jc w:val="both"/>
        <w:rPr>
          <w:sz w:val="24"/>
          <w:szCs w:val="24"/>
        </w:rPr>
      </w:pPr>
      <w:r w:rsidRPr="000A65E4">
        <w:rPr>
          <w:sz w:val="24"/>
          <w:szCs w:val="24"/>
        </w:rPr>
        <w:t xml:space="preserve">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w:t>
      </w:r>
      <w:proofErr w:type="gramStart"/>
      <w:r w:rsidRPr="000A65E4">
        <w:rPr>
          <w:sz w:val="24"/>
          <w:szCs w:val="24"/>
        </w:rPr>
        <w:t>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- 10 м; 35 киловольт - 15 м; 110 киловольт - 20 м; 150, 220 киловольт - 25 м; 330, 500, 400 киловольт - 30 м;</w:t>
      </w:r>
      <w:proofErr w:type="gramEnd"/>
      <w:r w:rsidRPr="000A65E4">
        <w:rPr>
          <w:sz w:val="24"/>
          <w:szCs w:val="24"/>
        </w:rPr>
        <w:t xml:space="preserve"> 750 киловольт - 40 м; 1150 киловольт - 55 м.</w:t>
      </w:r>
    </w:p>
    <w:p w:rsidR="002B78E5" w:rsidRPr="000A65E4" w:rsidRDefault="002B78E5" w:rsidP="000A65E4">
      <w:pPr>
        <w:pStyle w:val="41"/>
        <w:shd w:val="clear" w:color="auto" w:fill="auto"/>
        <w:spacing w:line="240" w:lineRule="auto"/>
        <w:ind w:firstLine="0"/>
        <w:jc w:val="both"/>
        <w:rPr>
          <w:rStyle w:val="affff0"/>
          <w:i w:val="0"/>
          <w:sz w:val="24"/>
          <w:szCs w:val="24"/>
        </w:rPr>
      </w:pPr>
      <w:r w:rsidRPr="000A65E4">
        <w:rPr>
          <w:rStyle w:val="affff0"/>
          <w:sz w:val="24"/>
          <w:szCs w:val="24"/>
        </w:rPr>
        <w:lastRenderedPageBreak/>
        <w:t>Охранные зоны линий и сооружений связи:</w:t>
      </w:r>
    </w:p>
    <w:p w:rsidR="002B78E5" w:rsidRPr="000A65E4" w:rsidRDefault="002B78E5" w:rsidP="000A65E4">
      <w:pPr>
        <w:pStyle w:val="41"/>
        <w:shd w:val="clear" w:color="auto" w:fill="auto"/>
        <w:spacing w:line="240" w:lineRule="auto"/>
        <w:ind w:firstLine="960"/>
        <w:jc w:val="both"/>
        <w:rPr>
          <w:sz w:val="24"/>
          <w:szCs w:val="24"/>
          <w:highlight w:val="cyan"/>
        </w:rPr>
      </w:pPr>
      <w:r w:rsidRPr="000A65E4">
        <w:rPr>
          <w:sz w:val="24"/>
          <w:szCs w:val="24"/>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w:t>
      </w:r>
      <w:proofErr w:type="gramStart"/>
      <w:r w:rsidRPr="000A65E4">
        <w:rPr>
          <w:sz w:val="24"/>
          <w:szCs w:val="24"/>
        </w:rPr>
        <w:t>согласно «Правил</w:t>
      </w:r>
      <w:proofErr w:type="gramEnd"/>
      <w:r w:rsidRPr="000A65E4">
        <w:rPr>
          <w:sz w:val="24"/>
          <w:szCs w:val="24"/>
        </w:rPr>
        <w:t xml:space="preserve"> охраны линий и сооружений связи Российской Федерации», утвержденных постановлением Правительства Российской Федерации от 09.06.95. № 578. Охранные зоны выделяются в виде участка земли, ограниченных линиями на расстоянии 2 м.</w:t>
      </w:r>
    </w:p>
    <w:p w:rsidR="002B78E5" w:rsidRPr="000A65E4" w:rsidRDefault="002B78E5" w:rsidP="000A65E4">
      <w:pPr>
        <w:pStyle w:val="41"/>
        <w:shd w:val="clear" w:color="auto" w:fill="auto"/>
        <w:spacing w:line="240" w:lineRule="auto"/>
        <w:ind w:firstLine="0"/>
        <w:jc w:val="both"/>
        <w:rPr>
          <w:rStyle w:val="affff0"/>
          <w:i w:val="0"/>
          <w:sz w:val="24"/>
          <w:szCs w:val="24"/>
        </w:rPr>
      </w:pPr>
      <w:r w:rsidRPr="000A65E4">
        <w:rPr>
          <w:rStyle w:val="affff0"/>
          <w:sz w:val="24"/>
          <w:szCs w:val="24"/>
        </w:rPr>
        <w:t>Охранные зоны магистральных трубопроводов:</w:t>
      </w:r>
    </w:p>
    <w:p w:rsidR="002B78E5" w:rsidRPr="000A65E4" w:rsidRDefault="002B78E5" w:rsidP="000A65E4">
      <w:pPr>
        <w:pStyle w:val="41"/>
        <w:shd w:val="clear" w:color="auto" w:fill="auto"/>
        <w:spacing w:line="240" w:lineRule="auto"/>
        <w:ind w:firstLine="540"/>
        <w:jc w:val="both"/>
        <w:rPr>
          <w:sz w:val="24"/>
          <w:szCs w:val="24"/>
        </w:rPr>
      </w:pPr>
      <w:r w:rsidRPr="000A65E4">
        <w:rPr>
          <w:sz w:val="24"/>
          <w:szCs w:val="24"/>
        </w:rPr>
        <w:t>в соответствии с «Правилами охраны магистральных трубопроводов», утвержденными постановлением Госгортехнадзора России от 22.04.1992 № 9 (ред. от 23.11.1994) составляют:</w:t>
      </w:r>
    </w:p>
    <w:p w:rsidR="002B78E5" w:rsidRPr="000A65E4" w:rsidRDefault="002B78E5" w:rsidP="000A65E4">
      <w:pPr>
        <w:pStyle w:val="41"/>
        <w:shd w:val="clear" w:color="auto" w:fill="auto"/>
        <w:spacing w:line="240" w:lineRule="auto"/>
        <w:ind w:firstLine="960"/>
        <w:jc w:val="both"/>
        <w:rPr>
          <w:sz w:val="24"/>
          <w:szCs w:val="24"/>
        </w:rPr>
      </w:pPr>
      <w:r w:rsidRPr="000A65E4">
        <w:rPr>
          <w:sz w:val="24"/>
          <w:szCs w:val="24"/>
        </w:rPr>
        <w:t>вдоль трасс трубопроводов, - транспортирующих сжиженные углеводородные газы - в виде участка земли, ограниченного условными линиями, проходящими в 100 м от оси трубопровода с каждой стороны;</w:t>
      </w:r>
    </w:p>
    <w:p w:rsidR="002B78E5" w:rsidRPr="000A65E4" w:rsidRDefault="002B78E5" w:rsidP="000A65E4">
      <w:pPr>
        <w:pStyle w:val="41"/>
        <w:numPr>
          <w:ilvl w:val="0"/>
          <w:numId w:val="21"/>
        </w:numPr>
        <w:shd w:val="clear" w:color="auto" w:fill="auto"/>
        <w:tabs>
          <w:tab w:val="left" w:pos="770"/>
        </w:tabs>
        <w:spacing w:line="240" w:lineRule="auto"/>
        <w:ind w:firstLine="540"/>
        <w:jc w:val="both"/>
        <w:rPr>
          <w:sz w:val="24"/>
          <w:szCs w:val="24"/>
        </w:rPr>
      </w:pPr>
      <w:r w:rsidRPr="000A65E4">
        <w:rPr>
          <w:sz w:val="24"/>
          <w:szCs w:val="24"/>
        </w:rPr>
        <w:t>вдоль трасс трубопроводов, транспортирующих нефть, природный газ, нефтепродукты - в виде участка земли, ограниченного условными линиями, проходящими в 25 м от оси трубопровода с каждой стороны;</w:t>
      </w:r>
    </w:p>
    <w:p w:rsidR="002B78E5" w:rsidRPr="000A65E4" w:rsidRDefault="002B78E5" w:rsidP="000A65E4">
      <w:pPr>
        <w:pStyle w:val="41"/>
        <w:shd w:val="clear" w:color="auto" w:fill="auto"/>
        <w:spacing w:line="240" w:lineRule="auto"/>
        <w:ind w:firstLine="960"/>
        <w:jc w:val="both"/>
        <w:rPr>
          <w:sz w:val="24"/>
          <w:szCs w:val="24"/>
        </w:rPr>
      </w:pPr>
      <w:r w:rsidRPr="000A65E4">
        <w:rPr>
          <w:sz w:val="24"/>
          <w:szCs w:val="24"/>
        </w:rPr>
        <w:t xml:space="preserve">вокруг технологических установок подготовки продукции к транспорту, головных и перекачивающих и наливных насосных станций, компрессорных и газораспределительных станций, станций подземного хранения газа, нефтепродуктов в виде участка земли, ограниченного замкнутой линией, отстоящей от границ указанных объектов на 100 м. </w:t>
      </w:r>
    </w:p>
    <w:p w:rsidR="002B78E5" w:rsidRPr="000A65E4" w:rsidRDefault="002B78E5" w:rsidP="000A65E4">
      <w:pPr>
        <w:pStyle w:val="41"/>
        <w:shd w:val="clear" w:color="auto" w:fill="auto"/>
        <w:spacing w:line="240" w:lineRule="auto"/>
        <w:ind w:firstLine="0"/>
        <w:jc w:val="both"/>
        <w:rPr>
          <w:rStyle w:val="affff0"/>
          <w:i w:val="0"/>
          <w:sz w:val="24"/>
          <w:szCs w:val="24"/>
        </w:rPr>
      </w:pPr>
      <w:r w:rsidRPr="000A65E4">
        <w:rPr>
          <w:rStyle w:val="affff0"/>
          <w:sz w:val="24"/>
          <w:szCs w:val="24"/>
        </w:rPr>
        <w:t>Охранные зоны транспортной инфраструктуры:</w:t>
      </w:r>
    </w:p>
    <w:p w:rsidR="002B78E5" w:rsidRPr="000A65E4" w:rsidRDefault="002B78E5" w:rsidP="000A65E4">
      <w:pPr>
        <w:pStyle w:val="41"/>
        <w:shd w:val="clear" w:color="auto" w:fill="auto"/>
        <w:spacing w:line="240" w:lineRule="auto"/>
        <w:ind w:firstLine="960"/>
        <w:jc w:val="both"/>
        <w:rPr>
          <w:sz w:val="24"/>
          <w:szCs w:val="24"/>
        </w:rPr>
      </w:pPr>
      <w:r w:rsidRPr="000A65E4">
        <w:rPr>
          <w:sz w:val="24"/>
          <w:szCs w:val="24"/>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rsidR="002B78E5" w:rsidRPr="000A65E4" w:rsidRDefault="002B78E5" w:rsidP="000A65E4">
      <w:pPr>
        <w:pStyle w:val="41"/>
        <w:shd w:val="clear" w:color="auto" w:fill="auto"/>
        <w:spacing w:line="240" w:lineRule="auto"/>
        <w:ind w:firstLine="0"/>
        <w:jc w:val="both"/>
        <w:rPr>
          <w:sz w:val="24"/>
          <w:szCs w:val="24"/>
        </w:rPr>
      </w:pPr>
      <w:r w:rsidRPr="000A65E4">
        <w:rPr>
          <w:sz w:val="24"/>
          <w:szCs w:val="24"/>
        </w:rPr>
        <w:t>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 К охранным зонам железных дорог относятся полосы естественных лесов, прилегающих к земляному полотну, шириной 25 м в каждую сторону.</w:t>
      </w:r>
    </w:p>
    <w:p w:rsidR="002B78E5" w:rsidRPr="000A65E4" w:rsidRDefault="002B78E5" w:rsidP="000A65E4">
      <w:pPr>
        <w:pStyle w:val="41"/>
        <w:shd w:val="clear" w:color="auto" w:fill="auto"/>
        <w:spacing w:line="240" w:lineRule="auto"/>
        <w:ind w:firstLine="760"/>
        <w:jc w:val="both"/>
        <w:rPr>
          <w:sz w:val="24"/>
          <w:szCs w:val="24"/>
        </w:rPr>
      </w:pPr>
      <w:r w:rsidRPr="000A65E4">
        <w:rPr>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2B78E5" w:rsidRPr="000A65E4" w:rsidRDefault="002B78E5" w:rsidP="000A65E4">
      <w:pPr>
        <w:pStyle w:val="41"/>
        <w:shd w:val="clear" w:color="auto" w:fill="auto"/>
        <w:spacing w:line="240" w:lineRule="auto"/>
        <w:ind w:firstLine="760"/>
        <w:jc w:val="both"/>
        <w:rPr>
          <w:sz w:val="24"/>
          <w:szCs w:val="24"/>
        </w:rPr>
      </w:pPr>
      <w:r w:rsidRPr="000A65E4">
        <w:rPr>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B78E5" w:rsidRPr="000A65E4" w:rsidRDefault="002B78E5" w:rsidP="000A65E4">
      <w:pPr>
        <w:pStyle w:val="41"/>
        <w:numPr>
          <w:ilvl w:val="0"/>
          <w:numId w:val="21"/>
        </w:numPr>
        <w:shd w:val="clear" w:color="auto" w:fill="auto"/>
        <w:tabs>
          <w:tab w:val="left" w:pos="1471"/>
        </w:tabs>
        <w:spacing w:line="240" w:lineRule="auto"/>
        <w:ind w:hanging="320"/>
        <w:jc w:val="both"/>
        <w:rPr>
          <w:sz w:val="24"/>
          <w:szCs w:val="24"/>
        </w:rPr>
      </w:pPr>
      <w:r w:rsidRPr="000A65E4">
        <w:rPr>
          <w:sz w:val="24"/>
          <w:szCs w:val="24"/>
        </w:rPr>
        <w:t>семидесяти пяти метров - для автомобильных дорог первой и второй категорий;</w:t>
      </w:r>
    </w:p>
    <w:p w:rsidR="002B78E5" w:rsidRPr="000A65E4" w:rsidRDefault="002B78E5" w:rsidP="000A65E4">
      <w:pPr>
        <w:pStyle w:val="41"/>
        <w:numPr>
          <w:ilvl w:val="0"/>
          <w:numId w:val="21"/>
        </w:numPr>
        <w:shd w:val="clear" w:color="auto" w:fill="auto"/>
        <w:tabs>
          <w:tab w:val="left" w:pos="1466"/>
        </w:tabs>
        <w:spacing w:line="240" w:lineRule="auto"/>
        <w:ind w:hanging="320"/>
        <w:jc w:val="both"/>
        <w:rPr>
          <w:sz w:val="24"/>
          <w:szCs w:val="24"/>
        </w:rPr>
      </w:pPr>
      <w:r w:rsidRPr="000A65E4">
        <w:rPr>
          <w:sz w:val="24"/>
          <w:szCs w:val="24"/>
        </w:rPr>
        <w:t>пятидесяти метров - для автомобильных дорог третьей и четвертой категорий;</w:t>
      </w:r>
    </w:p>
    <w:p w:rsidR="002B78E5" w:rsidRPr="000A65E4" w:rsidRDefault="002B78E5" w:rsidP="000A65E4">
      <w:pPr>
        <w:pStyle w:val="41"/>
        <w:numPr>
          <w:ilvl w:val="0"/>
          <w:numId w:val="21"/>
        </w:numPr>
        <w:shd w:val="clear" w:color="auto" w:fill="auto"/>
        <w:tabs>
          <w:tab w:val="left" w:pos="1462"/>
        </w:tabs>
        <w:spacing w:line="240" w:lineRule="auto"/>
        <w:ind w:hanging="320"/>
        <w:jc w:val="both"/>
        <w:rPr>
          <w:sz w:val="24"/>
          <w:szCs w:val="24"/>
        </w:rPr>
      </w:pPr>
      <w:r w:rsidRPr="000A65E4">
        <w:rPr>
          <w:sz w:val="24"/>
          <w:szCs w:val="24"/>
        </w:rPr>
        <w:t>двадцати пяти метров - для автомобильных дорог пятой категории;</w:t>
      </w:r>
    </w:p>
    <w:p w:rsidR="002B78E5" w:rsidRPr="000A65E4" w:rsidRDefault="002B78E5" w:rsidP="000A65E4">
      <w:pPr>
        <w:pStyle w:val="41"/>
        <w:shd w:val="clear" w:color="auto" w:fill="auto"/>
        <w:spacing w:line="240" w:lineRule="auto"/>
        <w:ind w:firstLine="760"/>
        <w:jc w:val="both"/>
        <w:rPr>
          <w:sz w:val="24"/>
          <w:szCs w:val="24"/>
        </w:rPr>
      </w:pPr>
      <w:proofErr w:type="gramStart"/>
      <w:r w:rsidRPr="000A65E4">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roofErr w:type="gramEnd"/>
    </w:p>
    <w:p w:rsidR="002B78E5" w:rsidRPr="000A65E4" w:rsidRDefault="002B78E5" w:rsidP="000A65E4">
      <w:pPr>
        <w:pStyle w:val="41"/>
        <w:shd w:val="clear" w:color="auto" w:fill="auto"/>
        <w:spacing w:line="240" w:lineRule="auto"/>
        <w:ind w:firstLine="760"/>
        <w:jc w:val="both"/>
        <w:rPr>
          <w:sz w:val="24"/>
          <w:szCs w:val="24"/>
        </w:rPr>
      </w:pPr>
      <w:r w:rsidRPr="000A65E4">
        <w:rPr>
          <w:sz w:val="24"/>
          <w:szCs w:val="24"/>
        </w:rPr>
        <w:t xml:space="preserve">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w:t>
      </w:r>
      <w:r w:rsidRPr="000A65E4">
        <w:rPr>
          <w:sz w:val="24"/>
          <w:szCs w:val="24"/>
        </w:rPr>
        <w:lastRenderedPageBreak/>
        <w:t>зданий, складов нефти и нефтепродуктов.</w:t>
      </w:r>
    </w:p>
    <w:p w:rsidR="002B78E5" w:rsidRPr="000A65E4" w:rsidRDefault="002B78E5" w:rsidP="000A65E4">
      <w:pPr>
        <w:pStyle w:val="42"/>
        <w:spacing w:line="240" w:lineRule="auto"/>
        <w:jc w:val="both"/>
        <w:rPr>
          <w:rFonts w:ascii="Times New Roman" w:hAnsi="Times New Roman" w:cs="Times New Roman"/>
          <w:b/>
          <w:i/>
          <w:sz w:val="24"/>
          <w:szCs w:val="24"/>
        </w:rPr>
      </w:pPr>
      <w:r w:rsidRPr="000A65E4">
        <w:rPr>
          <w:rFonts w:ascii="Times New Roman" w:hAnsi="Times New Roman" w:cs="Times New Roman"/>
          <w:b/>
          <w:sz w:val="24"/>
          <w:szCs w:val="24"/>
        </w:rPr>
        <w:t>Охранные зоны памятников истории и культуры:</w:t>
      </w:r>
    </w:p>
    <w:p w:rsidR="002B78E5" w:rsidRPr="000A65E4" w:rsidRDefault="002B78E5" w:rsidP="000A65E4">
      <w:pPr>
        <w:pStyle w:val="42"/>
        <w:spacing w:line="240" w:lineRule="auto"/>
        <w:ind w:firstLine="709"/>
        <w:jc w:val="both"/>
        <w:rPr>
          <w:rFonts w:ascii="Times New Roman" w:hAnsi="Times New Roman" w:cs="Times New Roman"/>
          <w:b/>
          <w:i/>
          <w:sz w:val="24"/>
          <w:szCs w:val="24"/>
        </w:rPr>
      </w:pPr>
      <w:r w:rsidRPr="000A65E4">
        <w:rPr>
          <w:rFonts w:ascii="Times New Roman" w:hAnsi="Times New Roman" w:cs="Times New Roman"/>
          <w:sz w:val="24"/>
          <w:szCs w:val="24"/>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B78E5" w:rsidRPr="000A65E4" w:rsidRDefault="002B78E5" w:rsidP="000A65E4">
      <w:pPr>
        <w:pStyle w:val="42"/>
        <w:spacing w:line="240" w:lineRule="auto"/>
        <w:ind w:firstLine="709"/>
        <w:jc w:val="both"/>
        <w:rPr>
          <w:rFonts w:ascii="Times New Roman" w:hAnsi="Times New Roman" w:cs="Times New Roman"/>
          <w:b/>
          <w:i/>
          <w:sz w:val="24"/>
          <w:szCs w:val="24"/>
        </w:rPr>
      </w:pPr>
      <w:proofErr w:type="gramStart"/>
      <w:r w:rsidRPr="000A65E4">
        <w:rPr>
          <w:rFonts w:ascii="Times New Roman" w:hAnsi="Times New Roman" w:cs="Times New Roman"/>
          <w:sz w:val="24"/>
          <w:szCs w:val="24"/>
        </w:rPr>
        <w:t>В соответствии с Федеральным законом от 25.6.2002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(охранная зона, зона регулирования застройки и хозяйственной деятельности, зона охраняемого природного</w:t>
      </w:r>
      <w:proofErr w:type="gramEnd"/>
      <w:r w:rsidRPr="000A65E4">
        <w:rPr>
          <w:rFonts w:ascii="Times New Roman" w:hAnsi="Times New Roman" w:cs="Times New Roman"/>
          <w:sz w:val="24"/>
          <w:szCs w:val="24"/>
        </w:rPr>
        <w:t xml:space="preserve"> ландшафта).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2B78E5" w:rsidRPr="000A65E4" w:rsidRDefault="002B78E5" w:rsidP="000A65E4">
      <w:pPr>
        <w:pStyle w:val="42"/>
        <w:spacing w:line="240" w:lineRule="auto"/>
        <w:ind w:firstLine="709"/>
        <w:jc w:val="both"/>
        <w:rPr>
          <w:rFonts w:ascii="Times New Roman" w:hAnsi="Times New Roman" w:cs="Times New Roman"/>
          <w:b/>
          <w:i/>
          <w:sz w:val="24"/>
          <w:szCs w:val="24"/>
        </w:rPr>
      </w:pPr>
      <w:r w:rsidRPr="000A65E4">
        <w:rPr>
          <w:rFonts w:ascii="Times New Roman" w:hAnsi="Times New Roman" w:cs="Times New Roman"/>
          <w:sz w:val="24"/>
          <w:szCs w:val="24"/>
        </w:rPr>
        <w:t>Необходимый состав зон охраны объекта культурного наследия определяется проектом зон охраны объекта культурного наследия. Охранная зона устанавливается для обеспечения сохранности объекта историко-культурного наследия и прилегающей к его территории исторически сложившейся среды, для создания условий, способствующих выявлению исторической, научной, художественной или иной культурной ценности объекта историко-культурного наследия.</w:t>
      </w:r>
    </w:p>
    <w:p w:rsidR="002B78E5" w:rsidRPr="000A65E4" w:rsidRDefault="002B78E5" w:rsidP="000A65E4">
      <w:pPr>
        <w:pStyle w:val="42"/>
        <w:spacing w:line="240" w:lineRule="auto"/>
        <w:ind w:firstLine="709"/>
        <w:jc w:val="both"/>
        <w:rPr>
          <w:rFonts w:ascii="Times New Roman" w:hAnsi="Times New Roman" w:cs="Times New Roman"/>
          <w:b/>
          <w:i/>
          <w:sz w:val="24"/>
          <w:szCs w:val="24"/>
        </w:rPr>
      </w:pPr>
      <w:r w:rsidRPr="000A65E4">
        <w:rPr>
          <w:rFonts w:ascii="Times New Roman" w:hAnsi="Times New Roman" w:cs="Times New Roman"/>
          <w:sz w:val="24"/>
          <w:szCs w:val="24"/>
        </w:rPr>
        <w:t>На территории охранной зоны не должны производиться работы, которые могут оказать вредное воздействие на сохранность объекта историко-культурного наследия, на его историко-культурное восприятие. Проектирование и проведение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требований статьи 36 Федерального закона от 25.6.2002 № 73-ФЗ.</w:t>
      </w:r>
    </w:p>
    <w:p w:rsidR="002B78E5" w:rsidRPr="000A65E4" w:rsidRDefault="002B78E5" w:rsidP="000A65E4">
      <w:pPr>
        <w:pStyle w:val="42"/>
        <w:shd w:val="clear" w:color="auto" w:fill="auto"/>
        <w:spacing w:line="240" w:lineRule="auto"/>
        <w:ind w:firstLine="709"/>
        <w:jc w:val="both"/>
        <w:rPr>
          <w:rFonts w:ascii="Times New Roman" w:hAnsi="Times New Roman" w:cs="Times New Roman"/>
          <w:b/>
          <w:i/>
          <w:sz w:val="24"/>
          <w:szCs w:val="24"/>
        </w:rPr>
      </w:pPr>
      <w:r w:rsidRPr="000A65E4">
        <w:rPr>
          <w:rFonts w:ascii="Times New Roman" w:hAnsi="Times New Roman" w:cs="Times New Roman"/>
          <w:sz w:val="24"/>
          <w:szCs w:val="24"/>
        </w:rPr>
        <w:t>Памятники археологии должны быть окружены охранной зоной 50 метров от границ памятников, при группе памятников - от границ крайних объектов, для памятников археологии, которым должна быть обеспечена обозримость, радиус охранной зоны должен быть равен 200 - 300 метров.</w:t>
      </w:r>
    </w:p>
    <w:p w:rsidR="002B78E5" w:rsidRPr="000A65E4" w:rsidRDefault="002B78E5" w:rsidP="000A65E4">
      <w:pPr>
        <w:pStyle w:val="42"/>
        <w:shd w:val="clear" w:color="auto" w:fill="auto"/>
        <w:spacing w:line="240" w:lineRule="auto"/>
        <w:jc w:val="both"/>
        <w:rPr>
          <w:i/>
          <w:sz w:val="24"/>
          <w:szCs w:val="24"/>
        </w:rPr>
      </w:pPr>
      <w:r w:rsidRPr="000A65E4">
        <w:rPr>
          <w:sz w:val="24"/>
          <w:szCs w:val="24"/>
        </w:rPr>
        <w:t>Особо охраняемые природные территории:</w:t>
      </w:r>
    </w:p>
    <w:p w:rsidR="002B78E5" w:rsidRPr="000A65E4" w:rsidRDefault="002B78E5" w:rsidP="000A65E4">
      <w:pPr>
        <w:pStyle w:val="41"/>
        <w:shd w:val="clear" w:color="auto" w:fill="auto"/>
        <w:spacing w:line="240" w:lineRule="auto"/>
        <w:ind w:firstLine="680"/>
        <w:jc w:val="both"/>
        <w:rPr>
          <w:sz w:val="24"/>
          <w:szCs w:val="24"/>
        </w:rPr>
      </w:pPr>
      <w:r w:rsidRPr="000A65E4">
        <w:rPr>
          <w:sz w:val="24"/>
          <w:szCs w:val="24"/>
        </w:rPr>
        <w:t>Порядок использования территорий ООПТ устанавливается в соответствии с Федеральным законом об особо охраняемых природных территориях, Постановлениями местных органов власти, а также действующими градостроительными нормативами.</w:t>
      </w:r>
    </w:p>
    <w:p w:rsidR="002B78E5" w:rsidRPr="000A65E4" w:rsidRDefault="002B78E5" w:rsidP="000A65E4">
      <w:pPr>
        <w:pStyle w:val="41"/>
        <w:shd w:val="clear" w:color="auto" w:fill="auto"/>
        <w:spacing w:line="240" w:lineRule="auto"/>
        <w:ind w:firstLine="680"/>
        <w:jc w:val="both"/>
        <w:rPr>
          <w:sz w:val="24"/>
          <w:szCs w:val="24"/>
        </w:rPr>
      </w:pPr>
      <w:proofErr w:type="gramStart"/>
      <w:r w:rsidRPr="000A65E4">
        <w:rPr>
          <w:sz w:val="24"/>
          <w:szCs w:val="24"/>
        </w:rPr>
        <w:t>В целях защиты особо охраняемых природных территорий от неблагоприятных антропогенных воздействий на прилегающих к ним участкам должны быть созданы охранные зоны с регулируемым режимом хозяйственной деятельности и определены размеры буферных зон.</w:t>
      </w:r>
      <w:proofErr w:type="gramEnd"/>
      <w:r w:rsidRPr="000A65E4">
        <w:rPr>
          <w:sz w:val="24"/>
          <w:szCs w:val="24"/>
        </w:rPr>
        <w:t xml:space="preserve"> Перечень запрещенных и допустимых видов хозяйственной деятельности, на территориях особо охраняемых природных территорий приводится в соответствующих отраслевых документах. В границах буферных зон запрещается деятельность, оказывающая негативное воздействие на природные комплексы.</w:t>
      </w:r>
    </w:p>
    <w:p w:rsidR="002B78E5" w:rsidRPr="000A65E4" w:rsidRDefault="002B78E5" w:rsidP="000A65E4">
      <w:pPr>
        <w:pStyle w:val="41"/>
        <w:shd w:val="clear" w:color="auto" w:fill="auto"/>
        <w:spacing w:line="240" w:lineRule="auto"/>
        <w:ind w:firstLine="680"/>
        <w:jc w:val="both"/>
        <w:rPr>
          <w:sz w:val="24"/>
          <w:szCs w:val="24"/>
        </w:rPr>
      </w:pPr>
      <w:r w:rsidRPr="000A65E4">
        <w:rPr>
          <w:sz w:val="24"/>
          <w:szCs w:val="24"/>
        </w:rPr>
        <w:t xml:space="preserve">Размещение зданий и сооружений в охранных зонах особо охраняемых природных территорий допускается, если строительство указанных объектов или их эксплуатация не будут угрожать сохранности ООПТ. Условия размещения таких объектов устанавливаются при назначении границ охранных зон (округов) и режима их </w:t>
      </w:r>
      <w:r w:rsidRPr="000A65E4">
        <w:rPr>
          <w:sz w:val="24"/>
          <w:szCs w:val="24"/>
        </w:rPr>
        <w:lastRenderedPageBreak/>
        <w:t>хозяйственного использования.</w:t>
      </w:r>
    </w:p>
    <w:p w:rsidR="002B78E5" w:rsidRPr="000A65E4" w:rsidRDefault="002B78E5" w:rsidP="000A65E4">
      <w:pPr>
        <w:pStyle w:val="2"/>
        <w:spacing w:before="0"/>
        <w:ind w:firstLine="709"/>
        <w:jc w:val="both"/>
        <w:rPr>
          <w:rFonts w:ascii="Times New Roman" w:hAnsi="Times New Roman"/>
          <w:i/>
          <w:iCs/>
          <w:color w:val="000000"/>
          <w:sz w:val="24"/>
          <w:szCs w:val="24"/>
        </w:rPr>
      </w:pPr>
    </w:p>
    <w:p w:rsidR="002B78E5" w:rsidRPr="000A65E4" w:rsidRDefault="002B78E5" w:rsidP="000A65E4">
      <w:pPr>
        <w:pStyle w:val="2"/>
        <w:spacing w:before="0"/>
        <w:jc w:val="both"/>
        <w:rPr>
          <w:rFonts w:ascii="Times New Roman" w:hAnsi="Times New Roman"/>
          <w:i/>
          <w:iCs/>
          <w:color w:val="000000"/>
          <w:sz w:val="24"/>
          <w:szCs w:val="24"/>
        </w:rPr>
      </w:pPr>
      <w:bookmarkStart w:id="40" w:name="_Toc205178668"/>
      <w:bookmarkStart w:id="41" w:name="_Toc244594368"/>
      <w:r w:rsidRPr="000A65E4">
        <w:rPr>
          <w:rFonts w:ascii="Times New Roman" w:hAnsi="Times New Roman"/>
          <w:color w:val="000000"/>
          <w:sz w:val="24"/>
          <w:szCs w:val="24"/>
        </w:rPr>
        <w:t>1.7.2 Оценка территории по санитарно-гигиеническим ограничениям</w:t>
      </w:r>
      <w:bookmarkEnd w:id="40"/>
      <w:bookmarkEnd w:id="41"/>
    </w:p>
    <w:p w:rsidR="002B78E5" w:rsidRPr="000A65E4" w:rsidRDefault="002B78E5" w:rsidP="000A65E4">
      <w:pPr>
        <w:jc w:val="both"/>
      </w:pPr>
    </w:p>
    <w:p w:rsidR="002B78E5" w:rsidRPr="000A65E4" w:rsidRDefault="002B78E5" w:rsidP="000A65E4">
      <w:pPr>
        <w:widowControl w:val="0"/>
        <w:ind w:firstLine="709"/>
        <w:jc w:val="both"/>
        <w:rPr>
          <w:color w:val="000000"/>
        </w:rPr>
      </w:pPr>
      <w:r w:rsidRPr="000A65E4">
        <w:rPr>
          <w:color w:val="000000"/>
        </w:rPr>
        <w:t>В целом по району и по муниципальному образованию экологическая ситуация оценивается как удовлетворительная. Однако</w:t>
      </w:r>
      <w:proofErr w:type="gramStart"/>
      <w:r w:rsidRPr="000A65E4">
        <w:rPr>
          <w:color w:val="000000"/>
        </w:rPr>
        <w:t>,</w:t>
      </w:r>
      <w:proofErr w:type="gramEnd"/>
      <w:r w:rsidRPr="000A65E4">
        <w:rPr>
          <w:color w:val="000000"/>
        </w:rPr>
        <w:t xml:space="preserve"> в последние годы прослеживается тенденция ухудшения состояния отдельных компонентов природной среды, прежде всего почв и качества поверхностных и подземных вод.</w:t>
      </w:r>
    </w:p>
    <w:p w:rsidR="002B78E5" w:rsidRPr="000A65E4" w:rsidRDefault="002B78E5" w:rsidP="000A65E4">
      <w:pPr>
        <w:widowControl w:val="0"/>
        <w:ind w:firstLine="709"/>
        <w:jc w:val="both"/>
        <w:rPr>
          <w:color w:val="000000"/>
        </w:rPr>
      </w:pPr>
    </w:p>
    <w:p w:rsidR="002B78E5" w:rsidRPr="000A65E4" w:rsidRDefault="002B78E5" w:rsidP="000A65E4">
      <w:pPr>
        <w:widowControl w:val="0"/>
        <w:jc w:val="both"/>
        <w:rPr>
          <w:b/>
          <w:color w:val="000000"/>
        </w:rPr>
      </w:pPr>
      <w:bookmarkStart w:id="42" w:name="_Toc205178669"/>
      <w:r w:rsidRPr="000A65E4">
        <w:rPr>
          <w:b/>
          <w:color w:val="000000"/>
        </w:rPr>
        <w:t>Состояние поверхностных вод</w:t>
      </w:r>
      <w:bookmarkEnd w:id="42"/>
      <w:r w:rsidRPr="000A65E4">
        <w:rPr>
          <w:b/>
          <w:color w:val="000000"/>
        </w:rPr>
        <w:t>:</w:t>
      </w:r>
    </w:p>
    <w:p w:rsidR="002B78E5" w:rsidRPr="000A65E4" w:rsidRDefault="002B78E5" w:rsidP="000A65E4">
      <w:pPr>
        <w:widowControl w:val="0"/>
        <w:ind w:firstLine="709"/>
        <w:jc w:val="both"/>
        <w:rPr>
          <w:color w:val="000000"/>
        </w:rPr>
      </w:pPr>
      <w:r w:rsidRPr="000A65E4">
        <w:rPr>
          <w:color w:val="000000"/>
        </w:rPr>
        <w:t xml:space="preserve">Загрязнение поверхностных вод обусловлено деятельностью предприятий сельскохозяйственного профиля, промышленного и коммунально-жилищного комплекса городских поселений, выносом загрязняющих веществ с водосборных территорий сельскохозяйственного назначения, трансграничным переносом из сопредельных территорий. </w:t>
      </w:r>
    </w:p>
    <w:p w:rsidR="002B78E5" w:rsidRPr="000A65E4" w:rsidRDefault="002B78E5" w:rsidP="000A65E4">
      <w:pPr>
        <w:widowControl w:val="0"/>
        <w:ind w:firstLine="709"/>
        <w:jc w:val="both"/>
        <w:rPr>
          <w:color w:val="000000"/>
        </w:rPr>
      </w:pPr>
      <w:r w:rsidRPr="000A65E4">
        <w:rPr>
          <w:color w:val="000000"/>
        </w:rPr>
        <w:t xml:space="preserve">Лаборатория филиала ФГУЗ «Центр гигиены и эпидемиологии в Тульской области в Кимовском районе» ведется лабораторный контроль качества воды поверхностных водоемов по санитарно-химическим и микробиологическим показателям. </w:t>
      </w:r>
      <w:bookmarkStart w:id="43" w:name="_Toc205178670"/>
    </w:p>
    <w:p w:rsidR="002B78E5" w:rsidRPr="000A65E4" w:rsidRDefault="002B78E5" w:rsidP="000A65E4">
      <w:pPr>
        <w:widowControl w:val="0"/>
        <w:ind w:firstLine="709"/>
        <w:jc w:val="both"/>
        <w:rPr>
          <w:color w:val="000000"/>
        </w:rPr>
      </w:pPr>
    </w:p>
    <w:p w:rsidR="002B78E5" w:rsidRPr="000A65E4" w:rsidRDefault="002B78E5" w:rsidP="000A65E4">
      <w:pPr>
        <w:widowControl w:val="0"/>
        <w:jc w:val="both"/>
        <w:rPr>
          <w:b/>
          <w:color w:val="000000"/>
        </w:rPr>
      </w:pPr>
      <w:r w:rsidRPr="000A65E4">
        <w:rPr>
          <w:b/>
          <w:color w:val="000000"/>
        </w:rPr>
        <w:t>Состояние воздушного бассейна</w:t>
      </w:r>
      <w:bookmarkEnd w:id="43"/>
      <w:r w:rsidRPr="000A65E4">
        <w:rPr>
          <w:b/>
          <w:color w:val="000000"/>
        </w:rPr>
        <w:t>:</w:t>
      </w:r>
    </w:p>
    <w:p w:rsidR="002B78E5" w:rsidRPr="000A65E4" w:rsidRDefault="002B78E5" w:rsidP="000A65E4">
      <w:pPr>
        <w:widowControl w:val="0"/>
        <w:ind w:firstLine="709"/>
        <w:jc w:val="both"/>
      </w:pPr>
      <w:r w:rsidRPr="000A65E4">
        <w:t xml:space="preserve">В целом состояние воздушного бассейна МО можно охарактеризовать как умеренно </w:t>
      </w:r>
      <w:proofErr w:type="gramStart"/>
      <w:r w:rsidRPr="000A65E4">
        <w:t>загрязненный</w:t>
      </w:r>
      <w:proofErr w:type="gramEnd"/>
      <w:r w:rsidRPr="000A65E4">
        <w:t>.</w:t>
      </w:r>
    </w:p>
    <w:p w:rsidR="002B78E5" w:rsidRPr="000A65E4" w:rsidRDefault="002B78E5" w:rsidP="000A65E4">
      <w:pPr>
        <w:widowControl w:val="0"/>
        <w:ind w:firstLine="709"/>
        <w:jc w:val="both"/>
      </w:pPr>
    </w:p>
    <w:p w:rsidR="002B78E5" w:rsidRPr="000A65E4" w:rsidRDefault="002B78E5" w:rsidP="000A65E4">
      <w:pPr>
        <w:pStyle w:val="Main"/>
        <w:spacing w:line="240" w:lineRule="auto"/>
        <w:ind w:firstLine="0"/>
        <w:rPr>
          <w:bCs/>
        </w:rPr>
      </w:pPr>
      <w:r w:rsidRPr="000A65E4">
        <w:rPr>
          <w:bCs/>
        </w:rPr>
        <w:t>"Данные по выбросам от автотранспорта, а также суммарные выбросы от стационарных и передвижных источников"</w:t>
      </w: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134"/>
        <w:gridCol w:w="1134"/>
        <w:gridCol w:w="1455"/>
        <w:gridCol w:w="1096"/>
        <w:gridCol w:w="1661"/>
        <w:gridCol w:w="1222"/>
      </w:tblGrid>
      <w:tr w:rsidR="002B78E5" w:rsidRPr="000A65E4" w:rsidTr="002B78E5">
        <w:tc>
          <w:tcPr>
            <w:tcW w:w="1980"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rPr>
                <w:bCs/>
              </w:rPr>
            </w:pPr>
            <w:r w:rsidRPr="000A65E4">
              <w:rPr>
                <w:bCs/>
              </w:rPr>
              <w:t>Показатели</w:t>
            </w:r>
          </w:p>
        </w:tc>
        <w:tc>
          <w:tcPr>
            <w:tcW w:w="1134"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rPr>
                <w:bCs/>
              </w:rPr>
            </w:pPr>
            <w:r w:rsidRPr="000A65E4">
              <w:rPr>
                <w:bCs/>
              </w:rPr>
              <w:t>Всего</w:t>
            </w:r>
          </w:p>
        </w:tc>
        <w:tc>
          <w:tcPr>
            <w:tcW w:w="1134"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rPr>
                <w:bCs/>
              </w:rPr>
            </w:pPr>
            <w:r w:rsidRPr="000A65E4">
              <w:rPr>
                <w:bCs/>
              </w:rPr>
              <w:t>Сажа</w:t>
            </w:r>
          </w:p>
        </w:tc>
        <w:tc>
          <w:tcPr>
            <w:tcW w:w="1455"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rPr>
                <w:bCs/>
              </w:rPr>
            </w:pPr>
            <w:r w:rsidRPr="000A65E4">
              <w:rPr>
                <w:bCs/>
              </w:rPr>
              <w:t>Углерода оксид</w:t>
            </w:r>
          </w:p>
        </w:tc>
        <w:tc>
          <w:tcPr>
            <w:tcW w:w="1096"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rPr>
                <w:bCs/>
              </w:rPr>
            </w:pPr>
            <w:r w:rsidRPr="000A65E4">
              <w:rPr>
                <w:bCs/>
              </w:rPr>
              <w:t>Азота оксид</w:t>
            </w:r>
          </w:p>
        </w:tc>
        <w:tc>
          <w:tcPr>
            <w:tcW w:w="1661"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rPr>
                <w:bCs/>
              </w:rPr>
            </w:pPr>
            <w:r w:rsidRPr="000A65E4">
              <w:rPr>
                <w:bCs/>
              </w:rPr>
              <w:t>Углеводо-</w:t>
            </w:r>
          </w:p>
          <w:p w:rsidR="002B78E5" w:rsidRPr="000A65E4" w:rsidRDefault="002B78E5" w:rsidP="000A65E4">
            <w:pPr>
              <w:jc w:val="both"/>
              <w:rPr>
                <w:bCs/>
              </w:rPr>
            </w:pPr>
            <w:r w:rsidRPr="000A65E4">
              <w:rPr>
                <w:bCs/>
              </w:rPr>
              <w:t>роды</w:t>
            </w:r>
          </w:p>
        </w:tc>
        <w:tc>
          <w:tcPr>
            <w:tcW w:w="1222"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rPr>
                <w:bCs/>
              </w:rPr>
            </w:pPr>
            <w:r w:rsidRPr="000A65E4">
              <w:rPr>
                <w:bCs/>
              </w:rPr>
              <w:t>Серы оксид</w:t>
            </w:r>
          </w:p>
        </w:tc>
      </w:tr>
      <w:tr w:rsidR="002B78E5" w:rsidRPr="000A65E4" w:rsidTr="002B78E5">
        <w:trPr>
          <w:cantSplit/>
        </w:trPr>
        <w:tc>
          <w:tcPr>
            <w:tcW w:w="9682" w:type="dxa"/>
            <w:gridSpan w:val="7"/>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rPr>
                <w:bCs/>
              </w:rPr>
            </w:pPr>
            <w:r w:rsidRPr="000A65E4">
              <w:rPr>
                <w:bCs/>
              </w:rPr>
              <w:t>МО Епифанское</w:t>
            </w:r>
          </w:p>
        </w:tc>
      </w:tr>
      <w:tr w:rsidR="002B78E5" w:rsidRPr="000A65E4" w:rsidTr="002B78E5">
        <w:tc>
          <w:tcPr>
            <w:tcW w:w="1980"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Ма, тыс</w:t>
            </w:r>
            <w:proofErr w:type="gramStart"/>
            <w:r w:rsidRPr="000A65E4">
              <w:t>.т</w:t>
            </w:r>
            <w:proofErr w:type="gramEnd"/>
            <w:r w:rsidRPr="000A65E4">
              <w:t>/год</w:t>
            </w:r>
          </w:p>
        </w:tc>
        <w:tc>
          <w:tcPr>
            <w:tcW w:w="1134"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0,01</w:t>
            </w:r>
          </w:p>
        </w:tc>
        <w:tc>
          <w:tcPr>
            <w:tcW w:w="1134"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0,003</w:t>
            </w:r>
          </w:p>
        </w:tc>
        <w:tc>
          <w:tcPr>
            <w:tcW w:w="1455"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0, 13</w:t>
            </w:r>
          </w:p>
        </w:tc>
        <w:tc>
          <w:tcPr>
            <w:tcW w:w="1096"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0,114</w:t>
            </w:r>
          </w:p>
        </w:tc>
        <w:tc>
          <w:tcPr>
            <w:tcW w:w="1661"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0,018</w:t>
            </w:r>
          </w:p>
        </w:tc>
        <w:tc>
          <w:tcPr>
            <w:tcW w:w="1222"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0,06</w:t>
            </w:r>
          </w:p>
        </w:tc>
      </w:tr>
      <w:tr w:rsidR="002B78E5" w:rsidRPr="000A65E4" w:rsidTr="002B78E5">
        <w:tc>
          <w:tcPr>
            <w:tcW w:w="1980"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Ма+Мп, тыс</w:t>
            </w:r>
            <w:proofErr w:type="gramStart"/>
            <w:r w:rsidRPr="000A65E4">
              <w:t>.т</w:t>
            </w:r>
            <w:proofErr w:type="gramEnd"/>
            <w:r w:rsidRPr="000A65E4">
              <w:t>/год</w:t>
            </w:r>
          </w:p>
        </w:tc>
        <w:tc>
          <w:tcPr>
            <w:tcW w:w="1134"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21,785</w:t>
            </w:r>
          </w:p>
        </w:tc>
        <w:tc>
          <w:tcPr>
            <w:tcW w:w="1134"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0,002</w:t>
            </w:r>
          </w:p>
        </w:tc>
        <w:tc>
          <w:tcPr>
            <w:tcW w:w="1455"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1,034</w:t>
            </w:r>
          </w:p>
        </w:tc>
        <w:tc>
          <w:tcPr>
            <w:tcW w:w="1096"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10,145</w:t>
            </w:r>
          </w:p>
        </w:tc>
        <w:tc>
          <w:tcPr>
            <w:tcW w:w="1661"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0,052</w:t>
            </w:r>
          </w:p>
        </w:tc>
        <w:tc>
          <w:tcPr>
            <w:tcW w:w="1222"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12,004</w:t>
            </w:r>
          </w:p>
        </w:tc>
      </w:tr>
      <w:tr w:rsidR="002B78E5" w:rsidRPr="000A65E4" w:rsidTr="002B78E5">
        <w:tc>
          <w:tcPr>
            <w:tcW w:w="1980"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rPr>
                <w:u w:val="single"/>
              </w:rPr>
            </w:pPr>
            <w:r w:rsidRPr="000A65E4">
              <w:rPr>
                <w:u w:val="single"/>
              </w:rPr>
              <w:t>Ма</w:t>
            </w:r>
          </w:p>
          <w:p w:rsidR="002B78E5" w:rsidRPr="000A65E4" w:rsidRDefault="002B78E5" w:rsidP="000A65E4">
            <w:pPr>
              <w:jc w:val="both"/>
            </w:pPr>
            <w:r w:rsidRPr="000A65E4">
              <w:t>Ма+Мп</w:t>
            </w:r>
          </w:p>
        </w:tc>
        <w:tc>
          <w:tcPr>
            <w:tcW w:w="1134"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0,51</w:t>
            </w:r>
          </w:p>
        </w:tc>
        <w:tc>
          <w:tcPr>
            <w:tcW w:w="1134"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85</w:t>
            </w:r>
          </w:p>
        </w:tc>
        <w:tc>
          <w:tcPr>
            <w:tcW w:w="1455"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15,02</w:t>
            </w:r>
          </w:p>
        </w:tc>
        <w:tc>
          <w:tcPr>
            <w:tcW w:w="1096"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0,02</w:t>
            </w:r>
          </w:p>
        </w:tc>
        <w:tc>
          <w:tcPr>
            <w:tcW w:w="1661"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56,35</w:t>
            </w:r>
          </w:p>
        </w:tc>
        <w:tc>
          <w:tcPr>
            <w:tcW w:w="1222"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0,01</w:t>
            </w:r>
          </w:p>
        </w:tc>
      </w:tr>
    </w:tbl>
    <w:p w:rsidR="002B78E5" w:rsidRPr="000A65E4" w:rsidRDefault="002B78E5" w:rsidP="000A65E4">
      <w:pPr>
        <w:widowControl w:val="0"/>
        <w:ind w:firstLine="709"/>
        <w:jc w:val="both"/>
        <w:rPr>
          <w:b/>
          <w:color w:val="000000"/>
        </w:rPr>
      </w:pPr>
    </w:p>
    <w:p w:rsidR="002B78E5" w:rsidRPr="000A65E4" w:rsidRDefault="002B78E5" w:rsidP="000A65E4">
      <w:pPr>
        <w:widowControl w:val="0"/>
        <w:jc w:val="both"/>
        <w:rPr>
          <w:b/>
          <w:color w:val="000000"/>
        </w:rPr>
      </w:pPr>
      <w:r w:rsidRPr="000A65E4">
        <w:rPr>
          <w:b/>
          <w:color w:val="000000"/>
        </w:rPr>
        <w:t>Состояние почвенного покрова:</w:t>
      </w:r>
    </w:p>
    <w:p w:rsidR="002B78E5" w:rsidRPr="000A65E4" w:rsidRDefault="002B78E5" w:rsidP="000A65E4">
      <w:pPr>
        <w:widowControl w:val="0"/>
        <w:ind w:firstLine="709"/>
        <w:jc w:val="both"/>
        <w:rPr>
          <w:color w:val="000000"/>
        </w:rPr>
      </w:pPr>
      <w:r w:rsidRPr="000A65E4">
        <w:rPr>
          <w:color w:val="000000"/>
        </w:rPr>
        <w:t xml:space="preserve"> Загрязнение почв - основной проблемой в муниципальном образовании (как и во всей стране) остается несовершенство системы сбора, временного хранения, транспортировки и утилизации бытовых и промышленных отходов; отмечается загрязнение почв солями тяжелых металлов, гельминтами. Отмечается несоответствие санкционированных полигонов по захоронению отходов санитарным требованиям. Отсутствует действенный </w:t>
      </w:r>
      <w:proofErr w:type="gramStart"/>
      <w:r w:rsidRPr="000A65E4">
        <w:rPr>
          <w:color w:val="000000"/>
        </w:rPr>
        <w:t>контроль за</w:t>
      </w:r>
      <w:proofErr w:type="gramEnd"/>
      <w:r w:rsidRPr="000A65E4">
        <w:rPr>
          <w:color w:val="000000"/>
        </w:rPr>
        <w:t xml:space="preserve"> упорядочением складирования ТБО, имеются хаотично возникшие свалки.</w:t>
      </w:r>
    </w:p>
    <w:p w:rsidR="002B78E5" w:rsidRPr="000A65E4" w:rsidRDefault="002B78E5" w:rsidP="000A65E4">
      <w:pPr>
        <w:widowControl w:val="0"/>
        <w:ind w:firstLine="709"/>
        <w:jc w:val="both"/>
      </w:pPr>
      <w:r w:rsidRPr="000A65E4">
        <w:t>Проектом предлагается разработать и утвердить «Правила санитарного содержания благоустройства на территории муниципального образования Епифанское Кимовского района Тульской области».</w:t>
      </w:r>
    </w:p>
    <w:p w:rsidR="002B78E5" w:rsidRPr="000A65E4" w:rsidRDefault="002B78E5" w:rsidP="000A65E4">
      <w:pPr>
        <w:pStyle w:val="2"/>
        <w:spacing w:before="0"/>
        <w:jc w:val="both"/>
        <w:rPr>
          <w:rFonts w:ascii="Times New Roman" w:hAnsi="Times New Roman"/>
          <w:i/>
          <w:iCs/>
          <w:color w:val="000000"/>
          <w:sz w:val="24"/>
          <w:szCs w:val="24"/>
        </w:rPr>
      </w:pPr>
    </w:p>
    <w:p w:rsidR="002B78E5" w:rsidRPr="000A65E4" w:rsidRDefault="002B78E5" w:rsidP="000A65E4">
      <w:pPr>
        <w:pStyle w:val="2"/>
        <w:spacing w:before="0"/>
        <w:jc w:val="both"/>
        <w:rPr>
          <w:rFonts w:ascii="Times New Roman" w:hAnsi="Times New Roman"/>
          <w:i/>
          <w:iCs/>
          <w:color w:val="000000"/>
          <w:sz w:val="24"/>
          <w:szCs w:val="24"/>
        </w:rPr>
      </w:pPr>
      <w:r w:rsidRPr="000A65E4">
        <w:rPr>
          <w:rFonts w:ascii="Times New Roman" w:hAnsi="Times New Roman"/>
          <w:color w:val="000000"/>
          <w:sz w:val="24"/>
          <w:szCs w:val="24"/>
        </w:rPr>
        <w:t>1.7.3 Историко-культурные планировочные ограничения,</w:t>
      </w:r>
    </w:p>
    <w:p w:rsidR="002B78E5" w:rsidRPr="000A65E4" w:rsidRDefault="002B78E5" w:rsidP="000A65E4">
      <w:pPr>
        <w:pStyle w:val="2"/>
        <w:spacing w:before="0"/>
        <w:jc w:val="both"/>
        <w:rPr>
          <w:rFonts w:ascii="Times New Roman" w:hAnsi="Times New Roman"/>
          <w:i/>
          <w:iCs/>
          <w:color w:val="000000"/>
          <w:sz w:val="24"/>
          <w:szCs w:val="24"/>
        </w:rPr>
      </w:pPr>
      <w:r w:rsidRPr="000A65E4">
        <w:rPr>
          <w:rFonts w:ascii="Times New Roman" w:hAnsi="Times New Roman"/>
          <w:color w:val="000000"/>
          <w:sz w:val="24"/>
          <w:szCs w:val="24"/>
        </w:rPr>
        <w:t xml:space="preserve"> действующие на территории МО Епифанское</w:t>
      </w:r>
    </w:p>
    <w:p w:rsidR="002B78E5" w:rsidRPr="000A65E4" w:rsidRDefault="002B78E5" w:rsidP="000A65E4">
      <w:pPr>
        <w:jc w:val="both"/>
        <w:rPr>
          <w:b/>
          <w:bCs/>
          <w:color w:val="000000"/>
        </w:rPr>
      </w:pPr>
    </w:p>
    <w:p w:rsidR="002B78E5" w:rsidRPr="000A65E4" w:rsidRDefault="002B78E5" w:rsidP="000A65E4">
      <w:pPr>
        <w:jc w:val="both"/>
        <w:rPr>
          <w:b/>
          <w:bCs/>
          <w:color w:val="000000"/>
        </w:rPr>
      </w:pPr>
    </w:p>
    <w:tbl>
      <w:tblPr>
        <w:tblStyle w:val="afc"/>
        <w:tblW w:w="10065" w:type="dxa"/>
        <w:tblInd w:w="-34" w:type="dxa"/>
        <w:tblLayout w:type="fixed"/>
        <w:tblLook w:val="04A0"/>
      </w:tblPr>
      <w:tblGrid>
        <w:gridCol w:w="2694"/>
        <w:gridCol w:w="2733"/>
        <w:gridCol w:w="1905"/>
        <w:gridCol w:w="2733"/>
      </w:tblGrid>
      <w:tr w:rsidR="002B78E5" w:rsidRPr="000A65E4" w:rsidTr="002B78E5">
        <w:trPr>
          <w:trHeight w:val="456"/>
        </w:trPr>
        <w:tc>
          <w:tcPr>
            <w:tcW w:w="10065" w:type="dxa"/>
            <w:gridSpan w:val="4"/>
            <w:tcBorders>
              <w:bottom w:val="nil"/>
            </w:tcBorders>
          </w:tcPr>
          <w:p w:rsidR="002B78E5" w:rsidRPr="000A65E4" w:rsidRDefault="002B78E5" w:rsidP="000A65E4">
            <w:pPr>
              <w:jc w:val="both"/>
              <w:rPr>
                <w:b/>
                <w:bCs/>
                <w:color w:val="000000"/>
              </w:rPr>
            </w:pPr>
          </w:p>
          <w:p w:rsidR="002B78E5" w:rsidRPr="000A65E4" w:rsidRDefault="002B78E5" w:rsidP="000A65E4">
            <w:pPr>
              <w:jc w:val="both"/>
              <w:rPr>
                <w:b/>
                <w:bCs/>
                <w:color w:val="000000"/>
              </w:rPr>
            </w:pPr>
            <w:r w:rsidRPr="000A65E4">
              <w:rPr>
                <w:b/>
                <w:bCs/>
                <w:color w:val="000000"/>
              </w:rPr>
              <w:t>Памятники археологии</w:t>
            </w:r>
          </w:p>
          <w:p w:rsidR="002B78E5" w:rsidRPr="000A65E4" w:rsidRDefault="002B78E5" w:rsidP="000A65E4">
            <w:pPr>
              <w:jc w:val="both"/>
            </w:pPr>
          </w:p>
        </w:tc>
      </w:tr>
      <w:tr w:rsidR="002B78E5" w:rsidRPr="000A65E4" w:rsidTr="002B78E5">
        <w:trPr>
          <w:trHeight w:val="982"/>
        </w:trPr>
        <w:tc>
          <w:tcPr>
            <w:tcW w:w="2694" w:type="dxa"/>
          </w:tcPr>
          <w:p w:rsidR="002B78E5" w:rsidRPr="000A65E4" w:rsidRDefault="002B78E5" w:rsidP="000A65E4">
            <w:pPr>
              <w:jc w:val="both"/>
            </w:pPr>
            <w:r w:rsidRPr="000A65E4">
              <w:t>Курганная группа, XII - XIII вв. н.э.</w:t>
            </w:r>
          </w:p>
        </w:tc>
        <w:tc>
          <w:tcPr>
            <w:tcW w:w="2733" w:type="dxa"/>
          </w:tcPr>
          <w:p w:rsidR="002B78E5" w:rsidRPr="000A65E4" w:rsidRDefault="002B78E5" w:rsidP="000A65E4">
            <w:pPr>
              <w:jc w:val="both"/>
            </w:pPr>
            <w:r w:rsidRPr="000A65E4">
              <w:t>3 км западнее д. Куликовка</w:t>
            </w:r>
          </w:p>
        </w:tc>
        <w:tc>
          <w:tcPr>
            <w:tcW w:w="1905" w:type="dxa"/>
          </w:tcPr>
          <w:p w:rsidR="002B78E5" w:rsidRPr="000A65E4" w:rsidRDefault="002B78E5" w:rsidP="000A65E4">
            <w:pPr>
              <w:jc w:val="both"/>
            </w:pPr>
            <w:r w:rsidRPr="000A65E4">
              <w:t>федеральная</w:t>
            </w:r>
          </w:p>
        </w:tc>
        <w:tc>
          <w:tcPr>
            <w:tcW w:w="2733" w:type="dxa"/>
          </w:tcPr>
          <w:p w:rsidR="002B78E5" w:rsidRPr="000A65E4" w:rsidRDefault="002B78E5" w:rsidP="000A65E4">
            <w:pPr>
              <w:jc w:val="both"/>
            </w:pPr>
            <w:r w:rsidRPr="000A65E4">
              <w:t>Указ Президента Российской Федерации от 20.02.1995 № 176 «Об утверждении Перечня объектов исторического и культурного наследия федерального (общероссийского) значения»</w:t>
            </w:r>
          </w:p>
          <w:p w:rsidR="002B78E5" w:rsidRPr="000A65E4" w:rsidRDefault="002B78E5" w:rsidP="000A65E4">
            <w:pPr>
              <w:jc w:val="both"/>
              <w:rPr>
                <w:bCs/>
              </w:rPr>
            </w:pPr>
          </w:p>
        </w:tc>
      </w:tr>
      <w:tr w:rsidR="002B78E5" w:rsidRPr="000A65E4" w:rsidTr="002B78E5">
        <w:trPr>
          <w:trHeight w:val="982"/>
        </w:trPr>
        <w:tc>
          <w:tcPr>
            <w:tcW w:w="2694" w:type="dxa"/>
          </w:tcPr>
          <w:p w:rsidR="002B78E5" w:rsidRPr="000A65E4" w:rsidRDefault="002B78E5" w:rsidP="000A65E4">
            <w:pPr>
              <w:jc w:val="both"/>
            </w:pPr>
            <w:r w:rsidRPr="000A65E4">
              <w:t xml:space="preserve">Курган на реке </w:t>
            </w:r>
            <w:proofErr w:type="gramStart"/>
            <w:r w:rsidRPr="000A65E4">
              <w:t>Мокрая</w:t>
            </w:r>
            <w:proofErr w:type="gramEnd"/>
            <w:r w:rsidRPr="000A65E4">
              <w:t xml:space="preserve"> Табола</w:t>
            </w:r>
          </w:p>
        </w:tc>
        <w:tc>
          <w:tcPr>
            <w:tcW w:w="2733" w:type="dxa"/>
          </w:tcPr>
          <w:p w:rsidR="002B78E5" w:rsidRPr="000A65E4" w:rsidRDefault="002B78E5" w:rsidP="000A65E4">
            <w:pPr>
              <w:jc w:val="both"/>
            </w:pPr>
            <w:r w:rsidRPr="000A65E4">
              <w:t>В 1 км к востоку от села Суханово на правом берегу реки Тоболь</w:t>
            </w:r>
          </w:p>
        </w:tc>
        <w:tc>
          <w:tcPr>
            <w:tcW w:w="1905" w:type="dxa"/>
          </w:tcPr>
          <w:p w:rsidR="002B78E5" w:rsidRPr="000A65E4" w:rsidRDefault="002B78E5" w:rsidP="000A65E4">
            <w:pPr>
              <w:jc w:val="both"/>
            </w:pPr>
            <w:r w:rsidRPr="000A65E4">
              <w:t>федеральная</w:t>
            </w:r>
          </w:p>
        </w:tc>
        <w:tc>
          <w:tcPr>
            <w:tcW w:w="2733" w:type="dxa"/>
          </w:tcPr>
          <w:p w:rsidR="002B78E5" w:rsidRPr="000A65E4" w:rsidRDefault="002B78E5" w:rsidP="000A65E4">
            <w:pPr>
              <w:jc w:val="both"/>
            </w:pPr>
            <w:r w:rsidRPr="000A65E4">
              <w:rPr>
                <w:bCs/>
              </w:rPr>
              <w:t>Решение исполнительного комитета Тульского областного Совета депутатов трудящихся  от 9 апреля 1969 г. №6-294 «Об улучшении постановки дела охраны, эксплуатации и учета памятников истории и культуры»</w:t>
            </w:r>
          </w:p>
        </w:tc>
      </w:tr>
      <w:tr w:rsidR="002B78E5" w:rsidRPr="000A65E4" w:rsidTr="002B78E5">
        <w:trPr>
          <w:trHeight w:val="982"/>
        </w:trPr>
        <w:tc>
          <w:tcPr>
            <w:tcW w:w="2694" w:type="dxa"/>
          </w:tcPr>
          <w:p w:rsidR="002B78E5" w:rsidRPr="000A65E4" w:rsidRDefault="002B78E5" w:rsidP="000A65E4">
            <w:pPr>
              <w:jc w:val="both"/>
            </w:pPr>
            <w:r w:rsidRPr="000A65E4">
              <w:t>БАРАНОВКА. СЕЛИЩЕ 1,</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0,3 км к западу-юго-западу от деревни, мысовидный выступ левого берега р</w:t>
            </w:r>
            <w:proofErr w:type="gramStart"/>
            <w:r w:rsidRPr="000A65E4">
              <w:t>.С</w:t>
            </w:r>
            <w:proofErr w:type="gramEnd"/>
            <w:r w:rsidRPr="000A65E4">
              <w:t xml:space="preserve">изовка (правый приток р.Мокрая Табола, левого притока р.Дон), между двумя неглубокими балками. Размеры около 150х50 м, высота над рекой 4-5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БАРАНОВКА. СЕЛИЩЕ 2,</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 xml:space="preserve">1,5 км к западу от деревни, мысовидный выступ левого берега р. Сизовка (правый приток р. </w:t>
            </w:r>
            <w:proofErr w:type="gramStart"/>
            <w:r w:rsidRPr="000A65E4">
              <w:t>Мокрая</w:t>
            </w:r>
            <w:proofErr w:type="gramEnd"/>
            <w:r w:rsidRPr="000A65E4">
              <w:t xml:space="preserve"> Табола, левого притока р. Дон), между двумя балками. На пашне на расстоянии около 100 м друг от друга зафиксированы два участка культурного слоя. Размеры 150х60 и 550х60 м, </w:t>
            </w:r>
            <w:r w:rsidRPr="000A65E4">
              <w:lastRenderedPageBreak/>
              <w:t xml:space="preserve">располагающихся на высоте 3-5 м над рекой. </w:t>
            </w:r>
          </w:p>
        </w:tc>
        <w:tc>
          <w:tcPr>
            <w:tcW w:w="1905" w:type="dxa"/>
          </w:tcPr>
          <w:p w:rsidR="002B78E5" w:rsidRPr="000A65E4" w:rsidRDefault="002B78E5" w:rsidP="000A65E4">
            <w:pPr>
              <w:jc w:val="both"/>
            </w:pPr>
            <w:proofErr w:type="gramStart"/>
            <w:r w:rsidRPr="000A65E4">
              <w:lastRenderedPageBreak/>
              <w:t>в</w:t>
            </w:r>
            <w:proofErr w:type="gramEnd"/>
            <w:r w:rsidRPr="000A65E4">
              <w:t>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БАРАНОВСКИЕ ВЫСЕЛКИ. СЕЛИЩЕ 1,</w:t>
            </w:r>
          </w:p>
          <w:p w:rsidR="002B78E5" w:rsidRPr="000A65E4" w:rsidRDefault="002B78E5" w:rsidP="000A65E4">
            <w:pPr>
              <w:jc w:val="both"/>
            </w:pPr>
            <w:r w:rsidRPr="000A65E4">
              <w:t>XIII-XIV вв.</w:t>
            </w:r>
          </w:p>
        </w:tc>
        <w:tc>
          <w:tcPr>
            <w:tcW w:w="2733" w:type="dxa"/>
          </w:tcPr>
          <w:p w:rsidR="002B78E5" w:rsidRPr="000A65E4" w:rsidRDefault="002B78E5" w:rsidP="000A65E4">
            <w:pPr>
              <w:jc w:val="both"/>
            </w:pPr>
            <w:r w:rsidRPr="000A65E4">
              <w:t xml:space="preserve">0,2 км к юго-западу от деревни, пойма правого берега р. Сизовка (правый приток </w:t>
            </w:r>
            <w:r w:rsidRPr="000A65E4">
              <w:br/>
              <w:t>р. Мокрая Табола, левого притока р</w:t>
            </w:r>
            <w:proofErr w:type="gramStart"/>
            <w:r w:rsidRPr="000A65E4">
              <w:t>.Д</w:t>
            </w:r>
            <w:proofErr w:type="gramEnd"/>
            <w:r w:rsidRPr="000A65E4">
              <w:t xml:space="preserve">он). Размеры 240х60 м, высота над рекой 2-6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БАРАНОВСКИЕ ВЫСЕЛКИ. СЕЛИЩЕ 2,</w:t>
            </w:r>
          </w:p>
          <w:p w:rsidR="002B78E5" w:rsidRPr="000A65E4" w:rsidRDefault="002B78E5" w:rsidP="000A65E4">
            <w:pPr>
              <w:jc w:val="both"/>
            </w:pPr>
            <w:r w:rsidRPr="000A65E4">
              <w:t>XIII-XIV вв.</w:t>
            </w:r>
          </w:p>
        </w:tc>
        <w:tc>
          <w:tcPr>
            <w:tcW w:w="2733" w:type="dxa"/>
          </w:tcPr>
          <w:p w:rsidR="002B78E5" w:rsidRPr="000A65E4" w:rsidRDefault="002B78E5" w:rsidP="000A65E4">
            <w:pPr>
              <w:jc w:val="both"/>
            </w:pPr>
            <w:r w:rsidRPr="000A65E4">
              <w:t>Юго-восточная окраина деревни, пойма правого берега р</w:t>
            </w:r>
            <w:proofErr w:type="gramStart"/>
            <w:r w:rsidRPr="000A65E4">
              <w:t>.С</w:t>
            </w:r>
            <w:proofErr w:type="gramEnd"/>
            <w:r w:rsidRPr="000A65E4">
              <w:t xml:space="preserve">изовка (правый приток р.Мокрая Табола, левого притока р.Дон). Размеры около 110х35 м, высота над рекой 3-5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БАРАНОВСКИЕ  ВЫСЕЛКИ. СЕЛИЩЕ 3,</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0,3 км к северо-востоку от юго-восточной окраины деревни, склон надпойменной террасы левого берега р</w:t>
            </w:r>
            <w:proofErr w:type="gramStart"/>
            <w:r w:rsidRPr="000A65E4">
              <w:t>.С</w:t>
            </w:r>
            <w:proofErr w:type="gramEnd"/>
            <w:r w:rsidRPr="000A65E4">
              <w:t xml:space="preserve">изовка (правый приток р.Мокрая Табола, левого притока р.Дон), к востоку от переправы. Размеры около 70х40 м, высота над рекой 7-10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БЕГИЧЕВО. СЕЛИЩЕ 1 (КАЗАНОВКА 2),</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 xml:space="preserve">100 м к югу от южной окраины деревни, склон левого берега р. Казановка (левого приток р. Дон). Размеры 50х20 м, высота над рекой 10-12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pStyle w:val="a9"/>
              <w:jc w:val="both"/>
            </w:pPr>
            <w:r w:rsidRPr="000A65E4">
              <w:t>БЕГИЧЕВО. СЕЛИЩЕ 2 (КАЗАНОВКА 2а), XIII-XIV вв.</w:t>
            </w:r>
          </w:p>
          <w:p w:rsidR="002B78E5" w:rsidRPr="000A65E4" w:rsidRDefault="002B78E5" w:rsidP="000A65E4">
            <w:pPr>
              <w:jc w:val="both"/>
            </w:pPr>
          </w:p>
        </w:tc>
        <w:tc>
          <w:tcPr>
            <w:tcW w:w="2733" w:type="dxa"/>
          </w:tcPr>
          <w:p w:rsidR="002B78E5" w:rsidRPr="000A65E4" w:rsidRDefault="002B78E5" w:rsidP="000A65E4">
            <w:pPr>
              <w:jc w:val="both"/>
            </w:pPr>
            <w:r w:rsidRPr="000A65E4">
              <w:t xml:space="preserve">0,2 км к югу от южной окраины деревни, склон левого берега р. Казановка (левый приток р. Дон). На пашне, на протяжении около 200 м, выявлены два участка </w:t>
            </w:r>
            <w:r w:rsidRPr="000A65E4">
              <w:lastRenderedPageBreak/>
              <w:t xml:space="preserve">культурного слоя и скопления керамики Размеры около 30х30 и 30х10 м, располагающихся на высоте XIII-XIV м над рекой. </w:t>
            </w:r>
          </w:p>
        </w:tc>
        <w:tc>
          <w:tcPr>
            <w:tcW w:w="1905" w:type="dxa"/>
          </w:tcPr>
          <w:p w:rsidR="002B78E5" w:rsidRPr="000A65E4" w:rsidRDefault="002B78E5" w:rsidP="000A65E4">
            <w:pPr>
              <w:jc w:val="both"/>
            </w:pPr>
            <w:proofErr w:type="gramStart"/>
            <w:r w:rsidRPr="000A65E4">
              <w:lastRenderedPageBreak/>
              <w:t>в</w:t>
            </w:r>
            <w:proofErr w:type="gramEnd"/>
            <w:r w:rsidRPr="000A65E4">
              <w:t>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w:t>
            </w:r>
            <w:r w:rsidRPr="000A65E4">
              <w:rPr>
                <w:rFonts w:eastAsia="Calibri"/>
                <w:bCs/>
              </w:rPr>
              <w:lastRenderedPageBreak/>
              <w:t>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БЕГИЧЕВО. СЕЛИЩЕ 3 (КАЗАНОВКА 3),</w:t>
            </w:r>
          </w:p>
          <w:p w:rsidR="002B78E5" w:rsidRPr="000A65E4" w:rsidRDefault="002B78E5" w:rsidP="000A65E4">
            <w:pPr>
              <w:jc w:val="both"/>
            </w:pPr>
            <w:r w:rsidRPr="000A65E4">
              <w:t>XIII-XIV вв.</w:t>
            </w:r>
          </w:p>
        </w:tc>
        <w:tc>
          <w:tcPr>
            <w:tcW w:w="2733" w:type="dxa"/>
          </w:tcPr>
          <w:p w:rsidR="002B78E5" w:rsidRPr="000A65E4" w:rsidRDefault="002B78E5" w:rsidP="000A65E4">
            <w:pPr>
              <w:jc w:val="both"/>
            </w:pPr>
            <w:r w:rsidRPr="000A65E4">
              <w:t>Центральная часть деревни, мысовидный выступ левого берега р</w:t>
            </w:r>
            <w:proofErr w:type="gramStart"/>
            <w:r w:rsidRPr="000A65E4">
              <w:t>.К</w:t>
            </w:r>
            <w:proofErr w:type="gramEnd"/>
            <w:r w:rsidRPr="000A65E4">
              <w:t xml:space="preserve">азановка (левый приток р.Дон). Размеры около 150х35 м, высота над рекой </w:t>
            </w:r>
          </w:p>
          <w:p w:rsidR="002B78E5" w:rsidRPr="000A65E4" w:rsidRDefault="002B78E5" w:rsidP="000A65E4">
            <w:pPr>
              <w:jc w:val="both"/>
            </w:pPr>
            <w:r w:rsidRPr="000A65E4">
              <w:t xml:space="preserve">XI-XIII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БУЧАЛКИ.</w:t>
            </w:r>
          </w:p>
          <w:p w:rsidR="002B78E5" w:rsidRPr="000A65E4" w:rsidRDefault="002B78E5" w:rsidP="000A65E4">
            <w:pPr>
              <w:jc w:val="both"/>
            </w:pPr>
            <w:r w:rsidRPr="000A65E4">
              <w:t>СЕЛИЩЕ 1,</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2,5 км к северо-западу от центра села, 1,7 км к северо-востоку от деревни Павловка, левый берег р</w:t>
            </w:r>
            <w:proofErr w:type="gramStart"/>
            <w:r w:rsidRPr="000A65E4">
              <w:t>.М</w:t>
            </w:r>
            <w:proofErr w:type="gramEnd"/>
            <w:r w:rsidRPr="000A65E4">
              <w:t xml:space="preserve">окрая Табола (левый приток р.Дон) близ устья безымянного ручья Протянулось вдоль берега, Размеры около 320х40 м, высота над рекой 10-15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БУЧАЛКИ. СЕЛИЩЕ 2,</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Около 2,5 км к северу от центра села, левый берег ручья, левого притока р</w:t>
            </w:r>
            <w:proofErr w:type="gramStart"/>
            <w:r w:rsidRPr="000A65E4">
              <w:t>.М</w:t>
            </w:r>
            <w:proofErr w:type="gramEnd"/>
            <w:r w:rsidRPr="000A65E4">
              <w:t xml:space="preserve">окрая Табола (левый приток р.Дон) по обе стороны проселочной дороги. На пашне, на высоте 25-30 м над ручьем, выявлены два участка культурного слоя размеры 30х30 и 30х25 м, отстоящие друг от друга на 70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БУЧАЛКИ. СЕЛИЩЕ 3,</w:t>
            </w:r>
          </w:p>
          <w:p w:rsidR="002B78E5" w:rsidRPr="000A65E4" w:rsidRDefault="002B78E5" w:rsidP="000A65E4">
            <w:pPr>
              <w:jc w:val="both"/>
            </w:pPr>
            <w:r w:rsidRPr="000A65E4">
              <w:t>XIII-XIV вв.</w:t>
            </w:r>
          </w:p>
          <w:p w:rsidR="002B78E5" w:rsidRPr="000A65E4" w:rsidRDefault="002B78E5" w:rsidP="000A65E4">
            <w:pPr>
              <w:jc w:val="both"/>
            </w:pPr>
          </w:p>
        </w:tc>
        <w:tc>
          <w:tcPr>
            <w:tcW w:w="2733" w:type="dxa"/>
          </w:tcPr>
          <w:p w:rsidR="002B78E5" w:rsidRPr="000A65E4" w:rsidRDefault="002B78E5" w:rsidP="000A65E4">
            <w:pPr>
              <w:jc w:val="both"/>
            </w:pPr>
            <w:r w:rsidRPr="000A65E4">
              <w:t>3,2 км к северо-северо-востоку от центра села, пологий склон левого берега безымянного ручья (левый приток р</w:t>
            </w:r>
            <w:proofErr w:type="gramStart"/>
            <w:r w:rsidRPr="000A65E4">
              <w:t>.М</w:t>
            </w:r>
            <w:proofErr w:type="gramEnd"/>
            <w:r w:rsidRPr="000A65E4">
              <w:t xml:space="preserve">окрая Табола, левого притока р.Дон) между двумя небольшими оврагами. </w:t>
            </w:r>
            <w:r w:rsidRPr="000A65E4">
              <w:lastRenderedPageBreak/>
              <w:t xml:space="preserve">Протянулось вдоль ручья, размеры около 220х60 м, высота над ручьем 17-21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БУЧАЛКИ.</w:t>
            </w:r>
          </w:p>
          <w:p w:rsidR="002B78E5" w:rsidRPr="000A65E4" w:rsidRDefault="002B78E5" w:rsidP="000A65E4">
            <w:pPr>
              <w:jc w:val="both"/>
            </w:pPr>
            <w:r w:rsidRPr="000A65E4">
              <w:t>СЕЛИЩЕ 4,</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3,5 км к северо-северо-востоку от центра села, правый берег безымянного ручья (левый приток р. Мокрая Табола, левого притока р</w:t>
            </w:r>
            <w:proofErr w:type="gramStart"/>
            <w:r w:rsidRPr="000A65E4">
              <w:t>.Д</w:t>
            </w:r>
            <w:proofErr w:type="gramEnd"/>
            <w:r w:rsidRPr="000A65E4">
              <w:t xml:space="preserve">он), к востоку от небольшого оврага. Протянулось вдоль ручья, Размеры около 100х40 м, высота над ручьем10-12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БУЧАЛКИ.</w:t>
            </w:r>
          </w:p>
          <w:p w:rsidR="002B78E5" w:rsidRPr="000A65E4" w:rsidRDefault="002B78E5" w:rsidP="000A65E4">
            <w:pPr>
              <w:jc w:val="both"/>
            </w:pPr>
            <w:r w:rsidRPr="000A65E4">
              <w:t>СЕЛИЩЕ 5,</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3,3 км к северо-северо-востоку от центра села, правый берег безымянного ручья (левый приток р. Мокрая Табола, левого притока р</w:t>
            </w:r>
            <w:proofErr w:type="gramStart"/>
            <w:r w:rsidRPr="000A65E4">
              <w:t>.Д</w:t>
            </w:r>
            <w:proofErr w:type="gramEnd"/>
            <w:r w:rsidRPr="000A65E4">
              <w:t xml:space="preserve">он), к западу от небольшого оврага. Размеры около 55х30 м, высота над ручьем XI-XIII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БУЧАЛКИ.</w:t>
            </w:r>
          </w:p>
          <w:p w:rsidR="002B78E5" w:rsidRPr="000A65E4" w:rsidRDefault="002B78E5" w:rsidP="000A65E4">
            <w:pPr>
              <w:jc w:val="both"/>
            </w:pPr>
            <w:r w:rsidRPr="000A65E4">
              <w:t>СЕЛИЩЕ 6,</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Около 3,5 км к северо-северо-востоку от центра села, мыс левого берега безымянного ручья (левый приток р</w:t>
            </w:r>
            <w:proofErr w:type="gramStart"/>
            <w:r w:rsidRPr="000A65E4">
              <w:t>.М</w:t>
            </w:r>
            <w:proofErr w:type="gramEnd"/>
            <w:r w:rsidRPr="000A65E4">
              <w:t xml:space="preserve">окрая Табола, левого притока р.Дон), при устье небольшого оврага, к западу от последнего. Протянулось вдоль берега ручья, Размеры около 240х30 м, высота над ручьем 8-11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БУЧАЛКИ.</w:t>
            </w:r>
          </w:p>
          <w:p w:rsidR="002B78E5" w:rsidRPr="000A65E4" w:rsidRDefault="002B78E5" w:rsidP="000A65E4">
            <w:pPr>
              <w:jc w:val="both"/>
            </w:pPr>
            <w:r w:rsidRPr="000A65E4">
              <w:t>СЕЛИЩЕ 7,</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3,7 км к северо-северо-востоку от центра села, правый берег безымянного ручья (левый приток р. Мокрая Табола, левого притока р</w:t>
            </w:r>
            <w:proofErr w:type="gramStart"/>
            <w:r w:rsidRPr="000A65E4">
              <w:t>.Д</w:t>
            </w:r>
            <w:proofErr w:type="gramEnd"/>
            <w:r w:rsidRPr="000A65E4">
              <w:t xml:space="preserve">он), к западу от небольшого оврага. Размеры около 25х20 м, высота над </w:t>
            </w:r>
            <w:r w:rsidRPr="000A65E4">
              <w:lastRenderedPageBreak/>
              <w:t>ручьем 8-9 м.</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БУЧАЛКИ.</w:t>
            </w:r>
          </w:p>
          <w:p w:rsidR="002B78E5" w:rsidRPr="000A65E4" w:rsidRDefault="002B78E5" w:rsidP="000A65E4">
            <w:pPr>
              <w:jc w:val="both"/>
            </w:pPr>
            <w:r w:rsidRPr="000A65E4">
              <w:t>СЕЛИЩЕ 8,</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2 км к северо-северо-западу  от центра села, надпойменная терраса левого берега р</w:t>
            </w:r>
            <w:proofErr w:type="gramStart"/>
            <w:r w:rsidRPr="000A65E4">
              <w:t>.М</w:t>
            </w:r>
            <w:proofErr w:type="gramEnd"/>
            <w:r w:rsidRPr="000A65E4">
              <w:t xml:space="preserve">окрая Табола (левый приток р.Дон), 0,17 км от русла. Размеры около 35х20 м, высота над рекой 10-11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БУЧАЛКИ.</w:t>
            </w:r>
          </w:p>
          <w:p w:rsidR="002B78E5" w:rsidRPr="000A65E4" w:rsidRDefault="002B78E5" w:rsidP="000A65E4">
            <w:pPr>
              <w:jc w:val="both"/>
            </w:pPr>
            <w:r w:rsidRPr="000A65E4">
              <w:t>СЕЛИЩЕ 9,</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 xml:space="preserve"> 2,7 км к северо-северо-западу  от центра села, южный берег ручья, правого притока  р</w:t>
            </w:r>
            <w:proofErr w:type="gramStart"/>
            <w:r w:rsidRPr="000A65E4">
              <w:t>.М</w:t>
            </w:r>
            <w:proofErr w:type="gramEnd"/>
            <w:r w:rsidRPr="000A65E4">
              <w:t>окрая Табола (левый приток р.Дон), 0,12 км от русла. Размеры около 50х25 м, высота над рекой 8-9 м.</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БУЧАЛКИ.</w:t>
            </w:r>
          </w:p>
          <w:p w:rsidR="002B78E5" w:rsidRPr="000A65E4" w:rsidRDefault="002B78E5" w:rsidP="000A65E4">
            <w:pPr>
              <w:jc w:val="both"/>
            </w:pPr>
            <w:r w:rsidRPr="000A65E4">
              <w:t>СЕЛИЩЕ 10 (ВЕДИНЕЦ 1),</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 xml:space="preserve">2,7 км к западо-северо-западу от центра села, 1,0 км к западу от деревни Павловка, 1,5 км к северо-западу от деревни Исаковка, правый берег </w:t>
            </w:r>
            <w:r w:rsidRPr="000A65E4">
              <w:br/>
              <w:t>р. Вединец (правый приток р</w:t>
            </w:r>
            <w:proofErr w:type="gramStart"/>
            <w:r w:rsidRPr="000A65E4">
              <w:t>.М</w:t>
            </w:r>
            <w:proofErr w:type="gramEnd"/>
            <w:r w:rsidRPr="000A65E4">
              <w:t xml:space="preserve">окрая Табола, левого притока р.Дон), между двумя оврагами, напротив устья безымянного ручья Протянулось вдоль берега, Размеры около 1200х100 м, высота над рекой 10-15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БУЧАЛКИ.</w:t>
            </w:r>
          </w:p>
          <w:p w:rsidR="002B78E5" w:rsidRPr="000A65E4" w:rsidRDefault="002B78E5" w:rsidP="000A65E4">
            <w:pPr>
              <w:jc w:val="both"/>
            </w:pPr>
            <w:r w:rsidRPr="000A65E4">
              <w:t>СЕЛИЩЕ 11 (ВЕДИНЕЦ 3),</w:t>
            </w:r>
          </w:p>
          <w:p w:rsidR="002B78E5" w:rsidRPr="000A65E4" w:rsidRDefault="002B78E5" w:rsidP="000A65E4">
            <w:pPr>
              <w:jc w:val="both"/>
            </w:pPr>
            <w:r w:rsidRPr="000A65E4">
              <w:t>XIII-XIV вв.</w:t>
            </w:r>
          </w:p>
        </w:tc>
        <w:tc>
          <w:tcPr>
            <w:tcW w:w="2733" w:type="dxa"/>
          </w:tcPr>
          <w:p w:rsidR="002B78E5" w:rsidRPr="000A65E4" w:rsidRDefault="002B78E5" w:rsidP="000A65E4">
            <w:pPr>
              <w:jc w:val="both"/>
            </w:pPr>
            <w:r w:rsidRPr="000A65E4">
              <w:t>3,5 км к западо-северо-западу от центра села, левый берег р</w:t>
            </w:r>
            <w:proofErr w:type="gramStart"/>
            <w:r w:rsidRPr="000A65E4">
              <w:t>.В</w:t>
            </w:r>
            <w:proofErr w:type="gramEnd"/>
            <w:r w:rsidRPr="000A65E4">
              <w:t xml:space="preserve">единец (правый приток р.Мокрая Табола, левого притока р.Дон), близ лесополосы. Размеры около 50х20 м, высота над рекой 14-15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БУЧАЛКИ.</w:t>
            </w:r>
          </w:p>
          <w:p w:rsidR="002B78E5" w:rsidRPr="000A65E4" w:rsidRDefault="002B78E5" w:rsidP="000A65E4">
            <w:pPr>
              <w:jc w:val="both"/>
            </w:pPr>
            <w:r w:rsidRPr="000A65E4">
              <w:t>СЕЛИЩЕ 12 (ВЕДИНЕЦ 11),</w:t>
            </w:r>
          </w:p>
          <w:p w:rsidR="002B78E5" w:rsidRPr="000A65E4" w:rsidRDefault="002B78E5" w:rsidP="000A65E4">
            <w:pPr>
              <w:jc w:val="both"/>
            </w:pPr>
            <w:r w:rsidRPr="000A65E4">
              <w:t>XIII-XIV вв.</w:t>
            </w:r>
          </w:p>
        </w:tc>
        <w:tc>
          <w:tcPr>
            <w:tcW w:w="2733" w:type="dxa"/>
          </w:tcPr>
          <w:p w:rsidR="002B78E5" w:rsidRPr="000A65E4" w:rsidRDefault="002B78E5" w:rsidP="000A65E4">
            <w:pPr>
              <w:jc w:val="both"/>
            </w:pPr>
            <w:r w:rsidRPr="000A65E4">
              <w:t>2,6 км к западо-северо-западу от центра села, пологий склон правого берега р</w:t>
            </w:r>
            <w:proofErr w:type="gramStart"/>
            <w:r w:rsidRPr="000A65E4">
              <w:t>.В</w:t>
            </w:r>
            <w:proofErr w:type="gramEnd"/>
            <w:r w:rsidRPr="000A65E4">
              <w:t xml:space="preserve">единец (правый приток р.Мокрая Табола, левого притока р.Дон), к юго-востоку от небольшой балки. Размеры около 40х30 м, высота над рекой 6-8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ВИШНЕВАЯ. СЕЛИЩЕ,</w:t>
            </w:r>
          </w:p>
          <w:p w:rsidR="002B78E5" w:rsidRPr="000A65E4" w:rsidRDefault="002B78E5" w:rsidP="000A65E4">
            <w:pPr>
              <w:jc w:val="both"/>
            </w:pPr>
            <w:r w:rsidRPr="000A65E4">
              <w:t>XIV-XVII вв.</w:t>
            </w:r>
          </w:p>
        </w:tc>
        <w:tc>
          <w:tcPr>
            <w:tcW w:w="2733" w:type="dxa"/>
          </w:tcPr>
          <w:p w:rsidR="002B78E5" w:rsidRPr="000A65E4" w:rsidRDefault="002B78E5" w:rsidP="000A65E4">
            <w:pPr>
              <w:jc w:val="both"/>
            </w:pPr>
            <w:r w:rsidRPr="000A65E4">
              <w:t>Северо-восточная окраина деревни, правый берег оврага Говяжий, входящего слева в долину р</w:t>
            </w:r>
            <w:proofErr w:type="gramStart"/>
            <w:r w:rsidRPr="000A65E4">
              <w:t>.Д</w:t>
            </w:r>
            <w:proofErr w:type="gramEnd"/>
            <w:r w:rsidRPr="000A65E4">
              <w:t xml:space="preserve">он, 0,2 км от его устья. Протянулось вдоль оврага, Размеры около 140х60 м, высота над дном оврага 18-21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ВЛАДИМИРОВКА. СЕЛИЩЕ 1 (ВЕДИНЕЦ 9),</w:t>
            </w:r>
          </w:p>
          <w:p w:rsidR="002B78E5" w:rsidRPr="000A65E4" w:rsidRDefault="002B78E5" w:rsidP="000A65E4">
            <w:pPr>
              <w:jc w:val="both"/>
            </w:pPr>
            <w:r w:rsidRPr="000A65E4">
              <w:t>XIII-XIV вв.</w:t>
            </w:r>
          </w:p>
        </w:tc>
        <w:tc>
          <w:tcPr>
            <w:tcW w:w="2733" w:type="dxa"/>
          </w:tcPr>
          <w:p w:rsidR="002B78E5" w:rsidRPr="000A65E4" w:rsidRDefault="002B78E5" w:rsidP="000A65E4">
            <w:pPr>
              <w:jc w:val="both"/>
            </w:pPr>
            <w:r w:rsidRPr="000A65E4">
              <w:t>0,5 км к западу от деревни, пологий склон балки Овсяникова протока, входящей справа в долину р</w:t>
            </w:r>
            <w:proofErr w:type="gramStart"/>
            <w:r w:rsidRPr="000A65E4">
              <w:t>.В</w:t>
            </w:r>
            <w:proofErr w:type="gramEnd"/>
            <w:r w:rsidRPr="000A65E4">
              <w:t xml:space="preserve">единец (правый приток р.Мокрая Табола, левого притока р.Дон), напротив устья небольшого оврага. Размеры около 40х25 м, высота над дном балки 7-8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ВЛАДИМИРОВКА. СЕЛИЩЕ 2 (ВЕДИНЕЦ 10),</w:t>
            </w:r>
          </w:p>
          <w:p w:rsidR="002B78E5" w:rsidRPr="000A65E4" w:rsidRDefault="002B78E5" w:rsidP="000A65E4">
            <w:pPr>
              <w:jc w:val="both"/>
            </w:pPr>
            <w:r w:rsidRPr="000A65E4">
              <w:t>XIII-XIV вв.</w:t>
            </w:r>
          </w:p>
        </w:tc>
        <w:tc>
          <w:tcPr>
            <w:tcW w:w="2733" w:type="dxa"/>
          </w:tcPr>
          <w:p w:rsidR="002B78E5" w:rsidRPr="000A65E4" w:rsidRDefault="002B78E5" w:rsidP="000A65E4">
            <w:pPr>
              <w:jc w:val="both"/>
            </w:pPr>
            <w:r w:rsidRPr="000A65E4">
              <w:t>0,5 км к западу-юго-западу от деревни, мыс левого берега р</w:t>
            </w:r>
            <w:proofErr w:type="gramStart"/>
            <w:r w:rsidRPr="000A65E4">
              <w:t>.В</w:t>
            </w:r>
            <w:proofErr w:type="gramEnd"/>
            <w:r w:rsidRPr="000A65E4">
              <w:t xml:space="preserve">единец (правый приток р.Мокрая Табола, левого притока р.Дон), близ устья оврага. Протянулось вдоль берега, Размеры около 100х50 м, высота над рекой 10-11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ВЫГЛЯДОВКА. СЕЛИЩЕ 1 (КАЗАНОВКА 1),</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 xml:space="preserve"> 0,25 км к юго-востоку от деревни, мыс правого берега р</w:t>
            </w:r>
            <w:proofErr w:type="gramStart"/>
            <w:r w:rsidRPr="000A65E4">
              <w:t>.К</w:t>
            </w:r>
            <w:proofErr w:type="gramEnd"/>
            <w:r w:rsidRPr="000A65E4">
              <w:t xml:space="preserve">азановка (левый приток р.Дон), между руслом и небольшой балкой. На </w:t>
            </w:r>
            <w:r w:rsidRPr="000A65E4">
              <w:lastRenderedPageBreak/>
              <w:t xml:space="preserve">пашне, на высоте 10-11 м над рекой, выявлены два участка культурного слоя и скоплений керамики Размеры около 50х20 и 30х20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w:t>
            </w:r>
            <w:r w:rsidRPr="000A65E4">
              <w:rPr>
                <w:rFonts w:eastAsia="Calibri"/>
                <w:bCs/>
              </w:rPr>
              <w:lastRenderedPageBreak/>
              <w:t>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ВЫГЛЯДОВКА. СЕЛИЩЕ 2 (КАЗАНОВКА 4),</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Северная окраина деревни, мыс надпойменной террасы правого берега р</w:t>
            </w:r>
            <w:proofErr w:type="gramStart"/>
            <w:r w:rsidRPr="000A65E4">
              <w:t>.К</w:t>
            </w:r>
            <w:proofErr w:type="gramEnd"/>
            <w:r w:rsidRPr="000A65E4">
              <w:t xml:space="preserve">азановка (левый приток р.Дон), к востоку от устья оврага. Размеры около 20х20 м, высота над рекой 10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ВЫГЛЯДОВКА. СЕЛИЩЕ 3 (КАЗАНОВКА 5),</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0,3 км к северо-востоку от северной окраины деревни, мыс левого берега р</w:t>
            </w:r>
            <w:proofErr w:type="gramStart"/>
            <w:r w:rsidRPr="000A65E4">
              <w:t>.К</w:t>
            </w:r>
            <w:proofErr w:type="gramEnd"/>
            <w:r w:rsidRPr="000A65E4">
              <w:t xml:space="preserve">азановка (левый приток р.Дон), при вхождении в ее долину балки. Размеры около 20х20 м, высота над рекой XV-XVII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ГОРКИ (на р. Дон). ПОСЕЛЕНИЕ,</w:t>
            </w:r>
          </w:p>
          <w:p w:rsidR="002B78E5" w:rsidRPr="000A65E4" w:rsidRDefault="002B78E5" w:rsidP="000A65E4">
            <w:pPr>
              <w:jc w:val="both"/>
            </w:pPr>
            <w:r w:rsidRPr="000A65E4">
              <w:t>эпоха бронзы.</w:t>
            </w:r>
          </w:p>
        </w:tc>
        <w:tc>
          <w:tcPr>
            <w:tcW w:w="2733" w:type="dxa"/>
          </w:tcPr>
          <w:p w:rsidR="002B78E5" w:rsidRPr="000A65E4" w:rsidRDefault="002B78E5" w:rsidP="000A65E4">
            <w:pPr>
              <w:jc w:val="both"/>
            </w:pPr>
            <w:r w:rsidRPr="000A65E4">
              <w:t>0,85 км к северо-западу от деревни, склон первой надпойменной террасы правого берега р</w:t>
            </w:r>
            <w:proofErr w:type="gramStart"/>
            <w:r w:rsidRPr="000A65E4">
              <w:t>.Д</w:t>
            </w:r>
            <w:proofErr w:type="gramEnd"/>
            <w:r w:rsidRPr="000A65E4">
              <w:t>он, к востоку от устья Крюковской балки. Размеры около 30х20 м, высота над рекой 5-6 м.</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ГОРКИ (на р. Дон). СЕЛИЩЕ 1,</w:t>
            </w:r>
          </w:p>
          <w:p w:rsidR="002B78E5" w:rsidRPr="000A65E4" w:rsidRDefault="002B78E5" w:rsidP="000A65E4">
            <w:pPr>
              <w:jc w:val="both"/>
            </w:pPr>
            <w:r w:rsidRPr="000A65E4">
              <w:t>XV-XVII вв.</w:t>
            </w:r>
          </w:p>
        </w:tc>
        <w:tc>
          <w:tcPr>
            <w:tcW w:w="2733" w:type="dxa"/>
          </w:tcPr>
          <w:p w:rsidR="002B78E5" w:rsidRPr="000A65E4" w:rsidRDefault="002B78E5" w:rsidP="000A65E4">
            <w:pPr>
              <w:jc w:val="both"/>
            </w:pPr>
            <w:r w:rsidRPr="000A65E4">
              <w:t>1 км к северо-западу от деревни, надпойменная терраса правого берега р</w:t>
            </w:r>
            <w:proofErr w:type="gramStart"/>
            <w:r w:rsidRPr="000A65E4">
              <w:t>.Д</w:t>
            </w:r>
            <w:proofErr w:type="gramEnd"/>
            <w:r w:rsidRPr="000A65E4">
              <w:t xml:space="preserve">он, 0,25 км от русла. Размеры около 140х95 м, высота над рекой 12-16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ГОРКИ (на р. Дон). СЕЛИЩЕ 2</w:t>
            </w:r>
          </w:p>
          <w:p w:rsidR="002B78E5" w:rsidRPr="000A65E4" w:rsidRDefault="002B78E5" w:rsidP="000A65E4">
            <w:pPr>
              <w:jc w:val="both"/>
            </w:pPr>
            <w:r w:rsidRPr="000A65E4">
              <w:t>(ГОРКИ 1),</w:t>
            </w:r>
          </w:p>
          <w:p w:rsidR="002B78E5" w:rsidRPr="000A65E4" w:rsidRDefault="002B78E5" w:rsidP="000A65E4">
            <w:pPr>
              <w:jc w:val="both"/>
            </w:pPr>
            <w:r w:rsidRPr="000A65E4">
              <w:t>XIII-XIV вв.</w:t>
            </w:r>
          </w:p>
        </w:tc>
        <w:tc>
          <w:tcPr>
            <w:tcW w:w="2733" w:type="dxa"/>
          </w:tcPr>
          <w:p w:rsidR="002B78E5" w:rsidRPr="000A65E4" w:rsidRDefault="002B78E5" w:rsidP="000A65E4">
            <w:pPr>
              <w:jc w:val="both"/>
            </w:pPr>
            <w:r w:rsidRPr="000A65E4">
              <w:t>1,5 км к северо-западу от деревни, надпойменная терраса правого берега р</w:t>
            </w:r>
            <w:proofErr w:type="gramStart"/>
            <w:r w:rsidRPr="000A65E4">
              <w:t>.Д</w:t>
            </w:r>
            <w:proofErr w:type="gramEnd"/>
            <w:r w:rsidRPr="000A65E4">
              <w:t xml:space="preserve">он, 0,28 км от русла, между двумя балками. Протянулось вдоль берега, Размеры около </w:t>
            </w:r>
            <w:r w:rsidRPr="000A65E4">
              <w:lastRenderedPageBreak/>
              <w:t xml:space="preserve">180х100 м, высота над поймой до 11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w:t>
            </w:r>
            <w:r w:rsidRPr="000A65E4">
              <w:rPr>
                <w:rFonts w:eastAsia="Calibri"/>
                <w:bCs/>
              </w:rPr>
              <w:lastRenderedPageBreak/>
              <w:t>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ГОРКИ (на р. Дон). СЕЛИЩЕ 3</w:t>
            </w:r>
          </w:p>
          <w:p w:rsidR="002B78E5" w:rsidRPr="000A65E4" w:rsidRDefault="002B78E5" w:rsidP="000A65E4">
            <w:pPr>
              <w:jc w:val="both"/>
            </w:pPr>
            <w:r w:rsidRPr="000A65E4">
              <w:t>(ГОРКИ 2),</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Территория деревни, мыс надпойменной террасы правого берега р</w:t>
            </w:r>
            <w:proofErr w:type="gramStart"/>
            <w:r w:rsidRPr="000A65E4">
              <w:t>.Д</w:t>
            </w:r>
            <w:proofErr w:type="gramEnd"/>
            <w:r w:rsidRPr="000A65E4">
              <w:t xml:space="preserve">он при устье оврага, вост. берег последнего. Размеры около 60х50 м, высота над рекой XII-XIV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ГОРКИ (на р. Дон). СЕЛИЩЕ 4</w:t>
            </w:r>
          </w:p>
          <w:p w:rsidR="002B78E5" w:rsidRPr="000A65E4" w:rsidRDefault="002B78E5" w:rsidP="000A65E4">
            <w:pPr>
              <w:jc w:val="both"/>
            </w:pPr>
            <w:r w:rsidRPr="000A65E4">
              <w:t>(ГОРКИ 3),</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0,15 км к северо-востоку от восточной окраины деревни, высокая пойма правого берега р</w:t>
            </w:r>
            <w:proofErr w:type="gramStart"/>
            <w:r w:rsidRPr="000A65E4">
              <w:t>.Д</w:t>
            </w:r>
            <w:proofErr w:type="gramEnd"/>
            <w:r w:rsidRPr="000A65E4">
              <w:t xml:space="preserve">он. Размеры около 75х35 м, высота над рекой 4-5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ГОРКИ (на р. Дон). СЕЛИЩЕ 5</w:t>
            </w:r>
          </w:p>
          <w:p w:rsidR="002B78E5" w:rsidRPr="000A65E4" w:rsidRDefault="002B78E5" w:rsidP="000A65E4">
            <w:pPr>
              <w:jc w:val="both"/>
            </w:pPr>
            <w:r w:rsidRPr="000A65E4">
              <w:t>(ГОРКИ 4),</w:t>
            </w:r>
          </w:p>
          <w:p w:rsidR="002B78E5" w:rsidRPr="000A65E4" w:rsidRDefault="002B78E5" w:rsidP="000A65E4">
            <w:pPr>
              <w:jc w:val="both"/>
            </w:pPr>
            <w:r w:rsidRPr="000A65E4">
              <w:t>XI-XIII вв.</w:t>
            </w:r>
          </w:p>
        </w:tc>
        <w:tc>
          <w:tcPr>
            <w:tcW w:w="2733" w:type="dxa"/>
          </w:tcPr>
          <w:p w:rsidR="002B78E5" w:rsidRPr="000A65E4" w:rsidRDefault="002B78E5" w:rsidP="000A65E4">
            <w:pPr>
              <w:jc w:val="both"/>
            </w:pPr>
            <w:r w:rsidRPr="000A65E4">
              <w:t>1,2 км к северу от деревни, высокая пойма правого берега р</w:t>
            </w:r>
            <w:proofErr w:type="gramStart"/>
            <w:r w:rsidRPr="000A65E4">
              <w:t>.Д</w:t>
            </w:r>
            <w:proofErr w:type="gramEnd"/>
            <w:r w:rsidRPr="000A65E4">
              <w:t xml:space="preserve">он, 100 м к востоку от полевой дороги. Размеры около 120х25 м, высота над рекой </w:t>
            </w:r>
          </w:p>
          <w:p w:rsidR="002B78E5" w:rsidRPr="000A65E4" w:rsidRDefault="002B78E5" w:rsidP="000A65E4">
            <w:pPr>
              <w:jc w:val="both"/>
            </w:pPr>
            <w:r w:rsidRPr="000A65E4">
              <w:t xml:space="preserve">6-7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ГОРКИ (на р. Дон). СЕЛИЩЕ 6</w:t>
            </w:r>
          </w:p>
          <w:p w:rsidR="002B78E5" w:rsidRPr="000A65E4" w:rsidRDefault="002B78E5" w:rsidP="000A65E4">
            <w:pPr>
              <w:jc w:val="both"/>
            </w:pPr>
            <w:r w:rsidRPr="000A65E4">
              <w:t>(ГОРКИ 5),</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1 км к северо-северо-западу  от деревни, высокая пойма правого берега р</w:t>
            </w:r>
            <w:proofErr w:type="gramStart"/>
            <w:r w:rsidRPr="000A65E4">
              <w:t>.Д</w:t>
            </w:r>
            <w:proofErr w:type="gramEnd"/>
            <w:r w:rsidRPr="000A65E4">
              <w:t xml:space="preserve">он, около 60 м от русла, по обе стороны  современной полевой дороги. На пашне, на высоте 6-7 м над рекой, выявлены два участка культурного слоя и скоплений керамики Размеры 100х30 и 40х30 м, располагающихся на расстоянии около 60 м друг от друга.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ГОРКИ (на р. Дон). СЕЛИЩЕ 7</w:t>
            </w:r>
          </w:p>
          <w:p w:rsidR="002B78E5" w:rsidRPr="000A65E4" w:rsidRDefault="002B78E5" w:rsidP="000A65E4">
            <w:pPr>
              <w:jc w:val="both"/>
            </w:pPr>
            <w:r w:rsidRPr="000A65E4">
              <w:t>(ГОРКИ 6),</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 xml:space="preserve">0,7 км к северо-западу от деревни, 0,2 км к юго-западу от деревни Старая Гать, склон </w:t>
            </w:r>
            <w:r w:rsidRPr="000A65E4">
              <w:lastRenderedPageBreak/>
              <w:t>первой надпойменной террасы  правого берега р</w:t>
            </w:r>
            <w:proofErr w:type="gramStart"/>
            <w:r w:rsidRPr="000A65E4">
              <w:t>.Д</w:t>
            </w:r>
            <w:proofErr w:type="gramEnd"/>
            <w:r w:rsidRPr="000A65E4">
              <w:t>он. Размеры около 30х20 м, высота над рекой 6-7 м.</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w:t>
            </w:r>
            <w:r w:rsidRPr="000A65E4">
              <w:rPr>
                <w:rFonts w:eastAsia="Calibri"/>
                <w:bCs/>
              </w:rPr>
              <w:lastRenderedPageBreak/>
              <w:t>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ГОРКИ (на р. Дон). СЕЛИЩЕ 8</w:t>
            </w:r>
          </w:p>
          <w:p w:rsidR="002B78E5" w:rsidRPr="000A65E4" w:rsidRDefault="002B78E5" w:rsidP="000A65E4">
            <w:pPr>
              <w:jc w:val="both"/>
            </w:pPr>
            <w:r w:rsidRPr="000A65E4">
              <w:t>(ГОРКИ 9),</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2 км к юго-западу от деревни, склон левого берега балки Крюковская, входящей справа в долину р</w:t>
            </w:r>
            <w:proofErr w:type="gramStart"/>
            <w:r w:rsidRPr="000A65E4">
              <w:t>.Д</w:t>
            </w:r>
            <w:proofErr w:type="gramEnd"/>
            <w:r w:rsidRPr="000A65E4">
              <w:t xml:space="preserve">он. Протянулось вдоль балки, Размеры около 320х50 м, высота над дном балки 9-11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ГОРКИ (на р. Дон). СЕЛИЩЕ 9</w:t>
            </w:r>
          </w:p>
          <w:p w:rsidR="002B78E5" w:rsidRPr="000A65E4" w:rsidRDefault="002B78E5" w:rsidP="000A65E4">
            <w:pPr>
              <w:jc w:val="both"/>
            </w:pPr>
            <w:r w:rsidRPr="000A65E4">
              <w:t>(ГОРКИ 10),</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2,6 км к юго-западу от деревни, правый берег балки Крюковская, входящей справа в долину р</w:t>
            </w:r>
            <w:proofErr w:type="gramStart"/>
            <w:r w:rsidRPr="000A65E4">
              <w:t>.Д</w:t>
            </w:r>
            <w:proofErr w:type="gramEnd"/>
            <w:r w:rsidRPr="000A65E4">
              <w:t xml:space="preserve">он. Протянулось вдоль балки, Размеры около 330х80 м, высота над дном балки 8-10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ГОРКИ (на р. Дон). СЕЛИЩЕ 10</w:t>
            </w:r>
          </w:p>
          <w:p w:rsidR="002B78E5" w:rsidRPr="000A65E4" w:rsidRDefault="002B78E5" w:rsidP="000A65E4">
            <w:pPr>
              <w:jc w:val="both"/>
            </w:pPr>
            <w:r w:rsidRPr="000A65E4">
              <w:t>(ГОРКИ 11),</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2,2 км к юго-западу от деревни, правый берег балки Крюковская, входящей справа в долину р</w:t>
            </w:r>
            <w:proofErr w:type="gramStart"/>
            <w:r w:rsidRPr="000A65E4">
              <w:t>.Д</w:t>
            </w:r>
            <w:proofErr w:type="gramEnd"/>
            <w:r w:rsidRPr="000A65E4">
              <w:t xml:space="preserve">он, близ плотины. Протянулось вдоль балки, Размеры около 180х70 м, высота над дном балки </w:t>
            </w:r>
          </w:p>
          <w:p w:rsidR="002B78E5" w:rsidRPr="000A65E4" w:rsidRDefault="002B78E5" w:rsidP="000A65E4">
            <w:pPr>
              <w:jc w:val="both"/>
            </w:pPr>
            <w:r w:rsidRPr="000A65E4">
              <w:t xml:space="preserve">11-12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ГОРКИ (на р. Дон). СЕЛИЩЕ 11</w:t>
            </w:r>
          </w:p>
          <w:p w:rsidR="002B78E5" w:rsidRPr="000A65E4" w:rsidRDefault="002B78E5" w:rsidP="000A65E4">
            <w:pPr>
              <w:jc w:val="both"/>
            </w:pPr>
            <w:r w:rsidRPr="000A65E4">
              <w:t>(ГОРКИ 12),</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2,6 км к юго-западу от деревни, левый берег балки Крюковская, входящей справа  в долину р</w:t>
            </w:r>
            <w:proofErr w:type="gramStart"/>
            <w:r w:rsidRPr="000A65E4">
              <w:t>.Д</w:t>
            </w:r>
            <w:proofErr w:type="gramEnd"/>
            <w:r w:rsidRPr="000A65E4">
              <w:t xml:space="preserve">он, к востоку от лесополосы, напротив селища 10. Протянулось вдоль балки, Размеры около 240х60 м, высота над дном балки </w:t>
            </w:r>
          </w:p>
          <w:p w:rsidR="002B78E5" w:rsidRPr="000A65E4" w:rsidRDefault="002B78E5" w:rsidP="000A65E4">
            <w:pPr>
              <w:jc w:val="both"/>
            </w:pPr>
            <w:r w:rsidRPr="000A65E4">
              <w:t xml:space="preserve">12-16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ГОРКИ</w:t>
            </w:r>
          </w:p>
          <w:p w:rsidR="002B78E5" w:rsidRPr="000A65E4" w:rsidRDefault="002B78E5" w:rsidP="000A65E4">
            <w:pPr>
              <w:jc w:val="both"/>
            </w:pPr>
            <w:r w:rsidRPr="000A65E4">
              <w:t>(на р. Мокрая Табола).</w:t>
            </w:r>
          </w:p>
          <w:p w:rsidR="002B78E5" w:rsidRPr="000A65E4" w:rsidRDefault="002B78E5" w:rsidP="000A65E4">
            <w:pPr>
              <w:jc w:val="both"/>
            </w:pPr>
            <w:r w:rsidRPr="000A65E4">
              <w:t>СЕЛИЩЕ 1,</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Центральная часть деревни, надпойменная терраса правого берега р</w:t>
            </w:r>
            <w:proofErr w:type="gramStart"/>
            <w:r w:rsidRPr="000A65E4">
              <w:t>.М</w:t>
            </w:r>
            <w:proofErr w:type="gramEnd"/>
            <w:r w:rsidRPr="000A65E4">
              <w:t xml:space="preserve">окрая Табола (левый приток р.Дон), между родником и </w:t>
            </w:r>
            <w:r w:rsidRPr="000A65E4">
              <w:lastRenderedPageBreak/>
              <w:t xml:space="preserve">колодцем. Размеры около 80х20 м, высота над рекой </w:t>
            </w:r>
          </w:p>
          <w:p w:rsidR="002B78E5" w:rsidRPr="000A65E4" w:rsidRDefault="002B78E5" w:rsidP="000A65E4">
            <w:pPr>
              <w:jc w:val="both"/>
            </w:pPr>
            <w:r w:rsidRPr="000A65E4">
              <w:t xml:space="preserve">XII-XIV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w:t>
            </w:r>
            <w:r w:rsidRPr="000A65E4">
              <w:rPr>
                <w:rFonts w:eastAsia="Calibri"/>
                <w:bCs/>
              </w:rPr>
              <w:lastRenderedPageBreak/>
              <w:t>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ГОРКИ</w:t>
            </w:r>
          </w:p>
          <w:p w:rsidR="002B78E5" w:rsidRPr="000A65E4" w:rsidRDefault="002B78E5" w:rsidP="000A65E4">
            <w:pPr>
              <w:jc w:val="both"/>
            </w:pPr>
            <w:r w:rsidRPr="000A65E4">
              <w:t>(на р. Мокрая Табола).</w:t>
            </w:r>
          </w:p>
          <w:p w:rsidR="002B78E5" w:rsidRPr="000A65E4" w:rsidRDefault="002B78E5" w:rsidP="000A65E4">
            <w:pPr>
              <w:jc w:val="both"/>
            </w:pPr>
            <w:r w:rsidRPr="000A65E4">
              <w:t>СЕЛИЩЕ 2,</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Восточная окраина деревни, надпойменная терраса правого берега р</w:t>
            </w:r>
            <w:proofErr w:type="gramStart"/>
            <w:r w:rsidRPr="000A65E4">
              <w:t>.М</w:t>
            </w:r>
            <w:proofErr w:type="gramEnd"/>
            <w:r w:rsidRPr="000A65E4">
              <w:t xml:space="preserve">окрая Табола (левый приток р.Дон). Протянулось вдоль террасы, Размеры около 400х50-70 м, высота над рекой 7-10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ЕПИФАНЬ. ПОСЕЛЕНИЕ,</w:t>
            </w:r>
          </w:p>
          <w:p w:rsidR="002B78E5" w:rsidRPr="000A65E4" w:rsidRDefault="002B78E5" w:rsidP="000A65E4">
            <w:pPr>
              <w:jc w:val="both"/>
            </w:pPr>
            <w:r w:rsidRPr="000A65E4">
              <w:t>эпоха бронзы,</w:t>
            </w:r>
          </w:p>
          <w:p w:rsidR="002B78E5" w:rsidRPr="000A65E4" w:rsidRDefault="002B78E5" w:rsidP="000A65E4">
            <w:pPr>
              <w:jc w:val="both"/>
            </w:pPr>
            <w:r w:rsidRPr="000A65E4">
              <w:t>XVI-XVII вв.</w:t>
            </w:r>
          </w:p>
        </w:tc>
        <w:tc>
          <w:tcPr>
            <w:tcW w:w="2733" w:type="dxa"/>
          </w:tcPr>
          <w:p w:rsidR="002B78E5" w:rsidRPr="000A65E4" w:rsidRDefault="002B78E5" w:rsidP="000A65E4">
            <w:pPr>
              <w:jc w:val="both"/>
            </w:pPr>
            <w:r w:rsidRPr="000A65E4">
              <w:t>Южная окраина поселения, 0,3 км к юго-западу от склада спиртозавода, 1,0 км к востоку-юго-востоку от южной окраины деревни Мельгуново, рядом с проселочной дорогой, левобережье р</w:t>
            </w:r>
            <w:proofErr w:type="gramStart"/>
            <w:r w:rsidRPr="000A65E4">
              <w:t>.Д</w:t>
            </w:r>
            <w:proofErr w:type="gramEnd"/>
            <w:r w:rsidRPr="000A65E4">
              <w:t xml:space="preserve">он, 0,8 км к юго-востоку от русла. Размеры около 35х20 м, высота над поймой 3-5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ЕПИФАНЬ. СЕЛИЩЕ 1,</w:t>
            </w:r>
          </w:p>
          <w:p w:rsidR="002B78E5" w:rsidRPr="000A65E4" w:rsidRDefault="002B78E5" w:rsidP="000A65E4">
            <w:pPr>
              <w:jc w:val="both"/>
            </w:pPr>
            <w:r w:rsidRPr="000A65E4">
              <w:t>XVI-XVII вв.</w:t>
            </w:r>
          </w:p>
        </w:tc>
        <w:tc>
          <w:tcPr>
            <w:tcW w:w="2733" w:type="dxa"/>
          </w:tcPr>
          <w:p w:rsidR="002B78E5" w:rsidRPr="000A65E4" w:rsidRDefault="002B78E5" w:rsidP="000A65E4">
            <w:pPr>
              <w:jc w:val="both"/>
            </w:pPr>
            <w:r w:rsidRPr="000A65E4">
              <w:t>Территория поселения, 0,15 км к югу от центра, мыс левого коренного берега р</w:t>
            </w:r>
            <w:proofErr w:type="gramStart"/>
            <w:r w:rsidRPr="000A65E4">
              <w:t>.Д</w:t>
            </w:r>
            <w:proofErr w:type="gramEnd"/>
            <w:r w:rsidRPr="000A65E4">
              <w:t xml:space="preserve">он, 0,55 км от русла. Размеры около 90х55 м, высота над поймой 18-20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ЕПИФАНЬ. СЕЛИЩЕ 2,</w:t>
            </w:r>
          </w:p>
          <w:p w:rsidR="002B78E5" w:rsidRPr="000A65E4" w:rsidRDefault="002B78E5" w:rsidP="000A65E4">
            <w:pPr>
              <w:jc w:val="both"/>
            </w:pPr>
            <w:r w:rsidRPr="000A65E4">
              <w:t xml:space="preserve">2-ая пол. </w:t>
            </w:r>
            <w:r w:rsidRPr="000A65E4">
              <w:rPr>
                <w:lang w:val="en-US"/>
              </w:rPr>
              <w:t>XVI</w:t>
            </w:r>
            <w:r w:rsidRPr="000A65E4">
              <w:t xml:space="preserve"> - сер.</w:t>
            </w:r>
          </w:p>
          <w:p w:rsidR="002B78E5" w:rsidRPr="000A65E4" w:rsidRDefault="002B78E5" w:rsidP="000A65E4">
            <w:pPr>
              <w:jc w:val="both"/>
            </w:pPr>
            <w:r w:rsidRPr="000A65E4">
              <w:rPr>
                <w:lang w:val="en-US"/>
              </w:rPr>
              <w:t>XVII</w:t>
            </w:r>
            <w:r w:rsidRPr="000A65E4">
              <w:t xml:space="preserve"> в.</w:t>
            </w:r>
          </w:p>
        </w:tc>
        <w:tc>
          <w:tcPr>
            <w:tcW w:w="2733" w:type="dxa"/>
          </w:tcPr>
          <w:p w:rsidR="002B78E5" w:rsidRPr="000A65E4" w:rsidRDefault="002B78E5" w:rsidP="000A65E4">
            <w:pPr>
              <w:jc w:val="both"/>
            </w:pPr>
            <w:r w:rsidRPr="000A65E4">
              <w:t>Около 5 км к северу от поселения, правый берег р</w:t>
            </w:r>
            <w:proofErr w:type="gramStart"/>
            <w:r w:rsidRPr="000A65E4">
              <w:t>.Л</w:t>
            </w:r>
            <w:proofErr w:type="gramEnd"/>
            <w:r w:rsidRPr="000A65E4">
              <w:t xml:space="preserve">ютая (левый приток р.Дон), в р-не Кимовского водохранилища. Площадь около 30 га.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ЖУРИШКИ. ПОСЕЛЕНИЕ (ЖУРИШКИ 4), эпоха бронзы,</w:t>
            </w:r>
          </w:p>
          <w:p w:rsidR="002B78E5" w:rsidRPr="000A65E4" w:rsidRDefault="002B78E5" w:rsidP="000A65E4">
            <w:pPr>
              <w:jc w:val="both"/>
            </w:pPr>
            <w:r w:rsidRPr="000A65E4">
              <w:t>XII-XIII вв., XVI-XVII вв.</w:t>
            </w:r>
          </w:p>
        </w:tc>
        <w:tc>
          <w:tcPr>
            <w:tcW w:w="2733" w:type="dxa"/>
          </w:tcPr>
          <w:p w:rsidR="002B78E5" w:rsidRPr="000A65E4" w:rsidRDefault="002B78E5" w:rsidP="000A65E4">
            <w:pPr>
              <w:jc w:val="both"/>
            </w:pPr>
            <w:r w:rsidRPr="000A65E4">
              <w:t>Северо-восточная часть деревни, пологий левый склон балки Журишки, входящей слева в долину р</w:t>
            </w:r>
            <w:proofErr w:type="gramStart"/>
            <w:r w:rsidRPr="000A65E4">
              <w:t>.Д</w:t>
            </w:r>
            <w:proofErr w:type="gramEnd"/>
            <w:r w:rsidRPr="000A65E4">
              <w:t xml:space="preserve">он, между домами и прудом. </w:t>
            </w:r>
            <w:r w:rsidRPr="000A65E4">
              <w:lastRenderedPageBreak/>
              <w:t xml:space="preserve">Размеры около 300х100 м, высота над прудом 8-9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w:t>
            </w:r>
            <w:r w:rsidRPr="000A65E4">
              <w:rPr>
                <w:rFonts w:eastAsia="Calibri"/>
                <w:bCs/>
              </w:rPr>
              <w:lastRenderedPageBreak/>
              <w:t>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ЖУРИШКИ. СЕЛИЩЕ 1,</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0,4 км к юго-востоку от деревни, пологий правый склон балки Журишки, входящей слева в долину р</w:t>
            </w:r>
            <w:proofErr w:type="gramStart"/>
            <w:r w:rsidRPr="000A65E4">
              <w:t>.Д</w:t>
            </w:r>
            <w:proofErr w:type="gramEnd"/>
            <w:r w:rsidRPr="000A65E4">
              <w:t xml:space="preserve">он. Протянулось вдоль балки, Размеры около 200х50 м, высота над дном балки </w:t>
            </w:r>
          </w:p>
          <w:p w:rsidR="002B78E5" w:rsidRPr="000A65E4" w:rsidRDefault="002B78E5" w:rsidP="000A65E4">
            <w:pPr>
              <w:jc w:val="both"/>
            </w:pPr>
            <w:r w:rsidRPr="000A65E4">
              <w:t xml:space="preserve">6-10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ЖУРИШКИ. СЕЛИЩЕ 2,</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0,26 км к юго-востоку от деревни, пологий правый склон балки Журишки, входящей слева в долину р</w:t>
            </w:r>
            <w:proofErr w:type="gramStart"/>
            <w:r w:rsidRPr="000A65E4">
              <w:t>.Д</w:t>
            </w:r>
            <w:proofErr w:type="gramEnd"/>
            <w:r w:rsidRPr="000A65E4">
              <w:t xml:space="preserve">он, 50 м к северо-востоку от автодороги в деревне Устье. Размеры около 40х20 м, высота над дном балки </w:t>
            </w:r>
          </w:p>
          <w:p w:rsidR="002B78E5" w:rsidRPr="000A65E4" w:rsidRDefault="002B78E5" w:rsidP="000A65E4">
            <w:pPr>
              <w:jc w:val="both"/>
            </w:pPr>
            <w:r w:rsidRPr="000A65E4">
              <w:t xml:space="preserve">10-11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ЖУРИШКИ. СЕЛИЩЕ 3,</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Южная часть деревни, пологий правый склон балки Журишки, входящей слева в долину р</w:t>
            </w:r>
            <w:proofErr w:type="gramStart"/>
            <w:r w:rsidRPr="000A65E4">
              <w:t>.Д</w:t>
            </w:r>
            <w:proofErr w:type="gramEnd"/>
            <w:r w:rsidRPr="000A65E4">
              <w:t xml:space="preserve">он, между дорогой и прудом. Протянулось вдоль балки, Размеры около 140х30 м, высота над дном балки до 12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ЖУРИШКИ. СЕЛИЩЕ 4 (ЖУРИШКИ 5),</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0,7 км к юго-востоку от деревни, пологий левый склон балки Журишки, входящей слева в р</w:t>
            </w:r>
            <w:proofErr w:type="gramStart"/>
            <w:r w:rsidRPr="000A65E4">
              <w:t>.Д</w:t>
            </w:r>
            <w:proofErr w:type="gramEnd"/>
            <w:r w:rsidRPr="000A65E4">
              <w:t xml:space="preserve">он, 100 м к югу от сада. На пашне, на высоте 5-7 м над дном балки, выявлены два участка культурного слоя Размеры около 30х30 м, расстояние между которыми около 50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ЖУРИШКИ. СЕЛИЩЕ 5 (ЖУРИШКИ 6),</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 xml:space="preserve">0,4 км к юго-востоку от деревни, пологий правый склон балки Журишки, входящей </w:t>
            </w:r>
            <w:r w:rsidRPr="000A65E4">
              <w:lastRenderedPageBreak/>
              <w:t>слева в р</w:t>
            </w:r>
            <w:proofErr w:type="gramStart"/>
            <w:r w:rsidRPr="000A65E4">
              <w:t>.Д</w:t>
            </w:r>
            <w:proofErr w:type="gramEnd"/>
            <w:r w:rsidRPr="000A65E4">
              <w:t xml:space="preserve">он, 50 м к северо-востоку от шоссе Кимовск - Устье. Размеры около 30х20 м, высота над дном балки 7-8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w:t>
            </w:r>
            <w:r w:rsidRPr="000A65E4">
              <w:rPr>
                <w:rFonts w:eastAsia="Calibri"/>
                <w:bCs/>
              </w:rPr>
              <w:lastRenderedPageBreak/>
              <w:t>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ЖУРИШКИ. СЕЛИЩЕ 6 (ЖУРИШКИ 7),</w:t>
            </w:r>
          </w:p>
          <w:p w:rsidR="002B78E5" w:rsidRPr="000A65E4" w:rsidRDefault="002B78E5" w:rsidP="000A65E4">
            <w:pPr>
              <w:jc w:val="both"/>
            </w:pPr>
            <w:r w:rsidRPr="000A65E4">
              <w:t>XVI-XVII вв.</w:t>
            </w:r>
          </w:p>
        </w:tc>
        <w:tc>
          <w:tcPr>
            <w:tcW w:w="2733" w:type="dxa"/>
          </w:tcPr>
          <w:p w:rsidR="002B78E5" w:rsidRPr="000A65E4" w:rsidRDefault="002B78E5" w:rsidP="000A65E4">
            <w:pPr>
              <w:jc w:val="both"/>
            </w:pPr>
            <w:r w:rsidRPr="000A65E4">
              <w:t>0,6 км к юго-востоку от деревни, пологий склон одного из отрогов балки Журишки, входящей слева в долину р</w:t>
            </w:r>
            <w:proofErr w:type="gramStart"/>
            <w:r w:rsidRPr="000A65E4">
              <w:t>.Д</w:t>
            </w:r>
            <w:proofErr w:type="gramEnd"/>
            <w:r w:rsidRPr="000A65E4">
              <w:t>он, 60 м к юго-востоку от сада. Размеры около 120х30 м, высота над дном балки 7-8 м.</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ЖУРИШКИ. СЕЛИЩЕ 7 (ЖУРИШКИ 8),</w:t>
            </w:r>
          </w:p>
          <w:p w:rsidR="002B78E5" w:rsidRPr="000A65E4" w:rsidRDefault="002B78E5" w:rsidP="000A65E4">
            <w:pPr>
              <w:jc w:val="both"/>
            </w:pPr>
            <w:r w:rsidRPr="000A65E4">
              <w:t>XVI-XVII вв.</w:t>
            </w:r>
          </w:p>
        </w:tc>
        <w:tc>
          <w:tcPr>
            <w:tcW w:w="2733" w:type="dxa"/>
          </w:tcPr>
          <w:p w:rsidR="002B78E5" w:rsidRPr="000A65E4" w:rsidRDefault="002B78E5" w:rsidP="000A65E4">
            <w:pPr>
              <w:jc w:val="both"/>
            </w:pPr>
            <w:r w:rsidRPr="000A65E4">
              <w:t>0,8 км к юго-востоку от деревни, пологий склон одного из отрогов балки Журишки, входящей слева в долину р</w:t>
            </w:r>
            <w:proofErr w:type="gramStart"/>
            <w:r w:rsidRPr="000A65E4">
              <w:t>.Д</w:t>
            </w:r>
            <w:proofErr w:type="gramEnd"/>
            <w:r w:rsidRPr="000A65E4">
              <w:t xml:space="preserve">он, 0,18 км к западу от опушки Бучальского леса, 0,22 км к юго-востоку от сада. Размеры около 80х20 м, высота над дном балки 5-6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ЖУРИШКИ. СЕЛИЩЕ 8 (ЖУРИШКИ 9),</w:t>
            </w:r>
          </w:p>
          <w:p w:rsidR="002B78E5" w:rsidRPr="000A65E4" w:rsidRDefault="002B78E5" w:rsidP="000A65E4">
            <w:pPr>
              <w:jc w:val="both"/>
            </w:pPr>
            <w:r w:rsidRPr="000A65E4">
              <w:t>XVI-XVII вв.</w:t>
            </w:r>
          </w:p>
        </w:tc>
        <w:tc>
          <w:tcPr>
            <w:tcW w:w="2733" w:type="dxa"/>
          </w:tcPr>
          <w:p w:rsidR="002B78E5" w:rsidRPr="000A65E4" w:rsidRDefault="002B78E5" w:rsidP="000A65E4">
            <w:pPr>
              <w:jc w:val="both"/>
            </w:pPr>
            <w:r w:rsidRPr="000A65E4">
              <w:t>0,8 км к юго-востоку от деревни, правый склон балки Журишки, входящей слева в долину р</w:t>
            </w:r>
            <w:proofErr w:type="gramStart"/>
            <w:r w:rsidRPr="000A65E4">
              <w:t>.Д</w:t>
            </w:r>
            <w:proofErr w:type="gramEnd"/>
            <w:r w:rsidRPr="000A65E4">
              <w:t xml:space="preserve">он, 0,2 км к западу от опушки Бучальского леса. Размеры около 90х25 м, высота над дном балки </w:t>
            </w:r>
          </w:p>
          <w:p w:rsidR="002B78E5" w:rsidRPr="000A65E4" w:rsidRDefault="002B78E5" w:rsidP="000A65E4">
            <w:pPr>
              <w:jc w:val="both"/>
            </w:pPr>
            <w:r w:rsidRPr="000A65E4">
              <w:t xml:space="preserve">XIII-XIV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ЗАДОНЩИНА. СЕЛИЩЕ,</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Северо-западная окраина деревни, пологий склон высокой надпойменной террасы левого берега р</w:t>
            </w:r>
            <w:proofErr w:type="gramStart"/>
            <w:r w:rsidRPr="000A65E4">
              <w:t>.Д</w:t>
            </w:r>
            <w:proofErr w:type="gramEnd"/>
            <w:r w:rsidRPr="000A65E4">
              <w:t xml:space="preserve">он, к востоку от оврага, между двух полевых дорог. Размеры около 40х40 м, высота над рекой 22-24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ИСАКОВКА. СЕЛИЩЕ,</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 xml:space="preserve">0,6 км к западу от водокачки в деревне, пологий северный склон балки на </w:t>
            </w:r>
            <w:r w:rsidRPr="000A65E4">
              <w:lastRenderedPageBreak/>
              <w:t>правобережье р</w:t>
            </w:r>
            <w:proofErr w:type="gramStart"/>
            <w:r w:rsidRPr="000A65E4">
              <w:t>.М</w:t>
            </w:r>
            <w:proofErr w:type="gramEnd"/>
            <w:r w:rsidRPr="000A65E4">
              <w:t xml:space="preserve">окрая Табола (левый приток р.Дон), около 0,7 км от русла, 70 м к западу от ЛЭП. Протянулось вдоль балки, Размеры около 160х55 м, высота над дном балки 9-11 м. На пашне зафиксированы четыре участка культурного слоя, отстоящие друг от друга на 20-50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w:t>
            </w:r>
            <w:r w:rsidRPr="000A65E4">
              <w:rPr>
                <w:rFonts w:eastAsia="Calibri"/>
                <w:bCs/>
              </w:rPr>
              <w:lastRenderedPageBreak/>
              <w:t>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ИСАКОВСКИЕ ВЫСЕЛКИ. СЕЛИЩЕ,</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0,25 км к юго-западу от деревни, правый коренной берег р</w:t>
            </w:r>
            <w:proofErr w:type="gramStart"/>
            <w:r w:rsidRPr="000A65E4">
              <w:t>.М</w:t>
            </w:r>
            <w:proofErr w:type="gramEnd"/>
            <w:r w:rsidRPr="000A65E4">
              <w:t xml:space="preserve">окрая Табола (левый приток р.Дон), у дороги в деревне Красное. Размеры около 400х100 м, высота над рекой </w:t>
            </w:r>
          </w:p>
          <w:p w:rsidR="002B78E5" w:rsidRPr="000A65E4" w:rsidRDefault="002B78E5" w:rsidP="000A65E4">
            <w:pPr>
              <w:jc w:val="both"/>
            </w:pPr>
            <w:r w:rsidRPr="000A65E4">
              <w:t xml:space="preserve">27-35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ИСАКОВСКИЕ ВЫСЕЛКИ. ГРУНТОВЫЙ МОГИЛЬНИК,</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Около 0,25 км к югу от деревни, правый коренной берег р</w:t>
            </w:r>
            <w:proofErr w:type="gramStart"/>
            <w:r w:rsidRPr="000A65E4">
              <w:t>.М</w:t>
            </w:r>
            <w:proofErr w:type="gramEnd"/>
            <w:r w:rsidRPr="000A65E4">
              <w:t xml:space="preserve">окрая Табола (левый приток р.Дон), 0,25 км от русла, у дороги в деревне Красное, неподалеку от селища. Размеры около 60х50 м, высота над рекой 30-32 м. </w:t>
            </w:r>
          </w:p>
          <w:p w:rsidR="002B78E5" w:rsidRPr="000A65E4" w:rsidRDefault="002B78E5" w:rsidP="000A65E4">
            <w:pPr>
              <w:ind w:firstLine="340"/>
              <w:jc w:val="both"/>
            </w:pP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КАЗАНОВКА. СЕЛИЩЕ 1 (КАЗАНОВКА 6),</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0,6 км к юго-востоку от поселения, пологий склон правого берега р</w:t>
            </w:r>
            <w:proofErr w:type="gramStart"/>
            <w:r w:rsidRPr="000A65E4">
              <w:t>.К</w:t>
            </w:r>
            <w:proofErr w:type="gramEnd"/>
            <w:r w:rsidRPr="000A65E4">
              <w:t xml:space="preserve">азановка (левый приток р.Дон). Размеры около 40х40 м, высота над рекой 8-10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КАЗАНОВКА. СЕЛИЩЕ 2 (КАЗАНОВКА 7),</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Центральная часть поселения, пологий склон правого берега р</w:t>
            </w:r>
            <w:proofErr w:type="gramStart"/>
            <w:r w:rsidRPr="000A65E4">
              <w:t>.К</w:t>
            </w:r>
            <w:proofErr w:type="gramEnd"/>
            <w:r w:rsidRPr="000A65E4">
              <w:t xml:space="preserve">азановка (левый приток р.Дон), по обе стороны небольшой балки. Территория </w:t>
            </w:r>
            <w:r w:rsidRPr="000A65E4">
              <w:lastRenderedPageBreak/>
              <w:t xml:space="preserve">памятника распахивается под огороды, частично занята строениями. Выявлены два участка культурного слоя Размеры около 30х30 м, располагающиеся на расстоянии около 100 м друг от друга на высоте 8-10 м над рекой. </w:t>
            </w:r>
          </w:p>
        </w:tc>
        <w:tc>
          <w:tcPr>
            <w:tcW w:w="1905" w:type="dxa"/>
          </w:tcPr>
          <w:p w:rsidR="002B78E5" w:rsidRPr="000A65E4" w:rsidRDefault="002B78E5" w:rsidP="000A65E4">
            <w:pPr>
              <w:jc w:val="both"/>
            </w:pPr>
            <w:proofErr w:type="gramStart"/>
            <w:r w:rsidRPr="000A65E4">
              <w:lastRenderedPageBreak/>
              <w:t>в</w:t>
            </w:r>
            <w:proofErr w:type="gramEnd"/>
            <w:r w:rsidRPr="000A65E4">
              <w:t>ыявленный</w:t>
            </w:r>
          </w:p>
        </w:tc>
        <w:tc>
          <w:tcPr>
            <w:tcW w:w="2733" w:type="dxa"/>
          </w:tcPr>
          <w:p w:rsidR="002B78E5" w:rsidRPr="000A65E4" w:rsidRDefault="002B78E5" w:rsidP="000A65E4">
            <w:pPr>
              <w:jc w:val="both"/>
              <w:rPr>
                <w:bCs/>
              </w:rPr>
            </w:pPr>
            <w:r w:rsidRPr="000A65E4">
              <w:rPr>
                <w:bCs/>
              </w:rPr>
              <w:t xml:space="preserve">Приказ министерства культуры и туризма Тульской области от 06.03.2014 № 45 «Об утверждении списка выявленных объектов культурного наследия – </w:t>
            </w:r>
            <w:r w:rsidRPr="000A65E4">
              <w:rPr>
                <w:bCs/>
              </w:rPr>
              <w:lastRenderedPageBreak/>
              <w:t>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КАЗАНОВКА. СЕЛИЩЕ 3  (КАЗАНОВКА 8),</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0,25 км к северо-востоку от поселения, мысовидный выступ правого берега р</w:t>
            </w:r>
            <w:proofErr w:type="gramStart"/>
            <w:r w:rsidRPr="000A65E4">
              <w:t>.К</w:t>
            </w:r>
            <w:proofErr w:type="gramEnd"/>
            <w:r w:rsidRPr="000A65E4">
              <w:t xml:space="preserve">азановка (левый приток р.Дон). Размеры около 50х40 м, высота над рекой XII-XIV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КАЗАНОВКА. СЕЛИЩЕ 4  (КАЗАНОВКА 9),</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Западная окраина поселения, правобережье  р</w:t>
            </w:r>
            <w:proofErr w:type="gramStart"/>
            <w:r w:rsidRPr="000A65E4">
              <w:t>.К</w:t>
            </w:r>
            <w:proofErr w:type="gramEnd"/>
            <w:r w:rsidRPr="000A65E4">
              <w:t xml:space="preserve">азановка (левый приток р.Дон), 1,15 км от русла. Размеры около 20х20 м, высота над рекой 9-11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КАЗАНОВКА. СЕЛИЩЕ 5  (КАЗАНОВКА 10), XII-XIII вв.</w:t>
            </w:r>
          </w:p>
        </w:tc>
        <w:tc>
          <w:tcPr>
            <w:tcW w:w="2733" w:type="dxa"/>
          </w:tcPr>
          <w:p w:rsidR="002B78E5" w:rsidRPr="000A65E4" w:rsidRDefault="002B78E5" w:rsidP="000A65E4">
            <w:pPr>
              <w:jc w:val="both"/>
            </w:pPr>
            <w:r w:rsidRPr="000A65E4">
              <w:t>Западная окраина поселения, 100 м к западу от террикона, правый берег запруженного ручья, правого притока  р</w:t>
            </w:r>
            <w:proofErr w:type="gramStart"/>
            <w:r w:rsidRPr="000A65E4">
              <w:t>.К</w:t>
            </w:r>
            <w:proofErr w:type="gramEnd"/>
            <w:r w:rsidRPr="000A65E4">
              <w:t xml:space="preserve">азановка (левый приток р.Дон). Размеры около 130х50 м, высота над ручьем 4-5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КАЗАНОВКА. СЕЛИЩЕ 6  (КАЗАНОВКА 11), XII-XIII вв.</w:t>
            </w:r>
          </w:p>
        </w:tc>
        <w:tc>
          <w:tcPr>
            <w:tcW w:w="2733" w:type="dxa"/>
          </w:tcPr>
          <w:p w:rsidR="002B78E5" w:rsidRPr="000A65E4" w:rsidRDefault="002B78E5" w:rsidP="000A65E4">
            <w:pPr>
              <w:jc w:val="both"/>
            </w:pPr>
            <w:r w:rsidRPr="000A65E4">
              <w:t>Западная часть поселения, правый берег ручья, правого притока  р</w:t>
            </w:r>
            <w:proofErr w:type="gramStart"/>
            <w:r w:rsidRPr="000A65E4">
              <w:t>.К</w:t>
            </w:r>
            <w:proofErr w:type="gramEnd"/>
            <w:r w:rsidRPr="000A65E4">
              <w:t xml:space="preserve">азановка (левый приток р.Дон). Размеры около 30х30 м, высота над ручьем </w:t>
            </w:r>
          </w:p>
          <w:p w:rsidR="002B78E5" w:rsidRPr="000A65E4" w:rsidRDefault="002B78E5" w:rsidP="000A65E4">
            <w:pPr>
              <w:jc w:val="both"/>
            </w:pPr>
            <w:r w:rsidRPr="000A65E4">
              <w:t xml:space="preserve">4-5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КАЗАНОВКА. СЕЛИЩЕ 7  (КАЗАНОВКА 12), XII-XIII вв.</w:t>
            </w:r>
          </w:p>
        </w:tc>
        <w:tc>
          <w:tcPr>
            <w:tcW w:w="2733" w:type="dxa"/>
          </w:tcPr>
          <w:p w:rsidR="002B78E5" w:rsidRPr="000A65E4" w:rsidRDefault="002B78E5" w:rsidP="000A65E4">
            <w:pPr>
              <w:jc w:val="both"/>
            </w:pPr>
            <w:r w:rsidRPr="000A65E4">
              <w:t>0,4 км к востоку от поселения, склон правого берега р</w:t>
            </w:r>
            <w:proofErr w:type="gramStart"/>
            <w:r w:rsidRPr="000A65E4">
              <w:t>.К</w:t>
            </w:r>
            <w:proofErr w:type="gramEnd"/>
            <w:r w:rsidRPr="000A65E4">
              <w:t xml:space="preserve">азановка (левый приток р.Дон). Размеры около 45х20 м, высота над рекой XIII-XIV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КАЗАНОВКА. СЕЛИЩЕ 8  (КАЗАНОВКА 13), XVI-XVII вв.</w:t>
            </w:r>
          </w:p>
        </w:tc>
        <w:tc>
          <w:tcPr>
            <w:tcW w:w="2733" w:type="dxa"/>
          </w:tcPr>
          <w:p w:rsidR="002B78E5" w:rsidRPr="000A65E4" w:rsidRDefault="002B78E5" w:rsidP="000A65E4">
            <w:pPr>
              <w:jc w:val="both"/>
            </w:pPr>
            <w:r w:rsidRPr="000A65E4">
              <w:t xml:space="preserve"> Северо-восточная окраина поселения, склон правого берега р</w:t>
            </w:r>
            <w:proofErr w:type="gramStart"/>
            <w:r w:rsidRPr="000A65E4">
              <w:t>.К</w:t>
            </w:r>
            <w:proofErr w:type="gramEnd"/>
            <w:r w:rsidRPr="000A65E4">
              <w:t xml:space="preserve">азановка (левый приток р.Дон), 50 м от моста. Размеры около 50х30 м, высота над рекой 14-15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КАЗАНОВКА. СЕЛИЩЕ 9  (КАЗАНОВКА 14), XII-XIII вв.</w:t>
            </w:r>
          </w:p>
        </w:tc>
        <w:tc>
          <w:tcPr>
            <w:tcW w:w="2733" w:type="dxa"/>
          </w:tcPr>
          <w:p w:rsidR="002B78E5" w:rsidRPr="000A65E4" w:rsidRDefault="002B78E5" w:rsidP="000A65E4">
            <w:pPr>
              <w:jc w:val="both"/>
            </w:pPr>
            <w:r w:rsidRPr="000A65E4">
              <w:t>4 км к северо-востоку от поселения, пологий склон правого берега балки Казановская, входящей в долину р</w:t>
            </w:r>
            <w:proofErr w:type="gramStart"/>
            <w:r w:rsidRPr="000A65E4">
              <w:t>.К</w:t>
            </w:r>
            <w:proofErr w:type="gramEnd"/>
            <w:r w:rsidRPr="000A65E4">
              <w:t xml:space="preserve">азановка (левый приток р.Дон), между дорогой Епифань - Куркино и прудом. Протянулось вдоль балки, Размеры около 500х70 м, высота над дном балки 5-6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КАЗАНОВКА. СЕЛИЩЕ 10  (КАЗАНОВКА 16), XVI-XVII вв.</w:t>
            </w:r>
          </w:p>
        </w:tc>
        <w:tc>
          <w:tcPr>
            <w:tcW w:w="2733" w:type="dxa"/>
          </w:tcPr>
          <w:p w:rsidR="002B78E5" w:rsidRPr="000A65E4" w:rsidRDefault="002B78E5" w:rsidP="000A65E4">
            <w:pPr>
              <w:jc w:val="both"/>
            </w:pPr>
            <w:r w:rsidRPr="000A65E4">
              <w:t>3,8 км к северо-востоку от поселения, пологий склон правого берега балки Казановская, входящей в долину р</w:t>
            </w:r>
            <w:proofErr w:type="gramStart"/>
            <w:r w:rsidRPr="000A65E4">
              <w:t>.К</w:t>
            </w:r>
            <w:proofErr w:type="gramEnd"/>
            <w:r w:rsidRPr="000A65E4">
              <w:t xml:space="preserve">азановка (левый приток р.Дон), 0,2 км к западу от пруда. Размеры около 100х80 м, высота над дном балки 3-4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КОВАЛЕВКА. СЕЛИЩЕ,</w:t>
            </w:r>
          </w:p>
          <w:p w:rsidR="002B78E5" w:rsidRPr="000A65E4" w:rsidRDefault="002B78E5" w:rsidP="000A65E4">
            <w:pPr>
              <w:jc w:val="both"/>
            </w:pPr>
            <w:r w:rsidRPr="000A65E4">
              <w:t>XV-XVI вв.</w:t>
            </w:r>
          </w:p>
        </w:tc>
        <w:tc>
          <w:tcPr>
            <w:tcW w:w="2733" w:type="dxa"/>
          </w:tcPr>
          <w:p w:rsidR="002B78E5" w:rsidRPr="000A65E4" w:rsidRDefault="002B78E5" w:rsidP="000A65E4">
            <w:pPr>
              <w:jc w:val="both"/>
            </w:pPr>
            <w:r w:rsidRPr="000A65E4">
              <w:t xml:space="preserve">Восточная окраина деревни, левый берег р. Улыбыш (левый приток р. Проня, правого притока  р. Ока). Размеры около 230х140 м, высота над рекой </w:t>
            </w:r>
          </w:p>
          <w:p w:rsidR="002B78E5" w:rsidRPr="000A65E4" w:rsidRDefault="002B78E5" w:rsidP="000A65E4">
            <w:pPr>
              <w:jc w:val="both"/>
            </w:pPr>
            <w:r w:rsidRPr="000A65E4">
              <w:t xml:space="preserve">3-8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КОЛЕСОВКА. СЕЛИЩЕ 1,</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0,3 км к западу от деревни, мыс правого берега р</w:t>
            </w:r>
            <w:proofErr w:type="gramStart"/>
            <w:r w:rsidRPr="000A65E4">
              <w:t>.М</w:t>
            </w:r>
            <w:proofErr w:type="gramEnd"/>
            <w:r w:rsidRPr="000A65E4">
              <w:t xml:space="preserve">окрая Табола (левый приток р.Дон) при устье оврага, левый берег последнего. Размеры около 170х120 м, высота над рекой 7-12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КОЛЕСОВКА. СЕЛИЩЕ 2,</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0,5 км к юго-западу от водокачки в деревне, первая надпойменная терраса правого берега р</w:t>
            </w:r>
            <w:proofErr w:type="gramStart"/>
            <w:r w:rsidRPr="000A65E4">
              <w:t>.М</w:t>
            </w:r>
            <w:proofErr w:type="gramEnd"/>
            <w:r w:rsidRPr="000A65E4">
              <w:t xml:space="preserve">окрая Табола (левый приток р.Дон). На пашне, на высоте 5-9 м над рекой, на площади около 260х150 м выявлены четыре участка культурного слоя и скопления керамики Размеры от 35х25 до 40х40 м, расстояние между которыми от 35 до 75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КОЛЕСОВКА. СЕЛИЩЕ 3,</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100 м к западу от деревни, высокая пойма правого берега р</w:t>
            </w:r>
            <w:proofErr w:type="gramStart"/>
            <w:r w:rsidRPr="000A65E4">
              <w:t>.М</w:t>
            </w:r>
            <w:proofErr w:type="gramEnd"/>
            <w:r w:rsidRPr="000A65E4">
              <w:t xml:space="preserve">окрая Табола (левый приток р.Дон), у проселочной дороги. На пашне, на высоте 4-5 м над рекой, выявлены два участка нарушенного культурного слоя Размеры около 25х20 м, находящиеся на расстоянии около 80 м друг от друга.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КОЛЕСОВКА. СЕЛИЩЕ 4,</w:t>
            </w:r>
          </w:p>
          <w:p w:rsidR="002B78E5" w:rsidRPr="000A65E4" w:rsidRDefault="002B78E5" w:rsidP="000A65E4">
            <w:pPr>
              <w:jc w:val="both"/>
            </w:pPr>
            <w:r w:rsidRPr="000A65E4">
              <w:rPr>
                <w:lang w:val="en-US"/>
              </w:rPr>
              <w:t>VIII</w:t>
            </w:r>
            <w:r w:rsidRPr="000A65E4">
              <w:t>-</w:t>
            </w:r>
            <w:r w:rsidRPr="000A65E4">
              <w:rPr>
                <w:lang w:val="en-US"/>
              </w:rPr>
              <w:t>X</w:t>
            </w:r>
            <w:r w:rsidRPr="000A65E4">
              <w:t>, XI-XIII вв.</w:t>
            </w:r>
          </w:p>
        </w:tc>
        <w:tc>
          <w:tcPr>
            <w:tcW w:w="2733" w:type="dxa"/>
          </w:tcPr>
          <w:p w:rsidR="002B78E5" w:rsidRPr="000A65E4" w:rsidRDefault="002B78E5" w:rsidP="000A65E4">
            <w:pPr>
              <w:jc w:val="both"/>
            </w:pPr>
            <w:r w:rsidRPr="000A65E4">
              <w:t>0,5 км к северо-западу от водокачки в деревне, надпойменная терраса правого берега р</w:t>
            </w:r>
            <w:proofErr w:type="gramStart"/>
            <w:r w:rsidRPr="000A65E4">
              <w:t>.М</w:t>
            </w:r>
            <w:proofErr w:type="gramEnd"/>
            <w:r w:rsidRPr="000A65E4">
              <w:t xml:space="preserve">окрая Табола (левый приток р.Дон), у проселочной дороги. Протянулось вдоль края террасы, Размеры 210х35 м, высота над рекой 7-14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КОЛЕСОВКА. СЕЛИЩЕ 5,</w:t>
            </w:r>
          </w:p>
          <w:p w:rsidR="002B78E5" w:rsidRPr="000A65E4" w:rsidRDefault="002B78E5" w:rsidP="000A65E4">
            <w:pPr>
              <w:jc w:val="both"/>
            </w:pPr>
            <w:r w:rsidRPr="000A65E4">
              <w:t>Ранний железный век, XII-XIII вв.</w:t>
            </w:r>
          </w:p>
        </w:tc>
        <w:tc>
          <w:tcPr>
            <w:tcW w:w="2733" w:type="dxa"/>
          </w:tcPr>
          <w:p w:rsidR="002B78E5" w:rsidRPr="000A65E4" w:rsidRDefault="002B78E5" w:rsidP="000A65E4">
            <w:pPr>
              <w:jc w:val="both"/>
            </w:pPr>
            <w:r w:rsidRPr="000A65E4">
              <w:t>0,7 км к юго-востоку от деревни, краевая часть надпойменной террасы левого берега р</w:t>
            </w:r>
            <w:proofErr w:type="gramStart"/>
            <w:r w:rsidRPr="000A65E4">
              <w:t>.М</w:t>
            </w:r>
            <w:proofErr w:type="gramEnd"/>
            <w:r w:rsidRPr="000A65E4">
              <w:t xml:space="preserve">окрая Табола (левый приток р.Дон), у изгиба русла. Размеры около 70х30 м, высота над рекой 10-11 м. Культурный слой толщиной 0,15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КОЛЕСОВКА. СЕЛИЩЕ 6,</w:t>
            </w:r>
          </w:p>
          <w:p w:rsidR="002B78E5" w:rsidRPr="000A65E4" w:rsidRDefault="002B78E5" w:rsidP="000A65E4">
            <w:pPr>
              <w:jc w:val="both"/>
            </w:pPr>
            <w:r w:rsidRPr="000A65E4">
              <w:t>Ранний железный век, 2-я пол. 1-го тыс. н.э., XII-XIII вв.</w:t>
            </w:r>
          </w:p>
        </w:tc>
        <w:tc>
          <w:tcPr>
            <w:tcW w:w="2733" w:type="dxa"/>
          </w:tcPr>
          <w:p w:rsidR="002B78E5" w:rsidRPr="000A65E4" w:rsidRDefault="002B78E5" w:rsidP="000A65E4">
            <w:pPr>
              <w:jc w:val="both"/>
            </w:pPr>
            <w:r w:rsidRPr="000A65E4">
              <w:t xml:space="preserve">1 км к югу от деревни, краевая часть надпойменной террасы левого берега р. Мокрая Табола (левый приток р. Дон), около 0,2 км к северо-северо-востоку от городища Устье. Размеры 55х45 м, высота над рекой 8-9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КОРАБЛИНО. ПОСЕЛЕНИЕ 1 (КОРАБЛИНО 3), неолит, XII-XIII вв.</w:t>
            </w:r>
          </w:p>
        </w:tc>
        <w:tc>
          <w:tcPr>
            <w:tcW w:w="2733" w:type="dxa"/>
          </w:tcPr>
          <w:p w:rsidR="002B78E5" w:rsidRPr="000A65E4" w:rsidRDefault="002B78E5" w:rsidP="000A65E4">
            <w:pPr>
              <w:jc w:val="both"/>
            </w:pPr>
            <w:r w:rsidRPr="000A65E4">
              <w:t xml:space="preserve">0,5 км к западу от деревни, </w:t>
            </w:r>
            <w:proofErr w:type="gramStart"/>
            <w:r w:rsidRPr="000A65E4">
              <w:t>невысокое</w:t>
            </w:r>
            <w:proofErr w:type="gramEnd"/>
            <w:r w:rsidRPr="000A65E4">
              <w:t xml:space="preserve"> всхолмление в пойме левого берега р. Дон, 0,2 км к северу от устья р. Федосовка. Размеры около 25х20 м, высота над рекой около 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КОРАБЛИНО. ПОСЕЛЕНИЕ 2 (КОРАБЛИНО 4), эпоха бронзы,</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0,8 км к юго-западу от деревни, невысокое всхолмление в пойме левого берега р</w:t>
            </w:r>
            <w:proofErr w:type="gramStart"/>
            <w:r w:rsidRPr="000A65E4">
              <w:t>.Д</w:t>
            </w:r>
            <w:proofErr w:type="gramEnd"/>
            <w:r w:rsidRPr="000A65E4">
              <w:t xml:space="preserve">он, 80 м от русла. Размеры около 20х20 м, высота над рекой 3-4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КОРАБЛИНО. СЕЛИЩЕ 1,</w:t>
            </w:r>
          </w:p>
          <w:p w:rsidR="002B78E5" w:rsidRPr="000A65E4" w:rsidRDefault="002B78E5" w:rsidP="000A65E4">
            <w:pPr>
              <w:jc w:val="both"/>
            </w:pPr>
            <w:r w:rsidRPr="000A65E4">
              <w:t>XIII-XIV вв.</w:t>
            </w:r>
          </w:p>
        </w:tc>
        <w:tc>
          <w:tcPr>
            <w:tcW w:w="2733" w:type="dxa"/>
          </w:tcPr>
          <w:p w:rsidR="002B78E5" w:rsidRPr="000A65E4" w:rsidRDefault="002B78E5" w:rsidP="000A65E4">
            <w:pPr>
              <w:jc w:val="both"/>
            </w:pPr>
            <w:r w:rsidRPr="000A65E4">
              <w:t>0,7 км к юго-западу от деревни, мыс первой надпойменной террасы левого берега р. Дон при устье р</w:t>
            </w:r>
            <w:proofErr w:type="gramStart"/>
            <w:r w:rsidRPr="000A65E4">
              <w:t xml:space="preserve"> .</w:t>
            </w:r>
            <w:proofErr w:type="gramEnd"/>
            <w:r w:rsidRPr="000A65E4">
              <w:t xml:space="preserve">Федосовка, правый берег последней. Размеры около 230х200 м, высота над рекой 4-9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КОРАБЛИНО. СЕЛИЩЕ 2,</w:t>
            </w:r>
          </w:p>
          <w:p w:rsidR="002B78E5" w:rsidRPr="000A65E4" w:rsidRDefault="002B78E5" w:rsidP="000A65E4">
            <w:pPr>
              <w:jc w:val="both"/>
            </w:pPr>
            <w:r w:rsidRPr="000A65E4">
              <w:t>XIII-XIV вв.</w:t>
            </w:r>
          </w:p>
        </w:tc>
        <w:tc>
          <w:tcPr>
            <w:tcW w:w="2733" w:type="dxa"/>
          </w:tcPr>
          <w:p w:rsidR="002B78E5" w:rsidRPr="000A65E4" w:rsidRDefault="002B78E5" w:rsidP="000A65E4">
            <w:pPr>
              <w:jc w:val="both"/>
            </w:pPr>
            <w:r w:rsidRPr="000A65E4">
              <w:t xml:space="preserve">0,4 км к западу от деревни, первая надпойменная терраса левого берега р. </w:t>
            </w:r>
            <w:r w:rsidRPr="000A65E4">
              <w:lastRenderedPageBreak/>
              <w:t xml:space="preserve">Федосовка (левый приток р. Дон).  Протянулось вдоль берега, Размеры около 150х95 м, высота над рекой 4-7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rPr>
                <w:bCs/>
              </w:rPr>
            </w:pPr>
            <w:r w:rsidRPr="000A65E4">
              <w:rPr>
                <w:bCs/>
              </w:rPr>
              <w:t xml:space="preserve">Приказ министерства культуры и туризма Тульской области от 06.03.2014 № 45 «Об </w:t>
            </w:r>
            <w:r w:rsidRPr="000A65E4">
              <w:rPr>
                <w:bCs/>
              </w:rPr>
              <w:lastRenderedPageBreak/>
              <w:t>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КОРАБЛИНО. СЕЛИЩЕ 3 (КОРАБЛИНО 5),</w:t>
            </w:r>
          </w:p>
          <w:p w:rsidR="002B78E5" w:rsidRPr="000A65E4" w:rsidRDefault="002B78E5" w:rsidP="000A65E4">
            <w:pPr>
              <w:jc w:val="both"/>
            </w:pPr>
            <w:r w:rsidRPr="000A65E4">
              <w:t>XVI-XVII вв.</w:t>
            </w:r>
          </w:p>
        </w:tc>
        <w:tc>
          <w:tcPr>
            <w:tcW w:w="2733" w:type="dxa"/>
          </w:tcPr>
          <w:p w:rsidR="002B78E5" w:rsidRPr="000A65E4" w:rsidRDefault="002B78E5" w:rsidP="000A65E4">
            <w:pPr>
              <w:jc w:val="both"/>
            </w:pPr>
            <w:r w:rsidRPr="000A65E4">
              <w:t>0,7 км к западу-юго-западу от деревни, пойма левого берега р</w:t>
            </w:r>
            <w:proofErr w:type="gramStart"/>
            <w:r w:rsidRPr="000A65E4">
              <w:t>.Д</w:t>
            </w:r>
            <w:proofErr w:type="gramEnd"/>
            <w:r w:rsidRPr="000A65E4">
              <w:t xml:space="preserve">он, около 0,2 км от русла. Размеры около 160х80 м, высота над рекой до 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КРАСНОЕ. ПОСЕЛЕНИЕ 1, эпоха бронзы,</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0,37 км к северо-западу от деревни, пологий склон правого берега р</w:t>
            </w:r>
            <w:proofErr w:type="gramStart"/>
            <w:r w:rsidRPr="000A65E4">
              <w:t>.М</w:t>
            </w:r>
            <w:proofErr w:type="gramEnd"/>
            <w:r w:rsidRPr="000A65E4">
              <w:t xml:space="preserve">окрая Табола (левый приток р.Дон). Размеры не менее 20х15 м, высота над рекой 11-12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КРАСНОЕ. ПОСЕЛЕНИЕ 2 (КРАСНОЕ 1А), эпоха бронзы.</w:t>
            </w:r>
          </w:p>
        </w:tc>
        <w:tc>
          <w:tcPr>
            <w:tcW w:w="2733" w:type="dxa"/>
          </w:tcPr>
          <w:p w:rsidR="002B78E5" w:rsidRPr="000A65E4" w:rsidRDefault="002B78E5" w:rsidP="000A65E4">
            <w:pPr>
              <w:jc w:val="both"/>
            </w:pPr>
            <w:r w:rsidRPr="000A65E4">
              <w:t>0,35 км к западу от деревни, правый берег р</w:t>
            </w:r>
            <w:proofErr w:type="gramStart"/>
            <w:r w:rsidRPr="000A65E4">
              <w:t>.М</w:t>
            </w:r>
            <w:proofErr w:type="gramEnd"/>
            <w:r w:rsidRPr="000A65E4">
              <w:t xml:space="preserve">окрая Табола (левый приток р.Дон), на поле. Размеры 100х70 м, высота над рекой 15-18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КРАСНОЕ.</w:t>
            </w:r>
          </w:p>
          <w:p w:rsidR="002B78E5" w:rsidRPr="000A65E4" w:rsidRDefault="002B78E5" w:rsidP="000A65E4">
            <w:pPr>
              <w:jc w:val="both"/>
            </w:pPr>
            <w:r w:rsidRPr="000A65E4">
              <w:t>СЕЛИЩЕ 1 (КРАСНОЕ 2),</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0,6 км к западо-северо-западу от деревни, пологий склон правого берега оврага, входящего в долину р</w:t>
            </w:r>
            <w:proofErr w:type="gramStart"/>
            <w:r w:rsidRPr="000A65E4">
              <w:t>.М</w:t>
            </w:r>
            <w:proofErr w:type="gramEnd"/>
            <w:r w:rsidRPr="000A65E4">
              <w:t xml:space="preserve">окрая Табола (левый приток р.Дон). Размеры около 50х35 м, высота над дном оврага XIII-XV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КРАСНОЕ.</w:t>
            </w:r>
          </w:p>
          <w:p w:rsidR="002B78E5" w:rsidRPr="000A65E4" w:rsidRDefault="002B78E5" w:rsidP="000A65E4">
            <w:pPr>
              <w:jc w:val="both"/>
            </w:pPr>
            <w:r w:rsidRPr="000A65E4">
              <w:t>СЕЛИЩЕ 2 (КРАСНОЕ 3),</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1 км к западу от деревни, пологий склон правого берега оврага, входящего справа в долину р</w:t>
            </w:r>
            <w:proofErr w:type="gramStart"/>
            <w:r w:rsidRPr="000A65E4">
              <w:t>.М</w:t>
            </w:r>
            <w:proofErr w:type="gramEnd"/>
            <w:r w:rsidRPr="000A65E4">
              <w:t xml:space="preserve">окрая Табола (левый приток р.Дон). Протянулось вдоль оврага, Размеры </w:t>
            </w:r>
            <w:r w:rsidRPr="000A65E4">
              <w:lastRenderedPageBreak/>
              <w:t xml:space="preserve">около 90х50 м, высота над дном оврага 11-12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w:t>
            </w:r>
            <w:r w:rsidRPr="000A65E4">
              <w:rPr>
                <w:rFonts w:eastAsia="Calibri"/>
                <w:bCs/>
              </w:rPr>
              <w:lastRenderedPageBreak/>
              <w:t>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КРАСНОЕ.</w:t>
            </w:r>
          </w:p>
          <w:p w:rsidR="002B78E5" w:rsidRPr="000A65E4" w:rsidRDefault="002B78E5" w:rsidP="000A65E4">
            <w:pPr>
              <w:jc w:val="both"/>
            </w:pPr>
            <w:r w:rsidRPr="000A65E4">
              <w:t>СЕЛИЩЕ 3 (КРАСНОЕ 4),</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0,6 км к северо-западу от деревни, пологий склон левого берега оврага, входящего справа в долину р</w:t>
            </w:r>
            <w:proofErr w:type="gramStart"/>
            <w:r w:rsidRPr="000A65E4">
              <w:t>.М</w:t>
            </w:r>
            <w:proofErr w:type="gramEnd"/>
            <w:r w:rsidRPr="000A65E4">
              <w:t xml:space="preserve">окрая Табола (левый приток р.Дон). На пашне, на высоте XV-XVII м над дном оврага, зафиксированы два участка культурного слоя Размеры 30х25 и 40х25 м, находящиеся в 100 м друг от друга.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КРАСНОЕ.</w:t>
            </w:r>
          </w:p>
          <w:p w:rsidR="002B78E5" w:rsidRPr="000A65E4" w:rsidRDefault="002B78E5" w:rsidP="000A65E4">
            <w:pPr>
              <w:jc w:val="both"/>
            </w:pPr>
            <w:r w:rsidRPr="000A65E4">
              <w:t>СЕЛИЩЕ 4 (КРАСНОЕ 5),</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1 км к западу от деревни, пологий склон левого берега оврага, входящего справа в долину р</w:t>
            </w:r>
            <w:proofErr w:type="gramStart"/>
            <w:r w:rsidRPr="000A65E4">
              <w:t>.М</w:t>
            </w:r>
            <w:proofErr w:type="gramEnd"/>
            <w:r w:rsidRPr="000A65E4">
              <w:t xml:space="preserve">окрая Табола (левый приток р.Дон). Размеры около 65х35 м, высота над дном оврага до 14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КРАСНОЕ.</w:t>
            </w:r>
          </w:p>
          <w:p w:rsidR="002B78E5" w:rsidRPr="000A65E4" w:rsidRDefault="002B78E5" w:rsidP="000A65E4">
            <w:pPr>
              <w:jc w:val="both"/>
            </w:pPr>
            <w:r w:rsidRPr="000A65E4">
              <w:t>СЕЛИЩЕ 5 (КРАСНОЕ 6),</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1,2 км к западу от деревни, пологий склон левого берега оврага, входящего справа в долину р</w:t>
            </w:r>
            <w:proofErr w:type="gramStart"/>
            <w:r w:rsidRPr="000A65E4">
              <w:t>.М</w:t>
            </w:r>
            <w:proofErr w:type="gramEnd"/>
            <w:r w:rsidRPr="000A65E4">
              <w:t xml:space="preserve">окрая Табола (левый приток р.Дон). Размеры около 90х45 м, высота над дном оврага 5-7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КРАСНОЕ.</w:t>
            </w:r>
          </w:p>
          <w:p w:rsidR="002B78E5" w:rsidRPr="000A65E4" w:rsidRDefault="002B78E5" w:rsidP="000A65E4">
            <w:pPr>
              <w:jc w:val="both"/>
            </w:pPr>
            <w:r w:rsidRPr="000A65E4">
              <w:t>СЕЛИЩЕ 6 (КРАСНОЕ 7),</w:t>
            </w:r>
          </w:p>
          <w:p w:rsidR="002B78E5" w:rsidRPr="000A65E4" w:rsidRDefault="002B78E5" w:rsidP="000A65E4">
            <w:pPr>
              <w:jc w:val="both"/>
            </w:pPr>
            <w:r w:rsidRPr="000A65E4">
              <w:t>XVI-XVII вв.</w:t>
            </w:r>
          </w:p>
        </w:tc>
        <w:tc>
          <w:tcPr>
            <w:tcW w:w="2733" w:type="dxa"/>
          </w:tcPr>
          <w:p w:rsidR="002B78E5" w:rsidRPr="000A65E4" w:rsidRDefault="002B78E5" w:rsidP="000A65E4">
            <w:pPr>
              <w:jc w:val="both"/>
            </w:pPr>
            <w:r w:rsidRPr="000A65E4">
              <w:t>2,5 км к северо-западу от деревни, верховья безымянного урочища на правобережье р</w:t>
            </w:r>
            <w:proofErr w:type="gramStart"/>
            <w:r w:rsidRPr="000A65E4">
              <w:t>.М</w:t>
            </w:r>
            <w:proofErr w:type="gramEnd"/>
            <w:r w:rsidRPr="000A65E4">
              <w:t xml:space="preserve">окрая Табола (левый приток р.Дон), северная опушка Бучальского леса. Размеры около 160х60 м, высота над ручьем 2-5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КРАСНОЕ.</w:t>
            </w:r>
          </w:p>
          <w:p w:rsidR="002B78E5" w:rsidRPr="000A65E4" w:rsidRDefault="002B78E5" w:rsidP="000A65E4">
            <w:pPr>
              <w:jc w:val="both"/>
            </w:pPr>
            <w:r w:rsidRPr="000A65E4">
              <w:t>СЕЛИЩЕ 7,</w:t>
            </w:r>
          </w:p>
          <w:p w:rsidR="002B78E5" w:rsidRPr="000A65E4" w:rsidRDefault="002B78E5" w:rsidP="000A65E4">
            <w:pPr>
              <w:jc w:val="both"/>
            </w:pPr>
            <w:r w:rsidRPr="000A65E4">
              <w:t>XVI-XVII вв.</w:t>
            </w:r>
          </w:p>
        </w:tc>
        <w:tc>
          <w:tcPr>
            <w:tcW w:w="2733" w:type="dxa"/>
          </w:tcPr>
          <w:p w:rsidR="002B78E5" w:rsidRPr="000A65E4" w:rsidRDefault="002B78E5" w:rsidP="000A65E4">
            <w:pPr>
              <w:jc w:val="both"/>
            </w:pPr>
            <w:r w:rsidRPr="000A65E4">
              <w:t>2,8 км к северо-западу от деревни, пологий южный склон балки на правобережье р</w:t>
            </w:r>
            <w:proofErr w:type="gramStart"/>
            <w:r w:rsidRPr="000A65E4">
              <w:t>.М</w:t>
            </w:r>
            <w:proofErr w:type="gramEnd"/>
            <w:r w:rsidRPr="000A65E4">
              <w:t xml:space="preserve">окрая Табола (левый приток р.Дон), у опушки Бучальского леса. Размеры около 100х50 м, высота над дном балки 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КУЛИКОВКА. СТОЯНКА,</w:t>
            </w:r>
          </w:p>
          <w:p w:rsidR="002B78E5" w:rsidRPr="000A65E4" w:rsidRDefault="002B78E5" w:rsidP="000A65E4">
            <w:pPr>
              <w:jc w:val="both"/>
            </w:pPr>
            <w:r w:rsidRPr="000A65E4">
              <w:t xml:space="preserve">кон. 4-го - 1-ой пол. 3-го тыс. </w:t>
            </w:r>
            <w:proofErr w:type="gramStart"/>
            <w:r w:rsidRPr="000A65E4">
              <w:t>до</w:t>
            </w:r>
            <w:proofErr w:type="gramEnd"/>
            <w:r w:rsidRPr="000A65E4">
              <w:t xml:space="preserve"> н.э.</w:t>
            </w:r>
          </w:p>
        </w:tc>
        <w:tc>
          <w:tcPr>
            <w:tcW w:w="2733" w:type="dxa"/>
          </w:tcPr>
          <w:p w:rsidR="002B78E5" w:rsidRPr="000A65E4" w:rsidRDefault="002B78E5" w:rsidP="000A65E4">
            <w:pPr>
              <w:jc w:val="both"/>
            </w:pPr>
            <w:r w:rsidRPr="000A65E4">
              <w:t>1 км к востоку-северо-востоку от центра села, небольшое всхолмление в пойме левого берега р</w:t>
            </w:r>
            <w:proofErr w:type="gramStart"/>
            <w:r w:rsidRPr="000A65E4">
              <w:t>.Д</w:t>
            </w:r>
            <w:proofErr w:type="gramEnd"/>
            <w:r w:rsidRPr="000A65E4">
              <w:t xml:space="preserve">он в 0,2 км к западо-северо-западу от устья р.Мокрая Табола. Протянулось вдоль всхолмления. Размеры около 140х75 м, высота над рекой 6-7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КУЛИКОВКА. СЕЛИЩЕ 1,</w:t>
            </w:r>
          </w:p>
          <w:p w:rsidR="002B78E5" w:rsidRPr="000A65E4" w:rsidRDefault="002B78E5" w:rsidP="000A65E4">
            <w:pPr>
              <w:jc w:val="both"/>
            </w:pPr>
            <w:r w:rsidRPr="000A65E4">
              <w:t>XV-XVI вв.</w:t>
            </w:r>
          </w:p>
        </w:tc>
        <w:tc>
          <w:tcPr>
            <w:tcW w:w="2733" w:type="dxa"/>
          </w:tcPr>
          <w:p w:rsidR="002B78E5" w:rsidRPr="000A65E4" w:rsidRDefault="002B78E5" w:rsidP="000A65E4">
            <w:pPr>
              <w:jc w:val="both"/>
            </w:pPr>
            <w:r w:rsidRPr="000A65E4">
              <w:t>Восточная окраина села, 0,4 км к северо-востоку от центра, правый берег р</w:t>
            </w:r>
            <w:proofErr w:type="gramStart"/>
            <w:r w:rsidRPr="000A65E4">
              <w:t>.Д</w:t>
            </w:r>
            <w:proofErr w:type="gramEnd"/>
            <w:r w:rsidRPr="000A65E4">
              <w:t xml:space="preserve">он, 0,25 км от русла, к северу от устья оврага. Размеры около 230х110 м, высота над рекой 5-8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КУЛИКОВКА. СЕЛИЩЕ 2,</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2 км к северо-западу от центра села, левый берег р</w:t>
            </w:r>
            <w:proofErr w:type="gramStart"/>
            <w:r w:rsidRPr="000A65E4">
              <w:t>.Д</w:t>
            </w:r>
            <w:proofErr w:type="gramEnd"/>
            <w:r w:rsidRPr="000A65E4">
              <w:t xml:space="preserve">он, к юго-востоку от устья оврага. Протянулось вдоль берега, Размеры около 720х120 м, высота над рекой 7-10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КУЛИКОВКА. СЕЛИЩЕ 3,</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2,3 км к северо-западу от центра села, мыс левого берега р</w:t>
            </w:r>
            <w:proofErr w:type="gramStart"/>
            <w:r w:rsidRPr="000A65E4">
              <w:t>.Д</w:t>
            </w:r>
            <w:proofErr w:type="gramEnd"/>
            <w:r w:rsidRPr="000A65E4">
              <w:t xml:space="preserve">он, 0,13 км к северо-западу от селища 2. Размеры около 80х45 м, высота над рекой XI-XIII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МАРЧУГИ. СЕЛИЩЕ,</w:t>
            </w:r>
          </w:p>
          <w:p w:rsidR="002B78E5" w:rsidRPr="000A65E4" w:rsidRDefault="002B78E5" w:rsidP="000A65E4">
            <w:pPr>
              <w:jc w:val="both"/>
            </w:pPr>
            <w:r w:rsidRPr="000A65E4">
              <w:t>XIV-XVI вв.</w:t>
            </w:r>
          </w:p>
        </w:tc>
        <w:tc>
          <w:tcPr>
            <w:tcW w:w="2733" w:type="dxa"/>
          </w:tcPr>
          <w:p w:rsidR="002B78E5" w:rsidRPr="000A65E4" w:rsidRDefault="002B78E5" w:rsidP="000A65E4">
            <w:pPr>
              <w:jc w:val="both"/>
            </w:pPr>
            <w:r w:rsidRPr="000A65E4">
              <w:t>100 м к юго-востоку от деревни, левый берег р</w:t>
            </w:r>
            <w:proofErr w:type="gramStart"/>
            <w:r w:rsidRPr="000A65E4">
              <w:t>.У</w:t>
            </w:r>
            <w:proofErr w:type="gramEnd"/>
            <w:r w:rsidRPr="000A65E4">
              <w:t xml:space="preserve">лыбыш (левый приток р.Проня, правого притока  р.Ока), у ее излучины. Протянулось вдоль берега. Размеры около 200х60 м, высота над рекой 4-6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МЕТЕНЕВКА. СЕЛИЩЕ 1,</w:t>
            </w:r>
          </w:p>
          <w:p w:rsidR="002B78E5" w:rsidRPr="000A65E4" w:rsidRDefault="002B78E5" w:rsidP="000A65E4">
            <w:pPr>
              <w:jc w:val="both"/>
            </w:pPr>
            <w:r w:rsidRPr="000A65E4">
              <w:t>XII-XIII вв., XVI-XVII вв.</w:t>
            </w:r>
          </w:p>
        </w:tc>
        <w:tc>
          <w:tcPr>
            <w:tcW w:w="2733" w:type="dxa"/>
          </w:tcPr>
          <w:p w:rsidR="002B78E5" w:rsidRPr="000A65E4" w:rsidRDefault="002B78E5" w:rsidP="000A65E4">
            <w:pPr>
              <w:jc w:val="both"/>
            </w:pPr>
            <w:r w:rsidRPr="000A65E4">
              <w:t>У вост. окраины деревни, левый берег р</w:t>
            </w:r>
            <w:proofErr w:type="gramStart"/>
            <w:r w:rsidRPr="000A65E4">
              <w:t>.К</w:t>
            </w:r>
            <w:proofErr w:type="gramEnd"/>
            <w:r w:rsidRPr="000A65E4">
              <w:t xml:space="preserve">азановка (левый приток р.Дон), 100 м от русла, к юго-востоку от пруда. Размеры около 150х25 м, высота над рекой 7-9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МЕТЕНЕВКА. СЕЛИЩЕ 2,</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Территория деревни, левый берег р</w:t>
            </w:r>
            <w:proofErr w:type="gramStart"/>
            <w:r w:rsidRPr="000A65E4">
              <w:t>.К</w:t>
            </w:r>
            <w:proofErr w:type="gramEnd"/>
            <w:r w:rsidRPr="000A65E4">
              <w:t xml:space="preserve">азановка (левый приток р.Дон), восточный берег пруда. Размеры около 130х40 м, высота над прудом 4-5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МЕТЕНЕВКА. СЕЛИЩЕ 3,</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0,3 км к югу от деревни, склон правого берега балки Казановская, входящей слева в долину р</w:t>
            </w:r>
            <w:proofErr w:type="gramStart"/>
            <w:r w:rsidRPr="000A65E4">
              <w:t>.К</w:t>
            </w:r>
            <w:proofErr w:type="gramEnd"/>
            <w:r w:rsidRPr="000A65E4">
              <w:t xml:space="preserve">азановка (левый приток р.Дон), к западу от пруда. Протянулось вдоль балки. Размеры около 280х50 м, высота над прудом 2-4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МЕТЕНЕВКА. СЕЛИЩЕ 4,</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Южная окраина деревни, левый пологий склон балки Казановская, входящей слева в долину р</w:t>
            </w:r>
            <w:proofErr w:type="gramStart"/>
            <w:r w:rsidRPr="000A65E4">
              <w:t>.К</w:t>
            </w:r>
            <w:proofErr w:type="gramEnd"/>
            <w:r w:rsidRPr="000A65E4">
              <w:t xml:space="preserve">азановка (левый приток р.Дон), к югу от полевой дороги. Протянулось вдоль балки. Размеры около 300х65 м, высота над дном балки 5-8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МЕТЕНЕВКА. СЕЛИЩЕ 5,</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Восточная окраина деревни, пологий склон левого берега балки Казановская (левый приток р</w:t>
            </w:r>
            <w:proofErr w:type="gramStart"/>
            <w:r w:rsidRPr="000A65E4">
              <w:t>.К</w:t>
            </w:r>
            <w:proofErr w:type="gramEnd"/>
            <w:r w:rsidRPr="000A65E4">
              <w:t xml:space="preserve">азановка, левого притока р.Дон), 50 м к востоку от дамбы, на огородах. Размеры 40х35 м, высота над водой 2-5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МЕТЕНЕВКА. СЕЛИЩЕ 6,</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1,7 км к востоку от деревни, пологий склон левого берега балки в истоках р</w:t>
            </w:r>
            <w:proofErr w:type="gramStart"/>
            <w:r w:rsidRPr="000A65E4">
              <w:t>.В</w:t>
            </w:r>
            <w:proofErr w:type="gramEnd"/>
            <w:r w:rsidRPr="000A65E4">
              <w:t xml:space="preserve">единец (правый приток р.Мокрая Табола, левого притока р.Дон), к западу от грунтовой дороги. Размеры около 200х75 м, высота над дном балки 1-2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МОЛОДЕНКИ. СЕЛИЩЕ 1,</w:t>
            </w:r>
          </w:p>
          <w:p w:rsidR="002B78E5" w:rsidRPr="000A65E4" w:rsidRDefault="002B78E5" w:rsidP="000A65E4">
            <w:pPr>
              <w:jc w:val="both"/>
            </w:pPr>
            <w:r w:rsidRPr="000A65E4">
              <w:t>XIV-XVII вв.</w:t>
            </w:r>
          </w:p>
        </w:tc>
        <w:tc>
          <w:tcPr>
            <w:tcW w:w="2733" w:type="dxa"/>
          </w:tcPr>
          <w:p w:rsidR="002B78E5" w:rsidRPr="000A65E4" w:rsidRDefault="002B78E5" w:rsidP="000A65E4">
            <w:pPr>
              <w:jc w:val="both"/>
            </w:pPr>
            <w:r w:rsidRPr="000A65E4">
              <w:t>Южная окраина села, 1 км к юго-западу от центра, склон первой надпойменной террасы левого берега р</w:t>
            </w:r>
            <w:proofErr w:type="gramStart"/>
            <w:r w:rsidRPr="000A65E4">
              <w:t>.М</w:t>
            </w:r>
            <w:proofErr w:type="gramEnd"/>
            <w:r w:rsidRPr="000A65E4">
              <w:t xml:space="preserve">уравлянка (левый приток р.Молоденка, правого притока  р.Сухая Табола, левого притока р.Дон), 0,3 км выше устья. Размеры 170х100 м, высота над рекой </w:t>
            </w:r>
          </w:p>
          <w:p w:rsidR="002B78E5" w:rsidRPr="000A65E4" w:rsidRDefault="002B78E5" w:rsidP="000A65E4">
            <w:pPr>
              <w:jc w:val="both"/>
            </w:pPr>
            <w:r w:rsidRPr="000A65E4">
              <w:t xml:space="preserve">6-11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МОЛОДЕНКИ. СЕЛИЩЕ 2,</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0,5 км к юго-западу от с., 2,0 км к северо-северо-востоку от центра, мыс левого берега р</w:t>
            </w:r>
            <w:proofErr w:type="gramStart"/>
            <w:r w:rsidRPr="000A65E4">
              <w:t>.С</w:t>
            </w:r>
            <w:proofErr w:type="gramEnd"/>
            <w:r w:rsidRPr="000A65E4">
              <w:t xml:space="preserve">ухая Табола (левый приток р.Дон), напротив устья р.Молоденка. Размеры 150х60 м, высота над рекой 9-11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МОЛОДЕНКИ. СЕЛИЩЕ 3,</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1,0 км к юго-западу от с., 2,5 км к юго-юго-западу от центра, первая надпойменная терраса левого берега р</w:t>
            </w:r>
            <w:proofErr w:type="gramStart"/>
            <w:r w:rsidRPr="000A65E4">
              <w:t>.С</w:t>
            </w:r>
            <w:proofErr w:type="gramEnd"/>
            <w:r w:rsidRPr="000A65E4">
              <w:t xml:space="preserve">ухая Табола (левый </w:t>
            </w:r>
            <w:r w:rsidRPr="000A65E4">
              <w:lastRenderedPageBreak/>
              <w:t xml:space="preserve">приток р.Дон), к югу от небольшой лощины. Размеры 120х70 м, высота над рекой 8-12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w:t>
            </w:r>
            <w:r w:rsidRPr="000A65E4">
              <w:rPr>
                <w:rFonts w:eastAsia="Calibri"/>
                <w:bCs/>
              </w:rPr>
              <w:lastRenderedPageBreak/>
              <w:t>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МОНАСТЫРЩИНА. СТОЯНКА 1 (МОНАСТЫРЩИНА 4) неолит.</w:t>
            </w:r>
          </w:p>
        </w:tc>
        <w:tc>
          <w:tcPr>
            <w:tcW w:w="2733" w:type="dxa"/>
          </w:tcPr>
          <w:p w:rsidR="002B78E5" w:rsidRPr="000A65E4" w:rsidRDefault="002B78E5" w:rsidP="000A65E4">
            <w:pPr>
              <w:jc w:val="both"/>
            </w:pPr>
            <w:r w:rsidRPr="000A65E4">
              <w:t>0,3 км к востоку-северо-востоку от центра села, мыс высокой поймы левого берега р</w:t>
            </w:r>
            <w:proofErr w:type="gramStart"/>
            <w:r w:rsidRPr="000A65E4">
              <w:t>.Д</w:t>
            </w:r>
            <w:proofErr w:type="gramEnd"/>
            <w:r w:rsidRPr="000A65E4">
              <w:t xml:space="preserve">он при устье р. Непрядва. Размеры около 45х15 м, высота над рекой до 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 СТОЯНКА 2 (БЕРЕЗОВКА 3), неолит.</w:t>
            </w:r>
          </w:p>
        </w:tc>
        <w:tc>
          <w:tcPr>
            <w:tcW w:w="2733" w:type="dxa"/>
          </w:tcPr>
          <w:p w:rsidR="002B78E5" w:rsidRPr="000A65E4" w:rsidRDefault="002B78E5" w:rsidP="000A65E4">
            <w:pPr>
              <w:jc w:val="both"/>
            </w:pPr>
            <w:r w:rsidRPr="000A65E4">
              <w:t>Около 2 км к северо-западу от западной окраины села, около 1км к северо-востоку от с. Березовка Богородицкого р-на, пойма левого берега р</w:t>
            </w:r>
            <w:proofErr w:type="gramStart"/>
            <w:r w:rsidRPr="000A65E4">
              <w:t>.Н</w:t>
            </w:r>
            <w:proofErr w:type="gramEnd"/>
            <w:r w:rsidRPr="000A65E4">
              <w:t xml:space="preserve">епрядва (правый приток р.Дон). Размеры около 30х15 м, высота над рекой 3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 ПОСЕЛЕНИЕ (МОНАСТЫРЩИНА 2, 2А, 2Б),</w:t>
            </w:r>
          </w:p>
          <w:p w:rsidR="002B78E5" w:rsidRPr="000A65E4" w:rsidRDefault="002B78E5" w:rsidP="000A65E4">
            <w:pPr>
              <w:jc w:val="both"/>
            </w:pPr>
            <w:r w:rsidRPr="000A65E4">
              <w:t>мезолит, неолит, эпоха бронзы,</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 xml:space="preserve"> 0,2 км к востоку-северо-востоку от центра села, пойма левого берега р</w:t>
            </w:r>
            <w:proofErr w:type="gramStart"/>
            <w:r w:rsidRPr="000A65E4">
              <w:t>.Д</w:t>
            </w:r>
            <w:proofErr w:type="gramEnd"/>
            <w:r w:rsidRPr="000A65E4">
              <w:t xml:space="preserve">он при устье р.Непрядва, 80 м к юго-западу от стоянки 1. Размеры около 80х15 м, высота над рекой 5-6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 СЕЛИЩЕ 1,</w:t>
            </w:r>
          </w:p>
          <w:p w:rsidR="002B78E5" w:rsidRPr="000A65E4" w:rsidRDefault="002B78E5" w:rsidP="000A65E4">
            <w:pPr>
              <w:jc w:val="both"/>
            </w:pPr>
            <w:r w:rsidRPr="000A65E4">
              <w:t>XV-XVI вв.</w:t>
            </w:r>
          </w:p>
        </w:tc>
        <w:tc>
          <w:tcPr>
            <w:tcW w:w="2733" w:type="dxa"/>
          </w:tcPr>
          <w:p w:rsidR="002B78E5" w:rsidRPr="000A65E4" w:rsidRDefault="002B78E5" w:rsidP="000A65E4">
            <w:pPr>
              <w:jc w:val="both"/>
            </w:pPr>
            <w:r w:rsidRPr="000A65E4">
              <w:t>Южная окраина села, надпойменная терраса правого берега р</w:t>
            </w:r>
            <w:proofErr w:type="gramStart"/>
            <w:r w:rsidRPr="000A65E4">
              <w:t>.Д</w:t>
            </w:r>
            <w:proofErr w:type="gramEnd"/>
            <w:r w:rsidRPr="000A65E4">
              <w:t xml:space="preserve">он. Размеры около 275х150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 СЕЛИЩЕ 2 (МОНАСТЫРЩИНА 3)</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0,2 км к востоку от восточной окраины села, мыс правого коренного берега р</w:t>
            </w:r>
            <w:proofErr w:type="gramStart"/>
            <w:r w:rsidRPr="000A65E4">
              <w:t>.Д</w:t>
            </w:r>
            <w:proofErr w:type="gramEnd"/>
            <w:r w:rsidRPr="000A65E4">
              <w:t>он при устье оврага, вост. берег последнего. Размеры около 170х150 м, высота над рекой 25-</w:t>
            </w:r>
            <w:r w:rsidRPr="000A65E4">
              <w:lastRenderedPageBreak/>
              <w:t xml:space="preserve">26 м. </w:t>
            </w:r>
          </w:p>
          <w:p w:rsidR="002B78E5" w:rsidRPr="000A65E4" w:rsidRDefault="002B78E5" w:rsidP="000A65E4">
            <w:pPr>
              <w:ind w:firstLine="340"/>
              <w:jc w:val="both"/>
            </w:pP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w:t>
            </w:r>
            <w:r w:rsidRPr="000A65E4">
              <w:rPr>
                <w:rFonts w:eastAsia="Calibri"/>
                <w:bCs/>
              </w:rPr>
              <w:lastRenderedPageBreak/>
              <w:t>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МОНАСТЫРЩИНА. СЕЛИЩЕ 3 (МОНАСТЫРЩИНА 5) XII-XIV вв.</w:t>
            </w:r>
          </w:p>
        </w:tc>
        <w:tc>
          <w:tcPr>
            <w:tcW w:w="2733" w:type="dxa"/>
          </w:tcPr>
          <w:p w:rsidR="002B78E5" w:rsidRPr="000A65E4" w:rsidRDefault="002B78E5" w:rsidP="000A65E4">
            <w:pPr>
              <w:jc w:val="both"/>
            </w:pPr>
            <w:r w:rsidRPr="000A65E4">
              <w:t>3 км к западо-северо-западу от центра села, надпойменная терраса левого берега р</w:t>
            </w:r>
            <w:proofErr w:type="gramStart"/>
            <w:r w:rsidRPr="000A65E4">
              <w:t>.Н</w:t>
            </w:r>
            <w:proofErr w:type="gramEnd"/>
            <w:r w:rsidRPr="000A65E4">
              <w:t xml:space="preserve">епрядва (правый приток р.Дон) по обе стороны небольшого оврага. Размеры около 420х120 м, высота над рекой 7-17 м. </w:t>
            </w:r>
          </w:p>
          <w:p w:rsidR="002B78E5" w:rsidRPr="000A65E4" w:rsidRDefault="002B78E5" w:rsidP="000A65E4">
            <w:pPr>
              <w:ind w:firstLine="340"/>
              <w:jc w:val="both"/>
            </w:pP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 СЕЛИЩЕ 4 (МОНАСТЫРЩИНА 6),</w:t>
            </w:r>
          </w:p>
          <w:p w:rsidR="002B78E5" w:rsidRPr="000A65E4" w:rsidRDefault="002B78E5" w:rsidP="000A65E4">
            <w:pPr>
              <w:jc w:val="both"/>
            </w:pPr>
            <w:r w:rsidRPr="000A65E4">
              <w:t>XVI-XVII вв.</w:t>
            </w:r>
          </w:p>
        </w:tc>
        <w:tc>
          <w:tcPr>
            <w:tcW w:w="2733" w:type="dxa"/>
          </w:tcPr>
          <w:p w:rsidR="002B78E5" w:rsidRPr="000A65E4" w:rsidRDefault="002B78E5" w:rsidP="000A65E4">
            <w:pPr>
              <w:jc w:val="both"/>
            </w:pPr>
            <w:r w:rsidRPr="000A65E4">
              <w:t>0,6 км к западу от центра села, надпойменная терраса правого берега р</w:t>
            </w:r>
            <w:proofErr w:type="gramStart"/>
            <w:r w:rsidRPr="000A65E4">
              <w:t>.Н</w:t>
            </w:r>
            <w:proofErr w:type="gramEnd"/>
            <w:r w:rsidRPr="000A65E4">
              <w:t xml:space="preserve">епрядва (правый приток р.Дон) между двумя небольшими оврагами. Размеры около 180х50 м, высота над рекой 9-10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 СЕЛИЩЕ 5 (МОНАСТЫРЩИНА 7) XII-XIV вв.</w:t>
            </w:r>
          </w:p>
        </w:tc>
        <w:tc>
          <w:tcPr>
            <w:tcW w:w="2733" w:type="dxa"/>
          </w:tcPr>
          <w:p w:rsidR="002B78E5" w:rsidRPr="000A65E4" w:rsidRDefault="002B78E5" w:rsidP="000A65E4">
            <w:pPr>
              <w:jc w:val="both"/>
            </w:pPr>
            <w:r w:rsidRPr="000A65E4">
              <w:t>1,5 км к  западу от центра села, пойма левого берега р</w:t>
            </w:r>
            <w:proofErr w:type="gramStart"/>
            <w:r w:rsidRPr="000A65E4">
              <w:t>.Н</w:t>
            </w:r>
            <w:proofErr w:type="gramEnd"/>
            <w:r w:rsidRPr="000A65E4">
              <w:t xml:space="preserve">епрядва (правый приток р.Дон), около 1 км к востоку от селища 3. Размеры около 45х30 м, высота над рекой 4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ind w:firstLine="340"/>
              <w:jc w:val="both"/>
            </w:pPr>
            <w:r w:rsidRPr="000A65E4">
              <w:t>МОНАСТЫРЩИНА. СЕЛИЩЕ 6 (МОНАСТЫРЩИНА 8),</w:t>
            </w:r>
          </w:p>
          <w:p w:rsidR="002B78E5" w:rsidRPr="000A65E4" w:rsidRDefault="002B78E5" w:rsidP="000A65E4">
            <w:pPr>
              <w:ind w:firstLine="340"/>
              <w:jc w:val="both"/>
            </w:pPr>
            <w:r w:rsidRPr="000A65E4">
              <w:t>XIII-XIV вв.</w:t>
            </w:r>
          </w:p>
        </w:tc>
        <w:tc>
          <w:tcPr>
            <w:tcW w:w="2733" w:type="dxa"/>
          </w:tcPr>
          <w:p w:rsidR="002B78E5" w:rsidRPr="000A65E4" w:rsidRDefault="002B78E5" w:rsidP="000A65E4">
            <w:pPr>
              <w:jc w:val="both"/>
            </w:pPr>
            <w:r w:rsidRPr="000A65E4">
              <w:t>0,2 км к северу от северо-восточной окраины села, мысовидный выступ высокой поймы левого берега р</w:t>
            </w:r>
            <w:proofErr w:type="gramStart"/>
            <w:r w:rsidRPr="000A65E4">
              <w:t>.Д</w:t>
            </w:r>
            <w:proofErr w:type="gramEnd"/>
            <w:r w:rsidRPr="000A65E4">
              <w:t xml:space="preserve">он напротив устья р.Непрядва. Размеры около 150х70 м, высота над рекой 4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 СЕЛИЩЕ 7 (МОНАСТЫРЩИНА 9) XIV-XVII вв.</w:t>
            </w:r>
          </w:p>
        </w:tc>
        <w:tc>
          <w:tcPr>
            <w:tcW w:w="2733" w:type="dxa"/>
          </w:tcPr>
          <w:p w:rsidR="002B78E5" w:rsidRPr="000A65E4" w:rsidRDefault="002B78E5" w:rsidP="000A65E4">
            <w:pPr>
              <w:jc w:val="both"/>
            </w:pPr>
            <w:r w:rsidRPr="000A65E4">
              <w:t>1,3 км к востоку от центра села, высокая пойма левого берега р</w:t>
            </w:r>
            <w:proofErr w:type="gramStart"/>
            <w:r w:rsidRPr="000A65E4">
              <w:t>.Д</w:t>
            </w:r>
            <w:proofErr w:type="gramEnd"/>
            <w:r w:rsidRPr="000A65E4">
              <w:t xml:space="preserve">он. Размеры не определены, высота над рекой 9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w:t>
            </w:r>
            <w:r w:rsidRPr="000A65E4">
              <w:rPr>
                <w:rFonts w:eastAsia="Calibri"/>
                <w:bCs/>
              </w:rPr>
              <w:lastRenderedPageBreak/>
              <w:t>Тульской области»</w:t>
            </w:r>
          </w:p>
        </w:tc>
      </w:tr>
      <w:tr w:rsidR="002B78E5" w:rsidRPr="000A65E4" w:rsidTr="002B78E5">
        <w:trPr>
          <w:trHeight w:val="982"/>
        </w:trPr>
        <w:tc>
          <w:tcPr>
            <w:tcW w:w="2694" w:type="dxa"/>
          </w:tcPr>
          <w:p w:rsidR="002B78E5" w:rsidRPr="000A65E4" w:rsidRDefault="002B78E5" w:rsidP="000A65E4">
            <w:pPr>
              <w:ind w:firstLine="340"/>
              <w:jc w:val="both"/>
            </w:pPr>
            <w:r w:rsidRPr="000A65E4">
              <w:lastRenderedPageBreak/>
              <w:t>МОНАСТЫРЩИНА. СЕЛИЩЕ 8 (МОНАСТЫРЩИНА 10), XIII-XIV вв.</w:t>
            </w:r>
          </w:p>
          <w:p w:rsidR="002B78E5" w:rsidRPr="000A65E4" w:rsidRDefault="002B78E5" w:rsidP="000A65E4">
            <w:pPr>
              <w:jc w:val="both"/>
            </w:pPr>
          </w:p>
        </w:tc>
        <w:tc>
          <w:tcPr>
            <w:tcW w:w="2733" w:type="dxa"/>
          </w:tcPr>
          <w:p w:rsidR="002B78E5" w:rsidRPr="000A65E4" w:rsidRDefault="002B78E5" w:rsidP="000A65E4">
            <w:pPr>
              <w:jc w:val="both"/>
            </w:pPr>
            <w:r w:rsidRPr="000A65E4">
              <w:t>0,2 км к северу от центра села, пологий склон первой надпойменной террасы левого берега р</w:t>
            </w:r>
            <w:proofErr w:type="gramStart"/>
            <w:r w:rsidRPr="000A65E4">
              <w:t>.Н</w:t>
            </w:r>
            <w:proofErr w:type="gramEnd"/>
            <w:r w:rsidRPr="000A65E4">
              <w:t xml:space="preserve">епрядва (правый приток р.Дон). Размеры не менее  20х20 м, высота над рекой  6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 СЕЛИЩЕ 9 (СМОЛКА 1),</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4 км к югу от южной окраины села, правый берег р</w:t>
            </w:r>
            <w:proofErr w:type="gramStart"/>
            <w:r w:rsidRPr="000A65E4">
              <w:t>.С</w:t>
            </w:r>
            <w:proofErr w:type="gramEnd"/>
            <w:r w:rsidRPr="000A65E4">
              <w:t xml:space="preserve">молка (правый приток р.Дон), в ее верховьях, 1 км к юго-западу от урочища Зеленая дубрава. Размеры около 80х30 м, высота над рекой 12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 СЕЛИЩЕ 10 (СМОЛКА 2),</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3 км к югу от южной окраины села, левый высокий берег р</w:t>
            </w:r>
            <w:proofErr w:type="gramStart"/>
            <w:r w:rsidRPr="000A65E4">
              <w:t>.С</w:t>
            </w:r>
            <w:proofErr w:type="gramEnd"/>
            <w:r w:rsidRPr="000A65E4">
              <w:t xml:space="preserve">молка (правый приток р.Дон), 0,7 км к юго-западу от юго-восточной окраины урочища Зеленая дубрава. Размеры около 40х40 м, высота над рекой 10-12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 СЕЛИЩЕ 11 (СМОЛКА 3),</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Около 3 км к югу от южной окраины села, левый берег р</w:t>
            </w:r>
            <w:proofErr w:type="gramStart"/>
            <w:r w:rsidRPr="000A65E4">
              <w:t>.С</w:t>
            </w:r>
            <w:proofErr w:type="gramEnd"/>
            <w:r w:rsidRPr="000A65E4">
              <w:t xml:space="preserve">молка (правый приток р.Дон), 0,12 км к северо-востоку от селища 10, к востоку от небольшой балки. Размеры не установлены, высота над рекой 10-12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 СЕЛИЩЕ 12 (СМОЛКА 4),</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2,5 км к югу от южной окраины села, левый берег р</w:t>
            </w:r>
            <w:proofErr w:type="gramStart"/>
            <w:r w:rsidRPr="000A65E4">
              <w:t>.С</w:t>
            </w:r>
            <w:proofErr w:type="gramEnd"/>
            <w:r w:rsidRPr="000A65E4">
              <w:t xml:space="preserve">молка (правый приток р.Дон), в ее верховьях, 0,7 км к западу от моста.  Размеры около 100х45 м, высота над рекой 5-7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ind w:firstLine="340"/>
              <w:jc w:val="both"/>
            </w:pPr>
            <w:r w:rsidRPr="000A65E4">
              <w:lastRenderedPageBreak/>
              <w:t>МОНАСТЫРЩИНА. СЕЛИЩЕ 13 (БЕРЕЗОВКА 4),</w:t>
            </w:r>
          </w:p>
          <w:p w:rsidR="002B78E5" w:rsidRPr="000A65E4" w:rsidRDefault="002B78E5" w:rsidP="000A65E4">
            <w:pPr>
              <w:ind w:firstLine="340"/>
              <w:jc w:val="both"/>
            </w:pPr>
            <w:r w:rsidRPr="000A65E4">
              <w:t>XIII-XIV вв.</w:t>
            </w:r>
          </w:p>
          <w:p w:rsidR="002B78E5" w:rsidRPr="000A65E4" w:rsidRDefault="002B78E5" w:rsidP="000A65E4">
            <w:pPr>
              <w:jc w:val="both"/>
            </w:pPr>
          </w:p>
        </w:tc>
        <w:tc>
          <w:tcPr>
            <w:tcW w:w="2733" w:type="dxa"/>
          </w:tcPr>
          <w:p w:rsidR="002B78E5" w:rsidRPr="000A65E4" w:rsidRDefault="002B78E5" w:rsidP="000A65E4">
            <w:pPr>
              <w:jc w:val="both"/>
            </w:pPr>
            <w:r w:rsidRPr="000A65E4">
              <w:t>Около 2 км к западу от западной окраины села, около 1,2 км к юго-востоку от центра в с. Березовка Богородицкого р-на, надпойменная терраса правого берега р</w:t>
            </w:r>
            <w:proofErr w:type="gramStart"/>
            <w:r w:rsidRPr="000A65E4">
              <w:t>.Н</w:t>
            </w:r>
            <w:proofErr w:type="gramEnd"/>
            <w:r w:rsidRPr="000A65E4">
              <w:t xml:space="preserve">епрядва (правый приток р.Дон). Размеры около 90х40 м, высота над рекой  11-14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w:t>
            </w:r>
          </w:p>
          <w:p w:rsidR="002B78E5" w:rsidRPr="000A65E4" w:rsidRDefault="002B78E5" w:rsidP="000A65E4">
            <w:pPr>
              <w:jc w:val="both"/>
            </w:pPr>
            <w:r w:rsidRPr="000A65E4">
              <w:t>СЕЛИЩЕ 14 (БЕРЕЗОВКА 5),</w:t>
            </w:r>
          </w:p>
          <w:p w:rsidR="002B78E5" w:rsidRPr="000A65E4" w:rsidRDefault="002B78E5" w:rsidP="000A65E4">
            <w:pPr>
              <w:ind w:firstLine="340"/>
              <w:jc w:val="both"/>
            </w:pPr>
            <w:r w:rsidRPr="000A65E4">
              <w:t>XIII-XIV вв.</w:t>
            </w:r>
          </w:p>
          <w:p w:rsidR="002B78E5" w:rsidRPr="000A65E4" w:rsidRDefault="002B78E5" w:rsidP="000A65E4">
            <w:pPr>
              <w:jc w:val="both"/>
            </w:pPr>
          </w:p>
        </w:tc>
        <w:tc>
          <w:tcPr>
            <w:tcW w:w="2733" w:type="dxa"/>
          </w:tcPr>
          <w:p w:rsidR="002B78E5" w:rsidRPr="000A65E4" w:rsidRDefault="002B78E5" w:rsidP="000A65E4">
            <w:pPr>
              <w:jc w:val="both"/>
            </w:pPr>
            <w:r w:rsidRPr="000A65E4">
              <w:t xml:space="preserve"> Около 1,8 км к западу от западной окраины села, около 1,5 км к юго-востоку от центра в с. Березовка Богородицкого р-на, первая надпойменная терраса правого берега р</w:t>
            </w:r>
            <w:proofErr w:type="gramStart"/>
            <w:r w:rsidRPr="000A65E4">
              <w:t>.Н</w:t>
            </w:r>
            <w:proofErr w:type="gramEnd"/>
            <w:r w:rsidRPr="000A65E4">
              <w:t xml:space="preserve">епрядва (правый приток р.Дон). Размеры около 90х65 м, высота над рекой до 6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 СЕЛИЩЕ 15 (БЕРЕЗОВКА 4А), XIV-XVII вв.</w:t>
            </w:r>
          </w:p>
        </w:tc>
        <w:tc>
          <w:tcPr>
            <w:tcW w:w="2733" w:type="dxa"/>
          </w:tcPr>
          <w:p w:rsidR="002B78E5" w:rsidRPr="000A65E4" w:rsidRDefault="002B78E5" w:rsidP="000A65E4">
            <w:pPr>
              <w:jc w:val="both"/>
            </w:pPr>
            <w:r w:rsidRPr="000A65E4">
              <w:t>2 км к северо-западу от с., территория бывшей д. Рыбий Верх, правый коренной берег р</w:t>
            </w:r>
            <w:proofErr w:type="gramStart"/>
            <w:r w:rsidRPr="000A65E4">
              <w:t>.Н</w:t>
            </w:r>
            <w:proofErr w:type="gramEnd"/>
            <w:r w:rsidRPr="000A65E4">
              <w:t xml:space="preserve">епрядва (правый приток р.Дон) при устье балки Рыбий верх.  На пашне по обе стороны балки, на высоте около 29-30 м над рекой, зафиксированы два участка культурного слоя Размеры 350х35 и 100х100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МОНАСТЫРЩИНА. ГРУНТОВЫЙ МОГИЛЬНИК,</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Восточная окраина села, 30 м к северо-востоку от усадьбы В.М. Лабзина, мыс правого коренного берега р</w:t>
            </w:r>
            <w:proofErr w:type="gramStart"/>
            <w:r w:rsidRPr="000A65E4">
              <w:t>.Д</w:t>
            </w:r>
            <w:proofErr w:type="gramEnd"/>
            <w:r w:rsidRPr="000A65E4">
              <w:t xml:space="preserve">он при устье оврага. Размеры не установлены, высота над рекой около 26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МУРАВЛЯНКА.  СЕЛИЩЕ,</w:t>
            </w:r>
          </w:p>
          <w:p w:rsidR="002B78E5" w:rsidRPr="000A65E4" w:rsidRDefault="002B78E5" w:rsidP="000A65E4">
            <w:pPr>
              <w:jc w:val="both"/>
            </w:pPr>
            <w:r w:rsidRPr="000A65E4">
              <w:t>XVI-XVII вв.</w:t>
            </w:r>
          </w:p>
        </w:tc>
        <w:tc>
          <w:tcPr>
            <w:tcW w:w="2733" w:type="dxa"/>
          </w:tcPr>
          <w:p w:rsidR="002B78E5" w:rsidRPr="000A65E4" w:rsidRDefault="002B78E5" w:rsidP="000A65E4">
            <w:pPr>
              <w:jc w:val="both"/>
            </w:pPr>
            <w:r w:rsidRPr="000A65E4">
              <w:t>Северная окраина деревни, мыс высокой поймы правого берега р</w:t>
            </w:r>
            <w:proofErr w:type="gramStart"/>
            <w:r w:rsidRPr="000A65E4">
              <w:t>.Д</w:t>
            </w:r>
            <w:proofErr w:type="gramEnd"/>
            <w:r w:rsidRPr="000A65E4">
              <w:t xml:space="preserve">он при устье </w:t>
            </w:r>
            <w:r w:rsidRPr="000A65E4">
              <w:lastRenderedPageBreak/>
              <w:t xml:space="preserve">р.Муравлянка. Размеры около 80х70 м, высота над рекой 3-5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w:t>
            </w:r>
            <w:r w:rsidRPr="000A65E4">
              <w:rPr>
                <w:rFonts w:eastAsia="Calibri"/>
                <w:bCs/>
              </w:rPr>
              <w:lastRenderedPageBreak/>
              <w:t>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МЫЗОВКА. СЕЛИЩЕ,</w:t>
            </w:r>
          </w:p>
          <w:p w:rsidR="002B78E5" w:rsidRPr="000A65E4" w:rsidRDefault="002B78E5" w:rsidP="000A65E4">
            <w:pPr>
              <w:jc w:val="both"/>
            </w:pPr>
            <w:r w:rsidRPr="000A65E4">
              <w:t>XVI-XVII вв.</w:t>
            </w:r>
          </w:p>
        </w:tc>
        <w:tc>
          <w:tcPr>
            <w:tcW w:w="2733" w:type="dxa"/>
          </w:tcPr>
          <w:p w:rsidR="002B78E5" w:rsidRPr="000A65E4" w:rsidRDefault="002B78E5" w:rsidP="000A65E4">
            <w:pPr>
              <w:jc w:val="both"/>
            </w:pPr>
            <w:r w:rsidRPr="000A65E4">
              <w:t>1 км к юго-востоку от юго-восточной окраины деревни, надпойменная терраса правого берега р</w:t>
            </w:r>
            <w:proofErr w:type="gramStart"/>
            <w:r w:rsidRPr="000A65E4">
              <w:t>.Д</w:t>
            </w:r>
            <w:proofErr w:type="gramEnd"/>
            <w:r w:rsidRPr="000A65E4">
              <w:t xml:space="preserve">он в месте ее излучины, напротив деревни Милославщина. Размеры около 135х65 м, высота над рекой  12-15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ОЛЬХОВЕЦ. СЕЛИЩЕ 1,</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 xml:space="preserve"> Восточная окраина деревни, склон надпойменной террасы правого берега ручья Гремячий (левый приток  р</w:t>
            </w:r>
            <w:proofErr w:type="gramStart"/>
            <w:r w:rsidRPr="000A65E4">
              <w:t>.Д</w:t>
            </w:r>
            <w:proofErr w:type="gramEnd"/>
            <w:r w:rsidRPr="000A65E4">
              <w:t xml:space="preserve">егтярка, правого притока  р.Сухая Табола, левого притока р.Мокрая Табола, левого притока р.Дон). Протянулось вдоль ручья, Размеры около 200х60 м, высота над ручьем </w:t>
            </w:r>
          </w:p>
          <w:p w:rsidR="002B78E5" w:rsidRPr="000A65E4" w:rsidRDefault="002B78E5" w:rsidP="000A65E4">
            <w:pPr>
              <w:jc w:val="both"/>
            </w:pPr>
            <w:r w:rsidRPr="000A65E4">
              <w:t xml:space="preserve">8-12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ОЛЬХОВЕЦ. СЕЛИЩЕ 2,</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Западная окраина деревни, левый берег ручья Полуньевский (правый приток  р. Дегтярка, правого притока  р. Сухая Табола, левого притока р. Мокрая Табола, левого притока р</w:t>
            </w:r>
            <w:proofErr w:type="gramStart"/>
            <w:r w:rsidRPr="000A65E4">
              <w:t>.Д</w:t>
            </w:r>
            <w:proofErr w:type="gramEnd"/>
            <w:r w:rsidRPr="000A65E4">
              <w:t xml:space="preserve">он). Протянулось вдоль ручья, Размеры около 250х50 м, высота над ручьем 5-9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ОТРАДА. СЕЛИЩЕ,</w:t>
            </w:r>
          </w:p>
          <w:p w:rsidR="002B78E5" w:rsidRPr="000A65E4" w:rsidRDefault="002B78E5" w:rsidP="000A65E4">
            <w:pPr>
              <w:jc w:val="both"/>
            </w:pPr>
            <w:r w:rsidRPr="000A65E4">
              <w:t>XVI-XVII вв.</w:t>
            </w:r>
          </w:p>
        </w:tc>
        <w:tc>
          <w:tcPr>
            <w:tcW w:w="2733" w:type="dxa"/>
          </w:tcPr>
          <w:p w:rsidR="002B78E5" w:rsidRPr="000A65E4" w:rsidRDefault="002B78E5" w:rsidP="000A65E4">
            <w:pPr>
              <w:jc w:val="both"/>
            </w:pPr>
            <w:r w:rsidRPr="000A65E4">
              <w:t>1,4 км к северо-востоку от деревни, верховья одного из отрогов балки Казановская в бассейне р</w:t>
            </w:r>
            <w:proofErr w:type="gramStart"/>
            <w:r w:rsidRPr="000A65E4">
              <w:t>.К</w:t>
            </w:r>
            <w:proofErr w:type="gramEnd"/>
            <w:r w:rsidRPr="000A65E4">
              <w:t xml:space="preserve">азановка (левый приток р.Дон), к югу от опушки леса. Размеры </w:t>
            </w:r>
            <w:r w:rsidRPr="000A65E4">
              <w:lastRenderedPageBreak/>
              <w:t xml:space="preserve">около 220х100 м, высота над дном балки до 12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w:t>
            </w:r>
            <w:r w:rsidRPr="000A65E4">
              <w:rPr>
                <w:rFonts w:eastAsia="Calibri"/>
                <w:bCs/>
              </w:rPr>
              <w:lastRenderedPageBreak/>
              <w:t>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ПОКРОВКА. СЕЛИЩЕ 1 (ГРЯЗНОВКА),</w:t>
            </w:r>
          </w:p>
          <w:p w:rsidR="002B78E5" w:rsidRPr="000A65E4" w:rsidRDefault="002B78E5" w:rsidP="000A65E4">
            <w:pPr>
              <w:jc w:val="both"/>
            </w:pPr>
            <w:r w:rsidRPr="000A65E4">
              <w:t>XV-XVII вв.</w:t>
            </w:r>
          </w:p>
        </w:tc>
        <w:tc>
          <w:tcPr>
            <w:tcW w:w="2733" w:type="dxa"/>
          </w:tcPr>
          <w:p w:rsidR="002B78E5" w:rsidRPr="000A65E4" w:rsidRDefault="002B78E5" w:rsidP="000A65E4">
            <w:pPr>
              <w:jc w:val="both"/>
            </w:pPr>
            <w:r w:rsidRPr="000A65E4">
              <w:t>2,7 км к юго-западу от деревни, пологий склон левого берега балки Грязновская, входящей слева в долину р</w:t>
            </w:r>
            <w:proofErr w:type="gramStart"/>
            <w:r w:rsidRPr="000A65E4">
              <w:t>.Г</w:t>
            </w:r>
            <w:proofErr w:type="gramEnd"/>
            <w:r w:rsidRPr="000A65E4">
              <w:t xml:space="preserve">рязновка (левый приток р.Дон), к северу от проселочной дороги, к юго-западу от небольшого оврага. Размеры не менее 20х20 м, высота над дном балки 14-15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ПОКРОВКА. СЕЛИЩЕ 2,</w:t>
            </w:r>
          </w:p>
          <w:p w:rsidR="002B78E5" w:rsidRPr="000A65E4" w:rsidRDefault="002B78E5" w:rsidP="000A65E4">
            <w:pPr>
              <w:jc w:val="both"/>
            </w:pPr>
            <w:r w:rsidRPr="000A65E4">
              <w:t>XV-XVII вв.</w:t>
            </w:r>
          </w:p>
        </w:tc>
        <w:tc>
          <w:tcPr>
            <w:tcW w:w="2733" w:type="dxa"/>
          </w:tcPr>
          <w:p w:rsidR="002B78E5" w:rsidRPr="000A65E4" w:rsidRDefault="002B78E5" w:rsidP="000A65E4">
            <w:pPr>
              <w:jc w:val="both"/>
            </w:pPr>
            <w:r w:rsidRPr="000A65E4">
              <w:t>2,5 км к юго-западу от деревни, пологий склон левого берега балки Грязновская, входящей слева в долину р</w:t>
            </w:r>
            <w:proofErr w:type="gramStart"/>
            <w:r w:rsidRPr="000A65E4">
              <w:t>.Г</w:t>
            </w:r>
            <w:proofErr w:type="gramEnd"/>
            <w:r w:rsidRPr="000A65E4">
              <w:t xml:space="preserve">рязновка (левый приток р.Дон), урочище Грязново, между двумя оврагами. Протянулось вдоль балки. Размеры около 450х75 м, высота над дном балки 18-22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ПОКРОВКА. СЕЛИЩЕ 3,</w:t>
            </w:r>
          </w:p>
          <w:p w:rsidR="002B78E5" w:rsidRPr="000A65E4" w:rsidRDefault="002B78E5" w:rsidP="000A65E4">
            <w:pPr>
              <w:jc w:val="both"/>
            </w:pPr>
            <w:r w:rsidRPr="000A65E4">
              <w:t>XIV-XVII вв.</w:t>
            </w:r>
          </w:p>
        </w:tc>
        <w:tc>
          <w:tcPr>
            <w:tcW w:w="2733" w:type="dxa"/>
          </w:tcPr>
          <w:p w:rsidR="002B78E5" w:rsidRPr="000A65E4" w:rsidRDefault="002B78E5" w:rsidP="000A65E4">
            <w:pPr>
              <w:jc w:val="both"/>
            </w:pPr>
            <w:r w:rsidRPr="000A65E4">
              <w:t xml:space="preserve"> 2,3 км к югу от деревни, пологий склон левого берега балки Грязновская, входящей слева в долину р</w:t>
            </w:r>
            <w:proofErr w:type="gramStart"/>
            <w:r w:rsidRPr="000A65E4">
              <w:t>.Г</w:t>
            </w:r>
            <w:proofErr w:type="gramEnd"/>
            <w:r w:rsidRPr="000A65E4">
              <w:t xml:space="preserve">рязновка (левый приток р.Дон), урочище Грязново, к востоку от небольшого оврага. Размеры около 100х90 м, высота над дном балки 9-15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ПОКРОВКА. СЕЛИЩЕ 4,</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3 км к юго-востоку от деревни, пологий склон одного из отрогов балки Грязновская, входящей слева в долину р</w:t>
            </w:r>
            <w:proofErr w:type="gramStart"/>
            <w:r w:rsidRPr="000A65E4">
              <w:t>.Г</w:t>
            </w:r>
            <w:proofErr w:type="gramEnd"/>
            <w:r w:rsidRPr="000A65E4">
              <w:t xml:space="preserve">рязновка (левый приток р.Дон). Размеры около 300х150 м, высота над дном отрога балки 6-7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ПОКРОВКА. СЕЛИЩЕ 5,</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1,5 км к юго-востоку от деревни, пологий склон северного берега одного из отрогов балки Грязновская, входящей слева в долину р</w:t>
            </w:r>
            <w:proofErr w:type="gramStart"/>
            <w:r w:rsidRPr="000A65E4">
              <w:t>.Г</w:t>
            </w:r>
            <w:proofErr w:type="gramEnd"/>
            <w:r w:rsidRPr="000A65E4">
              <w:t xml:space="preserve">рязновка (левый приток р.Дон), 0,17 км к северу от селища 4. Размеры около 60х25 м, высота над дном балки 7-8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ПОКРОВКА. СЕЛИЩЕ 6,</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Около 1,5 км к юго-востоку от деревни, пологий склон одного из отрогов балки Грязновская, входящей слева в долину р</w:t>
            </w:r>
            <w:proofErr w:type="gramStart"/>
            <w:r w:rsidRPr="000A65E4">
              <w:t>.Г</w:t>
            </w:r>
            <w:proofErr w:type="gramEnd"/>
            <w:r w:rsidRPr="000A65E4">
              <w:t xml:space="preserve">рязновка (левый приток р.Дон), 0,25 км к востоку от селища 5. Протянулось вдоль отрога балки. Размеры около 100х15 м, высота над дном балки 7-8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ПОКРОВКА. СЕЛИЩЕ 7,</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1,7 км к юго-востоку от деревни, правый берег одного из отрогов балки Грязновская, входящей слева в долину р</w:t>
            </w:r>
            <w:proofErr w:type="gramStart"/>
            <w:r w:rsidRPr="000A65E4">
              <w:t>.Г</w:t>
            </w:r>
            <w:proofErr w:type="gramEnd"/>
            <w:r w:rsidRPr="000A65E4">
              <w:t xml:space="preserve">рязновка (левый приток р.Дон), 0,15 км от родника, на опушке леса. Размеры около 60х40 м, высота над дном балки 10-12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ПОКРОВКА. СЕЛИЩЕ 8,</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1,7 км к юго-востоку от деревни, левый берег одного из отрогов балки Грязновская, входящей слева в долину р</w:t>
            </w:r>
            <w:proofErr w:type="gramStart"/>
            <w:r w:rsidRPr="000A65E4">
              <w:t>.Г</w:t>
            </w:r>
            <w:proofErr w:type="gramEnd"/>
            <w:r w:rsidRPr="000A65E4">
              <w:t xml:space="preserve">рязновка (левый приток р.Дон), 0,4 км к западу от родника. На распаханном поле зафиксированы два участка культурного слоя. Размеры около 17х15 и 18х12 м, находящиеся на расстоянии 50 м друг от </w:t>
            </w:r>
            <w:r w:rsidRPr="000A65E4">
              <w:lastRenderedPageBreak/>
              <w:t xml:space="preserve">друга на высоте 10-11 м над дном балки. </w:t>
            </w:r>
          </w:p>
        </w:tc>
        <w:tc>
          <w:tcPr>
            <w:tcW w:w="1905" w:type="dxa"/>
          </w:tcPr>
          <w:p w:rsidR="002B78E5" w:rsidRPr="000A65E4" w:rsidRDefault="002B78E5" w:rsidP="000A65E4">
            <w:pPr>
              <w:jc w:val="both"/>
            </w:pPr>
            <w:proofErr w:type="gramStart"/>
            <w:r w:rsidRPr="000A65E4">
              <w:lastRenderedPageBreak/>
              <w:t>в</w:t>
            </w:r>
            <w:proofErr w:type="gramEnd"/>
            <w:r w:rsidRPr="000A65E4">
              <w:t>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ПОКРОВКА. СЕЛИЩЕ 9,</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1,7 км к юго-востоку от деревни, с севера ограничено левым бортом балки Грязновской. Размеры около 48х100 м. Делиться на два скопления, разделенных ложбиной, на высоте 3-4 м над дном балки.</w:t>
            </w:r>
          </w:p>
        </w:tc>
        <w:tc>
          <w:tcPr>
            <w:tcW w:w="1905" w:type="dxa"/>
          </w:tcPr>
          <w:p w:rsidR="002B78E5" w:rsidRPr="000A65E4" w:rsidRDefault="002B78E5" w:rsidP="000A65E4">
            <w:pPr>
              <w:jc w:val="both"/>
            </w:pPr>
            <w:proofErr w:type="gramStart"/>
            <w:r w:rsidRPr="000A65E4">
              <w:t>в</w:t>
            </w:r>
            <w:proofErr w:type="gramEnd"/>
            <w:r w:rsidRPr="000A65E4">
              <w:t>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СЕБИНО.</w:t>
            </w:r>
          </w:p>
          <w:p w:rsidR="002B78E5" w:rsidRPr="000A65E4" w:rsidRDefault="002B78E5" w:rsidP="000A65E4">
            <w:pPr>
              <w:jc w:val="both"/>
            </w:pPr>
            <w:r w:rsidRPr="000A65E4">
              <w:t>СЕЛИЩЕ 1,</w:t>
            </w:r>
          </w:p>
          <w:p w:rsidR="002B78E5" w:rsidRPr="000A65E4" w:rsidRDefault="002B78E5" w:rsidP="000A65E4">
            <w:pPr>
              <w:jc w:val="both"/>
            </w:pPr>
            <w:r w:rsidRPr="000A65E4">
              <w:t>XV-XVII вв.</w:t>
            </w:r>
          </w:p>
        </w:tc>
        <w:tc>
          <w:tcPr>
            <w:tcW w:w="2733" w:type="dxa"/>
          </w:tcPr>
          <w:p w:rsidR="002B78E5" w:rsidRPr="000A65E4" w:rsidRDefault="002B78E5" w:rsidP="000A65E4">
            <w:pPr>
              <w:jc w:val="both"/>
            </w:pPr>
            <w:r w:rsidRPr="000A65E4">
              <w:t>У западной окраины села, высокая надпойменная терраса правого берега р</w:t>
            </w:r>
            <w:proofErr w:type="gramStart"/>
            <w:r w:rsidRPr="000A65E4">
              <w:t>.М</w:t>
            </w:r>
            <w:proofErr w:type="gramEnd"/>
            <w:r w:rsidRPr="000A65E4">
              <w:t xml:space="preserve">окрая Табола (левый приток р.Дон). Размеры около 240х130 м, высота над рекой XV-XVII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СЕБИНО.</w:t>
            </w:r>
          </w:p>
          <w:p w:rsidR="002B78E5" w:rsidRPr="000A65E4" w:rsidRDefault="002B78E5" w:rsidP="000A65E4">
            <w:pPr>
              <w:jc w:val="both"/>
            </w:pPr>
            <w:r w:rsidRPr="000A65E4">
              <w:t>СЕЛИЩЕ 2,</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2 км к северу от центра села, правый коренной берег р</w:t>
            </w:r>
            <w:proofErr w:type="gramStart"/>
            <w:r w:rsidRPr="000A65E4">
              <w:t>.М</w:t>
            </w:r>
            <w:proofErr w:type="gramEnd"/>
            <w:r w:rsidRPr="000A65E4">
              <w:t xml:space="preserve">окрая Табола (левый приток р.Дон), у верховьев оврага, 0,12 км к юго-западу от городища Дорожень. Размеры около 125х60 м, высота над рекой 46-49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СЕБИНО.</w:t>
            </w:r>
          </w:p>
          <w:p w:rsidR="002B78E5" w:rsidRPr="000A65E4" w:rsidRDefault="002B78E5" w:rsidP="000A65E4">
            <w:pPr>
              <w:jc w:val="both"/>
            </w:pPr>
            <w:r w:rsidRPr="000A65E4">
              <w:t>СЕЛИЩЕ 3,</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1,5 км к северу от центра села, склон правого берега р</w:t>
            </w:r>
            <w:proofErr w:type="gramStart"/>
            <w:r w:rsidRPr="000A65E4">
              <w:t>.М</w:t>
            </w:r>
            <w:proofErr w:type="gramEnd"/>
            <w:r w:rsidRPr="000A65E4">
              <w:t xml:space="preserve">окрая Табола (левый приток р.Дон). На пашне, на площади около 360х120 м, на высоте от 5 до 24 м над рекой, выявлены шесть скоплений керамики. Размеры от 12х10 до 40х35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СЕБИНО.</w:t>
            </w:r>
          </w:p>
          <w:p w:rsidR="002B78E5" w:rsidRPr="000A65E4" w:rsidRDefault="002B78E5" w:rsidP="000A65E4">
            <w:pPr>
              <w:jc w:val="both"/>
            </w:pPr>
            <w:r w:rsidRPr="000A65E4">
              <w:t>СЕЛИЩЕ 4,</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1,5 км к северо-северо-востоку от центра села, небольшое всхолмление в пойме правого берега р</w:t>
            </w:r>
            <w:proofErr w:type="gramStart"/>
            <w:r w:rsidRPr="000A65E4">
              <w:t>.М</w:t>
            </w:r>
            <w:proofErr w:type="gramEnd"/>
            <w:r w:rsidRPr="000A65E4">
              <w:t xml:space="preserve">окрая Табола (левый приток р.Дон), у </w:t>
            </w:r>
            <w:r w:rsidRPr="000A65E4">
              <w:lastRenderedPageBreak/>
              <w:t xml:space="preserve">полевой дороги. Размеры не менее 15х15 м, высота над рекой 3,5-4,0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w:t>
            </w:r>
            <w:r w:rsidRPr="000A65E4">
              <w:rPr>
                <w:rFonts w:eastAsia="Calibri"/>
                <w:bCs/>
              </w:rPr>
              <w:lastRenderedPageBreak/>
              <w:t>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СЕБИНО.</w:t>
            </w:r>
          </w:p>
          <w:p w:rsidR="002B78E5" w:rsidRPr="000A65E4" w:rsidRDefault="002B78E5" w:rsidP="000A65E4">
            <w:pPr>
              <w:jc w:val="both"/>
            </w:pPr>
            <w:r w:rsidRPr="000A65E4">
              <w:t>СЕЛИЩЕ 5,</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1 км к северо-востоку от центра села, надпойменная терраса левого берега р</w:t>
            </w:r>
            <w:proofErr w:type="gramStart"/>
            <w:r w:rsidRPr="000A65E4">
              <w:t>.М</w:t>
            </w:r>
            <w:proofErr w:type="gramEnd"/>
            <w:r w:rsidRPr="000A65E4">
              <w:t xml:space="preserve">окрая Табола (левый приток р.Дон). Размеры не менее 20х15 м, высота над рекой 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СЕБИНО.</w:t>
            </w:r>
          </w:p>
          <w:p w:rsidR="002B78E5" w:rsidRPr="000A65E4" w:rsidRDefault="002B78E5" w:rsidP="000A65E4">
            <w:pPr>
              <w:jc w:val="both"/>
            </w:pPr>
            <w:r w:rsidRPr="000A65E4">
              <w:t>СЕЛИЩЕ 6,</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 xml:space="preserve"> 0,7 км к северо-востоку от центра села, надпойменная терраса левого берега р</w:t>
            </w:r>
            <w:proofErr w:type="gramStart"/>
            <w:r w:rsidRPr="000A65E4">
              <w:t>.М</w:t>
            </w:r>
            <w:proofErr w:type="gramEnd"/>
            <w:r w:rsidRPr="000A65E4">
              <w:t xml:space="preserve">окрая Табола (левый приток р.Дон). На пашне, на площади около 130х35 м, на высоте 9-11 м над рекой, выявлены три скопления керамики диаметром около 20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СЕБИНО.</w:t>
            </w:r>
          </w:p>
          <w:p w:rsidR="002B78E5" w:rsidRPr="000A65E4" w:rsidRDefault="002B78E5" w:rsidP="000A65E4">
            <w:pPr>
              <w:jc w:val="both"/>
            </w:pPr>
            <w:r w:rsidRPr="000A65E4">
              <w:t>СЕЛИЩЕ 7,</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0,4 км к северо-востоку от центра села, надпойменная терраса правого берега р</w:t>
            </w:r>
            <w:proofErr w:type="gramStart"/>
            <w:r w:rsidRPr="000A65E4">
              <w:t>.М</w:t>
            </w:r>
            <w:proofErr w:type="gramEnd"/>
            <w:r w:rsidRPr="000A65E4">
              <w:t xml:space="preserve">окрая Табола (левый приток р.Дон). Размеры около 80х30 м, высота над рекой XII-XIV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СЕБИНО.</w:t>
            </w:r>
          </w:p>
          <w:p w:rsidR="002B78E5" w:rsidRPr="000A65E4" w:rsidRDefault="002B78E5" w:rsidP="000A65E4">
            <w:pPr>
              <w:jc w:val="both"/>
            </w:pPr>
            <w:r w:rsidRPr="000A65E4">
              <w:t>СЕЛИЩЕ 8,</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1,2 км к востоку от центра села, 0,3 км к востоку от его восточной окраины, первая надпойменная терраса правого берега р</w:t>
            </w:r>
            <w:proofErr w:type="gramStart"/>
            <w:r w:rsidRPr="000A65E4">
              <w:t>.М</w:t>
            </w:r>
            <w:proofErr w:type="gramEnd"/>
            <w:r w:rsidRPr="000A65E4">
              <w:t xml:space="preserve">окрая Табола (левый приток р.Дон). Размеры около 50х30 м, высота над рекой 6-8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СЕБИНО.</w:t>
            </w:r>
          </w:p>
          <w:p w:rsidR="002B78E5" w:rsidRPr="000A65E4" w:rsidRDefault="002B78E5" w:rsidP="000A65E4">
            <w:pPr>
              <w:jc w:val="both"/>
            </w:pPr>
            <w:r w:rsidRPr="000A65E4">
              <w:t>СЕЛИЩЕ 9,</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1,5 км к востоку от центра села, 0,3 км к северу от песчаного карьера, пологий склон правого берега р</w:t>
            </w:r>
            <w:proofErr w:type="gramStart"/>
            <w:r w:rsidRPr="000A65E4">
              <w:t>.М</w:t>
            </w:r>
            <w:proofErr w:type="gramEnd"/>
            <w:r w:rsidRPr="000A65E4">
              <w:t xml:space="preserve">окрая Табола (левый приток р.Дон). Размеры 35х35 м, </w:t>
            </w:r>
            <w:r w:rsidRPr="000A65E4">
              <w:lastRenderedPageBreak/>
              <w:t xml:space="preserve">высота над рекой 5-6 м. Исследовано (А.Н. Наумов, 1996 г.) 356 кв.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w:t>
            </w:r>
            <w:r w:rsidRPr="000A65E4">
              <w:rPr>
                <w:rFonts w:eastAsia="Calibri"/>
                <w:bCs/>
              </w:rPr>
              <w:lastRenderedPageBreak/>
              <w:t>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СУХАНОВО. СЕЛИЩЕ 1 (СЕБИНКА 1),</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3,2 км к юго-западу от центра села, правый берег балки Себинка, входящей слева в долину р</w:t>
            </w:r>
            <w:proofErr w:type="gramStart"/>
            <w:r w:rsidRPr="000A65E4">
              <w:t>.Д</w:t>
            </w:r>
            <w:proofErr w:type="gramEnd"/>
            <w:r w:rsidRPr="000A65E4">
              <w:t xml:space="preserve">он. Размеры не менее 30х30 м, высота над дном балки 10-11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СУХАНОВО. СЕЛИЩЕ 2 (СЕБИНКА 2),</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Около 3,2 км к юго-западу от центра села, пологий склон балки Себинка, входящей слева в долину р</w:t>
            </w:r>
            <w:proofErr w:type="gramStart"/>
            <w:r w:rsidRPr="000A65E4">
              <w:t>.Д</w:t>
            </w:r>
            <w:proofErr w:type="gramEnd"/>
            <w:r w:rsidRPr="000A65E4">
              <w:t xml:space="preserve">он. Размеры не менее 35х30 м, высота над дном балки 9-11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СУХАНОВО. СЕЛИЩЕ 3 (СЕБИНКА 3),</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Около 3,2 км к юго-западу от центра села, пологий склон левого берега балки Себинка, входящей слева в долину р</w:t>
            </w:r>
            <w:proofErr w:type="gramStart"/>
            <w:r w:rsidRPr="000A65E4">
              <w:t>.Д</w:t>
            </w:r>
            <w:proofErr w:type="gramEnd"/>
            <w:r w:rsidRPr="000A65E4">
              <w:t xml:space="preserve">он, к югу от небольшого оврага. Размеры не менее 30х30 м, высота над дном балки 8-10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СУХАНОВО. СЕЛИЩЕ 4 (СЕБИНКА 4),</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 xml:space="preserve"> 2,5 км к юго-западу от центра села, мыс правого берега балки Себинка, входящей слева в долину р</w:t>
            </w:r>
            <w:proofErr w:type="gramStart"/>
            <w:r w:rsidRPr="000A65E4">
              <w:t>.Д</w:t>
            </w:r>
            <w:proofErr w:type="gramEnd"/>
            <w:r w:rsidRPr="000A65E4">
              <w:t xml:space="preserve">он. Размеры 60х40 м, высота над дном балки 10-14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СУХАНОВО. СЕЛИЩЕ 5 (СЕБИНКА 5),</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Около 2,5 км к юго-западу от центра села, левый берег балки Себинка, входящей слева в долину р</w:t>
            </w:r>
            <w:proofErr w:type="gramStart"/>
            <w:r w:rsidRPr="000A65E4">
              <w:t>.Д</w:t>
            </w:r>
            <w:proofErr w:type="gramEnd"/>
            <w:r w:rsidRPr="000A65E4">
              <w:t xml:space="preserve">он, между двумя небольшими оврагами. Протянулось вдоль балки, Размеры около 300х60 м, высота над </w:t>
            </w:r>
            <w:r w:rsidRPr="000A65E4">
              <w:lastRenderedPageBreak/>
              <w:t xml:space="preserve">дном балки 10-14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СУХАНОВО. СЕЛИЩЕ 6 (СЕБИНКА 6),</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0,25 км к западу от водокачки в селе, на обоих берегах балки Себинка, входящей слева в долину р</w:t>
            </w:r>
            <w:proofErr w:type="gramStart"/>
            <w:r w:rsidRPr="000A65E4">
              <w:t>.Д</w:t>
            </w:r>
            <w:proofErr w:type="gramEnd"/>
            <w:r w:rsidRPr="000A65E4">
              <w:t xml:space="preserve">он. На пахотном поле, на площади около 1600х300 м, на высоте 2-4 м над дном балки зафиксировано десять участков культурного слоя.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СУХАНОВО. СЕЛИЩЕ 7 (СЕБИНКА 7),</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1 км к юго-западу от центра села, пологий склон балки Себинка, входящей слева в долину р</w:t>
            </w:r>
            <w:proofErr w:type="gramStart"/>
            <w:r w:rsidRPr="000A65E4">
              <w:t>.Д</w:t>
            </w:r>
            <w:proofErr w:type="gramEnd"/>
            <w:r w:rsidRPr="000A65E4">
              <w:t>он. На пахотном поле, на площади около 450х360 м, зафиксировано пять участков культурного слоя Размеры 30-40х35 м, располагающихся на высоте</w:t>
            </w:r>
          </w:p>
          <w:p w:rsidR="002B78E5" w:rsidRPr="000A65E4" w:rsidRDefault="002B78E5" w:rsidP="000A65E4">
            <w:pPr>
              <w:jc w:val="both"/>
            </w:pPr>
            <w:r w:rsidRPr="000A65E4">
              <w:t xml:space="preserve"> 2-5 м над дном балки.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ТАТИНКИ. ПОСЕЛЕНИЕ,</w:t>
            </w:r>
          </w:p>
          <w:p w:rsidR="002B78E5" w:rsidRPr="000A65E4" w:rsidRDefault="002B78E5" w:rsidP="000A65E4">
            <w:pPr>
              <w:jc w:val="both"/>
            </w:pPr>
            <w:r w:rsidRPr="000A65E4">
              <w:t>эпоха бронзы,</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Юго-восточная окраина деревни, высокая пойма левого берега р</w:t>
            </w:r>
            <w:proofErr w:type="gramStart"/>
            <w:r w:rsidRPr="000A65E4">
              <w:t>.Д</w:t>
            </w:r>
            <w:proofErr w:type="gramEnd"/>
            <w:r w:rsidRPr="000A65E4">
              <w:t xml:space="preserve">он, 0,3 км от русла, к югу от остатков противотанкового рва. Размеры около 80х45 м, высота над рекой 4-5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ТАТИНКИ.</w:t>
            </w:r>
          </w:p>
          <w:p w:rsidR="002B78E5" w:rsidRPr="000A65E4" w:rsidRDefault="002B78E5" w:rsidP="000A65E4">
            <w:pPr>
              <w:jc w:val="both"/>
            </w:pPr>
            <w:r w:rsidRPr="000A65E4">
              <w:t>СЕЛИЩЕ 1,</w:t>
            </w:r>
          </w:p>
          <w:p w:rsidR="002B78E5" w:rsidRPr="000A65E4" w:rsidRDefault="002B78E5" w:rsidP="000A65E4">
            <w:pPr>
              <w:jc w:val="both"/>
            </w:pPr>
            <w:r w:rsidRPr="000A65E4">
              <w:t>XIV-XVII вв.</w:t>
            </w:r>
          </w:p>
        </w:tc>
        <w:tc>
          <w:tcPr>
            <w:tcW w:w="2733" w:type="dxa"/>
          </w:tcPr>
          <w:p w:rsidR="002B78E5" w:rsidRPr="000A65E4" w:rsidRDefault="002B78E5" w:rsidP="000A65E4">
            <w:pPr>
              <w:jc w:val="both"/>
            </w:pPr>
            <w:r w:rsidRPr="000A65E4">
              <w:t>1 км к востоку-юго-востоку от восточной окраины деревни, у бывшей д. Култуково, склон надпойменной террасы правого берега р</w:t>
            </w:r>
            <w:proofErr w:type="gramStart"/>
            <w:r w:rsidRPr="000A65E4">
              <w:t>.Д</w:t>
            </w:r>
            <w:proofErr w:type="gramEnd"/>
            <w:r w:rsidRPr="000A65E4">
              <w:t xml:space="preserve">он, между двумя небольшими оврагами. Размеры около 170х60 м, высота над рекой 10-13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ТАТИНКИ.</w:t>
            </w:r>
          </w:p>
          <w:p w:rsidR="002B78E5" w:rsidRPr="000A65E4" w:rsidRDefault="002B78E5" w:rsidP="000A65E4">
            <w:pPr>
              <w:jc w:val="both"/>
            </w:pPr>
            <w:r w:rsidRPr="000A65E4">
              <w:t>СЕЛИЩЕ 2,</w:t>
            </w:r>
          </w:p>
          <w:p w:rsidR="002B78E5" w:rsidRPr="000A65E4" w:rsidRDefault="002B78E5" w:rsidP="000A65E4">
            <w:pPr>
              <w:jc w:val="both"/>
            </w:pPr>
            <w:r w:rsidRPr="000A65E4">
              <w:t>XIV-XVII вв.</w:t>
            </w:r>
          </w:p>
        </w:tc>
        <w:tc>
          <w:tcPr>
            <w:tcW w:w="2733" w:type="dxa"/>
          </w:tcPr>
          <w:p w:rsidR="002B78E5" w:rsidRPr="000A65E4" w:rsidRDefault="002B78E5" w:rsidP="000A65E4">
            <w:pPr>
              <w:jc w:val="both"/>
            </w:pPr>
            <w:r w:rsidRPr="000A65E4">
              <w:t>0,2 км к востоку от восточной окраины деревни, мыс первой надпойменной террасы левого берега р</w:t>
            </w:r>
            <w:proofErr w:type="gramStart"/>
            <w:r w:rsidRPr="000A65E4">
              <w:t>.Д</w:t>
            </w:r>
            <w:proofErr w:type="gramEnd"/>
            <w:r w:rsidRPr="000A65E4">
              <w:t xml:space="preserve">он при вхождении в ее пойму оврага. Протянулось вдоль террасы, Размеры около 350х130 м, высота над рекой 5-11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ТАТИНКИ.</w:t>
            </w:r>
          </w:p>
          <w:p w:rsidR="002B78E5" w:rsidRPr="000A65E4" w:rsidRDefault="002B78E5" w:rsidP="000A65E4">
            <w:pPr>
              <w:jc w:val="both"/>
            </w:pPr>
            <w:r w:rsidRPr="000A65E4">
              <w:t>СЕЛИЩЕ 3,</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0,6 км к В от восточной окраины деревни, мыс левого берега р</w:t>
            </w:r>
            <w:proofErr w:type="gramStart"/>
            <w:r w:rsidRPr="000A65E4">
              <w:t>.Д</w:t>
            </w:r>
            <w:proofErr w:type="gramEnd"/>
            <w:r w:rsidRPr="000A65E4">
              <w:t xml:space="preserve">он, при устье оврага. Размеры около 80х40 м, высота над рекой XIV-XVI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ТАТИНКИ.</w:t>
            </w:r>
          </w:p>
          <w:p w:rsidR="002B78E5" w:rsidRPr="000A65E4" w:rsidRDefault="002B78E5" w:rsidP="000A65E4">
            <w:pPr>
              <w:jc w:val="both"/>
            </w:pPr>
            <w:r w:rsidRPr="000A65E4">
              <w:t>СЕЛИЩЕ 4,</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1,1 км к востоку от восточной окраины деревни, мыс левого берега р</w:t>
            </w:r>
            <w:proofErr w:type="gramStart"/>
            <w:r w:rsidRPr="000A65E4">
              <w:t>.Д</w:t>
            </w:r>
            <w:proofErr w:type="gramEnd"/>
            <w:r w:rsidRPr="000A65E4">
              <w:t xml:space="preserve">он, при вхождении в ее долину оврага, к юго-юго-западу от селища 3. Размеры около 45х45 м, высота над рекой 7-10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ТАТИНКИ. СЕЛИЩЕ 5 (ТАТИНКИ 6),</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0,15 км к югу от восточной окраины деревни, пойма левого берега р</w:t>
            </w:r>
            <w:proofErr w:type="gramStart"/>
            <w:r w:rsidRPr="000A65E4">
              <w:t>.Д</w:t>
            </w:r>
            <w:proofErr w:type="gramEnd"/>
            <w:r w:rsidRPr="000A65E4">
              <w:t xml:space="preserve">он, 0,15 км от русла, к югу от противотанкового рва. Размеры около 130х80 м, высота над рекой 5-7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ТАТИНКИ. СЕЛИЩЕ 6 (ТАТИНКИ 4А),</w:t>
            </w:r>
          </w:p>
          <w:p w:rsidR="002B78E5" w:rsidRPr="000A65E4" w:rsidRDefault="002B78E5" w:rsidP="000A65E4">
            <w:pPr>
              <w:jc w:val="both"/>
            </w:pPr>
            <w:r w:rsidRPr="000A65E4">
              <w:rPr>
                <w:lang w:val="en-US"/>
              </w:rPr>
              <w:t>XIV</w:t>
            </w:r>
            <w:r w:rsidRPr="000A65E4">
              <w:t>в.</w:t>
            </w:r>
          </w:p>
        </w:tc>
        <w:tc>
          <w:tcPr>
            <w:tcW w:w="2733" w:type="dxa"/>
          </w:tcPr>
          <w:p w:rsidR="002B78E5" w:rsidRPr="000A65E4" w:rsidRDefault="002B78E5" w:rsidP="000A65E4">
            <w:pPr>
              <w:jc w:val="both"/>
            </w:pPr>
            <w:r w:rsidRPr="000A65E4">
              <w:t>1,4 км к востоку от деревни, склон надпойменной террасы левого берега р</w:t>
            </w:r>
            <w:proofErr w:type="gramStart"/>
            <w:r w:rsidRPr="000A65E4">
              <w:t>.Д</w:t>
            </w:r>
            <w:proofErr w:type="gramEnd"/>
            <w:r w:rsidRPr="000A65E4">
              <w:t xml:space="preserve">он, к западу от небольшой балки. Протянулось вдоль террасы, Размеры около 260х40 м, высота над рекой 10-13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ТАТИНКИ.</w:t>
            </w:r>
          </w:p>
          <w:p w:rsidR="002B78E5" w:rsidRPr="000A65E4" w:rsidRDefault="002B78E5" w:rsidP="000A65E4">
            <w:pPr>
              <w:jc w:val="both"/>
            </w:pPr>
            <w:r w:rsidRPr="000A65E4">
              <w:t>СЕЛИЩЕ 7 (ТАТИНКИ 4Б),</w:t>
            </w:r>
          </w:p>
          <w:p w:rsidR="002B78E5" w:rsidRPr="000A65E4" w:rsidRDefault="002B78E5" w:rsidP="000A65E4">
            <w:pPr>
              <w:jc w:val="both"/>
            </w:pPr>
            <w:r w:rsidRPr="000A65E4">
              <w:rPr>
                <w:lang w:val="en-US"/>
              </w:rPr>
              <w:t>XIV</w:t>
            </w:r>
            <w:r w:rsidRPr="000A65E4">
              <w:t>в.</w:t>
            </w:r>
          </w:p>
        </w:tc>
        <w:tc>
          <w:tcPr>
            <w:tcW w:w="2733" w:type="dxa"/>
          </w:tcPr>
          <w:p w:rsidR="002B78E5" w:rsidRPr="000A65E4" w:rsidRDefault="002B78E5" w:rsidP="000A65E4">
            <w:pPr>
              <w:jc w:val="both"/>
            </w:pPr>
            <w:r w:rsidRPr="000A65E4">
              <w:t>1,6 км к востоку от деревни, склон первой надпойменной террасы левого берега р</w:t>
            </w:r>
            <w:proofErr w:type="gramStart"/>
            <w:r w:rsidRPr="000A65E4">
              <w:t>.Д</w:t>
            </w:r>
            <w:proofErr w:type="gramEnd"/>
            <w:r w:rsidRPr="000A65E4">
              <w:t xml:space="preserve">он. Размеры 60х30 м, высота над рекой 10-13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УСТЬЕ. ПОСЕЛЕНИЕ 1,</w:t>
            </w:r>
          </w:p>
          <w:p w:rsidR="002B78E5" w:rsidRPr="000A65E4" w:rsidRDefault="002B78E5" w:rsidP="000A65E4">
            <w:pPr>
              <w:jc w:val="both"/>
            </w:pPr>
            <w:r w:rsidRPr="000A65E4">
              <w:t>эпоха бронзы.</w:t>
            </w:r>
          </w:p>
        </w:tc>
        <w:tc>
          <w:tcPr>
            <w:tcW w:w="2733" w:type="dxa"/>
          </w:tcPr>
          <w:p w:rsidR="002B78E5" w:rsidRPr="000A65E4" w:rsidRDefault="002B78E5" w:rsidP="000A65E4">
            <w:pPr>
              <w:jc w:val="both"/>
            </w:pPr>
            <w:r w:rsidRPr="000A65E4">
              <w:t>1,6 км к северу от деревни, правый коренной берег р</w:t>
            </w:r>
            <w:proofErr w:type="gramStart"/>
            <w:r w:rsidRPr="000A65E4">
              <w:t>.М</w:t>
            </w:r>
            <w:proofErr w:type="gramEnd"/>
            <w:r w:rsidRPr="000A65E4">
              <w:t xml:space="preserve">окрая Табола (левый приток р.Дон), 0,25 км от русла, к западу от грунтовой дороги. Размеры около 30х30 м, высота над рекой 41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УСТЬЕ. ПОСЕЛЕНИЕ 2,</w:t>
            </w:r>
          </w:p>
          <w:p w:rsidR="002B78E5" w:rsidRPr="000A65E4" w:rsidRDefault="002B78E5" w:rsidP="000A65E4">
            <w:pPr>
              <w:jc w:val="both"/>
            </w:pPr>
            <w:r w:rsidRPr="000A65E4">
              <w:t>эпоха бронзы.</w:t>
            </w:r>
          </w:p>
        </w:tc>
        <w:tc>
          <w:tcPr>
            <w:tcW w:w="2733" w:type="dxa"/>
          </w:tcPr>
          <w:p w:rsidR="002B78E5" w:rsidRPr="000A65E4" w:rsidRDefault="002B78E5" w:rsidP="000A65E4">
            <w:pPr>
              <w:jc w:val="both"/>
            </w:pPr>
            <w:r w:rsidRPr="000A65E4">
              <w:t>1 км к северо-северо-востоку от деревни, надпойменная терраса правого берега р</w:t>
            </w:r>
            <w:proofErr w:type="gramStart"/>
            <w:r w:rsidRPr="000A65E4">
              <w:t>.М</w:t>
            </w:r>
            <w:proofErr w:type="gramEnd"/>
            <w:r w:rsidRPr="000A65E4">
              <w:t xml:space="preserve">окрая Табола (левый приток р.Дон). На пашне, на высоте 9-12 м над рекой, выявлены два участка культурного слоя и находок керамики Размеры 80х30 и 30х30 м, находящиеся на расстоянии 140 м друг от друга.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УСТЬЕ.</w:t>
            </w:r>
          </w:p>
          <w:p w:rsidR="002B78E5" w:rsidRPr="000A65E4" w:rsidRDefault="002B78E5" w:rsidP="000A65E4">
            <w:pPr>
              <w:jc w:val="both"/>
            </w:pPr>
            <w:r w:rsidRPr="000A65E4">
              <w:t>СЕЛИЩЕ 1,</w:t>
            </w:r>
          </w:p>
          <w:p w:rsidR="002B78E5" w:rsidRPr="000A65E4" w:rsidRDefault="002B78E5" w:rsidP="000A65E4">
            <w:pPr>
              <w:jc w:val="both"/>
            </w:pPr>
            <w:r w:rsidRPr="000A65E4">
              <w:t>Ранний железный век</w:t>
            </w:r>
          </w:p>
        </w:tc>
        <w:tc>
          <w:tcPr>
            <w:tcW w:w="2733" w:type="dxa"/>
          </w:tcPr>
          <w:p w:rsidR="002B78E5" w:rsidRPr="000A65E4" w:rsidRDefault="002B78E5" w:rsidP="000A65E4">
            <w:pPr>
              <w:jc w:val="both"/>
            </w:pPr>
            <w:r w:rsidRPr="000A65E4">
              <w:t>Около 1 км к северу от деревни, высокая надпойменная терраса правого берега р</w:t>
            </w:r>
            <w:proofErr w:type="gramStart"/>
            <w:r w:rsidRPr="000A65E4">
              <w:t>.М</w:t>
            </w:r>
            <w:proofErr w:type="gramEnd"/>
            <w:r w:rsidRPr="000A65E4">
              <w:t xml:space="preserve">окрая Табола (левый приток р.Дон), к западу от вала городища. Размеры около 40х30 м, высота над рекой 34-37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УСТЬЕ.</w:t>
            </w:r>
          </w:p>
          <w:p w:rsidR="002B78E5" w:rsidRPr="000A65E4" w:rsidRDefault="002B78E5" w:rsidP="000A65E4">
            <w:pPr>
              <w:jc w:val="both"/>
            </w:pPr>
            <w:r w:rsidRPr="000A65E4">
              <w:t>СЕЛИЩЕ 2,</w:t>
            </w:r>
          </w:p>
          <w:p w:rsidR="002B78E5" w:rsidRPr="000A65E4" w:rsidRDefault="002B78E5" w:rsidP="000A65E4">
            <w:pPr>
              <w:jc w:val="both"/>
            </w:pPr>
            <w:r w:rsidRPr="000A65E4">
              <w:t>XV-XVII вв.</w:t>
            </w:r>
          </w:p>
        </w:tc>
        <w:tc>
          <w:tcPr>
            <w:tcW w:w="2733" w:type="dxa"/>
          </w:tcPr>
          <w:p w:rsidR="002B78E5" w:rsidRPr="000A65E4" w:rsidRDefault="002B78E5" w:rsidP="000A65E4">
            <w:pPr>
              <w:jc w:val="both"/>
            </w:pPr>
            <w:r w:rsidRPr="000A65E4">
              <w:t>1,5 км к северо-западу от деревни, высокая надпойменная терраса правого берега р</w:t>
            </w:r>
            <w:proofErr w:type="gramStart"/>
            <w:r w:rsidRPr="000A65E4">
              <w:t>.М</w:t>
            </w:r>
            <w:proofErr w:type="gramEnd"/>
            <w:r w:rsidRPr="000A65E4">
              <w:t xml:space="preserve">окрая Табола (левый приток р.Дон), к северу от городища. </w:t>
            </w:r>
            <w:r w:rsidRPr="000A65E4">
              <w:lastRenderedPageBreak/>
              <w:t xml:space="preserve">Размеры около 300х50 м, высота над рекой 30-35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w:t>
            </w:r>
            <w:r w:rsidRPr="000A65E4">
              <w:rPr>
                <w:rFonts w:eastAsia="Calibri"/>
                <w:bCs/>
              </w:rPr>
              <w:lastRenderedPageBreak/>
              <w:t>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ind w:firstLine="340"/>
              <w:jc w:val="both"/>
            </w:pPr>
            <w:r w:rsidRPr="000A65E4">
              <w:lastRenderedPageBreak/>
              <w:t>УСТЬЕ.</w:t>
            </w:r>
          </w:p>
          <w:p w:rsidR="002B78E5" w:rsidRPr="000A65E4" w:rsidRDefault="002B78E5" w:rsidP="000A65E4">
            <w:pPr>
              <w:ind w:firstLine="340"/>
              <w:jc w:val="both"/>
            </w:pPr>
            <w:r w:rsidRPr="000A65E4">
              <w:t>СЕЛИЩЕ 3,</w:t>
            </w:r>
          </w:p>
          <w:p w:rsidR="002B78E5" w:rsidRPr="000A65E4" w:rsidRDefault="002B78E5" w:rsidP="000A65E4">
            <w:pPr>
              <w:ind w:firstLine="340"/>
              <w:jc w:val="both"/>
            </w:pPr>
            <w:r w:rsidRPr="000A65E4">
              <w:t>XIII-XIV вв.</w:t>
            </w:r>
          </w:p>
          <w:p w:rsidR="002B78E5" w:rsidRPr="000A65E4" w:rsidRDefault="002B78E5" w:rsidP="000A65E4">
            <w:pPr>
              <w:jc w:val="both"/>
            </w:pPr>
          </w:p>
        </w:tc>
        <w:tc>
          <w:tcPr>
            <w:tcW w:w="2733" w:type="dxa"/>
          </w:tcPr>
          <w:p w:rsidR="002B78E5" w:rsidRPr="000A65E4" w:rsidRDefault="002B78E5" w:rsidP="000A65E4">
            <w:pPr>
              <w:jc w:val="both"/>
            </w:pPr>
            <w:r w:rsidRPr="000A65E4">
              <w:t>1,7 км к северу от деревни, надпойменная терраса правого берега р</w:t>
            </w:r>
            <w:proofErr w:type="gramStart"/>
            <w:r w:rsidRPr="000A65E4">
              <w:t>.М</w:t>
            </w:r>
            <w:proofErr w:type="gramEnd"/>
            <w:r w:rsidRPr="000A65E4">
              <w:t>окрая Табола (левый приток р.Дон), 0,14 км к югу от оврага. Размеры около 60х30 м, высота над рекой XIV-XVII м.</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ind w:firstLine="340"/>
              <w:jc w:val="both"/>
            </w:pPr>
            <w:r w:rsidRPr="000A65E4">
              <w:t>УСТЬЕ. ГРУНТОВЫЙ МОГИЛЬНИК.</w:t>
            </w:r>
          </w:p>
          <w:p w:rsidR="002B78E5" w:rsidRPr="000A65E4" w:rsidRDefault="002B78E5" w:rsidP="000A65E4">
            <w:pPr>
              <w:ind w:firstLine="340"/>
              <w:jc w:val="both"/>
            </w:pPr>
            <w:r w:rsidRPr="000A65E4">
              <w:t>XIII-XIV вв.</w:t>
            </w:r>
          </w:p>
          <w:p w:rsidR="002B78E5" w:rsidRPr="000A65E4" w:rsidRDefault="002B78E5" w:rsidP="000A65E4">
            <w:pPr>
              <w:jc w:val="both"/>
            </w:pPr>
          </w:p>
        </w:tc>
        <w:tc>
          <w:tcPr>
            <w:tcW w:w="2733" w:type="dxa"/>
          </w:tcPr>
          <w:p w:rsidR="002B78E5" w:rsidRPr="000A65E4" w:rsidRDefault="002B78E5" w:rsidP="000A65E4">
            <w:pPr>
              <w:jc w:val="both"/>
            </w:pPr>
            <w:r w:rsidRPr="000A65E4">
              <w:t>1,4 км к северу от деревни, правый коренной берег р</w:t>
            </w:r>
            <w:proofErr w:type="gramStart"/>
            <w:r w:rsidRPr="000A65E4">
              <w:t>.М</w:t>
            </w:r>
            <w:proofErr w:type="gramEnd"/>
            <w:r w:rsidRPr="000A65E4">
              <w:t>окрая Табола (левый приток р.Дон), 0,25 км от русла, 0,35 км к северо-западу от городища. Размеры около 35х20 м, высота над рекой около 40 м.</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ФЕДОРОВКА. СЕЛИЩЕ 1,</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Центральная часть деревни, пологий склон левого берега балки, входящей слева в р</w:t>
            </w:r>
            <w:proofErr w:type="gramStart"/>
            <w:r w:rsidRPr="000A65E4">
              <w:t>.В</w:t>
            </w:r>
            <w:proofErr w:type="gramEnd"/>
            <w:r w:rsidRPr="000A65E4">
              <w:t xml:space="preserve">единец (правый приток р.Мокрая Табола, левого притока р.Дон). Протянулось вдоль балки, Размеры около 250х70 м, высота над дном балки 6-15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ФЕДОРОВКА. СЕЛИЩЕ 2,</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Центральная часть деревни, пологий склон правого берега балки, входящей слева в р</w:t>
            </w:r>
            <w:proofErr w:type="gramStart"/>
            <w:r w:rsidRPr="000A65E4">
              <w:t>.В</w:t>
            </w:r>
            <w:proofErr w:type="gramEnd"/>
            <w:r w:rsidRPr="000A65E4">
              <w:t xml:space="preserve">единец (правый приток р.Мокрая Табола, левого притока р.Дон), при ее устье. Протянулось вдоль балки, Размеры около 300х30-40 м, высота над дном балки 5-8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ФЕДОРОВКА. СЕЛИЩЕ 3,</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Центральная часть деревни, пологий склон правого берега р</w:t>
            </w:r>
            <w:proofErr w:type="gramStart"/>
            <w:r w:rsidRPr="000A65E4">
              <w:t>.В</w:t>
            </w:r>
            <w:proofErr w:type="gramEnd"/>
            <w:r w:rsidRPr="000A65E4">
              <w:t xml:space="preserve">единец (правый приток р.Мокрая </w:t>
            </w:r>
            <w:r w:rsidRPr="000A65E4">
              <w:lastRenderedPageBreak/>
              <w:t xml:space="preserve">Табола, левого притока р.Дон). Размеры около 20х22 м, высота над рекой 3-4 м. </w:t>
            </w: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w:t>
            </w:r>
            <w:r w:rsidRPr="000A65E4">
              <w:rPr>
                <w:rFonts w:eastAsia="Calibri"/>
                <w:bCs/>
              </w:rPr>
              <w:lastRenderedPageBreak/>
              <w:t>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ФЕДОРОВКА. СЕЛИЩЕ 4,</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0,3 км к юго-западу от юго-западной окраины деревни, пологий склон оврага на правом берегу р</w:t>
            </w:r>
            <w:proofErr w:type="gramStart"/>
            <w:r w:rsidRPr="000A65E4">
              <w:t>.В</w:t>
            </w:r>
            <w:proofErr w:type="gramEnd"/>
            <w:r w:rsidRPr="000A65E4">
              <w:t xml:space="preserve">единец (правый приток р.Мокрая Табола, левого притока р.Дон), 100 м к западу от полевой дороги. Размеры около 40х40 м, высота над рекой 9-11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ФЕДОРОВКА. СЕЛИЩЕ 5,</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0,4 км к западу от западной окраины деревни, пологий склон мыса между двумя оврагами, входящими в пойму р</w:t>
            </w:r>
            <w:proofErr w:type="gramStart"/>
            <w:r w:rsidRPr="000A65E4">
              <w:t>.В</w:t>
            </w:r>
            <w:proofErr w:type="gramEnd"/>
            <w:r w:rsidRPr="000A65E4">
              <w:t xml:space="preserve">единец (правый приток р.Мокрая Табола, левого притока р.Дон), к северу и югу от ЛЭП. Размеры около 200х70 м, высота над рекой 10-11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ind w:firstLine="340"/>
              <w:jc w:val="both"/>
            </w:pPr>
            <w:r w:rsidRPr="000A65E4">
              <w:t>ФЕДОРОВКА. СЕЛИЩЕ 6 (ВЕДИНЕЦ 4),</w:t>
            </w:r>
          </w:p>
          <w:p w:rsidR="002B78E5" w:rsidRPr="000A65E4" w:rsidRDefault="002B78E5" w:rsidP="000A65E4">
            <w:pPr>
              <w:ind w:firstLine="340"/>
              <w:jc w:val="both"/>
            </w:pPr>
            <w:r w:rsidRPr="000A65E4">
              <w:t>XIII-XIV вв.</w:t>
            </w:r>
          </w:p>
        </w:tc>
        <w:tc>
          <w:tcPr>
            <w:tcW w:w="2733" w:type="dxa"/>
          </w:tcPr>
          <w:p w:rsidR="002B78E5" w:rsidRPr="000A65E4" w:rsidRDefault="002B78E5" w:rsidP="000A65E4">
            <w:pPr>
              <w:jc w:val="both"/>
            </w:pPr>
            <w:r w:rsidRPr="000A65E4">
              <w:t>1,3 км к востоку от деревни, пологий склон левого берега р</w:t>
            </w:r>
            <w:proofErr w:type="gramStart"/>
            <w:r w:rsidRPr="000A65E4">
              <w:t>.В</w:t>
            </w:r>
            <w:proofErr w:type="gramEnd"/>
            <w:r w:rsidRPr="000A65E4">
              <w:t xml:space="preserve">единец  (правый приток р.Мокрая Табола, левого притока р.Дон). Размеры 110х40 м, высота над рекой 5-7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ФЕДОРОВКА. СЕЛИЩЕ 7 (ВЕДИНЕЦ 5),</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1,6 км к юго-востоку от деревни, правый берег ручья, правого притока  р</w:t>
            </w:r>
            <w:proofErr w:type="gramStart"/>
            <w:r w:rsidRPr="000A65E4">
              <w:t>.В</w:t>
            </w:r>
            <w:proofErr w:type="gramEnd"/>
            <w:r w:rsidRPr="000A65E4">
              <w:t>единец (правый приток р.Мокрая Табола, левого притока р.Дон). Размеры около 30х30 м, высота над ручьем</w:t>
            </w:r>
          </w:p>
          <w:p w:rsidR="002B78E5" w:rsidRPr="000A65E4" w:rsidRDefault="002B78E5" w:rsidP="000A65E4">
            <w:pPr>
              <w:jc w:val="both"/>
            </w:pPr>
            <w:r w:rsidRPr="000A65E4">
              <w:t xml:space="preserve">6-8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ХИТРОВЩИНА. СЕЛИЩЕ,</w:t>
            </w:r>
          </w:p>
          <w:p w:rsidR="002B78E5" w:rsidRPr="000A65E4" w:rsidRDefault="002B78E5" w:rsidP="000A65E4">
            <w:pPr>
              <w:jc w:val="both"/>
            </w:pPr>
            <w:r w:rsidRPr="000A65E4">
              <w:t>XV-XVI вв.</w:t>
            </w:r>
          </w:p>
        </w:tc>
        <w:tc>
          <w:tcPr>
            <w:tcW w:w="2733" w:type="dxa"/>
          </w:tcPr>
          <w:p w:rsidR="002B78E5" w:rsidRPr="000A65E4" w:rsidRDefault="002B78E5" w:rsidP="000A65E4">
            <w:pPr>
              <w:jc w:val="both"/>
            </w:pPr>
            <w:r w:rsidRPr="000A65E4">
              <w:t>Восточная окраина деревни, пойма левого берега р</w:t>
            </w:r>
            <w:proofErr w:type="gramStart"/>
            <w:r w:rsidRPr="000A65E4">
              <w:t>.У</w:t>
            </w:r>
            <w:proofErr w:type="gramEnd"/>
            <w:r w:rsidRPr="000A65E4">
              <w:t xml:space="preserve">лыбыш (левый приток р.Проня, правого притока  р.Ока). Размеры около 250х180 м, высота над рекой 2-6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ХОВАНЩИНА. СЕЛИЩЕ,</w:t>
            </w:r>
          </w:p>
          <w:p w:rsidR="002B78E5" w:rsidRPr="000A65E4" w:rsidRDefault="002B78E5" w:rsidP="000A65E4">
            <w:pPr>
              <w:jc w:val="both"/>
            </w:pPr>
            <w:r w:rsidRPr="000A65E4">
              <w:t>XII-XIV вв.</w:t>
            </w:r>
          </w:p>
        </w:tc>
        <w:tc>
          <w:tcPr>
            <w:tcW w:w="2733" w:type="dxa"/>
          </w:tcPr>
          <w:p w:rsidR="002B78E5" w:rsidRPr="000A65E4" w:rsidRDefault="002B78E5" w:rsidP="000A65E4">
            <w:pPr>
              <w:jc w:val="both"/>
            </w:pPr>
            <w:r w:rsidRPr="000A65E4">
              <w:t>2 км к юго-западу от южной окраины деревни, к юго-западу от развалин бывшей усадьбы «Барятино», левый берег р</w:t>
            </w:r>
            <w:proofErr w:type="gramStart"/>
            <w:r w:rsidRPr="000A65E4">
              <w:t>.С</w:t>
            </w:r>
            <w:proofErr w:type="gramEnd"/>
            <w:r w:rsidRPr="000A65E4">
              <w:t xml:space="preserve">ухая Табола (левый приток р.Мокрая Табола, левого притока р.Дон). Размеры около 120х60 м, высота над рекой 5-9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ind w:firstLine="340"/>
              <w:jc w:val="both"/>
            </w:pPr>
            <w:r w:rsidRPr="000A65E4">
              <w:t>ШАТАЛОВКА. СЕЛИЩЕ 1,</w:t>
            </w:r>
          </w:p>
          <w:p w:rsidR="002B78E5" w:rsidRPr="000A65E4" w:rsidRDefault="002B78E5" w:rsidP="000A65E4">
            <w:pPr>
              <w:ind w:firstLine="340"/>
              <w:jc w:val="both"/>
            </w:pPr>
            <w:r w:rsidRPr="000A65E4">
              <w:t>XIII-XIV вв.</w:t>
            </w:r>
          </w:p>
          <w:p w:rsidR="002B78E5" w:rsidRPr="000A65E4" w:rsidRDefault="002B78E5" w:rsidP="000A65E4">
            <w:pPr>
              <w:jc w:val="both"/>
            </w:pPr>
          </w:p>
        </w:tc>
        <w:tc>
          <w:tcPr>
            <w:tcW w:w="2733" w:type="dxa"/>
          </w:tcPr>
          <w:p w:rsidR="002B78E5" w:rsidRPr="000A65E4" w:rsidRDefault="002B78E5" w:rsidP="000A65E4">
            <w:pPr>
              <w:jc w:val="both"/>
            </w:pPr>
            <w:r w:rsidRPr="000A65E4">
              <w:t>Западная окраина деревни, надпойменная терраса правого берега р</w:t>
            </w:r>
            <w:proofErr w:type="gramStart"/>
            <w:r w:rsidRPr="000A65E4">
              <w:t>.С</w:t>
            </w:r>
            <w:proofErr w:type="gramEnd"/>
            <w:r w:rsidRPr="000A65E4">
              <w:t xml:space="preserve">ухая Табола (левый приток р.Мокрая Табола, левого притока р.Дон), у плотины. Размеры около 50х50 м, высота над рекой XIII-XIV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ШАТАЛОВКА. СЕЛИЩЕ 2,</w:t>
            </w:r>
          </w:p>
          <w:p w:rsidR="002B78E5" w:rsidRPr="000A65E4" w:rsidRDefault="002B78E5" w:rsidP="000A65E4">
            <w:pPr>
              <w:jc w:val="both"/>
            </w:pPr>
            <w:r w:rsidRPr="000A65E4">
              <w:t>XIII-XIV вв., XVI-XVII вв.</w:t>
            </w:r>
          </w:p>
        </w:tc>
        <w:tc>
          <w:tcPr>
            <w:tcW w:w="2733" w:type="dxa"/>
          </w:tcPr>
          <w:p w:rsidR="002B78E5" w:rsidRPr="000A65E4" w:rsidRDefault="002B78E5" w:rsidP="000A65E4">
            <w:pPr>
              <w:jc w:val="both"/>
            </w:pPr>
            <w:r w:rsidRPr="000A65E4">
              <w:t>Центральная часть деревни, склон первой надпойменной террасы правого берега р</w:t>
            </w:r>
            <w:proofErr w:type="gramStart"/>
            <w:r w:rsidRPr="000A65E4">
              <w:t>.С</w:t>
            </w:r>
            <w:proofErr w:type="gramEnd"/>
            <w:r w:rsidRPr="000A65E4">
              <w:t xml:space="preserve">ухая Табола (левый приток р.Мокрая Табола, левого притока р.Дон, 0,5 км к северо-западу от селища 1. Протянулось вдоль террасы, Размеры около 300х70 м, высота над рекой 5-9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ШЕВЫРЕВО. СЕЛИЩЕ,</w:t>
            </w:r>
          </w:p>
          <w:p w:rsidR="002B78E5" w:rsidRPr="000A65E4" w:rsidRDefault="002B78E5" w:rsidP="000A65E4">
            <w:pPr>
              <w:jc w:val="both"/>
            </w:pPr>
            <w:r w:rsidRPr="000A65E4">
              <w:t>XVI-XVII вв.</w:t>
            </w:r>
          </w:p>
        </w:tc>
        <w:tc>
          <w:tcPr>
            <w:tcW w:w="2733" w:type="dxa"/>
          </w:tcPr>
          <w:p w:rsidR="002B78E5" w:rsidRPr="000A65E4" w:rsidRDefault="002B78E5" w:rsidP="000A65E4">
            <w:pPr>
              <w:jc w:val="both"/>
            </w:pPr>
            <w:r w:rsidRPr="000A65E4">
              <w:t>Западная окраина села, левый коренной берег р</w:t>
            </w:r>
            <w:proofErr w:type="gramStart"/>
            <w:r w:rsidRPr="000A65E4">
              <w:t>.Д</w:t>
            </w:r>
            <w:proofErr w:type="gramEnd"/>
            <w:r w:rsidRPr="000A65E4">
              <w:t xml:space="preserve">он, 0,35 км к востоку от берега. Размеры 215х75 м, высота над поймой 4-6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w:t>
            </w:r>
            <w:r w:rsidRPr="000A65E4">
              <w:rPr>
                <w:rFonts w:eastAsia="Calibri"/>
                <w:bCs/>
              </w:rPr>
              <w:lastRenderedPageBreak/>
              <w:t>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 xml:space="preserve">Селище 9 у п. </w:t>
            </w:r>
            <w:proofErr w:type="gramStart"/>
            <w:r w:rsidRPr="000A65E4">
              <w:t>Благовещенский</w:t>
            </w:r>
            <w:proofErr w:type="gramEnd"/>
          </w:p>
          <w:p w:rsidR="002B78E5" w:rsidRPr="000A65E4" w:rsidRDefault="002B78E5" w:rsidP="000A65E4">
            <w:pPr>
              <w:jc w:val="both"/>
            </w:pPr>
            <w:r w:rsidRPr="000A65E4">
              <w:t>Эпоха бронзы, XII-XIV, XVI-XVII вв.</w:t>
            </w:r>
          </w:p>
        </w:tc>
        <w:tc>
          <w:tcPr>
            <w:tcW w:w="2733" w:type="dxa"/>
          </w:tcPr>
          <w:p w:rsidR="002B78E5" w:rsidRPr="000A65E4" w:rsidRDefault="002B78E5" w:rsidP="000A65E4">
            <w:pPr>
              <w:jc w:val="both"/>
            </w:pPr>
            <w:r w:rsidRPr="000A65E4">
              <w:t>Расположено  на левом берегу Пронского   водохранилища на мысовидно останце в 3600 м к северо-востоку от пос. Апарки, и  в 4000 м. к   северо-западу от поселка Благовещенский, на месте бывшего села Александровка (Нижнее  Городище).</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Селище Вединец 1а</w:t>
            </w:r>
          </w:p>
          <w:p w:rsidR="002B78E5" w:rsidRPr="000A65E4" w:rsidRDefault="002B78E5" w:rsidP="000A65E4">
            <w:pPr>
              <w:jc w:val="both"/>
            </w:pPr>
            <w:r w:rsidRPr="000A65E4">
              <w:t>у с. Бучалки.</w:t>
            </w:r>
          </w:p>
          <w:p w:rsidR="002B78E5" w:rsidRPr="000A65E4" w:rsidRDefault="002B78E5" w:rsidP="000A65E4">
            <w:pPr>
              <w:jc w:val="both"/>
            </w:pPr>
            <w:r w:rsidRPr="000A65E4">
              <w:t>конец XII-XIII вв.</w:t>
            </w:r>
          </w:p>
        </w:tc>
        <w:tc>
          <w:tcPr>
            <w:tcW w:w="2733" w:type="dxa"/>
          </w:tcPr>
          <w:p w:rsidR="002B78E5" w:rsidRPr="000A65E4" w:rsidRDefault="002B78E5" w:rsidP="000A65E4">
            <w:pPr>
              <w:jc w:val="both"/>
            </w:pPr>
            <w:r w:rsidRPr="000A65E4">
              <w:t xml:space="preserve">Расположено в 3,1 км к западу от церкви с. Бучалки, в 1,45 км к юго-западу от пункта триангуляции геосети, на пологом правом прибалочном склоне ручья, впадающем </w:t>
            </w:r>
            <w:proofErr w:type="gramStart"/>
            <w:r w:rsidRPr="000A65E4">
              <w:t>в</w:t>
            </w:r>
            <w:proofErr w:type="gramEnd"/>
            <w:r w:rsidRPr="000A65E4">
              <w:t xml:space="preserve"> </w:t>
            </w:r>
          </w:p>
          <w:p w:rsidR="002B78E5" w:rsidRPr="000A65E4" w:rsidRDefault="002B78E5" w:rsidP="000A65E4">
            <w:pPr>
              <w:jc w:val="both"/>
            </w:pPr>
            <w:r w:rsidRPr="000A65E4">
              <w:t>р. Вединец.</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rPr>
                <w:bCs/>
              </w:rPr>
            </w:pPr>
            <w:r w:rsidRPr="000A65E4">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КУЛИКОВКА. СЕЛИЩЕ 2,</w:t>
            </w:r>
          </w:p>
          <w:p w:rsidR="002B78E5" w:rsidRPr="000A65E4" w:rsidRDefault="002B78E5" w:rsidP="000A65E4">
            <w:pPr>
              <w:jc w:val="both"/>
            </w:pPr>
            <w:r w:rsidRPr="000A65E4">
              <w:t>XII-XIII вв.</w:t>
            </w:r>
          </w:p>
        </w:tc>
        <w:tc>
          <w:tcPr>
            <w:tcW w:w="2733" w:type="dxa"/>
          </w:tcPr>
          <w:p w:rsidR="002B78E5" w:rsidRPr="000A65E4" w:rsidRDefault="002B78E5" w:rsidP="000A65E4">
            <w:pPr>
              <w:jc w:val="both"/>
            </w:pPr>
            <w:r w:rsidRPr="000A65E4">
              <w:t xml:space="preserve">Северо-западная окраина села, в 0,45 км к северо-западу от церкви, правый берег р. Смолка, при устье безымянного ручья. Размеры около 50х40 м, высота над рекой 3-5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КУЛИКОВКА. СЕЛИЩЕ 3,</w:t>
            </w:r>
          </w:p>
          <w:p w:rsidR="002B78E5" w:rsidRPr="000A65E4" w:rsidRDefault="002B78E5" w:rsidP="000A65E4">
            <w:pPr>
              <w:jc w:val="both"/>
            </w:pPr>
            <w:r w:rsidRPr="000A65E4">
              <w:t>X</w:t>
            </w:r>
            <w:r w:rsidRPr="000A65E4">
              <w:rPr>
                <w:lang w:val="en-US"/>
              </w:rPr>
              <w:t>V</w:t>
            </w:r>
            <w:r w:rsidRPr="000A65E4">
              <w:t>I-X</w:t>
            </w:r>
            <w:r w:rsidRPr="000A65E4">
              <w:rPr>
                <w:lang w:val="en-US"/>
              </w:rPr>
              <w:t>V</w:t>
            </w:r>
            <w:r w:rsidRPr="000A65E4">
              <w:t>II вв.</w:t>
            </w:r>
          </w:p>
        </w:tc>
        <w:tc>
          <w:tcPr>
            <w:tcW w:w="2733" w:type="dxa"/>
          </w:tcPr>
          <w:p w:rsidR="002B78E5" w:rsidRPr="000A65E4" w:rsidRDefault="002B78E5" w:rsidP="000A65E4">
            <w:pPr>
              <w:jc w:val="both"/>
            </w:pPr>
            <w:r w:rsidRPr="000A65E4">
              <w:t>Северо-западная окраина села, в 0,4 км к северу от церкви села, правый берег р</w:t>
            </w:r>
            <w:proofErr w:type="gramStart"/>
            <w:r w:rsidRPr="000A65E4">
              <w:t>.Д</w:t>
            </w:r>
            <w:proofErr w:type="gramEnd"/>
            <w:r w:rsidRPr="000A65E4">
              <w:t xml:space="preserve">он, к востоку от устья р. Смолка, Размеры около 200х85 м, высота над рекой 5-8 м. </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pStyle w:val="a9"/>
              <w:tabs>
                <w:tab w:val="left" w:pos="-108"/>
                <w:tab w:val="left" w:pos="3465"/>
              </w:tabs>
              <w:jc w:val="both"/>
            </w:pPr>
            <w:r w:rsidRPr="000A65E4">
              <w:t>Татинки.</w:t>
            </w:r>
          </w:p>
          <w:p w:rsidR="002B78E5" w:rsidRPr="000A65E4" w:rsidRDefault="002B78E5" w:rsidP="000A65E4">
            <w:pPr>
              <w:pStyle w:val="a9"/>
              <w:tabs>
                <w:tab w:val="left" w:pos="-108"/>
                <w:tab w:val="left" w:pos="3465"/>
              </w:tabs>
              <w:jc w:val="both"/>
            </w:pPr>
            <w:r w:rsidRPr="000A65E4">
              <w:t>Шлюз Ивановской водной системы, начало XVIII в. (Кимовский район Тульской области)</w:t>
            </w:r>
          </w:p>
        </w:tc>
        <w:tc>
          <w:tcPr>
            <w:tcW w:w="2733" w:type="dxa"/>
          </w:tcPr>
          <w:p w:rsidR="002B78E5" w:rsidRPr="000A65E4" w:rsidRDefault="002B78E5" w:rsidP="000A65E4">
            <w:pPr>
              <w:pStyle w:val="a9"/>
              <w:tabs>
                <w:tab w:val="left" w:pos="720"/>
                <w:tab w:val="left" w:pos="3465"/>
              </w:tabs>
              <w:jc w:val="both"/>
            </w:pPr>
            <w:r w:rsidRPr="000A65E4">
              <w:t>Расположен в 0,4 км к юго-западу от д. Татинки, по обоим берегам высокой поймы и в русле р. Дон. Площадь памятника около 3500 кв. м. (70х50 м).</w:t>
            </w:r>
          </w:p>
          <w:p w:rsidR="002B78E5" w:rsidRPr="000A65E4" w:rsidRDefault="002B78E5" w:rsidP="000A65E4">
            <w:pPr>
              <w:jc w:val="both"/>
            </w:pPr>
          </w:p>
        </w:tc>
        <w:tc>
          <w:tcPr>
            <w:tcW w:w="1905" w:type="dxa"/>
          </w:tcPr>
          <w:p w:rsidR="002B78E5" w:rsidRPr="000A65E4" w:rsidRDefault="002B78E5" w:rsidP="000A65E4">
            <w:pPr>
              <w:jc w:val="both"/>
            </w:pPr>
            <w:r w:rsidRPr="000A65E4">
              <w:lastRenderedPageBreak/>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w:t>
            </w:r>
            <w:r w:rsidRPr="000A65E4">
              <w:rPr>
                <w:rFonts w:eastAsia="Calibri"/>
                <w:bCs/>
              </w:rPr>
              <w:lastRenderedPageBreak/>
              <w:t>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lastRenderedPageBreak/>
              <w:t>Монастырщино, селище 16 (Смолка 5), 12-13 вв.</w:t>
            </w:r>
          </w:p>
        </w:tc>
        <w:tc>
          <w:tcPr>
            <w:tcW w:w="2733" w:type="dxa"/>
          </w:tcPr>
          <w:p w:rsidR="002B78E5" w:rsidRPr="000A65E4" w:rsidRDefault="002B78E5" w:rsidP="000A65E4">
            <w:pPr>
              <w:pStyle w:val="a9"/>
              <w:tabs>
                <w:tab w:val="left" w:pos="720"/>
                <w:tab w:val="left" w:pos="3465"/>
              </w:tabs>
              <w:jc w:val="both"/>
            </w:pPr>
            <w:r w:rsidRPr="000A65E4">
              <w:t>Расположено в 2,2 км к югу от с. Монастырщино, на левой стороне балки Верходуб, притока р</w:t>
            </w:r>
            <w:proofErr w:type="gramStart"/>
            <w:r w:rsidRPr="000A65E4">
              <w:t>.С</w:t>
            </w:r>
            <w:proofErr w:type="gramEnd"/>
            <w:r w:rsidRPr="000A65E4">
              <w:t>молка, в непосредственной близости от ее впадения. Высота над дном балки – 14-16 м. Площадь памятника около 1600 кв. м. (40х40 м).</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Монастырщино, стоянка 3 (Березовка 4Б), неолит</w:t>
            </w:r>
          </w:p>
        </w:tc>
        <w:tc>
          <w:tcPr>
            <w:tcW w:w="2733" w:type="dxa"/>
          </w:tcPr>
          <w:p w:rsidR="002B78E5" w:rsidRPr="000A65E4" w:rsidRDefault="002B78E5" w:rsidP="000A65E4">
            <w:pPr>
              <w:jc w:val="both"/>
            </w:pPr>
            <w:r w:rsidRPr="000A65E4">
              <w:t>Расположена на высокой пойме правого берега реки Непрядва, в 1,5 км к востоку от деревни Куликовка. Высота над урезом воды – 3-4 м. Поверхность памятника задернована. Площадь памятника (по данным бурения) около 600 кв.м. (50 х 12 м).</w:t>
            </w:r>
          </w:p>
        </w:tc>
        <w:tc>
          <w:tcPr>
            <w:tcW w:w="1905" w:type="dxa"/>
          </w:tcPr>
          <w:p w:rsidR="002B78E5" w:rsidRPr="000A65E4" w:rsidRDefault="002B78E5" w:rsidP="000A65E4">
            <w:pPr>
              <w:jc w:val="both"/>
            </w:pPr>
            <w:proofErr w:type="gramStart"/>
            <w:r w:rsidRPr="000A65E4">
              <w:t>в</w:t>
            </w:r>
            <w:proofErr w:type="gramEnd"/>
            <w:r w:rsidRPr="000A65E4">
              <w:t>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jc w:val="both"/>
            </w:pPr>
            <w:r w:rsidRPr="000A65E4">
              <w:t>Монастырщино, стоянка 4, неолит (Кимовский район Тульской области)</w:t>
            </w:r>
          </w:p>
        </w:tc>
        <w:tc>
          <w:tcPr>
            <w:tcW w:w="2733" w:type="dxa"/>
          </w:tcPr>
          <w:p w:rsidR="002B78E5" w:rsidRPr="000A65E4" w:rsidRDefault="002B78E5" w:rsidP="000A65E4">
            <w:pPr>
              <w:jc w:val="both"/>
            </w:pPr>
            <w:r w:rsidRPr="000A65E4">
              <w:t>Обнаружена в обрыве левого берега р</w:t>
            </w:r>
            <w:proofErr w:type="gramStart"/>
            <w:r w:rsidRPr="000A65E4">
              <w:t>.Д</w:t>
            </w:r>
            <w:proofErr w:type="gramEnd"/>
            <w:r w:rsidRPr="000A65E4">
              <w:t xml:space="preserve">он в 120 метрах к северу от села и 140 метрах к востоку от впадения в Дон р.Непрядвы. Находка неолитического горшка </w:t>
            </w:r>
            <w:proofErr w:type="gramStart"/>
            <w:r w:rsidRPr="000A65E4">
              <w:t>сдела на</w:t>
            </w:r>
            <w:proofErr w:type="gramEnd"/>
            <w:r w:rsidRPr="000A65E4">
              <w:t xml:space="preserve"> урезе воды. Предполагаемая площадь стоянки около 400 кв. м. (20х20 м). Высота над урезом воды до 2 м.</w:t>
            </w:r>
          </w:p>
        </w:tc>
        <w:tc>
          <w:tcPr>
            <w:tcW w:w="1905" w:type="dxa"/>
          </w:tcPr>
          <w:p w:rsidR="002B78E5" w:rsidRPr="000A65E4" w:rsidRDefault="002B78E5" w:rsidP="000A65E4">
            <w:pPr>
              <w:jc w:val="both"/>
            </w:pPr>
            <w:r w:rsidRPr="000A65E4">
              <w:t>выявленный</w:t>
            </w:r>
          </w:p>
        </w:tc>
        <w:tc>
          <w:tcPr>
            <w:tcW w:w="2733" w:type="dxa"/>
          </w:tcPr>
          <w:p w:rsidR="002B78E5" w:rsidRPr="000A65E4" w:rsidRDefault="002B78E5" w:rsidP="000A65E4">
            <w:pPr>
              <w:jc w:val="both"/>
            </w:pPr>
            <w:r w:rsidRPr="000A65E4">
              <w:rPr>
                <w:bCs/>
              </w:rPr>
              <w:t>Приказ</w:t>
            </w:r>
            <w:r w:rsidRPr="000A65E4">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2B78E5" w:rsidRPr="000A65E4" w:rsidTr="002B78E5">
        <w:trPr>
          <w:trHeight w:val="982"/>
        </w:trPr>
        <w:tc>
          <w:tcPr>
            <w:tcW w:w="2694" w:type="dxa"/>
          </w:tcPr>
          <w:p w:rsidR="002B78E5" w:rsidRPr="000A65E4" w:rsidRDefault="002B78E5" w:rsidP="000A65E4">
            <w:pPr>
              <w:shd w:val="clear" w:color="auto" w:fill="FFFFFF"/>
              <w:jc w:val="both"/>
            </w:pPr>
            <w:r w:rsidRPr="000A65E4">
              <w:t>Зеленая дубрава</w:t>
            </w:r>
          </w:p>
        </w:tc>
        <w:tc>
          <w:tcPr>
            <w:tcW w:w="2733" w:type="dxa"/>
            <w:vAlign w:val="center"/>
          </w:tcPr>
          <w:p w:rsidR="002B78E5" w:rsidRPr="000A65E4" w:rsidRDefault="002B78E5" w:rsidP="000A65E4">
            <w:pPr>
              <w:shd w:val="clear" w:color="auto" w:fill="FFFFFF"/>
              <w:jc w:val="both"/>
            </w:pPr>
            <w:r w:rsidRPr="000A65E4">
              <w:t>территория, ограниченная н.п</w:t>
            </w:r>
            <w:proofErr w:type="gramStart"/>
            <w:r w:rsidRPr="000A65E4">
              <w:t>.Д</w:t>
            </w:r>
            <w:proofErr w:type="gramEnd"/>
            <w:r w:rsidRPr="000A65E4">
              <w:t xml:space="preserve">аниловка, Ивановка, Сабуров (Куркинский р-н), Куликовка, Монастырщина (Кимовский р-н), </w:t>
            </w:r>
            <w:r w:rsidRPr="000A65E4">
              <w:lastRenderedPageBreak/>
              <w:t>Кичевский (Богородицкий р-н), с. Монастырщина, 2 км южнее села, урочище Зеленая Дубрава (Кимовский р-н)</w:t>
            </w:r>
          </w:p>
        </w:tc>
        <w:tc>
          <w:tcPr>
            <w:tcW w:w="1905" w:type="dxa"/>
            <w:vAlign w:val="center"/>
          </w:tcPr>
          <w:p w:rsidR="002B78E5" w:rsidRPr="000A65E4" w:rsidRDefault="002B78E5" w:rsidP="000A65E4">
            <w:pPr>
              <w:shd w:val="clear" w:color="auto" w:fill="FFFFFF"/>
              <w:jc w:val="both"/>
            </w:pPr>
            <w:r w:rsidRPr="000A65E4">
              <w:lastRenderedPageBreak/>
              <w:t>выявленный</w:t>
            </w:r>
          </w:p>
        </w:tc>
        <w:tc>
          <w:tcPr>
            <w:tcW w:w="2733" w:type="dxa"/>
          </w:tcPr>
          <w:p w:rsidR="002B78E5" w:rsidRPr="000A65E4" w:rsidRDefault="002B78E5" w:rsidP="000A65E4">
            <w:pPr>
              <w:jc w:val="both"/>
              <w:rPr>
                <w:bCs/>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w:t>
            </w:r>
            <w:r w:rsidRPr="000A65E4">
              <w:rPr>
                <w:spacing w:val="-20"/>
              </w:rPr>
              <w:lastRenderedPageBreak/>
              <w:t>культуры в РСФСР</w:t>
            </w:r>
          </w:p>
        </w:tc>
      </w:tr>
      <w:tr w:rsidR="002B78E5" w:rsidRPr="000A65E4" w:rsidTr="002B78E5">
        <w:trPr>
          <w:trHeight w:val="982"/>
        </w:trPr>
        <w:tc>
          <w:tcPr>
            <w:tcW w:w="2694" w:type="dxa"/>
          </w:tcPr>
          <w:p w:rsidR="002B78E5" w:rsidRPr="000A65E4" w:rsidRDefault="002B78E5" w:rsidP="000A65E4">
            <w:pPr>
              <w:jc w:val="both"/>
            </w:pPr>
            <w:r w:rsidRPr="000A65E4">
              <w:lastRenderedPageBreak/>
              <w:t>Нижний Дубик</w:t>
            </w:r>
          </w:p>
        </w:tc>
        <w:tc>
          <w:tcPr>
            <w:tcW w:w="2733" w:type="dxa"/>
            <w:vAlign w:val="center"/>
          </w:tcPr>
          <w:p w:rsidR="002B78E5" w:rsidRPr="000A65E4" w:rsidRDefault="002B78E5" w:rsidP="000A65E4">
            <w:pPr>
              <w:shd w:val="clear" w:color="auto" w:fill="FFFFFF"/>
              <w:jc w:val="both"/>
            </w:pPr>
          </w:p>
        </w:tc>
        <w:tc>
          <w:tcPr>
            <w:tcW w:w="1905" w:type="dxa"/>
            <w:vAlign w:val="center"/>
          </w:tcPr>
          <w:p w:rsidR="002B78E5" w:rsidRPr="000A65E4" w:rsidRDefault="002B78E5" w:rsidP="000A65E4">
            <w:pPr>
              <w:jc w:val="both"/>
            </w:pPr>
            <w:r w:rsidRPr="000A65E4">
              <w:t>выявленный</w:t>
            </w:r>
          </w:p>
        </w:tc>
        <w:tc>
          <w:tcPr>
            <w:tcW w:w="2733" w:type="dxa"/>
            <w:vAlign w:val="center"/>
          </w:tcPr>
          <w:p w:rsidR="002B78E5" w:rsidRPr="000A65E4" w:rsidRDefault="002B78E5" w:rsidP="000A65E4">
            <w:pPr>
              <w:jc w:val="both"/>
              <w:rPr>
                <w:bCs/>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tc>
      </w:tr>
      <w:tr w:rsidR="002B78E5" w:rsidRPr="000A65E4" w:rsidTr="002B78E5">
        <w:trPr>
          <w:trHeight w:val="982"/>
        </w:trPr>
        <w:tc>
          <w:tcPr>
            <w:tcW w:w="2694" w:type="dxa"/>
          </w:tcPr>
          <w:p w:rsidR="002B78E5" w:rsidRPr="000A65E4" w:rsidRDefault="002B78E5" w:rsidP="000A65E4">
            <w:pPr>
              <w:shd w:val="clear" w:color="auto" w:fill="FFFFFF"/>
              <w:jc w:val="both"/>
            </w:pPr>
            <w:r w:rsidRPr="000A65E4">
              <w:t>река Смолка</w:t>
            </w:r>
          </w:p>
        </w:tc>
        <w:tc>
          <w:tcPr>
            <w:tcW w:w="2733" w:type="dxa"/>
            <w:vAlign w:val="center"/>
          </w:tcPr>
          <w:p w:rsidR="002B78E5" w:rsidRPr="000A65E4" w:rsidRDefault="002B78E5" w:rsidP="000A65E4">
            <w:pPr>
              <w:shd w:val="clear" w:color="auto" w:fill="FFFFFF"/>
              <w:jc w:val="both"/>
              <w:rPr>
                <w:lang w:val="en-US"/>
              </w:rPr>
            </w:pPr>
          </w:p>
        </w:tc>
        <w:tc>
          <w:tcPr>
            <w:tcW w:w="1905" w:type="dxa"/>
            <w:vAlign w:val="center"/>
          </w:tcPr>
          <w:p w:rsidR="002B78E5" w:rsidRPr="000A65E4" w:rsidRDefault="002B78E5" w:rsidP="000A65E4">
            <w:pPr>
              <w:jc w:val="both"/>
            </w:pPr>
            <w:r w:rsidRPr="000A65E4">
              <w:t>выявленный</w:t>
            </w:r>
          </w:p>
        </w:tc>
        <w:tc>
          <w:tcPr>
            <w:tcW w:w="2733" w:type="dxa"/>
            <w:vAlign w:val="center"/>
          </w:tcPr>
          <w:p w:rsidR="002B78E5" w:rsidRPr="000A65E4" w:rsidRDefault="002B78E5" w:rsidP="000A65E4">
            <w:pPr>
              <w:jc w:val="both"/>
              <w:rPr>
                <w:bCs/>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tc>
      </w:tr>
      <w:tr w:rsidR="002B78E5" w:rsidRPr="000A65E4" w:rsidTr="002B78E5">
        <w:trPr>
          <w:trHeight w:val="982"/>
        </w:trPr>
        <w:tc>
          <w:tcPr>
            <w:tcW w:w="2694" w:type="dxa"/>
          </w:tcPr>
          <w:p w:rsidR="002B78E5" w:rsidRPr="000A65E4" w:rsidRDefault="002B78E5" w:rsidP="000A65E4">
            <w:pPr>
              <w:shd w:val="clear" w:color="auto" w:fill="FFFFFF"/>
              <w:jc w:val="both"/>
            </w:pPr>
            <w:r w:rsidRPr="000A65E4">
              <w:t>Татинские броды</w:t>
            </w:r>
          </w:p>
        </w:tc>
        <w:tc>
          <w:tcPr>
            <w:tcW w:w="2733" w:type="dxa"/>
          </w:tcPr>
          <w:p w:rsidR="002B78E5" w:rsidRPr="000A65E4" w:rsidRDefault="002B78E5" w:rsidP="000A65E4">
            <w:pPr>
              <w:shd w:val="clear" w:color="auto" w:fill="FFFFFF"/>
              <w:jc w:val="both"/>
              <w:rPr>
                <w:rFonts w:eastAsia="Calibri"/>
              </w:rPr>
            </w:pPr>
            <w:r w:rsidRPr="000A65E4">
              <w:t>д</w:t>
            </w:r>
            <w:proofErr w:type="gramStart"/>
            <w:r w:rsidRPr="000A65E4">
              <w:t>.Т</w:t>
            </w:r>
            <w:proofErr w:type="gramEnd"/>
            <w:r w:rsidRPr="000A65E4">
              <w:t>атинки, 6 км восточнее деревни, урочище Татинские броды (Кимовский р-н)</w:t>
            </w:r>
          </w:p>
          <w:p w:rsidR="002B78E5" w:rsidRPr="000A65E4" w:rsidRDefault="002B78E5" w:rsidP="000A65E4">
            <w:pPr>
              <w:shd w:val="clear" w:color="auto" w:fill="FFFFFF"/>
              <w:jc w:val="both"/>
            </w:pPr>
          </w:p>
        </w:tc>
        <w:tc>
          <w:tcPr>
            <w:tcW w:w="1905" w:type="dxa"/>
            <w:vAlign w:val="center"/>
          </w:tcPr>
          <w:p w:rsidR="002B78E5" w:rsidRPr="000A65E4" w:rsidRDefault="002B78E5" w:rsidP="000A65E4">
            <w:pPr>
              <w:jc w:val="both"/>
            </w:pPr>
            <w:r w:rsidRPr="000A65E4">
              <w:t>выявленный</w:t>
            </w:r>
          </w:p>
        </w:tc>
        <w:tc>
          <w:tcPr>
            <w:tcW w:w="2733" w:type="dxa"/>
            <w:vAlign w:val="center"/>
          </w:tcPr>
          <w:p w:rsidR="002B78E5" w:rsidRPr="000A65E4" w:rsidRDefault="002B78E5" w:rsidP="000A65E4">
            <w:pPr>
              <w:jc w:val="both"/>
              <w:rPr>
                <w:bCs/>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tc>
      </w:tr>
      <w:tr w:rsidR="002B78E5" w:rsidRPr="000A65E4" w:rsidTr="002B78E5">
        <w:trPr>
          <w:trHeight w:val="982"/>
        </w:trPr>
        <w:tc>
          <w:tcPr>
            <w:tcW w:w="2694" w:type="dxa"/>
          </w:tcPr>
          <w:p w:rsidR="002B78E5" w:rsidRPr="000A65E4" w:rsidRDefault="002B78E5" w:rsidP="000A65E4">
            <w:pPr>
              <w:shd w:val="clear" w:color="auto" w:fill="FFFFFF"/>
              <w:jc w:val="both"/>
            </w:pPr>
            <w:r w:rsidRPr="000A65E4">
              <w:t>чугунный монумент, сооруженный в 1848 г. в честь победы Дмитрия Донского над татаро-монгольскими завоевателями</w:t>
            </w:r>
          </w:p>
        </w:tc>
        <w:tc>
          <w:tcPr>
            <w:tcW w:w="2733" w:type="dxa"/>
          </w:tcPr>
          <w:p w:rsidR="002B78E5" w:rsidRPr="000A65E4" w:rsidRDefault="002B78E5" w:rsidP="000A65E4">
            <w:pPr>
              <w:shd w:val="clear" w:color="auto" w:fill="FFFFFF"/>
              <w:jc w:val="both"/>
            </w:pPr>
            <w:r w:rsidRPr="000A65E4">
              <w:t>д</w:t>
            </w:r>
            <w:proofErr w:type="gramStart"/>
            <w:r w:rsidRPr="000A65E4">
              <w:t>.И</w:t>
            </w:r>
            <w:proofErr w:type="gramEnd"/>
            <w:r w:rsidRPr="000A65E4">
              <w:t>вановка, 1,5 км северо-восточнее деревни, урочище Красный Холм (Куркинский р-н)</w:t>
            </w:r>
          </w:p>
        </w:tc>
        <w:tc>
          <w:tcPr>
            <w:tcW w:w="1905" w:type="dxa"/>
            <w:vAlign w:val="center"/>
          </w:tcPr>
          <w:p w:rsidR="002B78E5" w:rsidRPr="000A65E4" w:rsidRDefault="002B78E5" w:rsidP="000A65E4">
            <w:pPr>
              <w:jc w:val="both"/>
            </w:pPr>
          </w:p>
          <w:p w:rsidR="002B78E5" w:rsidRPr="000A65E4" w:rsidRDefault="002B78E5" w:rsidP="000A65E4">
            <w:pPr>
              <w:jc w:val="both"/>
            </w:pPr>
          </w:p>
          <w:p w:rsidR="002B78E5" w:rsidRPr="000A65E4" w:rsidRDefault="002B78E5" w:rsidP="000A65E4">
            <w:pPr>
              <w:jc w:val="both"/>
            </w:pPr>
            <w:r w:rsidRPr="000A65E4">
              <w:t>выявленный</w:t>
            </w:r>
          </w:p>
          <w:p w:rsidR="002B78E5" w:rsidRPr="000A65E4" w:rsidRDefault="002B78E5" w:rsidP="000A65E4">
            <w:pPr>
              <w:jc w:val="both"/>
            </w:pPr>
          </w:p>
          <w:p w:rsidR="002B78E5" w:rsidRPr="000A65E4" w:rsidRDefault="002B78E5" w:rsidP="000A65E4">
            <w:pPr>
              <w:jc w:val="both"/>
            </w:pPr>
          </w:p>
        </w:tc>
        <w:tc>
          <w:tcPr>
            <w:tcW w:w="2733" w:type="dxa"/>
            <w:vAlign w:val="center"/>
          </w:tcPr>
          <w:p w:rsidR="002B78E5" w:rsidRPr="000A65E4" w:rsidRDefault="002B78E5" w:rsidP="000A65E4">
            <w:pPr>
              <w:jc w:val="both"/>
              <w:rPr>
                <w:bCs/>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tc>
      </w:tr>
      <w:tr w:rsidR="002B78E5" w:rsidRPr="000A65E4" w:rsidTr="002B78E5">
        <w:trPr>
          <w:trHeight w:val="982"/>
        </w:trPr>
        <w:tc>
          <w:tcPr>
            <w:tcW w:w="2694" w:type="dxa"/>
          </w:tcPr>
          <w:p w:rsidR="002B78E5" w:rsidRPr="000A65E4" w:rsidRDefault="002B78E5" w:rsidP="000A65E4">
            <w:pPr>
              <w:shd w:val="clear" w:color="auto" w:fill="FFFFFF"/>
              <w:jc w:val="both"/>
            </w:pPr>
            <w:r w:rsidRPr="000A65E4">
              <w:t>церковь Сергия Радонежского, построенная в 1915 г. по проекту А.В.Щусева</w:t>
            </w:r>
          </w:p>
        </w:tc>
        <w:tc>
          <w:tcPr>
            <w:tcW w:w="2733" w:type="dxa"/>
          </w:tcPr>
          <w:p w:rsidR="002B78E5" w:rsidRPr="000A65E4" w:rsidRDefault="002B78E5" w:rsidP="000A65E4">
            <w:pPr>
              <w:shd w:val="clear" w:color="auto" w:fill="FFFFFF"/>
              <w:jc w:val="both"/>
            </w:pPr>
            <w:r w:rsidRPr="000A65E4">
              <w:t>д</w:t>
            </w:r>
            <w:proofErr w:type="gramStart"/>
            <w:r w:rsidRPr="000A65E4">
              <w:t>.И</w:t>
            </w:r>
            <w:proofErr w:type="gramEnd"/>
            <w:r w:rsidRPr="000A65E4">
              <w:t>вановка, 1,5 км северо-восточнее деревни, урочище Красный Холм (Куркинский р-н)</w:t>
            </w:r>
          </w:p>
        </w:tc>
        <w:tc>
          <w:tcPr>
            <w:tcW w:w="1905" w:type="dxa"/>
            <w:vAlign w:val="center"/>
          </w:tcPr>
          <w:p w:rsidR="002B78E5" w:rsidRPr="000A65E4" w:rsidRDefault="002B78E5" w:rsidP="000A65E4">
            <w:pPr>
              <w:jc w:val="both"/>
            </w:pPr>
            <w:r w:rsidRPr="000A65E4">
              <w:t>выявленный</w:t>
            </w:r>
          </w:p>
        </w:tc>
        <w:tc>
          <w:tcPr>
            <w:tcW w:w="2733" w:type="dxa"/>
            <w:vAlign w:val="center"/>
          </w:tcPr>
          <w:p w:rsidR="002B78E5" w:rsidRPr="000A65E4" w:rsidRDefault="002B78E5" w:rsidP="000A65E4">
            <w:pPr>
              <w:jc w:val="both"/>
              <w:rPr>
                <w:bCs/>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tc>
      </w:tr>
      <w:tr w:rsidR="002B78E5" w:rsidRPr="000A65E4" w:rsidTr="002B78E5">
        <w:trPr>
          <w:trHeight w:val="982"/>
        </w:trPr>
        <w:tc>
          <w:tcPr>
            <w:tcW w:w="2694" w:type="dxa"/>
          </w:tcPr>
          <w:p w:rsidR="002B78E5" w:rsidRPr="000A65E4" w:rsidRDefault="002B78E5" w:rsidP="000A65E4">
            <w:pPr>
              <w:jc w:val="both"/>
            </w:pPr>
            <w:r w:rsidRPr="000A65E4">
              <w:lastRenderedPageBreak/>
              <w:t>Городище "Дарожень", XVI-XVII вв. н. э.</w:t>
            </w:r>
          </w:p>
          <w:p w:rsidR="002B78E5" w:rsidRPr="000A65E4" w:rsidRDefault="002B78E5" w:rsidP="000A65E4">
            <w:pPr>
              <w:shd w:val="clear" w:color="auto" w:fill="FFFFFF"/>
              <w:jc w:val="both"/>
            </w:pPr>
          </w:p>
        </w:tc>
        <w:tc>
          <w:tcPr>
            <w:tcW w:w="2733" w:type="dxa"/>
          </w:tcPr>
          <w:p w:rsidR="002B78E5" w:rsidRPr="000A65E4" w:rsidRDefault="002B78E5" w:rsidP="000A65E4">
            <w:pPr>
              <w:shd w:val="clear" w:color="auto" w:fill="FFFFFF"/>
              <w:jc w:val="both"/>
            </w:pPr>
            <w:r w:rsidRPr="000A65E4">
              <w:t xml:space="preserve">2 км восточнее </w:t>
            </w:r>
          </w:p>
          <w:p w:rsidR="002B78E5" w:rsidRPr="000A65E4" w:rsidRDefault="002B78E5" w:rsidP="000A65E4">
            <w:pPr>
              <w:shd w:val="clear" w:color="auto" w:fill="FFFFFF"/>
              <w:jc w:val="both"/>
            </w:pPr>
            <w:r w:rsidRPr="000A65E4">
              <w:t>д. Судаково</w:t>
            </w:r>
          </w:p>
        </w:tc>
        <w:tc>
          <w:tcPr>
            <w:tcW w:w="1905" w:type="dxa"/>
            <w:vAlign w:val="center"/>
          </w:tcPr>
          <w:p w:rsidR="002B78E5" w:rsidRPr="000A65E4" w:rsidRDefault="002B78E5" w:rsidP="000A65E4">
            <w:pPr>
              <w:jc w:val="both"/>
            </w:pPr>
            <w:r w:rsidRPr="000A65E4">
              <w:t>выявленный</w:t>
            </w:r>
          </w:p>
        </w:tc>
        <w:tc>
          <w:tcPr>
            <w:tcW w:w="2733" w:type="dxa"/>
            <w:vAlign w:val="center"/>
          </w:tcPr>
          <w:p w:rsidR="002B78E5" w:rsidRPr="000A65E4" w:rsidRDefault="002B78E5" w:rsidP="000A65E4">
            <w:pPr>
              <w:jc w:val="both"/>
              <w:rPr>
                <w:spacing w:val="-20"/>
              </w:rPr>
            </w:pPr>
          </w:p>
        </w:tc>
      </w:tr>
      <w:tr w:rsidR="002B78E5" w:rsidRPr="000A65E4" w:rsidTr="002B78E5">
        <w:trPr>
          <w:trHeight w:val="982"/>
        </w:trPr>
        <w:tc>
          <w:tcPr>
            <w:tcW w:w="2694" w:type="dxa"/>
          </w:tcPr>
          <w:p w:rsidR="002B78E5" w:rsidRPr="000A65E4" w:rsidRDefault="002B78E5" w:rsidP="000A65E4">
            <w:pPr>
              <w:jc w:val="both"/>
            </w:pPr>
            <w:r w:rsidRPr="000A65E4">
              <w:t xml:space="preserve">Городище, II-V вв. н. э.               </w:t>
            </w:r>
          </w:p>
          <w:p w:rsidR="002B78E5" w:rsidRPr="000A65E4" w:rsidRDefault="002B78E5" w:rsidP="000A65E4">
            <w:pPr>
              <w:jc w:val="both"/>
            </w:pPr>
          </w:p>
        </w:tc>
        <w:tc>
          <w:tcPr>
            <w:tcW w:w="2733" w:type="dxa"/>
          </w:tcPr>
          <w:p w:rsidR="002B78E5" w:rsidRPr="000A65E4" w:rsidRDefault="002B78E5" w:rsidP="000A65E4">
            <w:pPr>
              <w:shd w:val="clear" w:color="auto" w:fill="FFFFFF"/>
              <w:jc w:val="both"/>
            </w:pPr>
            <w:r w:rsidRPr="000A65E4">
              <w:t xml:space="preserve">1,5 км юго-восточнее </w:t>
            </w:r>
          </w:p>
          <w:p w:rsidR="002B78E5" w:rsidRPr="000A65E4" w:rsidRDefault="002B78E5" w:rsidP="000A65E4">
            <w:pPr>
              <w:shd w:val="clear" w:color="auto" w:fill="FFFFFF"/>
              <w:jc w:val="both"/>
            </w:pPr>
            <w:r w:rsidRPr="000A65E4">
              <w:t>д. Устье</w:t>
            </w:r>
          </w:p>
        </w:tc>
        <w:tc>
          <w:tcPr>
            <w:tcW w:w="1905" w:type="dxa"/>
            <w:vAlign w:val="center"/>
          </w:tcPr>
          <w:p w:rsidR="002B78E5" w:rsidRPr="000A65E4" w:rsidRDefault="002B78E5" w:rsidP="000A65E4">
            <w:pPr>
              <w:jc w:val="both"/>
            </w:pPr>
            <w:r w:rsidRPr="000A65E4">
              <w:t>выявленный</w:t>
            </w:r>
          </w:p>
        </w:tc>
        <w:tc>
          <w:tcPr>
            <w:tcW w:w="2733" w:type="dxa"/>
            <w:vAlign w:val="center"/>
          </w:tcPr>
          <w:p w:rsidR="002B78E5" w:rsidRPr="000A65E4" w:rsidRDefault="002B78E5" w:rsidP="000A65E4">
            <w:pPr>
              <w:jc w:val="both"/>
              <w:rPr>
                <w:spacing w:val="-20"/>
              </w:rPr>
            </w:pPr>
          </w:p>
        </w:tc>
      </w:tr>
    </w:tbl>
    <w:p w:rsidR="002B78E5" w:rsidRPr="000A65E4" w:rsidRDefault="002B78E5" w:rsidP="000A65E4">
      <w:pPr>
        <w:jc w:val="both"/>
        <w:rPr>
          <w:b/>
          <w:bCs/>
          <w:color w:val="000000"/>
        </w:rPr>
      </w:pPr>
    </w:p>
    <w:p w:rsidR="002B78E5" w:rsidRPr="000A65E4" w:rsidRDefault="002B78E5" w:rsidP="000A65E4">
      <w:pPr>
        <w:jc w:val="both"/>
        <w:rPr>
          <w:b/>
          <w:bCs/>
          <w:color w:val="000000"/>
        </w:rPr>
      </w:pPr>
    </w:p>
    <w:tbl>
      <w:tblPr>
        <w:tblpPr w:leftFromText="180" w:rightFromText="180" w:vertAnchor="text" w:horzAnchor="margin" w:tblpXSpec="center" w:tblpY="51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85"/>
        <w:gridCol w:w="3543"/>
        <w:gridCol w:w="3261"/>
      </w:tblGrid>
      <w:tr w:rsidR="002B78E5" w:rsidRPr="000A65E4" w:rsidTr="002B78E5">
        <w:trPr>
          <w:trHeight w:val="519"/>
        </w:trPr>
        <w:tc>
          <w:tcPr>
            <w:tcW w:w="9923" w:type="dxa"/>
            <w:gridSpan w:val="4"/>
            <w:shd w:val="clear" w:color="auto" w:fill="auto"/>
          </w:tcPr>
          <w:p w:rsidR="002B78E5" w:rsidRPr="000A65E4" w:rsidRDefault="002B78E5" w:rsidP="000A65E4">
            <w:pPr>
              <w:jc w:val="both"/>
              <w:rPr>
                <w:b/>
              </w:rPr>
            </w:pPr>
            <w:r w:rsidRPr="000A65E4">
              <w:rPr>
                <w:b/>
              </w:rPr>
              <w:t>Памятники градостроительства и архитектуры</w:t>
            </w:r>
          </w:p>
        </w:tc>
      </w:tr>
      <w:tr w:rsidR="002B78E5" w:rsidRPr="000A65E4" w:rsidTr="002B78E5">
        <w:trPr>
          <w:trHeight w:val="519"/>
        </w:trPr>
        <w:tc>
          <w:tcPr>
            <w:tcW w:w="534" w:type="dxa"/>
            <w:shd w:val="clear" w:color="auto" w:fill="auto"/>
          </w:tcPr>
          <w:p w:rsidR="002B78E5" w:rsidRPr="000A65E4" w:rsidRDefault="002B78E5" w:rsidP="000A65E4">
            <w:pPr>
              <w:jc w:val="both"/>
              <w:rPr>
                <w:b/>
              </w:rPr>
            </w:pPr>
            <w:r w:rsidRPr="000A65E4">
              <w:rPr>
                <w:b/>
              </w:rPr>
              <w:t xml:space="preserve">№ </w:t>
            </w:r>
            <w:proofErr w:type="gramStart"/>
            <w:r w:rsidRPr="000A65E4">
              <w:rPr>
                <w:b/>
              </w:rPr>
              <w:t>п</w:t>
            </w:r>
            <w:proofErr w:type="gramEnd"/>
            <w:r w:rsidRPr="000A65E4">
              <w:rPr>
                <w:b/>
              </w:rPr>
              <w:t>/п</w:t>
            </w:r>
          </w:p>
        </w:tc>
        <w:tc>
          <w:tcPr>
            <w:tcW w:w="2585" w:type="dxa"/>
            <w:shd w:val="clear" w:color="auto" w:fill="auto"/>
          </w:tcPr>
          <w:p w:rsidR="002B78E5" w:rsidRPr="000A65E4" w:rsidRDefault="002B78E5" w:rsidP="000A65E4">
            <w:pPr>
              <w:jc w:val="both"/>
              <w:rPr>
                <w:b/>
              </w:rPr>
            </w:pPr>
            <w:r w:rsidRPr="000A65E4">
              <w:rPr>
                <w:b/>
              </w:rPr>
              <w:t>Наименование и датировка</w:t>
            </w:r>
          </w:p>
          <w:p w:rsidR="002B78E5" w:rsidRPr="000A65E4" w:rsidRDefault="002B78E5" w:rsidP="000A65E4">
            <w:pPr>
              <w:jc w:val="both"/>
              <w:rPr>
                <w:b/>
              </w:rPr>
            </w:pPr>
            <w:r w:rsidRPr="000A65E4">
              <w:rPr>
                <w:b/>
              </w:rPr>
              <w:t>памятника</w:t>
            </w:r>
          </w:p>
        </w:tc>
        <w:tc>
          <w:tcPr>
            <w:tcW w:w="3543" w:type="dxa"/>
            <w:shd w:val="clear" w:color="auto" w:fill="auto"/>
          </w:tcPr>
          <w:p w:rsidR="002B78E5" w:rsidRPr="000A65E4" w:rsidRDefault="002B78E5" w:rsidP="000A65E4">
            <w:pPr>
              <w:jc w:val="both"/>
              <w:rPr>
                <w:b/>
              </w:rPr>
            </w:pPr>
            <w:r w:rsidRPr="000A65E4">
              <w:rPr>
                <w:b/>
              </w:rPr>
              <w:t>Местонахождение (адрес) памятника</w:t>
            </w:r>
          </w:p>
        </w:tc>
        <w:tc>
          <w:tcPr>
            <w:tcW w:w="3261" w:type="dxa"/>
            <w:shd w:val="clear" w:color="auto" w:fill="auto"/>
          </w:tcPr>
          <w:p w:rsidR="002B78E5" w:rsidRPr="000A65E4" w:rsidRDefault="002B78E5" w:rsidP="000A65E4">
            <w:pPr>
              <w:jc w:val="both"/>
              <w:rPr>
                <w:b/>
              </w:rPr>
            </w:pPr>
            <w:r w:rsidRPr="000A65E4">
              <w:rPr>
                <w:b/>
              </w:rPr>
              <w:t>Документ о принятии на госохрану, категория охраны</w:t>
            </w:r>
          </w:p>
        </w:tc>
      </w:tr>
      <w:tr w:rsidR="002B78E5" w:rsidRPr="000A65E4" w:rsidTr="002B78E5">
        <w:trPr>
          <w:trHeight w:val="876"/>
        </w:trPr>
        <w:tc>
          <w:tcPr>
            <w:tcW w:w="534" w:type="dxa"/>
            <w:shd w:val="clear" w:color="auto" w:fill="auto"/>
          </w:tcPr>
          <w:p w:rsidR="002B78E5" w:rsidRPr="000A65E4" w:rsidRDefault="002B78E5" w:rsidP="000A65E4">
            <w:pPr>
              <w:jc w:val="both"/>
            </w:pPr>
            <w:r w:rsidRPr="000A65E4">
              <w:t>1</w:t>
            </w:r>
          </w:p>
        </w:tc>
        <w:tc>
          <w:tcPr>
            <w:tcW w:w="2585" w:type="dxa"/>
            <w:shd w:val="clear" w:color="auto" w:fill="auto"/>
          </w:tcPr>
          <w:p w:rsidR="002B78E5" w:rsidRPr="000A65E4" w:rsidRDefault="002B78E5" w:rsidP="000A65E4">
            <w:pPr>
              <w:jc w:val="both"/>
            </w:pPr>
            <w:r w:rsidRPr="000A65E4">
              <w:t xml:space="preserve">Церковь Успенская с колокольней и оградой, XVIII </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Кимовский район пос. Епифань, ул. Малая Донская, д.9</w:t>
            </w:r>
          </w:p>
        </w:tc>
        <w:tc>
          <w:tcPr>
            <w:tcW w:w="3261" w:type="dxa"/>
            <w:shd w:val="clear" w:color="auto" w:fill="auto"/>
          </w:tcPr>
          <w:p w:rsidR="002B78E5" w:rsidRPr="000A65E4" w:rsidRDefault="002B78E5" w:rsidP="000A65E4">
            <w:pPr>
              <w:jc w:val="both"/>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30.08.1960 N 1327 «О дальнейшем улучшении дела охраны памятников культуры в РСФСР</w:t>
            </w:r>
          </w:p>
        </w:tc>
      </w:tr>
      <w:tr w:rsidR="002B78E5" w:rsidRPr="000A65E4" w:rsidTr="002B78E5">
        <w:trPr>
          <w:trHeight w:val="202"/>
        </w:trPr>
        <w:tc>
          <w:tcPr>
            <w:tcW w:w="534" w:type="dxa"/>
            <w:shd w:val="clear" w:color="auto" w:fill="auto"/>
          </w:tcPr>
          <w:p w:rsidR="002B78E5" w:rsidRPr="000A65E4" w:rsidRDefault="002B78E5" w:rsidP="000A65E4">
            <w:pPr>
              <w:jc w:val="both"/>
              <w:rPr>
                <w:lang w:val="en-US"/>
              </w:rPr>
            </w:pPr>
            <w:r w:rsidRPr="000A65E4">
              <w:rPr>
                <w:lang w:val="en-US"/>
              </w:rPr>
              <w:t>2</w:t>
            </w:r>
          </w:p>
        </w:tc>
        <w:tc>
          <w:tcPr>
            <w:tcW w:w="2585" w:type="dxa"/>
            <w:shd w:val="clear" w:color="auto" w:fill="auto"/>
          </w:tcPr>
          <w:p w:rsidR="002B78E5" w:rsidRPr="000A65E4" w:rsidRDefault="002B78E5" w:rsidP="000A65E4">
            <w:pPr>
              <w:jc w:val="both"/>
            </w:pPr>
            <w:r w:rsidRPr="000A65E4">
              <w:t> Церковь Никольская</w:t>
            </w:r>
          </w:p>
          <w:p w:rsidR="002B78E5" w:rsidRPr="000A65E4" w:rsidRDefault="002B78E5" w:rsidP="000A65E4">
            <w:pPr>
              <w:jc w:val="both"/>
            </w:pPr>
            <w:r w:rsidRPr="000A65E4">
              <w:t xml:space="preserve"> с колокольней </w:t>
            </w:r>
          </w:p>
          <w:p w:rsidR="002B78E5" w:rsidRPr="000A65E4" w:rsidRDefault="002B78E5" w:rsidP="000A65E4">
            <w:pPr>
              <w:jc w:val="both"/>
            </w:pPr>
            <w:r w:rsidRPr="000A65E4">
              <w:t xml:space="preserve">и башней ограды, XVII </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Кимовский район пос. Епифань, Красная площадь</w:t>
            </w:r>
          </w:p>
        </w:tc>
        <w:tc>
          <w:tcPr>
            <w:tcW w:w="3261" w:type="dxa"/>
            <w:shd w:val="clear" w:color="auto" w:fill="auto"/>
          </w:tcPr>
          <w:p w:rsidR="002B78E5" w:rsidRPr="000A65E4" w:rsidRDefault="002B78E5" w:rsidP="000A65E4">
            <w:pPr>
              <w:jc w:val="both"/>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30.08.1960 N 1327 «О дальнейшем улучшении дела охраны памятников культуры в РСФСР»</w:t>
            </w:r>
          </w:p>
        </w:tc>
      </w:tr>
      <w:tr w:rsidR="002B78E5" w:rsidRPr="000A65E4" w:rsidTr="002B78E5">
        <w:trPr>
          <w:trHeight w:val="2448"/>
        </w:trPr>
        <w:tc>
          <w:tcPr>
            <w:tcW w:w="534" w:type="dxa"/>
            <w:shd w:val="clear" w:color="auto" w:fill="auto"/>
          </w:tcPr>
          <w:p w:rsidR="002B78E5" w:rsidRPr="000A65E4" w:rsidRDefault="002B78E5" w:rsidP="000A65E4">
            <w:pPr>
              <w:jc w:val="both"/>
              <w:rPr>
                <w:lang w:val="en-US"/>
              </w:rPr>
            </w:pPr>
            <w:r w:rsidRPr="000A65E4">
              <w:rPr>
                <w:lang w:val="en-US"/>
              </w:rPr>
              <w:t>3</w:t>
            </w:r>
          </w:p>
        </w:tc>
        <w:tc>
          <w:tcPr>
            <w:tcW w:w="2585" w:type="dxa"/>
            <w:shd w:val="clear" w:color="auto" w:fill="auto"/>
          </w:tcPr>
          <w:p w:rsidR="002B78E5" w:rsidRPr="000A65E4" w:rsidRDefault="002B78E5" w:rsidP="000A65E4">
            <w:pPr>
              <w:jc w:val="both"/>
            </w:pPr>
            <w:r w:rsidRPr="000A65E4">
              <w:t>Куликово поле и памятники на нем</w:t>
            </w:r>
          </w:p>
        </w:tc>
        <w:tc>
          <w:tcPr>
            <w:tcW w:w="3543" w:type="dxa"/>
            <w:shd w:val="clear" w:color="auto" w:fill="auto"/>
          </w:tcPr>
          <w:p w:rsidR="002B78E5" w:rsidRPr="000A65E4" w:rsidRDefault="002B78E5" w:rsidP="000A65E4">
            <w:pPr>
              <w:jc w:val="both"/>
            </w:pPr>
            <w:r w:rsidRPr="000A65E4">
              <w:t>территория, ограниченная н.п</w:t>
            </w:r>
            <w:proofErr w:type="gramStart"/>
            <w:r w:rsidRPr="000A65E4">
              <w:t>.Д</w:t>
            </w:r>
            <w:proofErr w:type="gramEnd"/>
            <w:r w:rsidRPr="000A65E4">
              <w:t>аниловка, Ивановка, Сабуров (Куркинский р-н), Куликовка, Монастырщина (Кимовский р-н), Кичевский (Богородицкий р-н)</w:t>
            </w:r>
          </w:p>
        </w:tc>
        <w:tc>
          <w:tcPr>
            <w:tcW w:w="3261" w:type="dxa"/>
            <w:shd w:val="clear" w:color="auto" w:fill="auto"/>
          </w:tcPr>
          <w:p w:rsidR="002B78E5" w:rsidRPr="000A65E4" w:rsidRDefault="002B78E5" w:rsidP="000A65E4">
            <w:pPr>
              <w:jc w:val="both"/>
              <w:rPr>
                <w:spacing w:val="-20"/>
              </w:rPr>
            </w:pPr>
            <w:r w:rsidRPr="000A65E4">
              <w:rPr>
                <w:spacing w:val="-20"/>
              </w:rPr>
              <w:t xml:space="preserve">Постановление </w:t>
            </w:r>
            <w:proofErr w:type="gramStart"/>
            <w:r w:rsidRPr="000A65E4">
              <w:rPr>
                <w:spacing w:val="-20"/>
              </w:rPr>
              <w:t>СМ</w:t>
            </w:r>
            <w:proofErr w:type="gramEnd"/>
            <w:r w:rsidRPr="000A65E4">
              <w:rPr>
                <w:spacing w:val="-20"/>
              </w:rPr>
              <w:t xml:space="preserve"> РСФСР от 04.12.1974 N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p w:rsidR="002B78E5" w:rsidRPr="000A65E4" w:rsidRDefault="002B78E5" w:rsidP="000A65E4">
            <w:pPr>
              <w:jc w:val="both"/>
              <w:rPr>
                <w:spacing w:val="-20"/>
              </w:rPr>
            </w:pPr>
            <w:r w:rsidRPr="000A65E4">
              <w:rPr>
                <w:spacing w:val="-20"/>
              </w:rPr>
              <w:t> </w:t>
            </w:r>
          </w:p>
          <w:p w:rsidR="002B78E5" w:rsidRPr="000A65E4" w:rsidRDefault="002B78E5" w:rsidP="000A65E4">
            <w:pPr>
              <w:jc w:val="both"/>
            </w:pPr>
          </w:p>
        </w:tc>
      </w:tr>
      <w:tr w:rsidR="002B78E5" w:rsidRPr="000A65E4" w:rsidTr="002B78E5">
        <w:trPr>
          <w:trHeight w:val="202"/>
        </w:trPr>
        <w:tc>
          <w:tcPr>
            <w:tcW w:w="9923" w:type="dxa"/>
            <w:gridSpan w:val="4"/>
            <w:shd w:val="clear" w:color="auto" w:fill="auto"/>
          </w:tcPr>
          <w:p w:rsidR="002B78E5" w:rsidRPr="000A65E4" w:rsidRDefault="002B78E5" w:rsidP="000A65E4">
            <w:pPr>
              <w:jc w:val="both"/>
              <w:rPr>
                <w:b/>
              </w:rPr>
            </w:pPr>
            <w:r w:rsidRPr="000A65E4">
              <w:rPr>
                <w:b/>
              </w:rPr>
              <w:t>Выявленные объекты культурного наследия регионального значения</w:t>
            </w:r>
          </w:p>
        </w:tc>
      </w:tr>
      <w:tr w:rsidR="002B78E5" w:rsidRPr="000A65E4" w:rsidTr="002B78E5">
        <w:trPr>
          <w:trHeight w:val="202"/>
        </w:trPr>
        <w:tc>
          <w:tcPr>
            <w:tcW w:w="534" w:type="dxa"/>
            <w:shd w:val="clear" w:color="auto" w:fill="auto"/>
          </w:tcPr>
          <w:p w:rsidR="002B78E5" w:rsidRPr="000A65E4" w:rsidRDefault="002B78E5" w:rsidP="000A65E4">
            <w:pPr>
              <w:jc w:val="both"/>
              <w:rPr>
                <w:highlight w:val="yellow"/>
              </w:rPr>
            </w:pPr>
            <w:r w:rsidRPr="000A65E4">
              <w:t>4</w:t>
            </w:r>
          </w:p>
        </w:tc>
        <w:tc>
          <w:tcPr>
            <w:tcW w:w="2585" w:type="dxa"/>
            <w:shd w:val="clear" w:color="auto" w:fill="auto"/>
          </w:tcPr>
          <w:p w:rsidR="002B78E5" w:rsidRPr="000A65E4" w:rsidRDefault="002B78E5" w:rsidP="000A65E4">
            <w:pPr>
              <w:shd w:val="clear" w:color="auto" w:fill="FFFFFF"/>
              <w:jc w:val="both"/>
              <w:rPr>
                <w:highlight w:val="yellow"/>
              </w:rPr>
            </w:pPr>
            <w:r w:rsidRPr="000A65E4">
              <w:t>Братская могила с захоронением воинов, погибших в период Великой Отечественной войны 1941—1945 гг.</w:t>
            </w:r>
          </w:p>
        </w:tc>
        <w:tc>
          <w:tcPr>
            <w:tcW w:w="3543" w:type="dxa"/>
            <w:shd w:val="clear" w:color="auto" w:fill="auto"/>
          </w:tcPr>
          <w:p w:rsidR="002B78E5" w:rsidRPr="000A65E4" w:rsidRDefault="002B78E5" w:rsidP="000A65E4">
            <w:pPr>
              <w:jc w:val="both"/>
            </w:pPr>
            <w:r w:rsidRPr="000A65E4">
              <w:t xml:space="preserve">Кимовский  район </w:t>
            </w:r>
          </w:p>
          <w:p w:rsidR="002B78E5" w:rsidRPr="000A65E4" w:rsidRDefault="002B78E5" w:rsidP="000A65E4">
            <w:pPr>
              <w:jc w:val="both"/>
            </w:pPr>
            <w:r w:rsidRPr="000A65E4">
              <w:t>пос.</w:t>
            </w:r>
            <w:r w:rsidRPr="000A65E4">
              <w:rPr>
                <w:lang w:val="en-US"/>
              </w:rPr>
              <w:t xml:space="preserve"> </w:t>
            </w:r>
            <w:r w:rsidRPr="000A65E4">
              <w:t>Епифань</w:t>
            </w:r>
          </w:p>
          <w:p w:rsidR="002B78E5" w:rsidRPr="000A65E4" w:rsidRDefault="002B78E5" w:rsidP="000A65E4">
            <w:pPr>
              <w:shd w:val="clear" w:color="auto" w:fill="FFFFFF"/>
              <w:jc w:val="both"/>
              <w:rPr>
                <w:highlight w:val="yellow"/>
              </w:rPr>
            </w:pPr>
          </w:p>
        </w:tc>
        <w:tc>
          <w:tcPr>
            <w:tcW w:w="3261" w:type="dxa"/>
            <w:shd w:val="clear" w:color="auto" w:fill="auto"/>
          </w:tcPr>
          <w:p w:rsidR="002B78E5" w:rsidRPr="000A65E4" w:rsidRDefault="002B78E5" w:rsidP="000A65E4">
            <w:pPr>
              <w:jc w:val="both"/>
              <w:rPr>
                <w:highlight w:val="yellow"/>
              </w:rPr>
            </w:pPr>
            <w:r w:rsidRPr="000A65E4">
              <w:rPr>
                <w:spacing w:val="-20"/>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tc>
      </w:tr>
      <w:tr w:rsidR="002B78E5" w:rsidRPr="000A65E4" w:rsidTr="002B78E5">
        <w:trPr>
          <w:trHeight w:val="202"/>
        </w:trPr>
        <w:tc>
          <w:tcPr>
            <w:tcW w:w="534" w:type="dxa"/>
            <w:shd w:val="clear" w:color="auto" w:fill="auto"/>
          </w:tcPr>
          <w:p w:rsidR="002B78E5" w:rsidRPr="000A65E4" w:rsidRDefault="002B78E5" w:rsidP="000A65E4">
            <w:pPr>
              <w:jc w:val="both"/>
            </w:pPr>
            <w:r w:rsidRPr="000A65E4">
              <w:t>5</w:t>
            </w:r>
          </w:p>
        </w:tc>
        <w:tc>
          <w:tcPr>
            <w:tcW w:w="2585" w:type="dxa"/>
            <w:shd w:val="clear" w:color="auto" w:fill="auto"/>
          </w:tcPr>
          <w:p w:rsidR="002B78E5" w:rsidRPr="000A65E4" w:rsidRDefault="002B78E5" w:rsidP="000A65E4">
            <w:pPr>
              <w:jc w:val="both"/>
            </w:pPr>
            <w:r w:rsidRPr="000A65E4">
              <w:t xml:space="preserve">Иоанно-Предтеченская церковь </w:t>
            </w:r>
          </w:p>
          <w:p w:rsidR="002B78E5" w:rsidRPr="000A65E4" w:rsidRDefault="002B78E5" w:rsidP="000A65E4">
            <w:pPr>
              <w:jc w:val="both"/>
            </w:pPr>
          </w:p>
        </w:tc>
        <w:tc>
          <w:tcPr>
            <w:tcW w:w="3543" w:type="dxa"/>
            <w:shd w:val="clear" w:color="auto" w:fill="auto"/>
          </w:tcPr>
          <w:p w:rsidR="002B78E5" w:rsidRPr="000A65E4" w:rsidRDefault="002B78E5" w:rsidP="000A65E4">
            <w:pPr>
              <w:jc w:val="both"/>
            </w:pPr>
            <w:r w:rsidRPr="000A65E4">
              <w:t xml:space="preserve">Кимовский  район </w:t>
            </w:r>
          </w:p>
          <w:p w:rsidR="002B78E5" w:rsidRPr="000A65E4" w:rsidRDefault="002B78E5" w:rsidP="000A65E4">
            <w:pPr>
              <w:jc w:val="both"/>
            </w:pPr>
            <w:r w:rsidRPr="000A65E4">
              <w:t>пос. Епифань, ул</w:t>
            </w:r>
            <w:proofErr w:type="gramStart"/>
            <w:r w:rsidRPr="000A65E4">
              <w:t>.К</w:t>
            </w:r>
            <w:proofErr w:type="gramEnd"/>
            <w:r w:rsidRPr="000A65E4">
              <w:t>олхозная, 12</w:t>
            </w:r>
          </w:p>
        </w:tc>
        <w:tc>
          <w:tcPr>
            <w:tcW w:w="3261" w:type="dxa"/>
            <w:shd w:val="clear" w:color="auto" w:fill="auto"/>
          </w:tcPr>
          <w:p w:rsidR="002B78E5" w:rsidRPr="000A65E4" w:rsidRDefault="002B78E5" w:rsidP="000A65E4">
            <w:pPr>
              <w:jc w:val="both"/>
              <w:rPr>
                <w:highlight w:val="yellow"/>
              </w:rPr>
            </w:pPr>
            <w:r w:rsidRPr="000A65E4">
              <w:rPr>
                <w:spacing w:val="-20"/>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tc>
      </w:tr>
      <w:tr w:rsidR="002B78E5" w:rsidRPr="000A65E4" w:rsidTr="002B78E5">
        <w:trPr>
          <w:trHeight w:val="202"/>
        </w:trPr>
        <w:tc>
          <w:tcPr>
            <w:tcW w:w="534" w:type="dxa"/>
            <w:shd w:val="clear" w:color="auto" w:fill="auto"/>
          </w:tcPr>
          <w:p w:rsidR="002B78E5" w:rsidRPr="000A65E4" w:rsidRDefault="002B78E5" w:rsidP="000A65E4">
            <w:pPr>
              <w:jc w:val="both"/>
            </w:pPr>
            <w:r w:rsidRPr="000A65E4">
              <w:t>6</w:t>
            </w:r>
          </w:p>
        </w:tc>
        <w:tc>
          <w:tcPr>
            <w:tcW w:w="2585" w:type="dxa"/>
            <w:shd w:val="clear" w:color="auto" w:fill="auto"/>
          </w:tcPr>
          <w:p w:rsidR="002B78E5" w:rsidRPr="000A65E4" w:rsidRDefault="002B78E5" w:rsidP="000A65E4">
            <w:pPr>
              <w:shd w:val="clear" w:color="auto" w:fill="FFFFFF"/>
              <w:jc w:val="both"/>
            </w:pPr>
            <w:r w:rsidRPr="000A65E4">
              <w:t xml:space="preserve">Братская могила с </w:t>
            </w:r>
            <w:r w:rsidRPr="000A65E4">
              <w:lastRenderedPageBreak/>
              <w:t>захоронением воинов, погибших в боях с фашистскими захватчиками</w:t>
            </w:r>
          </w:p>
        </w:tc>
        <w:tc>
          <w:tcPr>
            <w:tcW w:w="3543" w:type="dxa"/>
            <w:shd w:val="clear" w:color="auto" w:fill="auto"/>
          </w:tcPr>
          <w:p w:rsidR="002B78E5" w:rsidRPr="000A65E4" w:rsidRDefault="002B78E5" w:rsidP="000A65E4">
            <w:pPr>
              <w:jc w:val="both"/>
            </w:pPr>
            <w:r w:rsidRPr="000A65E4">
              <w:lastRenderedPageBreak/>
              <w:t xml:space="preserve">Кимовский  район </w:t>
            </w:r>
          </w:p>
          <w:p w:rsidR="002B78E5" w:rsidRPr="000A65E4" w:rsidRDefault="002B78E5" w:rsidP="000A65E4">
            <w:pPr>
              <w:jc w:val="both"/>
            </w:pPr>
            <w:r w:rsidRPr="000A65E4">
              <w:lastRenderedPageBreak/>
              <w:t>с. Бучалки</w:t>
            </w:r>
          </w:p>
          <w:p w:rsidR="002B78E5" w:rsidRPr="000A65E4" w:rsidRDefault="002B78E5" w:rsidP="000A65E4">
            <w:pPr>
              <w:shd w:val="clear" w:color="auto" w:fill="FFFFFF"/>
              <w:jc w:val="both"/>
            </w:pPr>
          </w:p>
        </w:tc>
        <w:tc>
          <w:tcPr>
            <w:tcW w:w="3261" w:type="dxa"/>
            <w:shd w:val="clear" w:color="auto" w:fill="auto"/>
          </w:tcPr>
          <w:p w:rsidR="002B78E5" w:rsidRPr="000A65E4" w:rsidRDefault="002B78E5" w:rsidP="000A65E4">
            <w:pPr>
              <w:jc w:val="both"/>
            </w:pPr>
            <w:r w:rsidRPr="000A65E4">
              <w:rPr>
                <w:spacing w:val="-20"/>
              </w:rPr>
              <w:lastRenderedPageBreak/>
              <w:t xml:space="preserve">решение  исполнительного </w:t>
            </w:r>
            <w:r w:rsidRPr="000A65E4">
              <w:rPr>
                <w:spacing w:val="-20"/>
              </w:rPr>
              <w:lastRenderedPageBreak/>
              <w:t>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tc>
      </w:tr>
      <w:tr w:rsidR="002B78E5" w:rsidRPr="000A65E4" w:rsidTr="002B78E5">
        <w:trPr>
          <w:trHeight w:val="202"/>
        </w:trPr>
        <w:tc>
          <w:tcPr>
            <w:tcW w:w="534" w:type="dxa"/>
            <w:shd w:val="clear" w:color="auto" w:fill="auto"/>
          </w:tcPr>
          <w:p w:rsidR="002B78E5" w:rsidRPr="000A65E4" w:rsidRDefault="002B78E5" w:rsidP="000A65E4">
            <w:pPr>
              <w:jc w:val="both"/>
            </w:pPr>
            <w:r w:rsidRPr="000A65E4">
              <w:lastRenderedPageBreak/>
              <w:t>7</w:t>
            </w:r>
          </w:p>
        </w:tc>
        <w:tc>
          <w:tcPr>
            <w:tcW w:w="2585" w:type="dxa"/>
            <w:shd w:val="clear" w:color="auto" w:fill="auto"/>
          </w:tcPr>
          <w:p w:rsidR="002B78E5" w:rsidRPr="000A65E4" w:rsidRDefault="002B78E5" w:rsidP="000A65E4">
            <w:pPr>
              <w:shd w:val="clear" w:color="auto" w:fill="FFFFFF"/>
              <w:jc w:val="both"/>
            </w:pPr>
            <w:r w:rsidRPr="000A65E4">
              <w:t>Бывшая церковь Федора Трихина, 1821—1827 гг.</w:t>
            </w:r>
          </w:p>
        </w:tc>
        <w:tc>
          <w:tcPr>
            <w:tcW w:w="3543" w:type="dxa"/>
            <w:shd w:val="clear" w:color="auto" w:fill="auto"/>
          </w:tcPr>
          <w:p w:rsidR="002B78E5" w:rsidRPr="000A65E4" w:rsidRDefault="002B78E5" w:rsidP="000A65E4">
            <w:pPr>
              <w:jc w:val="both"/>
            </w:pPr>
            <w:r w:rsidRPr="000A65E4">
              <w:t xml:space="preserve">Кимовский  район </w:t>
            </w:r>
          </w:p>
          <w:p w:rsidR="002B78E5" w:rsidRPr="000A65E4" w:rsidRDefault="002B78E5" w:rsidP="000A65E4">
            <w:pPr>
              <w:shd w:val="clear" w:color="auto" w:fill="FFFFFF"/>
              <w:jc w:val="both"/>
            </w:pPr>
            <w:r w:rsidRPr="000A65E4">
              <w:t>с. Суханово</w:t>
            </w:r>
          </w:p>
        </w:tc>
        <w:tc>
          <w:tcPr>
            <w:tcW w:w="3261" w:type="dxa"/>
            <w:shd w:val="clear" w:color="auto" w:fill="auto"/>
          </w:tcPr>
          <w:p w:rsidR="002B78E5" w:rsidRPr="000A65E4" w:rsidRDefault="002B78E5" w:rsidP="000A65E4">
            <w:pPr>
              <w:jc w:val="both"/>
            </w:pPr>
            <w:r w:rsidRPr="000A65E4">
              <w:rPr>
                <w:spacing w:val="-20"/>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tc>
      </w:tr>
      <w:tr w:rsidR="002B78E5" w:rsidRPr="000A65E4" w:rsidTr="002B78E5">
        <w:trPr>
          <w:trHeight w:val="202"/>
        </w:trPr>
        <w:tc>
          <w:tcPr>
            <w:tcW w:w="534" w:type="dxa"/>
            <w:shd w:val="clear" w:color="auto" w:fill="auto"/>
          </w:tcPr>
          <w:p w:rsidR="002B78E5" w:rsidRPr="000A65E4" w:rsidRDefault="002B78E5" w:rsidP="000A65E4">
            <w:pPr>
              <w:jc w:val="both"/>
            </w:pPr>
            <w:r w:rsidRPr="000A65E4">
              <w:t>8</w:t>
            </w:r>
          </w:p>
        </w:tc>
        <w:tc>
          <w:tcPr>
            <w:tcW w:w="2585" w:type="dxa"/>
            <w:shd w:val="clear" w:color="auto" w:fill="auto"/>
          </w:tcPr>
          <w:p w:rsidR="002B78E5" w:rsidRPr="000A65E4" w:rsidRDefault="002B78E5" w:rsidP="000A65E4">
            <w:pPr>
              <w:shd w:val="clear" w:color="auto" w:fill="FFFFFF"/>
              <w:jc w:val="both"/>
            </w:pPr>
            <w:r w:rsidRPr="000A65E4">
              <w:t>Успенская церковь</w:t>
            </w:r>
          </w:p>
        </w:tc>
        <w:tc>
          <w:tcPr>
            <w:tcW w:w="3543" w:type="dxa"/>
            <w:shd w:val="clear" w:color="auto" w:fill="auto"/>
          </w:tcPr>
          <w:p w:rsidR="002B78E5" w:rsidRPr="000A65E4" w:rsidRDefault="002B78E5" w:rsidP="000A65E4">
            <w:pPr>
              <w:jc w:val="both"/>
            </w:pPr>
            <w:r w:rsidRPr="000A65E4">
              <w:t xml:space="preserve">Кимовский  район </w:t>
            </w:r>
          </w:p>
          <w:p w:rsidR="002B78E5" w:rsidRPr="000A65E4" w:rsidRDefault="002B78E5" w:rsidP="000A65E4">
            <w:pPr>
              <w:shd w:val="clear" w:color="auto" w:fill="FFFFFF"/>
              <w:jc w:val="both"/>
            </w:pPr>
            <w:r w:rsidRPr="000A65E4">
              <w:t>с. Себино</w:t>
            </w:r>
          </w:p>
        </w:tc>
        <w:tc>
          <w:tcPr>
            <w:tcW w:w="3261" w:type="dxa"/>
            <w:shd w:val="clear" w:color="auto" w:fill="auto"/>
          </w:tcPr>
          <w:p w:rsidR="002B78E5" w:rsidRPr="000A65E4" w:rsidRDefault="002B78E5" w:rsidP="000A65E4">
            <w:pPr>
              <w:jc w:val="both"/>
            </w:pPr>
            <w:r w:rsidRPr="000A65E4">
              <w:rPr>
                <w:spacing w:val="-20"/>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tc>
      </w:tr>
      <w:tr w:rsidR="002B78E5" w:rsidRPr="000A65E4" w:rsidTr="002B78E5">
        <w:trPr>
          <w:trHeight w:val="202"/>
        </w:trPr>
        <w:tc>
          <w:tcPr>
            <w:tcW w:w="534" w:type="dxa"/>
            <w:shd w:val="clear" w:color="auto" w:fill="auto"/>
          </w:tcPr>
          <w:p w:rsidR="002B78E5" w:rsidRPr="000A65E4" w:rsidRDefault="002B78E5" w:rsidP="000A65E4">
            <w:pPr>
              <w:jc w:val="both"/>
            </w:pPr>
            <w:r w:rsidRPr="000A65E4">
              <w:t>9</w:t>
            </w:r>
          </w:p>
        </w:tc>
        <w:tc>
          <w:tcPr>
            <w:tcW w:w="2585" w:type="dxa"/>
            <w:shd w:val="clear" w:color="auto" w:fill="auto"/>
          </w:tcPr>
          <w:p w:rsidR="002B78E5" w:rsidRPr="000A65E4" w:rsidRDefault="002B78E5" w:rsidP="000A65E4">
            <w:pPr>
              <w:shd w:val="clear" w:color="auto" w:fill="FFFFFF"/>
              <w:jc w:val="both"/>
            </w:pPr>
            <w:r w:rsidRPr="000A65E4">
              <w:t>«Себино - родина святой блаженной Матроны Московской»</w:t>
            </w:r>
          </w:p>
        </w:tc>
        <w:tc>
          <w:tcPr>
            <w:tcW w:w="3543" w:type="dxa"/>
            <w:shd w:val="clear" w:color="auto" w:fill="auto"/>
          </w:tcPr>
          <w:p w:rsidR="002B78E5" w:rsidRPr="000A65E4" w:rsidRDefault="002B78E5" w:rsidP="000A65E4">
            <w:pPr>
              <w:jc w:val="both"/>
            </w:pPr>
            <w:r w:rsidRPr="000A65E4">
              <w:t>Кимовский район,</w:t>
            </w:r>
          </w:p>
          <w:p w:rsidR="002B78E5" w:rsidRPr="000A65E4" w:rsidRDefault="002B78E5" w:rsidP="000A65E4">
            <w:pPr>
              <w:shd w:val="clear" w:color="auto" w:fill="FFFFFF"/>
              <w:jc w:val="both"/>
            </w:pPr>
            <w:r w:rsidRPr="000A65E4">
              <w:t xml:space="preserve"> с. Себино</w:t>
            </w:r>
          </w:p>
        </w:tc>
        <w:tc>
          <w:tcPr>
            <w:tcW w:w="3261" w:type="dxa"/>
            <w:shd w:val="clear" w:color="auto" w:fill="auto"/>
          </w:tcPr>
          <w:p w:rsidR="002B78E5" w:rsidRPr="000A65E4" w:rsidRDefault="002B78E5" w:rsidP="000A65E4">
            <w:pPr>
              <w:jc w:val="both"/>
            </w:pPr>
            <w:r w:rsidRPr="000A65E4">
              <w:rPr>
                <w:spacing w:val="-20"/>
              </w:rPr>
              <w:t>Приказ инспекции Тульской области по государственной охране объектов культурного наследия от  02.11.15 №93</w:t>
            </w:r>
          </w:p>
        </w:tc>
      </w:tr>
      <w:tr w:rsidR="002B78E5" w:rsidRPr="000A65E4" w:rsidTr="002B78E5">
        <w:trPr>
          <w:trHeight w:val="202"/>
        </w:trPr>
        <w:tc>
          <w:tcPr>
            <w:tcW w:w="534" w:type="dxa"/>
            <w:shd w:val="clear" w:color="auto" w:fill="auto"/>
          </w:tcPr>
          <w:p w:rsidR="002B78E5" w:rsidRPr="000A65E4" w:rsidRDefault="002B78E5" w:rsidP="000A65E4">
            <w:pPr>
              <w:jc w:val="both"/>
            </w:pPr>
            <w:r w:rsidRPr="000A65E4">
              <w:t>10</w:t>
            </w:r>
          </w:p>
        </w:tc>
        <w:tc>
          <w:tcPr>
            <w:tcW w:w="2585" w:type="dxa"/>
            <w:shd w:val="clear" w:color="auto" w:fill="auto"/>
          </w:tcPr>
          <w:p w:rsidR="002B78E5" w:rsidRPr="000A65E4" w:rsidRDefault="002B78E5" w:rsidP="000A65E4">
            <w:pPr>
              <w:shd w:val="clear" w:color="auto" w:fill="FFFFFF"/>
              <w:jc w:val="both"/>
            </w:pPr>
            <w:r w:rsidRPr="000A65E4">
              <w:t>Противотанковый ров, 1941г</w:t>
            </w:r>
          </w:p>
        </w:tc>
        <w:tc>
          <w:tcPr>
            <w:tcW w:w="3543" w:type="dxa"/>
            <w:shd w:val="clear" w:color="auto" w:fill="auto"/>
          </w:tcPr>
          <w:p w:rsidR="002B78E5" w:rsidRPr="000A65E4" w:rsidRDefault="002B78E5" w:rsidP="000A65E4">
            <w:pPr>
              <w:jc w:val="both"/>
            </w:pPr>
            <w:r w:rsidRPr="000A65E4">
              <w:t xml:space="preserve">Кимовский  район </w:t>
            </w:r>
          </w:p>
          <w:p w:rsidR="002B78E5" w:rsidRPr="000A65E4" w:rsidRDefault="002B78E5" w:rsidP="000A65E4">
            <w:pPr>
              <w:shd w:val="clear" w:color="auto" w:fill="FFFFFF"/>
              <w:jc w:val="both"/>
            </w:pPr>
            <w:r w:rsidRPr="000A65E4">
              <w:t>пос. Донской</w:t>
            </w:r>
          </w:p>
        </w:tc>
        <w:tc>
          <w:tcPr>
            <w:tcW w:w="3261" w:type="dxa"/>
            <w:shd w:val="clear" w:color="auto" w:fill="auto"/>
          </w:tcPr>
          <w:p w:rsidR="002B78E5" w:rsidRPr="000A65E4" w:rsidRDefault="002B78E5" w:rsidP="000A65E4">
            <w:pPr>
              <w:jc w:val="both"/>
            </w:pPr>
            <w:r w:rsidRPr="000A65E4">
              <w:rPr>
                <w:spacing w:val="-20"/>
              </w:rPr>
              <w:t>Постановление правительства Тульской области от 21.05.2014 № 255</w:t>
            </w:r>
          </w:p>
        </w:tc>
      </w:tr>
      <w:tr w:rsidR="002B78E5" w:rsidRPr="000A65E4" w:rsidTr="002B78E5">
        <w:trPr>
          <w:trHeight w:val="202"/>
        </w:trPr>
        <w:tc>
          <w:tcPr>
            <w:tcW w:w="534" w:type="dxa"/>
            <w:shd w:val="clear" w:color="auto" w:fill="auto"/>
          </w:tcPr>
          <w:p w:rsidR="002B78E5" w:rsidRPr="000A65E4" w:rsidRDefault="002B78E5" w:rsidP="000A65E4">
            <w:pPr>
              <w:jc w:val="both"/>
            </w:pPr>
            <w:r w:rsidRPr="000A65E4">
              <w:t>11</w:t>
            </w:r>
          </w:p>
        </w:tc>
        <w:tc>
          <w:tcPr>
            <w:tcW w:w="2585" w:type="dxa"/>
            <w:shd w:val="clear" w:color="auto" w:fill="auto"/>
          </w:tcPr>
          <w:p w:rsidR="002B78E5" w:rsidRPr="000A65E4" w:rsidRDefault="002B78E5" w:rsidP="000A65E4">
            <w:pPr>
              <w:shd w:val="clear" w:color="auto" w:fill="FFFFFF"/>
              <w:jc w:val="both"/>
            </w:pPr>
            <w:r w:rsidRPr="000A65E4">
              <w:t>Бывшая церковь Рождества Богородицы,</w:t>
            </w:r>
          </w:p>
        </w:tc>
        <w:tc>
          <w:tcPr>
            <w:tcW w:w="3543" w:type="dxa"/>
            <w:shd w:val="clear" w:color="auto" w:fill="auto"/>
          </w:tcPr>
          <w:p w:rsidR="002B78E5" w:rsidRPr="000A65E4" w:rsidRDefault="002B78E5" w:rsidP="000A65E4">
            <w:pPr>
              <w:jc w:val="both"/>
            </w:pPr>
            <w:r w:rsidRPr="000A65E4">
              <w:t xml:space="preserve">Кимовский  район </w:t>
            </w:r>
          </w:p>
          <w:p w:rsidR="002B78E5" w:rsidRPr="000A65E4" w:rsidRDefault="002B78E5" w:rsidP="000A65E4">
            <w:pPr>
              <w:shd w:val="clear" w:color="auto" w:fill="FFFFFF"/>
              <w:jc w:val="both"/>
            </w:pPr>
            <w:r w:rsidRPr="000A65E4">
              <w:t>с. Монастырщино</w:t>
            </w:r>
          </w:p>
        </w:tc>
        <w:tc>
          <w:tcPr>
            <w:tcW w:w="3261" w:type="dxa"/>
            <w:shd w:val="clear" w:color="auto" w:fill="auto"/>
          </w:tcPr>
          <w:p w:rsidR="002B78E5" w:rsidRPr="000A65E4" w:rsidRDefault="002B78E5" w:rsidP="000A65E4">
            <w:pPr>
              <w:jc w:val="both"/>
            </w:pPr>
            <w:r w:rsidRPr="000A65E4">
              <w:rPr>
                <w:spacing w:val="-20"/>
              </w:rPr>
              <w:t>решение исполнительного комитета Тульского областного Совета народных депутатов от 09.10.1979г. №15-540 «О взятии под охрану государства памятников истории и культуры и передаче их с баланса производственной группы по охране памятников истории и культуры облисполкома на баланс областного краеведческого музея»</w:t>
            </w:r>
          </w:p>
        </w:tc>
      </w:tr>
      <w:tr w:rsidR="002B78E5" w:rsidRPr="000A65E4" w:rsidTr="002B78E5">
        <w:trPr>
          <w:trHeight w:val="202"/>
        </w:trPr>
        <w:tc>
          <w:tcPr>
            <w:tcW w:w="534" w:type="dxa"/>
            <w:shd w:val="clear" w:color="auto" w:fill="auto"/>
          </w:tcPr>
          <w:p w:rsidR="002B78E5" w:rsidRPr="000A65E4" w:rsidRDefault="002B78E5" w:rsidP="000A65E4">
            <w:pPr>
              <w:jc w:val="both"/>
            </w:pPr>
            <w:r w:rsidRPr="000A65E4">
              <w:t>12</w:t>
            </w:r>
          </w:p>
        </w:tc>
        <w:tc>
          <w:tcPr>
            <w:tcW w:w="2585" w:type="dxa"/>
            <w:shd w:val="clear" w:color="auto" w:fill="auto"/>
          </w:tcPr>
          <w:p w:rsidR="002B78E5" w:rsidRPr="000A65E4" w:rsidRDefault="002B78E5" w:rsidP="000A65E4">
            <w:pPr>
              <w:tabs>
                <w:tab w:val="num" w:pos="363"/>
              </w:tabs>
              <w:jc w:val="both"/>
            </w:pPr>
            <w:r w:rsidRPr="000A65E4">
              <w:t>Бывшая церковно-приходская школа</w:t>
            </w:r>
          </w:p>
        </w:tc>
        <w:tc>
          <w:tcPr>
            <w:tcW w:w="3543" w:type="dxa"/>
            <w:shd w:val="clear" w:color="auto" w:fill="auto"/>
          </w:tcPr>
          <w:p w:rsidR="002B78E5" w:rsidRPr="000A65E4" w:rsidRDefault="002B78E5" w:rsidP="000A65E4">
            <w:pPr>
              <w:jc w:val="both"/>
            </w:pPr>
            <w:r w:rsidRPr="000A65E4">
              <w:t xml:space="preserve">Кимовский  район </w:t>
            </w:r>
          </w:p>
          <w:p w:rsidR="002B78E5" w:rsidRPr="000A65E4" w:rsidRDefault="002B78E5" w:rsidP="000A65E4">
            <w:pPr>
              <w:shd w:val="clear" w:color="auto" w:fill="FFFFFF"/>
              <w:jc w:val="both"/>
            </w:pPr>
            <w:proofErr w:type="gramStart"/>
            <w:r w:rsidRPr="000A65E4">
              <w:t>с</w:t>
            </w:r>
            <w:proofErr w:type="gramEnd"/>
            <w:r w:rsidRPr="000A65E4">
              <w:t>. Монастырщина</w:t>
            </w:r>
          </w:p>
        </w:tc>
        <w:tc>
          <w:tcPr>
            <w:tcW w:w="3261" w:type="dxa"/>
            <w:shd w:val="clear" w:color="auto" w:fill="auto"/>
          </w:tcPr>
          <w:p w:rsidR="002B78E5" w:rsidRPr="000A65E4" w:rsidRDefault="002B78E5" w:rsidP="000A65E4">
            <w:pPr>
              <w:jc w:val="both"/>
              <w:rPr>
                <w:spacing w:val="-20"/>
              </w:rPr>
            </w:pPr>
            <w:r w:rsidRPr="000A65E4">
              <w:rPr>
                <w:spacing w:val="-20"/>
              </w:rPr>
              <w:t>решение исполнительного комитета Тульского областного Совета народных депутатов от 09.10.1979г. №15-540 «О взятии под охрану государства памятников истории и культуры и передаче их с баланса производственной группы по охране памятников истории и культуры облисполкома на баланс областного краеведческого музея»</w:t>
            </w:r>
          </w:p>
        </w:tc>
      </w:tr>
      <w:tr w:rsidR="002B78E5" w:rsidRPr="000A65E4" w:rsidTr="002B78E5">
        <w:trPr>
          <w:trHeight w:val="202"/>
        </w:trPr>
        <w:tc>
          <w:tcPr>
            <w:tcW w:w="534" w:type="dxa"/>
            <w:shd w:val="clear" w:color="auto" w:fill="auto"/>
          </w:tcPr>
          <w:p w:rsidR="002B78E5" w:rsidRPr="000A65E4" w:rsidRDefault="002B78E5" w:rsidP="000A65E4">
            <w:pPr>
              <w:jc w:val="both"/>
            </w:pPr>
            <w:r w:rsidRPr="000A65E4">
              <w:t>13</w:t>
            </w:r>
          </w:p>
        </w:tc>
        <w:tc>
          <w:tcPr>
            <w:tcW w:w="2585" w:type="dxa"/>
            <w:shd w:val="clear" w:color="auto" w:fill="auto"/>
          </w:tcPr>
          <w:p w:rsidR="002B78E5" w:rsidRPr="000A65E4" w:rsidRDefault="002B78E5" w:rsidP="000A65E4">
            <w:pPr>
              <w:tabs>
                <w:tab w:val="num" w:pos="363"/>
              </w:tabs>
              <w:jc w:val="both"/>
            </w:pPr>
            <w:r w:rsidRPr="000A65E4">
              <w:t>Дом в бывшей усадьбе Разумовского, 1794 г.</w:t>
            </w:r>
          </w:p>
        </w:tc>
        <w:tc>
          <w:tcPr>
            <w:tcW w:w="3543" w:type="dxa"/>
            <w:shd w:val="clear" w:color="auto" w:fill="auto"/>
          </w:tcPr>
          <w:p w:rsidR="002B78E5" w:rsidRPr="000A65E4" w:rsidRDefault="002B78E5" w:rsidP="000A65E4">
            <w:pPr>
              <w:jc w:val="both"/>
            </w:pPr>
            <w:r w:rsidRPr="000A65E4">
              <w:t xml:space="preserve">Кимовский  район </w:t>
            </w:r>
          </w:p>
          <w:p w:rsidR="002B78E5" w:rsidRPr="000A65E4" w:rsidRDefault="002B78E5" w:rsidP="000A65E4">
            <w:pPr>
              <w:shd w:val="clear" w:color="auto" w:fill="FFFFFF"/>
              <w:jc w:val="both"/>
            </w:pPr>
            <w:r w:rsidRPr="000A65E4">
              <w:t>с. Молоденки</w:t>
            </w:r>
          </w:p>
        </w:tc>
        <w:tc>
          <w:tcPr>
            <w:tcW w:w="3261" w:type="dxa"/>
            <w:shd w:val="clear" w:color="auto" w:fill="auto"/>
          </w:tcPr>
          <w:p w:rsidR="002B78E5" w:rsidRPr="000A65E4" w:rsidRDefault="002B78E5" w:rsidP="000A65E4">
            <w:pPr>
              <w:shd w:val="clear" w:color="auto" w:fill="FFFFFF"/>
              <w:jc w:val="both"/>
              <w:rPr>
                <w:rFonts w:eastAsia="Calibri"/>
              </w:rPr>
            </w:pPr>
            <w:r w:rsidRPr="000A65E4">
              <w:rPr>
                <w:spacing w:val="-20"/>
              </w:rPr>
              <w:t xml:space="preserve">решение  исполнительного комитета Тульского областного Совета депутатов трудящихся от </w:t>
            </w:r>
            <w:r w:rsidRPr="000A65E4">
              <w:rPr>
                <w:spacing w:val="-20"/>
              </w:rPr>
              <w:lastRenderedPageBreak/>
              <w:t>09.04.1969г. №6-294 «Об улучшении постановки дела охраны, эксплуатации и учета памятников истории и культуры»</w:t>
            </w:r>
          </w:p>
          <w:p w:rsidR="002B78E5" w:rsidRPr="000A65E4" w:rsidRDefault="002B78E5" w:rsidP="000A65E4">
            <w:pPr>
              <w:jc w:val="both"/>
            </w:pPr>
          </w:p>
        </w:tc>
      </w:tr>
      <w:tr w:rsidR="002B78E5" w:rsidRPr="000A65E4" w:rsidTr="002B78E5">
        <w:trPr>
          <w:trHeight w:val="101"/>
        </w:trPr>
        <w:tc>
          <w:tcPr>
            <w:tcW w:w="534" w:type="dxa"/>
            <w:shd w:val="clear" w:color="auto" w:fill="auto"/>
          </w:tcPr>
          <w:p w:rsidR="002B78E5" w:rsidRPr="000A65E4" w:rsidRDefault="002B78E5" w:rsidP="000A65E4">
            <w:pPr>
              <w:jc w:val="both"/>
            </w:pPr>
            <w:r w:rsidRPr="000A65E4">
              <w:lastRenderedPageBreak/>
              <w:t>14</w:t>
            </w:r>
          </w:p>
        </w:tc>
        <w:tc>
          <w:tcPr>
            <w:tcW w:w="2585" w:type="dxa"/>
            <w:shd w:val="clear" w:color="auto" w:fill="auto"/>
          </w:tcPr>
          <w:p w:rsidR="002B78E5" w:rsidRPr="000A65E4" w:rsidRDefault="002B78E5" w:rsidP="000A65E4">
            <w:pPr>
              <w:jc w:val="both"/>
            </w:pPr>
            <w:r w:rsidRPr="000A65E4">
              <w:t>Усадьба Мазуриных:</w:t>
            </w:r>
          </w:p>
          <w:p w:rsidR="002B78E5" w:rsidRPr="000A65E4" w:rsidRDefault="002B78E5" w:rsidP="000A65E4">
            <w:pPr>
              <w:jc w:val="both"/>
            </w:pPr>
            <w:r w:rsidRPr="000A65E4">
              <w:t>дом жилой, 1858г.</w:t>
            </w:r>
          </w:p>
          <w:p w:rsidR="002B78E5" w:rsidRPr="000A65E4" w:rsidRDefault="002B78E5" w:rsidP="000A65E4">
            <w:pPr>
              <w:shd w:val="clear" w:color="auto" w:fill="FFFFFF"/>
              <w:jc w:val="both"/>
            </w:pPr>
            <w:r w:rsidRPr="000A65E4">
              <w:t>служба дома, 2-я пол.XIX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Больничная ул., д.5</w:t>
            </w:r>
          </w:p>
          <w:p w:rsidR="002B78E5" w:rsidRPr="000A65E4" w:rsidRDefault="002B78E5" w:rsidP="000A65E4">
            <w:pPr>
              <w:shd w:val="clear" w:color="auto" w:fill="FFFFFF"/>
              <w:jc w:val="both"/>
            </w:pPr>
            <w:r w:rsidRPr="000A65E4">
              <w:t>Больничная ул., д.5а</w:t>
            </w:r>
          </w:p>
        </w:tc>
        <w:tc>
          <w:tcPr>
            <w:tcW w:w="3261" w:type="dxa"/>
            <w:shd w:val="clear" w:color="auto" w:fill="auto"/>
          </w:tcPr>
          <w:p w:rsidR="002B78E5" w:rsidRPr="000A65E4" w:rsidRDefault="002B78E5" w:rsidP="000A65E4">
            <w:pPr>
              <w:shd w:val="clear" w:color="auto" w:fill="FFFFFF"/>
              <w:jc w:val="both"/>
              <w:rPr>
                <w:rFonts w:eastAsia="Calibri"/>
              </w:rPr>
            </w:pPr>
            <w:r w:rsidRPr="000A65E4">
              <w:t>Приказ министерства культуры и туризма Тульской области  от 15.12.2013 № 210</w:t>
            </w:r>
          </w:p>
          <w:p w:rsidR="002B78E5" w:rsidRPr="000A65E4" w:rsidRDefault="002B78E5" w:rsidP="000A65E4">
            <w:pPr>
              <w:jc w:val="both"/>
            </w:pPr>
          </w:p>
          <w:p w:rsidR="002B78E5" w:rsidRPr="000A65E4" w:rsidRDefault="002B78E5" w:rsidP="000A65E4">
            <w:pPr>
              <w:jc w:val="both"/>
            </w:pPr>
          </w:p>
          <w:p w:rsidR="002B78E5" w:rsidRPr="000A65E4" w:rsidRDefault="002B78E5" w:rsidP="000A65E4">
            <w:pPr>
              <w:jc w:val="both"/>
            </w:pPr>
          </w:p>
        </w:tc>
      </w:tr>
      <w:tr w:rsidR="002B78E5" w:rsidRPr="000A65E4" w:rsidTr="002B78E5">
        <w:trPr>
          <w:trHeight w:val="202"/>
        </w:trPr>
        <w:tc>
          <w:tcPr>
            <w:tcW w:w="534" w:type="dxa"/>
            <w:shd w:val="clear" w:color="auto" w:fill="auto"/>
          </w:tcPr>
          <w:p w:rsidR="002B78E5" w:rsidRPr="000A65E4" w:rsidRDefault="002B78E5" w:rsidP="000A65E4">
            <w:pPr>
              <w:contextualSpacing/>
              <w:jc w:val="both"/>
              <w:rPr>
                <w:rFonts w:eastAsia="Calibri"/>
              </w:rPr>
            </w:pPr>
            <w:r w:rsidRPr="000A65E4">
              <w:rPr>
                <w:rFonts w:eastAsia="Calibri"/>
              </w:rPr>
              <w:t>15</w:t>
            </w:r>
          </w:p>
        </w:tc>
        <w:tc>
          <w:tcPr>
            <w:tcW w:w="2585" w:type="dxa"/>
            <w:shd w:val="clear" w:color="auto" w:fill="auto"/>
          </w:tcPr>
          <w:p w:rsidR="002B78E5" w:rsidRPr="000A65E4" w:rsidRDefault="002B78E5" w:rsidP="000A65E4">
            <w:pPr>
              <w:jc w:val="both"/>
            </w:pPr>
            <w:r w:rsidRPr="000A65E4">
              <w:t>Дом жилой,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Больничная ул., д. 10</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16</w:t>
            </w:r>
          </w:p>
        </w:tc>
        <w:tc>
          <w:tcPr>
            <w:tcW w:w="2585" w:type="dxa"/>
            <w:shd w:val="clear" w:color="auto" w:fill="auto"/>
          </w:tcPr>
          <w:p w:rsidR="002B78E5" w:rsidRPr="000A65E4" w:rsidRDefault="002B78E5" w:rsidP="000A65E4">
            <w:pPr>
              <w:jc w:val="both"/>
            </w:pPr>
            <w:r w:rsidRPr="000A65E4">
              <w:t>Дом жилой,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Больничная ул., д. 13</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17</w:t>
            </w:r>
          </w:p>
        </w:tc>
        <w:tc>
          <w:tcPr>
            <w:tcW w:w="2585" w:type="dxa"/>
            <w:shd w:val="clear" w:color="auto" w:fill="auto"/>
          </w:tcPr>
          <w:p w:rsidR="002B78E5" w:rsidRPr="000A65E4" w:rsidRDefault="002B78E5" w:rsidP="000A65E4">
            <w:pPr>
              <w:jc w:val="both"/>
            </w:pPr>
            <w:r w:rsidRPr="000A65E4">
              <w:t>Дом жилой, кон.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Больничная ул., д. 18</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18</w:t>
            </w:r>
          </w:p>
        </w:tc>
        <w:tc>
          <w:tcPr>
            <w:tcW w:w="2585" w:type="dxa"/>
            <w:shd w:val="clear" w:color="auto" w:fill="auto"/>
          </w:tcPr>
          <w:p w:rsidR="002B78E5" w:rsidRPr="000A65E4" w:rsidRDefault="002B78E5" w:rsidP="000A65E4">
            <w:pPr>
              <w:jc w:val="both"/>
            </w:pPr>
            <w:r w:rsidRPr="000A65E4">
              <w:t>Красная площадь (включая территорию Крепости XVI</w:t>
            </w:r>
            <w:proofErr w:type="gramStart"/>
            <w:r w:rsidRPr="000A65E4">
              <w:t>в</w:t>
            </w:r>
            <w:proofErr w:type="gramEnd"/>
            <w:r w:rsidRPr="000A65E4">
              <w:t>. И старую площадь,XVI - XVIII</w:t>
            </w:r>
            <w:proofErr w:type="gramStart"/>
            <w:r w:rsidRPr="000A65E4">
              <w:t>вв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Красная площадь, 1</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19</w:t>
            </w:r>
          </w:p>
        </w:tc>
        <w:tc>
          <w:tcPr>
            <w:tcW w:w="2585" w:type="dxa"/>
            <w:shd w:val="clear" w:color="auto" w:fill="auto"/>
          </w:tcPr>
          <w:p w:rsidR="002B78E5" w:rsidRPr="000A65E4" w:rsidRDefault="002B78E5" w:rsidP="000A65E4">
            <w:pPr>
              <w:jc w:val="both"/>
            </w:pPr>
            <w:r w:rsidRPr="000A65E4">
              <w:t>Усадьба купцов Пучковых, 2-я пол.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Красная площадь / Новослободская ул., д. 7а/2</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20</w:t>
            </w:r>
          </w:p>
        </w:tc>
        <w:tc>
          <w:tcPr>
            <w:tcW w:w="2585" w:type="dxa"/>
            <w:shd w:val="clear" w:color="auto" w:fill="auto"/>
          </w:tcPr>
          <w:p w:rsidR="002B78E5" w:rsidRPr="000A65E4" w:rsidRDefault="002B78E5" w:rsidP="000A65E4">
            <w:pPr>
              <w:jc w:val="both"/>
            </w:pPr>
            <w:r w:rsidRPr="000A65E4">
              <w:t>Дом Боровкова, 1-я пол.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Красная площадь / Свободы ул., д. 11/1</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1091"/>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21</w:t>
            </w:r>
          </w:p>
        </w:tc>
        <w:tc>
          <w:tcPr>
            <w:tcW w:w="2585" w:type="dxa"/>
            <w:shd w:val="clear" w:color="auto" w:fill="auto"/>
          </w:tcPr>
          <w:p w:rsidR="002B78E5" w:rsidRPr="000A65E4" w:rsidRDefault="002B78E5" w:rsidP="000A65E4">
            <w:pPr>
              <w:jc w:val="both"/>
            </w:pPr>
            <w:r w:rsidRPr="000A65E4">
              <w:t>Лавка, 2-я пол. XVIIIв</w:t>
            </w:r>
            <w:proofErr w:type="gramStart"/>
            <w:r w:rsidRPr="000A65E4">
              <w:t>.(</w:t>
            </w:r>
            <w:proofErr w:type="gramEnd"/>
            <w:r w:rsidRPr="000A65E4">
              <w:t>винный и соляной магазин)</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Красная площадь, 13</w:t>
            </w:r>
          </w:p>
        </w:tc>
        <w:tc>
          <w:tcPr>
            <w:tcW w:w="3261" w:type="dxa"/>
            <w:shd w:val="clear" w:color="auto" w:fill="auto"/>
          </w:tcPr>
          <w:p w:rsidR="002B78E5" w:rsidRPr="000A65E4" w:rsidRDefault="002B78E5" w:rsidP="000A65E4">
            <w:pPr>
              <w:jc w:val="both"/>
            </w:pPr>
            <w:r w:rsidRPr="000A65E4">
              <w:t xml:space="preserve">Приказ министерства культуры и туризма Тульской </w:t>
            </w:r>
          </w:p>
          <w:p w:rsidR="002B78E5" w:rsidRPr="000A65E4" w:rsidRDefault="002B78E5" w:rsidP="000A65E4">
            <w:pPr>
              <w:jc w:val="both"/>
            </w:pPr>
            <w:r w:rsidRPr="000A65E4">
              <w:t>области  от 15.12.2013 №210</w:t>
            </w:r>
          </w:p>
          <w:p w:rsidR="002B78E5" w:rsidRPr="000A65E4" w:rsidRDefault="002B78E5" w:rsidP="000A65E4">
            <w:pPr>
              <w:jc w:val="both"/>
            </w:pPr>
          </w:p>
          <w:p w:rsidR="002B78E5" w:rsidRPr="000A65E4" w:rsidRDefault="002B78E5" w:rsidP="000A65E4">
            <w:pPr>
              <w:jc w:val="both"/>
            </w:pP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22</w:t>
            </w:r>
          </w:p>
        </w:tc>
        <w:tc>
          <w:tcPr>
            <w:tcW w:w="2585" w:type="dxa"/>
            <w:shd w:val="clear" w:color="auto" w:fill="auto"/>
          </w:tcPr>
          <w:p w:rsidR="002B78E5" w:rsidRPr="000A65E4" w:rsidRDefault="002B78E5" w:rsidP="000A65E4">
            <w:pPr>
              <w:jc w:val="both"/>
            </w:pPr>
            <w:r w:rsidRPr="000A65E4">
              <w:t>Дом Расторгуева И. К., кон.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Красная площадь, 19</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23</w:t>
            </w:r>
          </w:p>
        </w:tc>
        <w:tc>
          <w:tcPr>
            <w:tcW w:w="2585" w:type="dxa"/>
            <w:shd w:val="clear" w:color="auto" w:fill="auto"/>
          </w:tcPr>
          <w:p w:rsidR="002B78E5" w:rsidRPr="000A65E4" w:rsidRDefault="002B78E5" w:rsidP="000A65E4">
            <w:pPr>
              <w:jc w:val="both"/>
            </w:pPr>
            <w:r w:rsidRPr="000A65E4">
              <w:t>Полицейское управление, сер.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Красная площадь / Кимовская ул., д.21/1</w:t>
            </w:r>
          </w:p>
        </w:tc>
        <w:tc>
          <w:tcPr>
            <w:tcW w:w="3261" w:type="dxa"/>
            <w:shd w:val="clear" w:color="auto" w:fill="auto"/>
          </w:tcPr>
          <w:p w:rsidR="002B78E5" w:rsidRPr="000A65E4" w:rsidRDefault="002B78E5" w:rsidP="000A65E4">
            <w:pPr>
              <w:jc w:val="both"/>
            </w:pPr>
            <w:r w:rsidRPr="000A65E4">
              <w:t xml:space="preserve">Приказ министерства культуры и туризма Тульской области  от </w:t>
            </w:r>
            <w:r w:rsidRPr="000A65E4">
              <w:lastRenderedPageBreak/>
              <w:t>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lastRenderedPageBreak/>
              <w:t>24</w:t>
            </w:r>
          </w:p>
        </w:tc>
        <w:tc>
          <w:tcPr>
            <w:tcW w:w="2585" w:type="dxa"/>
            <w:shd w:val="clear" w:color="auto" w:fill="auto"/>
          </w:tcPr>
          <w:p w:rsidR="002B78E5" w:rsidRPr="000A65E4" w:rsidRDefault="002B78E5" w:rsidP="000A65E4">
            <w:pPr>
              <w:jc w:val="both"/>
            </w:pPr>
            <w:r w:rsidRPr="000A65E4">
              <w:t>Дом жилой,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Кузнечная ул., д. 1</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25</w:t>
            </w:r>
          </w:p>
        </w:tc>
        <w:tc>
          <w:tcPr>
            <w:tcW w:w="2585" w:type="dxa"/>
            <w:shd w:val="clear" w:color="auto" w:fill="auto"/>
          </w:tcPr>
          <w:p w:rsidR="002B78E5" w:rsidRPr="000A65E4" w:rsidRDefault="002B78E5" w:rsidP="000A65E4">
            <w:pPr>
              <w:jc w:val="both"/>
            </w:pPr>
            <w:r w:rsidRPr="000A65E4">
              <w:t>Городская управа, 1-я пол.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Кузнечная ул., д. 28</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26</w:t>
            </w:r>
          </w:p>
        </w:tc>
        <w:tc>
          <w:tcPr>
            <w:tcW w:w="2585" w:type="dxa"/>
            <w:shd w:val="clear" w:color="auto" w:fill="auto"/>
          </w:tcPr>
          <w:p w:rsidR="002B78E5" w:rsidRPr="000A65E4" w:rsidRDefault="002B78E5" w:rsidP="000A65E4">
            <w:pPr>
              <w:jc w:val="both"/>
            </w:pPr>
            <w:r w:rsidRPr="000A65E4">
              <w:t>Училище женское приходское, сер.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Новослободская ул., д. 1</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27</w:t>
            </w:r>
          </w:p>
        </w:tc>
        <w:tc>
          <w:tcPr>
            <w:tcW w:w="2585" w:type="dxa"/>
            <w:shd w:val="clear" w:color="auto" w:fill="auto"/>
          </w:tcPr>
          <w:p w:rsidR="002B78E5" w:rsidRPr="000A65E4" w:rsidRDefault="002B78E5" w:rsidP="000A65E4">
            <w:pPr>
              <w:jc w:val="both"/>
            </w:pPr>
            <w:r w:rsidRPr="000A65E4">
              <w:t>Дом жилой с лавкой, сер.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Новослободская ул., д. 22</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28</w:t>
            </w:r>
          </w:p>
        </w:tc>
        <w:tc>
          <w:tcPr>
            <w:tcW w:w="2585" w:type="dxa"/>
            <w:shd w:val="clear" w:color="auto" w:fill="auto"/>
          </w:tcPr>
          <w:p w:rsidR="002B78E5" w:rsidRPr="000A65E4" w:rsidRDefault="002B78E5" w:rsidP="000A65E4">
            <w:pPr>
              <w:jc w:val="both"/>
            </w:pPr>
            <w:r w:rsidRPr="000A65E4">
              <w:t>Дом мещан Соболевых, 3-я четв.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Кимовская ул., д. 8а</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29</w:t>
            </w:r>
          </w:p>
        </w:tc>
        <w:tc>
          <w:tcPr>
            <w:tcW w:w="2585" w:type="dxa"/>
            <w:shd w:val="clear" w:color="auto" w:fill="auto"/>
          </w:tcPr>
          <w:p w:rsidR="002B78E5" w:rsidRPr="000A65E4" w:rsidRDefault="002B78E5" w:rsidP="000A65E4">
            <w:pPr>
              <w:jc w:val="both"/>
            </w:pPr>
            <w:r w:rsidRPr="000A65E4">
              <w:t>Усадьба Байбаковых "Дом жилой, нач. XX в."</w:t>
            </w:r>
          </w:p>
        </w:tc>
        <w:tc>
          <w:tcPr>
            <w:tcW w:w="3543" w:type="dxa"/>
            <w:shd w:val="clear" w:color="auto" w:fill="auto"/>
          </w:tcPr>
          <w:p w:rsidR="002B78E5" w:rsidRPr="000A65E4" w:rsidRDefault="002B78E5" w:rsidP="000A65E4">
            <w:pPr>
              <w:jc w:val="both"/>
            </w:pPr>
            <w:r w:rsidRPr="000A65E4">
              <w:t>п. Епифань, ул. Кимовская, 8</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30</w:t>
            </w:r>
          </w:p>
        </w:tc>
        <w:tc>
          <w:tcPr>
            <w:tcW w:w="2585" w:type="dxa"/>
            <w:shd w:val="clear" w:color="auto" w:fill="auto"/>
          </w:tcPr>
          <w:p w:rsidR="002B78E5" w:rsidRPr="000A65E4" w:rsidRDefault="002B78E5" w:rsidP="000A65E4">
            <w:pPr>
              <w:jc w:val="both"/>
            </w:pPr>
            <w:r w:rsidRPr="000A65E4">
              <w:t>Дом Оводова, 2-я пол.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Свободы ул., д. 8</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31</w:t>
            </w:r>
          </w:p>
        </w:tc>
        <w:tc>
          <w:tcPr>
            <w:tcW w:w="2585" w:type="dxa"/>
            <w:shd w:val="clear" w:color="auto" w:fill="auto"/>
          </w:tcPr>
          <w:p w:rsidR="002B78E5" w:rsidRPr="000A65E4" w:rsidRDefault="002B78E5" w:rsidP="000A65E4">
            <w:pPr>
              <w:jc w:val="both"/>
            </w:pPr>
            <w:r w:rsidRPr="000A65E4">
              <w:t>Служба дома Оводова,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Свободы ул., д. 19</w:t>
            </w:r>
            <w:r w:rsidRPr="000A65E4">
              <w:rPr>
                <w:vertAlign w:val="superscript"/>
              </w:rPr>
              <w:t>а</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32</w:t>
            </w:r>
          </w:p>
        </w:tc>
        <w:tc>
          <w:tcPr>
            <w:tcW w:w="2585" w:type="dxa"/>
            <w:shd w:val="clear" w:color="auto" w:fill="auto"/>
          </w:tcPr>
          <w:p w:rsidR="002B78E5" w:rsidRPr="000A65E4" w:rsidRDefault="002B78E5" w:rsidP="000A65E4">
            <w:pPr>
              <w:jc w:val="both"/>
            </w:pPr>
            <w:r w:rsidRPr="000A65E4">
              <w:t>Дом Расторгуева, сер.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Свободы ул., д. 23</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33</w:t>
            </w:r>
          </w:p>
        </w:tc>
        <w:tc>
          <w:tcPr>
            <w:tcW w:w="2585" w:type="dxa"/>
            <w:shd w:val="clear" w:color="auto" w:fill="auto"/>
          </w:tcPr>
          <w:p w:rsidR="002B78E5" w:rsidRPr="000A65E4" w:rsidRDefault="002B78E5" w:rsidP="000A65E4">
            <w:pPr>
              <w:jc w:val="both"/>
            </w:pPr>
            <w:r w:rsidRPr="000A65E4">
              <w:t>Дом жилой, нач. XX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Свободы ул., д. 28</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34</w:t>
            </w:r>
          </w:p>
        </w:tc>
        <w:tc>
          <w:tcPr>
            <w:tcW w:w="2585" w:type="dxa"/>
            <w:shd w:val="clear" w:color="auto" w:fill="auto"/>
          </w:tcPr>
          <w:p w:rsidR="002B78E5" w:rsidRPr="000A65E4" w:rsidRDefault="002B78E5" w:rsidP="000A65E4">
            <w:pPr>
              <w:jc w:val="both"/>
            </w:pPr>
            <w:r w:rsidRPr="000A65E4">
              <w:t>Усадьба купцов Молчановых,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Тульская ул., д. 7</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35</w:t>
            </w:r>
          </w:p>
        </w:tc>
        <w:tc>
          <w:tcPr>
            <w:tcW w:w="2585" w:type="dxa"/>
            <w:shd w:val="clear" w:color="auto" w:fill="auto"/>
          </w:tcPr>
          <w:p w:rsidR="002B78E5" w:rsidRPr="000A65E4" w:rsidRDefault="002B78E5" w:rsidP="000A65E4">
            <w:pPr>
              <w:jc w:val="both"/>
            </w:pPr>
            <w:r w:rsidRPr="000A65E4">
              <w:t>Дом Пономаревых, 1889г.</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w:t>
            </w:r>
          </w:p>
          <w:p w:rsidR="002B78E5" w:rsidRPr="000A65E4" w:rsidRDefault="002B78E5" w:rsidP="000A65E4">
            <w:pPr>
              <w:jc w:val="both"/>
            </w:pPr>
            <w:r w:rsidRPr="000A65E4">
              <w:t>Тульская ул., д. 38</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36</w:t>
            </w:r>
          </w:p>
        </w:tc>
        <w:tc>
          <w:tcPr>
            <w:tcW w:w="2585" w:type="dxa"/>
            <w:shd w:val="clear" w:color="auto" w:fill="auto"/>
          </w:tcPr>
          <w:p w:rsidR="002B78E5" w:rsidRPr="000A65E4" w:rsidRDefault="002B78E5" w:rsidP="000A65E4">
            <w:pPr>
              <w:jc w:val="both"/>
            </w:pPr>
            <w:r w:rsidRPr="000A65E4">
              <w:t>Дом жилой, кон.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 xml:space="preserve">п. Епифань, </w:t>
            </w:r>
            <w:r w:rsidRPr="000A65E4">
              <w:lastRenderedPageBreak/>
              <w:t>ул</w:t>
            </w:r>
            <w:proofErr w:type="gramStart"/>
            <w:r w:rsidRPr="000A65E4">
              <w:t>.К</w:t>
            </w:r>
            <w:proofErr w:type="gramEnd"/>
            <w:r w:rsidRPr="000A65E4">
              <w:t>имовская/ул.Революции, 9/2</w:t>
            </w:r>
          </w:p>
        </w:tc>
        <w:tc>
          <w:tcPr>
            <w:tcW w:w="3261" w:type="dxa"/>
            <w:shd w:val="clear" w:color="auto" w:fill="auto"/>
          </w:tcPr>
          <w:p w:rsidR="002B78E5" w:rsidRPr="000A65E4" w:rsidRDefault="002B78E5" w:rsidP="000A65E4">
            <w:pPr>
              <w:jc w:val="both"/>
            </w:pPr>
            <w:r w:rsidRPr="000A65E4">
              <w:lastRenderedPageBreak/>
              <w:t xml:space="preserve">Приказ министерства </w:t>
            </w:r>
            <w:r w:rsidRPr="000A65E4">
              <w:lastRenderedPageBreak/>
              <w:t>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lastRenderedPageBreak/>
              <w:t>37</w:t>
            </w:r>
          </w:p>
        </w:tc>
        <w:tc>
          <w:tcPr>
            <w:tcW w:w="2585" w:type="dxa"/>
            <w:shd w:val="clear" w:color="auto" w:fill="auto"/>
          </w:tcPr>
          <w:p w:rsidR="002B78E5" w:rsidRPr="000A65E4" w:rsidRDefault="002B78E5" w:rsidP="000A65E4">
            <w:pPr>
              <w:jc w:val="both"/>
            </w:pPr>
            <w:r w:rsidRPr="000A65E4">
              <w:t>Дом Бубновых, 2-я пол. XIX</w:t>
            </w:r>
            <w:proofErr w:type="gramStart"/>
            <w:r w:rsidRPr="000A65E4">
              <w:t>в</w:t>
            </w:r>
            <w:proofErr w:type="gramEnd"/>
            <w:r w:rsidRPr="000A65E4">
              <w:t>.</w:t>
            </w:r>
          </w:p>
        </w:tc>
        <w:tc>
          <w:tcPr>
            <w:tcW w:w="3543" w:type="dxa"/>
            <w:shd w:val="clear" w:color="auto" w:fill="auto"/>
          </w:tcPr>
          <w:p w:rsidR="002B78E5" w:rsidRPr="000A65E4" w:rsidRDefault="002B78E5" w:rsidP="000A65E4">
            <w:pPr>
              <w:jc w:val="both"/>
            </w:pPr>
            <w:r w:rsidRPr="000A65E4">
              <w:t>п</w:t>
            </w:r>
            <w:proofErr w:type="gramStart"/>
            <w:r w:rsidRPr="000A65E4">
              <w:t>.Е</w:t>
            </w:r>
            <w:proofErr w:type="gramEnd"/>
            <w:r w:rsidRPr="000A65E4">
              <w:t>пифань, Красная площадь, д.1</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38</w:t>
            </w:r>
          </w:p>
        </w:tc>
        <w:tc>
          <w:tcPr>
            <w:tcW w:w="2585" w:type="dxa"/>
            <w:shd w:val="clear" w:color="auto" w:fill="auto"/>
          </w:tcPr>
          <w:p w:rsidR="002B78E5" w:rsidRPr="000A65E4" w:rsidRDefault="002B78E5" w:rsidP="000A65E4">
            <w:pPr>
              <w:jc w:val="both"/>
            </w:pPr>
            <w:r w:rsidRPr="000A65E4">
              <w:t>Церковь Казанской иконы  Божией Матери, 1854г.-1873г.</w:t>
            </w:r>
          </w:p>
        </w:tc>
        <w:tc>
          <w:tcPr>
            <w:tcW w:w="3543" w:type="dxa"/>
            <w:shd w:val="clear" w:color="auto" w:fill="auto"/>
          </w:tcPr>
          <w:p w:rsidR="002B78E5" w:rsidRPr="000A65E4" w:rsidRDefault="002B78E5" w:rsidP="000A65E4">
            <w:pPr>
              <w:jc w:val="both"/>
            </w:pPr>
            <w:r w:rsidRPr="000A65E4">
              <w:t>Кимовский район</w:t>
            </w:r>
          </w:p>
          <w:p w:rsidR="002B78E5" w:rsidRPr="000A65E4" w:rsidRDefault="002B78E5" w:rsidP="000A65E4">
            <w:pPr>
              <w:jc w:val="both"/>
            </w:pPr>
            <w:r w:rsidRPr="000A65E4">
              <w:t>с. Луговое</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39</w:t>
            </w:r>
          </w:p>
        </w:tc>
        <w:tc>
          <w:tcPr>
            <w:tcW w:w="2585" w:type="dxa"/>
            <w:shd w:val="clear" w:color="auto" w:fill="auto"/>
          </w:tcPr>
          <w:p w:rsidR="002B78E5" w:rsidRPr="000A65E4" w:rsidRDefault="002B78E5" w:rsidP="000A65E4">
            <w:pPr>
              <w:jc w:val="both"/>
            </w:pPr>
            <w:r w:rsidRPr="000A65E4">
              <w:t>Усадьба кн. Голицыных</w:t>
            </w:r>
          </w:p>
          <w:p w:rsidR="002B78E5" w:rsidRPr="000A65E4" w:rsidRDefault="002B78E5" w:rsidP="000A65E4">
            <w:pPr>
              <w:jc w:val="both"/>
            </w:pPr>
            <w:r w:rsidRPr="000A65E4">
              <w:t>церковь Тихвинской иконы Богоматери, 1780г., 1833-1858гг., кон. XIX</w:t>
            </w:r>
            <w:proofErr w:type="gramStart"/>
            <w:r w:rsidRPr="000A65E4">
              <w:t>в</w:t>
            </w:r>
            <w:proofErr w:type="gramEnd"/>
            <w:r w:rsidRPr="000A65E4">
              <w:t>.</w:t>
            </w:r>
          </w:p>
          <w:p w:rsidR="002B78E5" w:rsidRPr="000A65E4" w:rsidRDefault="002B78E5" w:rsidP="000A65E4">
            <w:pPr>
              <w:jc w:val="both"/>
            </w:pPr>
            <w:r w:rsidRPr="000A65E4">
              <w:t>здание земской школы, 1910г.</w:t>
            </w:r>
          </w:p>
          <w:p w:rsidR="002B78E5" w:rsidRPr="000A65E4" w:rsidRDefault="002B78E5" w:rsidP="000A65E4">
            <w:pPr>
              <w:jc w:val="both"/>
            </w:pPr>
            <w:r w:rsidRPr="000A65E4">
              <w:t>дом управляющего, кон. XIX</w:t>
            </w:r>
            <w:proofErr w:type="gramStart"/>
            <w:r w:rsidRPr="000A65E4">
              <w:t>в</w:t>
            </w:r>
            <w:proofErr w:type="gramEnd"/>
            <w:r w:rsidRPr="000A65E4">
              <w:t>.</w:t>
            </w:r>
          </w:p>
          <w:p w:rsidR="002B78E5" w:rsidRPr="000A65E4" w:rsidRDefault="002B78E5" w:rsidP="000A65E4">
            <w:pPr>
              <w:jc w:val="both"/>
            </w:pPr>
            <w:r w:rsidRPr="000A65E4">
              <w:t>хозпостройка, кон.XIX</w:t>
            </w:r>
            <w:proofErr w:type="gramStart"/>
            <w:r w:rsidRPr="000A65E4">
              <w:t>в</w:t>
            </w:r>
            <w:proofErr w:type="gramEnd"/>
            <w:r w:rsidRPr="000A65E4">
              <w:t>.</w:t>
            </w:r>
          </w:p>
          <w:p w:rsidR="002B78E5" w:rsidRPr="000A65E4" w:rsidRDefault="002B78E5" w:rsidP="000A65E4">
            <w:pPr>
              <w:jc w:val="both"/>
            </w:pPr>
            <w:r w:rsidRPr="000A65E4">
              <w:t>хозпостройка, кон.XIX</w:t>
            </w:r>
            <w:proofErr w:type="gramStart"/>
            <w:r w:rsidRPr="000A65E4">
              <w:t>в</w:t>
            </w:r>
            <w:proofErr w:type="gramEnd"/>
            <w:r w:rsidRPr="000A65E4">
              <w:t>.</w:t>
            </w:r>
          </w:p>
          <w:p w:rsidR="002B78E5" w:rsidRPr="000A65E4" w:rsidRDefault="002B78E5" w:rsidP="000A65E4">
            <w:pPr>
              <w:jc w:val="both"/>
            </w:pPr>
            <w:r w:rsidRPr="000A65E4">
              <w:t>парк (остатки)</w:t>
            </w:r>
          </w:p>
        </w:tc>
        <w:tc>
          <w:tcPr>
            <w:tcW w:w="3543" w:type="dxa"/>
            <w:shd w:val="clear" w:color="auto" w:fill="auto"/>
          </w:tcPr>
          <w:p w:rsidR="002B78E5" w:rsidRPr="000A65E4" w:rsidRDefault="002B78E5" w:rsidP="000A65E4">
            <w:pPr>
              <w:jc w:val="both"/>
            </w:pPr>
            <w:r w:rsidRPr="000A65E4">
              <w:t>Кимовский район</w:t>
            </w:r>
          </w:p>
          <w:p w:rsidR="002B78E5" w:rsidRPr="000A65E4" w:rsidRDefault="002B78E5" w:rsidP="000A65E4">
            <w:pPr>
              <w:jc w:val="both"/>
            </w:pPr>
            <w:r w:rsidRPr="000A65E4">
              <w:t>с. Бучалки</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40</w:t>
            </w:r>
          </w:p>
        </w:tc>
        <w:tc>
          <w:tcPr>
            <w:tcW w:w="2585" w:type="dxa"/>
            <w:shd w:val="clear" w:color="auto" w:fill="auto"/>
          </w:tcPr>
          <w:p w:rsidR="002B78E5" w:rsidRPr="000A65E4" w:rsidRDefault="002B78E5" w:rsidP="000A65E4">
            <w:pPr>
              <w:jc w:val="both"/>
            </w:pPr>
            <w:r w:rsidRPr="000A65E4">
              <w:t>Усадьба кн. Голицыных</w:t>
            </w:r>
          </w:p>
          <w:p w:rsidR="002B78E5" w:rsidRPr="000A65E4" w:rsidRDefault="002B78E5" w:rsidP="000A65E4">
            <w:pPr>
              <w:jc w:val="both"/>
            </w:pPr>
            <w:r w:rsidRPr="000A65E4">
              <w:t>церковь Тихвинской иконы Богоматери, 1780г., 1833-1858гг., кон. XIX</w:t>
            </w:r>
            <w:proofErr w:type="gramStart"/>
            <w:r w:rsidRPr="000A65E4">
              <w:t>в</w:t>
            </w:r>
            <w:proofErr w:type="gramEnd"/>
            <w:r w:rsidRPr="000A65E4">
              <w:t>.</w:t>
            </w:r>
          </w:p>
          <w:p w:rsidR="002B78E5" w:rsidRPr="000A65E4" w:rsidRDefault="002B78E5" w:rsidP="000A65E4">
            <w:pPr>
              <w:jc w:val="both"/>
            </w:pPr>
            <w:r w:rsidRPr="000A65E4">
              <w:t>здание земской школы, 1910г.</w:t>
            </w:r>
          </w:p>
          <w:p w:rsidR="002B78E5" w:rsidRPr="000A65E4" w:rsidRDefault="002B78E5" w:rsidP="000A65E4">
            <w:pPr>
              <w:jc w:val="both"/>
            </w:pPr>
            <w:r w:rsidRPr="000A65E4">
              <w:t>дом управляющего, кон. XIX</w:t>
            </w:r>
            <w:proofErr w:type="gramStart"/>
            <w:r w:rsidRPr="000A65E4">
              <w:t>в</w:t>
            </w:r>
            <w:proofErr w:type="gramEnd"/>
            <w:r w:rsidRPr="000A65E4">
              <w:t>.</w:t>
            </w:r>
          </w:p>
          <w:p w:rsidR="002B78E5" w:rsidRPr="000A65E4" w:rsidRDefault="002B78E5" w:rsidP="000A65E4">
            <w:pPr>
              <w:jc w:val="both"/>
            </w:pPr>
            <w:r w:rsidRPr="000A65E4">
              <w:t>хозпостройка, кон.XIX</w:t>
            </w:r>
            <w:proofErr w:type="gramStart"/>
            <w:r w:rsidRPr="000A65E4">
              <w:t>в</w:t>
            </w:r>
            <w:proofErr w:type="gramEnd"/>
            <w:r w:rsidRPr="000A65E4">
              <w:t>.</w:t>
            </w:r>
          </w:p>
          <w:p w:rsidR="002B78E5" w:rsidRPr="000A65E4" w:rsidRDefault="002B78E5" w:rsidP="000A65E4">
            <w:pPr>
              <w:jc w:val="both"/>
            </w:pPr>
            <w:r w:rsidRPr="000A65E4">
              <w:t>хозпостройка, кон.XIX</w:t>
            </w:r>
            <w:proofErr w:type="gramStart"/>
            <w:r w:rsidRPr="000A65E4">
              <w:t>в</w:t>
            </w:r>
            <w:proofErr w:type="gramEnd"/>
            <w:r w:rsidRPr="000A65E4">
              <w:t>.</w:t>
            </w:r>
          </w:p>
          <w:p w:rsidR="002B78E5" w:rsidRPr="000A65E4" w:rsidRDefault="002B78E5" w:rsidP="000A65E4">
            <w:pPr>
              <w:jc w:val="both"/>
            </w:pPr>
            <w:r w:rsidRPr="000A65E4">
              <w:t>парк (остатки)</w:t>
            </w:r>
          </w:p>
        </w:tc>
        <w:tc>
          <w:tcPr>
            <w:tcW w:w="3543" w:type="dxa"/>
            <w:shd w:val="clear" w:color="auto" w:fill="auto"/>
          </w:tcPr>
          <w:p w:rsidR="002B78E5" w:rsidRPr="000A65E4" w:rsidRDefault="002B78E5" w:rsidP="000A65E4">
            <w:pPr>
              <w:jc w:val="both"/>
            </w:pPr>
            <w:r w:rsidRPr="000A65E4">
              <w:t>Кимовский район</w:t>
            </w:r>
          </w:p>
          <w:p w:rsidR="002B78E5" w:rsidRPr="000A65E4" w:rsidRDefault="002B78E5" w:rsidP="000A65E4">
            <w:pPr>
              <w:jc w:val="both"/>
            </w:pPr>
            <w:r w:rsidRPr="000A65E4">
              <w:t>д. Бучалки</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41</w:t>
            </w:r>
          </w:p>
        </w:tc>
        <w:tc>
          <w:tcPr>
            <w:tcW w:w="2585" w:type="dxa"/>
            <w:shd w:val="clear" w:color="auto" w:fill="auto"/>
          </w:tcPr>
          <w:p w:rsidR="002B78E5" w:rsidRPr="000A65E4" w:rsidRDefault="002B78E5" w:rsidP="000A65E4">
            <w:pPr>
              <w:jc w:val="both"/>
            </w:pPr>
            <w:r w:rsidRPr="000A65E4">
              <w:t>Усадьба Разумовских Самариных, XVIII - нач.XX</w:t>
            </w:r>
            <w:proofErr w:type="gramStart"/>
            <w:r w:rsidRPr="000A65E4">
              <w:t>в</w:t>
            </w:r>
            <w:proofErr w:type="gramEnd"/>
            <w:r w:rsidRPr="000A65E4">
              <w:t>.</w:t>
            </w:r>
          </w:p>
          <w:p w:rsidR="002B78E5" w:rsidRPr="000A65E4" w:rsidRDefault="002B78E5" w:rsidP="000A65E4">
            <w:pPr>
              <w:jc w:val="both"/>
            </w:pPr>
            <w:r w:rsidRPr="000A65E4">
              <w:t>главный дом, 1794г.</w:t>
            </w:r>
          </w:p>
          <w:p w:rsidR="002B78E5" w:rsidRPr="000A65E4" w:rsidRDefault="002B78E5" w:rsidP="000A65E4">
            <w:pPr>
              <w:jc w:val="both"/>
            </w:pPr>
            <w:r w:rsidRPr="000A65E4">
              <w:t>хозпостройки, кон.XIX</w:t>
            </w:r>
            <w:proofErr w:type="gramStart"/>
            <w:r w:rsidRPr="000A65E4">
              <w:t>в</w:t>
            </w:r>
            <w:proofErr w:type="gramEnd"/>
            <w:r w:rsidRPr="000A65E4">
              <w:t>.- нач.XXв.</w:t>
            </w:r>
          </w:p>
          <w:p w:rsidR="002B78E5" w:rsidRPr="000A65E4" w:rsidRDefault="002B78E5" w:rsidP="000A65E4">
            <w:pPr>
              <w:jc w:val="both"/>
            </w:pPr>
            <w:r w:rsidRPr="000A65E4">
              <w:t>хозпостройка, кон.XIX</w:t>
            </w:r>
            <w:proofErr w:type="gramStart"/>
            <w:r w:rsidRPr="000A65E4">
              <w:t>в</w:t>
            </w:r>
            <w:proofErr w:type="gramEnd"/>
            <w:r w:rsidRPr="000A65E4">
              <w:t>.</w:t>
            </w:r>
          </w:p>
          <w:p w:rsidR="002B78E5" w:rsidRPr="000A65E4" w:rsidRDefault="002B78E5" w:rsidP="000A65E4">
            <w:pPr>
              <w:jc w:val="both"/>
            </w:pPr>
            <w:r w:rsidRPr="000A65E4">
              <w:t>парк, XIX</w:t>
            </w:r>
            <w:proofErr w:type="gramStart"/>
            <w:r w:rsidRPr="000A65E4">
              <w:t>в</w:t>
            </w:r>
            <w:proofErr w:type="gramEnd"/>
            <w:r w:rsidRPr="000A65E4">
              <w:t>.</w:t>
            </w:r>
          </w:p>
          <w:p w:rsidR="002B78E5" w:rsidRPr="000A65E4" w:rsidRDefault="002B78E5" w:rsidP="000A65E4">
            <w:pPr>
              <w:jc w:val="both"/>
            </w:pPr>
            <w:r w:rsidRPr="000A65E4">
              <w:t xml:space="preserve">церковь Ведения </w:t>
            </w:r>
            <w:proofErr w:type="gramStart"/>
            <w:r w:rsidRPr="000A65E4">
              <w:t>во</w:t>
            </w:r>
            <w:proofErr w:type="gramEnd"/>
            <w:r w:rsidRPr="000A65E4">
              <w:t xml:space="preserve"> </w:t>
            </w:r>
            <w:r w:rsidRPr="000A65E4">
              <w:lastRenderedPageBreak/>
              <w:t>храм Пресвятой Богородицы, 1798г., 1880г.</w:t>
            </w:r>
          </w:p>
        </w:tc>
        <w:tc>
          <w:tcPr>
            <w:tcW w:w="3543" w:type="dxa"/>
            <w:shd w:val="clear" w:color="auto" w:fill="auto"/>
          </w:tcPr>
          <w:p w:rsidR="002B78E5" w:rsidRPr="000A65E4" w:rsidRDefault="002B78E5" w:rsidP="000A65E4">
            <w:pPr>
              <w:jc w:val="both"/>
            </w:pPr>
            <w:r w:rsidRPr="000A65E4">
              <w:lastRenderedPageBreak/>
              <w:t>Кимовский район</w:t>
            </w:r>
          </w:p>
          <w:p w:rsidR="002B78E5" w:rsidRPr="000A65E4" w:rsidRDefault="002B78E5" w:rsidP="000A65E4">
            <w:pPr>
              <w:jc w:val="both"/>
            </w:pPr>
            <w:r w:rsidRPr="000A65E4">
              <w:t>с. Молоденки</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lastRenderedPageBreak/>
              <w:t>42</w:t>
            </w:r>
          </w:p>
        </w:tc>
        <w:tc>
          <w:tcPr>
            <w:tcW w:w="2585" w:type="dxa"/>
            <w:shd w:val="clear" w:color="auto" w:fill="auto"/>
          </w:tcPr>
          <w:p w:rsidR="002B78E5" w:rsidRPr="000A65E4" w:rsidRDefault="002B78E5" w:rsidP="000A65E4">
            <w:pPr>
              <w:jc w:val="both"/>
            </w:pPr>
            <w:r w:rsidRPr="000A65E4">
              <w:t>Церковь Архангела Михаила, 1819г.</w:t>
            </w:r>
          </w:p>
        </w:tc>
        <w:tc>
          <w:tcPr>
            <w:tcW w:w="3543" w:type="dxa"/>
            <w:shd w:val="clear" w:color="auto" w:fill="auto"/>
          </w:tcPr>
          <w:p w:rsidR="002B78E5" w:rsidRPr="000A65E4" w:rsidRDefault="002B78E5" w:rsidP="000A65E4">
            <w:pPr>
              <w:jc w:val="both"/>
            </w:pPr>
            <w:r w:rsidRPr="000A65E4">
              <w:t>Кимовский район</w:t>
            </w:r>
          </w:p>
          <w:p w:rsidR="002B78E5" w:rsidRPr="000A65E4" w:rsidRDefault="002B78E5" w:rsidP="000A65E4">
            <w:pPr>
              <w:jc w:val="both"/>
            </w:pPr>
            <w:proofErr w:type="gramStart"/>
            <w:r w:rsidRPr="000A65E4">
              <w:t>с</w:t>
            </w:r>
            <w:proofErr w:type="gramEnd"/>
            <w:r w:rsidRPr="000A65E4">
              <w:t>. Куликовка</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15.12.2013 №210</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43</w:t>
            </w:r>
          </w:p>
        </w:tc>
        <w:tc>
          <w:tcPr>
            <w:tcW w:w="2585" w:type="dxa"/>
            <w:shd w:val="clear" w:color="auto" w:fill="auto"/>
          </w:tcPr>
          <w:p w:rsidR="002B78E5" w:rsidRPr="000A65E4" w:rsidRDefault="002B78E5" w:rsidP="000A65E4">
            <w:pPr>
              <w:jc w:val="both"/>
            </w:pPr>
            <w:r w:rsidRPr="000A65E4">
              <w:t>Слияние р. Дон и р. Непрядва</w:t>
            </w:r>
          </w:p>
        </w:tc>
        <w:tc>
          <w:tcPr>
            <w:tcW w:w="3543" w:type="dxa"/>
            <w:shd w:val="clear" w:color="auto" w:fill="auto"/>
          </w:tcPr>
          <w:p w:rsidR="002B78E5" w:rsidRPr="000A65E4" w:rsidRDefault="002B78E5" w:rsidP="000A65E4">
            <w:pPr>
              <w:jc w:val="both"/>
            </w:pPr>
            <w:proofErr w:type="gramStart"/>
            <w:r w:rsidRPr="000A65E4">
              <w:t>Тульская</w:t>
            </w:r>
            <w:proofErr w:type="gramEnd"/>
            <w:r w:rsidRPr="000A65E4">
              <w:t xml:space="preserve"> обл., Богородицкий и Кимовский р-ны</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16.04.2014 №73</w:t>
            </w:r>
          </w:p>
        </w:tc>
      </w:tr>
      <w:tr w:rsidR="002B78E5" w:rsidRPr="000A65E4" w:rsidTr="002B78E5">
        <w:trPr>
          <w:trHeight w:val="202"/>
        </w:trPr>
        <w:tc>
          <w:tcPr>
            <w:tcW w:w="534" w:type="dxa"/>
            <w:shd w:val="clear" w:color="auto" w:fill="auto"/>
          </w:tcPr>
          <w:p w:rsidR="002B78E5" w:rsidRPr="000A65E4" w:rsidRDefault="002B78E5" w:rsidP="000A65E4">
            <w:pPr>
              <w:ind w:left="34"/>
              <w:contextualSpacing/>
              <w:jc w:val="both"/>
              <w:rPr>
                <w:rFonts w:eastAsia="Calibri"/>
              </w:rPr>
            </w:pPr>
            <w:r w:rsidRPr="000A65E4">
              <w:rPr>
                <w:rFonts w:eastAsia="Calibri"/>
              </w:rPr>
              <w:t>44</w:t>
            </w:r>
          </w:p>
        </w:tc>
        <w:tc>
          <w:tcPr>
            <w:tcW w:w="2585" w:type="dxa"/>
            <w:shd w:val="clear" w:color="auto" w:fill="auto"/>
          </w:tcPr>
          <w:p w:rsidR="002B78E5" w:rsidRPr="000A65E4" w:rsidRDefault="002B78E5" w:rsidP="000A65E4">
            <w:pPr>
              <w:jc w:val="both"/>
            </w:pPr>
            <w:r w:rsidRPr="000A65E4">
              <w:t>Красный холм</w:t>
            </w:r>
          </w:p>
        </w:tc>
        <w:tc>
          <w:tcPr>
            <w:tcW w:w="3543" w:type="dxa"/>
            <w:shd w:val="clear" w:color="auto" w:fill="auto"/>
          </w:tcPr>
          <w:p w:rsidR="002B78E5" w:rsidRPr="000A65E4" w:rsidRDefault="002B78E5" w:rsidP="000A65E4">
            <w:pPr>
              <w:jc w:val="both"/>
            </w:pPr>
            <w:proofErr w:type="gramStart"/>
            <w:r w:rsidRPr="000A65E4">
              <w:t>Тульская</w:t>
            </w:r>
            <w:proofErr w:type="gramEnd"/>
            <w:r w:rsidRPr="000A65E4">
              <w:t xml:space="preserve"> обл., Куркинский р-н</w:t>
            </w:r>
          </w:p>
        </w:tc>
        <w:tc>
          <w:tcPr>
            <w:tcW w:w="3261" w:type="dxa"/>
            <w:shd w:val="clear" w:color="auto" w:fill="auto"/>
          </w:tcPr>
          <w:p w:rsidR="002B78E5" w:rsidRPr="000A65E4" w:rsidRDefault="002B78E5" w:rsidP="000A65E4">
            <w:pPr>
              <w:jc w:val="both"/>
            </w:pPr>
            <w:r w:rsidRPr="000A65E4">
              <w:t>Приказ министерства культуры и туризма Тульской области от 16.04.2014 №73</w:t>
            </w:r>
          </w:p>
        </w:tc>
      </w:tr>
    </w:tbl>
    <w:p w:rsidR="002B78E5" w:rsidRPr="000A65E4" w:rsidRDefault="002B78E5" w:rsidP="000A65E4">
      <w:pPr>
        <w:jc w:val="both"/>
        <w:rPr>
          <w:b/>
          <w:bCs/>
          <w:color w:val="000000"/>
        </w:rPr>
      </w:pPr>
    </w:p>
    <w:p w:rsidR="002B78E5" w:rsidRPr="000A65E4" w:rsidRDefault="002B78E5" w:rsidP="000A65E4">
      <w:pPr>
        <w:jc w:val="both"/>
        <w:rPr>
          <w:b/>
          <w:bCs/>
          <w:color w:val="000000"/>
        </w:rPr>
      </w:pPr>
      <w:r w:rsidRPr="000A65E4">
        <w:rPr>
          <w:b/>
          <w:bCs/>
          <w:color w:val="000000"/>
        </w:rPr>
        <w:t>Памятники природы регионального значения</w:t>
      </w:r>
    </w:p>
    <w:tbl>
      <w:tblPr>
        <w:tblStyle w:val="afc"/>
        <w:tblW w:w="0" w:type="auto"/>
        <w:tblLook w:val="04A0"/>
      </w:tblPr>
      <w:tblGrid>
        <w:gridCol w:w="560"/>
        <w:gridCol w:w="2746"/>
        <w:gridCol w:w="1715"/>
        <w:gridCol w:w="1289"/>
        <w:gridCol w:w="3261"/>
      </w:tblGrid>
      <w:tr w:rsidR="002B78E5" w:rsidRPr="000A65E4" w:rsidTr="002B78E5">
        <w:tc>
          <w:tcPr>
            <w:tcW w:w="560" w:type="dxa"/>
          </w:tcPr>
          <w:p w:rsidR="002B78E5" w:rsidRPr="000A65E4" w:rsidRDefault="002B78E5" w:rsidP="000A65E4">
            <w:pPr>
              <w:jc w:val="both"/>
              <w:rPr>
                <w:b/>
                <w:bCs/>
                <w:color w:val="000000"/>
              </w:rPr>
            </w:pPr>
            <w:r w:rsidRPr="000A65E4">
              <w:rPr>
                <w:b/>
                <w:bCs/>
                <w:color w:val="000000"/>
              </w:rPr>
              <w:t xml:space="preserve">№ </w:t>
            </w:r>
            <w:proofErr w:type="gramStart"/>
            <w:r w:rsidRPr="000A65E4">
              <w:rPr>
                <w:b/>
                <w:bCs/>
                <w:color w:val="000000"/>
              </w:rPr>
              <w:t>п</w:t>
            </w:r>
            <w:proofErr w:type="gramEnd"/>
            <w:r w:rsidRPr="000A65E4">
              <w:rPr>
                <w:b/>
                <w:bCs/>
                <w:color w:val="000000"/>
              </w:rPr>
              <w:t>/п</w:t>
            </w:r>
          </w:p>
        </w:tc>
        <w:tc>
          <w:tcPr>
            <w:tcW w:w="2800" w:type="dxa"/>
          </w:tcPr>
          <w:p w:rsidR="002B78E5" w:rsidRPr="000A65E4" w:rsidRDefault="002B78E5" w:rsidP="000A65E4">
            <w:pPr>
              <w:jc w:val="both"/>
              <w:rPr>
                <w:b/>
                <w:bCs/>
                <w:color w:val="000000"/>
              </w:rPr>
            </w:pPr>
            <w:r w:rsidRPr="000A65E4">
              <w:rPr>
                <w:b/>
                <w:bCs/>
                <w:color w:val="000000"/>
              </w:rPr>
              <w:t>Наименование ООПТ</w:t>
            </w:r>
          </w:p>
        </w:tc>
        <w:tc>
          <w:tcPr>
            <w:tcW w:w="1715" w:type="dxa"/>
          </w:tcPr>
          <w:p w:rsidR="002B78E5" w:rsidRPr="000A65E4" w:rsidRDefault="002B78E5" w:rsidP="000A65E4">
            <w:pPr>
              <w:jc w:val="both"/>
              <w:rPr>
                <w:b/>
                <w:bCs/>
                <w:color w:val="000000"/>
              </w:rPr>
            </w:pPr>
            <w:r w:rsidRPr="000A65E4">
              <w:rPr>
                <w:b/>
                <w:bCs/>
                <w:color w:val="000000"/>
              </w:rPr>
              <w:t>Профиль</w:t>
            </w:r>
          </w:p>
        </w:tc>
        <w:tc>
          <w:tcPr>
            <w:tcW w:w="1289" w:type="dxa"/>
          </w:tcPr>
          <w:p w:rsidR="002B78E5" w:rsidRPr="000A65E4" w:rsidRDefault="002B78E5" w:rsidP="000A65E4">
            <w:pPr>
              <w:jc w:val="both"/>
              <w:rPr>
                <w:b/>
                <w:bCs/>
                <w:color w:val="000000"/>
              </w:rPr>
            </w:pPr>
            <w:r w:rsidRPr="000A65E4">
              <w:rPr>
                <w:b/>
                <w:bCs/>
                <w:color w:val="000000"/>
              </w:rPr>
              <w:t xml:space="preserve">Площадь, </w:t>
            </w:r>
          </w:p>
          <w:p w:rsidR="002B78E5" w:rsidRPr="000A65E4" w:rsidRDefault="002B78E5" w:rsidP="000A65E4">
            <w:pPr>
              <w:jc w:val="both"/>
              <w:rPr>
                <w:b/>
                <w:bCs/>
                <w:color w:val="000000"/>
              </w:rPr>
            </w:pPr>
            <w:r w:rsidRPr="000A65E4">
              <w:rPr>
                <w:b/>
                <w:bCs/>
                <w:color w:val="000000"/>
              </w:rPr>
              <w:t>га</w:t>
            </w:r>
          </w:p>
        </w:tc>
        <w:tc>
          <w:tcPr>
            <w:tcW w:w="3347" w:type="dxa"/>
          </w:tcPr>
          <w:p w:rsidR="002B78E5" w:rsidRPr="000A65E4" w:rsidRDefault="002B78E5" w:rsidP="000A65E4">
            <w:pPr>
              <w:jc w:val="both"/>
              <w:rPr>
                <w:b/>
                <w:bCs/>
                <w:color w:val="000000"/>
              </w:rPr>
            </w:pPr>
            <w:r w:rsidRPr="000A65E4">
              <w:rPr>
                <w:b/>
                <w:bCs/>
                <w:color w:val="000000"/>
              </w:rPr>
              <w:t>Правоустанавливающий документ об организации ООПТ</w:t>
            </w:r>
          </w:p>
        </w:tc>
      </w:tr>
      <w:tr w:rsidR="002B78E5" w:rsidRPr="000A65E4" w:rsidTr="002B78E5">
        <w:tc>
          <w:tcPr>
            <w:tcW w:w="560" w:type="dxa"/>
            <w:vAlign w:val="center"/>
          </w:tcPr>
          <w:p w:rsidR="002B78E5" w:rsidRPr="000A65E4" w:rsidRDefault="002B78E5" w:rsidP="000A65E4">
            <w:pPr>
              <w:jc w:val="both"/>
              <w:rPr>
                <w:bCs/>
                <w:color w:val="000000"/>
              </w:rPr>
            </w:pPr>
            <w:r w:rsidRPr="000A65E4">
              <w:rPr>
                <w:bCs/>
                <w:color w:val="000000"/>
              </w:rPr>
              <w:t>1</w:t>
            </w:r>
          </w:p>
        </w:tc>
        <w:tc>
          <w:tcPr>
            <w:tcW w:w="2800" w:type="dxa"/>
            <w:vAlign w:val="center"/>
          </w:tcPr>
          <w:p w:rsidR="002B78E5" w:rsidRPr="000A65E4" w:rsidRDefault="002B78E5" w:rsidP="000A65E4">
            <w:pPr>
              <w:jc w:val="both"/>
              <w:rPr>
                <w:bCs/>
                <w:color w:val="000000"/>
              </w:rPr>
            </w:pPr>
            <w:r w:rsidRPr="000A65E4">
              <w:rPr>
                <w:bCs/>
                <w:color w:val="000000"/>
              </w:rPr>
              <w:t xml:space="preserve">Обнажение целестиносодержащих известняков </w:t>
            </w:r>
            <w:proofErr w:type="gramStart"/>
            <w:r w:rsidRPr="000A65E4">
              <w:rPr>
                <w:bCs/>
                <w:color w:val="000000"/>
              </w:rPr>
              <w:t>у</w:t>
            </w:r>
            <w:proofErr w:type="gramEnd"/>
            <w:r w:rsidRPr="000A65E4">
              <w:rPr>
                <w:bCs/>
                <w:color w:val="000000"/>
              </w:rPr>
              <w:t xml:space="preserve"> с. Себино</w:t>
            </w:r>
          </w:p>
        </w:tc>
        <w:tc>
          <w:tcPr>
            <w:tcW w:w="1715" w:type="dxa"/>
            <w:vAlign w:val="center"/>
          </w:tcPr>
          <w:p w:rsidR="002B78E5" w:rsidRPr="000A65E4" w:rsidRDefault="002B78E5" w:rsidP="000A65E4">
            <w:pPr>
              <w:jc w:val="both"/>
              <w:rPr>
                <w:bCs/>
                <w:color w:val="000000"/>
              </w:rPr>
            </w:pPr>
            <w:r w:rsidRPr="000A65E4">
              <w:rPr>
                <w:bCs/>
                <w:color w:val="000000"/>
              </w:rPr>
              <w:t>геологический</w:t>
            </w:r>
          </w:p>
        </w:tc>
        <w:tc>
          <w:tcPr>
            <w:tcW w:w="1289" w:type="dxa"/>
            <w:vAlign w:val="center"/>
          </w:tcPr>
          <w:p w:rsidR="002B78E5" w:rsidRPr="000A65E4" w:rsidRDefault="002B78E5" w:rsidP="000A65E4">
            <w:pPr>
              <w:jc w:val="both"/>
              <w:rPr>
                <w:bCs/>
                <w:color w:val="000000"/>
              </w:rPr>
            </w:pPr>
            <w:r w:rsidRPr="000A65E4">
              <w:rPr>
                <w:bCs/>
                <w:color w:val="000000"/>
              </w:rPr>
              <w:t>5</w:t>
            </w:r>
          </w:p>
        </w:tc>
        <w:tc>
          <w:tcPr>
            <w:tcW w:w="3347" w:type="dxa"/>
            <w:vAlign w:val="center"/>
          </w:tcPr>
          <w:p w:rsidR="002B78E5" w:rsidRPr="000A65E4" w:rsidRDefault="002B78E5" w:rsidP="000A65E4">
            <w:pPr>
              <w:jc w:val="both"/>
              <w:rPr>
                <w:bCs/>
                <w:color w:val="000000"/>
              </w:rPr>
            </w:pPr>
            <w:r w:rsidRPr="000A65E4">
              <w:rPr>
                <w:bCs/>
                <w:color w:val="000000"/>
              </w:rPr>
              <w:t>Решение Исполнительного комитета Тульского областного совета народных депутатов от 28.04.1982 №7-231 «Об объявлении государственными памятниками природы геологических объектов Тульской обл.»</w:t>
            </w:r>
          </w:p>
        </w:tc>
      </w:tr>
      <w:tr w:rsidR="002B78E5" w:rsidRPr="000A65E4" w:rsidTr="002B78E5">
        <w:tc>
          <w:tcPr>
            <w:tcW w:w="560" w:type="dxa"/>
            <w:vAlign w:val="center"/>
          </w:tcPr>
          <w:p w:rsidR="002B78E5" w:rsidRPr="000A65E4" w:rsidRDefault="002B78E5" w:rsidP="000A65E4">
            <w:pPr>
              <w:jc w:val="both"/>
              <w:rPr>
                <w:bCs/>
                <w:color w:val="000000"/>
              </w:rPr>
            </w:pPr>
            <w:r w:rsidRPr="000A65E4">
              <w:rPr>
                <w:bCs/>
                <w:color w:val="000000"/>
              </w:rPr>
              <w:t>2</w:t>
            </w:r>
          </w:p>
        </w:tc>
        <w:tc>
          <w:tcPr>
            <w:tcW w:w="2800" w:type="dxa"/>
            <w:vAlign w:val="center"/>
          </w:tcPr>
          <w:p w:rsidR="002B78E5" w:rsidRPr="000A65E4" w:rsidRDefault="002B78E5" w:rsidP="000A65E4">
            <w:pPr>
              <w:jc w:val="both"/>
              <w:rPr>
                <w:bCs/>
                <w:color w:val="000000"/>
              </w:rPr>
            </w:pPr>
            <w:r w:rsidRPr="000A65E4">
              <w:rPr>
                <w:bCs/>
                <w:color w:val="000000"/>
              </w:rPr>
              <w:t>Разуваев лес</w:t>
            </w:r>
          </w:p>
        </w:tc>
        <w:tc>
          <w:tcPr>
            <w:tcW w:w="1715" w:type="dxa"/>
            <w:vAlign w:val="center"/>
          </w:tcPr>
          <w:p w:rsidR="002B78E5" w:rsidRPr="000A65E4" w:rsidRDefault="002B78E5" w:rsidP="000A65E4">
            <w:pPr>
              <w:jc w:val="both"/>
              <w:rPr>
                <w:bCs/>
                <w:color w:val="000000"/>
              </w:rPr>
            </w:pPr>
            <w:r w:rsidRPr="000A65E4">
              <w:rPr>
                <w:bCs/>
                <w:color w:val="000000"/>
              </w:rPr>
              <w:t>ландшафтный</w:t>
            </w:r>
          </w:p>
        </w:tc>
        <w:tc>
          <w:tcPr>
            <w:tcW w:w="1289" w:type="dxa"/>
            <w:vAlign w:val="center"/>
          </w:tcPr>
          <w:p w:rsidR="002B78E5" w:rsidRPr="000A65E4" w:rsidRDefault="002B78E5" w:rsidP="000A65E4">
            <w:pPr>
              <w:jc w:val="both"/>
              <w:rPr>
                <w:bCs/>
                <w:color w:val="000000"/>
              </w:rPr>
            </w:pPr>
            <w:r w:rsidRPr="000A65E4">
              <w:rPr>
                <w:bCs/>
                <w:color w:val="000000"/>
              </w:rPr>
              <w:t>7</w:t>
            </w:r>
          </w:p>
        </w:tc>
        <w:tc>
          <w:tcPr>
            <w:tcW w:w="3347" w:type="dxa"/>
            <w:vAlign w:val="center"/>
          </w:tcPr>
          <w:p w:rsidR="002B78E5" w:rsidRPr="000A65E4" w:rsidRDefault="002B78E5" w:rsidP="000A65E4">
            <w:pPr>
              <w:jc w:val="both"/>
              <w:rPr>
                <w:bCs/>
                <w:color w:val="000000"/>
              </w:rPr>
            </w:pPr>
            <w:r w:rsidRPr="000A65E4">
              <w:rPr>
                <w:bCs/>
                <w:color w:val="000000"/>
              </w:rPr>
              <w:t>Решение Исполнительного комитета Тульского областного совета народных депутатов от 11.06.1990 №8-298 «О государственных памятниках природы местного значения</w:t>
            </w:r>
          </w:p>
        </w:tc>
      </w:tr>
      <w:tr w:rsidR="002B78E5" w:rsidRPr="000A65E4" w:rsidTr="002B78E5">
        <w:tc>
          <w:tcPr>
            <w:tcW w:w="560" w:type="dxa"/>
            <w:vAlign w:val="center"/>
          </w:tcPr>
          <w:p w:rsidR="002B78E5" w:rsidRPr="000A65E4" w:rsidRDefault="002B78E5" w:rsidP="000A65E4">
            <w:pPr>
              <w:jc w:val="both"/>
              <w:rPr>
                <w:bCs/>
                <w:color w:val="000000"/>
              </w:rPr>
            </w:pPr>
            <w:r w:rsidRPr="000A65E4">
              <w:rPr>
                <w:bCs/>
                <w:color w:val="000000"/>
              </w:rPr>
              <w:t>3</w:t>
            </w:r>
          </w:p>
        </w:tc>
        <w:tc>
          <w:tcPr>
            <w:tcW w:w="2800" w:type="dxa"/>
            <w:vAlign w:val="center"/>
          </w:tcPr>
          <w:p w:rsidR="002B78E5" w:rsidRPr="000A65E4" w:rsidRDefault="002B78E5" w:rsidP="000A65E4">
            <w:pPr>
              <w:jc w:val="both"/>
              <w:rPr>
                <w:bCs/>
                <w:color w:val="000000"/>
              </w:rPr>
            </w:pPr>
            <w:r w:rsidRPr="000A65E4">
              <w:rPr>
                <w:bCs/>
                <w:color w:val="000000"/>
              </w:rPr>
              <w:t>Карстовые озера «Бездонное» и «Бездонье»</w:t>
            </w:r>
          </w:p>
        </w:tc>
        <w:tc>
          <w:tcPr>
            <w:tcW w:w="1715" w:type="dxa"/>
            <w:vAlign w:val="center"/>
          </w:tcPr>
          <w:p w:rsidR="002B78E5" w:rsidRPr="000A65E4" w:rsidRDefault="002B78E5" w:rsidP="000A65E4">
            <w:pPr>
              <w:jc w:val="both"/>
              <w:rPr>
                <w:bCs/>
                <w:color w:val="000000"/>
              </w:rPr>
            </w:pPr>
            <w:r w:rsidRPr="000A65E4">
              <w:rPr>
                <w:bCs/>
                <w:color w:val="000000"/>
              </w:rPr>
              <w:t>геологический</w:t>
            </w:r>
          </w:p>
        </w:tc>
        <w:tc>
          <w:tcPr>
            <w:tcW w:w="1289" w:type="dxa"/>
            <w:vAlign w:val="center"/>
          </w:tcPr>
          <w:p w:rsidR="002B78E5" w:rsidRPr="000A65E4" w:rsidRDefault="002B78E5" w:rsidP="000A65E4">
            <w:pPr>
              <w:jc w:val="both"/>
              <w:rPr>
                <w:bCs/>
                <w:color w:val="000000"/>
              </w:rPr>
            </w:pPr>
            <w:r w:rsidRPr="000A65E4">
              <w:rPr>
                <w:bCs/>
                <w:color w:val="000000"/>
              </w:rPr>
              <w:t>16</w:t>
            </w:r>
          </w:p>
        </w:tc>
        <w:tc>
          <w:tcPr>
            <w:tcW w:w="3347" w:type="dxa"/>
            <w:vAlign w:val="center"/>
          </w:tcPr>
          <w:p w:rsidR="002B78E5" w:rsidRPr="000A65E4" w:rsidRDefault="002B78E5" w:rsidP="000A65E4">
            <w:pPr>
              <w:jc w:val="both"/>
              <w:rPr>
                <w:bCs/>
                <w:color w:val="000000"/>
              </w:rPr>
            </w:pPr>
            <w:r w:rsidRPr="000A65E4">
              <w:rPr>
                <w:bCs/>
                <w:color w:val="000000"/>
              </w:rPr>
              <w:t>Решение Исполнительного комитета Тульского областного совета народных депутатов от 28.04.1982 №7-231 «Об объявлении государственными памятниками природы геологических объектов Тульской обл.»</w:t>
            </w:r>
          </w:p>
        </w:tc>
      </w:tr>
      <w:tr w:rsidR="002B78E5" w:rsidRPr="000A65E4" w:rsidTr="002B78E5">
        <w:tc>
          <w:tcPr>
            <w:tcW w:w="560" w:type="dxa"/>
            <w:vAlign w:val="center"/>
          </w:tcPr>
          <w:p w:rsidR="002B78E5" w:rsidRPr="000A65E4" w:rsidRDefault="002B78E5" w:rsidP="000A65E4">
            <w:pPr>
              <w:jc w:val="both"/>
              <w:rPr>
                <w:bCs/>
                <w:color w:val="000000"/>
              </w:rPr>
            </w:pPr>
            <w:r w:rsidRPr="000A65E4">
              <w:rPr>
                <w:bCs/>
                <w:color w:val="000000"/>
              </w:rPr>
              <w:t>4</w:t>
            </w:r>
          </w:p>
        </w:tc>
        <w:tc>
          <w:tcPr>
            <w:tcW w:w="2800" w:type="dxa"/>
            <w:vAlign w:val="center"/>
          </w:tcPr>
          <w:p w:rsidR="002B78E5" w:rsidRPr="000A65E4" w:rsidRDefault="002B78E5" w:rsidP="000A65E4">
            <w:pPr>
              <w:jc w:val="both"/>
              <w:rPr>
                <w:bCs/>
                <w:color w:val="000000"/>
              </w:rPr>
            </w:pPr>
            <w:r w:rsidRPr="000A65E4">
              <w:rPr>
                <w:bCs/>
                <w:color w:val="000000"/>
              </w:rPr>
              <w:t>Урочище «Татинки»</w:t>
            </w:r>
          </w:p>
        </w:tc>
        <w:tc>
          <w:tcPr>
            <w:tcW w:w="1715" w:type="dxa"/>
            <w:vAlign w:val="center"/>
          </w:tcPr>
          <w:p w:rsidR="002B78E5" w:rsidRPr="000A65E4" w:rsidRDefault="002B78E5" w:rsidP="000A65E4">
            <w:pPr>
              <w:jc w:val="both"/>
              <w:rPr>
                <w:bCs/>
                <w:color w:val="000000"/>
              </w:rPr>
            </w:pPr>
            <w:r w:rsidRPr="000A65E4">
              <w:rPr>
                <w:bCs/>
                <w:color w:val="000000"/>
              </w:rPr>
              <w:t>ботанический</w:t>
            </w:r>
          </w:p>
        </w:tc>
        <w:tc>
          <w:tcPr>
            <w:tcW w:w="1289" w:type="dxa"/>
            <w:vAlign w:val="center"/>
          </w:tcPr>
          <w:p w:rsidR="002B78E5" w:rsidRPr="000A65E4" w:rsidRDefault="002B78E5" w:rsidP="000A65E4">
            <w:pPr>
              <w:jc w:val="both"/>
              <w:rPr>
                <w:bCs/>
                <w:color w:val="000000"/>
              </w:rPr>
            </w:pPr>
            <w:r w:rsidRPr="000A65E4">
              <w:rPr>
                <w:bCs/>
                <w:color w:val="000000"/>
              </w:rPr>
              <w:t>23</w:t>
            </w:r>
          </w:p>
        </w:tc>
        <w:tc>
          <w:tcPr>
            <w:tcW w:w="3347" w:type="dxa"/>
            <w:vAlign w:val="center"/>
          </w:tcPr>
          <w:p w:rsidR="002B78E5" w:rsidRPr="000A65E4" w:rsidRDefault="002B78E5" w:rsidP="000A65E4">
            <w:pPr>
              <w:jc w:val="both"/>
              <w:rPr>
                <w:bCs/>
                <w:color w:val="000000"/>
              </w:rPr>
            </w:pPr>
            <w:r w:rsidRPr="000A65E4">
              <w:rPr>
                <w:bCs/>
                <w:color w:val="000000"/>
              </w:rPr>
              <w:t xml:space="preserve">Решение Исполнительного комитета Тульского областного совета народных депутатов от 11.06.1990 №8-298 «О государственных </w:t>
            </w:r>
            <w:r w:rsidRPr="000A65E4">
              <w:rPr>
                <w:bCs/>
                <w:color w:val="000000"/>
              </w:rPr>
              <w:lastRenderedPageBreak/>
              <w:t>памятниках природы местного значения</w:t>
            </w:r>
          </w:p>
        </w:tc>
      </w:tr>
      <w:tr w:rsidR="002B78E5" w:rsidRPr="000A65E4" w:rsidTr="002B78E5">
        <w:tc>
          <w:tcPr>
            <w:tcW w:w="560" w:type="dxa"/>
            <w:vAlign w:val="center"/>
          </w:tcPr>
          <w:p w:rsidR="002B78E5" w:rsidRPr="000A65E4" w:rsidRDefault="002B78E5" w:rsidP="000A65E4">
            <w:pPr>
              <w:jc w:val="both"/>
              <w:rPr>
                <w:bCs/>
                <w:color w:val="000000"/>
              </w:rPr>
            </w:pPr>
            <w:r w:rsidRPr="000A65E4">
              <w:rPr>
                <w:bCs/>
                <w:color w:val="000000"/>
              </w:rPr>
              <w:lastRenderedPageBreak/>
              <w:t>5</w:t>
            </w:r>
          </w:p>
        </w:tc>
        <w:tc>
          <w:tcPr>
            <w:tcW w:w="2800" w:type="dxa"/>
            <w:vAlign w:val="center"/>
          </w:tcPr>
          <w:p w:rsidR="002B78E5" w:rsidRPr="000A65E4" w:rsidRDefault="002B78E5" w:rsidP="000A65E4">
            <w:pPr>
              <w:jc w:val="both"/>
              <w:rPr>
                <w:bCs/>
                <w:color w:val="000000"/>
              </w:rPr>
            </w:pPr>
            <w:r w:rsidRPr="000A65E4">
              <w:rPr>
                <w:bCs/>
                <w:color w:val="000000"/>
              </w:rPr>
              <w:t>Балка «Березовая»</w:t>
            </w:r>
          </w:p>
        </w:tc>
        <w:tc>
          <w:tcPr>
            <w:tcW w:w="1715" w:type="dxa"/>
            <w:vAlign w:val="center"/>
          </w:tcPr>
          <w:p w:rsidR="002B78E5" w:rsidRPr="000A65E4" w:rsidRDefault="002B78E5" w:rsidP="000A65E4">
            <w:pPr>
              <w:jc w:val="both"/>
              <w:rPr>
                <w:bCs/>
                <w:color w:val="000000"/>
              </w:rPr>
            </w:pPr>
            <w:r w:rsidRPr="000A65E4">
              <w:rPr>
                <w:bCs/>
                <w:color w:val="000000"/>
              </w:rPr>
              <w:t>комплексный</w:t>
            </w:r>
          </w:p>
        </w:tc>
        <w:tc>
          <w:tcPr>
            <w:tcW w:w="1289" w:type="dxa"/>
            <w:vAlign w:val="center"/>
          </w:tcPr>
          <w:p w:rsidR="002B78E5" w:rsidRPr="000A65E4" w:rsidRDefault="002B78E5" w:rsidP="000A65E4">
            <w:pPr>
              <w:jc w:val="both"/>
              <w:rPr>
                <w:bCs/>
                <w:color w:val="000000"/>
              </w:rPr>
            </w:pPr>
            <w:r w:rsidRPr="000A65E4">
              <w:rPr>
                <w:bCs/>
                <w:color w:val="000000"/>
              </w:rPr>
              <w:t>17,2</w:t>
            </w:r>
          </w:p>
        </w:tc>
        <w:tc>
          <w:tcPr>
            <w:tcW w:w="3347" w:type="dxa"/>
            <w:vAlign w:val="center"/>
          </w:tcPr>
          <w:p w:rsidR="002B78E5" w:rsidRPr="000A65E4" w:rsidRDefault="002B78E5" w:rsidP="000A65E4">
            <w:pPr>
              <w:jc w:val="both"/>
              <w:rPr>
                <w:bCs/>
                <w:color w:val="000000"/>
              </w:rPr>
            </w:pPr>
            <w:r w:rsidRPr="000A65E4">
              <w:rPr>
                <w:bCs/>
                <w:color w:val="000000"/>
              </w:rPr>
              <w:t>Постановление правительства Тульской области от 29.04.2015 №210 «О создании особо охраняемой природной территории регионального значения на территории Тульской обл.»</w:t>
            </w:r>
          </w:p>
        </w:tc>
      </w:tr>
      <w:tr w:rsidR="002B78E5" w:rsidRPr="000A65E4" w:rsidTr="002B78E5">
        <w:tc>
          <w:tcPr>
            <w:tcW w:w="560" w:type="dxa"/>
            <w:vAlign w:val="center"/>
          </w:tcPr>
          <w:p w:rsidR="002B78E5" w:rsidRPr="000A65E4" w:rsidRDefault="002B78E5" w:rsidP="000A65E4">
            <w:pPr>
              <w:jc w:val="both"/>
              <w:rPr>
                <w:bCs/>
                <w:color w:val="000000"/>
              </w:rPr>
            </w:pPr>
            <w:r w:rsidRPr="000A65E4">
              <w:rPr>
                <w:bCs/>
                <w:color w:val="000000"/>
              </w:rPr>
              <w:t>6</w:t>
            </w:r>
          </w:p>
        </w:tc>
        <w:tc>
          <w:tcPr>
            <w:tcW w:w="2800" w:type="dxa"/>
            <w:vAlign w:val="center"/>
          </w:tcPr>
          <w:p w:rsidR="002B78E5" w:rsidRPr="000A65E4" w:rsidRDefault="002B78E5" w:rsidP="000A65E4">
            <w:pPr>
              <w:jc w:val="both"/>
              <w:rPr>
                <w:bCs/>
                <w:color w:val="000000"/>
              </w:rPr>
            </w:pPr>
            <w:r w:rsidRPr="000A65E4">
              <w:rPr>
                <w:bCs/>
                <w:color w:val="000000"/>
              </w:rPr>
              <w:t>Монастырщино</w:t>
            </w:r>
          </w:p>
        </w:tc>
        <w:tc>
          <w:tcPr>
            <w:tcW w:w="1715" w:type="dxa"/>
            <w:vAlign w:val="center"/>
          </w:tcPr>
          <w:p w:rsidR="002B78E5" w:rsidRPr="000A65E4" w:rsidRDefault="002B78E5" w:rsidP="000A65E4">
            <w:pPr>
              <w:jc w:val="both"/>
              <w:rPr>
                <w:bCs/>
                <w:color w:val="000000"/>
              </w:rPr>
            </w:pPr>
            <w:r w:rsidRPr="000A65E4">
              <w:rPr>
                <w:bCs/>
                <w:color w:val="000000"/>
              </w:rPr>
              <w:t>комплексный</w:t>
            </w:r>
          </w:p>
        </w:tc>
        <w:tc>
          <w:tcPr>
            <w:tcW w:w="1289" w:type="dxa"/>
            <w:vAlign w:val="center"/>
          </w:tcPr>
          <w:p w:rsidR="002B78E5" w:rsidRPr="000A65E4" w:rsidRDefault="002B78E5" w:rsidP="000A65E4">
            <w:pPr>
              <w:jc w:val="both"/>
              <w:rPr>
                <w:bCs/>
                <w:color w:val="000000"/>
              </w:rPr>
            </w:pPr>
            <w:r w:rsidRPr="000A65E4">
              <w:rPr>
                <w:bCs/>
                <w:color w:val="000000"/>
              </w:rPr>
              <w:t>0,9</w:t>
            </w:r>
          </w:p>
        </w:tc>
        <w:tc>
          <w:tcPr>
            <w:tcW w:w="3347" w:type="dxa"/>
            <w:vAlign w:val="center"/>
          </w:tcPr>
          <w:p w:rsidR="002B78E5" w:rsidRPr="000A65E4" w:rsidRDefault="002B78E5" w:rsidP="000A65E4">
            <w:pPr>
              <w:jc w:val="both"/>
              <w:rPr>
                <w:bCs/>
                <w:color w:val="000000"/>
              </w:rPr>
            </w:pPr>
            <w:r w:rsidRPr="000A65E4">
              <w:rPr>
                <w:bCs/>
                <w:color w:val="000000"/>
              </w:rPr>
              <w:t>Постановление правительства Тульской области от 29.04.2015 №210 «О создании особо охраняемой природной территории регионального значения на территории Тульской обл.»</w:t>
            </w:r>
          </w:p>
        </w:tc>
      </w:tr>
      <w:tr w:rsidR="002B78E5" w:rsidRPr="000A65E4" w:rsidTr="002B78E5">
        <w:tc>
          <w:tcPr>
            <w:tcW w:w="560" w:type="dxa"/>
            <w:vAlign w:val="center"/>
          </w:tcPr>
          <w:p w:rsidR="002B78E5" w:rsidRPr="000A65E4" w:rsidRDefault="002B78E5" w:rsidP="000A65E4">
            <w:pPr>
              <w:jc w:val="both"/>
              <w:rPr>
                <w:bCs/>
                <w:color w:val="000000"/>
              </w:rPr>
            </w:pPr>
            <w:r w:rsidRPr="000A65E4">
              <w:rPr>
                <w:bCs/>
                <w:color w:val="000000"/>
              </w:rPr>
              <w:t>7</w:t>
            </w:r>
          </w:p>
        </w:tc>
        <w:tc>
          <w:tcPr>
            <w:tcW w:w="2800" w:type="dxa"/>
            <w:vAlign w:val="center"/>
          </w:tcPr>
          <w:p w:rsidR="002B78E5" w:rsidRPr="000A65E4" w:rsidRDefault="002B78E5" w:rsidP="000A65E4">
            <w:pPr>
              <w:jc w:val="both"/>
              <w:rPr>
                <w:bCs/>
                <w:color w:val="000000"/>
              </w:rPr>
            </w:pPr>
            <w:r w:rsidRPr="000A65E4">
              <w:rPr>
                <w:bCs/>
                <w:color w:val="000000"/>
              </w:rPr>
              <w:t>Урочище «Березовка»</w:t>
            </w:r>
          </w:p>
        </w:tc>
        <w:tc>
          <w:tcPr>
            <w:tcW w:w="1715" w:type="dxa"/>
            <w:vAlign w:val="center"/>
          </w:tcPr>
          <w:p w:rsidR="002B78E5" w:rsidRPr="000A65E4" w:rsidRDefault="002B78E5" w:rsidP="000A65E4">
            <w:pPr>
              <w:jc w:val="both"/>
              <w:rPr>
                <w:bCs/>
                <w:color w:val="000000"/>
              </w:rPr>
            </w:pPr>
            <w:r w:rsidRPr="000A65E4">
              <w:rPr>
                <w:bCs/>
                <w:color w:val="000000"/>
              </w:rPr>
              <w:t>комплексный</w:t>
            </w:r>
          </w:p>
        </w:tc>
        <w:tc>
          <w:tcPr>
            <w:tcW w:w="1289" w:type="dxa"/>
            <w:vAlign w:val="center"/>
          </w:tcPr>
          <w:p w:rsidR="002B78E5" w:rsidRPr="000A65E4" w:rsidRDefault="002B78E5" w:rsidP="000A65E4">
            <w:pPr>
              <w:jc w:val="both"/>
              <w:rPr>
                <w:bCs/>
                <w:color w:val="000000"/>
              </w:rPr>
            </w:pPr>
            <w:r w:rsidRPr="000A65E4">
              <w:rPr>
                <w:bCs/>
                <w:color w:val="000000"/>
              </w:rPr>
              <w:t>4,3</w:t>
            </w:r>
          </w:p>
        </w:tc>
        <w:tc>
          <w:tcPr>
            <w:tcW w:w="3347" w:type="dxa"/>
            <w:vAlign w:val="center"/>
          </w:tcPr>
          <w:p w:rsidR="002B78E5" w:rsidRPr="000A65E4" w:rsidRDefault="002B78E5" w:rsidP="000A65E4">
            <w:pPr>
              <w:jc w:val="both"/>
              <w:rPr>
                <w:bCs/>
                <w:color w:val="000000"/>
              </w:rPr>
            </w:pPr>
            <w:r w:rsidRPr="000A65E4">
              <w:rPr>
                <w:bCs/>
                <w:color w:val="000000"/>
              </w:rPr>
              <w:t>Постановление правительства Тульской области от 29.04.2015 №210 «О создании особо охраняемой природной территории регионального значения на территории Тульской обл.»</w:t>
            </w:r>
          </w:p>
        </w:tc>
      </w:tr>
    </w:tbl>
    <w:p w:rsidR="002B78E5" w:rsidRPr="000A65E4" w:rsidRDefault="002B78E5" w:rsidP="000A65E4">
      <w:pPr>
        <w:jc w:val="both"/>
        <w:rPr>
          <w:b/>
          <w:bCs/>
          <w:color w:val="000000"/>
        </w:rPr>
      </w:pPr>
    </w:p>
    <w:p w:rsidR="002B78E5" w:rsidRPr="000A65E4" w:rsidRDefault="002B78E5" w:rsidP="000A65E4">
      <w:pPr>
        <w:jc w:val="both"/>
      </w:pPr>
      <w:r w:rsidRPr="000A65E4">
        <w:t>Все объекты отмечены на карте 5 объектов культурного наследия, исторических поселений федерального значения и регионального значения.</w:t>
      </w:r>
    </w:p>
    <w:p w:rsidR="002B78E5" w:rsidRPr="000A65E4" w:rsidRDefault="002B78E5" w:rsidP="000A65E4">
      <w:pPr>
        <w:widowControl w:val="0"/>
        <w:tabs>
          <w:tab w:val="left" w:pos="4145"/>
        </w:tabs>
        <w:jc w:val="both"/>
        <w:rPr>
          <w:b/>
        </w:rPr>
      </w:pPr>
    </w:p>
    <w:p w:rsidR="002B78E5" w:rsidRPr="000A65E4" w:rsidRDefault="002B78E5" w:rsidP="000A65E4">
      <w:pPr>
        <w:autoSpaceDE w:val="0"/>
        <w:autoSpaceDN w:val="0"/>
        <w:adjustRightInd w:val="0"/>
        <w:jc w:val="both"/>
        <w:rPr>
          <w:rFonts w:eastAsia="Times-Bold"/>
          <w:b/>
          <w:bCs/>
        </w:rPr>
      </w:pPr>
      <w:r w:rsidRPr="000A65E4">
        <w:rPr>
          <w:rFonts w:eastAsia="Times-Bold"/>
          <w:b/>
          <w:bCs/>
        </w:rPr>
        <w:t>Назначение ООПТ:</w:t>
      </w:r>
    </w:p>
    <w:p w:rsidR="002B78E5" w:rsidRPr="000A65E4" w:rsidRDefault="002B78E5" w:rsidP="000A65E4">
      <w:pPr>
        <w:autoSpaceDE w:val="0"/>
        <w:autoSpaceDN w:val="0"/>
        <w:adjustRightInd w:val="0"/>
        <w:ind w:firstLine="709"/>
        <w:jc w:val="both"/>
        <w:rPr>
          <w:rFonts w:eastAsia="Times-Roman"/>
        </w:rPr>
      </w:pPr>
      <w:r w:rsidRPr="000A65E4">
        <w:rPr>
          <w:rFonts w:eastAsia="Times-Bold"/>
          <w:b/>
          <w:bCs/>
        </w:rPr>
        <w:t xml:space="preserve"> </w:t>
      </w:r>
      <w:r w:rsidRPr="000A65E4">
        <w:rPr>
          <w:rFonts w:eastAsia="Times-Roman"/>
        </w:rPr>
        <w:t>Территория МО Епифанское Кимовского района Тульской области представляет собой большую ценность как биологический и геологический объект. Основные объекты охраны: комплекс растительных сообществ северной (луговой) степи; редкие степные виды растений на северном пределе распространения: редкие виды насекомых.</w:t>
      </w:r>
    </w:p>
    <w:p w:rsidR="002B78E5" w:rsidRPr="000A65E4" w:rsidRDefault="002B78E5" w:rsidP="000A65E4">
      <w:pPr>
        <w:autoSpaceDE w:val="0"/>
        <w:autoSpaceDN w:val="0"/>
        <w:adjustRightInd w:val="0"/>
        <w:jc w:val="both"/>
        <w:rPr>
          <w:rFonts w:eastAsia="Times-Bold"/>
          <w:b/>
          <w:bCs/>
        </w:rPr>
      </w:pPr>
      <w:r w:rsidRPr="000A65E4">
        <w:rPr>
          <w:rFonts w:eastAsia="Times-Bold"/>
          <w:b/>
          <w:bCs/>
        </w:rPr>
        <w:t>Факторы, негативно воздействующие на ООПТ:</w:t>
      </w:r>
    </w:p>
    <w:p w:rsidR="002B78E5" w:rsidRPr="000A65E4" w:rsidRDefault="002B78E5" w:rsidP="000A65E4">
      <w:pPr>
        <w:autoSpaceDE w:val="0"/>
        <w:autoSpaceDN w:val="0"/>
        <w:adjustRightInd w:val="0"/>
        <w:jc w:val="both"/>
        <w:rPr>
          <w:rFonts w:eastAsia="Times-Roman"/>
        </w:rPr>
      </w:pPr>
      <w:r w:rsidRPr="000A65E4">
        <w:rPr>
          <w:rFonts w:eastAsia="Times-Roman"/>
        </w:rPr>
        <w:t>• стихийные весенние палы, приводящие к угнетению и гибели кустарников, в частности кизильника алаунского — вида из Красной книги России.</w:t>
      </w:r>
    </w:p>
    <w:p w:rsidR="002B78E5" w:rsidRPr="000A65E4" w:rsidRDefault="002B78E5" w:rsidP="000A65E4">
      <w:pPr>
        <w:autoSpaceDE w:val="0"/>
        <w:autoSpaceDN w:val="0"/>
        <w:adjustRightInd w:val="0"/>
        <w:jc w:val="both"/>
        <w:rPr>
          <w:rFonts w:eastAsia="Times-Roman"/>
        </w:rPr>
      </w:pPr>
      <w:r w:rsidRPr="000A65E4">
        <w:rPr>
          <w:rFonts w:eastAsia="Times-Roman"/>
        </w:rPr>
        <w:t xml:space="preserve">• высокая рекреационная нагрузка, так как живописность ландшафта и близость рек привлекают большое количество отдыхающих. </w:t>
      </w:r>
    </w:p>
    <w:p w:rsidR="002B78E5" w:rsidRPr="000A65E4" w:rsidRDefault="002B78E5" w:rsidP="000A65E4">
      <w:pPr>
        <w:autoSpaceDE w:val="0"/>
        <w:autoSpaceDN w:val="0"/>
        <w:adjustRightInd w:val="0"/>
        <w:ind w:firstLine="851"/>
        <w:jc w:val="both"/>
        <w:rPr>
          <w:rFonts w:eastAsia="Times-Roman"/>
        </w:rPr>
      </w:pPr>
      <w:r w:rsidRPr="000A65E4">
        <w:rPr>
          <w:rFonts w:eastAsia="Times-Roman"/>
        </w:rPr>
        <w:t>Режимом особой охраны памятника природы запрещены:</w:t>
      </w:r>
    </w:p>
    <w:p w:rsidR="002B78E5" w:rsidRPr="000A65E4" w:rsidRDefault="002B78E5" w:rsidP="000A65E4">
      <w:pPr>
        <w:autoSpaceDE w:val="0"/>
        <w:autoSpaceDN w:val="0"/>
        <w:adjustRightInd w:val="0"/>
        <w:jc w:val="both"/>
        <w:rPr>
          <w:rFonts w:eastAsia="Times-Roman"/>
        </w:rPr>
      </w:pPr>
      <w:r w:rsidRPr="000A65E4">
        <w:rPr>
          <w:rFonts w:eastAsia="Times-Roman"/>
        </w:rPr>
        <w:t>• горные работы на объекте;</w:t>
      </w:r>
    </w:p>
    <w:p w:rsidR="002B78E5" w:rsidRPr="000A65E4" w:rsidRDefault="002B78E5" w:rsidP="000A65E4">
      <w:pPr>
        <w:autoSpaceDE w:val="0"/>
        <w:autoSpaceDN w:val="0"/>
        <w:adjustRightInd w:val="0"/>
        <w:jc w:val="both"/>
        <w:rPr>
          <w:rFonts w:eastAsia="Times-Roman"/>
        </w:rPr>
      </w:pPr>
      <w:r w:rsidRPr="000A65E4">
        <w:rPr>
          <w:rFonts w:eastAsia="Times-Roman"/>
        </w:rPr>
        <w:t>• выпас скота;</w:t>
      </w:r>
    </w:p>
    <w:p w:rsidR="002B78E5" w:rsidRPr="000A65E4" w:rsidRDefault="002B78E5" w:rsidP="000A65E4">
      <w:pPr>
        <w:autoSpaceDE w:val="0"/>
        <w:autoSpaceDN w:val="0"/>
        <w:adjustRightInd w:val="0"/>
        <w:jc w:val="both"/>
        <w:rPr>
          <w:rFonts w:eastAsia="Times-Roman"/>
        </w:rPr>
      </w:pPr>
      <w:r w:rsidRPr="000A65E4">
        <w:rPr>
          <w:rFonts w:eastAsia="Times-Roman"/>
        </w:rPr>
        <w:t>• сенокошение;</w:t>
      </w:r>
    </w:p>
    <w:p w:rsidR="002B78E5" w:rsidRPr="000A65E4" w:rsidRDefault="002B78E5" w:rsidP="000A65E4">
      <w:pPr>
        <w:autoSpaceDE w:val="0"/>
        <w:autoSpaceDN w:val="0"/>
        <w:adjustRightInd w:val="0"/>
        <w:jc w:val="both"/>
        <w:rPr>
          <w:rFonts w:eastAsia="Times-Roman"/>
        </w:rPr>
      </w:pPr>
      <w:r w:rsidRPr="000A65E4">
        <w:rPr>
          <w:rFonts w:eastAsia="Times-Roman"/>
        </w:rPr>
        <w:t>• рубка леса.</w:t>
      </w:r>
    </w:p>
    <w:p w:rsidR="002B78E5" w:rsidRPr="000A65E4" w:rsidRDefault="002B78E5" w:rsidP="000A65E4">
      <w:pPr>
        <w:autoSpaceDE w:val="0"/>
        <w:autoSpaceDN w:val="0"/>
        <w:adjustRightInd w:val="0"/>
        <w:jc w:val="both"/>
        <w:rPr>
          <w:rFonts w:eastAsia="Times-Bold"/>
          <w:b/>
          <w:bCs/>
        </w:rPr>
      </w:pPr>
      <w:r w:rsidRPr="000A65E4">
        <w:rPr>
          <w:rFonts w:eastAsia="Times-Bold"/>
          <w:b/>
          <w:bCs/>
        </w:rPr>
        <w:t>Меры по сохранению и улучшению состояния ООПТ:</w:t>
      </w:r>
    </w:p>
    <w:p w:rsidR="002B78E5" w:rsidRPr="000A65E4" w:rsidRDefault="002B78E5" w:rsidP="000A65E4">
      <w:pPr>
        <w:autoSpaceDE w:val="0"/>
        <w:autoSpaceDN w:val="0"/>
        <w:adjustRightInd w:val="0"/>
        <w:ind w:firstLine="851"/>
        <w:jc w:val="both"/>
        <w:rPr>
          <w:rFonts w:eastAsia="Times-Roman"/>
        </w:rPr>
      </w:pPr>
      <w:r w:rsidRPr="000A65E4">
        <w:rPr>
          <w:rFonts w:eastAsia="Times-Bold"/>
          <w:b/>
          <w:bCs/>
        </w:rPr>
        <w:t xml:space="preserve"> </w:t>
      </w:r>
      <w:r w:rsidRPr="000A65E4">
        <w:rPr>
          <w:rFonts w:eastAsia="Times-Roman"/>
        </w:rPr>
        <w:t>Для улучшения состояния природных комплексов необходимо:</w:t>
      </w:r>
    </w:p>
    <w:p w:rsidR="002B78E5" w:rsidRPr="000A65E4" w:rsidRDefault="002B78E5" w:rsidP="000A65E4">
      <w:pPr>
        <w:autoSpaceDE w:val="0"/>
        <w:autoSpaceDN w:val="0"/>
        <w:adjustRightInd w:val="0"/>
        <w:jc w:val="both"/>
        <w:rPr>
          <w:rFonts w:eastAsia="Times-Roman"/>
        </w:rPr>
      </w:pPr>
      <w:r w:rsidRPr="000A65E4">
        <w:rPr>
          <w:rFonts w:eastAsia="Times-Roman"/>
        </w:rPr>
        <w:t xml:space="preserve">• уменьшить рекреационную нагрузку, посредством обустройства </w:t>
      </w:r>
      <w:proofErr w:type="gramStart"/>
      <w:r w:rsidRPr="000A65E4">
        <w:rPr>
          <w:rFonts w:eastAsia="Times-Roman"/>
        </w:rPr>
        <w:t>специальной</w:t>
      </w:r>
      <w:proofErr w:type="gramEnd"/>
    </w:p>
    <w:p w:rsidR="002B78E5" w:rsidRPr="000A65E4" w:rsidRDefault="002B78E5" w:rsidP="000A65E4">
      <w:pPr>
        <w:autoSpaceDE w:val="0"/>
        <w:autoSpaceDN w:val="0"/>
        <w:adjustRightInd w:val="0"/>
        <w:jc w:val="both"/>
        <w:rPr>
          <w:rFonts w:eastAsia="Times-Roman"/>
        </w:rPr>
      </w:pPr>
      <w:proofErr w:type="gramStart"/>
      <w:r w:rsidRPr="000A65E4">
        <w:rPr>
          <w:rFonts w:eastAsia="Times-Roman"/>
        </w:rPr>
        <w:t>стоянки (указатель стоянки, твердое покрытие площадки под контейнерами для мусора,</w:t>
      </w:r>
      <w:proofErr w:type="gramEnd"/>
    </w:p>
    <w:p w:rsidR="002B78E5" w:rsidRPr="000A65E4" w:rsidRDefault="002B78E5" w:rsidP="000A65E4">
      <w:pPr>
        <w:autoSpaceDE w:val="0"/>
        <w:autoSpaceDN w:val="0"/>
        <w:adjustRightInd w:val="0"/>
        <w:jc w:val="both"/>
        <w:rPr>
          <w:rFonts w:eastAsia="Times-Roman"/>
        </w:rPr>
      </w:pPr>
      <w:r w:rsidRPr="000A65E4">
        <w:rPr>
          <w:rFonts w:eastAsia="Times-Roman"/>
        </w:rPr>
        <w:t>настилы для палаток, кострище и др.) в соответствии с проектом, получившим положительное заключение государственной экологической экспертизы;</w:t>
      </w:r>
    </w:p>
    <w:p w:rsidR="002B78E5" w:rsidRPr="000A65E4" w:rsidRDefault="002B78E5" w:rsidP="000A65E4">
      <w:pPr>
        <w:autoSpaceDE w:val="0"/>
        <w:autoSpaceDN w:val="0"/>
        <w:adjustRightInd w:val="0"/>
        <w:jc w:val="both"/>
        <w:rPr>
          <w:rFonts w:eastAsia="Times-Roman"/>
        </w:rPr>
      </w:pPr>
      <w:r w:rsidRPr="000A65E4">
        <w:rPr>
          <w:rFonts w:eastAsia="Times-Roman"/>
        </w:rPr>
        <w:lastRenderedPageBreak/>
        <w:t xml:space="preserve">• установить соответствующие аншлаги, содержащие информацию о </w:t>
      </w:r>
      <w:proofErr w:type="gramStart"/>
      <w:r w:rsidRPr="000A65E4">
        <w:rPr>
          <w:rFonts w:eastAsia="Times-Roman"/>
        </w:rPr>
        <w:t>запрещенных</w:t>
      </w:r>
      <w:proofErr w:type="gramEnd"/>
    </w:p>
    <w:p w:rsidR="002B78E5" w:rsidRPr="000A65E4" w:rsidRDefault="002B78E5" w:rsidP="000A65E4">
      <w:pPr>
        <w:autoSpaceDE w:val="0"/>
        <w:autoSpaceDN w:val="0"/>
        <w:adjustRightInd w:val="0"/>
        <w:jc w:val="both"/>
        <w:rPr>
          <w:rFonts w:eastAsia="Times-Roman"/>
        </w:rPr>
      </w:pPr>
      <w:proofErr w:type="gramStart"/>
      <w:r w:rsidRPr="000A65E4">
        <w:rPr>
          <w:rFonts w:eastAsia="Times-Roman"/>
        </w:rPr>
        <w:t>видах</w:t>
      </w:r>
      <w:proofErr w:type="gramEnd"/>
      <w:r w:rsidRPr="000A65E4">
        <w:rPr>
          <w:rFonts w:eastAsia="Times-Roman"/>
        </w:rPr>
        <w:t xml:space="preserve"> деятельности;</w:t>
      </w:r>
    </w:p>
    <w:p w:rsidR="002B78E5" w:rsidRPr="000A65E4" w:rsidRDefault="002B78E5" w:rsidP="000A65E4">
      <w:pPr>
        <w:autoSpaceDE w:val="0"/>
        <w:autoSpaceDN w:val="0"/>
        <w:adjustRightInd w:val="0"/>
        <w:jc w:val="both"/>
        <w:rPr>
          <w:rFonts w:eastAsia="Times-Roman"/>
        </w:rPr>
      </w:pPr>
      <w:r w:rsidRPr="000A65E4">
        <w:rPr>
          <w:rFonts w:eastAsia="Times-Roman"/>
        </w:rPr>
        <w:t>• провести разъяснительную работу с населением;</w:t>
      </w:r>
    </w:p>
    <w:p w:rsidR="002B78E5" w:rsidRPr="000A65E4" w:rsidRDefault="002B78E5" w:rsidP="000A65E4">
      <w:pPr>
        <w:autoSpaceDE w:val="0"/>
        <w:autoSpaceDN w:val="0"/>
        <w:adjustRightInd w:val="0"/>
        <w:jc w:val="both"/>
        <w:rPr>
          <w:rFonts w:eastAsia="Times-Roman"/>
        </w:rPr>
      </w:pPr>
      <w:r w:rsidRPr="000A65E4">
        <w:rPr>
          <w:rFonts w:eastAsia="Times-Roman"/>
        </w:rPr>
        <w:t>• запретить выжигание сухой травы весной как на территории ООПТ, так и на прилегающих участках, разжигание костров вне специально оборудованных стоянок;</w:t>
      </w:r>
    </w:p>
    <w:p w:rsidR="002B78E5" w:rsidRPr="000A65E4" w:rsidRDefault="002B78E5" w:rsidP="000A65E4">
      <w:pPr>
        <w:autoSpaceDE w:val="0"/>
        <w:autoSpaceDN w:val="0"/>
        <w:adjustRightInd w:val="0"/>
        <w:jc w:val="both"/>
        <w:rPr>
          <w:rFonts w:eastAsia="Times-Roman"/>
        </w:rPr>
      </w:pPr>
      <w:r w:rsidRPr="000A65E4">
        <w:rPr>
          <w:rFonts w:eastAsia="Times-Roman"/>
        </w:rPr>
        <w:t xml:space="preserve">• проводить дробное сенокошение не более 50 </w:t>
      </w:r>
      <w:r w:rsidRPr="000A65E4">
        <w:rPr>
          <w:rFonts w:eastAsia="Times-Italic"/>
          <w:i/>
          <w:iCs/>
        </w:rPr>
        <w:t xml:space="preserve">% </w:t>
      </w:r>
      <w:r w:rsidRPr="000A65E4">
        <w:rPr>
          <w:rFonts w:eastAsia="Times-Roman"/>
        </w:rPr>
        <w:t>лугового участка ежегодно;</w:t>
      </w:r>
    </w:p>
    <w:p w:rsidR="002B78E5" w:rsidRPr="000A65E4" w:rsidRDefault="002B78E5" w:rsidP="000A65E4">
      <w:pPr>
        <w:autoSpaceDE w:val="0"/>
        <w:autoSpaceDN w:val="0"/>
        <w:adjustRightInd w:val="0"/>
        <w:jc w:val="both"/>
        <w:rPr>
          <w:rFonts w:eastAsia="Times-Roman"/>
        </w:rPr>
      </w:pPr>
      <w:r w:rsidRPr="000A65E4">
        <w:rPr>
          <w:rFonts w:eastAsia="Times-Roman"/>
        </w:rPr>
        <w:t>• предлагается также расширить территорию памятника природы, включив в состав его правобережной части прилегающие с юга лесные урочища (дубраву и сосняк) и юго-западный склон оврага, что обеспечит повышение биоразнообразия ООПТ.</w:t>
      </w:r>
    </w:p>
    <w:p w:rsidR="002B78E5" w:rsidRPr="000A65E4" w:rsidRDefault="002B78E5" w:rsidP="000A65E4">
      <w:pPr>
        <w:autoSpaceDE w:val="0"/>
        <w:autoSpaceDN w:val="0"/>
        <w:adjustRightInd w:val="0"/>
        <w:jc w:val="both"/>
        <w:rPr>
          <w:rFonts w:eastAsia="Times-BoldItalic"/>
          <w:bCs/>
          <w:iCs/>
        </w:rPr>
      </w:pPr>
      <w:r w:rsidRPr="000A65E4">
        <w:rPr>
          <w:rFonts w:eastAsia="Times-Roman"/>
        </w:rPr>
        <w:t xml:space="preserve">• изменить профиль с </w:t>
      </w:r>
      <w:proofErr w:type="gramStart"/>
      <w:r w:rsidRPr="000A65E4">
        <w:rPr>
          <w:rFonts w:eastAsia="Times-BoldItalic"/>
          <w:bCs/>
          <w:iCs/>
        </w:rPr>
        <w:t>ботанического</w:t>
      </w:r>
      <w:proofErr w:type="gramEnd"/>
      <w:r w:rsidRPr="000A65E4">
        <w:rPr>
          <w:rFonts w:eastAsia="Times-BoldItalic"/>
          <w:bCs/>
          <w:iCs/>
        </w:rPr>
        <w:t xml:space="preserve"> </w:t>
      </w:r>
      <w:r w:rsidRPr="000A65E4">
        <w:rPr>
          <w:rFonts w:eastAsia="Times-Roman"/>
        </w:rPr>
        <w:t xml:space="preserve">на </w:t>
      </w:r>
      <w:r w:rsidRPr="000A65E4">
        <w:rPr>
          <w:rFonts w:eastAsia="Times-BoldItalic"/>
          <w:bCs/>
          <w:iCs/>
        </w:rPr>
        <w:t>комплексный.</w:t>
      </w:r>
    </w:p>
    <w:p w:rsidR="002B78E5" w:rsidRPr="000A65E4" w:rsidRDefault="002B78E5" w:rsidP="000A65E4">
      <w:pPr>
        <w:autoSpaceDE w:val="0"/>
        <w:autoSpaceDN w:val="0"/>
        <w:adjustRightInd w:val="0"/>
        <w:jc w:val="both"/>
        <w:rPr>
          <w:rFonts w:eastAsia="Times-BoldItalic"/>
          <w:bCs/>
          <w:iCs/>
        </w:rPr>
      </w:pPr>
    </w:p>
    <w:p w:rsidR="002B78E5" w:rsidRPr="000A65E4" w:rsidRDefault="002B78E5" w:rsidP="000A65E4">
      <w:pPr>
        <w:autoSpaceDE w:val="0"/>
        <w:autoSpaceDN w:val="0"/>
        <w:adjustRightInd w:val="0"/>
        <w:jc w:val="both"/>
        <w:rPr>
          <w:rFonts w:eastAsia="Times-Roman"/>
          <w:b/>
        </w:rPr>
      </w:pPr>
      <w:r w:rsidRPr="000A65E4">
        <w:rPr>
          <w:rFonts w:eastAsia="Times-Roman"/>
          <w:b/>
        </w:rPr>
        <w:t>Охранные зоны рек</w:t>
      </w:r>
    </w:p>
    <w:p w:rsidR="002B78E5" w:rsidRPr="000A65E4" w:rsidRDefault="002B78E5" w:rsidP="000A65E4">
      <w:pPr>
        <w:autoSpaceDE w:val="0"/>
        <w:autoSpaceDN w:val="0"/>
        <w:adjustRightInd w:val="0"/>
        <w:jc w:val="both"/>
        <w:rPr>
          <w:rFonts w:eastAsia="Times-Roman"/>
          <w:b/>
        </w:rPr>
      </w:pPr>
    </w:p>
    <w:tbl>
      <w:tblPr>
        <w:tblW w:w="8745" w:type="dxa"/>
        <w:tblInd w:w="212" w:type="dxa"/>
        <w:tblLayout w:type="fixed"/>
        <w:tblCellMar>
          <w:left w:w="70" w:type="dxa"/>
          <w:right w:w="70" w:type="dxa"/>
        </w:tblCellMar>
        <w:tblLook w:val="0000"/>
      </w:tblPr>
      <w:tblGrid>
        <w:gridCol w:w="567"/>
        <w:gridCol w:w="2791"/>
        <w:gridCol w:w="1276"/>
        <w:gridCol w:w="1276"/>
        <w:gridCol w:w="1417"/>
        <w:gridCol w:w="1418"/>
      </w:tblGrid>
      <w:tr w:rsidR="002B78E5" w:rsidRPr="000A65E4" w:rsidTr="002B78E5">
        <w:trPr>
          <w:cantSplit/>
          <w:trHeight w:val="720"/>
        </w:trPr>
        <w:tc>
          <w:tcPr>
            <w:tcW w:w="56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rPr>
                <w:b/>
              </w:rPr>
            </w:pPr>
            <w:r w:rsidRPr="000A65E4">
              <w:rPr>
                <w:b/>
              </w:rPr>
              <w:t xml:space="preserve">№ </w:t>
            </w:r>
            <w:r w:rsidRPr="000A65E4">
              <w:rPr>
                <w:b/>
              </w:rPr>
              <w:br/>
            </w:r>
            <w:proofErr w:type="gramStart"/>
            <w:r w:rsidRPr="000A65E4">
              <w:rPr>
                <w:b/>
              </w:rPr>
              <w:t>п</w:t>
            </w:r>
            <w:proofErr w:type="gramEnd"/>
            <w:r w:rsidRPr="000A65E4">
              <w:rPr>
                <w:b/>
              </w:rPr>
              <w:t>/п</w:t>
            </w:r>
          </w:p>
        </w:tc>
        <w:tc>
          <w:tcPr>
            <w:tcW w:w="2791" w:type="dxa"/>
            <w:tcBorders>
              <w:top w:val="single" w:sz="6" w:space="0" w:color="auto"/>
              <w:left w:val="single" w:sz="6" w:space="0" w:color="auto"/>
              <w:bottom w:val="single" w:sz="6" w:space="0" w:color="auto"/>
              <w:right w:val="single" w:sz="6" w:space="0" w:color="auto"/>
            </w:tcBorders>
            <w:vAlign w:val="center"/>
          </w:tcPr>
          <w:p w:rsidR="002B78E5" w:rsidRPr="000A65E4" w:rsidRDefault="002B78E5" w:rsidP="000A65E4">
            <w:pPr>
              <w:jc w:val="both"/>
              <w:rPr>
                <w:b/>
              </w:rPr>
            </w:pPr>
            <w:r w:rsidRPr="000A65E4">
              <w:rPr>
                <w:b/>
              </w:rPr>
              <w:t xml:space="preserve">           Наименование </w:t>
            </w:r>
          </w:p>
          <w:p w:rsidR="002B78E5" w:rsidRPr="000A65E4" w:rsidRDefault="002B78E5" w:rsidP="000A65E4">
            <w:pPr>
              <w:jc w:val="both"/>
              <w:rPr>
                <w:b/>
              </w:rPr>
            </w:pPr>
            <w:r w:rsidRPr="000A65E4">
              <w:rPr>
                <w:b/>
              </w:rPr>
              <w:t xml:space="preserve">реки      </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rPr>
                <w:b/>
              </w:rPr>
            </w:pPr>
            <w:r w:rsidRPr="000A65E4">
              <w:rPr>
                <w:b/>
              </w:rPr>
              <w:t>Общая</w:t>
            </w:r>
            <w:r w:rsidRPr="000A65E4">
              <w:rPr>
                <w:b/>
              </w:rPr>
              <w:br/>
              <w:t>длина</w:t>
            </w:r>
            <w:r w:rsidRPr="000A65E4">
              <w:rPr>
                <w:b/>
              </w:rPr>
              <w:br/>
              <w:t xml:space="preserve">реки, </w:t>
            </w:r>
            <w:proofErr w:type="gramStart"/>
            <w:r w:rsidRPr="000A65E4">
              <w:rPr>
                <w:b/>
              </w:rPr>
              <w:t>км</w:t>
            </w:r>
            <w:proofErr w:type="gramEnd"/>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rPr>
                <w:b/>
              </w:rPr>
            </w:pPr>
            <w:r w:rsidRPr="000A65E4">
              <w:rPr>
                <w:b/>
              </w:rPr>
              <w:t xml:space="preserve">Длина </w:t>
            </w:r>
            <w:r w:rsidRPr="000A65E4">
              <w:rPr>
                <w:b/>
              </w:rPr>
              <w:br/>
              <w:t xml:space="preserve">реки в </w:t>
            </w:r>
            <w:r w:rsidRPr="000A65E4">
              <w:rPr>
                <w:b/>
              </w:rPr>
              <w:br/>
              <w:t>пределах</w:t>
            </w:r>
            <w:r w:rsidRPr="000A65E4">
              <w:rPr>
                <w:b/>
              </w:rPr>
              <w:br/>
              <w:t xml:space="preserve">области, </w:t>
            </w:r>
            <w:proofErr w:type="gramStart"/>
            <w:r w:rsidRPr="000A65E4">
              <w:rPr>
                <w:b/>
              </w:rPr>
              <w:t>км</w:t>
            </w:r>
            <w:proofErr w:type="gramEnd"/>
            <w:r w:rsidRPr="000A65E4">
              <w:rPr>
                <w:b/>
              </w:rPr>
              <w:t xml:space="preserve">   </w:t>
            </w:r>
          </w:p>
        </w:tc>
        <w:tc>
          <w:tcPr>
            <w:tcW w:w="141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rPr>
                <w:b/>
              </w:rPr>
            </w:pPr>
            <w:r w:rsidRPr="000A65E4">
              <w:rPr>
                <w:b/>
              </w:rPr>
              <w:t xml:space="preserve">Ширина </w:t>
            </w:r>
            <w:r w:rsidRPr="000A65E4">
              <w:rPr>
                <w:b/>
              </w:rPr>
              <w:br/>
              <w:t>прибрежной</w:t>
            </w:r>
            <w:r w:rsidRPr="000A65E4">
              <w:rPr>
                <w:b/>
              </w:rPr>
              <w:br/>
              <w:t xml:space="preserve">полосы, </w:t>
            </w:r>
            <w:r w:rsidRPr="000A65E4">
              <w:rPr>
                <w:b/>
              </w:rPr>
              <w:br/>
            </w:r>
            <w:proofErr w:type="gramStart"/>
            <w:r w:rsidRPr="000A65E4">
              <w:rPr>
                <w:b/>
              </w:rPr>
              <w:t>м</w:t>
            </w:r>
            <w:proofErr w:type="gramEnd"/>
            <w:r w:rsidRPr="000A65E4">
              <w:rPr>
                <w:b/>
              </w:rPr>
              <w:t xml:space="preserve">     </w:t>
            </w:r>
          </w:p>
        </w:tc>
        <w:tc>
          <w:tcPr>
            <w:tcW w:w="1418"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rPr>
                <w:b/>
              </w:rPr>
            </w:pPr>
            <w:r w:rsidRPr="000A65E4">
              <w:rPr>
                <w:b/>
              </w:rPr>
              <w:t xml:space="preserve">Бассейн </w:t>
            </w:r>
            <w:r w:rsidRPr="000A65E4">
              <w:rPr>
                <w:b/>
              </w:rPr>
              <w:br/>
              <w:t xml:space="preserve">(приток) </w:t>
            </w:r>
            <w:r w:rsidRPr="000A65E4">
              <w:rPr>
                <w:b/>
              </w:rPr>
              <w:br/>
              <w:t>реки</w:t>
            </w:r>
          </w:p>
        </w:tc>
      </w:tr>
      <w:tr w:rsidR="002B78E5" w:rsidRPr="000A65E4" w:rsidTr="002B78E5">
        <w:trPr>
          <w:cantSplit/>
          <w:trHeight w:val="320"/>
        </w:trPr>
        <w:tc>
          <w:tcPr>
            <w:tcW w:w="56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1</w:t>
            </w:r>
          </w:p>
        </w:tc>
        <w:tc>
          <w:tcPr>
            <w:tcW w:w="2791"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река Дон</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60100</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85</w:t>
            </w:r>
          </w:p>
        </w:tc>
        <w:tc>
          <w:tcPr>
            <w:tcW w:w="141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500-1500</w:t>
            </w:r>
          </w:p>
        </w:tc>
        <w:tc>
          <w:tcPr>
            <w:tcW w:w="1418"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Дон</w:t>
            </w:r>
          </w:p>
        </w:tc>
      </w:tr>
      <w:tr w:rsidR="002B78E5" w:rsidRPr="000A65E4" w:rsidTr="002B78E5">
        <w:trPr>
          <w:cantSplit/>
          <w:trHeight w:val="254"/>
        </w:trPr>
        <w:tc>
          <w:tcPr>
            <w:tcW w:w="56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 xml:space="preserve">2 </w:t>
            </w:r>
          </w:p>
        </w:tc>
        <w:tc>
          <w:tcPr>
            <w:tcW w:w="2791"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река Казановка</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11</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11</w:t>
            </w:r>
          </w:p>
        </w:tc>
        <w:tc>
          <w:tcPr>
            <w:tcW w:w="141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15-30</w:t>
            </w:r>
          </w:p>
        </w:tc>
        <w:tc>
          <w:tcPr>
            <w:tcW w:w="1418"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Дон</w:t>
            </w:r>
          </w:p>
        </w:tc>
      </w:tr>
      <w:tr w:rsidR="002B78E5" w:rsidRPr="000A65E4" w:rsidTr="002B78E5">
        <w:trPr>
          <w:cantSplit/>
          <w:trHeight w:val="254"/>
        </w:trPr>
        <w:tc>
          <w:tcPr>
            <w:tcW w:w="56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3</w:t>
            </w:r>
          </w:p>
        </w:tc>
        <w:tc>
          <w:tcPr>
            <w:tcW w:w="2791"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река Сухая Табола</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39</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39</w:t>
            </w:r>
          </w:p>
        </w:tc>
        <w:tc>
          <w:tcPr>
            <w:tcW w:w="141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12-30</w:t>
            </w:r>
          </w:p>
        </w:tc>
        <w:tc>
          <w:tcPr>
            <w:tcW w:w="1418"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Дон</w:t>
            </w:r>
          </w:p>
        </w:tc>
      </w:tr>
      <w:tr w:rsidR="002B78E5" w:rsidRPr="000A65E4" w:rsidTr="002B78E5">
        <w:trPr>
          <w:cantSplit/>
          <w:trHeight w:val="254"/>
        </w:trPr>
        <w:tc>
          <w:tcPr>
            <w:tcW w:w="56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4</w:t>
            </w:r>
          </w:p>
        </w:tc>
        <w:tc>
          <w:tcPr>
            <w:tcW w:w="2791"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река Мокрая Табола</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64</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64</w:t>
            </w:r>
          </w:p>
        </w:tc>
        <w:tc>
          <w:tcPr>
            <w:tcW w:w="141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15-30</w:t>
            </w:r>
          </w:p>
        </w:tc>
        <w:tc>
          <w:tcPr>
            <w:tcW w:w="1418"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Дон</w:t>
            </w:r>
          </w:p>
        </w:tc>
      </w:tr>
      <w:tr w:rsidR="002B78E5" w:rsidRPr="000A65E4" w:rsidTr="002B78E5">
        <w:trPr>
          <w:cantSplit/>
          <w:trHeight w:val="254"/>
        </w:trPr>
        <w:tc>
          <w:tcPr>
            <w:tcW w:w="56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5</w:t>
            </w:r>
          </w:p>
        </w:tc>
        <w:tc>
          <w:tcPr>
            <w:tcW w:w="2791"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река Непрядва</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67</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67</w:t>
            </w:r>
          </w:p>
        </w:tc>
        <w:tc>
          <w:tcPr>
            <w:tcW w:w="141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100-700</w:t>
            </w:r>
          </w:p>
        </w:tc>
        <w:tc>
          <w:tcPr>
            <w:tcW w:w="1418"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Дон</w:t>
            </w:r>
          </w:p>
        </w:tc>
      </w:tr>
      <w:tr w:rsidR="002B78E5" w:rsidRPr="000A65E4" w:rsidTr="002B78E5">
        <w:trPr>
          <w:cantSplit/>
          <w:trHeight w:val="254"/>
        </w:trPr>
        <w:tc>
          <w:tcPr>
            <w:tcW w:w="56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6</w:t>
            </w:r>
          </w:p>
        </w:tc>
        <w:tc>
          <w:tcPr>
            <w:tcW w:w="2791"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река Муравлянка</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11</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11</w:t>
            </w:r>
          </w:p>
        </w:tc>
        <w:tc>
          <w:tcPr>
            <w:tcW w:w="141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15-30</w:t>
            </w:r>
          </w:p>
        </w:tc>
        <w:tc>
          <w:tcPr>
            <w:tcW w:w="1418"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Дон</w:t>
            </w:r>
          </w:p>
        </w:tc>
      </w:tr>
      <w:tr w:rsidR="002B78E5" w:rsidRPr="000A65E4" w:rsidTr="002B78E5">
        <w:trPr>
          <w:cantSplit/>
          <w:trHeight w:val="254"/>
        </w:trPr>
        <w:tc>
          <w:tcPr>
            <w:tcW w:w="56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7</w:t>
            </w:r>
          </w:p>
        </w:tc>
        <w:tc>
          <w:tcPr>
            <w:tcW w:w="2791"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река Дриска</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11</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11</w:t>
            </w:r>
          </w:p>
        </w:tc>
        <w:tc>
          <w:tcPr>
            <w:tcW w:w="141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15-30</w:t>
            </w:r>
          </w:p>
        </w:tc>
        <w:tc>
          <w:tcPr>
            <w:tcW w:w="1418"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Дон</w:t>
            </w:r>
          </w:p>
        </w:tc>
      </w:tr>
      <w:tr w:rsidR="002B78E5" w:rsidRPr="000A65E4" w:rsidTr="002B78E5">
        <w:trPr>
          <w:cantSplit/>
          <w:trHeight w:val="254"/>
        </w:trPr>
        <w:tc>
          <w:tcPr>
            <w:tcW w:w="56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8</w:t>
            </w:r>
          </w:p>
        </w:tc>
        <w:tc>
          <w:tcPr>
            <w:tcW w:w="2791"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река Смолка</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71</w:t>
            </w:r>
          </w:p>
        </w:tc>
        <w:tc>
          <w:tcPr>
            <w:tcW w:w="1276"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p>
        </w:tc>
        <w:tc>
          <w:tcPr>
            <w:tcW w:w="1417"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20-25</w:t>
            </w:r>
          </w:p>
        </w:tc>
        <w:tc>
          <w:tcPr>
            <w:tcW w:w="1418" w:type="dxa"/>
            <w:tcBorders>
              <w:top w:val="single" w:sz="6" w:space="0" w:color="auto"/>
              <w:left w:val="single" w:sz="6" w:space="0" w:color="auto"/>
              <w:bottom w:val="single" w:sz="6" w:space="0" w:color="auto"/>
              <w:right w:val="single" w:sz="6" w:space="0" w:color="auto"/>
            </w:tcBorders>
          </w:tcPr>
          <w:p w:rsidR="002B78E5" w:rsidRPr="000A65E4" w:rsidRDefault="002B78E5" w:rsidP="000A65E4">
            <w:pPr>
              <w:jc w:val="both"/>
            </w:pPr>
            <w:r w:rsidRPr="000A65E4">
              <w:t>Дон</w:t>
            </w:r>
          </w:p>
        </w:tc>
      </w:tr>
    </w:tbl>
    <w:p w:rsidR="002B78E5" w:rsidRPr="000A65E4" w:rsidRDefault="002B78E5" w:rsidP="000A65E4">
      <w:pPr>
        <w:autoSpaceDE w:val="0"/>
        <w:autoSpaceDN w:val="0"/>
        <w:adjustRightInd w:val="0"/>
        <w:jc w:val="both"/>
        <w:rPr>
          <w:rFonts w:eastAsia="Times-Roman"/>
          <w:b/>
        </w:rPr>
      </w:pPr>
    </w:p>
    <w:p w:rsidR="002B78E5" w:rsidRPr="000A65E4" w:rsidRDefault="002B78E5" w:rsidP="000A65E4">
      <w:pPr>
        <w:ind w:firstLine="709"/>
        <w:jc w:val="both"/>
        <w:rPr>
          <w:rFonts w:eastAsia="Times-Roman"/>
        </w:rPr>
      </w:pPr>
    </w:p>
    <w:p w:rsidR="002B78E5" w:rsidRPr="000A65E4" w:rsidRDefault="002B78E5" w:rsidP="000A65E4">
      <w:pPr>
        <w:jc w:val="both"/>
      </w:pPr>
      <w:r w:rsidRPr="000A65E4">
        <w:rPr>
          <w:b/>
          <w:bCs/>
        </w:rPr>
        <w:t>Выводы:</w:t>
      </w:r>
      <w:r w:rsidRPr="000A65E4">
        <w:rPr>
          <w:bCs/>
        </w:rPr>
        <w:t xml:space="preserve"> На территории муниципального образования располагаются историко-культурные и природные памятники. Поэтому д</w:t>
      </w:r>
      <w:r w:rsidRPr="000A65E4">
        <w:t>ля формирования конкурентоспособной туристической отрасли и рационального использования природного и культурно-исторического наследия необходимы:</w:t>
      </w:r>
    </w:p>
    <w:p w:rsidR="002B78E5" w:rsidRPr="000A65E4" w:rsidRDefault="002B78E5" w:rsidP="000A65E4">
      <w:pPr>
        <w:pStyle w:val="Main"/>
        <w:spacing w:line="240" w:lineRule="auto"/>
      </w:pPr>
      <w:r w:rsidRPr="000A65E4">
        <w:t>• создание и развитие инфраструктуры туристического потенциала, в том числе дорожной инфраструктуры, гостиниц, мест проведения досуга, магазинов, кафе, ресторанов, сувенирных лавок и т.д. Эти мероприятия будут способствовать созданию новых рабочих мест, сохранению местного колорита, созданию рынка сбыта продукции местных предприятий и мастеров и главным образом малого бизнеса;</w:t>
      </w:r>
    </w:p>
    <w:p w:rsidR="002B78E5" w:rsidRPr="000A65E4" w:rsidRDefault="002B78E5" w:rsidP="000A65E4">
      <w:pPr>
        <w:pStyle w:val="Main"/>
        <w:spacing w:line="240" w:lineRule="auto"/>
      </w:pPr>
      <w:r w:rsidRPr="000A65E4">
        <w:t>• развитие инфраструктуры приема туристов за счет имеющихся учреждений гостиничной сферы. Существующая сеть требует расширения и модернизации, строительства новых гостиниц, доведения до современных стандартов;</w:t>
      </w:r>
    </w:p>
    <w:p w:rsidR="002B78E5" w:rsidRPr="000A65E4" w:rsidRDefault="002B78E5" w:rsidP="000A65E4">
      <w:pPr>
        <w:pStyle w:val="Main"/>
        <w:spacing w:line="240" w:lineRule="auto"/>
      </w:pPr>
      <w:r w:rsidRPr="000A65E4">
        <w:t>• создание сети экскурсионных бюро, развитие конкуренции в этой сфере путем привлечения развитых в этом отношении организаций и фирм;</w:t>
      </w:r>
    </w:p>
    <w:p w:rsidR="002B78E5" w:rsidRPr="000A65E4" w:rsidRDefault="002B78E5" w:rsidP="000A65E4">
      <w:pPr>
        <w:pStyle w:val="Main"/>
        <w:spacing w:line="240" w:lineRule="auto"/>
      </w:pPr>
      <w:r w:rsidRPr="000A65E4">
        <w:t>• развитие инфраструктуры автомобильного туризма (пункты питания, магазины, туалеты);</w:t>
      </w:r>
    </w:p>
    <w:p w:rsidR="002B78E5" w:rsidRPr="000A65E4" w:rsidRDefault="002B78E5" w:rsidP="000A65E4">
      <w:pPr>
        <w:pStyle w:val="Main"/>
        <w:spacing w:line="240" w:lineRule="auto"/>
      </w:pPr>
      <w:r w:rsidRPr="000A65E4">
        <w:t>• содействие созданию сети организаций по производству товаров для туристской индустрии.</w:t>
      </w:r>
    </w:p>
    <w:p w:rsidR="002B78E5" w:rsidRPr="000A65E4" w:rsidRDefault="002B78E5" w:rsidP="000A65E4">
      <w:pPr>
        <w:widowControl w:val="0"/>
        <w:ind w:firstLine="709"/>
        <w:jc w:val="both"/>
      </w:pP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44" w:name="_Toc205178673"/>
      <w:bookmarkStart w:id="45" w:name="_Toc244594370"/>
      <w:r w:rsidRPr="000A65E4">
        <w:rPr>
          <w:rFonts w:ascii="Times New Roman" w:hAnsi="Times New Roman"/>
          <w:color w:val="000000"/>
          <w:sz w:val="24"/>
          <w:szCs w:val="24"/>
        </w:rPr>
        <w:t>1.7.4 Перечень основных факторов риска возникновения чрезвычайных ситуаций природного и техногенного характера</w:t>
      </w:r>
      <w:bookmarkEnd w:id="44"/>
      <w:bookmarkEnd w:id="45"/>
    </w:p>
    <w:p w:rsidR="002B78E5" w:rsidRPr="000A65E4" w:rsidRDefault="002B78E5" w:rsidP="000A65E4">
      <w:pPr>
        <w:jc w:val="both"/>
      </w:pPr>
    </w:p>
    <w:p w:rsidR="002B78E5" w:rsidRPr="000A65E4" w:rsidRDefault="002B78E5" w:rsidP="000A65E4">
      <w:pPr>
        <w:pStyle w:val="41"/>
        <w:shd w:val="clear" w:color="auto" w:fill="auto"/>
        <w:spacing w:line="240" w:lineRule="auto"/>
        <w:ind w:firstLine="700"/>
        <w:jc w:val="both"/>
        <w:rPr>
          <w:sz w:val="24"/>
          <w:szCs w:val="24"/>
        </w:rPr>
      </w:pPr>
      <w:r w:rsidRPr="000A65E4">
        <w:rPr>
          <w:sz w:val="24"/>
          <w:szCs w:val="24"/>
        </w:rPr>
        <w:lastRenderedPageBreak/>
        <w:t>Постановлением Правительства РФ от 3 октября 1998 г. N 1149 (с изменениями от 1 февраля 2005 г.) утвержден Порядок отнесения территорий к группам по гражданской обороне. В связи с отсутствием в муниципальном образовании территорий, имеющих важное оборонное и экономическое значение, с находящимися на них объектами, представляющих высокую степень опасности возникновения чрезвычайных ситуаций в военное и мирное время (ФЗ «О гражданской обороне»), территории МО не отнесены к группам по ГО.</w:t>
      </w:r>
    </w:p>
    <w:p w:rsidR="002B78E5" w:rsidRPr="000A65E4" w:rsidRDefault="002B78E5" w:rsidP="000A65E4">
      <w:pPr>
        <w:pStyle w:val="41"/>
        <w:shd w:val="clear" w:color="auto" w:fill="auto"/>
        <w:spacing w:line="240" w:lineRule="auto"/>
        <w:ind w:firstLine="700"/>
        <w:jc w:val="both"/>
        <w:rPr>
          <w:sz w:val="24"/>
          <w:szCs w:val="24"/>
        </w:rPr>
      </w:pPr>
      <w:r w:rsidRPr="000A65E4">
        <w:rPr>
          <w:sz w:val="24"/>
          <w:szCs w:val="24"/>
        </w:rPr>
        <w:t>Анализ риска возникновения чрезвычайных ситуаций выполнен согласно паспортам территории МО Епифанское Кимовского района Тульской области.</w:t>
      </w:r>
    </w:p>
    <w:p w:rsidR="002B78E5" w:rsidRPr="000A65E4" w:rsidRDefault="002B78E5" w:rsidP="000A65E4">
      <w:pPr>
        <w:pStyle w:val="41"/>
        <w:shd w:val="clear" w:color="auto" w:fill="auto"/>
        <w:spacing w:line="240" w:lineRule="auto"/>
        <w:ind w:firstLine="0"/>
        <w:jc w:val="both"/>
        <w:rPr>
          <w:b/>
          <w:sz w:val="24"/>
          <w:szCs w:val="24"/>
        </w:rPr>
      </w:pPr>
      <w:r w:rsidRPr="000A65E4">
        <w:rPr>
          <w:b/>
          <w:sz w:val="24"/>
          <w:szCs w:val="24"/>
        </w:rPr>
        <w:t>Риски возникновения дорожно-транспортных происшествий на автотранспорте:</w:t>
      </w:r>
    </w:p>
    <w:p w:rsidR="002B78E5" w:rsidRPr="000A65E4" w:rsidRDefault="002B78E5" w:rsidP="000A65E4">
      <w:pPr>
        <w:pStyle w:val="41"/>
        <w:shd w:val="clear" w:color="auto" w:fill="auto"/>
        <w:spacing w:line="240" w:lineRule="auto"/>
        <w:ind w:firstLine="0"/>
        <w:jc w:val="both"/>
        <w:rPr>
          <w:sz w:val="24"/>
          <w:szCs w:val="24"/>
        </w:rPr>
      </w:pPr>
      <w:r w:rsidRPr="000A65E4">
        <w:rPr>
          <w:sz w:val="24"/>
          <w:szCs w:val="24"/>
        </w:rPr>
        <w:t xml:space="preserve">По территории муниципального образования не проходят федеральные трассы. Опасных участков нет. </w:t>
      </w:r>
    </w:p>
    <w:p w:rsidR="002B78E5" w:rsidRPr="000A65E4" w:rsidRDefault="002B78E5" w:rsidP="000A65E4">
      <w:pPr>
        <w:ind w:firstLine="709"/>
        <w:jc w:val="both"/>
      </w:pPr>
      <w:r w:rsidRPr="000A65E4">
        <w:t>Оценка риска возникновения ЧС: Возможно возникновение чрезвычайных ситуаций, связанных с ДТП, с вероятностью менее 0,1.</w:t>
      </w:r>
    </w:p>
    <w:p w:rsidR="002B78E5" w:rsidRPr="000A65E4" w:rsidRDefault="002B78E5" w:rsidP="000A65E4">
      <w:pPr>
        <w:jc w:val="both"/>
        <w:rPr>
          <w:b/>
        </w:rPr>
      </w:pPr>
      <w:r w:rsidRPr="000A65E4">
        <w:rPr>
          <w:b/>
        </w:rPr>
        <w:t>Риски возникновения ЧС на объектах железнодорожного транспорта:</w:t>
      </w:r>
    </w:p>
    <w:p w:rsidR="002B78E5" w:rsidRPr="000A65E4" w:rsidRDefault="002B78E5" w:rsidP="000A65E4">
      <w:pPr>
        <w:ind w:firstLine="709"/>
        <w:jc w:val="both"/>
      </w:pPr>
      <w:r w:rsidRPr="000A65E4">
        <w:t>Исходя из отсутствия железнодорожного сообщения, риски возникновения ЧС отсутствуют.</w:t>
      </w:r>
    </w:p>
    <w:p w:rsidR="002B78E5" w:rsidRPr="000A65E4" w:rsidRDefault="002B78E5" w:rsidP="000A65E4">
      <w:pPr>
        <w:jc w:val="both"/>
        <w:rPr>
          <w:b/>
          <w:bCs/>
        </w:rPr>
      </w:pPr>
      <w:r w:rsidRPr="000A65E4">
        <w:rPr>
          <w:b/>
          <w:bCs/>
        </w:rPr>
        <w:t>Риски возникновения аварий на объектах речного транспорта:</w:t>
      </w:r>
    </w:p>
    <w:p w:rsidR="002B78E5" w:rsidRPr="000A65E4" w:rsidRDefault="002B78E5" w:rsidP="000A65E4">
      <w:pPr>
        <w:ind w:firstLine="709"/>
        <w:jc w:val="both"/>
      </w:pPr>
      <w:r w:rsidRPr="000A65E4">
        <w:rPr>
          <w:bCs/>
        </w:rPr>
        <w:t>отсутствуют в связи с отсутствием в МО объектов речного транспорта.</w:t>
      </w:r>
    </w:p>
    <w:p w:rsidR="002B78E5" w:rsidRPr="000A65E4" w:rsidRDefault="002B78E5" w:rsidP="000A65E4">
      <w:pPr>
        <w:jc w:val="both"/>
        <w:rPr>
          <w:b/>
        </w:rPr>
      </w:pPr>
      <w:r w:rsidRPr="000A65E4">
        <w:rPr>
          <w:b/>
        </w:rPr>
        <w:t>Риски возникновения ЧС на электросетях:</w:t>
      </w:r>
    </w:p>
    <w:p w:rsidR="002B78E5" w:rsidRPr="000A65E4" w:rsidRDefault="002B78E5" w:rsidP="000A65E4">
      <w:pPr>
        <w:jc w:val="both"/>
      </w:pPr>
      <w:r w:rsidRPr="000A65E4">
        <w:t xml:space="preserve">На территории МО располагается трансформаторная подстанция 110 </w:t>
      </w:r>
      <w:proofErr w:type="gramStart"/>
      <w:r w:rsidRPr="000A65E4">
        <w:t>кВ</w:t>
      </w:r>
      <w:proofErr w:type="gramEnd"/>
      <w:r w:rsidRPr="000A65E4">
        <w:t xml:space="preserve"> и проходят электролинии 500 кВ, 220 кВ, 110 кВ и менее.</w:t>
      </w:r>
    </w:p>
    <w:p w:rsidR="002B78E5" w:rsidRPr="000A65E4" w:rsidRDefault="002B78E5" w:rsidP="000A65E4">
      <w:pPr>
        <w:jc w:val="both"/>
      </w:pPr>
    </w:p>
    <w:p w:rsidR="002B78E5" w:rsidRPr="000A65E4" w:rsidRDefault="002B78E5" w:rsidP="000A65E4">
      <w:pPr>
        <w:jc w:val="both"/>
      </w:pPr>
      <w:r w:rsidRPr="000A65E4">
        <w:rPr>
          <w:iCs/>
          <w:color w:val="000000"/>
        </w:rPr>
        <w:t>"Статистика возникновения ЧС на объектах электроснабжения"</w:t>
      </w:r>
    </w:p>
    <w:tbl>
      <w:tblPr>
        <w:tblW w:w="58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760"/>
        <w:gridCol w:w="768"/>
        <w:gridCol w:w="768"/>
        <w:gridCol w:w="768"/>
        <w:gridCol w:w="768"/>
        <w:gridCol w:w="2008"/>
      </w:tblGrid>
      <w:tr w:rsidR="002B78E5" w:rsidRPr="000A65E4" w:rsidTr="002B78E5">
        <w:trPr>
          <w:trHeight w:val="458"/>
          <w:jc w:val="center"/>
        </w:trPr>
        <w:tc>
          <w:tcPr>
            <w:tcW w:w="3660" w:type="dxa"/>
            <w:gridSpan w:val="5"/>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rPr>
                <w:b/>
              </w:rPr>
            </w:pPr>
            <w:r w:rsidRPr="000A65E4">
              <w:rPr>
                <w:b/>
                <w:color w:val="000000"/>
                <w:kern w:val="24"/>
              </w:rPr>
              <w:t>Статистика</w:t>
            </w:r>
          </w:p>
        </w:tc>
        <w:tc>
          <w:tcPr>
            <w:tcW w:w="2180" w:type="dxa"/>
            <w:vMerge w:val="restart"/>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Оценка риска возникновения ЧС</w:t>
            </w:r>
          </w:p>
        </w:tc>
      </w:tr>
      <w:tr w:rsidR="002B78E5" w:rsidRPr="000A65E4" w:rsidTr="002B78E5">
        <w:trPr>
          <w:trHeight w:val="458"/>
          <w:jc w:val="center"/>
        </w:trPr>
        <w:tc>
          <w:tcPr>
            <w:tcW w:w="760" w:type="dxa"/>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2011</w:t>
            </w:r>
          </w:p>
        </w:tc>
        <w:tc>
          <w:tcPr>
            <w:tcW w:w="720" w:type="dxa"/>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2012</w:t>
            </w:r>
          </w:p>
        </w:tc>
        <w:tc>
          <w:tcPr>
            <w:tcW w:w="720" w:type="dxa"/>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2013</w:t>
            </w:r>
          </w:p>
        </w:tc>
        <w:tc>
          <w:tcPr>
            <w:tcW w:w="720" w:type="dxa"/>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2014</w:t>
            </w:r>
          </w:p>
        </w:tc>
        <w:tc>
          <w:tcPr>
            <w:tcW w:w="720" w:type="dxa"/>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2015</w:t>
            </w:r>
          </w:p>
        </w:tc>
        <w:tc>
          <w:tcPr>
            <w:tcW w:w="0" w:type="auto"/>
            <w:vMerge/>
            <w:shd w:val="clear" w:color="auto" w:fill="auto"/>
            <w:vAlign w:val="center"/>
            <w:hideMark/>
          </w:tcPr>
          <w:p w:rsidR="002B78E5" w:rsidRPr="000A65E4" w:rsidRDefault="002B78E5" w:rsidP="000A65E4">
            <w:pPr>
              <w:jc w:val="both"/>
            </w:pPr>
          </w:p>
        </w:tc>
      </w:tr>
      <w:tr w:rsidR="002B78E5" w:rsidRPr="000A65E4" w:rsidTr="002B78E5">
        <w:trPr>
          <w:trHeight w:val="508"/>
          <w:jc w:val="center"/>
        </w:trPr>
        <w:tc>
          <w:tcPr>
            <w:tcW w:w="760" w:type="dxa"/>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нет</w:t>
            </w:r>
          </w:p>
        </w:tc>
        <w:tc>
          <w:tcPr>
            <w:tcW w:w="720" w:type="dxa"/>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нет</w:t>
            </w:r>
          </w:p>
        </w:tc>
        <w:tc>
          <w:tcPr>
            <w:tcW w:w="720" w:type="dxa"/>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нет</w:t>
            </w:r>
          </w:p>
        </w:tc>
        <w:tc>
          <w:tcPr>
            <w:tcW w:w="720" w:type="dxa"/>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нет</w:t>
            </w:r>
          </w:p>
        </w:tc>
        <w:tc>
          <w:tcPr>
            <w:tcW w:w="720" w:type="dxa"/>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нет</w:t>
            </w:r>
          </w:p>
        </w:tc>
        <w:tc>
          <w:tcPr>
            <w:tcW w:w="2180" w:type="dxa"/>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маловероятно</w:t>
            </w:r>
          </w:p>
        </w:tc>
      </w:tr>
    </w:tbl>
    <w:p w:rsidR="002B78E5" w:rsidRPr="000A65E4" w:rsidRDefault="002B78E5" w:rsidP="000A65E4">
      <w:pPr>
        <w:pStyle w:val="41"/>
        <w:shd w:val="clear" w:color="auto" w:fill="auto"/>
        <w:spacing w:line="240" w:lineRule="auto"/>
        <w:ind w:firstLine="0"/>
        <w:jc w:val="both"/>
        <w:rPr>
          <w:sz w:val="24"/>
          <w:szCs w:val="24"/>
        </w:rPr>
      </w:pPr>
    </w:p>
    <w:p w:rsidR="002B78E5" w:rsidRPr="000A65E4" w:rsidRDefault="002B78E5" w:rsidP="000A65E4">
      <w:pPr>
        <w:pStyle w:val="41"/>
        <w:shd w:val="clear" w:color="auto" w:fill="auto"/>
        <w:spacing w:line="240" w:lineRule="auto"/>
        <w:ind w:firstLine="0"/>
        <w:jc w:val="both"/>
        <w:rPr>
          <w:sz w:val="24"/>
          <w:szCs w:val="24"/>
        </w:rPr>
      </w:pPr>
    </w:p>
    <w:p w:rsidR="002B78E5" w:rsidRPr="000A65E4" w:rsidRDefault="002B78E5" w:rsidP="000A65E4">
      <w:pPr>
        <w:pStyle w:val="25"/>
        <w:widowControl w:val="0"/>
        <w:spacing w:line="240" w:lineRule="auto"/>
        <w:jc w:val="both"/>
        <w:rPr>
          <w:b/>
        </w:rPr>
      </w:pPr>
      <w:r w:rsidRPr="000A65E4">
        <w:rPr>
          <w:b/>
        </w:rPr>
        <w:t>Риски возникновения природных (лесных, торфяных, ландшафтных пожаров):</w:t>
      </w:r>
    </w:p>
    <w:p w:rsidR="002B78E5" w:rsidRPr="000A65E4" w:rsidRDefault="002B78E5" w:rsidP="000A65E4">
      <w:pPr>
        <w:jc w:val="both"/>
      </w:pPr>
      <w:r w:rsidRPr="000A65E4">
        <w:rPr>
          <w:iCs/>
          <w:color w:val="000000"/>
        </w:rPr>
        <w:t xml:space="preserve">"Статистика возникновения природных пожаров" </w:t>
      </w:r>
    </w:p>
    <w:tbl>
      <w:tblPr>
        <w:tblW w:w="0" w:type="auto"/>
        <w:tblInd w:w="-8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tblPr>
      <w:tblGrid>
        <w:gridCol w:w="1560"/>
        <w:gridCol w:w="1701"/>
        <w:gridCol w:w="1701"/>
        <w:gridCol w:w="1843"/>
        <w:gridCol w:w="1701"/>
        <w:gridCol w:w="1474"/>
      </w:tblGrid>
      <w:tr w:rsidR="002B78E5" w:rsidRPr="000A65E4" w:rsidTr="002B78E5">
        <w:trPr>
          <w:trHeight w:val="373"/>
        </w:trPr>
        <w:tc>
          <w:tcPr>
            <w:tcW w:w="8506" w:type="dxa"/>
            <w:gridSpan w:val="5"/>
            <w:shd w:val="clear" w:color="auto" w:fill="auto"/>
            <w:tcMar>
              <w:top w:w="101" w:type="dxa"/>
              <w:left w:w="201" w:type="dxa"/>
              <w:bottom w:w="101" w:type="dxa"/>
              <w:right w:w="201" w:type="dxa"/>
            </w:tcMar>
            <w:vAlign w:val="center"/>
            <w:hideMark/>
          </w:tcPr>
          <w:p w:rsidR="002B78E5" w:rsidRPr="000A65E4" w:rsidRDefault="002B78E5" w:rsidP="000A65E4">
            <w:pPr>
              <w:jc w:val="both"/>
              <w:textAlignment w:val="baseline"/>
            </w:pPr>
            <w:r w:rsidRPr="000A65E4">
              <w:rPr>
                <w:color w:val="000000"/>
                <w:kern w:val="24"/>
              </w:rPr>
              <w:t xml:space="preserve">Статистика </w:t>
            </w:r>
          </w:p>
        </w:tc>
        <w:tc>
          <w:tcPr>
            <w:tcW w:w="1474" w:type="dxa"/>
            <w:vMerge w:val="restart"/>
            <w:shd w:val="clear" w:color="auto" w:fill="auto"/>
            <w:tcMar>
              <w:top w:w="101" w:type="dxa"/>
              <w:left w:w="201" w:type="dxa"/>
              <w:bottom w:w="101" w:type="dxa"/>
              <w:right w:w="201" w:type="dxa"/>
            </w:tcMar>
            <w:vAlign w:val="center"/>
            <w:hideMark/>
          </w:tcPr>
          <w:p w:rsidR="002B78E5" w:rsidRPr="000A65E4" w:rsidRDefault="002B78E5" w:rsidP="000A65E4">
            <w:pPr>
              <w:jc w:val="both"/>
              <w:textAlignment w:val="baseline"/>
            </w:pPr>
            <w:r w:rsidRPr="000A65E4">
              <w:rPr>
                <w:color w:val="000000"/>
                <w:kern w:val="24"/>
              </w:rPr>
              <w:t xml:space="preserve">Оценка риска </w:t>
            </w:r>
          </w:p>
          <w:p w:rsidR="002B78E5" w:rsidRPr="000A65E4" w:rsidRDefault="002B78E5" w:rsidP="000A65E4">
            <w:pPr>
              <w:jc w:val="both"/>
              <w:textAlignment w:val="baseline"/>
            </w:pPr>
            <w:r w:rsidRPr="000A65E4">
              <w:rPr>
                <w:color w:val="000000"/>
                <w:kern w:val="24"/>
              </w:rPr>
              <w:t xml:space="preserve">возникновения ЧС </w:t>
            </w:r>
          </w:p>
        </w:tc>
      </w:tr>
      <w:tr w:rsidR="002B78E5" w:rsidRPr="000A65E4" w:rsidTr="002B78E5">
        <w:trPr>
          <w:trHeight w:val="373"/>
        </w:trPr>
        <w:tc>
          <w:tcPr>
            <w:tcW w:w="1560" w:type="dxa"/>
            <w:shd w:val="clear" w:color="auto" w:fill="auto"/>
            <w:tcMar>
              <w:top w:w="101" w:type="dxa"/>
              <w:left w:w="201" w:type="dxa"/>
              <w:bottom w:w="101" w:type="dxa"/>
              <w:right w:w="201" w:type="dxa"/>
            </w:tcMar>
            <w:vAlign w:val="center"/>
            <w:hideMark/>
          </w:tcPr>
          <w:p w:rsidR="002B78E5" w:rsidRPr="000A65E4" w:rsidRDefault="002B78E5" w:rsidP="000A65E4">
            <w:pPr>
              <w:jc w:val="both"/>
              <w:textAlignment w:val="baseline"/>
            </w:pPr>
            <w:r w:rsidRPr="000A65E4">
              <w:rPr>
                <w:color w:val="000000"/>
                <w:kern w:val="24"/>
              </w:rPr>
              <w:t>2011</w:t>
            </w:r>
          </w:p>
        </w:tc>
        <w:tc>
          <w:tcPr>
            <w:tcW w:w="1701" w:type="dxa"/>
            <w:shd w:val="clear" w:color="auto" w:fill="auto"/>
            <w:tcMar>
              <w:top w:w="101" w:type="dxa"/>
              <w:left w:w="201" w:type="dxa"/>
              <w:bottom w:w="101" w:type="dxa"/>
              <w:right w:w="201" w:type="dxa"/>
            </w:tcMar>
            <w:vAlign w:val="center"/>
            <w:hideMark/>
          </w:tcPr>
          <w:p w:rsidR="002B78E5" w:rsidRPr="000A65E4" w:rsidRDefault="002B78E5" w:rsidP="000A65E4">
            <w:pPr>
              <w:jc w:val="both"/>
              <w:textAlignment w:val="baseline"/>
            </w:pPr>
            <w:r w:rsidRPr="000A65E4">
              <w:rPr>
                <w:color w:val="000000"/>
                <w:kern w:val="24"/>
              </w:rPr>
              <w:t>2012</w:t>
            </w:r>
          </w:p>
        </w:tc>
        <w:tc>
          <w:tcPr>
            <w:tcW w:w="1701" w:type="dxa"/>
            <w:shd w:val="clear" w:color="auto" w:fill="auto"/>
            <w:tcMar>
              <w:top w:w="101" w:type="dxa"/>
              <w:left w:w="201" w:type="dxa"/>
              <w:bottom w:w="101" w:type="dxa"/>
              <w:right w:w="201" w:type="dxa"/>
            </w:tcMar>
            <w:vAlign w:val="center"/>
            <w:hideMark/>
          </w:tcPr>
          <w:p w:rsidR="002B78E5" w:rsidRPr="000A65E4" w:rsidRDefault="002B78E5" w:rsidP="000A65E4">
            <w:pPr>
              <w:jc w:val="both"/>
              <w:textAlignment w:val="baseline"/>
            </w:pPr>
            <w:r w:rsidRPr="000A65E4">
              <w:rPr>
                <w:color w:val="000000"/>
                <w:kern w:val="24"/>
              </w:rPr>
              <w:t>2013</w:t>
            </w:r>
          </w:p>
        </w:tc>
        <w:tc>
          <w:tcPr>
            <w:tcW w:w="1843" w:type="dxa"/>
            <w:shd w:val="clear" w:color="auto" w:fill="auto"/>
            <w:tcMar>
              <w:top w:w="101" w:type="dxa"/>
              <w:left w:w="201" w:type="dxa"/>
              <w:bottom w:w="101" w:type="dxa"/>
              <w:right w:w="201" w:type="dxa"/>
            </w:tcMar>
            <w:vAlign w:val="center"/>
            <w:hideMark/>
          </w:tcPr>
          <w:p w:rsidR="002B78E5" w:rsidRPr="000A65E4" w:rsidRDefault="002B78E5" w:rsidP="000A65E4">
            <w:pPr>
              <w:jc w:val="both"/>
              <w:textAlignment w:val="baseline"/>
            </w:pPr>
            <w:r w:rsidRPr="000A65E4">
              <w:rPr>
                <w:color w:val="000000"/>
                <w:kern w:val="24"/>
              </w:rPr>
              <w:t>2014</w:t>
            </w:r>
          </w:p>
        </w:tc>
        <w:tc>
          <w:tcPr>
            <w:tcW w:w="1701" w:type="dxa"/>
            <w:shd w:val="clear" w:color="auto" w:fill="auto"/>
            <w:tcMar>
              <w:top w:w="101" w:type="dxa"/>
              <w:left w:w="201" w:type="dxa"/>
              <w:bottom w:w="101" w:type="dxa"/>
              <w:right w:w="201" w:type="dxa"/>
            </w:tcMar>
            <w:vAlign w:val="center"/>
            <w:hideMark/>
          </w:tcPr>
          <w:p w:rsidR="002B78E5" w:rsidRPr="000A65E4" w:rsidRDefault="002B78E5" w:rsidP="000A65E4">
            <w:pPr>
              <w:jc w:val="both"/>
              <w:textAlignment w:val="baseline"/>
            </w:pPr>
            <w:r w:rsidRPr="000A65E4">
              <w:rPr>
                <w:color w:val="000000"/>
                <w:kern w:val="24"/>
              </w:rPr>
              <w:t>2015</w:t>
            </w:r>
          </w:p>
        </w:tc>
        <w:tc>
          <w:tcPr>
            <w:tcW w:w="1474" w:type="dxa"/>
            <w:vMerge/>
            <w:shd w:val="clear" w:color="auto" w:fill="auto"/>
            <w:vAlign w:val="center"/>
            <w:hideMark/>
          </w:tcPr>
          <w:p w:rsidR="002B78E5" w:rsidRPr="000A65E4" w:rsidRDefault="002B78E5" w:rsidP="000A65E4">
            <w:pPr>
              <w:jc w:val="both"/>
            </w:pPr>
          </w:p>
        </w:tc>
      </w:tr>
      <w:tr w:rsidR="002B78E5" w:rsidRPr="000A65E4" w:rsidTr="002B78E5">
        <w:trPr>
          <w:trHeight w:val="887"/>
        </w:trPr>
        <w:tc>
          <w:tcPr>
            <w:tcW w:w="1560" w:type="dxa"/>
            <w:shd w:val="clear" w:color="auto" w:fill="auto"/>
            <w:tcMar>
              <w:top w:w="101" w:type="dxa"/>
              <w:left w:w="201" w:type="dxa"/>
              <w:bottom w:w="101" w:type="dxa"/>
              <w:right w:w="201" w:type="dxa"/>
            </w:tcMar>
            <w:vAlign w:val="center"/>
            <w:hideMark/>
          </w:tcPr>
          <w:p w:rsidR="002B78E5" w:rsidRPr="000A65E4" w:rsidRDefault="002B78E5" w:rsidP="000A65E4">
            <w:pPr>
              <w:jc w:val="both"/>
              <w:textAlignment w:val="baseline"/>
            </w:pPr>
            <w:r w:rsidRPr="000A65E4">
              <w:rPr>
                <w:color w:val="000000"/>
                <w:kern w:val="24"/>
              </w:rPr>
              <w:t>Очагов природных пожаров не зафиксировано</w:t>
            </w:r>
          </w:p>
        </w:tc>
        <w:tc>
          <w:tcPr>
            <w:tcW w:w="1701" w:type="dxa"/>
            <w:shd w:val="clear" w:color="auto" w:fill="auto"/>
            <w:tcMar>
              <w:top w:w="101" w:type="dxa"/>
              <w:left w:w="201" w:type="dxa"/>
              <w:bottom w:w="101" w:type="dxa"/>
              <w:right w:w="201" w:type="dxa"/>
            </w:tcMar>
            <w:vAlign w:val="center"/>
            <w:hideMark/>
          </w:tcPr>
          <w:p w:rsidR="002B78E5" w:rsidRPr="000A65E4" w:rsidRDefault="002B78E5" w:rsidP="000A65E4">
            <w:pPr>
              <w:jc w:val="both"/>
              <w:textAlignment w:val="baseline"/>
            </w:pPr>
            <w:r w:rsidRPr="000A65E4">
              <w:rPr>
                <w:color w:val="000000"/>
                <w:kern w:val="24"/>
              </w:rPr>
              <w:t xml:space="preserve"> Очагов природных пожаров не зафиксировано</w:t>
            </w:r>
          </w:p>
        </w:tc>
        <w:tc>
          <w:tcPr>
            <w:tcW w:w="1701" w:type="dxa"/>
            <w:shd w:val="clear" w:color="auto" w:fill="auto"/>
            <w:tcMar>
              <w:top w:w="101" w:type="dxa"/>
              <w:left w:w="201" w:type="dxa"/>
              <w:bottom w:w="101" w:type="dxa"/>
              <w:right w:w="201" w:type="dxa"/>
            </w:tcMar>
            <w:vAlign w:val="center"/>
            <w:hideMark/>
          </w:tcPr>
          <w:p w:rsidR="002B78E5" w:rsidRPr="000A65E4" w:rsidRDefault="002B78E5" w:rsidP="000A65E4">
            <w:pPr>
              <w:jc w:val="both"/>
              <w:textAlignment w:val="baseline"/>
            </w:pPr>
            <w:r w:rsidRPr="000A65E4">
              <w:rPr>
                <w:color w:val="000000"/>
                <w:kern w:val="24"/>
              </w:rPr>
              <w:t xml:space="preserve"> Очагов природных пожаров не зафиксировано</w:t>
            </w:r>
          </w:p>
        </w:tc>
        <w:tc>
          <w:tcPr>
            <w:tcW w:w="1843" w:type="dxa"/>
            <w:shd w:val="clear" w:color="auto" w:fill="auto"/>
            <w:tcMar>
              <w:top w:w="101" w:type="dxa"/>
              <w:left w:w="201" w:type="dxa"/>
              <w:bottom w:w="101" w:type="dxa"/>
              <w:right w:w="201" w:type="dxa"/>
            </w:tcMar>
            <w:vAlign w:val="center"/>
            <w:hideMark/>
          </w:tcPr>
          <w:p w:rsidR="002B78E5" w:rsidRPr="000A65E4" w:rsidRDefault="002B78E5" w:rsidP="000A65E4">
            <w:pPr>
              <w:jc w:val="both"/>
              <w:textAlignment w:val="baseline"/>
            </w:pPr>
            <w:r w:rsidRPr="000A65E4">
              <w:rPr>
                <w:color w:val="000000"/>
                <w:kern w:val="24"/>
              </w:rPr>
              <w:t>Очагов природных пожаров не зафиксировано</w:t>
            </w:r>
          </w:p>
        </w:tc>
        <w:tc>
          <w:tcPr>
            <w:tcW w:w="1701" w:type="dxa"/>
            <w:shd w:val="clear" w:color="auto" w:fill="auto"/>
            <w:tcMar>
              <w:top w:w="101" w:type="dxa"/>
              <w:left w:w="201" w:type="dxa"/>
              <w:bottom w:w="101" w:type="dxa"/>
              <w:right w:w="201" w:type="dxa"/>
            </w:tcMar>
            <w:vAlign w:val="center"/>
            <w:hideMark/>
          </w:tcPr>
          <w:p w:rsidR="002B78E5" w:rsidRPr="000A65E4" w:rsidRDefault="002B78E5" w:rsidP="000A65E4">
            <w:pPr>
              <w:jc w:val="both"/>
              <w:textAlignment w:val="baseline"/>
            </w:pPr>
            <w:r w:rsidRPr="000A65E4">
              <w:rPr>
                <w:color w:val="000000"/>
                <w:kern w:val="24"/>
              </w:rPr>
              <w:t>Очагов природных пожаров не зафиксировано</w:t>
            </w:r>
          </w:p>
        </w:tc>
        <w:tc>
          <w:tcPr>
            <w:tcW w:w="1474" w:type="dxa"/>
            <w:shd w:val="clear" w:color="auto" w:fill="auto"/>
            <w:tcMar>
              <w:top w:w="101" w:type="dxa"/>
              <w:left w:w="201" w:type="dxa"/>
              <w:bottom w:w="101" w:type="dxa"/>
              <w:right w:w="201" w:type="dxa"/>
            </w:tcMar>
            <w:vAlign w:val="center"/>
            <w:hideMark/>
          </w:tcPr>
          <w:p w:rsidR="002B78E5" w:rsidRPr="000A65E4" w:rsidRDefault="002B78E5" w:rsidP="000A65E4">
            <w:pPr>
              <w:jc w:val="both"/>
              <w:textAlignment w:val="baseline"/>
            </w:pPr>
            <w:r w:rsidRPr="000A65E4">
              <w:rPr>
                <w:color w:val="000000"/>
                <w:kern w:val="24"/>
              </w:rPr>
              <w:t>Вероятность риска возникновения природных пожаров маловероятна</w:t>
            </w:r>
          </w:p>
        </w:tc>
      </w:tr>
    </w:tbl>
    <w:p w:rsidR="002B78E5" w:rsidRPr="000A65E4" w:rsidRDefault="002B78E5" w:rsidP="000A65E4">
      <w:pPr>
        <w:pStyle w:val="25"/>
        <w:widowControl w:val="0"/>
        <w:spacing w:line="240" w:lineRule="auto"/>
        <w:jc w:val="both"/>
        <w:rPr>
          <w:iCs/>
          <w:color w:val="000000"/>
        </w:rPr>
      </w:pPr>
    </w:p>
    <w:p w:rsidR="002B78E5" w:rsidRPr="000A65E4" w:rsidRDefault="002B78E5" w:rsidP="000A65E4">
      <w:pPr>
        <w:jc w:val="both"/>
      </w:pPr>
      <w:r w:rsidRPr="000A65E4">
        <w:rPr>
          <w:iCs/>
          <w:color w:val="000000"/>
        </w:rPr>
        <w:lastRenderedPageBreak/>
        <w:t>"</w:t>
      </w:r>
      <w:r w:rsidRPr="000A65E4">
        <w:t xml:space="preserve"> Перечень превентивных мероприятий, проводимых ОМСУ направленных на защиту от лесных пожаров</w:t>
      </w:r>
      <w:r w:rsidRPr="000A65E4">
        <w:rPr>
          <w:iCs/>
          <w:color w:val="000000"/>
        </w:rPr>
        <w:t>"</w:t>
      </w:r>
    </w:p>
    <w:tbl>
      <w:tblPr>
        <w:tblW w:w="0" w:type="auto"/>
        <w:tblCellMar>
          <w:left w:w="0" w:type="dxa"/>
          <w:right w:w="0" w:type="dxa"/>
        </w:tblCellMar>
        <w:tblLook w:val="04A0"/>
      </w:tblPr>
      <w:tblGrid>
        <w:gridCol w:w="612"/>
        <w:gridCol w:w="2796"/>
        <w:gridCol w:w="1966"/>
        <w:gridCol w:w="2716"/>
        <w:gridCol w:w="1553"/>
      </w:tblGrid>
      <w:tr w:rsidR="002B78E5" w:rsidRPr="000A65E4" w:rsidTr="002B78E5">
        <w:trPr>
          <w:trHeight w:val="7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w:t>
            </w:r>
          </w:p>
          <w:p w:rsidR="002B78E5" w:rsidRPr="000A65E4" w:rsidRDefault="002B78E5" w:rsidP="000A65E4">
            <w:pPr>
              <w:jc w:val="both"/>
              <w:textAlignment w:val="baseline"/>
            </w:pPr>
            <w:proofErr w:type="gramStart"/>
            <w:r w:rsidRPr="000A65E4">
              <w:rPr>
                <w:color w:val="000000"/>
                <w:kern w:val="24"/>
              </w:rPr>
              <w:t>п</w:t>
            </w:r>
            <w:proofErr w:type="gramEnd"/>
            <w:r w:rsidRPr="000A65E4">
              <w:rPr>
                <w:color w:val="000000"/>
                <w:kern w:val="24"/>
              </w:rPr>
              <w:t xml:space="preserve">/п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 xml:space="preserve">Наименование мероприятий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 xml:space="preserve">Срок исполнения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 xml:space="preserve">Ответственный исполнитель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 xml:space="preserve">Примечание </w:t>
            </w:r>
          </w:p>
        </w:tc>
      </w:tr>
      <w:tr w:rsidR="002B78E5" w:rsidRPr="000A65E4" w:rsidTr="002B78E5">
        <w:trPr>
          <w:trHeight w:val="13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Проведение предупредительно-профилактической работы по охране производственных объектов и лесов, граничащих с землями сельскохозяйственного назначения, от пожаров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Департамент сельского хозяйства, </w:t>
            </w:r>
          </w:p>
          <w:p w:rsidR="002B78E5" w:rsidRPr="000A65E4" w:rsidRDefault="002B78E5" w:rsidP="000A65E4">
            <w:pPr>
              <w:jc w:val="both"/>
              <w:textAlignment w:val="baseline"/>
            </w:pPr>
            <w:r w:rsidRPr="000A65E4">
              <w:rPr>
                <w:color w:val="000000"/>
                <w:kern w:val="24"/>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pPr>
          </w:p>
        </w:tc>
      </w:tr>
      <w:tr w:rsidR="002B78E5" w:rsidRPr="000A65E4" w:rsidTr="002B78E5">
        <w:trPr>
          <w:trHeight w:val="7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Формирование добровольных пожарных дружин в сельхозпредприятиях области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до 27.04.2016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pPr>
          </w:p>
        </w:tc>
      </w:tr>
      <w:tr w:rsidR="002B78E5" w:rsidRPr="000A65E4" w:rsidTr="002B78E5">
        <w:trPr>
          <w:trHeight w:val="101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Укомплектование производственных объектов и самоходной сельскохозяйственной техники первичными средствами пожаротушения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до 20.04.2016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pPr>
          </w:p>
        </w:tc>
      </w:tr>
      <w:tr w:rsidR="002B78E5" w:rsidRPr="000A65E4" w:rsidTr="002B78E5">
        <w:trPr>
          <w:trHeight w:val="101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Проведение противопожарного обустройства полей, граничащих с населенными пунктами и лесными массивами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pPr>
          </w:p>
        </w:tc>
      </w:tr>
      <w:tr w:rsidR="002B78E5" w:rsidRPr="000A65E4" w:rsidTr="002B78E5">
        <w:trPr>
          <w:trHeight w:val="13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Определить порядок привлечения работников, а также транспортных и других средств сельхозпредприятий для ликвидации пожаров на производственных объектах и лесных насаждениях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до 22.04.2016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pPr>
          </w:p>
        </w:tc>
      </w:tr>
      <w:tr w:rsidR="002B78E5" w:rsidRPr="000A65E4" w:rsidTr="002B78E5">
        <w:trPr>
          <w:trHeight w:val="13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Создание на пожароопасный сезон в сельхозпредприятиях резерва горюче смазочных материалов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Департамент сельского хозяйства, </w:t>
            </w:r>
          </w:p>
          <w:p w:rsidR="002B78E5" w:rsidRPr="000A65E4" w:rsidRDefault="002B78E5" w:rsidP="000A65E4">
            <w:pPr>
              <w:jc w:val="both"/>
              <w:textAlignment w:val="baseline"/>
            </w:pPr>
            <w:r w:rsidRPr="000A65E4">
              <w:rPr>
                <w:color w:val="000000"/>
                <w:kern w:val="24"/>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pPr>
          </w:p>
        </w:tc>
      </w:tr>
      <w:tr w:rsidR="002B78E5" w:rsidRPr="000A65E4" w:rsidTr="002B78E5">
        <w:trPr>
          <w:trHeight w:val="13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lastRenderedPageBreak/>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Обеспечение </w:t>
            </w:r>
            <w:proofErr w:type="gramStart"/>
            <w:r w:rsidRPr="000A65E4">
              <w:rPr>
                <w:color w:val="000000"/>
                <w:kern w:val="24"/>
              </w:rPr>
              <w:t>контроля за</w:t>
            </w:r>
            <w:proofErr w:type="gramEnd"/>
            <w:r w:rsidRPr="000A65E4">
              <w:rPr>
                <w:color w:val="000000"/>
                <w:kern w:val="24"/>
              </w:rPr>
              <w:t xml:space="preserve"> соблюдением запрета на проведение сельскохозяйственных палов (выжигание стерни на полях, травы на лугах, пожнивных остатков и т.д.)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Департамент сельского хозяйства, </w:t>
            </w:r>
          </w:p>
          <w:p w:rsidR="002B78E5" w:rsidRPr="000A65E4" w:rsidRDefault="002B78E5" w:rsidP="000A65E4">
            <w:pPr>
              <w:jc w:val="both"/>
              <w:textAlignment w:val="baseline"/>
            </w:pPr>
            <w:r w:rsidRPr="000A65E4">
              <w:rPr>
                <w:color w:val="000000"/>
                <w:kern w:val="24"/>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pPr>
          </w:p>
        </w:tc>
      </w:tr>
      <w:tr w:rsidR="002B78E5" w:rsidRPr="000A65E4" w:rsidTr="002B78E5">
        <w:trPr>
          <w:trHeight w:val="1310"/>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8</w:t>
            </w:r>
          </w:p>
          <w:p w:rsidR="002B78E5" w:rsidRPr="000A65E4" w:rsidRDefault="002B78E5" w:rsidP="000A65E4">
            <w:pPr>
              <w:jc w:val="both"/>
            </w:pPr>
          </w:p>
        </w:tc>
        <w:tc>
          <w:tcPr>
            <w:tcW w:w="2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Обеспечение </w:t>
            </w:r>
            <w:proofErr w:type="gramStart"/>
            <w:r w:rsidRPr="000A65E4">
              <w:rPr>
                <w:color w:val="000000"/>
                <w:kern w:val="24"/>
              </w:rPr>
              <w:t>контроля за</w:t>
            </w:r>
            <w:proofErr w:type="gramEnd"/>
            <w:r w:rsidRPr="000A65E4">
              <w:rPr>
                <w:color w:val="000000"/>
                <w:kern w:val="24"/>
              </w:rPr>
              <w:t xml:space="preserve"> соблюдением требований пожарной безопасности при проведении сельскохозяйственных работ на землях, примыкающих е лесным массивам и населенным пунктам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Департамент сельского хозяйства, ОУ АПК районов, руководители предприятий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B78E5" w:rsidRPr="000A65E4" w:rsidRDefault="002B78E5" w:rsidP="000A65E4">
            <w:pPr>
              <w:jc w:val="both"/>
              <w:textAlignment w:val="baseline"/>
            </w:pPr>
          </w:p>
        </w:tc>
      </w:tr>
      <w:tr w:rsidR="002B78E5" w:rsidRPr="000A65E4" w:rsidTr="002B78E5">
        <w:trPr>
          <w:trHeight w:val="1018"/>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9</w:t>
            </w:r>
          </w:p>
        </w:tc>
        <w:tc>
          <w:tcPr>
            <w:tcW w:w="2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Обучение работников сельхозпредприятий действиям при обнаружении возгораний и пользованию первичными средствами пожаротушения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Периодически </w:t>
            </w:r>
          </w:p>
          <w:p w:rsidR="002B78E5" w:rsidRPr="000A65E4" w:rsidRDefault="002B78E5" w:rsidP="000A65E4">
            <w:pPr>
              <w:jc w:val="both"/>
              <w:textAlignment w:val="baseline"/>
            </w:pPr>
            <w:r w:rsidRPr="000A65E4">
              <w:rPr>
                <w:color w:val="000000"/>
                <w:kern w:val="24"/>
              </w:rPr>
              <w:t xml:space="preserve">в течение года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rPr>
                <w:color w:val="000000"/>
                <w:kern w:val="24"/>
              </w:rPr>
            </w:pPr>
            <w:r w:rsidRPr="000A65E4">
              <w:rPr>
                <w:color w:val="000000"/>
                <w:kern w:val="24"/>
              </w:rPr>
              <w:t xml:space="preserve">ОУ АПК районов, </w:t>
            </w:r>
          </w:p>
          <w:p w:rsidR="002B78E5" w:rsidRPr="000A65E4" w:rsidRDefault="002B78E5" w:rsidP="000A65E4">
            <w:pPr>
              <w:jc w:val="both"/>
              <w:textAlignment w:val="baseline"/>
            </w:pPr>
            <w:r w:rsidRPr="000A65E4">
              <w:rPr>
                <w:color w:val="000000"/>
                <w:kern w:val="24"/>
              </w:rPr>
              <w:t xml:space="preserve">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B78E5" w:rsidRPr="000A65E4" w:rsidRDefault="002B78E5" w:rsidP="000A65E4">
            <w:pPr>
              <w:jc w:val="both"/>
              <w:textAlignment w:val="baseline"/>
            </w:pPr>
          </w:p>
        </w:tc>
      </w:tr>
      <w:tr w:rsidR="002B78E5" w:rsidRPr="000A65E4" w:rsidTr="002B78E5">
        <w:trPr>
          <w:trHeight w:val="1068"/>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B78E5" w:rsidRPr="000A65E4" w:rsidRDefault="002B78E5" w:rsidP="000A65E4">
            <w:pPr>
              <w:jc w:val="both"/>
              <w:textAlignment w:val="baseline"/>
            </w:pPr>
            <w:r w:rsidRPr="000A65E4">
              <w:rPr>
                <w:color w:val="000000"/>
                <w:kern w:val="24"/>
              </w:rPr>
              <w:t>10</w:t>
            </w:r>
          </w:p>
        </w:tc>
        <w:tc>
          <w:tcPr>
            <w:tcW w:w="2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Информирование департамента сельского хозяйства Тульской области о выполнении плана по предупреждению лесных пожаров при проведении сельскохозяйственных работ и работ в лесах, расположенных на землях сельскохозяйственного назначения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до 01.05.2016, </w:t>
            </w:r>
          </w:p>
          <w:p w:rsidR="002B78E5" w:rsidRPr="000A65E4" w:rsidRDefault="002B78E5" w:rsidP="000A65E4">
            <w:pPr>
              <w:jc w:val="both"/>
              <w:textAlignment w:val="baseline"/>
            </w:pPr>
            <w:r w:rsidRPr="000A65E4">
              <w:rPr>
                <w:color w:val="000000"/>
                <w:kern w:val="24"/>
              </w:rPr>
              <w:t xml:space="preserve">далее ежемесячно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78E5" w:rsidRPr="000A65E4" w:rsidRDefault="002B78E5" w:rsidP="000A65E4">
            <w:pPr>
              <w:jc w:val="both"/>
              <w:textAlignment w:val="baseline"/>
            </w:pPr>
            <w:r w:rsidRPr="000A65E4">
              <w:rPr>
                <w:color w:val="000000"/>
                <w:kern w:val="24"/>
              </w:rPr>
              <w:t xml:space="preserve">ОУ АПК районов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B78E5" w:rsidRPr="000A65E4" w:rsidRDefault="002B78E5" w:rsidP="000A65E4">
            <w:pPr>
              <w:jc w:val="both"/>
              <w:textAlignment w:val="baseline"/>
            </w:pPr>
          </w:p>
        </w:tc>
      </w:tr>
    </w:tbl>
    <w:p w:rsidR="002B78E5" w:rsidRPr="000A65E4" w:rsidRDefault="002B78E5" w:rsidP="000A65E4">
      <w:pPr>
        <w:jc w:val="both"/>
      </w:pPr>
      <w:r w:rsidRPr="000A65E4">
        <w:rPr>
          <w:b/>
        </w:rPr>
        <w:t>Риски возникновения гидродинамических аварий</w:t>
      </w:r>
      <w:r w:rsidRPr="000A65E4">
        <w:t>:</w:t>
      </w:r>
    </w:p>
    <w:p w:rsidR="002B78E5" w:rsidRPr="000A65E4" w:rsidRDefault="002B78E5" w:rsidP="000A65E4">
      <w:pPr>
        <w:ind w:firstLine="709"/>
        <w:jc w:val="both"/>
      </w:pPr>
      <w:r w:rsidRPr="000A65E4">
        <w:t>на территории муниципального образования отсутствуют.</w:t>
      </w:r>
    </w:p>
    <w:p w:rsidR="002B78E5" w:rsidRPr="000A65E4" w:rsidRDefault="002B78E5" w:rsidP="000A65E4">
      <w:pPr>
        <w:jc w:val="both"/>
        <w:rPr>
          <w:b/>
        </w:rPr>
      </w:pPr>
      <w:r w:rsidRPr="000A65E4">
        <w:rPr>
          <w:b/>
        </w:rPr>
        <w:t>Риски возникновения аварий на газопроводе и нефтепродуктопроводе:</w:t>
      </w:r>
    </w:p>
    <w:p w:rsidR="002B78E5" w:rsidRPr="000A65E4" w:rsidRDefault="002B78E5" w:rsidP="000A65E4">
      <w:pPr>
        <w:ind w:firstLine="709"/>
        <w:jc w:val="both"/>
      </w:pPr>
      <w:r w:rsidRPr="000A65E4">
        <w:t>Газопровод</w:t>
      </w:r>
      <w:r w:rsidRPr="000A65E4">
        <w:rPr>
          <w:color w:val="FF0000"/>
        </w:rPr>
        <w:t xml:space="preserve"> </w:t>
      </w:r>
      <w:r w:rsidRPr="000A65E4">
        <w:t>проходит по МО Епифанское. Нефтепродуктопроводов на территории МО нет. Исходя из частоты возникновения аварий на газопроводах, следует, что в муниципальном образовании маловероятно возникновение аварии на газопроводе.</w:t>
      </w:r>
    </w:p>
    <w:p w:rsidR="002B78E5" w:rsidRPr="000A65E4" w:rsidRDefault="002B78E5" w:rsidP="000A65E4">
      <w:pPr>
        <w:shd w:val="clear" w:color="auto" w:fill="FCFCFF"/>
        <w:ind w:left="360"/>
        <w:jc w:val="both"/>
      </w:pPr>
    </w:p>
    <w:p w:rsidR="002B78E5" w:rsidRPr="000A65E4" w:rsidRDefault="002B78E5" w:rsidP="000A65E4">
      <w:pPr>
        <w:shd w:val="clear" w:color="auto" w:fill="FCFCFF"/>
        <w:jc w:val="both"/>
        <w:rPr>
          <w:vanish/>
        </w:rPr>
      </w:pPr>
      <w:r w:rsidRPr="000A65E4">
        <w:t>На территории п. Епифань располагается база МЧС России.</w:t>
      </w:r>
      <w:r w:rsidRPr="000A65E4">
        <w:rPr>
          <w:vanish/>
        </w:rPr>
        <w:t>оссии</w:t>
      </w:r>
    </w:p>
    <w:p w:rsidR="002B78E5" w:rsidRPr="000A65E4" w:rsidRDefault="002B78E5" w:rsidP="000A65E4">
      <w:pPr>
        <w:ind w:firstLine="709"/>
        <w:jc w:val="both"/>
        <w:rPr>
          <w:color w:val="FF0000"/>
        </w:rPr>
      </w:pPr>
    </w:p>
    <w:p w:rsidR="002B78E5" w:rsidRPr="000A65E4" w:rsidRDefault="002B78E5" w:rsidP="000A65E4">
      <w:pPr>
        <w:jc w:val="both"/>
        <w:rPr>
          <w:b/>
        </w:rPr>
      </w:pPr>
      <w:r w:rsidRPr="000A65E4">
        <w:rPr>
          <w:b/>
        </w:rPr>
        <w:lastRenderedPageBreak/>
        <w:t>Риски обрушения зданий, сооружений, пород:</w:t>
      </w:r>
    </w:p>
    <w:p w:rsidR="002B78E5" w:rsidRPr="000A65E4" w:rsidRDefault="002B78E5" w:rsidP="000A65E4">
      <w:pPr>
        <w:ind w:firstLine="709"/>
        <w:jc w:val="both"/>
      </w:pPr>
      <w:r w:rsidRPr="000A65E4">
        <w:t>Оценка риска возникновения ЧС: обрушение зданий – вероятно, из-за ветхости строений, пород - маловероятно.</w:t>
      </w:r>
    </w:p>
    <w:p w:rsidR="002B78E5" w:rsidRPr="000A65E4" w:rsidRDefault="002B78E5" w:rsidP="000A65E4">
      <w:pPr>
        <w:pStyle w:val="41"/>
        <w:shd w:val="clear" w:color="auto" w:fill="auto"/>
        <w:spacing w:line="240" w:lineRule="auto"/>
        <w:ind w:firstLine="700"/>
        <w:jc w:val="both"/>
        <w:rPr>
          <w:sz w:val="24"/>
          <w:szCs w:val="24"/>
        </w:rPr>
      </w:pPr>
    </w:p>
    <w:p w:rsidR="002B78E5" w:rsidRPr="000A65E4" w:rsidRDefault="002B78E5" w:rsidP="000A65E4">
      <w:pPr>
        <w:pStyle w:val="41"/>
        <w:shd w:val="clear" w:color="auto" w:fill="auto"/>
        <w:spacing w:line="240" w:lineRule="auto"/>
        <w:ind w:firstLine="700"/>
        <w:jc w:val="both"/>
        <w:rPr>
          <w:sz w:val="24"/>
          <w:szCs w:val="24"/>
        </w:rPr>
      </w:pPr>
      <w:r w:rsidRPr="000A65E4">
        <w:rPr>
          <w:sz w:val="24"/>
          <w:szCs w:val="24"/>
        </w:rPr>
        <w:t>В целом, риск возникновения техногенных чрезвычайных ситуаций низок и связан в основном с функционированием электрических сетей, газопроводов, сетей связи и аварий на транспорте. Основной риск развития чрезвычайных ситуаций на территории поселения связан с природными явлениями и процессами, которые также приводят к нарушению функционирования систем жизнеобеспечения, обрывам электрических проводов, нарушению транспортного сообщения между населенными пунктами.</w:t>
      </w:r>
    </w:p>
    <w:p w:rsidR="002B78E5" w:rsidRPr="000A65E4" w:rsidRDefault="002B78E5" w:rsidP="000A65E4">
      <w:pPr>
        <w:ind w:firstLine="709"/>
        <w:jc w:val="both"/>
      </w:pPr>
    </w:p>
    <w:p w:rsidR="002B78E5" w:rsidRPr="000A65E4" w:rsidRDefault="002B78E5" w:rsidP="000A65E4">
      <w:pPr>
        <w:jc w:val="both"/>
      </w:pPr>
    </w:p>
    <w:p w:rsidR="002B78E5" w:rsidRPr="000A65E4" w:rsidRDefault="002B78E5" w:rsidP="000A65E4">
      <w:pPr>
        <w:pStyle w:val="25"/>
        <w:widowControl w:val="0"/>
        <w:spacing w:line="240" w:lineRule="auto"/>
        <w:ind w:firstLine="709"/>
        <w:jc w:val="both"/>
        <w:rPr>
          <w:color w:val="000000"/>
        </w:rPr>
      </w:pPr>
      <w:r w:rsidRPr="000A65E4">
        <w:rPr>
          <w:b/>
          <w:bCs/>
        </w:rPr>
        <w:t xml:space="preserve">Выводы: </w:t>
      </w:r>
      <w:r w:rsidRPr="000A65E4">
        <w:rPr>
          <w:color w:val="000000"/>
        </w:rPr>
        <w:t>Анализ и оценка природно-ресурсного и историко-культурного потенциала территории МО Епифанское позволяет сделать вывод о наличии благоприятных условий и возможностей для обеспечения интенсивного развития рекреационной деятельности, а также организации промышленного производства строительных материалов на базе минерально-сырьевых ресурсов при максимальном сохранении естественных природных комплексов.</w:t>
      </w:r>
    </w:p>
    <w:p w:rsidR="002B78E5" w:rsidRPr="000A65E4" w:rsidRDefault="002B78E5" w:rsidP="000A65E4">
      <w:pPr>
        <w:pStyle w:val="25"/>
        <w:widowControl w:val="0"/>
        <w:spacing w:line="240" w:lineRule="auto"/>
        <w:ind w:firstLine="709"/>
        <w:jc w:val="both"/>
        <w:rPr>
          <w:i/>
          <w:iCs/>
          <w:color w:val="000000"/>
        </w:rPr>
      </w:pPr>
      <w:r w:rsidRPr="000A65E4">
        <w:rPr>
          <w:i/>
          <w:iCs/>
          <w:color w:val="000000"/>
        </w:rPr>
        <w:tab/>
      </w:r>
    </w:p>
    <w:p w:rsidR="002B78E5" w:rsidRPr="000A65E4" w:rsidRDefault="002B78E5" w:rsidP="000A65E4">
      <w:pPr>
        <w:pStyle w:val="2"/>
        <w:spacing w:before="0"/>
        <w:ind w:firstLine="709"/>
        <w:jc w:val="both"/>
        <w:rPr>
          <w:rFonts w:ascii="Times New Roman" w:hAnsi="Times New Roman"/>
          <w:i/>
          <w:iCs/>
          <w:color w:val="000000"/>
          <w:sz w:val="24"/>
          <w:szCs w:val="24"/>
        </w:rPr>
      </w:pPr>
      <w:r w:rsidRPr="000A65E4">
        <w:rPr>
          <w:rFonts w:ascii="Times New Roman" w:hAnsi="Times New Roman"/>
          <w:color w:val="000000"/>
          <w:sz w:val="24"/>
          <w:szCs w:val="24"/>
        </w:rPr>
        <w:t>2. Обоснование предложений по территориальному планированию, этапов их реализации</w:t>
      </w:r>
    </w:p>
    <w:p w:rsidR="002B78E5" w:rsidRPr="000A65E4" w:rsidRDefault="002B78E5" w:rsidP="000A65E4">
      <w:pPr>
        <w:jc w:val="both"/>
      </w:pP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46" w:name="_Toc244594372"/>
      <w:r w:rsidRPr="000A65E4">
        <w:rPr>
          <w:rFonts w:ascii="Times New Roman" w:hAnsi="Times New Roman"/>
          <w:color w:val="000000"/>
          <w:sz w:val="24"/>
          <w:szCs w:val="24"/>
        </w:rPr>
        <w:t>2.1 Принципиальные подходы к оценке территорий и формированию предложений по функциональному зонированию и размещению объектов капитального строительства</w:t>
      </w:r>
      <w:bookmarkEnd w:id="46"/>
    </w:p>
    <w:p w:rsidR="002B78E5" w:rsidRPr="000A65E4" w:rsidRDefault="002B78E5" w:rsidP="000A65E4">
      <w:pPr>
        <w:jc w:val="both"/>
      </w:pPr>
    </w:p>
    <w:p w:rsidR="002B78E5" w:rsidRPr="000A65E4" w:rsidRDefault="002B78E5" w:rsidP="000A65E4">
      <w:pPr>
        <w:pStyle w:val="Main"/>
        <w:spacing w:line="240" w:lineRule="auto"/>
        <w:rPr>
          <w:color w:val="000000"/>
        </w:rPr>
      </w:pPr>
      <w:r w:rsidRPr="000A65E4">
        <w:rPr>
          <w:color w:val="000000"/>
        </w:rPr>
        <w:t>В соответствии с Градостроительным кодексом основной целью Генерального плана является выделение территорий, потенциально пригодных для решения вопросов местного (муниципального) значения, на основе требований градостроительного и земельного законодательства.</w:t>
      </w:r>
    </w:p>
    <w:p w:rsidR="002B78E5" w:rsidRPr="000A65E4" w:rsidRDefault="002B78E5" w:rsidP="000A65E4">
      <w:pPr>
        <w:pStyle w:val="Main"/>
        <w:spacing w:line="240" w:lineRule="auto"/>
        <w:rPr>
          <w:color w:val="000000"/>
        </w:rPr>
      </w:pPr>
      <w:r w:rsidRPr="000A65E4">
        <w:rPr>
          <w:color w:val="000000"/>
        </w:rPr>
        <w:t>Важной задачей Генерального плана является определение зон возможного размещения производственных объектов.</w:t>
      </w:r>
    </w:p>
    <w:p w:rsidR="002B78E5" w:rsidRPr="000A65E4" w:rsidRDefault="002B78E5" w:rsidP="000A65E4">
      <w:pPr>
        <w:jc w:val="both"/>
        <w:rPr>
          <w:color w:val="000000"/>
        </w:rPr>
      </w:pPr>
      <w:r w:rsidRPr="000A65E4">
        <w:rPr>
          <w:color w:val="000000"/>
        </w:rPr>
        <w:t xml:space="preserve">            Преимущественное размещение новых объектов промышленности (кроме отраслей добывающей промышленности, агропромышленного комплекса и вредных в экологическом отношении </w:t>
      </w:r>
      <w:r w:rsidRPr="000A65E4">
        <w:t>производств</w:t>
      </w:r>
      <w:r w:rsidRPr="000A65E4">
        <w:rPr>
          <w:color w:val="000000"/>
        </w:rPr>
        <w:t>) необходимо предусматривать в пределах существующих населенных пунктов, где имеется возможность уплотнения застройки существующих промышленных территорий и дальнейшего развития производственных зон.</w:t>
      </w:r>
    </w:p>
    <w:p w:rsidR="002B78E5" w:rsidRPr="000A65E4" w:rsidRDefault="002B78E5" w:rsidP="000A65E4">
      <w:pPr>
        <w:pStyle w:val="Main"/>
        <w:spacing w:line="240" w:lineRule="auto"/>
        <w:ind w:firstLine="0"/>
        <w:rPr>
          <w:color w:val="000000"/>
        </w:rPr>
      </w:pPr>
      <w:r w:rsidRPr="000A65E4">
        <w:rPr>
          <w:color w:val="000000"/>
        </w:rPr>
        <w:t xml:space="preserve">        Размещение ряда предприятий промышленности зависит от тех или иных локальных условий:</w:t>
      </w:r>
    </w:p>
    <w:p w:rsidR="002B78E5" w:rsidRPr="000A65E4" w:rsidRDefault="002B78E5" w:rsidP="000A65E4">
      <w:pPr>
        <w:pStyle w:val="Main"/>
        <w:numPr>
          <w:ilvl w:val="0"/>
          <w:numId w:val="20"/>
        </w:numPr>
        <w:tabs>
          <w:tab w:val="num" w:pos="284"/>
        </w:tabs>
        <w:spacing w:line="240" w:lineRule="auto"/>
        <w:ind w:left="0" w:firstLine="0"/>
        <w:rPr>
          <w:color w:val="000000"/>
        </w:rPr>
      </w:pPr>
      <w:r w:rsidRPr="000A65E4">
        <w:rPr>
          <w:color w:val="000000"/>
        </w:rPr>
        <w:t>большой и удобной по инженерно-геологическим условиям для строительства площадки;</w:t>
      </w:r>
    </w:p>
    <w:p w:rsidR="002B78E5" w:rsidRPr="000A65E4" w:rsidRDefault="002B78E5" w:rsidP="000A65E4">
      <w:pPr>
        <w:pStyle w:val="Main"/>
        <w:numPr>
          <w:ilvl w:val="0"/>
          <w:numId w:val="20"/>
        </w:numPr>
        <w:tabs>
          <w:tab w:val="num" w:pos="284"/>
        </w:tabs>
        <w:spacing w:line="240" w:lineRule="auto"/>
        <w:ind w:left="0" w:firstLine="0"/>
        <w:rPr>
          <w:color w:val="000000"/>
        </w:rPr>
      </w:pPr>
      <w:r w:rsidRPr="000A65E4">
        <w:rPr>
          <w:color w:val="000000"/>
        </w:rPr>
        <w:t>возможности строительства подъездных путей от магистральных дорог;</w:t>
      </w:r>
    </w:p>
    <w:p w:rsidR="002B78E5" w:rsidRPr="000A65E4" w:rsidRDefault="002B78E5" w:rsidP="000A65E4">
      <w:pPr>
        <w:pStyle w:val="Main"/>
        <w:numPr>
          <w:ilvl w:val="0"/>
          <w:numId w:val="20"/>
        </w:numPr>
        <w:tabs>
          <w:tab w:val="num" w:pos="284"/>
        </w:tabs>
        <w:spacing w:line="240" w:lineRule="auto"/>
        <w:ind w:left="0" w:firstLine="0"/>
        <w:rPr>
          <w:color w:val="000000"/>
        </w:rPr>
      </w:pPr>
      <w:r w:rsidRPr="000A65E4">
        <w:rPr>
          <w:color w:val="000000"/>
        </w:rPr>
        <w:t>обеспечение водой, водоотведением, электроэнергией, газом в больших количествах;</w:t>
      </w:r>
    </w:p>
    <w:p w:rsidR="002B78E5" w:rsidRPr="000A65E4" w:rsidRDefault="002B78E5" w:rsidP="000A65E4">
      <w:pPr>
        <w:pStyle w:val="Main"/>
        <w:numPr>
          <w:ilvl w:val="0"/>
          <w:numId w:val="20"/>
        </w:numPr>
        <w:tabs>
          <w:tab w:val="num" w:pos="284"/>
        </w:tabs>
        <w:spacing w:line="240" w:lineRule="auto"/>
        <w:ind w:left="0" w:firstLine="0"/>
        <w:rPr>
          <w:color w:val="000000"/>
        </w:rPr>
      </w:pPr>
      <w:r w:rsidRPr="000A65E4">
        <w:rPr>
          <w:color w:val="000000"/>
        </w:rPr>
        <w:t>размер санитарно-защитной зоны;</w:t>
      </w:r>
    </w:p>
    <w:p w:rsidR="002B78E5" w:rsidRPr="000A65E4" w:rsidRDefault="002B78E5" w:rsidP="000A65E4">
      <w:pPr>
        <w:pStyle w:val="Main"/>
        <w:numPr>
          <w:ilvl w:val="0"/>
          <w:numId w:val="20"/>
        </w:numPr>
        <w:tabs>
          <w:tab w:val="num" w:pos="284"/>
        </w:tabs>
        <w:spacing w:line="240" w:lineRule="auto"/>
        <w:ind w:left="0" w:firstLine="0"/>
        <w:rPr>
          <w:color w:val="000000"/>
        </w:rPr>
      </w:pPr>
      <w:r w:rsidRPr="000A65E4">
        <w:rPr>
          <w:color w:val="000000"/>
        </w:rPr>
        <w:t>наличия резервов рабочей силы в данной местности, а также необходимой социальной инфраструктуры;</w:t>
      </w:r>
    </w:p>
    <w:p w:rsidR="002B78E5" w:rsidRPr="000A65E4" w:rsidRDefault="002B78E5" w:rsidP="000A65E4">
      <w:pPr>
        <w:pStyle w:val="Main"/>
        <w:numPr>
          <w:ilvl w:val="0"/>
          <w:numId w:val="20"/>
        </w:numPr>
        <w:tabs>
          <w:tab w:val="num" w:pos="284"/>
        </w:tabs>
        <w:spacing w:line="240" w:lineRule="auto"/>
        <w:ind w:left="0" w:firstLine="0"/>
        <w:rPr>
          <w:color w:val="000000"/>
        </w:rPr>
      </w:pPr>
      <w:r w:rsidRPr="000A65E4">
        <w:rPr>
          <w:color w:val="000000"/>
        </w:rPr>
        <w:t>близость базы стройиндустрии.</w:t>
      </w:r>
    </w:p>
    <w:p w:rsidR="002B78E5" w:rsidRPr="000A65E4" w:rsidRDefault="002B78E5" w:rsidP="000A65E4">
      <w:pPr>
        <w:pStyle w:val="Main"/>
        <w:spacing w:line="240" w:lineRule="auto"/>
        <w:ind w:firstLine="1070"/>
        <w:rPr>
          <w:color w:val="000000"/>
        </w:rPr>
      </w:pPr>
      <w:r w:rsidRPr="000A65E4">
        <w:rPr>
          <w:b/>
          <w:bCs/>
          <w:color w:val="000000"/>
        </w:rPr>
        <w:t>Зоны размещения инженерно-транспортных и других линейных коммуникаций</w:t>
      </w:r>
      <w:r w:rsidRPr="000A65E4">
        <w:rPr>
          <w:color w:val="000000"/>
        </w:rPr>
        <w:t xml:space="preserve"> определяются с учетом экономической целесообразности обеспечения </w:t>
      </w:r>
      <w:r w:rsidRPr="000A65E4">
        <w:rPr>
          <w:color w:val="000000"/>
        </w:rPr>
        <w:lastRenderedPageBreak/>
        <w:t>потребности в перевозках, энергоснабжения, связи. Их трассы выбираются с учетом кратчайшего расстояния до потребителя.</w:t>
      </w:r>
    </w:p>
    <w:p w:rsidR="002B78E5" w:rsidRPr="000A65E4" w:rsidRDefault="002B78E5" w:rsidP="000A65E4">
      <w:pPr>
        <w:pStyle w:val="Main"/>
        <w:spacing w:line="240" w:lineRule="auto"/>
        <w:ind w:firstLine="1070"/>
        <w:rPr>
          <w:color w:val="000000"/>
        </w:rPr>
      </w:pPr>
      <w:r w:rsidRPr="000A65E4">
        <w:rPr>
          <w:b/>
          <w:bCs/>
          <w:color w:val="000000"/>
        </w:rPr>
        <w:t>Рекреационные территории</w:t>
      </w:r>
      <w:r w:rsidRPr="000A65E4">
        <w:rPr>
          <w:color w:val="000000"/>
        </w:rPr>
        <w:t xml:space="preserve"> тоже относятся к особо охраняемым территориям. Возможна организация следующих типов рекреационных территорий:</w:t>
      </w:r>
    </w:p>
    <w:p w:rsidR="002B78E5" w:rsidRPr="000A65E4" w:rsidRDefault="002B78E5" w:rsidP="000A65E4">
      <w:pPr>
        <w:pStyle w:val="Main"/>
        <w:numPr>
          <w:ilvl w:val="0"/>
          <w:numId w:val="20"/>
        </w:numPr>
        <w:tabs>
          <w:tab w:val="clear" w:pos="1070"/>
          <w:tab w:val="num" w:pos="284"/>
        </w:tabs>
        <w:spacing w:line="240" w:lineRule="auto"/>
        <w:ind w:left="0" w:firstLine="0"/>
        <w:rPr>
          <w:color w:val="000000"/>
        </w:rPr>
      </w:pPr>
      <w:r w:rsidRPr="000A65E4">
        <w:rPr>
          <w:color w:val="000000"/>
        </w:rPr>
        <w:t>лечебно-оздоровительных местностей и курортов;</w:t>
      </w:r>
    </w:p>
    <w:p w:rsidR="002B78E5" w:rsidRPr="000A65E4" w:rsidRDefault="002B78E5" w:rsidP="000A65E4">
      <w:pPr>
        <w:pStyle w:val="Main"/>
        <w:numPr>
          <w:ilvl w:val="0"/>
          <w:numId w:val="20"/>
        </w:numPr>
        <w:tabs>
          <w:tab w:val="clear" w:pos="1070"/>
          <w:tab w:val="num" w:pos="284"/>
        </w:tabs>
        <w:spacing w:line="240" w:lineRule="auto"/>
        <w:ind w:left="0" w:firstLine="0"/>
        <w:rPr>
          <w:color w:val="000000"/>
        </w:rPr>
      </w:pPr>
      <w:r w:rsidRPr="000A65E4">
        <w:rPr>
          <w:color w:val="000000"/>
        </w:rPr>
        <w:t>прочие территории для организации отдыха, туризма, физкультурно-оздоровительной и спортивной деятельности, размещения садоводческих товарище</w:t>
      </w:r>
      <w:proofErr w:type="gramStart"/>
      <w:r w:rsidRPr="000A65E4">
        <w:rPr>
          <w:color w:val="000000"/>
        </w:rPr>
        <w:t>ств дл</w:t>
      </w:r>
      <w:proofErr w:type="gramEnd"/>
      <w:r w:rsidRPr="000A65E4">
        <w:rPr>
          <w:color w:val="000000"/>
        </w:rPr>
        <w:t>я загородного отдыха.</w:t>
      </w:r>
    </w:p>
    <w:p w:rsidR="002B78E5" w:rsidRPr="000A65E4" w:rsidRDefault="002B78E5" w:rsidP="000A65E4">
      <w:pPr>
        <w:ind w:firstLine="1070"/>
        <w:jc w:val="both"/>
        <w:rPr>
          <w:color w:val="000000"/>
        </w:rPr>
      </w:pPr>
      <w:r w:rsidRPr="000A65E4">
        <w:rPr>
          <w:color w:val="000000"/>
        </w:rPr>
        <w:t xml:space="preserve">Как показал анализ природно-рекреационного потенциала, проведенный в первом томе, совокупность природно-климатических и географических факторов: благоприятный климат, красивые и разнообразные ландшафты, холмистый рельеф, развитая гидрография, источники минеральных вод определяют возможности развития всех видов рекреационной деятельности. К ограничивающим факторам развития рекреации относятся экологические и инженерно-геологические условия: районы развития эрозии, оползней, подтопления, санитарные зоны и др. В результате анализа территориального распределения и сочетания природных факторов, их влияния на конкретные виды рекреационной деятельности выделяются рекреационные зоны, границы которых корректируются с учетом инженерно-геологических и санитарно-гигиенических условий. К </w:t>
      </w:r>
      <w:proofErr w:type="gramStart"/>
      <w:r w:rsidRPr="000A65E4">
        <w:rPr>
          <w:color w:val="000000"/>
        </w:rPr>
        <w:t>неблагоприятным</w:t>
      </w:r>
      <w:proofErr w:type="gramEnd"/>
      <w:r w:rsidRPr="000A65E4">
        <w:rPr>
          <w:color w:val="000000"/>
        </w:rPr>
        <w:t xml:space="preserve"> для рекреации дополнительно относятся участки территории, расположенные в зонах негативного влияния на санитарно-гигиеническую обстановку промышленных и инфраструктурных</w:t>
      </w:r>
      <w:r w:rsidRPr="000A65E4">
        <w:rPr>
          <w:color w:val="FF0000"/>
        </w:rPr>
        <w:t xml:space="preserve"> </w:t>
      </w:r>
      <w:r w:rsidRPr="000A65E4">
        <w:rPr>
          <w:color w:val="000000"/>
        </w:rPr>
        <w:t>объектов, сельскохозяйственные угодья, эрозионные участки, зоны подтопления.</w:t>
      </w:r>
    </w:p>
    <w:p w:rsidR="002B78E5" w:rsidRPr="000A65E4" w:rsidRDefault="002B78E5" w:rsidP="000A65E4">
      <w:pPr>
        <w:pStyle w:val="Main"/>
        <w:spacing w:line="240" w:lineRule="auto"/>
        <w:rPr>
          <w:color w:val="000000"/>
        </w:rPr>
      </w:pPr>
      <w:r w:rsidRPr="000A65E4">
        <w:rPr>
          <w:color w:val="000000"/>
        </w:rPr>
        <w:t xml:space="preserve">Развитие новых </w:t>
      </w:r>
      <w:r w:rsidRPr="000A65E4">
        <w:rPr>
          <w:b/>
          <w:bCs/>
          <w:color w:val="000000"/>
        </w:rPr>
        <w:t xml:space="preserve">зон жилищного строительства </w:t>
      </w:r>
      <w:r w:rsidRPr="000A65E4">
        <w:rPr>
          <w:color w:val="000000"/>
        </w:rPr>
        <w:t>влияет</w:t>
      </w:r>
      <w:r w:rsidRPr="000A65E4">
        <w:rPr>
          <w:i/>
          <w:iCs/>
          <w:color w:val="000000"/>
        </w:rPr>
        <w:t xml:space="preserve"> </w:t>
      </w:r>
      <w:r w:rsidRPr="000A65E4">
        <w:rPr>
          <w:color w:val="000000"/>
        </w:rPr>
        <w:t>на изменение границ населенных пунктов. При этом изъятие земель иных категорий регулируется Законом «О переводе земель или земельных участков с одной категории в другую».</w:t>
      </w:r>
    </w:p>
    <w:p w:rsidR="002B78E5" w:rsidRPr="000A65E4" w:rsidRDefault="002B78E5" w:rsidP="000A65E4">
      <w:pPr>
        <w:pStyle w:val="Main"/>
        <w:spacing w:line="240" w:lineRule="auto"/>
        <w:rPr>
          <w:color w:val="000000"/>
        </w:rPr>
      </w:pPr>
      <w:r w:rsidRPr="000A65E4">
        <w:rPr>
          <w:color w:val="000000"/>
        </w:rPr>
        <w:t>Необходимо наличие достаточно больших площадок с благоприятным рельефом и инженерно-геологическими условиями, а также возможностей инженерного обеспечения.</w:t>
      </w:r>
    </w:p>
    <w:p w:rsidR="002B78E5" w:rsidRPr="000A65E4" w:rsidRDefault="002B78E5" w:rsidP="000A65E4">
      <w:pPr>
        <w:pStyle w:val="Main"/>
        <w:spacing w:line="240" w:lineRule="auto"/>
        <w:rPr>
          <w:color w:val="000000"/>
        </w:rPr>
      </w:pPr>
      <w:r w:rsidRPr="000A65E4">
        <w:rPr>
          <w:color w:val="000000"/>
        </w:rPr>
        <w:t>Развитие зон коттеджного строительства целесообразно на территориях с благоприятными природно-ландшафтными условиями (наличие лесных массивов и водных объектов) при возможности организации приусадебных участков. Необходимыми условиями являются удобство транспортной доступности центров социально-культурного обслуживания, а также возможность подключения к инженерным коммуникациям.</w:t>
      </w:r>
    </w:p>
    <w:p w:rsidR="002B78E5" w:rsidRPr="000A65E4" w:rsidRDefault="002B78E5" w:rsidP="000A65E4">
      <w:pPr>
        <w:pStyle w:val="Main"/>
        <w:spacing w:line="240" w:lineRule="auto"/>
        <w:rPr>
          <w:color w:val="000000"/>
        </w:rPr>
      </w:pP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47" w:name="_Toc109112635"/>
      <w:bookmarkStart w:id="48" w:name="_Toc137200543"/>
      <w:bookmarkStart w:id="49" w:name="_Toc205178676"/>
      <w:bookmarkStart w:id="50" w:name="_Toc244594373"/>
      <w:r w:rsidRPr="000A65E4">
        <w:rPr>
          <w:rFonts w:ascii="Times New Roman" w:hAnsi="Times New Roman"/>
          <w:color w:val="000000"/>
          <w:sz w:val="24"/>
          <w:szCs w:val="24"/>
        </w:rPr>
        <w:t>2.2 Социально-экономическая характеристика</w:t>
      </w:r>
    </w:p>
    <w:p w:rsidR="002B78E5" w:rsidRPr="000A65E4" w:rsidRDefault="002B78E5" w:rsidP="000A65E4">
      <w:pPr>
        <w:pStyle w:val="2"/>
        <w:spacing w:before="0"/>
        <w:ind w:firstLine="709"/>
        <w:jc w:val="both"/>
        <w:rPr>
          <w:rFonts w:ascii="Times New Roman" w:hAnsi="Times New Roman"/>
          <w:i/>
          <w:iCs/>
          <w:color w:val="000000"/>
          <w:sz w:val="24"/>
          <w:szCs w:val="24"/>
        </w:rPr>
      </w:pPr>
      <w:r w:rsidRPr="000A65E4">
        <w:rPr>
          <w:rFonts w:ascii="Times New Roman" w:hAnsi="Times New Roman"/>
          <w:color w:val="000000"/>
          <w:sz w:val="24"/>
          <w:szCs w:val="24"/>
        </w:rPr>
        <w:t xml:space="preserve"> </w:t>
      </w:r>
      <w:bookmarkEnd w:id="47"/>
      <w:bookmarkEnd w:id="48"/>
      <w:bookmarkEnd w:id="49"/>
      <w:r w:rsidRPr="000A65E4">
        <w:rPr>
          <w:rFonts w:ascii="Times New Roman" w:hAnsi="Times New Roman"/>
          <w:color w:val="000000"/>
          <w:sz w:val="24"/>
          <w:szCs w:val="24"/>
        </w:rPr>
        <w:t xml:space="preserve">муниципального образования </w:t>
      </w:r>
      <w:bookmarkEnd w:id="50"/>
      <w:r w:rsidRPr="000A65E4">
        <w:rPr>
          <w:rFonts w:ascii="Times New Roman" w:hAnsi="Times New Roman"/>
          <w:color w:val="000000"/>
          <w:sz w:val="24"/>
          <w:szCs w:val="24"/>
        </w:rPr>
        <w:t>Епифанское</w:t>
      </w:r>
    </w:p>
    <w:p w:rsidR="002B78E5" w:rsidRPr="000A65E4" w:rsidRDefault="002B78E5" w:rsidP="000A65E4">
      <w:pPr>
        <w:jc w:val="both"/>
      </w:pPr>
    </w:p>
    <w:p w:rsidR="002B78E5" w:rsidRPr="000A65E4" w:rsidRDefault="002B78E5" w:rsidP="000A65E4">
      <w:pPr>
        <w:pStyle w:val="35"/>
        <w:spacing w:after="0"/>
        <w:ind w:left="0" w:firstLine="709"/>
        <w:jc w:val="both"/>
        <w:rPr>
          <w:color w:val="000000"/>
          <w:sz w:val="24"/>
          <w:szCs w:val="24"/>
        </w:rPr>
      </w:pPr>
      <w:r w:rsidRPr="000A65E4">
        <w:rPr>
          <w:color w:val="000000"/>
          <w:sz w:val="24"/>
          <w:szCs w:val="24"/>
        </w:rPr>
        <w:t>Перспективы развития муниципального образования связаны с возможностями и эффективностью реализации внутренних базовых потенциалов и ресурсов муниципальных образований, а также влиянием внешних фактов и предпосылок, которые определяют степень реализации внутренних потенциалов и ресурсов.</w:t>
      </w:r>
    </w:p>
    <w:p w:rsidR="002B78E5" w:rsidRPr="000A65E4" w:rsidRDefault="002B78E5" w:rsidP="000A65E4">
      <w:pPr>
        <w:ind w:firstLine="900"/>
        <w:jc w:val="both"/>
        <w:rPr>
          <w:color w:val="000000"/>
        </w:rPr>
      </w:pPr>
      <w:r w:rsidRPr="000A65E4">
        <w:rPr>
          <w:color w:val="000000"/>
        </w:rPr>
        <w:t>К внутренним базовым потенциалам и ресурсам относятся трудовые ресурсы, социальный и производственный потенциал (основные фонды), производственная и социальная инфраструктура.</w:t>
      </w:r>
    </w:p>
    <w:p w:rsidR="002B78E5" w:rsidRPr="000A65E4" w:rsidRDefault="002B78E5" w:rsidP="000A65E4">
      <w:pPr>
        <w:ind w:firstLine="900"/>
        <w:jc w:val="both"/>
        <w:rPr>
          <w:color w:val="000000"/>
        </w:rPr>
      </w:pPr>
      <w:r w:rsidRPr="000A65E4">
        <w:rPr>
          <w:color w:val="000000"/>
        </w:rPr>
        <w:t>Степень реализации внутренних потенциалов и резервов в значительной мере зависит от градостроительных условий, способствующих или ограничивающих развитие различных видов отраслевой деятельности. Анализ и оценка проводились на основе рассмотрения динамики их изменения за последнее десятилетие и сопоставления внутренних и внешних факторов, сильных и слабых сторон.</w:t>
      </w:r>
    </w:p>
    <w:p w:rsidR="002B78E5" w:rsidRPr="000A65E4" w:rsidRDefault="002B78E5" w:rsidP="000A65E4">
      <w:pPr>
        <w:ind w:firstLine="900"/>
        <w:jc w:val="both"/>
        <w:rPr>
          <w:color w:val="000000"/>
        </w:rPr>
      </w:pP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51" w:name="_Toc244594375"/>
      <w:bookmarkStart w:id="52" w:name="_Toc109891848"/>
      <w:r w:rsidRPr="000A65E4">
        <w:rPr>
          <w:rFonts w:ascii="Times New Roman" w:hAnsi="Times New Roman"/>
          <w:color w:val="000000"/>
          <w:sz w:val="24"/>
          <w:szCs w:val="24"/>
        </w:rPr>
        <w:t>2.2.1 Социально-демографическая характеристика</w:t>
      </w:r>
      <w:bookmarkEnd w:id="51"/>
    </w:p>
    <w:p w:rsidR="002B78E5" w:rsidRPr="000A65E4" w:rsidRDefault="002B78E5" w:rsidP="000A65E4">
      <w:pPr>
        <w:jc w:val="both"/>
      </w:pPr>
    </w:p>
    <w:bookmarkEnd w:id="52"/>
    <w:p w:rsidR="002B78E5" w:rsidRPr="000A65E4" w:rsidRDefault="002B78E5" w:rsidP="000A65E4">
      <w:pPr>
        <w:ind w:firstLine="852"/>
        <w:jc w:val="both"/>
      </w:pPr>
      <w:r w:rsidRPr="000A65E4">
        <w:lastRenderedPageBreak/>
        <w:t xml:space="preserve">В настоящее время численность населения Муниципального образования Епифанское включает в себя 86 населенных пунктов, общая численность на 01.01.2015 г. составляет 6641 человек. 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 наблюдается естественная убыль населения. </w:t>
      </w:r>
    </w:p>
    <w:p w:rsidR="002B78E5" w:rsidRPr="000A65E4" w:rsidRDefault="002B78E5" w:rsidP="000A65E4">
      <w:pPr>
        <w:ind w:firstLine="852"/>
        <w:jc w:val="both"/>
        <w:rPr>
          <w:b/>
          <w:i/>
          <w:highlight w:val="yellow"/>
        </w:rPr>
      </w:pPr>
    </w:p>
    <w:p w:rsidR="002B78E5" w:rsidRPr="000A65E4" w:rsidRDefault="002B78E5" w:rsidP="000A65E4">
      <w:pPr>
        <w:ind w:firstLine="709"/>
        <w:jc w:val="both"/>
      </w:pPr>
      <w:r w:rsidRPr="000A65E4">
        <w:t>На расчетный период возможен прирост населения, который может быть обеспечен, в основном, за счет механического притока и развития производственных объектов на территории муниципального образования. Увеличение численности будет зависеть от социально-экономического развития Кимовского района в целом и МО Епифанское в частности, а также успешной политики, занятости населения, создания новых рабочих мест.</w:t>
      </w: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53" w:name="_Toc244594376"/>
      <w:r w:rsidRPr="000A65E4">
        <w:rPr>
          <w:rFonts w:ascii="Times New Roman" w:hAnsi="Times New Roman"/>
          <w:color w:val="000000"/>
          <w:sz w:val="24"/>
          <w:szCs w:val="24"/>
        </w:rPr>
        <w:t xml:space="preserve">2.2.2 </w:t>
      </w:r>
      <w:bookmarkStart w:id="54" w:name="_Toc151463549"/>
      <w:bookmarkStart w:id="55" w:name="_Toc205178679"/>
      <w:r w:rsidRPr="000A65E4">
        <w:rPr>
          <w:rFonts w:ascii="Times New Roman" w:hAnsi="Times New Roman"/>
          <w:color w:val="000000"/>
          <w:sz w:val="24"/>
          <w:szCs w:val="24"/>
        </w:rPr>
        <w:t>Жилой фонд</w:t>
      </w:r>
      <w:bookmarkEnd w:id="53"/>
      <w:bookmarkEnd w:id="54"/>
      <w:bookmarkEnd w:id="55"/>
    </w:p>
    <w:p w:rsidR="002B78E5" w:rsidRPr="000A65E4" w:rsidRDefault="002B78E5" w:rsidP="000A65E4">
      <w:pPr>
        <w:jc w:val="both"/>
      </w:pPr>
    </w:p>
    <w:p w:rsidR="002B78E5" w:rsidRPr="000A65E4" w:rsidRDefault="002B78E5" w:rsidP="000A65E4">
      <w:pPr>
        <w:pStyle w:val="25"/>
        <w:widowControl w:val="0"/>
        <w:spacing w:line="240" w:lineRule="auto"/>
        <w:ind w:firstLine="709"/>
        <w:jc w:val="both"/>
      </w:pPr>
      <w:r w:rsidRPr="000A65E4">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историко-архитектурную и средовую ценность застройки; современные градостроительные тенденции в жилищном строительстве, экологическое состояние территории.</w:t>
      </w:r>
    </w:p>
    <w:p w:rsidR="002B78E5" w:rsidRPr="000A65E4" w:rsidRDefault="002B78E5" w:rsidP="000A65E4">
      <w:pPr>
        <w:pStyle w:val="25"/>
        <w:widowControl w:val="0"/>
        <w:spacing w:line="240" w:lineRule="auto"/>
        <w:ind w:firstLine="720"/>
        <w:jc w:val="both"/>
        <w:rPr>
          <w:highlight w:val="yellow"/>
        </w:rPr>
      </w:pPr>
      <w:r w:rsidRPr="000A65E4">
        <w:t xml:space="preserve">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 МО Епифанское. </w:t>
      </w:r>
    </w:p>
    <w:p w:rsidR="002B78E5" w:rsidRPr="000A65E4" w:rsidRDefault="002B78E5" w:rsidP="000A65E4">
      <w:pPr>
        <w:pStyle w:val="25"/>
        <w:widowControl w:val="0"/>
        <w:spacing w:line="240" w:lineRule="auto"/>
        <w:ind w:firstLine="720"/>
        <w:jc w:val="both"/>
      </w:pPr>
      <w:r w:rsidRPr="000A65E4">
        <w:t>В ближайшей перспективе мероприятия по развитию жилой застройки планируются в следующих населенных пунктах: д. Старая Гать, п. Казановка, с. Черемуховка, д. Бутыровка.</w:t>
      </w:r>
    </w:p>
    <w:p w:rsidR="002B78E5" w:rsidRPr="000A65E4" w:rsidRDefault="002B78E5" w:rsidP="000A65E4">
      <w:pPr>
        <w:pStyle w:val="25"/>
        <w:widowControl w:val="0"/>
        <w:spacing w:line="240" w:lineRule="auto"/>
        <w:ind w:firstLine="720"/>
        <w:jc w:val="both"/>
      </w:pPr>
      <w:r w:rsidRPr="000A65E4">
        <w:t xml:space="preserve">Также проектом предлагается провести реконструкцию существующего муниципального жилищного фонда. </w:t>
      </w: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56" w:name="_Toc244594377"/>
      <w:r w:rsidRPr="000A65E4">
        <w:rPr>
          <w:rFonts w:ascii="Times New Roman" w:hAnsi="Times New Roman"/>
          <w:color w:val="000000"/>
          <w:sz w:val="24"/>
          <w:szCs w:val="24"/>
        </w:rPr>
        <w:t xml:space="preserve">2.2.3 </w:t>
      </w:r>
      <w:bookmarkEnd w:id="56"/>
      <w:r w:rsidRPr="000A65E4">
        <w:rPr>
          <w:rFonts w:ascii="Times New Roman" w:hAnsi="Times New Roman"/>
          <w:color w:val="000000"/>
          <w:sz w:val="24"/>
          <w:szCs w:val="24"/>
        </w:rPr>
        <w:t>Социальная инфраструктура</w:t>
      </w:r>
    </w:p>
    <w:p w:rsidR="002B78E5" w:rsidRPr="000A65E4" w:rsidRDefault="002B78E5" w:rsidP="000A65E4">
      <w:pPr>
        <w:jc w:val="both"/>
      </w:pPr>
    </w:p>
    <w:p w:rsidR="002B78E5" w:rsidRPr="000A65E4" w:rsidRDefault="002B78E5" w:rsidP="000A65E4">
      <w:pPr>
        <w:pStyle w:val="a9"/>
        <w:spacing w:after="0"/>
        <w:jc w:val="both"/>
        <w:rPr>
          <w:b/>
          <w:bCs/>
        </w:rPr>
      </w:pPr>
      <w:r w:rsidRPr="000A65E4">
        <w:rPr>
          <w:b/>
          <w:bCs/>
        </w:rPr>
        <w:t>Образование и воспитание:</w:t>
      </w:r>
    </w:p>
    <w:p w:rsidR="002B78E5" w:rsidRPr="000A65E4" w:rsidRDefault="002B78E5" w:rsidP="000A65E4">
      <w:pPr>
        <w:ind w:firstLine="851"/>
        <w:jc w:val="both"/>
      </w:pPr>
      <w:r w:rsidRPr="000A65E4">
        <w:t>Основная цель образовательной системы – удовлетворение потребностей и ожиданий заказчиков образовательных услуг в качественном образовании. На ее достижение направлены основные мероприятия Приоритетного национального проекта «Образование», в состав которого входят, в частности, такие направления, как – «Поддержка и развитие лучших образцов отечественного образования», «Внедрение современных образовательных технологий», «Повышение уровня воспитательной работы в школах».</w:t>
      </w:r>
    </w:p>
    <w:p w:rsidR="002B78E5" w:rsidRPr="000A65E4" w:rsidRDefault="002B78E5" w:rsidP="000A65E4">
      <w:pPr>
        <w:ind w:firstLine="709"/>
        <w:jc w:val="both"/>
      </w:pPr>
      <w:r w:rsidRPr="000A65E4">
        <w:t>Для достижения основной цели образовательного комплекса в районе формируются системы:</w:t>
      </w:r>
    </w:p>
    <w:p w:rsidR="002B78E5" w:rsidRPr="000A65E4" w:rsidRDefault="002B78E5" w:rsidP="000A65E4">
      <w:pPr>
        <w:ind w:firstLine="240"/>
        <w:jc w:val="both"/>
      </w:pPr>
      <w:r w:rsidRPr="000A65E4">
        <w:t>-   дошкольного воспитания;</w:t>
      </w:r>
    </w:p>
    <w:p w:rsidR="002B78E5" w:rsidRPr="000A65E4" w:rsidRDefault="002B78E5" w:rsidP="000A65E4">
      <w:pPr>
        <w:ind w:firstLine="240"/>
        <w:jc w:val="both"/>
      </w:pPr>
      <w:r w:rsidRPr="000A65E4">
        <w:t>-   общего среднего образования;</w:t>
      </w:r>
    </w:p>
    <w:p w:rsidR="002B78E5" w:rsidRPr="000A65E4" w:rsidRDefault="002B78E5" w:rsidP="000A65E4">
      <w:pPr>
        <w:ind w:firstLine="240"/>
        <w:jc w:val="both"/>
      </w:pPr>
      <w:r w:rsidRPr="000A65E4">
        <w:t>-   среднего специального образования;</w:t>
      </w:r>
    </w:p>
    <w:p w:rsidR="002B78E5" w:rsidRPr="000A65E4" w:rsidRDefault="002B78E5" w:rsidP="000A65E4">
      <w:pPr>
        <w:ind w:firstLine="240"/>
        <w:jc w:val="both"/>
      </w:pPr>
      <w:r w:rsidRPr="000A65E4">
        <w:t>-   внешкольного образования и воспитания.</w:t>
      </w:r>
    </w:p>
    <w:p w:rsidR="002B78E5" w:rsidRPr="000A65E4" w:rsidRDefault="002B78E5" w:rsidP="000A65E4">
      <w:pPr>
        <w:ind w:firstLine="240"/>
        <w:jc w:val="both"/>
      </w:pPr>
      <w:r w:rsidRPr="000A65E4">
        <w:rPr>
          <w:color w:val="000000"/>
        </w:rPr>
        <w:t xml:space="preserve">По количеству школьных мест предлагается довести обеспеченность общеобразовательными школами до нормативного уровня с соблюдением радиусов </w:t>
      </w:r>
      <w:r w:rsidRPr="000A65E4">
        <w:rPr>
          <w:color w:val="000000"/>
        </w:rPr>
        <w:lastRenderedPageBreak/>
        <w:t xml:space="preserve">доступности, рекомендованных </w:t>
      </w:r>
      <w:r w:rsidRPr="000A65E4">
        <w:t xml:space="preserve">СП 42.13330.2011 (СНиП 2.07.01-89* Актуализированная редакция) «Градостроительство. Планировка и застройка городских и сельских поселений» </w:t>
      </w:r>
      <w:r w:rsidRPr="000A65E4">
        <w:rPr>
          <w:color w:val="000000"/>
        </w:rPr>
        <w:t>и региональными нормативами градостроительного проектирования Тульской области.</w:t>
      </w:r>
    </w:p>
    <w:p w:rsidR="002B78E5" w:rsidRPr="000A65E4" w:rsidRDefault="002B78E5" w:rsidP="000A65E4">
      <w:pPr>
        <w:pStyle w:val="a9"/>
        <w:spacing w:after="0"/>
        <w:ind w:firstLine="568"/>
        <w:jc w:val="both"/>
        <w:rPr>
          <w:color w:val="000000"/>
        </w:rPr>
      </w:pPr>
    </w:p>
    <w:p w:rsidR="002B78E5" w:rsidRPr="000A65E4" w:rsidRDefault="002B78E5" w:rsidP="000A65E4">
      <w:pPr>
        <w:pStyle w:val="a9"/>
        <w:spacing w:after="0"/>
        <w:jc w:val="both"/>
        <w:rPr>
          <w:b/>
          <w:color w:val="000000"/>
        </w:rPr>
      </w:pPr>
      <w:r w:rsidRPr="000A65E4">
        <w:rPr>
          <w:b/>
          <w:color w:val="000000"/>
        </w:rPr>
        <w:t>Общеобразовательные учреждения</w:t>
      </w:r>
    </w:p>
    <w:p w:rsidR="002B78E5" w:rsidRPr="000A65E4" w:rsidRDefault="002B78E5" w:rsidP="000A65E4">
      <w:pPr>
        <w:pStyle w:val="a9"/>
        <w:spacing w:after="0"/>
        <w:jc w:val="both"/>
        <w:rPr>
          <w:b/>
          <w:color w:val="000000"/>
        </w:rPr>
      </w:pPr>
    </w:p>
    <w:p w:rsidR="002B78E5" w:rsidRPr="000A65E4" w:rsidRDefault="002B78E5" w:rsidP="000A65E4">
      <w:pPr>
        <w:pStyle w:val="a9"/>
        <w:spacing w:after="0"/>
        <w:jc w:val="both"/>
        <w:rPr>
          <w:b/>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3969"/>
        <w:gridCol w:w="1842"/>
      </w:tblGrid>
      <w:tr w:rsidR="002B78E5" w:rsidRPr="000A65E4" w:rsidTr="002B78E5">
        <w:trPr>
          <w:trHeight w:val="276"/>
        </w:trPr>
        <w:tc>
          <w:tcPr>
            <w:tcW w:w="3936" w:type="dxa"/>
            <w:vMerge w:val="restart"/>
            <w:shd w:val="clear" w:color="auto" w:fill="auto"/>
            <w:vAlign w:val="center"/>
          </w:tcPr>
          <w:p w:rsidR="002B78E5" w:rsidRPr="000A65E4" w:rsidRDefault="002B78E5" w:rsidP="000A65E4">
            <w:pPr>
              <w:jc w:val="both"/>
              <w:rPr>
                <w:b/>
              </w:rPr>
            </w:pPr>
            <w:r w:rsidRPr="000A65E4">
              <w:rPr>
                <w:b/>
              </w:rPr>
              <w:t>Наименование учреждения</w:t>
            </w:r>
          </w:p>
        </w:tc>
        <w:tc>
          <w:tcPr>
            <w:tcW w:w="3969" w:type="dxa"/>
            <w:vMerge w:val="restart"/>
            <w:shd w:val="clear" w:color="auto" w:fill="auto"/>
            <w:vAlign w:val="center"/>
          </w:tcPr>
          <w:p w:rsidR="002B78E5" w:rsidRPr="000A65E4" w:rsidRDefault="002B78E5" w:rsidP="000A65E4">
            <w:pPr>
              <w:jc w:val="both"/>
              <w:rPr>
                <w:b/>
              </w:rPr>
            </w:pPr>
            <w:r w:rsidRPr="000A65E4">
              <w:rPr>
                <w:b/>
              </w:rPr>
              <w:t>Адрес</w:t>
            </w:r>
          </w:p>
        </w:tc>
        <w:tc>
          <w:tcPr>
            <w:tcW w:w="1842" w:type="dxa"/>
            <w:vMerge w:val="restart"/>
            <w:shd w:val="clear" w:color="auto" w:fill="auto"/>
            <w:vAlign w:val="center"/>
          </w:tcPr>
          <w:p w:rsidR="002B78E5" w:rsidRPr="000A65E4" w:rsidRDefault="002B78E5" w:rsidP="000A65E4">
            <w:pPr>
              <w:jc w:val="both"/>
              <w:rPr>
                <w:b/>
              </w:rPr>
            </w:pPr>
            <w:r w:rsidRPr="000A65E4">
              <w:rPr>
                <w:b/>
              </w:rPr>
              <w:t>Год постройки</w:t>
            </w:r>
          </w:p>
        </w:tc>
      </w:tr>
      <w:tr w:rsidR="002B78E5" w:rsidRPr="000A65E4" w:rsidTr="002B78E5">
        <w:trPr>
          <w:trHeight w:val="276"/>
        </w:trPr>
        <w:tc>
          <w:tcPr>
            <w:tcW w:w="3936" w:type="dxa"/>
            <w:vMerge/>
            <w:shd w:val="clear" w:color="auto" w:fill="auto"/>
          </w:tcPr>
          <w:p w:rsidR="002B78E5" w:rsidRPr="000A65E4" w:rsidRDefault="002B78E5" w:rsidP="000A65E4">
            <w:pPr>
              <w:jc w:val="both"/>
            </w:pPr>
          </w:p>
        </w:tc>
        <w:tc>
          <w:tcPr>
            <w:tcW w:w="3969" w:type="dxa"/>
            <w:vMerge/>
            <w:shd w:val="clear" w:color="auto" w:fill="auto"/>
          </w:tcPr>
          <w:p w:rsidR="002B78E5" w:rsidRPr="000A65E4" w:rsidRDefault="002B78E5" w:rsidP="000A65E4">
            <w:pPr>
              <w:jc w:val="both"/>
            </w:pPr>
          </w:p>
        </w:tc>
        <w:tc>
          <w:tcPr>
            <w:tcW w:w="1842" w:type="dxa"/>
            <w:vMerge/>
            <w:shd w:val="clear" w:color="auto" w:fill="auto"/>
          </w:tcPr>
          <w:p w:rsidR="002B78E5" w:rsidRPr="000A65E4" w:rsidRDefault="002B78E5" w:rsidP="000A65E4">
            <w:pPr>
              <w:jc w:val="both"/>
            </w:pPr>
          </w:p>
        </w:tc>
      </w:tr>
      <w:tr w:rsidR="002B78E5" w:rsidRPr="000A65E4" w:rsidTr="002B78E5">
        <w:tc>
          <w:tcPr>
            <w:tcW w:w="3936" w:type="dxa"/>
            <w:shd w:val="clear" w:color="auto" w:fill="auto"/>
            <w:vAlign w:val="center"/>
          </w:tcPr>
          <w:p w:rsidR="002B78E5" w:rsidRPr="000A65E4" w:rsidRDefault="002B78E5" w:rsidP="000A65E4">
            <w:pPr>
              <w:jc w:val="both"/>
            </w:pPr>
            <w:r w:rsidRPr="000A65E4">
              <w:t xml:space="preserve">МКОУ Бучальская средняя общеобразовательная школа </w:t>
            </w:r>
          </w:p>
        </w:tc>
        <w:tc>
          <w:tcPr>
            <w:tcW w:w="3969" w:type="dxa"/>
            <w:shd w:val="clear" w:color="auto" w:fill="auto"/>
            <w:vAlign w:val="center"/>
          </w:tcPr>
          <w:p w:rsidR="002B78E5" w:rsidRPr="000A65E4" w:rsidRDefault="002B78E5" w:rsidP="000A65E4">
            <w:pPr>
              <w:jc w:val="both"/>
            </w:pPr>
            <w:r w:rsidRPr="000A65E4">
              <w:t xml:space="preserve">301753, Кимовский район, </w:t>
            </w:r>
          </w:p>
          <w:p w:rsidR="002B78E5" w:rsidRPr="000A65E4" w:rsidRDefault="002B78E5" w:rsidP="000A65E4">
            <w:pPr>
              <w:jc w:val="both"/>
            </w:pPr>
            <w:r w:rsidRPr="000A65E4">
              <w:t xml:space="preserve">с. Бучалки  </w:t>
            </w:r>
          </w:p>
        </w:tc>
        <w:tc>
          <w:tcPr>
            <w:tcW w:w="1842" w:type="dxa"/>
            <w:shd w:val="clear" w:color="auto" w:fill="auto"/>
            <w:vAlign w:val="center"/>
          </w:tcPr>
          <w:p w:rsidR="002B78E5" w:rsidRPr="000A65E4" w:rsidRDefault="002B78E5" w:rsidP="000A65E4">
            <w:pPr>
              <w:jc w:val="both"/>
            </w:pPr>
            <w:r w:rsidRPr="000A65E4">
              <w:t>1990</w:t>
            </w:r>
          </w:p>
        </w:tc>
      </w:tr>
      <w:tr w:rsidR="002B78E5" w:rsidRPr="000A65E4" w:rsidTr="002B78E5">
        <w:tc>
          <w:tcPr>
            <w:tcW w:w="3936" w:type="dxa"/>
            <w:shd w:val="clear" w:color="auto" w:fill="auto"/>
            <w:vAlign w:val="center"/>
          </w:tcPr>
          <w:p w:rsidR="002B78E5" w:rsidRPr="000A65E4" w:rsidRDefault="002B78E5" w:rsidP="000A65E4">
            <w:pPr>
              <w:ind w:right="-87"/>
              <w:jc w:val="both"/>
            </w:pPr>
            <w:r w:rsidRPr="000A65E4">
              <w:t xml:space="preserve">МКОУ Вишнёвская общеобразовательная средняя школа </w:t>
            </w:r>
          </w:p>
        </w:tc>
        <w:tc>
          <w:tcPr>
            <w:tcW w:w="3969" w:type="dxa"/>
            <w:shd w:val="clear" w:color="auto" w:fill="auto"/>
            <w:vAlign w:val="center"/>
          </w:tcPr>
          <w:p w:rsidR="002B78E5" w:rsidRPr="000A65E4" w:rsidRDefault="002B78E5" w:rsidP="000A65E4">
            <w:pPr>
              <w:jc w:val="both"/>
            </w:pPr>
            <w:r w:rsidRPr="000A65E4">
              <w:t xml:space="preserve">301744, Кимовский район, </w:t>
            </w:r>
          </w:p>
          <w:p w:rsidR="002B78E5" w:rsidRPr="000A65E4" w:rsidRDefault="002B78E5" w:rsidP="000A65E4">
            <w:pPr>
              <w:jc w:val="both"/>
            </w:pPr>
            <w:r w:rsidRPr="000A65E4">
              <w:t xml:space="preserve">д. Вишневая </w:t>
            </w:r>
          </w:p>
        </w:tc>
        <w:tc>
          <w:tcPr>
            <w:tcW w:w="1842" w:type="dxa"/>
            <w:shd w:val="clear" w:color="auto" w:fill="auto"/>
            <w:vAlign w:val="center"/>
          </w:tcPr>
          <w:p w:rsidR="002B78E5" w:rsidRPr="000A65E4" w:rsidRDefault="002B78E5" w:rsidP="000A65E4">
            <w:pPr>
              <w:jc w:val="both"/>
            </w:pPr>
            <w:r w:rsidRPr="000A65E4">
              <w:t>1951</w:t>
            </w:r>
          </w:p>
        </w:tc>
      </w:tr>
      <w:tr w:rsidR="002B78E5" w:rsidRPr="000A65E4" w:rsidTr="002B78E5">
        <w:tc>
          <w:tcPr>
            <w:tcW w:w="3936" w:type="dxa"/>
            <w:shd w:val="clear" w:color="auto" w:fill="auto"/>
            <w:vAlign w:val="center"/>
          </w:tcPr>
          <w:p w:rsidR="002B78E5" w:rsidRPr="000A65E4" w:rsidRDefault="002B78E5" w:rsidP="000A65E4">
            <w:pPr>
              <w:jc w:val="both"/>
            </w:pPr>
            <w:r w:rsidRPr="000A65E4">
              <w:t xml:space="preserve">МКОУ Епифанская средняя общеобразовательная школа </w:t>
            </w:r>
          </w:p>
        </w:tc>
        <w:tc>
          <w:tcPr>
            <w:tcW w:w="3969" w:type="dxa"/>
            <w:shd w:val="clear" w:color="auto" w:fill="auto"/>
            <w:vAlign w:val="center"/>
          </w:tcPr>
          <w:p w:rsidR="002B78E5" w:rsidRPr="000A65E4" w:rsidRDefault="002B78E5" w:rsidP="000A65E4">
            <w:pPr>
              <w:jc w:val="both"/>
            </w:pPr>
            <w:r w:rsidRPr="000A65E4">
              <w:t xml:space="preserve">301740, Кимовский район, </w:t>
            </w:r>
          </w:p>
          <w:p w:rsidR="002B78E5" w:rsidRPr="000A65E4" w:rsidRDefault="002B78E5" w:rsidP="000A65E4">
            <w:pPr>
              <w:jc w:val="both"/>
            </w:pPr>
            <w:r w:rsidRPr="000A65E4">
              <w:t xml:space="preserve">п. Епифань, ул. Школьная, д. 1 </w:t>
            </w:r>
          </w:p>
        </w:tc>
        <w:tc>
          <w:tcPr>
            <w:tcW w:w="1842" w:type="dxa"/>
            <w:shd w:val="clear" w:color="auto" w:fill="auto"/>
            <w:vAlign w:val="center"/>
          </w:tcPr>
          <w:p w:rsidR="002B78E5" w:rsidRPr="000A65E4" w:rsidRDefault="002B78E5" w:rsidP="000A65E4">
            <w:pPr>
              <w:jc w:val="both"/>
            </w:pPr>
            <w:r w:rsidRPr="000A65E4">
              <w:t>1976</w:t>
            </w:r>
          </w:p>
        </w:tc>
      </w:tr>
      <w:tr w:rsidR="002B78E5" w:rsidRPr="000A65E4" w:rsidTr="002B78E5">
        <w:tc>
          <w:tcPr>
            <w:tcW w:w="3936" w:type="dxa"/>
            <w:shd w:val="clear" w:color="auto" w:fill="auto"/>
            <w:vAlign w:val="center"/>
          </w:tcPr>
          <w:p w:rsidR="002B78E5" w:rsidRPr="000A65E4" w:rsidRDefault="002B78E5" w:rsidP="000A65E4">
            <w:pPr>
              <w:jc w:val="both"/>
            </w:pPr>
            <w:r w:rsidRPr="000A65E4">
              <w:t xml:space="preserve">МКОБУ Казановская средняя общеобразовательная школа </w:t>
            </w:r>
          </w:p>
        </w:tc>
        <w:tc>
          <w:tcPr>
            <w:tcW w:w="3969" w:type="dxa"/>
            <w:shd w:val="clear" w:color="auto" w:fill="auto"/>
            <w:vAlign w:val="center"/>
          </w:tcPr>
          <w:p w:rsidR="002B78E5" w:rsidRPr="000A65E4" w:rsidRDefault="002B78E5" w:rsidP="000A65E4">
            <w:pPr>
              <w:jc w:val="both"/>
            </w:pPr>
            <w:r w:rsidRPr="000A65E4">
              <w:t xml:space="preserve">301741, Кимовский район, </w:t>
            </w:r>
          </w:p>
          <w:p w:rsidR="002B78E5" w:rsidRPr="000A65E4" w:rsidRDefault="002B78E5" w:rsidP="000A65E4">
            <w:pPr>
              <w:jc w:val="both"/>
            </w:pPr>
            <w:r w:rsidRPr="000A65E4">
              <w:t xml:space="preserve">п. Казановка, ул. Центральная, д.1 </w:t>
            </w:r>
          </w:p>
        </w:tc>
        <w:tc>
          <w:tcPr>
            <w:tcW w:w="1842" w:type="dxa"/>
            <w:shd w:val="clear" w:color="auto" w:fill="auto"/>
            <w:vAlign w:val="center"/>
          </w:tcPr>
          <w:p w:rsidR="002B78E5" w:rsidRPr="000A65E4" w:rsidRDefault="002B78E5" w:rsidP="000A65E4">
            <w:pPr>
              <w:jc w:val="both"/>
            </w:pPr>
            <w:r w:rsidRPr="000A65E4">
              <w:t>1980</w:t>
            </w:r>
          </w:p>
        </w:tc>
      </w:tr>
      <w:tr w:rsidR="002B78E5" w:rsidRPr="000A65E4" w:rsidTr="002B78E5">
        <w:tc>
          <w:tcPr>
            <w:tcW w:w="3936" w:type="dxa"/>
            <w:shd w:val="clear" w:color="auto" w:fill="auto"/>
            <w:vAlign w:val="center"/>
          </w:tcPr>
          <w:p w:rsidR="002B78E5" w:rsidRPr="000A65E4" w:rsidRDefault="002B78E5" w:rsidP="000A65E4">
            <w:pPr>
              <w:jc w:val="both"/>
            </w:pPr>
            <w:r w:rsidRPr="000A65E4">
              <w:t xml:space="preserve">МКОУ Монастырщинская основная общеобразовательная школа  </w:t>
            </w:r>
          </w:p>
        </w:tc>
        <w:tc>
          <w:tcPr>
            <w:tcW w:w="3969" w:type="dxa"/>
            <w:shd w:val="clear" w:color="auto" w:fill="auto"/>
            <w:vAlign w:val="center"/>
          </w:tcPr>
          <w:p w:rsidR="002B78E5" w:rsidRPr="000A65E4" w:rsidRDefault="002B78E5" w:rsidP="000A65E4">
            <w:pPr>
              <w:jc w:val="both"/>
            </w:pPr>
            <w:r w:rsidRPr="000A65E4">
              <w:t xml:space="preserve">301744, Кимовский район, </w:t>
            </w:r>
          </w:p>
          <w:p w:rsidR="002B78E5" w:rsidRPr="000A65E4" w:rsidRDefault="002B78E5" w:rsidP="000A65E4">
            <w:pPr>
              <w:jc w:val="both"/>
            </w:pPr>
            <w:r w:rsidRPr="000A65E4">
              <w:t xml:space="preserve">с. Монастырщино </w:t>
            </w:r>
          </w:p>
        </w:tc>
        <w:tc>
          <w:tcPr>
            <w:tcW w:w="1842" w:type="dxa"/>
            <w:shd w:val="clear" w:color="auto" w:fill="auto"/>
            <w:vAlign w:val="center"/>
          </w:tcPr>
          <w:p w:rsidR="002B78E5" w:rsidRPr="000A65E4" w:rsidRDefault="002B78E5" w:rsidP="000A65E4">
            <w:pPr>
              <w:jc w:val="both"/>
            </w:pPr>
            <w:r w:rsidRPr="000A65E4">
              <w:t>1935</w:t>
            </w:r>
          </w:p>
        </w:tc>
      </w:tr>
      <w:tr w:rsidR="002B78E5" w:rsidRPr="000A65E4" w:rsidTr="002B78E5">
        <w:tc>
          <w:tcPr>
            <w:tcW w:w="3936" w:type="dxa"/>
            <w:shd w:val="clear" w:color="auto" w:fill="auto"/>
            <w:vAlign w:val="center"/>
          </w:tcPr>
          <w:p w:rsidR="002B78E5" w:rsidRPr="000A65E4" w:rsidRDefault="002B78E5" w:rsidP="000A65E4">
            <w:pPr>
              <w:jc w:val="both"/>
            </w:pPr>
            <w:r w:rsidRPr="000A65E4">
              <w:t xml:space="preserve">МКОУ Сухановская основная общеобразовательная школа </w:t>
            </w:r>
          </w:p>
        </w:tc>
        <w:tc>
          <w:tcPr>
            <w:tcW w:w="3969" w:type="dxa"/>
            <w:shd w:val="clear" w:color="auto" w:fill="auto"/>
            <w:vAlign w:val="center"/>
          </w:tcPr>
          <w:p w:rsidR="002B78E5" w:rsidRPr="000A65E4" w:rsidRDefault="002B78E5" w:rsidP="000A65E4">
            <w:pPr>
              <w:jc w:val="both"/>
            </w:pPr>
            <w:r w:rsidRPr="000A65E4">
              <w:t xml:space="preserve">301756, Кимовский район, </w:t>
            </w:r>
          </w:p>
          <w:p w:rsidR="002B78E5" w:rsidRPr="000A65E4" w:rsidRDefault="002B78E5" w:rsidP="000A65E4">
            <w:pPr>
              <w:jc w:val="both"/>
            </w:pPr>
            <w:r w:rsidRPr="000A65E4">
              <w:t xml:space="preserve">с. Суханово </w:t>
            </w:r>
          </w:p>
        </w:tc>
        <w:tc>
          <w:tcPr>
            <w:tcW w:w="1842" w:type="dxa"/>
            <w:shd w:val="clear" w:color="auto" w:fill="auto"/>
            <w:vAlign w:val="center"/>
          </w:tcPr>
          <w:p w:rsidR="002B78E5" w:rsidRPr="000A65E4" w:rsidRDefault="002B78E5" w:rsidP="000A65E4">
            <w:pPr>
              <w:jc w:val="both"/>
            </w:pPr>
            <w:r w:rsidRPr="000A65E4">
              <w:t>1981</w:t>
            </w:r>
          </w:p>
        </w:tc>
      </w:tr>
    </w:tbl>
    <w:p w:rsidR="002B78E5" w:rsidRPr="000A65E4" w:rsidRDefault="002B78E5" w:rsidP="000A65E4">
      <w:pPr>
        <w:pStyle w:val="a9"/>
        <w:spacing w:after="0"/>
        <w:ind w:firstLine="709"/>
        <w:jc w:val="both"/>
        <w:rPr>
          <w:b/>
          <w:i/>
          <w:color w:val="000000"/>
        </w:rPr>
      </w:pPr>
    </w:p>
    <w:p w:rsidR="002B78E5" w:rsidRPr="000A65E4" w:rsidRDefault="002B78E5" w:rsidP="000A65E4">
      <w:pPr>
        <w:pStyle w:val="a9"/>
        <w:spacing w:after="0"/>
        <w:ind w:firstLine="709"/>
        <w:jc w:val="both"/>
        <w:rPr>
          <w:b/>
          <w:color w:val="000000"/>
        </w:rPr>
      </w:pPr>
      <w:r w:rsidRPr="000A65E4">
        <w:rPr>
          <w:b/>
          <w:color w:val="000000"/>
        </w:rPr>
        <w:t>Дошкольное образование</w:t>
      </w:r>
    </w:p>
    <w:p w:rsidR="002B78E5" w:rsidRPr="000A65E4" w:rsidRDefault="002B78E5" w:rsidP="000A65E4">
      <w:pPr>
        <w:pStyle w:val="a9"/>
        <w:spacing w:after="0"/>
        <w:ind w:firstLine="709"/>
        <w:jc w:val="both"/>
        <w:rPr>
          <w:b/>
          <w:color w:val="000000"/>
        </w:rPr>
      </w:pPr>
    </w:p>
    <w:tbl>
      <w:tblPr>
        <w:tblStyle w:val="afc"/>
        <w:tblW w:w="9711" w:type="dxa"/>
        <w:tblLayout w:type="fixed"/>
        <w:tblLook w:val="04A0"/>
      </w:tblPr>
      <w:tblGrid>
        <w:gridCol w:w="3936"/>
        <w:gridCol w:w="3969"/>
        <w:gridCol w:w="1806"/>
      </w:tblGrid>
      <w:tr w:rsidR="002B78E5" w:rsidRPr="000A65E4" w:rsidTr="002B78E5">
        <w:trPr>
          <w:trHeight w:val="276"/>
        </w:trPr>
        <w:tc>
          <w:tcPr>
            <w:tcW w:w="3936" w:type="dxa"/>
            <w:vMerge w:val="restart"/>
          </w:tcPr>
          <w:p w:rsidR="002B78E5" w:rsidRPr="000A65E4" w:rsidRDefault="002B78E5" w:rsidP="000A65E4">
            <w:pPr>
              <w:jc w:val="both"/>
              <w:rPr>
                <w:b/>
              </w:rPr>
            </w:pPr>
            <w:r w:rsidRPr="000A65E4">
              <w:rPr>
                <w:b/>
              </w:rPr>
              <w:t>Наименование учреждения</w:t>
            </w:r>
          </w:p>
        </w:tc>
        <w:tc>
          <w:tcPr>
            <w:tcW w:w="3969" w:type="dxa"/>
            <w:vMerge w:val="restart"/>
          </w:tcPr>
          <w:p w:rsidR="002B78E5" w:rsidRPr="000A65E4" w:rsidRDefault="002B78E5" w:rsidP="000A65E4">
            <w:pPr>
              <w:jc w:val="both"/>
              <w:rPr>
                <w:b/>
              </w:rPr>
            </w:pPr>
            <w:r w:rsidRPr="000A65E4">
              <w:rPr>
                <w:b/>
              </w:rPr>
              <w:t>Адрес</w:t>
            </w:r>
          </w:p>
        </w:tc>
        <w:tc>
          <w:tcPr>
            <w:tcW w:w="1806" w:type="dxa"/>
            <w:vMerge w:val="restart"/>
          </w:tcPr>
          <w:p w:rsidR="002B78E5" w:rsidRPr="000A65E4" w:rsidRDefault="002B78E5" w:rsidP="000A65E4">
            <w:pPr>
              <w:jc w:val="both"/>
              <w:rPr>
                <w:b/>
              </w:rPr>
            </w:pPr>
            <w:r w:rsidRPr="000A65E4">
              <w:rPr>
                <w:b/>
              </w:rPr>
              <w:t>Год постройки</w:t>
            </w:r>
          </w:p>
        </w:tc>
      </w:tr>
      <w:tr w:rsidR="002B78E5" w:rsidRPr="000A65E4" w:rsidTr="002B78E5">
        <w:trPr>
          <w:trHeight w:val="276"/>
        </w:trPr>
        <w:tc>
          <w:tcPr>
            <w:tcW w:w="3936" w:type="dxa"/>
            <w:vMerge/>
          </w:tcPr>
          <w:p w:rsidR="002B78E5" w:rsidRPr="000A65E4" w:rsidRDefault="002B78E5" w:rsidP="000A65E4">
            <w:pPr>
              <w:jc w:val="both"/>
            </w:pPr>
          </w:p>
        </w:tc>
        <w:tc>
          <w:tcPr>
            <w:tcW w:w="3969" w:type="dxa"/>
            <w:vMerge/>
          </w:tcPr>
          <w:p w:rsidR="002B78E5" w:rsidRPr="000A65E4" w:rsidRDefault="002B78E5" w:rsidP="000A65E4">
            <w:pPr>
              <w:jc w:val="both"/>
            </w:pPr>
          </w:p>
        </w:tc>
        <w:tc>
          <w:tcPr>
            <w:tcW w:w="1806" w:type="dxa"/>
            <w:vMerge/>
          </w:tcPr>
          <w:p w:rsidR="002B78E5" w:rsidRPr="000A65E4" w:rsidRDefault="002B78E5" w:rsidP="000A65E4">
            <w:pPr>
              <w:jc w:val="both"/>
            </w:pPr>
          </w:p>
        </w:tc>
      </w:tr>
      <w:tr w:rsidR="002B78E5" w:rsidRPr="000A65E4" w:rsidTr="002B78E5">
        <w:tc>
          <w:tcPr>
            <w:tcW w:w="3936" w:type="dxa"/>
          </w:tcPr>
          <w:p w:rsidR="002B78E5" w:rsidRPr="000A65E4" w:rsidRDefault="002B78E5" w:rsidP="000A65E4">
            <w:pPr>
              <w:pStyle w:val="a9"/>
              <w:spacing w:after="0"/>
              <w:jc w:val="both"/>
              <w:rPr>
                <w:color w:val="000000"/>
              </w:rPr>
            </w:pPr>
            <w:r w:rsidRPr="000A65E4">
              <w:rPr>
                <w:color w:val="000000"/>
              </w:rPr>
              <w:t>МКДОУ детский сад №10 комбинированного типа</w:t>
            </w:r>
          </w:p>
        </w:tc>
        <w:tc>
          <w:tcPr>
            <w:tcW w:w="3969" w:type="dxa"/>
          </w:tcPr>
          <w:p w:rsidR="002B78E5" w:rsidRPr="000A65E4" w:rsidRDefault="002B78E5" w:rsidP="000A65E4">
            <w:pPr>
              <w:jc w:val="both"/>
            </w:pPr>
            <w:r w:rsidRPr="000A65E4">
              <w:t xml:space="preserve">301740, Кимовский район, </w:t>
            </w:r>
          </w:p>
          <w:p w:rsidR="002B78E5" w:rsidRPr="000A65E4" w:rsidRDefault="002B78E5" w:rsidP="000A65E4">
            <w:pPr>
              <w:pStyle w:val="a9"/>
              <w:spacing w:after="0"/>
              <w:jc w:val="both"/>
            </w:pPr>
            <w:r w:rsidRPr="000A65E4">
              <w:t xml:space="preserve">п. Епифань, ул. 50 лет Октября, </w:t>
            </w:r>
          </w:p>
          <w:p w:rsidR="002B78E5" w:rsidRPr="000A65E4" w:rsidRDefault="002B78E5" w:rsidP="000A65E4">
            <w:pPr>
              <w:pStyle w:val="a9"/>
              <w:spacing w:after="0"/>
              <w:jc w:val="both"/>
              <w:rPr>
                <w:color w:val="000000"/>
              </w:rPr>
            </w:pPr>
            <w:r w:rsidRPr="000A65E4">
              <w:t>д. 27 а</w:t>
            </w:r>
          </w:p>
        </w:tc>
        <w:tc>
          <w:tcPr>
            <w:tcW w:w="1806" w:type="dxa"/>
            <w:vAlign w:val="center"/>
          </w:tcPr>
          <w:p w:rsidR="002B78E5" w:rsidRPr="000A65E4" w:rsidRDefault="002B78E5" w:rsidP="000A65E4">
            <w:pPr>
              <w:pStyle w:val="a9"/>
              <w:spacing w:after="0"/>
              <w:jc w:val="both"/>
              <w:rPr>
                <w:color w:val="000000"/>
              </w:rPr>
            </w:pPr>
            <w:r w:rsidRPr="000A65E4">
              <w:rPr>
                <w:color w:val="000000"/>
              </w:rPr>
              <w:t>1946</w:t>
            </w:r>
          </w:p>
        </w:tc>
      </w:tr>
      <w:tr w:rsidR="002B78E5" w:rsidRPr="000A65E4" w:rsidTr="002B78E5">
        <w:tc>
          <w:tcPr>
            <w:tcW w:w="3936" w:type="dxa"/>
          </w:tcPr>
          <w:p w:rsidR="002B78E5" w:rsidRPr="000A65E4" w:rsidRDefault="002B78E5" w:rsidP="000A65E4">
            <w:pPr>
              <w:pStyle w:val="a9"/>
              <w:spacing w:after="0"/>
              <w:jc w:val="both"/>
              <w:rPr>
                <w:color w:val="000000"/>
              </w:rPr>
            </w:pPr>
            <w:r w:rsidRPr="000A65E4">
              <w:rPr>
                <w:color w:val="000000"/>
              </w:rPr>
              <w:t>МБУ детский сад №18</w:t>
            </w:r>
          </w:p>
          <w:p w:rsidR="002B78E5" w:rsidRPr="000A65E4" w:rsidRDefault="002B78E5" w:rsidP="000A65E4">
            <w:pPr>
              <w:pStyle w:val="a9"/>
              <w:spacing w:after="0"/>
              <w:jc w:val="both"/>
              <w:rPr>
                <w:color w:val="000000"/>
              </w:rPr>
            </w:pPr>
            <w:r w:rsidRPr="000A65E4">
              <w:rPr>
                <w:color w:val="000000"/>
              </w:rPr>
              <w:t>Общеразвивающего типа</w:t>
            </w:r>
          </w:p>
        </w:tc>
        <w:tc>
          <w:tcPr>
            <w:tcW w:w="3969" w:type="dxa"/>
          </w:tcPr>
          <w:p w:rsidR="002B78E5" w:rsidRPr="000A65E4" w:rsidRDefault="002B78E5" w:rsidP="000A65E4">
            <w:pPr>
              <w:jc w:val="both"/>
            </w:pPr>
            <w:r w:rsidRPr="000A65E4">
              <w:t xml:space="preserve">301743, Кимовский р-н, </w:t>
            </w:r>
          </w:p>
          <w:p w:rsidR="002B78E5" w:rsidRPr="000A65E4" w:rsidRDefault="002B78E5" w:rsidP="000A65E4">
            <w:pPr>
              <w:jc w:val="both"/>
            </w:pPr>
            <w:r w:rsidRPr="000A65E4">
              <w:t>п. Казановка, ул. Центральная, д. 33</w:t>
            </w:r>
          </w:p>
        </w:tc>
        <w:tc>
          <w:tcPr>
            <w:tcW w:w="1806" w:type="dxa"/>
            <w:vAlign w:val="center"/>
          </w:tcPr>
          <w:p w:rsidR="002B78E5" w:rsidRPr="000A65E4" w:rsidRDefault="002B78E5" w:rsidP="000A65E4">
            <w:pPr>
              <w:pStyle w:val="a9"/>
              <w:spacing w:after="0"/>
              <w:jc w:val="both"/>
              <w:rPr>
                <w:color w:val="000000"/>
              </w:rPr>
            </w:pPr>
          </w:p>
        </w:tc>
      </w:tr>
    </w:tbl>
    <w:p w:rsidR="002B78E5" w:rsidRPr="000A65E4" w:rsidRDefault="002B78E5" w:rsidP="000A65E4">
      <w:pPr>
        <w:pStyle w:val="a9"/>
        <w:spacing w:after="0"/>
        <w:ind w:firstLine="709"/>
        <w:jc w:val="both"/>
        <w:rPr>
          <w:color w:val="000000"/>
        </w:rPr>
      </w:pPr>
    </w:p>
    <w:p w:rsidR="002B78E5" w:rsidRPr="000A65E4" w:rsidRDefault="002B78E5" w:rsidP="000A65E4">
      <w:pPr>
        <w:pStyle w:val="a9"/>
        <w:spacing w:after="0"/>
        <w:ind w:firstLine="709"/>
        <w:jc w:val="both"/>
        <w:rPr>
          <w:color w:val="000000"/>
        </w:rPr>
      </w:pPr>
    </w:p>
    <w:p w:rsidR="002B78E5" w:rsidRPr="000A65E4" w:rsidRDefault="002B78E5" w:rsidP="000A65E4">
      <w:pPr>
        <w:pStyle w:val="a9"/>
        <w:spacing w:after="0"/>
        <w:ind w:firstLine="709"/>
        <w:jc w:val="both"/>
        <w:rPr>
          <w:b/>
          <w:color w:val="000000"/>
        </w:rPr>
      </w:pPr>
      <w:r w:rsidRPr="000A65E4">
        <w:rPr>
          <w:b/>
          <w:color w:val="000000"/>
        </w:rPr>
        <w:t>Внешкольное образование:</w:t>
      </w:r>
    </w:p>
    <w:p w:rsidR="002B78E5" w:rsidRPr="000A65E4" w:rsidRDefault="002B78E5" w:rsidP="000A65E4">
      <w:pPr>
        <w:pStyle w:val="a9"/>
        <w:spacing w:after="0"/>
        <w:ind w:firstLine="709"/>
        <w:jc w:val="both"/>
        <w:rPr>
          <w:color w:val="000000"/>
        </w:rPr>
      </w:pPr>
      <w:r w:rsidRPr="000A65E4">
        <w:rPr>
          <w:color w:val="000000"/>
        </w:rPr>
        <w:t xml:space="preserve">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w:t>
      </w:r>
    </w:p>
    <w:p w:rsidR="002B78E5" w:rsidRPr="000A65E4" w:rsidRDefault="002B78E5" w:rsidP="000A65E4">
      <w:pPr>
        <w:pStyle w:val="a9"/>
        <w:spacing w:after="0"/>
        <w:jc w:val="both"/>
        <w:rPr>
          <w:color w:val="000000"/>
        </w:rPr>
      </w:pPr>
      <w:r w:rsidRPr="000A65E4">
        <w:rPr>
          <w:color w:val="000000"/>
        </w:rPr>
        <w:t>Для создания более комфортных условий для занятий, предлагается создать сеть приближенных к жилью детских и юношеских клубов по интересам.</w:t>
      </w:r>
    </w:p>
    <w:p w:rsidR="002B78E5" w:rsidRPr="000A65E4" w:rsidRDefault="002B78E5" w:rsidP="000A65E4">
      <w:pPr>
        <w:pStyle w:val="a9"/>
        <w:spacing w:after="0"/>
        <w:jc w:val="both"/>
        <w:rPr>
          <w:color w:val="000000"/>
        </w:rPr>
      </w:pPr>
    </w:p>
    <w:p w:rsidR="002B78E5" w:rsidRPr="000A65E4" w:rsidRDefault="002B78E5" w:rsidP="000A65E4">
      <w:pPr>
        <w:pStyle w:val="a9"/>
        <w:spacing w:after="0"/>
        <w:ind w:firstLine="568"/>
        <w:jc w:val="both"/>
        <w:rPr>
          <w:b/>
          <w:color w:val="000000"/>
        </w:rPr>
      </w:pPr>
      <w:r w:rsidRPr="000A65E4">
        <w:rPr>
          <w:b/>
          <w:color w:val="000000"/>
        </w:rPr>
        <w:t>Здравоохранение</w:t>
      </w:r>
    </w:p>
    <w:p w:rsidR="002B78E5" w:rsidRPr="000A65E4" w:rsidRDefault="002B78E5" w:rsidP="000A65E4">
      <w:pPr>
        <w:pStyle w:val="a9"/>
        <w:spacing w:after="0"/>
        <w:ind w:firstLine="568"/>
        <w:jc w:val="both"/>
        <w:rPr>
          <w:b/>
          <w:color w:val="000000"/>
        </w:rPr>
      </w:pPr>
    </w:p>
    <w:p w:rsidR="002B78E5" w:rsidRPr="000A65E4" w:rsidRDefault="002B78E5" w:rsidP="000A65E4">
      <w:pPr>
        <w:autoSpaceDE w:val="0"/>
        <w:autoSpaceDN w:val="0"/>
        <w:adjustRightInd w:val="0"/>
        <w:jc w:val="both"/>
        <w:rPr>
          <w:bCs/>
          <w:color w:val="000000"/>
        </w:rPr>
      </w:pPr>
      <w:r w:rsidRPr="000A65E4">
        <w:rPr>
          <w:bCs/>
          <w:color w:val="000000"/>
        </w:rPr>
        <w:t xml:space="preserve">          Здоровье населения определяется условиями повседневной жизни и во многом зависит от того, что </w:t>
      </w:r>
      <w:proofErr w:type="gramStart"/>
      <w:r w:rsidRPr="000A65E4">
        <w:rPr>
          <w:bCs/>
          <w:color w:val="000000"/>
        </w:rPr>
        <w:t>делается и какие решения принимаются</w:t>
      </w:r>
      <w:proofErr w:type="gramEnd"/>
      <w:r w:rsidRPr="000A65E4">
        <w:rPr>
          <w:bCs/>
          <w:color w:val="000000"/>
        </w:rPr>
        <w:t xml:space="preserve"> в сфере</w:t>
      </w:r>
    </w:p>
    <w:p w:rsidR="002B78E5" w:rsidRPr="000A65E4" w:rsidRDefault="002B78E5" w:rsidP="000A65E4">
      <w:pPr>
        <w:autoSpaceDE w:val="0"/>
        <w:autoSpaceDN w:val="0"/>
        <w:adjustRightInd w:val="0"/>
        <w:jc w:val="both"/>
        <w:rPr>
          <w:bCs/>
          <w:color w:val="000000"/>
        </w:rPr>
      </w:pPr>
      <w:r w:rsidRPr="000A65E4">
        <w:rPr>
          <w:bCs/>
          <w:color w:val="000000"/>
        </w:rPr>
        <w:t>здравоохранения. Наряду с программами по совершенствованию системы здравоохранения, в частности, приоритетным национальным проектом «Здоровье» и региональными программами, реализуемыми в области, схема территориального планирования Кимовского района в целях совершенствования системы здравоохранения предлагает:</w:t>
      </w:r>
    </w:p>
    <w:p w:rsidR="002B78E5" w:rsidRPr="000A65E4" w:rsidRDefault="002B78E5" w:rsidP="000A65E4">
      <w:pPr>
        <w:autoSpaceDE w:val="0"/>
        <w:autoSpaceDN w:val="0"/>
        <w:adjustRightInd w:val="0"/>
        <w:jc w:val="both"/>
        <w:rPr>
          <w:bCs/>
          <w:color w:val="000000"/>
        </w:rPr>
      </w:pPr>
      <w:r w:rsidRPr="000A65E4">
        <w:rPr>
          <w:bCs/>
          <w:color w:val="000000"/>
        </w:rPr>
        <w:lastRenderedPageBreak/>
        <w:t>- довести до нормативного уровня емкость учреждений здравоохранения с соблюдением радиусов доступности;</w:t>
      </w:r>
    </w:p>
    <w:p w:rsidR="002B78E5" w:rsidRPr="000A65E4" w:rsidRDefault="002B78E5" w:rsidP="000A65E4">
      <w:pPr>
        <w:autoSpaceDE w:val="0"/>
        <w:autoSpaceDN w:val="0"/>
        <w:adjustRightInd w:val="0"/>
        <w:jc w:val="both"/>
        <w:rPr>
          <w:bCs/>
          <w:color w:val="000000"/>
        </w:rPr>
      </w:pPr>
      <w:r w:rsidRPr="000A65E4">
        <w:rPr>
          <w:bCs/>
          <w:color w:val="000000"/>
        </w:rPr>
        <w:t>- использовать новые направления обслуживания населения: дневные стационары, стационары на дому, центр амбулаторной хирургии, диагностические центры для детей и взрослых.</w:t>
      </w:r>
    </w:p>
    <w:p w:rsidR="002B78E5" w:rsidRPr="000A65E4" w:rsidRDefault="002B78E5" w:rsidP="000A65E4">
      <w:pPr>
        <w:pStyle w:val="a9"/>
        <w:spacing w:after="0"/>
        <w:jc w:val="both"/>
        <w:rPr>
          <w:b/>
          <w:color w:val="000000"/>
        </w:rPr>
      </w:pPr>
    </w:p>
    <w:p w:rsidR="002B78E5" w:rsidRPr="000A65E4" w:rsidRDefault="002B78E5" w:rsidP="000A65E4">
      <w:pPr>
        <w:pStyle w:val="a9"/>
        <w:spacing w:after="0"/>
        <w:jc w:val="both"/>
        <w:rPr>
          <w:b/>
          <w:color w:val="000000"/>
        </w:rPr>
      </w:pPr>
    </w:p>
    <w:p w:rsidR="002B78E5" w:rsidRPr="000A65E4" w:rsidRDefault="002B78E5" w:rsidP="000A65E4">
      <w:pPr>
        <w:pStyle w:val="a9"/>
        <w:spacing w:after="0"/>
        <w:jc w:val="both"/>
        <w:rPr>
          <w:b/>
          <w:color w:val="000000"/>
        </w:rPr>
      </w:pPr>
    </w:p>
    <w:p w:rsidR="002B78E5" w:rsidRPr="000A65E4" w:rsidRDefault="002B78E5" w:rsidP="000A65E4">
      <w:pPr>
        <w:pStyle w:val="a9"/>
        <w:spacing w:after="0"/>
        <w:jc w:val="both"/>
        <w:rPr>
          <w:b/>
          <w:color w:val="000000"/>
        </w:rPr>
      </w:pPr>
    </w:p>
    <w:p w:rsidR="002B78E5" w:rsidRPr="000A65E4" w:rsidRDefault="002B78E5" w:rsidP="000A65E4">
      <w:pPr>
        <w:pStyle w:val="a9"/>
        <w:spacing w:after="0"/>
        <w:ind w:firstLine="568"/>
        <w:jc w:val="both"/>
        <w:rPr>
          <w:b/>
          <w:color w:val="000000"/>
        </w:rPr>
      </w:pPr>
      <w:r w:rsidRPr="000A65E4">
        <w:rPr>
          <w:b/>
          <w:color w:val="000000"/>
        </w:rPr>
        <w:t>Перечень учреждений здравоохранения</w:t>
      </w:r>
    </w:p>
    <w:p w:rsidR="002B78E5" w:rsidRPr="000A65E4" w:rsidRDefault="002B78E5" w:rsidP="000A65E4">
      <w:pPr>
        <w:pStyle w:val="a9"/>
        <w:spacing w:after="0"/>
        <w:ind w:firstLine="568"/>
        <w:jc w:val="both"/>
        <w:rPr>
          <w:b/>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977"/>
        <w:gridCol w:w="5812"/>
      </w:tblGrid>
      <w:tr w:rsidR="002B78E5" w:rsidRPr="000A65E4" w:rsidTr="002B78E5">
        <w:trPr>
          <w:trHeight w:val="828"/>
        </w:trPr>
        <w:tc>
          <w:tcPr>
            <w:tcW w:w="817" w:type="dxa"/>
          </w:tcPr>
          <w:p w:rsidR="002B78E5" w:rsidRPr="000A65E4" w:rsidRDefault="002B78E5" w:rsidP="000A65E4">
            <w:pPr>
              <w:jc w:val="both"/>
              <w:rPr>
                <w:b/>
              </w:rPr>
            </w:pPr>
            <w:r w:rsidRPr="000A65E4">
              <w:rPr>
                <w:b/>
              </w:rPr>
              <w:t>№</w:t>
            </w:r>
          </w:p>
          <w:p w:rsidR="002B78E5" w:rsidRPr="000A65E4" w:rsidRDefault="002B78E5" w:rsidP="000A65E4">
            <w:pPr>
              <w:jc w:val="both"/>
              <w:rPr>
                <w:b/>
              </w:rPr>
            </w:pPr>
            <w:proofErr w:type="gramStart"/>
            <w:r w:rsidRPr="000A65E4">
              <w:rPr>
                <w:b/>
              </w:rPr>
              <w:t>п</w:t>
            </w:r>
            <w:proofErr w:type="gramEnd"/>
            <w:r w:rsidRPr="000A65E4">
              <w:rPr>
                <w:b/>
              </w:rPr>
              <w:t>/п</w:t>
            </w:r>
          </w:p>
        </w:tc>
        <w:tc>
          <w:tcPr>
            <w:tcW w:w="2977" w:type="dxa"/>
            <w:shd w:val="clear" w:color="auto" w:fill="auto"/>
            <w:vAlign w:val="center"/>
          </w:tcPr>
          <w:p w:rsidR="002B78E5" w:rsidRPr="000A65E4" w:rsidRDefault="002B78E5" w:rsidP="000A65E4">
            <w:pPr>
              <w:jc w:val="both"/>
              <w:rPr>
                <w:b/>
              </w:rPr>
            </w:pPr>
            <w:r w:rsidRPr="000A65E4">
              <w:rPr>
                <w:b/>
              </w:rPr>
              <w:t>Наименование учреждения</w:t>
            </w:r>
          </w:p>
        </w:tc>
        <w:tc>
          <w:tcPr>
            <w:tcW w:w="5812" w:type="dxa"/>
            <w:shd w:val="clear" w:color="auto" w:fill="auto"/>
          </w:tcPr>
          <w:p w:rsidR="002B78E5" w:rsidRPr="000A65E4" w:rsidRDefault="002B78E5" w:rsidP="000A65E4">
            <w:pPr>
              <w:jc w:val="both"/>
              <w:rPr>
                <w:b/>
              </w:rPr>
            </w:pPr>
          </w:p>
          <w:p w:rsidR="002B78E5" w:rsidRPr="000A65E4" w:rsidRDefault="002B78E5" w:rsidP="000A65E4">
            <w:pPr>
              <w:jc w:val="both"/>
              <w:rPr>
                <w:b/>
              </w:rPr>
            </w:pPr>
            <w:r w:rsidRPr="000A65E4">
              <w:rPr>
                <w:b/>
              </w:rPr>
              <w:t>Адрес</w:t>
            </w:r>
          </w:p>
        </w:tc>
      </w:tr>
      <w:tr w:rsidR="002B78E5" w:rsidRPr="000A65E4" w:rsidTr="002B78E5">
        <w:tc>
          <w:tcPr>
            <w:tcW w:w="817" w:type="dxa"/>
            <w:tcBorders>
              <w:bottom w:val="single" w:sz="4" w:space="0" w:color="auto"/>
            </w:tcBorders>
            <w:vAlign w:val="center"/>
          </w:tcPr>
          <w:p w:rsidR="002B78E5" w:rsidRPr="000A65E4" w:rsidRDefault="002B78E5" w:rsidP="000A65E4">
            <w:pPr>
              <w:jc w:val="both"/>
            </w:pPr>
            <w:r w:rsidRPr="000A65E4">
              <w:t>1</w:t>
            </w:r>
          </w:p>
        </w:tc>
        <w:tc>
          <w:tcPr>
            <w:tcW w:w="2977" w:type="dxa"/>
            <w:tcBorders>
              <w:bottom w:val="single" w:sz="4" w:space="0" w:color="auto"/>
            </w:tcBorders>
            <w:shd w:val="clear" w:color="auto" w:fill="auto"/>
          </w:tcPr>
          <w:p w:rsidR="002B78E5" w:rsidRPr="000A65E4" w:rsidRDefault="002B78E5" w:rsidP="000A65E4">
            <w:pPr>
              <w:jc w:val="both"/>
            </w:pPr>
            <w:r w:rsidRPr="000A65E4">
              <w:t>Амбулатория №1</w:t>
            </w:r>
          </w:p>
        </w:tc>
        <w:tc>
          <w:tcPr>
            <w:tcW w:w="5812" w:type="dxa"/>
            <w:tcBorders>
              <w:bottom w:val="single" w:sz="4" w:space="0" w:color="auto"/>
            </w:tcBorders>
            <w:shd w:val="clear" w:color="auto" w:fill="auto"/>
          </w:tcPr>
          <w:p w:rsidR="002B78E5" w:rsidRPr="000A65E4" w:rsidRDefault="002B78E5" w:rsidP="000A65E4">
            <w:pPr>
              <w:jc w:val="both"/>
            </w:pPr>
            <w:proofErr w:type="gramStart"/>
            <w:r w:rsidRPr="000A65E4">
              <w:t>Тульская обл., Кимовский р-н, п. Епифань, ул. Красная площадь, д. 16а</w:t>
            </w:r>
            <w:proofErr w:type="gramEnd"/>
          </w:p>
        </w:tc>
      </w:tr>
      <w:tr w:rsidR="002B78E5" w:rsidRPr="000A65E4" w:rsidTr="002B78E5">
        <w:tc>
          <w:tcPr>
            <w:tcW w:w="817" w:type="dxa"/>
            <w:tcBorders>
              <w:top w:val="single" w:sz="4" w:space="0" w:color="auto"/>
            </w:tcBorders>
            <w:vAlign w:val="center"/>
          </w:tcPr>
          <w:p w:rsidR="002B78E5" w:rsidRPr="000A65E4" w:rsidRDefault="002B78E5" w:rsidP="000A65E4">
            <w:pPr>
              <w:jc w:val="both"/>
            </w:pPr>
            <w:r w:rsidRPr="000A65E4">
              <w:t>2</w:t>
            </w:r>
          </w:p>
        </w:tc>
        <w:tc>
          <w:tcPr>
            <w:tcW w:w="2977" w:type="dxa"/>
            <w:tcBorders>
              <w:top w:val="single" w:sz="4" w:space="0" w:color="auto"/>
            </w:tcBorders>
            <w:shd w:val="clear" w:color="auto" w:fill="auto"/>
          </w:tcPr>
          <w:p w:rsidR="002B78E5" w:rsidRPr="000A65E4" w:rsidRDefault="002B78E5" w:rsidP="000A65E4">
            <w:pPr>
              <w:jc w:val="both"/>
            </w:pPr>
            <w:r w:rsidRPr="000A65E4">
              <w:t>Вишневский фельдшерско-акушерский пункт</w:t>
            </w:r>
          </w:p>
        </w:tc>
        <w:tc>
          <w:tcPr>
            <w:tcW w:w="5812" w:type="dxa"/>
            <w:tcBorders>
              <w:top w:val="single" w:sz="4" w:space="0" w:color="auto"/>
            </w:tcBorders>
            <w:shd w:val="clear" w:color="auto" w:fill="auto"/>
          </w:tcPr>
          <w:p w:rsidR="002B78E5" w:rsidRPr="000A65E4" w:rsidRDefault="002B78E5" w:rsidP="000A65E4">
            <w:pPr>
              <w:jc w:val="both"/>
            </w:pPr>
            <w:proofErr w:type="gramStart"/>
            <w:r w:rsidRPr="000A65E4">
              <w:t>Тульская</w:t>
            </w:r>
            <w:proofErr w:type="gramEnd"/>
            <w:r w:rsidRPr="000A65E4">
              <w:t xml:space="preserve"> обл., Кимовский р-н, д. Вишневая, д. 7</w:t>
            </w:r>
          </w:p>
        </w:tc>
      </w:tr>
      <w:tr w:rsidR="002B78E5" w:rsidRPr="000A65E4" w:rsidTr="002B78E5">
        <w:tc>
          <w:tcPr>
            <w:tcW w:w="817" w:type="dxa"/>
            <w:vAlign w:val="center"/>
          </w:tcPr>
          <w:p w:rsidR="002B78E5" w:rsidRPr="000A65E4" w:rsidRDefault="002B78E5" w:rsidP="000A65E4">
            <w:pPr>
              <w:jc w:val="both"/>
            </w:pPr>
            <w:r w:rsidRPr="000A65E4">
              <w:t>3</w:t>
            </w:r>
          </w:p>
        </w:tc>
        <w:tc>
          <w:tcPr>
            <w:tcW w:w="2977" w:type="dxa"/>
            <w:shd w:val="clear" w:color="auto" w:fill="auto"/>
          </w:tcPr>
          <w:p w:rsidR="002B78E5" w:rsidRPr="000A65E4" w:rsidRDefault="002B78E5" w:rsidP="000A65E4">
            <w:pPr>
              <w:jc w:val="both"/>
            </w:pPr>
            <w:r w:rsidRPr="000A65E4">
              <w:t>Муравлянский фельдшерско-акушерский пункт</w:t>
            </w:r>
          </w:p>
        </w:tc>
        <w:tc>
          <w:tcPr>
            <w:tcW w:w="5812" w:type="dxa"/>
            <w:shd w:val="clear" w:color="auto" w:fill="auto"/>
          </w:tcPr>
          <w:p w:rsidR="002B78E5" w:rsidRPr="000A65E4" w:rsidRDefault="002B78E5" w:rsidP="000A65E4">
            <w:pPr>
              <w:jc w:val="both"/>
            </w:pPr>
            <w:r w:rsidRPr="000A65E4">
              <w:t xml:space="preserve">Тульская обл., Кимовский р-н, </w:t>
            </w:r>
            <w:proofErr w:type="gramStart"/>
            <w:r w:rsidRPr="000A65E4">
              <w:t>с</w:t>
            </w:r>
            <w:proofErr w:type="gramEnd"/>
            <w:r w:rsidRPr="000A65E4">
              <w:t>. Муравлянка</w:t>
            </w:r>
          </w:p>
        </w:tc>
      </w:tr>
      <w:tr w:rsidR="002B78E5" w:rsidRPr="000A65E4" w:rsidTr="002B78E5">
        <w:tc>
          <w:tcPr>
            <w:tcW w:w="817" w:type="dxa"/>
            <w:vAlign w:val="center"/>
          </w:tcPr>
          <w:p w:rsidR="002B78E5" w:rsidRPr="000A65E4" w:rsidRDefault="002B78E5" w:rsidP="000A65E4">
            <w:pPr>
              <w:jc w:val="both"/>
            </w:pPr>
            <w:r w:rsidRPr="000A65E4">
              <w:t>4</w:t>
            </w:r>
          </w:p>
        </w:tc>
        <w:tc>
          <w:tcPr>
            <w:tcW w:w="2977" w:type="dxa"/>
            <w:shd w:val="clear" w:color="auto" w:fill="auto"/>
          </w:tcPr>
          <w:p w:rsidR="002B78E5" w:rsidRPr="000A65E4" w:rsidRDefault="002B78E5" w:rsidP="000A65E4">
            <w:pPr>
              <w:jc w:val="both"/>
            </w:pPr>
            <w:r w:rsidRPr="000A65E4">
              <w:t>Бучальский фельдшерский здравпункт</w:t>
            </w:r>
          </w:p>
        </w:tc>
        <w:tc>
          <w:tcPr>
            <w:tcW w:w="5812" w:type="dxa"/>
            <w:shd w:val="clear" w:color="auto" w:fill="auto"/>
          </w:tcPr>
          <w:p w:rsidR="002B78E5" w:rsidRPr="000A65E4" w:rsidRDefault="002B78E5" w:rsidP="000A65E4">
            <w:pPr>
              <w:jc w:val="both"/>
            </w:pPr>
            <w:proofErr w:type="gramStart"/>
            <w:r w:rsidRPr="000A65E4">
              <w:t>Тульская</w:t>
            </w:r>
            <w:proofErr w:type="gramEnd"/>
            <w:r w:rsidRPr="000A65E4">
              <w:t xml:space="preserve"> обл., Кимовский р-н, с. Бучалки</w:t>
            </w:r>
          </w:p>
        </w:tc>
      </w:tr>
      <w:tr w:rsidR="002B78E5" w:rsidRPr="000A65E4" w:rsidTr="002B78E5">
        <w:tc>
          <w:tcPr>
            <w:tcW w:w="817" w:type="dxa"/>
            <w:vAlign w:val="center"/>
          </w:tcPr>
          <w:p w:rsidR="002B78E5" w:rsidRPr="000A65E4" w:rsidRDefault="002B78E5" w:rsidP="000A65E4">
            <w:pPr>
              <w:jc w:val="both"/>
            </w:pPr>
            <w:r w:rsidRPr="000A65E4">
              <w:t>5</w:t>
            </w:r>
          </w:p>
        </w:tc>
        <w:tc>
          <w:tcPr>
            <w:tcW w:w="2977" w:type="dxa"/>
            <w:shd w:val="clear" w:color="auto" w:fill="auto"/>
          </w:tcPr>
          <w:p w:rsidR="002B78E5" w:rsidRPr="000A65E4" w:rsidRDefault="002B78E5" w:rsidP="000A65E4">
            <w:pPr>
              <w:jc w:val="both"/>
            </w:pPr>
            <w:r w:rsidRPr="000A65E4">
              <w:t>Черемуховский фельдшерский здравпункт</w:t>
            </w:r>
          </w:p>
        </w:tc>
        <w:tc>
          <w:tcPr>
            <w:tcW w:w="5812" w:type="dxa"/>
            <w:shd w:val="clear" w:color="auto" w:fill="auto"/>
          </w:tcPr>
          <w:p w:rsidR="002B78E5" w:rsidRPr="000A65E4" w:rsidRDefault="002B78E5" w:rsidP="000A65E4">
            <w:pPr>
              <w:jc w:val="both"/>
            </w:pPr>
            <w:proofErr w:type="gramStart"/>
            <w:r w:rsidRPr="000A65E4">
              <w:t>Тульская</w:t>
            </w:r>
            <w:proofErr w:type="gramEnd"/>
            <w:r w:rsidRPr="000A65E4">
              <w:t xml:space="preserve"> обл., Кимовский р-н, с. Черемухово</w:t>
            </w:r>
          </w:p>
        </w:tc>
      </w:tr>
      <w:tr w:rsidR="002B78E5" w:rsidRPr="000A65E4" w:rsidTr="002B78E5">
        <w:tc>
          <w:tcPr>
            <w:tcW w:w="817" w:type="dxa"/>
            <w:vAlign w:val="center"/>
          </w:tcPr>
          <w:p w:rsidR="002B78E5" w:rsidRPr="000A65E4" w:rsidRDefault="002B78E5" w:rsidP="000A65E4">
            <w:pPr>
              <w:jc w:val="both"/>
            </w:pPr>
            <w:r w:rsidRPr="000A65E4">
              <w:t>6</w:t>
            </w:r>
          </w:p>
        </w:tc>
        <w:tc>
          <w:tcPr>
            <w:tcW w:w="2977" w:type="dxa"/>
            <w:shd w:val="clear" w:color="auto" w:fill="auto"/>
          </w:tcPr>
          <w:p w:rsidR="002B78E5" w:rsidRPr="000A65E4" w:rsidRDefault="002B78E5" w:rsidP="000A65E4">
            <w:pPr>
              <w:jc w:val="both"/>
            </w:pPr>
            <w:r w:rsidRPr="000A65E4">
              <w:t>Молчановский фельдшерский здравпункт</w:t>
            </w:r>
          </w:p>
        </w:tc>
        <w:tc>
          <w:tcPr>
            <w:tcW w:w="5812" w:type="dxa"/>
            <w:shd w:val="clear" w:color="auto" w:fill="auto"/>
          </w:tcPr>
          <w:p w:rsidR="002B78E5" w:rsidRPr="000A65E4" w:rsidRDefault="002B78E5" w:rsidP="000A65E4">
            <w:pPr>
              <w:jc w:val="both"/>
            </w:pPr>
            <w:proofErr w:type="gramStart"/>
            <w:r w:rsidRPr="000A65E4">
              <w:t>Тульская</w:t>
            </w:r>
            <w:proofErr w:type="gramEnd"/>
            <w:r w:rsidRPr="000A65E4">
              <w:t xml:space="preserve"> обл., Кимовский р-н, д. Молчаново</w:t>
            </w:r>
          </w:p>
        </w:tc>
      </w:tr>
      <w:tr w:rsidR="002B78E5" w:rsidRPr="000A65E4" w:rsidTr="002B78E5">
        <w:tc>
          <w:tcPr>
            <w:tcW w:w="817" w:type="dxa"/>
            <w:vAlign w:val="center"/>
          </w:tcPr>
          <w:p w:rsidR="002B78E5" w:rsidRPr="000A65E4" w:rsidRDefault="002B78E5" w:rsidP="000A65E4">
            <w:pPr>
              <w:jc w:val="both"/>
            </w:pPr>
            <w:r w:rsidRPr="000A65E4">
              <w:t>7</w:t>
            </w:r>
          </w:p>
        </w:tc>
        <w:tc>
          <w:tcPr>
            <w:tcW w:w="2977" w:type="dxa"/>
            <w:shd w:val="clear" w:color="auto" w:fill="auto"/>
          </w:tcPr>
          <w:p w:rsidR="002B78E5" w:rsidRPr="000A65E4" w:rsidRDefault="002B78E5" w:rsidP="000A65E4">
            <w:pPr>
              <w:jc w:val="both"/>
            </w:pPr>
            <w:r w:rsidRPr="000A65E4">
              <w:t>Казановский фельдшерский здравпункт</w:t>
            </w:r>
          </w:p>
        </w:tc>
        <w:tc>
          <w:tcPr>
            <w:tcW w:w="5812" w:type="dxa"/>
            <w:shd w:val="clear" w:color="auto" w:fill="auto"/>
          </w:tcPr>
          <w:p w:rsidR="002B78E5" w:rsidRPr="000A65E4" w:rsidRDefault="002B78E5" w:rsidP="000A65E4">
            <w:pPr>
              <w:jc w:val="both"/>
            </w:pPr>
            <w:r w:rsidRPr="000A65E4">
              <w:t>Тульская обл., Кимовский р-н, п. Казановка</w:t>
            </w:r>
          </w:p>
        </w:tc>
      </w:tr>
      <w:tr w:rsidR="002B78E5" w:rsidRPr="000A65E4" w:rsidTr="002B78E5">
        <w:tc>
          <w:tcPr>
            <w:tcW w:w="817" w:type="dxa"/>
            <w:vAlign w:val="center"/>
          </w:tcPr>
          <w:p w:rsidR="002B78E5" w:rsidRPr="000A65E4" w:rsidRDefault="002B78E5" w:rsidP="000A65E4">
            <w:pPr>
              <w:jc w:val="both"/>
            </w:pPr>
            <w:r w:rsidRPr="000A65E4">
              <w:t>8</w:t>
            </w:r>
          </w:p>
        </w:tc>
        <w:tc>
          <w:tcPr>
            <w:tcW w:w="2977" w:type="dxa"/>
            <w:shd w:val="clear" w:color="auto" w:fill="auto"/>
          </w:tcPr>
          <w:p w:rsidR="002B78E5" w:rsidRPr="000A65E4" w:rsidRDefault="002B78E5" w:rsidP="000A65E4">
            <w:pPr>
              <w:jc w:val="both"/>
            </w:pPr>
            <w:r w:rsidRPr="000A65E4">
              <w:t>Сухановский фельдшерский здравпункт</w:t>
            </w:r>
          </w:p>
        </w:tc>
        <w:tc>
          <w:tcPr>
            <w:tcW w:w="5812" w:type="dxa"/>
            <w:shd w:val="clear" w:color="auto" w:fill="auto"/>
          </w:tcPr>
          <w:p w:rsidR="002B78E5" w:rsidRPr="000A65E4" w:rsidRDefault="002B78E5" w:rsidP="000A65E4">
            <w:pPr>
              <w:jc w:val="both"/>
            </w:pPr>
            <w:proofErr w:type="gramStart"/>
            <w:r w:rsidRPr="000A65E4">
              <w:t>Тульская</w:t>
            </w:r>
            <w:proofErr w:type="gramEnd"/>
            <w:r w:rsidRPr="000A65E4">
              <w:t xml:space="preserve"> обл., Кимовский р-н, с. Суханово</w:t>
            </w:r>
          </w:p>
        </w:tc>
      </w:tr>
      <w:tr w:rsidR="002B78E5" w:rsidRPr="000A65E4" w:rsidTr="002B78E5">
        <w:tc>
          <w:tcPr>
            <w:tcW w:w="817" w:type="dxa"/>
            <w:vAlign w:val="center"/>
          </w:tcPr>
          <w:p w:rsidR="002B78E5" w:rsidRPr="000A65E4" w:rsidRDefault="002B78E5" w:rsidP="000A65E4">
            <w:pPr>
              <w:jc w:val="both"/>
            </w:pPr>
            <w:r w:rsidRPr="000A65E4">
              <w:t>9</w:t>
            </w:r>
          </w:p>
        </w:tc>
        <w:tc>
          <w:tcPr>
            <w:tcW w:w="2977" w:type="dxa"/>
            <w:shd w:val="clear" w:color="auto" w:fill="auto"/>
          </w:tcPr>
          <w:p w:rsidR="002B78E5" w:rsidRPr="000A65E4" w:rsidRDefault="002B78E5" w:rsidP="000A65E4">
            <w:pPr>
              <w:jc w:val="both"/>
            </w:pPr>
            <w:r w:rsidRPr="000A65E4">
              <w:t>Молоденский фельдшерский здравпункт</w:t>
            </w:r>
          </w:p>
        </w:tc>
        <w:tc>
          <w:tcPr>
            <w:tcW w:w="5812" w:type="dxa"/>
            <w:shd w:val="clear" w:color="auto" w:fill="auto"/>
          </w:tcPr>
          <w:p w:rsidR="002B78E5" w:rsidRPr="000A65E4" w:rsidRDefault="002B78E5" w:rsidP="000A65E4">
            <w:pPr>
              <w:jc w:val="both"/>
            </w:pPr>
            <w:proofErr w:type="gramStart"/>
            <w:r w:rsidRPr="000A65E4">
              <w:t>Тульская</w:t>
            </w:r>
            <w:proofErr w:type="gramEnd"/>
            <w:r w:rsidRPr="000A65E4">
              <w:t xml:space="preserve"> обл., Кимовский р-н, с. Молоденки</w:t>
            </w:r>
          </w:p>
        </w:tc>
      </w:tr>
      <w:tr w:rsidR="002B78E5" w:rsidRPr="000A65E4" w:rsidTr="002B78E5">
        <w:tc>
          <w:tcPr>
            <w:tcW w:w="817" w:type="dxa"/>
            <w:vAlign w:val="center"/>
          </w:tcPr>
          <w:p w:rsidR="002B78E5" w:rsidRPr="000A65E4" w:rsidRDefault="002B78E5" w:rsidP="000A65E4">
            <w:pPr>
              <w:jc w:val="both"/>
            </w:pPr>
            <w:r w:rsidRPr="000A65E4">
              <w:t>10</w:t>
            </w:r>
          </w:p>
        </w:tc>
        <w:tc>
          <w:tcPr>
            <w:tcW w:w="2977" w:type="dxa"/>
            <w:shd w:val="clear" w:color="auto" w:fill="auto"/>
          </w:tcPr>
          <w:p w:rsidR="002B78E5" w:rsidRPr="000A65E4" w:rsidRDefault="002B78E5" w:rsidP="000A65E4">
            <w:pPr>
              <w:jc w:val="both"/>
            </w:pPr>
            <w:r w:rsidRPr="000A65E4">
              <w:t>Куликовский фельдшерский здравпункт</w:t>
            </w:r>
          </w:p>
        </w:tc>
        <w:tc>
          <w:tcPr>
            <w:tcW w:w="5812" w:type="dxa"/>
            <w:shd w:val="clear" w:color="auto" w:fill="auto"/>
          </w:tcPr>
          <w:p w:rsidR="002B78E5" w:rsidRPr="000A65E4" w:rsidRDefault="002B78E5" w:rsidP="000A65E4">
            <w:pPr>
              <w:jc w:val="both"/>
            </w:pPr>
            <w:r w:rsidRPr="000A65E4">
              <w:t xml:space="preserve">Тульская обл., Кимовский р-н, </w:t>
            </w:r>
            <w:proofErr w:type="gramStart"/>
            <w:r w:rsidRPr="000A65E4">
              <w:t>с</w:t>
            </w:r>
            <w:proofErr w:type="gramEnd"/>
            <w:r w:rsidRPr="000A65E4">
              <w:t>. Куликовка</w:t>
            </w:r>
          </w:p>
        </w:tc>
      </w:tr>
    </w:tbl>
    <w:p w:rsidR="002B78E5" w:rsidRPr="000A65E4" w:rsidRDefault="002B78E5" w:rsidP="000A65E4">
      <w:pPr>
        <w:jc w:val="both"/>
      </w:pPr>
    </w:p>
    <w:p w:rsidR="002B78E5" w:rsidRPr="000A65E4" w:rsidRDefault="002B78E5" w:rsidP="000A65E4">
      <w:pPr>
        <w:jc w:val="both"/>
        <w:rPr>
          <w:b/>
          <w:bCs/>
          <w:color w:val="000000"/>
        </w:rPr>
      </w:pPr>
    </w:p>
    <w:p w:rsidR="002B78E5" w:rsidRPr="000A65E4" w:rsidRDefault="002B78E5" w:rsidP="000A65E4">
      <w:pPr>
        <w:jc w:val="both"/>
        <w:rPr>
          <w:b/>
          <w:bCs/>
          <w:color w:val="000000"/>
        </w:rPr>
      </w:pPr>
      <w:r w:rsidRPr="000A65E4">
        <w:rPr>
          <w:b/>
          <w:bCs/>
          <w:color w:val="000000"/>
        </w:rPr>
        <w:t>Потребительский рынок:</w:t>
      </w:r>
    </w:p>
    <w:p w:rsidR="002B78E5" w:rsidRPr="000A65E4" w:rsidRDefault="002B78E5" w:rsidP="000A65E4">
      <w:pPr>
        <w:ind w:firstLine="709"/>
        <w:jc w:val="both"/>
      </w:pPr>
      <w:r w:rsidRPr="000A65E4">
        <w:t>Весомое место в деятельности МО Епифанское занимает потребительский рынок. На сегодняшний день он включает в себя предприятия бытового обслуживания, предприятия общественного питания, магазины по торговле продовольственными товарами, аптечные организации, предприятия торговли, АЗС, рынки, торговые центры.</w:t>
      </w:r>
    </w:p>
    <w:p w:rsidR="002B78E5" w:rsidRPr="000A65E4" w:rsidRDefault="002B78E5" w:rsidP="000A65E4">
      <w:pPr>
        <w:ind w:firstLine="851"/>
        <w:jc w:val="both"/>
        <w:rPr>
          <w:b/>
        </w:rPr>
      </w:pPr>
    </w:p>
    <w:p w:rsidR="002B78E5" w:rsidRPr="000A65E4" w:rsidRDefault="002B78E5" w:rsidP="000A65E4">
      <w:pPr>
        <w:ind w:firstLine="851"/>
        <w:jc w:val="both"/>
        <w:rPr>
          <w:b/>
        </w:rPr>
      </w:pPr>
      <w:r w:rsidRPr="000A65E4">
        <w:rPr>
          <w:b/>
        </w:rPr>
        <w:t>2.2.4 Промышленное производство</w:t>
      </w:r>
    </w:p>
    <w:p w:rsidR="002B78E5" w:rsidRPr="000A65E4" w:rsidRDefault="002B78E5" w:rsidP="000A65E4">
      <w:pPr>
        <w:ind w:firstLine="851"/>
        <w:jc w:val="both"/>
        <w:rPr>
          <w:b/>
        </w:rPr>
      </w:pPr>
    </w:p>
    <w:p w:rsidR="002B78E5" w:rsidRPr="000A65E4" w:rsidRDefault="002B78E5" w:rsidP="000A65E4">
      <w:pPr>
        <w:ind w:firstLine="720"/>
        <w:jc w:val="both"/>
        <w:rPr>
          <w:color w:val="000000"/>
        </w:rPr>
      </w:pPr>
      <w:r w:rsidRPr="000A65E4">
        <w:rPr>
          <w:color w:val="000000"/>
        </w:rPr>
        <w:t xml:space="preserve">В проекте предусматривается сохранение и дальнейшее развитие сформировавшихся промышленных </w:t>
      </w:r>
      <w:proofErr w:type="gramStart"/>
      <w:r w:rsidRPr="000A65E4">
        <w:rPr>
          <w:color w:val="000000"/>
        </w:rPr>
        <w:t>зон</w:t>
      </w:r>
      <w:proofErr w:type="gramEnd"/>
      <w:r w:rsidRPr="000A65E4">
        <w:rPr>
          <w:color w:val="000000"/>
        </w:rPr>
        <w:t xml:space="preserve"> и их эффективное использование.</w:t>
      </w:r>
    </w:p>
    <w:p w:rsidR="002B78E5" w:rsidRPr="000A65E4" w:rsidRDefault="002B78E5" w:rsidP="000A65E4">
      <w:pPr>
        <w:ind w:firstLine="720"/>
        <w:jc w:val="both"/>
        <w:rPr>
          <w:color w:val="000000"/>
        </w:rPr>
      </w:pPr>
      <w:r w:rsidRPr="000A65E4">
        <w:rPr>
          <w:color w:val="000000"/>
        </w:rPr>
        <w:t>Проектом предусмотрены следующие планировочные мероприятия по реорганизации производственных территорий:</w:t>
      </w:r>
    </w:p>
    <w:p w:rsidR="002B78E5" w:rsidRPr="000A65E4" w:rsidRDefault="002B78E5" w:rsidP="000A65E4">
      <w:pPr>
        <w:numPr>
          <w:ilvl w:val="0"/>
          <w:numId w:val="6"/>
        </w:numPr>
        <w:suppressAutoHyphens w:val="0"/>
        <w:ind w:left="0"/>
        <w:jc w:val="both"/>
      </w:pPr>
      <w:r w:rsidRPr="000A65E4">
        <w:lastRenderedPageBreak/>
        <w:t>эффективное пользование территории существующих производственных зон, уплотнение, упорядочение застройки, благоустройство и озеленение, развитие инженерной и транспортной инфраструктур;</w:t>
      </w:r>
    </w:p>
    <w:p w:rsidR="002B78E5" w:rsidRPr="000A65E4" w:rsidRDefault="002B78E5" w:rsidP="000A65E4">
      <w:pPr>
        <w:numPr>
          <w:ilvl w:val="0"/>
          <w:numId w:val="6"/>
        </w:numPr>
        <w:suppressAutoHyphens w:val="0"/>
        <w:ind w:left="0"/>
        <w:jc w:val="both"/>
      </w:pPr>
      <w:r w:rsidRPr="000A65E4">
        <w:t xml:space="preserve"> улучшение состояния окружающей среды за счет ликвидации источников загрязнения в селитебных зонах, проведения мероприятий по технологической модернизации экологически опасных и ресурсоемких производств, рекультивации высвобождаемых производственных территорий, обеспечения на сохраняемых производствах требований экологических нормативов, сокращения санитарно-защитных зон;</w:t>
      </w:r>
    </w:p>
    <w:p w:rsidR="002B78E5" w:rsidRPr="000A65E4" w:rsidRDefault="002B78E5" w:rsidP="000A65E4">
      <w:pPr>
        <w:numPr>
          <w:ilvl w:val="0"/>
          <w:numId w:val="6"/>
        </w:numPr>
        <w:suppressAutoHyphens w:val="0"/>
        <w:ind w:left="0"/>
        <w:jc w:val="both"/>
      </w:pPr>
      <w:r w:rsidRPr="000A65E4">
        <w:t>ликвидация источников загрязнения и соблюдение режима природоохранной деятельности в соответствии с действующими нормативами по охране водного бассейна;</w:t>
      </w:r>
    </w:p>
    <w:p w:rsidR="002B78E5" w:rsidRPr="000A65E4" w:rsidRDefault="002B78E5" w:rsidP="000A65E4">
      <w:pPr>
        <w:numPr>
          <w:ilvl w:val="0"/>
          <w:numId w:val="6"/>
        </w:numPr>
        <w:suppressAutoHyphens w:val="0"/>
        <w:ind w:left="0"/>
        <w:jc w:val="both"/>
      </w:pPr>
      <w:r w:rsidRPr="000A65E4">
        <w:t>проведение инвентаризации с целью более эффективного использования территорий существующих предприятий и объемов производственных зданий;</w:t>
      </w:r>
    </w:p>
    <w:p w:rsidR="002B78E5" w:rsidRPr="000A65E4" w:rsidRDefault="002B78E5" w:rsidP="000A65E4">
      <w:pPr>
        <w:numPr>
          <w:ilvl w:val="0"/>
          <w:numId w:val="6"/>
        </w:numPr>
        <w:suppressAutoHyphens w:val="0"/>
        <w:ind w:left="0"/>
        <w:jc w:val="both"/>
        <w:rPr>
          <w:b/>
          <w:bCs/>
          <w:i/>
          <w:iCs/>
        </w:rPr>
      </w:pPr>
      <w:r w:rsidRPr="000A65E4">
        <w:t>разработка сводных проектов санитарно-защитных зон промузлов, вынесение их на местность.</w:t>
      </w:r>
    </w:p>
    <w:p w:rsidR="002B78E5" w:rsidRPr="000A65E4" w:rsidRDefault="002B78E5" w:rsidP="000A65E4">
      <w:pPr>
        <w:pStyle w:val="1a"/>
        <w:spacing w:before="0" w:after="0"/>
        <w:ind w:firstLine="720"/>
        <w:rPr>
          <w:rFonts w:ascii="Times New Roman" w:hAnsi="Times New Roman" w:cs="Times New Roman"/>
          <w:b w:val="0"/>
          <w:bCs w:val="0"/>
          <w:i w:val="0"/>
          <w:iCs w:val="0"/>
          <w:lang w:val="ru-RU"/>
        </w:rPr>
      </w:pPr>
      <w:r w:rsidRPr="000A65E4">
        <w:rPr>
          <w:rFonts w:ascii="Times New Roman" w:hAnsi="Times New Roman" w:cs="Times New Roman"/>
          <w:b w:val="0"/>
          <w:bCs w:val="0"/>
          <w:i w:val="0"/>
          <w:iCs w:val="0"/>
          <w:lang w:val="ru-RU"/>
        </w:rPr>
        <w:t>Одним из основных принципов дальнейшего развития промышленных узлов должен стать переход на экологически сбалансированный механизм, снижение вредного экологического воздействия на природную среду.</w:t>
      </w: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57" w:name="_Toc244594378"/>
    </w:p>
    <w:p w:rsidR="002B78E5" w:rsidRPr="000A65E4" w:rsidRDefault="002B78E5" w:rsidP="000A65E4">
      <w:pPr>
        <w:pStyle w:val="2"/>
        <w:spacing w:before="0"/>
        <w:ind w:firstLine="709"/>
        <w:jc w:val="both"/>
        <w:rPr>
          <w:rFonts w:ascii="Times New Roman" w:hAnsi="Times New Roman"/>
          <w:i/>
          <w:iCs/>
          <w:color w:val="000000"/>
          <w:sz w:val="24"/>
          <w:szCs w:val="24"/>
        </w:rPr>
      </w:pPr>
      <w:r w:rsidRPr="000A65E4">
        <w:rPr>
          <w:rFonts w:ascii="Times New Roman" w:hAnsi="Times New Roman"/>
          <w:color w:val="000000"/>
          <w:sz w:val="24"/>
          <w:szCs w:val="24"/>
        </w:rPr>
        <w:t>2.3 Инженерно-транспортная инфраструктура</w:t>
      </w:r>
      <w:bookmarkEnd w:id="57"/>
    </w:p>
    <w:p w:rsidR="002B78E5" w:rsidRPr="000A65E4" w:rsidRDefault="002B78E5" w:rsidP="000A65E4">
      <w:pPr>
        <w:jc w:val="both"/>
      </w:pP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58" w:name="_Toc244594379"/>
      <w:r w:rsidRPr="000A65E4">
        <w:rPr>
          <w:rFonts w:ascii="Times New Roman" w:hAnsi="Times New Roman"/>
          <w:color w:val="000000"/>
          <w:sz w:val="24"/>
          <w:szCs w:val="24"/>
        </w:rPr>
        <w:t>2.3.1 Транспорт</w:t>
      </w:r>
      <w:bookmarkEnd w:id="58"/>
    </w:p>
    <w:p w:rsidR="002B78E5" w:rsidRPr="000A65E4" w:rsidRDefault="002B78E5" w:rsidP="000A65E4">
      <w:pPr>
        <w:jc w:val="both"/>
      </w:pPr>
    </w:p>
    <w:p w:rsidR="002B78E5" w:rsidRPr="000A65E4" w:rsidRDefault="002B78E5" w:rsidP="000A65E4">
      <w:pPr>
        <w:pStyle w:val="22"/>
        <w:spacing w:line="240" w:lineRule="auto"/>
        <w:jc w:val="both"/>
        <w:rPr>
          <w:bCs/>
          <w:iCs/>
        </w:rPr>
      </w:pPr>
      <w:r w:rsidRPr="000A65E4">
        <w:rPr>
          <w:bCs/>
          <w:iCs/>
        </w:rPr>
        <w:t xml:space="preserve">Решение проблем развития транспортной инфраструктуры муниципального образования - одна их приоритетных задач, определяющих улучшение качества жизни и возможность активизации экономических, культурных связей муниципального образования.  </w:t>
      </w:r>
    </w:p>
    <w:p w:rsidR="002B78E5" w:rsidRPr="000A65E4" w:rsidRDefault="002B78E5" w:rsidP="000A65E4">
      <w:pPr>
        <w:pStyle w:val="41"/>
        <w:shd w:val="clear" w:color="auto" w:fill="auto"/>
        <w:spacing w:line="240" w:lineRule="auto"/>
        <w:ind w:firstLine="720"/>
        <w:jc w:val="both"/>
        <w:rPr>
          <w:color w:val="auto"/>
          <w:sz w:val="24"/>
          <w:szCs w:val="24"/>
        </w:rPr>
      </w:pPr>
      <w:r w:rsidRPr="000A65E4">
        <w:rPr>
          <w:color w:val="auto"/>
          <w:sz w:val="24"/>
          <w:szCs w:val="24"/>
        </w:rPr>
        <w:t>Транспортная доступность с административным центром района осуществляется</w:t>
      </w:r>
      <w:r w:rsidRPr="000A65E4">
        <w:rPr>
          <w:color w:val="FF0000"/>
          <w:sz w:val="24"/>
          <w:szCs w:val="24"/>
        </w:rPr>
        <w:t xml:space="preserve"> </w:t>
      </w:r>
      <w:r w:rsidRPr="000A65E4">
        <w:rPr>
          <w:color w:val="auto"/>
          <w:sz w:val="24"/>
          <w:szCs w:val="24"/>
        </w:rPr>
        <w:t>посредством асфальтовых дорог регионального и местного значения, а между населенными пунктами МО по асфальтовым и грунтовым дорогам местного значения.</w:t>
      </w:r>
      <w:r w:rsidRPr="000A65E4">
        <w:rPr>
          <w:color w:val="FF0000"/>
          <w:sz w:val="24"/>
          <w:szCs w:val="24"/>
        </w:rPr>
        <w:t xml:space="preserve"> </w:t>
      </w:r>
      <w:r w:rsidRPr="000A65E4">
        <w:rPr>
          <w:color w:val="auto"/>
          <w:sz w:val="24"/>
          <w:szCs w:val="24"/>
        </w:rPr>
        <w:t>По территории МО не проходят автодороги федерального значения. Железнодорожного сообщения в МО Епифанское нет. Ранее существовавшая ветка разобрана в 2001 году, пути заросли мелколесьем.</w:t>
      </w: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59" w:name="_Toc244594380"/>
    </w:p>
    <w:p w:rsidR="002B78E5" w:rsidRPr="000A65E4" w:rsidRDefault="002B78E5" w:rsidP="000A65E4">
      <w:pPr>
        <w:pStyle w:val="2"/>
        <w:spacing w:before="0"/>
        <w:ind w:firstLine="709"/>
        <w:jc w:val="both"/>
        <w:rPr>
          <w:rFonts w:ascii="Times New Roman" w:hAnsi="Times New Roman"/>
          <w:i/>
          <w:iCs/>
          <w:color w:val="000000"/>
          <w:sz w:val="24"/>
          <w:szCs w:val="24"/>
        </w:rPr>
      </w:pPr>
      <w:r w:rsidRPr="000A65E4">
        <w:rPr>
          <w:rFonts w:ascii="Times New Roman" w:hAnsi="Times New Roman"/>
          <w:color w:val="000000"/>
          <w:sz w:val="24"/>
          <w:szCs w:val="24"/>
        </w:rPr>
        <w:t>2.3.2 Водоснабжение и водоотведение</w:t>
      </w:r>
      <w:bookmarkEnd w:id="59"/>
    </w:p>
    <w:p w:rsidR="002B78E5" w:rsidRPr="000A65E4" w:rsidRDefault="002B78E5" w:rsidP="000A65E4">
      <w:pPr>
        <w:jc w:val="both"/>
      </w:pPr>
    </w:p>
    <w:p w:rsidR="002B78E5" w:rsidRPr="000A65E4" w:rsidRDefault="002B78E5" w:rsidP="000A65E4">
      <w:pPr>
        <w:ind w:firstLine="709"/>
        <w:jc w:val="both"/>
      </w:pPr>
      <w:r w:rsidRPr="000A65E4">
        <w:t>Водоснабжение МО Епифанское происходит путем эксплуатации артезианских скважин.</w:t>
      </w: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613"/>
        <w:gridCol w:w="2428"/>
        <w:gridCol w:w="2428"/>
      </w:tblGrid>
      <w:tr w:rsidR="002B78E5" w:rsidRPr="000A65E4" w:rsidTr="002B78E5">
        <w:trPr>
          <w:trHeight w:val="694"/>
        </w:trPr>
        <w:tc>
          <w:tcPr>
            <w:tcW w:w="1242" w:type="dxa"/>
            <w:shd w:val="clear" w:color="auto" w:fill="auto"/>
            <w:vAlign w:val="center"/>
          </w:tcPr>
          <w:p w:rsidR="002B78E5" w:rsidRPr="000A65E4" w:rsidRDefault="002B78E5" w:rsidP="000A65E4">
            <w:pPr>
              <w:jc w:val="both"/>
              <w:rPr>
                <w:b/>
                <w:color w:val="000000"/>
              </w:rPr>
            </w:pPr>
            <w:r w:rsidRPr="000A65E4">
              <w:rPr>
                <w:b/>
                <w:color w:val="000000"/>
              </w:rPr>
              <w:t>№</w:t>
            </w:r>
          </w:p>
        </w:tc>
        <w:tc>
          <w:tcPr>
            <w:tcW w:w="3613" w:type="dxa"/>
            <w:shd w:val="clear" w:color="auto" w:fill="auto"/>
            <w:vAlign w:val="center"/>
          </w:tcPr>
          <w:p w:rsidR="002B78E5" w:rsidRPr="000A65E4" w:rsidRDefault="002B78E5" w:rsidP="000A65E4">
            <w:pPr>
              <w:jc w:val="both"/>
              <w:rPr>
                <w:b/>
                <w:color w:val="000000"/>
              </w:rPr>
            </w:pPr>
            <w:r w:rsidRPr="000A65E4">
              <w:rPr>
                <w:b/>
                <w:color w:val="000000"/>
              </w:rPr>
              <w:t>Место расположения</w:t>
            </w:r>
          </w:p>
        </w:tc>
        <w:tc>
          <w:tcPr>
            <w:tcW w:w="2428" w:type="dxa"/>
            <w:shd w:val="clear" w:color="auto" w:fill="auto"/>
            <w:vAlign w:val="center"/>
          </w:tcPr>
          <w:p w:rsidR="002B78E5" w:rsidRPr="000A65E4" w:rsidRDefault="002B78E5" w:rsidP="000A65E4">
            <w:pPr>
              <w:jc w:val="both"/>
              <w:rPr>
                <w:b/>
                <w:color w:val="000000"/>
              </w:rPr>
            </w:pPr>
            <w:r w:rsidRPr="000A65E4">
              <w:rPr>
                <w:b/>
                <w:color w:val="000000"/>
              </w:rPr>
              <w:t>Количество скважин</w:t>
            </w:r>
          </w:p>
        </w:tc>
        <w:tc>
          <w:tcPr>
            <w:tcW w:w="2428" w:type="dxa"/>
            <w:vAlign w:val="center"/>
          </w:tcPr>
          <w:p w:rsidR="002B78E5" w:rsidRPr="000A65E4" w:rsidRDefault="002B78E5" w:rsidP="000A65E4">
            <w:pPr>
              <w:jc w:val="both"/>
              <w:rPr>
                <w:b/>
                <w:color w:val="000000"/>
              </w:rPr>
            </w:pPr>
            <w:r w:rsidRPr="000A65E4">
              <w:rPr>
                <w:b/>
                <w:color w:val="000000"/>
              </w:rPr>
              <w:t>Назначение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1</w:t>
            </w:r>
          </w:p>
        </w:tc>
        <w:tc>
          <w:tcPr>
            <w:tcW w:w="3613" w:type="dxa"/>
            <w:shd w:val="clear" w:color="auto" w:fill="auto"/>
          </w:tcPr>
          <w:p w:rsidR="002B78E5" w:rsidRPr="000A65E4" w:rsidRDefault="002B78E5" w:rsidP="000A65E4">
            <w:pPr>
              <w:jc w:val="both"/>
              <w:rPr>
                <w:color w:val="000000"/>
              </w:rPr>
            </w:pPr>
            <w:r w:rsidRPr="000A65E4">
              <w:rPr>
                <w:color w:val="000000"/>
              </w:rPr>
              <w:t>с. Бучалки</w:t>
            </w:r>
          </w:p>
        </w:tc>
        <w:tc>
          <w:tcPr>
            <w:tcW w:w="2428" w:type="dxa"/>
            <w:shd w:val="clear" w:color="auto" w:fill="auto"/>
          </w:tcPr>
          <w:p w:rsidR="002B78E5" w:rsidRPr="000A65E4" w:rsidRDefault="002B78E5" w:rsidP="000A65E4">
            <w:pPr>
              <w:jc w:val="both"/>
            </w:pPr>
            <w:r w:rsidRPr="000A65E4">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2</w:t>
            </w:r>
          </w:p>
        </w:tc>
        <w:tc>
          <w:tcPr>
            <w:tcW w:w="3613" w:type="dxa"/>
            <w:shd w:val="clear" w:color="auto" w:fill="auto"/>
          </w:tcPr>
          <w:p w:rsidR="002B78E5" w:rsidRPr="000A65E4" w:rsidRDefault="002B78E5" w:rsidP="000A65E4">
            <w:pPr>
              <w:jc w:val="both"/>
              <w:rPr>
                <w:color w:val="000000"/>
              </w:rPr>
            </w:pPr>
            <w:r w:rsidRPr="000A65E4">
              <w:rPr>
                <w:color w:val="000000"/>
              </w:rPr>
              <w:t>д. Вишневая</w:t>
            </w:r>
          </w:p>
        </w:tc>
        <w:tc>
          <w:tcPr>
            <w:tcW w:w="2428" w:type="dxa"/>
            <w:shd w:val="clear" w:color="auto" w:fill="auto"/>
          </w:tcPr>
          <w:p w:rsidR="002B78E5" w:rsidRPr="000A65E4" w:rsidRDefault="002B78E5" w:rsidP="000A65E4">
            <w:pPr>
              <w:jc w:val="both"/>
              <w:rPr>
                <w:color w:val="000000"/>
              </w:rPr>
            </w:pPr>
            <w:r w:rsidRPr="000A65E4">
              <w:rPr>
                <w:color w:val="000000"/>
              </w:rPr>
              <w:t>2</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3</w:t>
            </w:r>
          </w:p>
        </w:tc>
        <w:tc>
          <w:tcPr>
            <w:tcW w:w="3613" w:type="dxa"/>
            <w:shd w:val="clear" w:color="auto" w:fill="auto"/>
          </w:tcPr>
          <w:p w:rsidR="002B78E5" w:rsidRPr="000A65E4" w:rsidRDefault="002B78E5" w:rsidP="000A65E4">
            <w:pPr>
              <w:jc w:val="both"/>
              <w:rPr>
                <w:color w:val="000000"/>
              </w:rPr>
            </w:pPr>
            <w:r w:rsidRPr="000A65E4">
              <w:rPr>
                <w:color w:val="000000"/>
              </w:rPr>
              <w:t>д. Исаковка</w:t>
            </w:r>
          </w:p>
        </w:tc>
        <w:tc>
          <w:tcPr>
            <w:tcW w:w="2428" w:type="dxa"/>
            <w:shd w:val="clear" w:color="auto" w:fill="auto"/>
          </w:tcPr>
          <w:p w:rsidR="002B78E5" w:rsidRPr="000A65E4" w:rsidRDefault="002B78E5" w:rsidP="000A65E4">
            <w:pPr>
              <w:jc w:val="both"/>
              <w:rPr>
                <w:color w:val="000000"/>
              </w:rPr>
            </w:pPr>
            <w:r w:rsidRPr="000A65E4">
              <w:rPr>
                <w:color w:val="000000"/>
              </w:rPr>
              <w:t>2</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4</w:t>
            </w:r>
          </w:p>
        </w:tc>
        <w:tc>
          <w:tcPr>
            <w:tcW w:w="3613" w:type="dxa"/>
            <w:shd w:val="clear" w:color="auto" w:fill="auto"/>
          </w:tcPr>
          <w:p w:rsidR="002B78E5" w:rsidRPr="000A65E4" w:rsidRDefault="002B78E5" w:rsidP="000A65E4">
            <w:pPr>
              <w:jc w:val="both"/>
              <w:rPr>
                <w:color w:val="000000"/>
              </w:rPr>
            </w:pPr>
            <w:r w:rsidRPr="000A65E4">
              <w:rPr>
                <w:color w:val="000000"/>
              </w:rPr>
              <w:t>д. Красное</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5</w:t>
            </w:r>
          </w:p>
        </w:tc>
        <w:tc>
          <w:tcPr>
            <w:tcW w:w="3613" w:type="dxa"/>
            <w:shd w:val="clear" w:color="auto" w:fill="auto"/>
          </w:tcPr>
          <w:p w:rsidR="002B78E5" w:rsidRPr="000A65E4" w:rsidRDefault="002B78E5" w:rsidP="000A65E4">
            <w:pPr>
              <w:jc w:val="both"/>
              <w:rPr>
                <w:color w:val="000000"/>
              </w:rPr>
            </w:pPr>
            <w:proofErr w:type="gramStart"/>
            <w:r w:rsidRPr="000A65E4">
              <w:rPr>
                <w:color w:val="000000"/>
              </w:rPr>
              <w:t>с</w:t>
            </w:r>
            <w:proofErr w:type="gramEnd"/>
            <w:r w:rsidRPr="000A65E4">
              <w:rPr>
                <w:color w:val="000000"/>
              </w:rPr>
              <w:t>. Куликовка</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6</w:t>
            </w:r>
          </w:p>
        </w:tc>
        <w:tc>
          <w:tcPr>
            <w:tcW w:w="3613" w:type="dxa"/>
            <w:shd w:val="clear" w:color="auto" w:fill="auto"/>
          </w:tcPr>
          <w:p w:rsidR="002B78E5" w:rsidRPr="000A65E4" w:rsidRDefault="002B78E5" w:rsidP="000A65E4">
            <w:pPr>
              <w:jc w:val="both"/>
              <w:rPr>
                <w:color w:val="000000"/>
              </w:rPr>
            </w:pPr>
            <w:r w:rsidRPr="000A65E4">
              <w:rPr>
                <w:color w:val="000000"/>
              </w:rPr>
              <w:t>д. Павловка</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7</w:t>
            </w:r>
          </w:p>
        </w:tc>
        <w:tc>
          <w:tcPr>
            <w:tcW w:w="3613" w:type="dxa"/>
            <w:shd w:val="clear" w:color="auto" w:fill="auto"/>
          </w:tcPr>
          <w:p w:rsidR="002B78E5" w:rsidRPr="000A65E4" w:rsidRDefault="002B78E5" w:rsidP="000A65E4">
            <w:pPr>
              <w:jc w:val="both"/>
              <w:rPr>
                <w:color w:val="000000"/>
              </w:rPr>
            </w:pPr>
            <w:r w:rsidRPr="000A65E4">
              <w:rPr>
                <w:color w:val="000000"/>
              </w:rPr>
              <w:t>д. Прилипки</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8</w:t>
            </w:r>
          </w:p>
        </w:tc>
        <w:tc>
          <w:tcPr>
            <w:tcW w:w="3613" w:type="dxa"/>
            <w:shd w:val="clear" w:color="auto" w:fill="auto"/>
          </w:tcPr>
          <w:p w:rsidR="002B78E5" w:rsidRPr="000A65E4" w:rsidRDefault="002B78E5" w:rsidP="000A65E4">
            <w:pPr>
              <w:jc w:val="both"/>
              <w:rPr>
                <w:color w:val="000000"/>
              </w:rPr>
            </w:pPr>
            <w:r w:rsidRPr="000A65E4">
              <w:rPr>
                <w:color w:val="000000"/>
              </w:rPr>
              <w:t>с. Себино</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9</w:t>
            </w:r>
          </w:p>
        </w:tc>
        <w:tc>
          <w:tcPr>
            <w:tcW w:w="3613" w:type="dxa"/>
            <w:shd w:val="clear" w:color="auto" w:fill="auto"/>
          </w:tcPr>
          <w:p w:rsidR="002B78E5" w:rsidRPr="000A65E4" w:rsidRDefault="002B78E5" w:rsidP="000A65E4">
            <w:pPr>
              <w:jc w:val="both"/>
              <w:rPr>
                <w:color w:val="000000"/>
              </w:rPr>
            </w:pPr>
            <w:r w:rsidRPr="000A65E4">
              <w:rPr>
                <w:color w:val="000000"/>
              </w:rPr>
              <w:t>с. Суханово</w:t>
            </w:r>
          </w:p>
        </w:tc>
        <w:tc>
          <w:tcPr>
            <w:tcW w:w="2428" w:type="dxa"/>
            <w:shd w:val="clear" w:color="auto" w:fill="auto"/>
          </w:tcPr>
          <w:p w:rsidR="002B78E5" w:rsidRPr="000A65E4" w:rsidRDefault="002B78E5" w:rsidP="000A65E4">
            <w:pPr>
              <w:jc w:val="both"/>
              <w:rPr>
                <w:color w:val="000000"/>
              </w:rPr>
            </w:pPr>
            <w:r w:rsidRPr="000A65E4">
              <w:rPr>
                <w:color w:val="000000"/>
              </w:rPr>
              <w:t>2</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10</w:t>
            </w:r>
          </w:p>
        </w:tc>
        <w:tc>
          <w:tcPr>
            <w:tcW w:w="3613" w:type="dxa"/>
            <w:shd w:val="clear" w:color="auto" w:fill="auto"/>
          </w:tcPr>
          <w:p w:rsidR="002B78E5" w:rsidRPr="000A65E4" w:rsidRDefault="002B78E5" w:rsidP="000A65E4">
            <w:pPr>
              <w:jc w:val="both"/>
              <w:rPr>
                <w:color w:val="000000"/>
              </w:rPr>
            </w:pPr>
            <w:r w:rsidRPr="000A65E4">
              <w:rPr>
                <w:color w:val="000000"/>
              </w:rPr>
              <w:t>п. Совхозный</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lastRenderedPageBreak/>
              <w:t>11</w:t>
            </w:r>
          </w:p>
        </w:tc>
        <w:tc>
          <w:tcPr>
            <w:tcW w:w="3613" w:type="dxa"/>
            <w:shd w:val="clear" w:color="auto" w:fill="auto"/>
          </w:tcPr>
          <w:p w:rsidR="002B78E5" w:rsidRPr="000A65E4" w:rsidRDefault="002B78E5" w:rsidP="000A65E4">
            <w:pPr>
              <w:jc w:val="both"/>
              <w:rPr>
                <w:color w:val="000000"/>
              </w:rPr>
            </w:pPr>
            <w:r w:rsidRPr="000A65E4">
              <w:rPr>
                <w:color w:val="000000"/>
              </w:rPr>
              <w:t>п. Заводской</w:t>
            </w:r>
          </w:p>
        </w:tc>
        <w:tc>
          <w:tcPr>
            <w:tcW w:w="2428" w:type="dxa"/>
            <w:shd w:val="clear" w:color="auto" w:fill="auto"/>
          </w:tcPr>
          <w:p w:rsidR="002B78E5" w:rsidRPr="000A65E4" w:rsidRDefault="002B78E5" w:rsidP="000A65E4">
            <w:pPr>
              <w:jc w:val="both"/>
              <w:rPr>
                <w:color w:val="000000"/>
              </w:rPr>
            </w:pPr>
            <w:r w:rsidRPr="000A65E4">
              <w:rPr>
                <w:color w:val="000000"/>
              </w:rPr>
              <w:t xml:space="preserve">питается от скважины п. </w:t>
            </w:r>
            <w:proofErr w:type="gramStart"/>
            <w:r w:rsidRPr="000A65E4">
              <w:rPr>
                <w:color w:val="000000"/>
              </w:rPr>
              <w:t>Совхозный</w:t>
            </w:r>
            <w:proofErr w:type="gramEnd"/>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12</w:t>
            </w:r>
          </w:p>
        </w:tc>
        <w:tc>
          <w:tcPr>
            <w:tcW w:w="3613" w:type="dxa"/>
            <w:shd w:val="clear" w:color="auto" w:fill="auto"/>
          </w:tcPr>
          <w:p w:rsidR="002B78E5" w:rsidRPr="000A65E4" w:rsidRDefault="002B78E5" w:rsidP="000A65E4">
            <w:pPr>
              <w:jc w:val="both"/>
              <w:rPr>
                <w:color w:val="000000"/>
              </w:rPr>
            </w:pPr>
            <w:r w:rsidRPr="000A65E4">
              <w:rPr>
                <w:color w:val="000000"/>
              </w:rPr>
              <w:t>д. Ольховец</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13</w:t>
            </w:r>
          </w:p>
        </w:tc>
        <w:tc>
          <w:tcPr>
            <w:tcW w:w="3613" w:type="dxa"/>
            <w:shd w:val="clear" w:color="auto" w:fill="auto"/>
          </w:tcPr>
          <w:p w:rsidR="002B78E5" w:rsidRPr="000A65E4" w:rsidRDefault="002B78E5" w:rsidP="000A65E4">
            <w:pPr>
              <w:jc w:val="both"/>
              <w:rPr>
                <w:color w:val="000000"/>
              </w:rPr>
            </w:pPr>
            <w:r w:rsidRPr="000A65E4">
              <w:rPr>
                <w:color w:val="000000"/>
              </w:rPr>
              <w:t>д. Огарево</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14</w:t>
            </w:r>
          </w:p>
        </w:tc>
        <w:tc>
          <w:tcPr>
            <w:tcW w:w="3613" w:type="dxa"/>
            <w:shd w:val="clear" w:color="auto" w:fill="auto"/>
          </w:tcPr>
          <w:p w:rsidR="002B78E5" w:rsidRPr="000A65E4" w:rsidRDefault="002B78E5" w:rsidP="000A65E4">
            <w:pPr>
              <w:jc w:val="both"/>
              <w:rPr>
                <w:color w:val="000000"/>
              </w:rPr>
            </w:pPr>
            <w:r w:rsidRPr="000A65E4">
              <w:rPr>
                <w:color w:val="000000"/>
              </w:rPr>
              <w:t>д. Шаталовка</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15</w:t>
            </w:r>
          </w:p>
        </w:tc>
        <w:tc>
          <w:tcPr>
            <w:tcW w:w="3613" w:type="dxa"/>
            <w:shd w:val="clear" w:color="auto" w:fill="auto"/>
          </w:tcPr>
          <w:p w:rsidR="002B78E5" w:rsidRPr="000A65E4" w:rsidRDefault="002B78E5" w:rsidP="000A65E4">
            <w:pPr>
              <w:jc w:val="both"/>
              <w:rPr>
                <w:color w:val="000000"/>
              </w:rPr>
            </w:pPr>
            <w:r w:rsidRPr="000A65E4">
              <w:rPr>
                <w:color w:val="000000"/>
              </w:rPr>
              <w:t>с. Молоденки</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16</w:t>
            </w:r>
          </w:p>
        </w:tc>
        <w:tc>
          <w:tcPr>
            <w:tcW w:w="3613" w:type="dxa"/>
            <w:shd w:val="clear" w:color="auto" w:fill="auto"/>
          </w:tcPr>
          <w:p w:rsidR="002B78E5" w:rsidRPr="000A65E4" w:rsidRDefault="002B78E5" w:rsidP="000A65E4">
            <w:pPr>
              <w:jc w:val="both"/>
              <w:rPr>
                <w:color w:val="000000"/>
              </w:rPr>
            </w:pPr>
            <w:r w:rsidRPr="000A65E4">
              <w:rPr>
                <w:color w:val="000000"/>
              </w:rPr>
              <w:t>д. Марьинка</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17</w:t>
            </w:r>
          </w:p>
        </w:tc>
        <w:tc>
          <w:tcPr>
            <w:tcW w:w="3613" w:type="dxa"/>
            <w:shd w:val="clear" w:color="auto" w:fill="auto"/>
          </w:tcPr>
          <w:p w:rsidR="002B78E5" w:rsidRPr="000A65E4" w:rsidRDefault="002B78E5" w:rsidP="000A65E4">
            <w:pPr>
              <w:jc w:val="both"/>
              <w:rPr>
                <w:color w:val="000000"/>
              </w:rPr>
            </w:pPr>
            <w:r w:rsidRPr="000A65E4">
              <w:rPr>
                <w:color w:val="000000"/>
              </w:rPr>
              <w:t>д. Бутыровка</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18</w:t>
            </w:r>
          </w:p>
        </w:tc>
        <w:tc>
          <w:tcPr>
            <w:tcW w:w="3613" w:type="dxa"/>
            <w:shd w:val="clear" w:color="auto" w:fill="auto"/>
          </w:tcPr>
          <w:p w:rsidR="002B78E5" w:rsidRPr="000A65E4" w:rsidRDefault="002B78E5" w:rsidP="000A65E4">
            <w:pPr>
              <w:jc w:val="both"/>
              <w:rPr>
                <w:color w:val="000000"/>
              </w:rPr>
            </w:pPr>
            <w:r w:rsidRPr="000A65E4">
              <w:rPr>
                <w:color w:val="000000"/>
              </w:rPr>
              <w:t>д. Муравлянка</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19</w:t>
            </w:r>
          </w:p>
        </w:tc>
        <w:tc>
          <w:tcPr>
            <w:tcW w:w="3613" w:type="dxa"/>
            <w:shd w:val="clear" w:color="auto" w:fill="auto"/>
          </w:tcPr>
          <w:p w:rsidR="002B78E5" w:rsidRPr="000A65E4" w:rsidRDefault="002B78E5" w:rsidP="000A65E4">
            <w:pPr>
              <w:jc w:val="both"/>
              <w:rPr>
                <w:color w:val="000000"/>
              </w:rPr>
            </w:pPr>
            <w:r w:rsidRPr="000A65E4">
              <w:rPr>
                <w:color w:val="000000"/>
              </w:rPr>
              <w:t>д. Колычевка</w:t>
            </w:r>
          </w:p>
        </w:tc>
        <w:tc>
          <w:tcPr>
            <w:tcW w:w="2428" w:type="dxa"/>
            <w:shd w:val="clear" w:color="auto" w:fill="auto"/>
          </w:tcPr>
          <w:p w:rsidR="002B78E5" w:rsidRPr="000A65E4" w:rsidRDefault="002B78E5" w:rsidP="000A65E4">
            <w:pPr>
              <w:jc w:val="both"/>
              <w:rPr>
                <w:color w:val="000000"/>
              </w:rPr>
            </w:pPr>
            <w:r w:rsidRPr="000A65E4">
              <w:rPr>
                <w:color w:val="000000"/>
              </w:rPr>
              <w:t>питается от скважины д. Муравлянка</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20</w:t>
            </w:r>
          </w:p>
        </w:tc>
        <w:tc>
          <w:tcPr>
            <w:tcW w:w="3613" w:type="dxa"/>
            <w:shd w:val="clear" w:color="auto" w:fill="auto"/>
          </w:tcPr>
          <w:p w:rsidR="002B78E5" w:rsidRPr="000A65E4" w:rsidRDefault="002B78E5" w:rsidP="000A65E4">
            <w:pPr>
              <w:jc w:val="both"/>
              <w:rPr>
                <w:color w:val="000000"/>
              </w:rPr>
            </w:pPr>
            <w:r w:rsidRPr="000A65E4">
              <w:rPr>
                <w:color w:val="000000"/>
              </w:rPr>
              <w:t>д. Милославщино</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21</w:t>
            </w:r>
          </w:p>
        </w:tc>
        <w:tc>
          <w:tcPr>
            <w:tcW w:w="3613" w:type="dxa"/>
            <w:shd w:val="clear" w:color="auto" w:fill="auto"/>
          </w:tcPr>
          <w:p w:rsidR="002B78E5" w:rsidRPr="000A65E4" w:rsidRDefault="002B78E5" w:rsidP="000A65E4">
            <w:pPr>
              <w:jc w:val="both"/>
              <w:rPr>
                <w:color w:val="000000"/>
              </w:rPr>
            </w:pPr>
            <w:r w:rsidRPr="000A65E4">
              <w:rPr>
                <w:color w:val="000000"/>
              </w:rPr>
              <w:t>с. Монастырщино</w:t>
            </w:r>
          </w:p>
        </w:tc>
        <w:tc>
          <w:tcPr>
            <w:tcW w:w="2428" w:type="dxa"/>
            <w:shd w:val="clear" w:color="auto" w:fill="auto"/>
          </w:tcPr>
          <w:p w:rsidR="002B78E5" w:rsidRPr="000A65E4" w:rsidRDefault="002B78E5" w:rsidP="000A65E4">
            <w:pPr>
              <w:jc w:val="both"/>
              <w:rPr>
                <w:color w:val="000000"/>
              </w:rPr>
            </w:pPr>
            <w:r w:rsidRPr="000A65E4">
              <w:rPr>
                <w:color w:val="000000"/>
              </w:rPr>
              <w:t>2</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22</w:t>
            </w:r>
          </w:p>
        </w:tc>
        <w:tc>
          <w:tcPr>
            <w:tcW w:w="3613" w:type="dxa"/>
            <w:shd w:val="clear" w:color="auto" w:fill="auto"/>
          </w:tcPr>
          <w:p w:rsidR="002B78E5" w:rsidRPr="000A65E4" w:rsidRDefault="002B78E5" w:rsidP="000A65E4">
            <w:pPr>
              <w:jc w:val="both"/>
              <w:rPr>
                <w:color w:val="000000"/>
              </w:rPr>
            </w:pPr>
            <w:r w:rsidRPr="000A65E4">
              <w:rPr>
                <w:color w:val="000000"/>
              </w:rPr>
              <w:t>д. Мызовка</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23</w:t>
            </w:r>
          </w:p>
        </w:tc>
        <w:tc>
          <w:tcPr>
            <w:tcW w:w="3613" w:type="dxa"/>
            <w:shd w:val="clear" w:color="auto" w:fill="auto"/>
          </w:tcPr>
          <w:p w:rsidR="002B78E5" w:rsidRPr="000A65E4" w:rsidRDefault="002B78E5" w:rsidP="000A65E4">
            <w:pPr>
              <w:jc w:val="both"/>
              <w:rPr>
                <w:color w:val="000000"/>
              </w:rPr>
            </w:pPr>
            <w:r w:rsidRPr="000A65E4">
              <w:rPr>
                <w:color w:val="000000"/>
              </w:rPr>
              <w:t>д. Задонщино</w:t>
            </w:r>
          </w:p>
        </w:tc>
        <w:tc>
          <w:tcPr>
            <w:tcW w:w="2428" w:type="dxa"/>
            <w:shd w:val="clear" w:color="auto" w:fill="auto"/>
          </w:tcPr>
          <w:p w:rsidR="002B78E5" w:rsidRPr="000A65E4" w:rsidRDefault="002B78E5" w:rsidP="000A65E4">
            <w:pPr>
              <w:jc w:val="both"/>
              <w:rPr>
                <w:color w:val="000000"/>
              </w:rPr>
            </w:pPr>
            <w:r w:rsidRPr="000A65E4">
              <w:rPr>
                <w:color w:val="000000"/>
              </w:rPr>
              <w:t>питается от скважины д. Мызовка</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24</w:t>
            </w:r>
          </w:p>
        </w:tc>
        <w:tc>
          <w:tcPr>
            <w:tcW w:w="3613" w:type="dxa"/>
            <w:shd w:val="clear" w:color="auto" w:fill="auto"/>
          </w:tcPr>
          <w:p w:rsidR="002B78E5" w:rsidRPr="000A65E4" w:rsidRDefault="002B78E5" w:rsidP="000A65E4">
            <w:pPr>
              <w:jc w:val="both"/>
              <w:rPr>
                <w:color w:val="000000"/>
              </w:rPr>
            </w:pPr>
            <w:r w:rsidRPr="000A65E4">
              <w:rPr>
                <w:color w:val="000000"/>
              </w:rPr>
              <w:t>д. Татинки</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25</w:t>
            </w:r>
          </w:p>
        </w:tc>
        <w:tc>
          <w:tcPr>
            <w:tcW w:w="3613" w:type="dxa"/>
            <w:shd w:val="clear" w:color="auto" w:fill="auto"/>
          </w:tcPr>
          <w:p w:rsidR="002B78E5" w:rsidRPr="000A65E4" w:rsidRDefault="002B78E5" w:rsidP="000A65E4">
            <w:pPr>
              <w:jc w:val="both"/>
              <w:rPr>
                <w:color w:val="000000"/>
              </w:rPr>
            </w:pPr>
            <w:r w:rsidRPr="000A65E4">
              <w:rPr>
                <w:color w:val="000000"/>
              </w:rPr>
              <w:t>д. Устье</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26</w:t>
            </w:r>
          </w:p>
        </w:tc>
        <w:tc>
          <w:tcPr>
            <w:tcW w:w="3613" w:type="dxa"/>
            <w:shd w:val="clear" w:color="auto" w:fill="auto"/>
          </w:tcPr>
          <w:p w:rsidR="002B78E5" w:rsidRPr="000A65E4" w:rsidRDefault="002B78E5" w:rsidP="000A65E4">
            <w:pPr>
              <w:jc w:val="both"/>
              <w:rPr>
                <w:color w:val="000000"/>
              </w:rPr>
            </w:pPr>
            <w:r w:rsidRPr="000A65E4">
              <w:rPr>
                <w:color w:val="000000"/>
              </w:rPr>
              <w:t>с. Черемухово</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27</w:t>
            </w:r>
          </w:p>
        </w:tc>
        <w:tc>
          <w:tcPr>
            <w:tcW w:w="3613" w:type="dxa"/>
            <w:shd w:val="clear" w:color="auto" w:fill="auto"/>
          </w:tcPr>
          <w:p w:rsidR="002B78E5" w:rsidRPr="000A65E4" w:rsidRDefault="002B78E5" w:rsidP="000A65E4">
            <w:pPr>
              <w:jc w:val="both"/>
              <w:rPr>
                <w:color w:val="000000"/>
              </w:rPr>
            </w:pPr>
            <w:r w:rsidRPr="000A65E4">
              <w:rPr>
                <w:color w:val="000000"/>
              </w:rPr>
              <w:t>д. Ивановка</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28</w:t>
            </w:r>
          </w:p>
        </w:tc>
        <w:tc>
          <w:tcPr>
            <w:tcW w:w="3613" w:type="dxa"/>
            <w:shd w:val="clear" w:color="auto" w:fill="auto"/>
          </w:tcPr>
          <w:p w:rsidR="002B78E5" w:rsidRPr="000A65E4" w:rsidRDefault="002B78E5" w:rsidP="000A65E4">
            <w:pPr>
              <w:jc w:val="both"/>
              <w:rPr>
                <w:color w:val="000000"/>
              </w:rPr>
            </w:pPr>
            <w:r w:rsidRPr="000A65E4">
              <w:rPr>
                <w:color w:val="000000"/>
              </w:rPr>
              <w:t>с. Луговое</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29</w:t>
            </w:r>
          </w:p>
        </w:tc>
        <w:tc>
          <w:tcPr>
            <w:tcW w:w="3613" w:type="dxa"/>
            <w:shd w:val="clear" w:color="auto" w:fill="auto"/>
          </w:tcPr>
          <w:p w:rsidR="002B78E5" w:rsidRPr="000A65E4" w:rsidRDefault="002B78E5" w:rsidP="000A65E4">
            <w:pPr>
              <w:jc w:val="both"/>
              <w:rPr>
                <w:color w:val="000000"/>
              </w:rPr>
            </w:pPr>
            <w:r w:rsidRPr="000A65E4">
              <w:rPr>
                <w:color w:val="000000"/>
              </w:rPr>
              <w:t>д. Барановка</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30</w:t>
            </w:r>
          </w:p>
        </w:tc>
        <w:tc>
          <w:tcPr>
            <w:tcW w:w="3613" w:type="dxa"/>
            <w:shd w:val="clear" w:color="auto" w:fill="auto"/>
          </w:tcPr>
          <w:p w:rsidR="002B78E5" w:rsidRPr="000A65E4" w:rsidRDefault="002B78E5" w:rsidP="000A65E4">
            <w:pPr>
              <w:jc w:val="both"/>
              <w:rPr>
                <w:color w:val="000000"/>
              </w:rPr>
            </w:pPr>
            <w:r w:rsidRPr="000A65E4">
              <w:rPr>
                <w:color w:val="000000"/>
              </w:rPr>
              <w:t>д. Старая Гать</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31</w:t>
            </w:r>
          </w:p>
        </w:tc>
        <w:tc>
          <w:tcPr>
            <w:tcW w:w="3613" w:type="dxa"/>
            <w:shd w:val="clear" w:color="auto" w:fill="auto"/>
          </w:tcPr>
          <w:p w:rsidR="002B78E5" w:rsidRPr="000A65E4" w:rsidRDefault="002B78E5" w:rsidP="000A65E4">
            <w:pPr>
              <w:jc w:val="both"/>
              <w:rPr>
                <w:color w:val="000000"/>
              </w:rPr>
            </w:pPr>
            <w:r w:rsidRPr="000A65E4">
              <w:rPr>
                <w:color w:val="000000"/>
              </w:rPr>
              <w:t>д. Знаменье</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32</w:t>
            </w:r>
          </w:p>
        </w:tc>
        <w:tc>
          <w:tcPr>
            <w:tcW w:w="3613" w:type="dxa"/>
            <w:shd w:val="clear" w:color="auto" w:fill="auto"/>
          </w:tcPr>
          <w:p w:rsidR="002B78E5" w:rsidRPr="000A65E4" w:rsidRDefault="002B78E5" w:rsidP="000A65E4">
            <w:pPr>
              <w:jc w:val="both"/>
              <w:rPr>
                <w:color w:val="000000"/>
              </w:rPr>
            </w:pPr>
            <w:r w:rsidRPr="000A65E4">
              <w:rPr>
                <w:color w:val="000000"/>
              </w:rPr>
              <w:t>д. Молчаново</w:t>
            </w:r>
          </w:p>
        </w:tc>
        <w:tc>
          <w:tcPr>
            <w:tcW w:w="2428" w:type="dxa"/>
            <w:shd w:val="clear" w:color="auto" w:fill="auto"/>
          </w:tcPr>
          <w:p w:rsidR="002B78E5" w:rsidRPr="000A65E4" w:rsidRDefault="002B78E5" w:rsidP="000A65E4">
            <w:pPr>
              <w:jc w:val="both"/>
              <w:rPr>
                <w:color w:val="000000"/>
              </w:rPr>
            </w:pPr>
            <w:r w:rsidRPr="000A65E4">
              <w:rPr>
                <w:color w:val="000000"/>
              </w:rPr>
              <w:t>2</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33</w:t>
            </w:r>
          </w:p>
        </w:tc>
        <w:tc>
          <w:tcPr>
            <w:tcW w:w="3613" w:type="dxa"/>
            <w:shd w:val="clear" w:color="auto" w:fill="auto"/>
          </w:tcPr>
          <w:p w:rsidR="002B78E5" w:rsidRPr="000A65E4" w:rsidRDefault="002B78E5" w:rsidP="000A65E4">
            <w:pPr>
              <w:jc w:val="both"/>
              <w:rPr>
                <w:color w:val="000000"/>
              </w:rPr>
            </w:pPr>
            <w:r w:rsidRPr="000A65E4">
              <w:rPr>
                <w:color w:val="000000"/>
              </w:rPr>
              <w:t>д. Восход</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34</w:t>
            </w:r>
          </w:p>
        </w:tc>
        <w:tc>
          <w:tcPr>
            <w:tcW w:w="3613" w:type="dxa"/>
            <w:shd w:val="clear" w:color="auto" w:fill="auto"/>
          </w:tcPr>
          <w:p w:rsidR="002B78E5" w:rsidRPr="000A65E4" w:rsidRDefault="002B78E5" w:rsidP="000A65E4">
            <w:pPr>
              <w:jc w:val="both"/>
              <w:rPr>
                <w:color w:val="000000"/>
              </w:rPr>
            </w:pPr>
            <w:r w:rsidRPr="000A65E4">
              <w:rPr>
                <w:color w:val="000000"/>
              </w:rPr>
              <w:t>п. Епифань,</w:t>
            </w:r>
          </w:p>
          <w:p w:rsidR="002B78E5" w:rsidRPr="000A65E4" w:rsidRDefault="002B78E5" w:rsidP="000A65E4">
            <w:pPr>
              <w:jc w:val="both"/>
              <w:rPr>
                <w:color w:val="000000"/>
              </w:rPr>
            </w:pPr>
            <w:r w:rsidRPr="000A65E4">
              <w:rPr>
                <w:color w:val="000000"/>
              </w:rPr>
              <w:t>ул. Олимпийская</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35</w:t>
            </w:r>
          </w:p>
        </w:tc>
        <w:tc>
          <w:tcPr>
            <w:tcW w:w="3613" w:type="dxa"/>
            <w:shd w:val="clear" w:color="auto" w:fill="auto"/>
          </w:tcPr>
          <w:p w:rsidR="002B78E5" w:rsidRPr="000A65E4" w:rsidRDefault="002B78E5" w:rsidP="000A65E4">
            <w:pPr>
              <w:jc w:val="both"/>
              <w:rPr>
                <w:color w:val="000000"/>
              </w:rPr>
            </w:pPr>
            <w:r w:rsidRPr="000A65E4">
              <w:rPr>
                <w:color w:val="000000"/>
              </w:rPr>
              <w:t>п. Епифань,</w:t>
            </w:r>
          </w:p>
          <w:p w:rsidR="002B78E5" w:rsidRPr="000A65E4" w:rsidRDefault="002B78E5" w:rsidP="000A65E4">
            <w:pPr>
              <w:jc w:val="both"/>
              <w:rPr>
                <w:color w:val="000000"/>
              </w:rPr>
            </w:pPr>
            <w:r w:rsidRPr="000A65E4">
              <w:rPr>
                <w:color w:val="000000"/>
              </w:rPr>
              <w:t>ул. Пролетарская</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36</w:t>
            </w:r>
          </w:p>
        </w:tc>
        <w:tc>
          <w:tcPr>
            <w:tcW w:w="3613" w:type="dxa"/>
            <w:shd w:val="clear" w:color="auto" w:fill="auto"/>
          </w:tcPr>
          <w:p w:rsidR="002B78E5" w:rsidRPr="000A65E4" w:rsidRDefault="002B78E5" w:rsidP="000A65E4">
            <w:pPr>
              <w:jc w:val="both"/>
              <w:rPr>
                <w:color w:val="000000"/>
              </w:rPr>
            </w:pPr>
            <w:r w:rsidRPr="000A65E4">
              <w:rPr>
                <w:color w:val="000000"/>
              </w:rPr>
              <w:t>п. Епифань,</w:t>
            </w:r>
          </w:p>
          <w:p w:rsidR="002B78E5" w:rsidRPr="000A65E4" w:rsidRDefault="002B78E5" w:rsidP="000A65E4">
            <w:pPr>
              <w:jc w:val="both"/>
              <w:rPr>
                <w:color w:val="000000"/>
              </w:rPr>
            </w:pPr>
            <w:r w:rsidRPr="000A65E4">
              <w:rPr>
                <w:color w:val="000000"/>
              </w:rPr>
              <w:t>ул. Конная</w:t>
            </w:r>
          </w:p>
        </w:tc>
        <w:tc>
          <w:tcPr>
            <w:tcW w:w="2428" w:type="dxa"/>
            <w:shd w:val="clear" w:color="auto" w:fill="auto"/>
          </w:tcPr>
          <w:p w:rsidR="002B78E5" w:rsidRPr="000A65E4" w:rsidRDefault="002B78E5" w:rsidP="000A65E4">
            <w:pPr>
              <w:jc w:val="both"/>
              <w:rPr>
                <w:color w:val="000000"/>
              </w:rPr>
            </w:pPr>
            <w:r w:rsidRPr="000A65E4">
              <w:rPr>
                <w:color w:val="000000"/>
              </w:rPr>
              <w:t>2</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37</w:t>
            </w:r>
          </w:p>
        </w:tc>
        <w:tc>
          <w:tcPr>
            <w:tcW w:w="3613" w:type="dxa"/>
            <w:shd w:val="clear" w:color="auto" w:fill="auto"/>
          </w:tcPr>
          <w:p w:rsidR="002B78E5" w:rsidRPr="000A65E4" w:rsidRDefault="002B78E5" w:rsidP="000A65E4">
            <w:pPr>
              <w:jc w:val="both"/>
              <w:rPr>
                <w:color w:val="000000"/>
              </w:rPr>
            </w:pPr>
            <w:r w:rsidRPr="000A65E4">
              <w:rPr>
                <w:color w:val="000000"/>
              </w:rPr>
              <w:t>п. Казановка</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38</w:t>
            </w:r>
          </w:p>
        </w:tc>
        <w:tc>
          <w:tcPr>
            <w:tcW w:w="3613" w:type="dxa"/>
            <w:shd w:val="clear" w:color="auto" w:fill="auto"/>
          </w:tcPr>
          <w:p w:rsidR="002B78E5" w:rsidRPr="000A65E4" w:rsidRDefault="002B78E5" w:rsidP="000A65E4">
            <w:pPr>
              <w:jc w:val="both"/>
              <w:rPr>
                <w:color w:val="000000"/>
              </w:rPr>
            </w:pPr>
            <w:r w:rsidRPr="000A65E4">
              <w:rPr>
                <w:color w:val="000000"/>
              </w:rPr>
              <w:t>д. Казановка</w:t>
            </w:r>
          </w:p>
        </w:tc>
        <w:tc>
          <w:tcPr>
            <w:tcW w:w="2428" w:type="dxa"/>
            <w:shd w:val="clear" w:color="auto" w:fill="auto"/>
          </w:tcPr>
          <w:p w:rsidR="002B78E5" w:rsidRPr="000A65E4" w:rsidRDefault="002B78E5" w:rsidP="000A65E4">
            <w:pPr>
              <w:jc w:val="both"/>
              <w:rPr>
                <w:color w:val="000000"/>
              </w:rPr>
            </w:pPr>
            <w:r w:rsidRPr="000A65E4">
              <w:rPr>
                <w:color w:val="000000"/>
              </w:rPr>
              <w:t>питается от скважины п. Казановка</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39</w:t>
            </w:r>
          </w:p>
        </w:tc>
        <w:tc>
          <w:tcPr>
            <w:tcW w:w="3613" w:type="dxa"/>
            <w:shd w:val="clear" w:color="auto" w:fill="auto"/>
          </w:tcPr>
          <w:p w:rsidR="002B78E5" w:rsidRPr="000A65E4" w:rsidRDefault="002B78E5" w:rsidP="000A65E4">
            <w:pPr>
              <w:jc w:val="both"/>
              <w:rPr>
                <w:color w:val="000000"/>
              </w:rPr>
            </w:pPr>
            <w:r w:rsidRPr="000A65E4">
              <w:rPr>
                <w:color w:val="000000"/>
              </w:rPr>
              <w:t>д. Кораблино</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40</w:t>
            </w:r>
          </w:p>
        </w:tc>
        <w:tc>
          <w:tcPr>
            <w:tcW w:w="3613" w:type="dxa"/>
            <w:shd w:val="clear" w:color="auto" w:fill="auto"/>
          </w:tcPr>
          <w:p w:rsidR="002B78E5" w:rsidRPr="000A65E4" w:rsidRDefault="002B78E5" w:rsidP="000A65E4">
            <w:pPr>
              <w:jc w:val="both"/>
              <w:rPr>
                <w:color w:val="000000"/>
              </w:rPr>
            </w:pPr>
            <w:proofErr w:type="gramStart"/>
            <w:r w:rsidRPr="000A65E4">
              <w:rPr>
                <w:color w:val="000000"/>
              </w:rPr>
              <w:t>с</w:t>
            </w:r>
            <w:proofErr w:type="gramEnd"/>
            <w:r w:rsidRPr="000A65E4">
              <w:rPr>
                <w:color w:val="000000"/>
              </w:rPr>
              <w:t>. Муравлянка</w:t>
            </w:r>
          </w:p>
        </w:tc>
        <w:tc>
          <w:tcPr>
            <w:tcW w:w="2428" w:type="dxa"/>
            <w:shd w:val="clear" w:color="auto" w:fill="auto"/>
          </w:tcPr>
          <w:p w:rsidR="002B78E5" w:rsidRPr="000A65E4" w:rsidRDefault="002B78E5" w:rsidP="000A65E4">
            <w:pPr>
              <w:jc w:val="both"/>
              <w:rPr>
                <w:color w:val="000000"/>
              </w:rPr>
            </w:pPr>
            <w:r w:rsidRPr="000A65E4">
              <w:rPr>
                <w:color w:val="000000"/>
              </w:rPr>
              <w:t>2</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41</w:t>
            </w:r>
          </w:p>
        </w:tc>
        <w:tc>
          <w:tcPr>
            <w:tcW w:w="3613" w:type="dxa"/>
            <w:shd w:val="clear" w:color="auto" w:fill="auto"/>
          </w:tcPr>
          <w:p w:rsidR="002B78E5" w:rsidRPr="000A65E4" w:rsidRDefault="002B78E5" w:rsidP="000A65E4">
            <w:pPr>
              <w:jc w:val="both"/>
              <w:rPr>
                <w:color w:val="000000"/>
              </w:rPr>
            </w:pPr>
            <w:r w:rsidRPr="000A65E4">
              <w:rPr>
                <w:color w:val="000000"/>
              </w:rPr>
              <w:t>д. Задонщино</w:t>
            </w:r>
          </w:p>
        </w:tc>
        <w:tc>
          <w:tcPr>
            <w:tcW w:w="2428" w:type="dxa"/>
            <w:shd w:val="clear" w:color="auto" w:fill="auto"/>
          </w:tcPr>
          <w:p w:rsidR="002B78E5" w:rsidRPr="000A65E4" w:rsidRDefault="002B78E5" w:rsidP="000A65E4">
            <w:pPr>
              <w:jc w:val="both"/>
              <w:rPr>
                <w:color w:val="000000"/>
              </w:rPr>
            </w:pPr>
            <w:r w:rsidRPr="000A65E4">
              <w:rPr>
                <w:color w:val="000000"/>
              </w:rPr>
              <w:t xml:space="preserve">питается от скважины </w:t>
            </w:r>
            <w:proofErr w:type="gramStart"/>
            <w:r w:rsidRPr="000A65E4">
              <w:rPr>
                <w:color w:val="000000"/>
              </w:rPr>
              <w:t>с</w:t>
            </w:r>
            <w:proofErr w:type="gramEnd"/>
            <w:r w:rsidRPr="000A65E4">
              <w:rPr>
                <w:color w:val="000000"/>
              </w:rPr>
              <w:t>. Муравлянка</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42</w:t>
            </w:r>
          </w:p>
        </w:tc>
        <w:tc>
          <w:tcPr>
            <w:tcW w:w="3613" w:type="dxa"/>
            <w:shd w:val="clear" w:color="auto" w:fill="auto"/>
          </w:tcPr>
          <w:p w:rsidR="002B78E5" w:rsidRPr="000A65E4" w:rsidRDefault="002B78E5" w:rsidP="000A65E4">
            <w:pPr>
              <w:jc w:val="both"/>
              <w:rPr>
                <w:color w:val="000000"/>
              </w:rPr>
            </w:pPr>
            <w:r w:rsidRPr="000A65E4">
              <w:rPr>
                <w:color w:val="000000"/>
              </w:rPr>
              <w:t>п. Приозерный</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43</w:t>
            </w:r>
          </w:p>
        </w:tc>
        <w:tc>
          <w:tcPr>
            <w:tcW w:w="3613" w:type="dxa"/>
            <w:shd w:val="clear" w:color="auto" w:fill="auto"/>
          </w:tcPr>
          <w:p w:rsidR="002B78E5" w:rsidRPr="000A65E4" w:rsidRDefault="002B78E5" w:rsidP="000A65E4">
            <w:pPr>
              <w:jc w:val="both"/>
              <w:rPr>
                <w:color w:val="000000"/>
              </w:rPr>
            </w:pPr>
            <w:r w:rsidRPr="000A65E4">
              <w:rPr>
                <w:color w:val="000000"/>
              </w:rPr>
              <w:t>д. Прощеное</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44</w:t>
            </w:r>
          </w:p>
        </w:tc>
        <w:tc>
          <w:tcPr>
            <w:tcW w:w="3613" w:type="dxa"/>
            <w:shd w:val="clear" w:color="auto" w:fill="auto"/>
          </w:tcPr>
          <w:p w:rsidR="002B78E5" w:rsidRPr="000A65E4" w:rsidRDefault="002B78E5" w:rsidP="000A65E4">
            <w:pPr>
              <w:jc w:val="both"/>
              <w:rPr>
                <w:color w:val="000000"/>
              </w:rPr>
            </w:pPr>
            <w:r w:rsidRPr="000A65E4">
              <w:rPr>
                <w:color w:val="000000"/>
              </w:rPr>
              <w:t>д. Бутыровка</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45</w:t>
            </w:r>
          </w:p>
        </w:tc>
        <w:tc>
          <w:tcPr>
            <w:tcW w:w="3613" w:type="dxa"/>
            <w:shd w:val="clear" w:color="auto" w:fill="auto"/>
          </w:tcPr>
          <w:p w:rsidR="002B78E5" w:rsidRPr="000A65E4" w:rsidRDefault="002B78E5" w:rsidP="000A65E4">
            <w:pPr>
              <w:jc w:val="both"/>
              <w:rPr>
                <w:color w:val="000000"/>
              </w:rPr>
            </w:pPr>
            <w:r w:rsidRPr="000A65E4">
              <w:rPr>
                <w:color w:val="000000"/>
              </w:rPr>
              <w:t xml:space="preserve">п. Донской </w:t>
            </w:r>
          </w:p>
        </w:tc>
        <w:tc>
          <w:tcPr>
            <w:tcW w:w="2428" w:type="dxa"/>
            <w:shd w:val="clear" w:color="auto" w:fill="auto"/>
          </w:tcPr>
          <w:p w:rsidR="002B78E5" w:rsidRPr="000A65E4" w:rsidRDefault="002B78E5" w:rsidP="000A65E4">
            <w:pPr>
              <w:jc w:val="both"/>
              <w:rPr>
                <w:color w:val="000000"/>
              </w:rPr>
            </w:pPr>
            <w:r w:rsidRPr="000A65E4">
              <w:rPr>
                <w:color w:val="000000"/>
              </w:rPr>
              <w:t>1</w:t>
            </w:r>
          </w:p>
        </w:tc>
        <w:tc>
          <w:tcPr>
            <w:tcW w:w="2428" w:type="dxa"/>
          </w:tcPr>
          <w:p w:rsidR="002B78E5" w:rsidRPr="000A65E4" w:rsidRDefault="002B78E5" w:rsidP="000A65E4">
            <w:pPr>
              <w:jc w:val="both"/>
            </w:pPr>
            <w:r w:rsidRPr="000A65E4">
              <w:t>Питьевое</w:t>
            </w:r>
          </w:p>
        </w:tc>
      </w:tr>
      <w:tr w:rsidR="002B78E5" w:rsidRPr="000A65E4" w:rsidTr="002B78E5">
        <w:tc>
          <w:tcPr>
            <w:tcW w:w="1242" w:type="dxa"/>
            <w:shd w:val="clear" w:color="auto" w:fill="auto"/>
            <w:vAlign w:val="center"/>
          </w:tcPr>
          <w:p w:rsidR="002B78E5" w:rsidRPr="000A65E4" w:rsidRDefault="002B78E5" w:rsidP="000A65E4">
            <w:pPr>
              <w:jc w:val="both"/>
              <w:rPr>
                <w:color w:val="000000"/>
              </w:rPr>
            </w:pPr>
            <w:r w:rsidRPr="000A65E4">
              <w:rPr>
                <w:color w:val="000000"/>
              </w:rPr>
              <w:t>46</w:t>
            </w:r>
          </w:p>
        </w:tc>
        <w:tc>
          <w:tcPr>
            <w:tcW w:w="3613" w:type="dxa"/>
            <w:shd w:val="clear" w:color="auto" w:fill="auto"/>
          </w:tcPr>
          <w:p w:rsidR="002B78E5" w:rsidRPr="000A65E4" w:rsidRDefault="002B78E5" w:rsidP="000A65E4">
            <w:pPr>
              <w:jc w:val="both"/>
              <w:rPr>
                <w:color w:val="000000"/>
              </w:rPr>
            </w:pPr>
            <w:r w:rsidRPr="000A65E4">
              <w:rPr>
                <w:color w:val="000000"/>
              </w:rPr>
              <w:t>д. Шевырево</w:t>
            </w:r>
          </w:p>
        </w:tc>
        <w:tc>
          <w:tcPr>
            <w:tcW w:w="2428" w:type="dxa"/>
            <w:shd w:val="clear" w:color="auto" w:fill="auto"/>
          </w:tcPr>
          <w:p w:rsidR="002B78E5" w:rsidRPr="000A65E4" w:rsidRDefault="002B78E5" w:rsidP="000A65E4">
            <w:pPr>
              <w:jc w:val="both"/>
              <w:rPr>
                <w:color w:val="000000"/>
              </w:rPr>
            </w:pPr>
            <w:r w:rsidRPr="000A65E4">
              <w:t xml:space="preserve">Питается от </w:t>
            </w:r>
            <w:r w:rsidRPr="000A65E4">
              <w:lastRenderedPageBreak/>
              <w:t>скважины д. Кораблино</w:t>
            </w:r>
          </w:p>
        </w:tc>
        <w:tc>
          <w:tcPr>
            <w:tcW w:w="2428" w:type="dxa"/>
          </w:tcPr>
          <w:p w:rsidR="002B78E5" w:rsidRPr="000A65E4" w:rsidRDefault="002B78E5" w:rsidP="000A65E4">
            <w:pPr>
              <w:jc w:val="both"/>
            </w:pPr>
            <w:r w:rsidRPr="000A65E4">
              <w:lastRenderedPageBreak/>
              <w:t>Питьевое</w:t>
            </w:r>
          </w:p>
        </w:tc>
      </w:tr>
    </w:tbl>
    <w:p w:rsidR="002B78E5" w:rsidRPr="000A65E4" w:rsidRDefault="002B78E5" w:rsidP="000A65E4">
      <w:pPr>
        <w:ind w:firstLine="709"/>
        <w:jc w:val="both"/>
      </w:pPr>
    </w:p>
    <w:p w:rsidR="002B78E5" w:rsidRPr="000A65E4" w:rsidRDefault="002B78E5" w:rsidP="000A65E4">
      <w:pPr>
        <w:jc w:val="both"/>
        <w:rPr>
          <w:b/>
        </w:rPr>
      </w:pPr>
    </w:p>
    <w:p w:rsidR="002B78E5" w:rsidRPr="000A65E4" w:rsidRDefault="002B78E5" w:rsidP="000A65E4">
      <w:pPr>
        <w:ind w:firstLine="540"/>
        <w:jc w:val="both"/>
        <w:rPr>
          <w:b/>
        </w:rPr>
      </w:pPr>
      <w:r w:rsidRPr="000A65E4">
        <w:rPr>
          <w:b/>
        </w:rPr>
        <w:t>Водоотведение:</w:t>
      </w:r>
    </w:p>
    <w:p w:rsidR="002B78E5" w:rsidRPr="000A65E4" w:rsidRDefault="002B78E5" w:rsidP="000A65E4">
      <w:pPr>
        <w:ind w:firstLine="720"/>
        <w:jc w:val="both"/>
      </w:pPr>
      <w:r w:rsidRPr="000A65E4">
        <w:t>В общем объеме сточных вод основная доля приходится на предприятия жилищно-коммунального хозяйства и промышленности. Ливневые и талые стоки с водосборной площади практически нигде не очищаются и ухудшают качество воды не меньше, чем промышленные и хозяйственно-бытовые стоки.</w:t>
      </w:r>
    </w:p>
    <w:p w:rsidR="002B78E5" w:rsidRPr="000A65E4" w:rsidRDefault="002B78E5" w:rsidP="000A65E4">
      <w:pPr>
        <w:ind w:firstLine="720"/>
        <w:jc w:val="both"/>
      </w:pPr>
      <w:r w:rsidRPr="000A65E4">
        <w:t xml:space="preserve">На расчетный срок Генеральным планом предлагается замена водопроводных сетей. </w:t>
      </w:r>
    </w:p>
    <w:p w:rsidR="002B78E5" w:rsidRPr="000A65E4" w:rsidRDefault="002B78E5" w:rsidP="000A65E4">
      <w:pPr>
        <w:pStyle w:val="41"/>
        <w:shd w:val="clear" w:color="auto" w:fill="auto"/>
        <w:spacing w:line="240" w:lineRule="auto"/>
        <w:ind w:firstLine="640"/>
        <w:jc w:val="both"/>
        <w:rPr>
          <w:b/>
          <w:sz w:val="24"/>
          <w:szCs w:val="24"/>
        </w:rPr>
      </w:pPr>
    </w:p>
    <w:p w:rsidR="002B78E5" w:rsidRPr="000A65E4" w:rsidRDefault="002B78E5" w:rsidP="000A65E4">
      <w:pPr>
        <w:pStyle w:val="41"/>
        <w:shd w:val="clear" w:color="auto" w:fill="auto"/>
        <w:spacing w:line="240" w:lineRule="auto"/>
        <w:ind w:firstLine="640"/>
        <w:jc w:val="both"/>
        <w:rPr>
          <w:b/>
          <w:sz w:val="24"/>
          <w:szCs w:val="24"/>
        </w:rPr>
      </w:pPr>
      <w:r w:rsidRPr="000A65E4">
        <w:rPr>
          <w:b/>
          <w:sz w:val="24"/>
          <w:szCs w:val="24"/>
        </w:rPr>
        <w:t>Расчетное потребление воды</w:t>
      </w:r>
    </w:p>
    <w:p w:rsidR="002B78E5" w:rsidRPr="000A65E4" w:rsidRDefault="002B78E5" w:rsidP="000A65E4">
      <w:pPr>
        <w:jc w:val="both"/>
      </w:pPr>
    </w:p>
    <w:tbl>
      <w:tblPr>
        <w:tblOverlap w:val="never"/>
        <w:tblW w:w="9508" w:type="dxa"/>
        <w:jc w:val="center"/>
        <w:tblLayout w:type="fixed"/>
        <w:tblCellMar>
          <w:left w:w="10" w:type="dxa"/>
          <w:right w:w="10" w:type="dxa"/>
        </w:tblCellMar>
        <w:tblLook w:val="04A0"/>
      </w:tblPr>
      <w:tblGrid>
        <w:gridCol w:w="2166"/>
        <w:gridCol w:w="992"/>
        <w:gridCol w:w="1196"/>
        <w:gridCol w:w="1522"/>
        <w:gridCol w:w="1860"/>
        <w:gridCol w:w="921"/>
        <w:gridCol w:w="851"/>
      </w:tblGrid>
      <w:tr w:rsidR="002B78E5" w:rsidRPr="000A65E4" w:rsidTr="002B78E5">
        <w:trPr>
          <w:trHeight w:hRule="exact" w:val="1118"/>
          <w:jc w:val="center"/>
        </w:trPr>
        <w:tc>
          <w:tcPr>
            <w:tcW w:w="2166"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0"/>
                <w:b w:val="0"/>
                <w:sz w:val="24"/>
                <w:szCs w:val="24"/>
              </w:rPr>
            </w:pPr>
          </w:p>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Наименование</w:t>
            </w:r>
          </w:p>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потребителей</w:t>
            </w:r>
          </w:p>
        </w:tc>
        <w:tc>
          <w:tcPr>
            <w:tcW w:w="992"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hanging="101"/>
              <w:jc w:val="both"/>
              <w:rPr>
                <w:rStyle w:val="11pt0"/>
                <w:b w:val="0"/>
                <w:sz w:val="24"/>
                <w:szCs w:val="24"/>
              </w:rPr>
            </w:pPr>
          </w:p>
          <w:p w:rsidR="002B78E5" w:rsidRPr="000A65E4" w:rsidRDefault="002B78E5" w:rsidP="000A65E4">
            <w:pPr>
              <w:pStyle w:val="41"/>
              <w:shd w:val="clear" w:color="auto" w:fill="auto"/>
              <w:spacing w:line="240" w:lineRule="auto"/>
              <w:ind w:firstLine="66"/>
              <w:jc w:val="both"/>
              <w:rPr>
                <w:sz w:val="24"/>
                <w:szCs w:val="24"/>
              </w:rPr>
            </w:pPr>
            <w:r w:rsidRPr="000A65E4">
              <w:rPr>
                <w:rStyle w:val="11pt0"/>
                <w:sz w:val="24"/>
                <w:szCs w:val="24"/>
              </w:rPr>
              <w:t>Едини</w:t>
            </w:r>
            <w:r w:rsidRPr="000A65E4">
              <w:rPr>
                <w:rStyle w:val="11pt0"/>
                <w:sz w:val="24"/>
                <w:szCs w:val="24"/>
              </w:rPr>
              <w:softHyphen/>
              <w:t>цы</w:t>
            </w:r>
          </w:p>
          <w:p w:rsidR="002B78E5" w:rsidRPr="000A65E4" w:rsidRDefault="002B78E5" w:rsidP="000A65E4">
            <w:pPr>
              <w:pStyle w:val="41"/>
              <w:shd w:val="clear" w:color="auto" w:fill="auto"/>
              <w:spacing w:line="240" w:lineRule="auto"/>
              <w:ind w:firstLine="66"/>
              <w:jc w:val="both"/>
              <w:rPr>
                <w:sz w:val="24"/>
                <w:szCs w:val="24"/>
              </w:rPr>
            </w:pPr>
            <w:r w:rsidRPr="000A65E4">
              <w:rPr>
                <w:rStyle w:val="11pt0"/>
                <w:sz w:val="24"/>
                <w:szCs w:val="24"/>
              </w:rPr>
              <w:t>измерения</w:t>
            </w:r>
          </w:p>
          <w:p w:rsidR="002B78E5" w:rsidRPr="000A65E4" w:rsidRDefault="002B78E5" w:rsidP="000A65E4">
            <w:pPr>
              <w:pStyle w:val="41"/>
              <w:shd w:val="clear" w:color="auto" w:fill="auto"/>
              <w:spacing w:line="240" w:lineRule="auto"/>
              <w:ind w:hanging="101"/>
              <w:jc w:val="both"/>
              <w:rPr>
                <w:sz w:val="24"/>
                <w:szCs w:val="24"/>
              </w:rPr>
            </w:pPr>
          </w:p>
        </w:tc>
        <w:tc>
          <w:tcPr>
            <w:tcW w:w="1196"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0"/>
                <w:b w:val="0"/>
                <w:sz w:val="24"/>
                <w:szCs w:val="24"/>
              </w:rPr>
            </w:pPr>
          </w:p>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Количество</w:t>
            </w:r>
          </w:p>
        </w:tc>
        <w:tc>
          <w:tcPr>
            <w:tcW w:w="1522"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 xml:space="preserve">Удельная норма потребления, </w:t>
            </w:r>
            <w:proofErr w:type="gramStart"/>
            <w:r w:rsidRPr="000A65E4">
              <w:rPr>
                <w:rStyle w:val="11pt0"/>
                <w:sz w:val="24"/>
                <w:szCs w:val="24"/>
              </w:rPr>
              <w:t>л</w:t>
            </w:r>
            <w:proofErr w:type="gramEnd"/>
            <w:r w:rsidRPr="000A65E4">
              <w:rPr>
                <w:rStyle w:val="11pt0"/>
                <w:sz w:val="24"/>
                <w:szCs w:val="24"/>
              </w:rPr>
              <w:t>/сутки</w:t>
            </w:r>
          </w:p>
        </w:tc>
        <w:tc>
          <w:tcPr>
            <w:tcW w:w="1860"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Коэффициент неравномерности (</w:t>
            </w:r>
            <w:r w:rsidRPr="000A65E4">
              <w:rPr>
                <w:rStyle w:val="11pt0"/>
                <w:sz w:val="24"/>
                <w:szCs w:val="24"/>
                <w:lang w:val="en-US"/>
              </w:rPr>
              <w:t>max</w:t>
            </w:r>
            <w:r w:rsidRPr="000A65E4">
              <w:rPr>
                <w:rStyle w:val="11pt0"/>
                <w:sz w:val="24"/>
                <w:szCs w:val="24"/>
              </w:rPr>
              <w:t>/</w:t>
            </w:r>
            <w:r w:rsidRPr="000A65E4">
              <w:rPr>
                <w:rStyle w:val="11pt0"/>
                <w:sz w:val="24"/>
                <w:szCs w:val="24"/>
                <w:lang w:val="en-US"/>
              </w:rPr>
              <w:t>min</w:t>
            </w:r>
            <w:r w:rsidRPr="000A65E4">
              <w:rPr>
                <w:rStyle w:val="11pt0"/>
                <w:sz w:val="24"/>
                <w:szCs w:val="24"/>
              </w:rPr>
              <w:t>)</w:t>
            </w:r>
          </w:p>
        </w:tc>
        <w:tc>
          <w:tcPr>
            <w:tcW w:w="921"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0pt"/>
                <w:b w:val="0"/>
                <w:sz w:val="24"/>
                <w:szCs w:val="24"/>
              </w:rPr>
            </w:pPr>
          </w:p>
          <w:p w:rsidR="002B78E5" w:rsidRPr="000A65E4" w:rsidRDefault="002B78E5" w:rsidP="000A65E4">
            <w:pPr>
              <w:pStyle w:val="41"/>
              <w:shd w:val="clear" w:color="auto" w:fill="auto"/>
              <w:spacing w:line="240" w:lineRule="auto"/>
              <w:ind w:firstLine="0"/>
              <w:jc w:val="both"/>
              <w:rPr>
                <w:sz w:val="24"/>
                <w:szCs w:val="24"/>
              </w:rPr>
            </w:pPr>
            <w:r w:rsidRPr="000A65E4">
              <w:rPr>
                <w:rStyle w:val="10pt"/>
                <w:sz w:val="24"/>
                <w:szCs w:val="24"/>
                <w:lang w:val="en-US"/>
              </w:rPr>
              <w:t>Q</w:t>
            </w:r>
          </w:p>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lang w:val="en-US"/>
              </w:rPr>
              <w:t>min,</w:t>
            </w:r>
          </w:p>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м</w:t>
            </w:r>
            <w:r w:rsidRPr="000A65E4">
              <w:rPr>
                <w:rStyle w:val="11pt0"/>
                <w:sz w:val="24"/>
                <w:szCs w:val="24"/>
                <w:vertAlign w:val="superscript"/>
              </w:rPr>
              <w:t>3</w:t>
            </w:r>
            <w:r w:rsidRPr="000A65E4">
              <w:rPr>
                <w:rStyle w:val="11pt0"/>
                <w:sz w:val="24"/>
                <w:szCs w:val="24"/>
              </w:rPr>
              <w:t>/сут</w:t>
            </w:r>
          </w:p>
        </w:tc>
        <w:tc>
          <w:tcPr>
            <w:tcW w:w="851" w:type="dxa"/>
            <w:tcBorders>
              <w:top w:val="single" w:sz="4" w:space="0" w:color="auto"/>
              <w:left w:val="single" w:sz="4" w:space="0" w:color="auto"/>
              <w:righ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0pt"/>
                <w:b w:val="0"/>
                <w:sz w:val="24"/>
                <w:szCs w:val="24"/>
              </w:rPr>
            </w:pPr>
          </w:p>
          <w:p w:rsidR="002B78E5" w:rsidRPr="000A65E4" w:rsidRDefault="002B78E5" w:rsidP="000A65E4">
            <w:pPr>
              <w:pStyle w:val="41"/>
              <w:shd w:val="clear" w:color="auto" w:fill="auto"/>
              <w:spacing w:line="240" w:lineRule="auto"/>
              <w:ind w:firstLine="0"/>
              <w:jc w:val="both"/>
              <w:rPr>
                <w:sz w:val="24"/>
                <w:szCs w:val="24"/>
              </w:rPr>
            </w:pPr>
            <w:r w:rsidRPr="000A65E4">
              <w:rPr>
                <w:rStyle w:val="10pt"/>
                <w:sz w:val="24"/>
                <w:szCs w:val="24"/>
                <w:lang w:val="en-US"/>
              </w:rPr>
              <w:t>Q</w:t>
            </w:r>
          </w:p>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lang w:val="en-US"/>
              </w:rPr>
              <w:t>m</w:t>
            </w:r>
            <w:r w:rsidRPr="000A65E4">
              <w:rPr>
                <w:rStyle w:val="11pt0"/>
                <w:sz w:val="24"/>
                <w:szCs w:val="24"/>
              </w:rPr>
              <w:t>ах,</w:t>
            </w:r>
          </w:p>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м</w:t>
            </w:r>
            <w:r w:rsidRPr="000A65E4">
              <w:rPr>
                <w:rStyle w:val="11pt0"/>
                <w:sz w:val="24"/>
                <w:szCs w:val="24"/>
                <w:vertAlign w:val="superscript"/>
              </w:rPr>
              <w:t>3</w:t>
            </w:r>
            <w:r w:rsidRPr="000A65E4">
              <w:rPr>
                <w:rStyle w:val="11pt0"/>
                <w:sz w:val="24"/>
                <w:szCs w:val="24"/>
              </w:rPr>
              <w:t>/сут</w:t>
            </w:r>
          </w:p>
        </w:tc>
      </w:tr>
      <w:tr w:rsidR="002B78E5" w:rsidRPr="000A65E4" w:rsidTr="002B78E5">
        <w:trPr>
          <w:trHeight w:hRule="exact" w:val="288"/>
          <w:jc w:val="center"/>
        </w:trPr>
        <w:tc>
          <w:tcPr>
            <w:tcW w:w="9508" w:type="dxa"/>
            <w:gridSpan w:val="7"/>
            <w:tcBorders>
              <w:top w:val="single" w:sz="4" w:space="0" w:color="auto"/>
              <w:left w:val="single" w:sz="4" w:space="0" w:color="auto"/>
              <w:righ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b/>
                <w:sz w:val="24"/>
                <w:szCs w:val="24"/>
              </w:rPr>
            </w:pPr>
            <w:r w:rsidRPr="000A65E4">
              <w:rPr>
                <w:rStyle w:val="11pt0"/>
                <w:sz w:val="24"/>
                <w:szCs w:val="24"/>
              </w:rPr>
              <w:t>I очередь</w:t>
            </w:r>
          </w:p>
        </w:tc>
      </w:tr>
      <w:tr w:rsidR="002B78E5" w:rsidRPr="000A65E4" w:rsidTr="002B78E5">
        <w:trPr>
          <w:trHeight w:hRule="exact" w:val="2444"/>
          <w:jc w:val="center"/>
        </w:trPr>
        <w:tc>
          <w:tcPr>
            <w:tcW w:w="2166"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
                <w:sz w:val="24"/>
                <w:szCs w:val="24"/>
              </w:rPr>
            </w:pPr>
            <w:r w:rsidRPr="000A65E4">
              <w:rPr>
                <w:rStyle w:val="11pt"/>
                <w:sz w:val="24"/>
                <w:szCs w:val="24"/>
              </w:rPr>
              <w:t>Застройка зданиями, оборудованными внутренним водопроводом и канализацией:</w:t>
            </w:r>
          </w:p>
          <w:p w:rsidR="002B78E5" w:rsidRPr="000A65E4" w:rsidRDefault="002B78E5" w:rsidP="000A65E4">
            <w:pPr>
              <w:pStyle w:val="41"/>
              <w:shd w:val="clear" w:color="auto" w:fill="auto"/>
              <w:spacing w:line="240" w:lineRule="auto"/>
              <w:ind w:firstLine="0"/>
              <w:jc w:val="both"/>
              <w:rPr>
                <w:sz w:val="24"/>
                <w:szCs w:val="24"/>
              </w:rPr>
            </w:pPr>
            <w:r w:rsidRPr="000A65E4">
              <w:rPr>
                <w:rStyle w:val="11pt"/>
                <w:sz w:val="24"/>
                <w:szCs w:val="24"/>
              </w:rPr>
              <w:t>с ванными и местными водонагревателями</w:t>
            </w:r>
          </w:p>
        </w:tc>
        <w:tc>
          <w:tcPr>
            <w:tcW w:w="992"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sz w:val="24"/>
                <w:szCs w:val="24"/>
                <w:highlight w:val="cyan"/>
              </w:rPr>
            </w:pPr>
            <w:r w:rsidRPr="000A65E4">
              <w:rPr>
                <w:rStyle w:val="11pt"/>
                <w:sz w:val="24"/>
                <w:szCs w:val="24"/>
              </w:rPr>
              <w:t>чел.</w:t>
            </w:r>
          </w:p>
        </w:tc>
        <w:tc>
          <w:tcPr>
            <w:tcW w:w="1196"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sz w:val="24"/>
                <w:szCs w:val="24"/>
                <w:highlight w:val="cyan"/>
              </w:rPr>
            </w:pPr>
            <w:r w:rsidRPr="000A65E4">
              <w:rPr>
                <w:rStyle w:val="11pt"/>
                <w:sz w:val="24"/>
                <w:szCs w:val="24"/>
              </w:rPr>
              <w:t>7074</w:t>
            </w:r>
          </w:p>
        </w:tc>
        <w:tc>
          <w:tcPr>
            <w:tcW w:w="1522"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sz w:val="24"/>
                <w:szCs w:val="24"/>
                <w:highlight w:val="cyan"/>
              </w:rPr>
            </w:pPr>
            <w:r w:rsidRPr="000A65E4">
              <w:rPr>
                <w:rStyle w:val="11pt"/>
                <w:sz w:val="24"/>
                <w:szCs w:val="24"/>
              </w:rPr>
              <w:t>180*</w:t>
            </w:r>
          </w:p>
        </w:tc>
        <w:tc>
          <w:tcPr>
            <w:tcW w:w="1860"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sz w:val="24"/>
                <w:szCs w:val="24"/>
                <w:highlight w:val="cyan"/>
              </w:rPr>
            </w:pPr>
            <w:r w:rsidRPr="000A65E4">
              <w:rPr>
                <w:rStyle w:val="11pt"/>
                <w:sz w:val="24"/>
                <w:szCs w:val="24"/>
              </w:rPr>
              <w:t>1,1/0,</w:t>
            </w:r>
            <w:r w:rsidRPr="000A65E4">
              <w:rPr>
                <w:rStyle w:val="11pt0"/>
                <w:sz w:val="24"/>
                <w:szCs w:val="24"/>
              </w:rPr>
              <w:t>7</w:t>
            </w:r>
          </w:p>
        </w:tc>
        <w:tc>
          <w:tcPr>
            <w:tcW w:w="921"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sz w:val="24"/>
                <w:szCs w:val="24"/>
                <w:highlight w:val="cyan"/>
              </w:rPr>
            </w:pPr>
            <w:r w:rsidRPr="000A65E4">
              <w:rPr>
                <w:rStyle w:val="11pt"/>
                <w:sz w:val="24"/>
                <w:szCs w:val="24"/>
              </w:rPr>
              <w:t>911,6</w:t>
            </w:r>
          </w:p>
        </w:tc>
        <w:tc>
          <w:tcPr>
            <w:tcW w:w="851" w:type="dxa"/>
            <w:tcBorders>
              <w:top w:val="single" w:sz="4" w:space="0" w:color="auto"/>
              <w:left w:val="single" w:sz="4" w:space="0" w:color="auto"/>
              <w:righ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rStyle w:val="11pt"/>
                <w:sz w:val="24"/>
                <w:szCs w:val="24"/>
              </w:rPr>
            </w:pPr>
          </w:p>
          <w:p w:rsidR="002B78E5" w:rsidRPr="000A65E4" w:rsidRDefault="002B78E5" w:rsidP="000A65E4">
            <w:pPr>
              <w:pStyle w:val="41"/>
              <w:shd w:val="clear" w:color="auto" w:fill="auto"/>
              <w:spacing w:line="240" w:lineRule="auto"/>
              <w:ind w:firstLine="0"/>
              <w:jc w:val="both"/>
              <w:rPr>
                <w:sz w:val="24"/>
                <w:szCs w:val="24"/>
                <w:highlight w:val="cyan"/>
              </w:rPr>
            </w:pPr>
            <w:r w:rsidRPr="000A65E4">
              <w:rPr>
                <w:rStyle w:val="11pt"/>
                <w:sz w:val="24"/>
                <w:szCs w:val="24"/>
              </w:rPr>
              <w:t>616,5</w:t>
            </w:r>
          </w:p>
        </w:tc>
      </w:tr>
      <w:tr w:rsidR="002B78E5" w:rsidRPr="000A65E4" w:rsidTr="002B78E5">
        <w:trPr>
          <w:trHeight w:hRule="exact" w:val="293"/>
          <w:jc w:val="center"/>
        </w:trPr>
        <w:tc>
          <w:tcPr>
            <w:tcW w:w="2166"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b/>
                <w:sz w:val="24"/>
                <w:szCs w:val="24"/>
              </w:rPr>
            </w:pPr>
            <w:r w:rsidRPr="000A65E4">
              <w:rPr>
                <w:rStyle w:val="11pt0"/>
                <w:sz w:val="24"/>
                <w:szCs w:val="24"/>
              </w:rPr>
              <w:t>ИТОГО:</w:t>
            </w:r>
          </w:p>
        </w:tc>
        <w:tc>
          <w:tcPr>
            <w:tcW w:w="992" w:type="dxa"/>
            <w:tcBorders>
              <w:top w:val="single" w:sz="4" w:space="0" w:color="auto"/>
              <w:left w:val="single" w:sz="4" w:space="0" w:color="auto"/>
            </w:tcBorders>
            <w:shd w:val="clear" w:color="auto" w:fill="FFFFFF"/>
          </w:tcPr>
          <w:p w:rsidR="002B78E5" w:rsidRPr="000A65E4" w:rsidRDefault="002B78E5" w:rsidP="000A65E4">
            <w:pPr>
              <w:jc w:val="both"/>
              <w:rPr>
                <w:highlight w:val="cyan"/>
              </w:rPr>
            </w:pPr>
          </w:p>
        </w:tc>
        <w:tc>
          <w:tcPr>
            <w:tcW w:w="1196" w:type="dxa"/>
            <w:tcBorders>
              <w:top w:val="single" w:sz="4" w:space="0" w:color="auto"/>
              <w:left w:val="single" w:sz="4" w:space="0" w:color="auto"/>
            </w:tcBorders>
            <w:shd w:val="clear" w:color="auto" w:fill="FFFFFF"/>
          </w:tcPr>
          <w:p w:rsidR="002B78E5" w:rsidRPr="000A65E4" w:rsidRDefault="002B78E5" w:rsidP="000A65E4">
            <w:pPr>
              <w:jc w:val="both"/>
              <w:rPr>
                <w:highlight w:val="cyan"/>
              </w:rPr>
            </w:pPr>
          </w:p>
        </w:tc>
        <w:tc>
          <w:tcPr>
            <w:tcW w:w="1522" w:type="dxa"/>
            <w:tcBorders>
              <w:top w:val="single" w:sz="4" w:space="0" w:color="auto"/>
              <w:left w:val="single" w:sz="4" w:space="0" w:color="auto"/>
            </w:tcBorders>
            <w:shd w:val="clear" w:color="auto" w:fill="FFFFFF"/>
          </w:tcPr>
          <w:p w:rsidR="002B78E5" w:rsidRPr="000A65E4" w:rsidRDefault="002B78E5" w:rsidP="000A65E4">
            <w:pPr>
              <w:jc w:val="both"/>
              <w:rPr>
                <w:highlight w:val="cyan"/>
              </w:rPr>
            </w:pPr>
          </w:p>
        </w:tc>
        <w:tc>
          <w:tcPr>
            <w:tcW w:w="1860" w:type="dxa"/>
            <w:tcBorders>
              <w:top w:val="single" w:sz="4" w:space="0" w:color="auto"/>
              <w:left w:val="single" w:sz="4" w:space="0" w:color="auto"/>
            </w:tcBorders>
            <w:shd w:val="clear" w:color="auto" w:fill="FFFFFF"/>
          </w:tcPr>
          <w:p w:rsidR="002B78E5" w:rsidRPr="000A65E4" w:rsidRDefault="002B78E5" w:rsidP="000A65E4">
            <w:pPr>
              <w:jc w:val="both"/>
              <w:rPr>
                <w:highlight w:val="cyan"/>
              </w:rPr>
            </w:pPr>
          </w:p>
        </w:tc>
        <w:tc>
          <w:tcPr>
            <w:tcW w:w="921"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highlight w:val="cyan"/>
              </w:rPr>
            </w:pPr>
            <w:r w:rsidRPr="000A65E4">
              <w:rPr>
                <w:rStyle w:val="11pt"/>
                <w:sz w:val="24"/>
                <w:szCs w:val="24"/>
              </w:rPr>
              <w:t>911,6</w:t>
            </w:r>
          </w:p>
        </w:tc>
        <w:tc>
          <w:tcPr>
            <w:tcW w:w="851" w:type="dxa"/>
            <w:tcBorders>
              <w:top w:val="single" w:sz="4" w:space="0" w:color="auto"/>
              <w:left w:val="single" w:sz="4" w:space="0" w:color="auto"/>
              <w:righ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highlight w:val="cyan"/>
              </w:rPr>
            </w:pPr>
            <w:r w:rsidRPr="000A65E4">
              <w:rPr>
                <w:rStyle w:val="11pt"/>
                <w:sz w:val="24"/>
                <w:szCs w:val="24"/>
              </w:rPr>
              <w:t>616,5</w:t>
            </w:r>
          </w:p>
        </w:tc>
      </w:tr>
      <w:tr w:rsidR="002B78E5" w:rsidRPr="000A65E4" w:rsidTr="002B78E5">
        <w:trPr>
          <w:trHeight w:hRule="exact" w:val="835"/>
          <w:jc w:val="center"/>
        </w:trPr>
        <w:tc>
          <w:tcPr>
            <w:tcW w:w="2166"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
                <w:sz w:val="24"/>
                <w:szCs w:val="24"/>
              </w:rPr>
              <w:t>Неучтенные расходы в размере 20 %</w:t>
            </w:r>
          </w:p>
        </w:tc>
        <w:tc>
          <w:tcPr>
            <w:tcW w:w="992" w:type="dxa"/>
            <w:tcBorders>
              <w:top w:val="single" w:sz="4" w:space="0" w:color="auto"/>
              <w:left w:val="single" w:sz="4" w:space="0" w:color="auto"/>
            </w:tcBorders>
            <w:shd w:val="clear" w:color="auto" w:fill="FFFFFF"/>
          </w:tcPr>
          <w:p w:rsidR="002B78E5" w:rsidRPr="000A65E4" w:rsidRDefault="002B78E5" w:rsidP="000A65E4">
            <w:pPr>
              <w:jc w:val="both"/>
              <w:rPr>
                <w:highlight w:val="cyan"/>
              </w:rPr>
            </w:pPr>
          </w:p>
        </w:tc>
        <w:tc>
          <w:tcPr>
            <w:tcW w:w="1196" w:type="dxa"/>
            <w:tcBorders>
              <w:top w:val="single" w:sz="4" w:space="0" w:color="auto"/>
              <w:left w:val="single" w:sz="4" w:space="0" w:color="auto"/>
            </w:tcBorders>
            <w:shd w:val="clear" w:color="auto" w:fill="FFFFFF"/>
          </w:tcPr>
          <w:p w:rsidR="002B78E5" w:rsidRPr="000A65E4" w:rsidRDefault="002B78E5" w:rsidP="000A65E4">
            <w:pPr>
              <w:jc w:val="both"/>
              <w:rPr>
                <w:highlight w:val="cyan"/>
              </w:rPr>
            </w:pPr>
          </w:p>
        </w:tc>
        <w:tc>
          <w:tcPr>
            <w:tcW w:w="1522" w:type="dxa"/>
            <w:tcBorders>
              <w:top w:val="single" w:sz="4" w:space="0" w:color="auto"/>
              <w:left w:val="single" w:sz="4" w:space="0" w:color="auto"/>
            </w:tcBorders>
            <w:shd w:val="clear" w:color="auto" w:fill="FFFFFF"/>
          </w:tcPr>
          <w:p w:rsidR="002B78E5" w:rsidRPr="000A65E4" w:rsidRDefault="002B78E5" w:rsidP="000A65E4">
            <w:pPr>
              <w:jc w:val="both"/>
              <w:rPr>
                <w:highlight w:val="cyan"/>
              </w:rPr>
            </w:pPr>
          </w:p>
        </w:tc>
        <w:tc>
          <w:tcPr>
            <w:tcW w:w="1860" w:type="dxa"/>
            <w:tcBorders>
              <w:top w:val="single" w:sz="4" w:space="0" w:color="auto"/>
              <w:left w:val="single" w:sz="4" w:space="0" w:color="auto"/>
            </w:tcBorders>
            <w:shd w:val="clear" w:color="auto" w:fill="FFFFFF"/>
          </w:tcPr>
          <w:p w:rsidR="002B78E5" w:rsidRPr="000A65E4" w:rsidRDefault="002B78E5" w:rsidP="000A65E4">
            <w:pPr>
              <w:jc w:val="both"/>
              <w:rPr>
                <w:highlight w:val="cyan"/>
              </w:rPr>
            </w:pPr>
          </w:p>
        </w:tc>
        <w:tc>
          <w:tcPr>
            <w:tcW w:w="921"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
                <w:sz w:val="24"/>
                <w:szCs w:val="24"/>
              </w:rPr>
              <w:t>262,3</w:t>
            </w:r>
          </w:p>
        </w:tc>
        <w:tc>
          <w:tcPr>
            <w:tcW w:w="851" w:type="dxa"/>
            <w:tcBorders>
              <w:top w:val="single" w:sz="4" w:space="0" w:color="auto"/>
              <w:left w:val="single" w:sz="4" w:space="0" w:color="auto"/>
              <w:righ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
                <w:sz w:val="24"/>
                <w:szCs w:val="24"/>
              </w:rPr>
              <w:t>203,3</w:t>
            </w:r>
          </w:p>
        </w:tc>
      </w:tr>
      <w:tr w:rsidR="002B78E5" w:rsidRPr="000A65E4" w:rsidTr="002B78E5">
        <w:trPr>
          <w:trHeight w:hRule="exact" w:val="298"/>
          <w:jc w:val="center"/>
        </w:trPr>
        <w:tc>
          <w:tcPr>
            <w:tcW w:w="3158" w:type="dxa"/>
            <w:gridSpan w:val="2"/>
            <w:tcBorders>
              <w:top w:val="single" w:sz="4" w:space="0" w:color="auto"/>
              <w:left w:val="single" w:sz="4" w:space="0" w:color="auto"/>
              <w:bottom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b/>
                <w:sz w:val="24"/>
                <w:szCs w:val="24"/>
              </w:rPr>
            </w:pPr>
            <w:r w:rsidRPr="000A65E4">
              <w:rPr>
                <w:rStyle w:val="11pt0"/>
                <w:sz w:val="24"/>
                <w:szCs w:val="24"/>
              </w:rPr>
              <w:t>ВСЕГО:</w:t>
            </w:r>
          </w:p>
        </w:tc>
        <w:tc>
          <w:tcPr>
            <w:tcW w:w="1196" w:type="dxa"/>
            <w:tcBorders>
              <w:top w:val="single" w:sz="4" w:space="0" w:color="auto"/>
              <w:left w:val="single" w:sz="4" w:space="0" w:color="auto"/>
              <w:bottom w:val="single" w:sz="4" w:space="0" w:color="auto"/>
            </w:tcBorders>
            <w:shd w:val="clear" w:color="auto" w:fill="FFFFFF"/>
          </w:tcPr>
          <w:p w:rsidR="002B78E5" w:rsidRPr="000A65E4" w:rsidRDefault="002B78E5" w:rsidP="000A65E4">
            <w:pPr>
              <w:jc w:val="both"/>
              <w:rPr>
                <w:highlight w:val="cyan"/>
              </w:rPr>
            </w:pPr>
          </w:p>
        </w:tc>
        <w:tc>
          <w:tcPr>
            <w:tcW w:w="1522" w:type="dxa"/>
            <w:tcBorders>
              <w:top w:val="single" w:sz="4" w:space="0" w:color="auto"/>
              <w:left w:val="single" w:sz="4" w:space="0" w:color="auto"/>
              <w:bottom w:val="single" w:sz="4" w:space="0" w:color="auto"/>
            </w:tcBorders>
            <w:shd w:val="clear" w:color="auto" w:fill="FFFFFF"/>
          </w:tcPr>
          <w:p w:rsidR="002B78E5" w:rsidRPr="000A65E4" w:rsidRDefault="002B78E5" w:rsidP="000A65E4">
            <w:pPr>
              <w:jc w:val="both"/>
              <w:rPr>
                <w:highlight w:val="cyan"/>
              </w:rPr>
            </w:pPr>
          </w:p>
        </w:tc>
        <w:tc>
          <w:tcPr>
            <w:tcW w:w="1860" w:type="dxa"/>
            <w:tcBorders>
              <w:top w:val="single" w:sz="4" w:space="0" w:color="auto"/>
              <w:left w:val="single" w:sz="4" w:space="0" w:color="auto"/>
              <w:bottom w:val="single" w:sz="4" w:space="0" w:color="auto"/>
            </w:tcBorders>
            <w:shd w:val="clear" w:color="auto" w:fill="FFFFFF"/>
          </w:tcPr>
          <w:p w:rsidR="002B78E5" w:rsidRPr="000A65E4" w:rsidRDefault="002B78E5" w:rsidP="000A65E4">
            <w:pPr>
              <w:jc w:val="both"/>
              <w:rPr>
                <w:highlight w:val="cyan"/>
              </w:rPr>
            </w:pPr>
          </w:p>
        </w:tc>
        <w:tc>
          <w:tcPr>
            <w:tcW w:w="921" w:type="dxa"/>
            <w:tcBorders>
              <w:top w:val="single" w:sz="4" w:space="0" w:color="auto"/>
              <w:left w:val="single" w:sz="4" w:space="0" w:color="auto"/>
              <w:bottom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1073,9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719,8</w:t>
            </w:r>
          </w:p>
        </w:tc>
      </w:tr>
    </w:tbl>
    <w:p w:rsidR="002B78E5" w:rsidRPr="000A65E4" w:rsidRDefault="002B78E5" w:rsidP="000A65E4">
      <w:pPr>
        <w:pStyle w:val="3b"/>
        <w:shd w:val="clear" w:color="auto" w:fill="auto"/>
        <w:spacing w:line="240" w:lineRule="auto"/>
        <w:jc w:val="both"/>
        <w:rPr>
          <w:sz w:val="24"/>
          <w:szCs w:val="24"/>
        </w:rPr>
      </w:pPr>
      <w:r w:rsidRPr="000A65E4">
        <w:rPr>
          <w:rStyle w:val="3c"/>
          <w:sz w:val="24"/>
          <w:szCs w:val="24"/>
        </w:rPr>
        <w:t xml:space="preserve">Примечания: * - </w:t>
      </w:r>
      <w:r w:rsidRPr="000A65E4">
        <w:rPr>
          <w:sz w:val="24"/>
          <w:szCs w:val="24"/>
        </w:rPr>
        <w:t>СНиП 2.04.02-84 «Водоснабжение. Наружные сети и сооружения».</w:t>
      </w:r>
    </w:p>
    <w:p w:rsidR="002B78E5" w:rsidRPr="000A65E4" w:rsidRDefault="002B78E5" w:rsidP="000A65E4">
      <w:pPr>
        <w:pStyle w:val="3b"/>
        <w:shd w:val="clear" w:color="auto" w:fill="auto"/>
        <w:spacing w:line="240" w:lineRule="auto"/>
        <w:jc w:val="both"/>
        <w:rPr>
          <w:sz w:val="24"/>
          <w:szCs w:val="24"/>
        </w:rPr>
      </w:pPr>
    </w:p>
    <w:p w:rsidR="002B78E5" w:rsidRPr="000A65E4" w:rsidRDefault="002B78E5" w:rsidP="000A65E4">
      <w:pPr>
        <w:pStyle w:val="41"/>
        <w:shd w:val="clear" w:color="auto" w:fill="auto"/>
        <w:spacing w:line="240" w:lineRule="auto"/>
        <w:ind w:firstLine="780"/>
        <w:jc w:val="both"/>
        <w:rPr>
          <w:sz w:val="24"/>
          <w:szCs w:val="24"/>
          <w:highlight w:val="cyan"/>
        </w:rPr>
      </w:pPr>
    </w:p>
    <w:p w:rsidR="002B78E5" w:rsidRPr="000A65E4" w:rsidRDefault="002B78E5" w:rsidP="000A65E4">
      <w:pPr>
        <w:pStyle w:val="41"/>
        <w:shd w:val="clear" w:color="auto" w:fill="auto"/>
        <w:spacing w:line="240" w:lineRule="auto"/>
        <w:ind w:firstLine="780"/>
        <w:jc w:val="both"/>
        <w:rPr>
          <w:sz w:val="24"/>
          <w:szCs w:val="24"/>
          <w:highlight w:val="cyan"/>
        </w:rPr>
      </w:pP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В соответствии с Федеральным законом от 22.07.2008 № 123-ФЭ (с изменениями на 2 июля 2013 года)   «Технический регламент о требованиях пожарной безопасности» в поселениях количеством жителей до 5000 человек, отдельно стоящих общественных зданиях объемом до 1000 кубических метров, расположенных в поселениях, не имеющих кольцевого противопожарного водопровода, производственных зданиях с производствами категорий</w:t>
      </w:r>
      <w:proofErr w:type="gramStart"/>
      <w:r w:rsidRPr="000A65E4">
        <w:rPr>
          <w:sz w:val="24"/>
          <w:szCs w:val="24"/>
        </w:rPr>
        <w:t xml:space="preserve"> В</w:t>
      </w:r>
      <w:proofErr w:type="gramEnd"/>
      <w:r w:rsidRPr="000A65E4">
        <w:rPr>
          <w:sz w:val="24"/>
          <w:szCs w:val="24"/>
        </w:rPr>
        <w:t xml:space="preserve">, Г и Д по пожаровзрывоопасности и пожарной опасности при </w:t>
      </w:r>
      <w:proofErr w:type="gramStart"/>
      <w:r w:rsidRPr="000A65E4">
        <w:rPr>
          <w:sz w:val="24"/>
          <w:szCs w:val="24"/>
        </w:rPr>
        <w:t>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допускается предусматривать в качестве источников наружного противопожарного водоснабжения природные или искусственные водоемы.</w:t>
      </w:r>
      <w:proofErr w:type="gramEnd"/>
    </w:p>
    <w:p w:rsidR="002B78E5" w:rsidRPr="000A65E4" w:rsidRDefault="002B78E5" w:rsidP="000A65E4">
      <w:pPr>
        <w:jc w:val="both"/>
      </w:pP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 xml:space="preserve">Расчетные расходы сточных вод для населения приведены в таблице в соответствии со СНиП 2.04.03-85 «Канализация. Наружные сети и сооружения», удельное водоотведение принято равным расчетному удельному водопотреблению, без учета </w:t>
      </w:r>
      <w:r w:rsidRPr="000A65E4">
        <w:rPr>
          <w:sz w:val="24"/>
          <w:szCs w:val="24"/>
        </w:rPr>
        <w:lastRenderedPageBreak/>
        <w:t>расхода воды на полив территорий и зеленых насаждений.</w:t>
      </w:r>
    </w:p>
    <w:p w:rsidR="002B78E5" w:rsidRPr="000A65E4" w:rsidRDefault="002B78E5" w:rsidP="000A65E4">
      <w:pPr>
        <w:pStyle w:val="41"/>
        <w:shd w:val="clear" w:color="auto" w:fill="auto"/>
        <w:spacing w:line="240" w:lineRule="auto"/>
        <w:ind w:firstLine="640"/>
        <w:jc w:val="both"/>
        <w:rPr>
          <w:sz w:val="24"/>
          <w:szCs w:val="24"/>
        </w:rPr>
      </w:pPr>
    </w:p>
    <w:p w:rsidR="002B78E5" w:rsidRPr="000A65E4" w:rsidRDefault="002B78E5" w:rsidP="000A65E4">
      <w:pPr>
        <w:jc w:val="both"/>
      </w:pPr>
      <w:r w:rsidRPr="000A65E4">
        <w:t>"</w:t>
      </w:r>
      <w:r w:rsidRPr="000A65E4">
        <w:rPr>
          <w:rStyle w:val="afff2"/>
          <w:sz w:val="24"/>
          <w:szCs w:val="24"/>
        </w:rPr>
        <w:t>Расчетные расходы сточных вод от жилой застройки"</w:t>
      </w:r>
    </w:p>
    <w:tbl>
      <w:tblPr>
        <w:tblOverlap w:val="never"/>
        <w:tblW w:w="9628" w:type="dxa"/>
        <w:jc w:val="center"/>
        <w:tblLayout w:type="fixed"/>
        <w:tblCellMar>
          <w:left w:w="10" w:type="dxa"/>
          <w:right w:w="10" w:type="dxa"/>
        </w:tblCellMar>
        <w:tblLook w:val="04A0"/>
      </w:tblPr>
      <w:tblGrid>
        <w:gridCol w:w="2467"/>
        <w:gridCol w:w="1426"/>
        <w:gridCol w:w="739"/>
        <w:gridCol w:w="1958"/>
        <w:gridCol w:w="1190"/>
        <w:gridCol w:w="926"/>
        <w:gridCol w:w="922"/>
      </w:tblGrid>
      <w:tr w:rsidR="002B78E5" w:rsidRPr="000A65E4" w:rsidTr="002B78E5">
        <w:trPr>
          <w:trHeight w:hRule="exact" w:val="302"/>
          <w:jc w:val="center"/>
        </w:trPr>
        <w:tc>
          <w:tcPr>
            <w:tcW w:w="2467" w:type="dxa"/>
            <w:vMerge w:val="restart"/>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b/>
                <w:sz w:val="24"/>
                <w:szCs w:val="24"/>
              </w:rPr>
            </w:pPr>
            <w:r w:rsidRPr="000A65E4">
              <w:rPr>
                <w:rStyle w:val="11pt0"/>
                <w:sz w:val="24"/>
                <w:szCs w:val="24"/>
              </w:rPr>
              <w:t>Наименование</w:t>
            </w:r>
          </w:p>
          <w:p w:rsidR="002B78E5" w:rsidRPr="000A65E4" w:rsidRDefault="002B78E5" w:rsidP="000A65E4">
            <w:pPr>
              <w:pStyle w:val="41"/>
              <w:shd w:val="clear" w:color="auto" w:fill="auto"/>
              <w:spacing w:line="240" w:lineRule="auto"/>
              <w:ind w:firstLine="0"/>
              <w:jc w:val="both"/>
              <w:rPr>
                <w:b/>
                <w:sz w:val="24"/>
                <w:szCs w:val="24"/>
              </w:rPr>
            </w:pPr>
            <w:r w:rsidRPr="000A65E4">
              <w:rPr>
                <w:rStyle w:val="11pt0"/>
                <w:sz w:val="24"/>
                <w:szCs w:val="24"/>
              </w:rPr>
              <w:t>потребителей</w:t>
            </w:r>
          </w:p>
        </w:tc>
        <w:tc>
          <w:tcPr>
            <w:tcW w:w="1426" w:type="dxa"/>
            <w:vMerge w:val="restart"/>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b/>
                <w:sz w:val="24"/>
                <w:szCs w:val="24"/>
              </w:rPr>
            </w:pPr>
            <w:r w:rsidRPr="000A65E4">
              <w:rPr>
                <w:rStyle w:val="11pt0"/>
                <w:sz w:val="24"/>
                <w:szCs w:val="24"/>
              </w:rPr>
              <w:t>Единицы</w:t>
            </w:r>
          </w:p>
          <w:p w:rsidR="002B78E5" w:rsidRPr="000A65E4" w:rsidRDefault="002B78E5" w:rsidP="000A65E4">
            <w:pPr>
              <w:pStyle w:val="41"/>
              <w:shd w:val="clear" w:color="auto" w:fill="auto"/>
              <w:spacing w:line="240" w:lineRule="auto"/>
              <w:ind w:firstLine="0"/>
              <w:jc w:val="both"/>
              <w:rPr>
                <w:b/>
                <w:sz w:val="24"/>
                <w:szCs w:val="24"/>
              </w:rPr>
            </w:pPr>
            <w:r w:rsidRPr="000A65E4">
              <w:rPr>
                <w:rStyle w:val="11pt0"/>
                <w:sz w:val="24"/>
                <w:szCs w:val="24"/>
              </w:rPr>
              <w:t>измерения</w:t>
            </w:r>
          </w:p>
        </w:tc>
        <w:tc>
          <w:tcPr>
            <w:tcW w:w="739" w:type="dxa"/>
            <w:vMerge w:val="restart"/>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b/>
                <w:sz w:val="24"/>
                <w:szCs w:val="24"/>
              </w:rPr>
            </w:pPr>
            <w:r w:rsidRPr="000A65E4">
              <w:rPr>
                <w:rStyle w:val="11pt0"/>
                <w:sz w:val="24"/>
                <w:szCs w:val="24"/>
              </w:rPr>
              <w:t>Кол-</w:t>
            </w:r>
          </w:p>
          <w:p w:rsidR="002B78E5" w:rsidRPr="000A65E4" w:rsidRDefault="002B78E5" w:rsidP="000A65E4">
            <w:pPr>
              <w:pStyle w:val="41"/>
              <w:shd w:val="clear" w:color="auto" w:fill="auto"/>
              <w:spacing w:line="240" w:lineRule="auto"/>
              <w:ind w:firstLine="0"/>
              <w:jc w:val="both"/>
              <w:rPr>
                <w:b/>
                <w:sz w:val="24"/>
                <w:szCs w:val="24"/>
              </w:rPr>
            </w:pPr>
            <w:r w:rsidRPr="000A65E4">
              <w:rPr>
                <w:rStyle w:val="11pt0"/>
                <w:sz w:val="24"/>
                <w:szCs w:val="24"/>
              </w:rPr>
              <w:t>во</w:t>
            </w:r>
          </w:p>
        </w:tc>
        <w:tc>
          <w:tcPr>
            <w:tcW w:w="1958" w:type="dxa"/>
            <w:vMerge w:val="restart"/>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b/>
                <w:sz w:val="24"/>
                <w:szCs w:val="24"/>
              </w:rPr>
            </w:pPr>
            <w:r w:rsidRPr="000A65E4">
              <w:rPr>
                <w:rStyle w:val="11pt0"/>
                <w:sz w:val="24"/>
                <w:szCs w:val="24"/>
              </w:rPr>
              <w:t>Норма</w:t>
            </w:r>
          </w:p>
          <w:p w:rsidR="002B78E5" w:rsidRPr="000A65E4" w:rsidRDefault="002B78E5" w:rsidP="000A65E4">
            <w:pPr>
              <w:pStyle w:val="41"/>
              <w:shd w:val="clear" w:color="auto" w:fill="auto"/>
              <w:spacing w:line="240" w:lineRule="auto"/>
              <w:ind w:firstLine="0"/>
              <w:jc w:val="both"/>
              <w:rPr>
                <w:b/>
                <w:sz w:val="24"/>
                <w:szCs w:val="24"/>
              </w:rPr>
            </w:pPr>
            <w:r w:rsidRPr="000A65E4">
              <w:rPr>
                <w:rStyle w:val="11pt0"/>
                <w:sz w:val="24"/>
                <w:szCs w:val="24"/>
              </w:rPr>
              <w:t>водоотведения,</w:t>
            </w:r>
          </w:p>
          <w:p w:rsidR="002B78E5" w:rsidRPr="000A65E4" w:rsidRDefault="002B78E5" w:rsidP="000A65E4">
            <w:pPr>
              <w:pStyle w:val="41"/>
              <w:shd w:val="clear" w:color="auto" w:fill="auto"/>
              <w:spacing w:line="240" w:lineRule="auto"/>
              <w:ind w:firstLine="0"/>
              <w:jc w:val="both"/>
              <w:rPr>
                <w:b/>
                <w:sz w:val="24"/>
                <w:szCs w:val="24"/>
              </w:rPr>
            </w:pPr>
            <w:proofErr w:type="gramStart"/>
            <w:r w:rsidRPr="000A65E4">
              <w:rPr>
                <w:rStyle w:val="11pt0"/>
                <w:sz w:val="24"/>
                <w:szCs w:val="24"/>
              </w:rPr>
              <w:t>л</w:t>
            </w:r>
            <w:proofErr w:type="gramEnd"/>
            <w:r w:rsidRPr="000A65E4">
              <w:rPr>
                <w:rStyle w:val="11pt0"/>
                <w:sz w:val="24"/>
                <w:szCs w:val="24"/>
              </w:rPr>
              <w:t>/сутки</w:t>
            </w:r>
          </w:p>
        </w:tc>
        <w:tc>
          <w:tcPr>
            <w:tcW w:w="3038" w:type="dxa"/>
            <w:gridSpan w:val="3"/>
            <w:tcBorders>
              <w:top w:val="single" w:sz="4" w:space="0" w:color="auto"/>
              <w:left w:val="single" w:sz="4" w:space="0" w:color="auto"/>
              <w:righ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b/>
                <w:sz w:val="24"/>
                <w:szCs w:val="24"/>
              </w:rPr>
            </w:pPr>
            <w:r w:rsidRPr="000A65E4">
              <w:rPr>
                <w:rStyle w:val="11pt0"/>
                <w:sz w:val="24"/>
                <w:szCs w:val="24"/>
              </w:rPr>
              <w:t>Средние расходы,</w:t>
            </w:r>
          </w:p>
        </w:tc>
      </w:tr>
      <w:tr w:rsidR="002B78E5" w:rsidRPr="000A65E4" w:rsidTr="002B78E5">
        <w:trPr>
          <w:trHeight w:hRule="exact" w:val="562"/>
          <w:jc w:val="center"/>
        </w:trPr>
        <w:tc>
          <w:tcPr>
            <w:tcW w:w="2467" w:type="dxa"/>
            <w:vMerge/>
            <w:tcBorders>
              <w:left w:val="single" w:sz="4" w:space="0" w:color="auto"/>
            </w:tcBorders>
            <w:shd w:val="clear" w:color="auto" w:fill="FFFFFF"/>
          </w:tcPr>
          <w:p w:rsidR="002B78E5" w:rsidRPr="000A65E4" w:rsidRDefault="002B78E5" w:rsidP="000A65E4">
            <w:pPr>
              <w:jc w:val="both"/>
            </w:pPr>
          </w:p>
        </w:tc>
        <w:tc>
          <w:tcPr>
            <w:tcW w:w="1426" w:type="dxa"/>
            <w:vMerge/>
            <w:tcBorders>
              <w:left w:val="single" w:sz="4" w:space="0" w:color="auto"/>
            </w:tcBorders>
            <w:shd w:val="clear" w:color="auto" w:fill="FFFFFF"/>
          </w:tcPr>
          <w:p w:rsidR="002B78E5" w:rsidRPr="000A65E4" w:rsidRDefault="002B78E5" w:rsidP="000A65E4">
            <w:pPr>
              <w:jc w:val="both"/>
            </w:pPr>
          </w:p>
        </w:tc>
        <w:tc>
          <w:tcPr>
            <w:tcW w:w="739" w:type="dxa"/>
            <w:vMerge/>
            <w:tcBorders>
              <w:left w:val="single" w:sz="4" w:space="0" w:color="auto"/>
            </w:tcBorders>
            <w:shd w:val="clear" w:color="auto" w:fill="FFFFFF"/>
          </w:tcPr>
          <w:p w:rsidR="002B78E5" w:rsidRPr="000A65E4" w:rsidRDefault="002B78E5" w:rsidP="000A65E4">
            <w:pPr>
              <w:jc w:val="both"/>
            </w:pPr>
          </w:p>
        </w:tc>
        <w:tc>
          <w:tcPr>
            <w:tcW w:w="1958" w:type="dxa"/>
            <w:vMerge/>
            <w:tcBorders>
              <w:left w:val="single" w:sz="4" w:space="0" w:color="auto"/>
            </w:tcBorders>
            <w:shd w:val="clear" w:color="auto" w:fill="FFFFFF"/>
          </w:tcPr>
          <w:p w:rsidR="002B78E5" w:rsidRPr="000A65E4" w:rsidRDefault="002B78E5" w:rsidP="000A65E4">
            <w:pPr>
              <w:jc w:val="both"/>
            </w:pPr>
          </w:p>
        </w:tc>
        <w:tc>
          <w:tcPr>
            <w:tcW w:w="1190"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0pt"/>
                <w:sz w:val="24"/>
                <w:szCs w:val="24"/>
                <w:lang w:val="en-US"/>
              </w:rPr>
              <w:t>Q</w:t>
            </w:r>
            <w:r w:rsidRPr="000A65E4">
              <w:rPr>
                <w:rStyle w:val="10pt"/>
                <w:sz w:val="24"/>
                <w:szCs w:val="24"/>
              </w:rPr>
              <w:t xml:space="preserve"> ср.</w:t>
            </w:r>
          </w:p>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м</w:t>
            </w:r>
            <w:r w:rsidRPr="000A65E4">
              <w:rPr>
                <w:rStyle w:val="11pt0"/>
                <w:sz w:val="24"/>
                <w:szCs w:val="24"/>
                <w:vertAlign w:val="superscript"/>
              </w:rPr>
              <w:t>3</w:t>
            </w:r>
            <w:r w:rsidRPr="000A65E4">
              <w:rPr>
                <w:rStyle w:val="11pt0"/>
                <w:sz w:val="24"/>
                <w:szCs w:val="24"/>
              </w:rPr>
              <w:t>/сутки</w:t>
            </w:r>
          </w:p>
        </w:tc>
        <w:tc>
          <w:tcPr>
            <w:tcW w:w="926"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0pt"/>
                <w:sz w:val="24"/>
                <w:szCs w:val="24"/>
                <w:lang w:val="en-US"/>
              </w:rPr>
              <w:t>Q</w:t>
            </w:r>
            <w:r w:rsidRPr="000A65E4">
              <w:rPr>
                <w:rStyle w:val="10pt"/>
                <w:sz w:val="24"/>
                <w:szCs w:val="24"/>
              </w:rPr>
              <w:t xml:space="preserve"> ср.</w:t>
            </w:r>
          </w:p>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м</w:t>
            </w:r>
            <w:r w:rsidRPr="000A65E4">
              <w:rPr>
                <w:rStyle w:val="11pt0"/>
                <w:sz w:val="24"/>
                <w:szCs w:val="24"/>
                <w:vertAlign w:val="superscript"/>
              </w:rPr>
              <w:t>3</w:t>
            </w:r>
            <w:r w:rsidRPr="000A65E4">
              <w:rPr>
                <w:rStyle w:val="11pt0"/>
                <w:sz w:val="24"/>
                <w:szCs w:val="24"/>
              </w:rPr>
              <w:t>/час</w:t>
            </w:r>
          </w:p>
        </w:tc>
        <w:tc>
          <w:tcPr>
            <w:tcW w:w="922" w:type="dxa"/>
            <w:tcBorders>
              <w:top w:val="single" w:sz="4" w:space="0" w:color="auto"/>
              <w:left w:val="single" w:sz="4" w:space="0" w:color="auto"/>
              <w:righ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0pt"/>
                <w:sz w:val="24"/>
                <w:szCs w:val="24"/>
                <w:lang w:val="en-US"/>
              </w:rPr>
              <w:t xml:space="preserve">Q </w:t>
            </w:r>
            <w:r w:rsidRPr="000A65E4">
              <w:rPr>
                <w:rStyle w:val="10pt"/>
                <w:sz w:val="24"/>
                <w:szCs w:val="24"/>
              </w:rPr>
              <w:t>ср.</w:t>
            </w:r>
          </w:p>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м</w:t>
            </w:r>
            <w:r w:rsidRPr="000A65E4">
              <w:rPr>
                <w:rStyle w:val="11pt0"/>
                <w:sz w:val="24"/>
                <w:szCs w:val="24"/>
                <w:vertAlign w:val="superscript"/>
              </w:rPr>
              <w:t>3</w:t>
            </w:r>
            <w:r w:rsidRPr="000A65E4">
              <w:rPr>
                <w:rStyle w:val="11pt0"/>
                <w:sz w:val="24"/>
                <w:szCs w:val="24"/>
              </w:rPr>
              <w:t>/с</w:t>
            </w:r>
          </w:p>
        </w:tc>
      </w:tr>
      <w:tr w:rsidR="002B78E5" w:rsidRPr="000A65E4" w:rsidTr="002B78E5">
        <w:trPr>
          <w:trHeight w:hRule="exact" w:val="293"/>
          <w:jc w:val="center"/>
        </w:trPr>
        <w:tc>
          <w:tcPr>
            <w:tcW w:w="9628" w:type="dxa"/>
            <w:gridSpan w:val="7"/>
            <w:tcBorders>
              <w:top w:val="single" w:sz="4" w:space="0" w:color="auto"/>
              <w:left w:val="single" w:sz="4" w:space="0" w:color="auto"/>
              <w:righ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b/>
                <w:sz w:val="24"/>
                <w:szCs w:val="24"/>
              </w:rPr>
            </w:pPr>
            <w:r w:rsidRPr="000A65E4">
              <w:rPr>
                <w:rStyle w:val="11pt0"/>
                <w:sz w:val="24"/>
                <w:szCs w:val="24"/>
              </w:rPr>
              <w:t>I очередь</w:t>
            </w:r>
          </w:p>
        </w:tc>
      </w:tr>
      <w:tr w:rsidR="002B78E5" w:rsidRPr="000A65E4" w:rsidTr="002B78E5">
        <w:trPr>
          <w:trHeight w:hRule="exact" w:val="2001"/>
          <w:jc w:val="center"/>
        </w:trPr>
        <w:tc>
          <w:tcPr>
            <w:tcW w:w="2467"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
                <w:sz w:val="24"/>
                <w:szCs w:val="24"/>
              </w:rPr>
            </w:pPr>
            <w:r w:rsidRPr="000A65E4">
              <w:rPr>
                <w:rStyle w:val="11pt"/>
                <w:sz w:val="24"/>
                <w:szCs w:val="24"/>
              </w:rPr>
              <w:t>Застройка зданиями, оборудованными внутренним водопроводом и канализацией:</w:t>
            </w:r>
          </w:p>
          <w:p w:rsidR="002B78E5" w:rsidRPr="000A65E4" w:rsidRDefault="002B78E5" w:rsidP="000A65E4">
            <w:pPr>
              <w:pStyle w:val="41"/>
              <w:shd w:val="clear" w:color="auto" w:fill="auto"/>
              <w:spacing w:line="240" w:lineRule="auto"/>
              <w:ind w:firstLine="0"/>
              <w:jc w:val="both"/>
              <w:rPr>
                <w:sz w:val="24"/>
                <w:szCs w:val="24"/>
              </w:rPr>
            </w:pPr>
            <w:r w:rsidRPr="000A65E4">
              <w:rPr>
                <w:rStyle w:val="11pt"/>
                <w:sz w:val="24"/>
                <w:szCs w:val="24"/>
              </w:rPr>
              <w:t>с ванными и местными водонагревателями</w:t>
            </w:r>
          </w:p>
        </w:tc>
        <w:tc>
          <w:tcPr>
            <w:tcW w:w="1426"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highlight w:val="cyan"/>
              </w:rPr>
            </w:pPr>
            <w:r w:rsidRPr="000A65E4">
              <w:rPr>
                <w:rStyle w:val="11pt"/>
                <w:sz w:val="24"/>
                <w:szCs w:val="24"/>
              </w:rPr>
              <w:t>чел.</w:t>
            </w:r>
          </w:p>
        </w:tc>
        <w:tc>
          <w:tcPr>
            <w:tcW w:w="739"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
                <w:sz w:val="24"/>
                <w:szCs w:val="24"/>
              </w:rPr>
            </w:pPr>
            <w:r w:rsidRPr="000A65E4">
              <w:rPr>
                <w:rStyle w:val="11pt"/>
                <w:sz w:val="24"/>
                <w:szCs w:val="24"/>
              </w:rPr>
              <w:t>7074</w:t>
            </w:r>
          </w:p>
          <w:p w:rsidR="002B78E5" w:rsidRPr="000A65E4" w:rsidRDefault="002B78E5" w:rsidP="000A65E4">
            <w:pPr>
              <w:pStyle w:val="41"/>
              <w:shd w:val="clear" w:color="auto" w:fill="auto"/>
              <w:spacing w:line="240" w:lineRule="auto"/>
              <w:ind w:firstLine="0"/>
              <w:jc w:val="both"/>
              <w:rPr>
                <w:sz w:val="24"/>
                <w:szCs w:val="24"/>
                <w:highlight w:val="cyan"/>
              </w:rPr>
            </w:pPr>
          </w:p>
        </w:tc>
        <w:tc>
          <w:tcPr>
            <w:tcW w:w="1958"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highlight w:val="cyan"/>
              </w:rPr>
            </w:pPr>
            <w:r w:rsidRPr="000A65E4">
              <w:rPr>
                <w:rStyle w:val="11pt"/>
                <w:sz w:val="24"/>
                <w:szCs w:val="24"/>
              </w:rPr>
              <w:t>180</w:t>
            </w:r>
          </w:p>
        </w:tc>
        <w:tc>
          <w:tcPr>
            <w:tcW w:w="1190"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
                <w:sz w:val="24"/>
                <w:szCs w:val="24"/>
              </w:rPr>
            </w:pPr>
            <w:r w:rsidRPr="000A65E4">
              <w:rPr>
                <w:rStyle w:val="11pt"/>
                <w:sz w:val="24"/>
                <w:szCs w:val="24"/>
              </w:rPr>
              <w:t>837,8</w:t>
            </w:r>
          </w:p>
          <w:p w:rsidR="002B78E5" w:rsidRPr="000A65E4" w:rsidRDefault="002B78E5" w:rsidP="000A65E4">
            <w:pPr>
              <w:pStyle w:val="41"/>
              <w:shd w:val="clear" w:color="auto" w:fill="auto"/>
              <w:spacing w:line="240" w:lineRule="auto"/>
              <w:ind w:firstLine="0"/>
              <w:jc w:val="both"/>
              <w:rPr>
                <w:sz w:val="24"/>
                <w:szCs w:val="24"/>
                <w:highlight w:val="cyan"/>
              </w:rPr>
            </w:pPr>
          </w:p>
        </w:tc>
        <w:tc>
          <w:tcPr>
            <w:tcW w:w="926"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
                <w:sz w:val="24"/>
                <w:szCs w:val="24"/>
              </w:rPr>
            </w:pPr>
            <w:r w:rsidRPr="000A65E4">
              <w:rPr>
                <w:rStyle w:val="11pt"/>
                <w:sz w:val="24"/>
                <w:szCs w:val="24"/>
              </w:rPr>
              <w:t>40,7</w:t>
            </w:r>
          </w:p>
          <w:p w:rsidR="002B78E5" w:rsidRPr="000A65E4" w:rsidRDefault="002B78E5" w:rsidP="000A65E4">
            <w:pPr>
              <w:pStyle w:val="41"/>
              <w:shd w:val="clear" w:color="auto" w:fill="auto"/>
              <w:spacing w:line="240" w:lineRule="auto"/>
              <w:ind w:firstLine="0"/>
              <w:jc w:val="both"/>
              <w:rPr>
                <w:sz w:val="24"/>
                <w:szCs w:val="24"/>
                <w:highlight w:val="cyan"/>
              </w:rPr>
            </w:pPr>
          </w:p>
        </w:tc>
        <w:tc>
          <w:tcPr>
            <w:tcW w:w="922" w:type="dxa"/>
            <w:tcBorders>
              <w:top w:val="single" w:sz="4" w:space="0" w:color="auto"/>
              <w:left w:val="single" w:sz="4" w:space="0" w:color="auto"/>
              <w:righ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rStyle w:val="11pt"/>
                <w:sz w:val="24"/>
                <w:szCs w:val="24"/>
              </w:rPr>
            </w:pPr>
            <w:r w:rsidRPr="000A65E4">
              <w:rPr>
                <w:rStyle w:val="11pt"/>
                <w:sz w:val="24"/>
                <w:szCs w:val="24"/>
              </w:rPr>
              <w:t>0,009</w:t>
            </w:r>
          </w:p>
          <w:p w:rsidR="002B78E5" w:rsidRPr="000A65E4" w:rsidRDefault="002B78E5" w:rsidP="000A65E4">
            <w:pPr>
              <w:pStyle w:val="41"/>
              <w:shd w:val="clear" w:color="auto" w:fill="auto"/>
              <w:spacing w:line="240" w:lineRule="auto"/>
              <w:ind w:firstLine="0"/>
              <w:jc w:val="both"/>
              <w:rPr>
                <w:sz w:val="24"/>
                <w:szCs w:val="24"/>
                <w:highlight w:val="cyan"/>
              </w:rPr>
            </w:pPr>
          </w:p>
        </w:tc>
      </w:tr>
      <w:tr w:rsidR="002B78E5" w:rsidRPr="000A65E4" w:rsidTr="002B78E5">
        <w:trPr>
          <w:trHeight w:hRule="exact" w:val="562"/>
          <w:jc w:val="center"/>
        </w:trPr>
        <w:tc>
          <w:tcPr>
            <w:tcW w:w="2467"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
                <w:sz w:val="24"/>
                <w:szCs w:val="24"/>
              </w:rPr>
              <w:t>Неучтенные расходы в размере 5 %</w:t>
            </w:r>
          </w:p>
        </w:tc>
        <w:tc>
          <w:tcPr>
            <w:tcW w:w="1426" w:type="dxa"/>
            <w:tcBorders>
              <w:top w:val="single" w:sz="4" w:space="0" w:color="auto"/>
              <w:left w:val="single" w:sz="4" w:space="0" w:color="auto"/>
            </w:tcBorders>
            <w:shd w:val="clear" w:color="auto" w:fill="FFFFFF"/>
          </w:tcPr>
          <w:p w:rsidR="002B78E5" w:rsidRPr="000A65E4" w:rsidRDefault="002B78E5" w:rsidP="000A65E4">
            <w:pPr>
              <w:jc w:val="both"/>
              <w:rPr>
                <w:highlight w:val="cyan"/>
              </w:rPr>
            </w:pPr>
          </w:p>
        </w:tc>
        <w:tc>
          <w:tcPr>
            <w:tcW w:w="739" w:type="dxa"/>
            <w:tcBorders>
              <w:top w:val="single" w:sz="4" w:space="0" w:color="auto"/>
              <w:left w:val="single" w:sz="4" w:space="0" w:color="auto"/>
            </w:tcBorders>
            <w:shd w:val="clear" w:color="auto" w:fill="FFFFFF"/>
          </w:tcPr>
          <w:p w:rsidR="002B78E5" w:rsidRPr="000A65E4" w:rsidRDefault="002B78E5" w:rsidP="000A65E4">
            <w:pPr>
              <w:jc w:val="both"/>
              <w:rPr>
                <w:highlight w:val="cyan"/>
              </w:rPr>
            </w:pPr>
          </w:p>
        </w:tc>
        <w:tc>
          <w:tcPr>
            <w:tcW w:w="1958" w:type="dxa"/>
            <w:tcBorders>
              <w:top w:val="single" w:sz="4" w:space="0" w:color="auto"/>
              <w:left w:val="single" w:sz="4" w:space="0" w:color="auto"/>
            </w:tcBorders>
            <w:shd w:val="clear" w:color="auto" w:fill="FFFFFF"/>
          </w:tcPr>
          <w:p w:rsidR="002B78E5" w:rsidRPr="000A65E4" w:rsidRDefault="002B78E5" w:rsidP="000A65E4">
            <w:pPr>
              <w:jc w:val="both"/>
              <w:rPr>
                <w:highlight w:val="cyan"/>
              </w:rPr>
            </w:pPr>
          </w:p>
        </w:tc>
        <w:tc>
          <w:tcPr>
            <w:tcW w:w="1190"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
                <w:sz w:val="24"/>
                <w:szCs w:val="24"/>
              </w:rPr>
              <w:t>46,9</w:t>
            </w:r>
          </w:p>
        </w:tc>
        <w:tc>
          <w:tcPr>
            <w:tcW w:w="926" w:type="dxa"/>
            <w:tcBorders>
              <w:top w:val="single" w:sz="4" w:space="0" w:color="auto"/>
              <w:lef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
                <w:sz w:val="24"/>
                <w:szCs w:val="24"/>
              </w:rPr>
              <w:t>2,5</w:t>
            </w:r>
          </w:p>
        </w:tc>
        <w:tc>
          <w:tcPr>
            <w:tcW w:w="922" w:type="dxa"/>
            <w:tcBorders>
              <w:top w:val="single" w:sz="4" w:space="0" w:color="auto"/>
              <w:left w:val="single" w:sz="4" w:space="0" w:color="auto"/>
              <w:righ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
                <w:sz w:val="24"/>
                <w:szCs w:val="24"/>
              </w:rPr>
              <w:t>0,0</w:t>
            </w:r>
          </w:p>
        </w:tc>
      </w:tr>
      <w:tr w:rsidR="002B78E5" w:rsidRPr="000A65E4" w:rsidTr="002B78E5">
        <w:trPr>
          <w:trHeight w:hRule="exact" w:val="302"/>
          <w:jc w:val="center"/>
        </w:trPr>
        <w:tc>
          <w:tcPr>
            <w:tcW w:w="2467" w:type="dxa"/>
            <w:tcBorders>
              <w:top w:val="single" w:sz="4" w:space="0" w:color="auto"/>
              <w:left w:val="single" w:sz="4" w:space="0" w:color="auto"/>
              <w:bottom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ВСЕГО:</w:t>
            </w:r>
          </w:p>
        </w:tc>
        <w:tc>
          <w:tcPr>
            <w:tcW w:w="1426" w:type="dxa"/>
            <w:tcBorders>
              <w:top w:val="single" w:sz="4" w:space="0" w:color="auto"/>
              <w:left w:val="single" w:sz="4" w:space="0" w:color="auto"/>
              <w:bottom w:val="single" w:sz="4" w:space="0" w:color="auto"/>
            </w:tcBorders>
            <w:shd w:val="clear" w:color="auto" w:fill="FFFFFF"/>
          </w:tcPr>
          <w:p w:rsidR="002B78E5" w:rsidRPr="000A65E4" w:rsidRDefault="002B78E5" w:rsidP="000A65E4">
            <w:pPr>
              <w:jc w:val="both"/>
              <w:rPr>
                <w:highlight w:val="cyan"/>
              </w:rPr>
            </w:pPr>
          </w:p>
        </w:tc>
        <w:tc>
          <w:tcPr>
            <w:tcW w:w="739" w:type="dxa"/>
            <w:tcBorders>
              <w:top w:val="single" w:sz="4" w:space="0" w:color="auto"/>
              <w:left w:val="single" w:sz="4" w:space="0" w:color="auto"/>
              <w:bottom w:val="single" w:sz="4" w:space="0" w:color="auto"/>
            </w:tcBorders>
            <w:shd w:val="clear" w:color="auto" w:fill="FFFFFF"/>
          </w:tcPr>
          <w:p w:rsidR="002B78E5" w:rsidRPr="000A65E4" w:rsidRDefault="002B78E5" w:rsidP="000A65E4">
            <w:pPr>
              <w:jc w:val="both"/>
              <w:rPr>
                <w:highlight w:val="cyan"/>
              </w:rPr>
            </w:pPr>
          </w:p>
        </w:tc>
        <w:tc>
          <w:tcPr>
            <w:tcW w:w="1958" w:type="dxa"/>
            <w:tcBorders>
              <w:top w:val="single" w:sz="4" w:space="0" w:color="auto"/>
              <w:left w:val="single" w:sz="4" w:space="0" w:color="auto"/>
              <w:bottom w:val="single" w:sz="4" w:space="0" w:color="auto"/>
            </w:tcBorders>
            <w:shd w:val="clear" w:color="auto" w:fill="FFFFFF"/>
          </w:tcPr>
          <w:p w:rsidR="002B78E5" w:rsidRPr="000A65E4" w:rsidRDefault="002B78E5" w:rsidP="000A65E4">
            <w:pPr>
              <w:jc w:val="both"/>
              <w:rPr>
                <w:highlight w:val="cyan"/>
              </w:rPr>
            </w:pPr>
          </w:p>
        </w:tc>
        <w:tc>
          <w:tcPr>
            <w:tcW w:w="1190" w:type="dxa"/>
            <w:tcBorders>
              <w:top w:val="single" w:sz="4" w:space="0" w:color="auto"/>
              <w:left w:val="single" w:sz="4" w:space="0" w:color="auto"/>
              <w:bottom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874,7</w:t>
            </w:r>
          </w:p>
        </w:tc>
        <w:tc>
          <w:tcPr>
            <w:tcW w:w="926" w:type="dxa"/>
            <w:tcBorders>
              <w:top w:val="single" w:sz="4" w:space="0" w:color="auto"/>
              <w:left w:val="single" w:sz="4" w:space="0" w:color="auto"/>
              <w:bottom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42,2</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2B78E5" w:rsidRPr="000A65E4" w:rsidRDefault="002B78E5" w:rsidP="000A65E4">
            <w:pPr>
              <w:pStyle w:val="41"/>
              <w:shd w:val="clear" w:color="auto" w:fill="auto"/>
              <w:spacing w:line="240" w:lineRule="auto"/>
              <w:ind w:firstLine="0"/>
              <w:jc w:val="both"/>
              <w:rPr>
                <w:sz w:val="24"/>
                <w:szCs w:val="24"/>
              </w:rPr>
            </w:pPr>
            <w:r w:rsidRPr="000A65E4">
              <w:rPr>
                <w:rStyle w:val="11pt0"/>
                <w:sz w:val="24"/>
                <w:szCs w:val="24"/>
              </w:rPr>
              <w:t>0,009</w:t>
            </w:r>
          </w:p>
        </w:tc>
      </w:tr>
    </w:tbl>
    <w:p w:rsidR="002B78E5" w:rsidRPr="000A65E4" w:rsidRDefault="002B78E5" w:rsidP="000A65E4">
      <w:pPr>
        <w:ind w:firstLine="720"/>
        <w:jc w:val="both"/>
      </w:pPr>
    </w:p>
    <w:p w:rsidR="002B78E5" w:rsidRPr="000A65E4" w:rsidRDefault="002B78E5" w:rsidP="000A65E4">
      <w:pPr>
        <w:ind w:firstLine="720"/>
        <w:jc w:val="both"/>
      </w:pPr>
      <w:r w:rsidRPr="000A65E4">
        <w:t>В общем объеме сточных вод основная доля приходится на предприятия жилищно-коммунального хозяйства и промышленности. Ливневые и талые стоки с водосборной площади практически нигде не очищаются и ухудшают качество воды не меньше, чем промышленные и хозяйственно-бытовые стоки.</w:t>
      </w:r>
    </w:p>
    <w:p w:rsidR="002B78E5" w:rsidRPr="000A65E4" w:rsidRDefault="002B78E5" w:rsidP="000A65E4">
      <w:pPr>
        <w:ind w:firstLine="720"/>
        <w:jc w:val="both"/>
      </w:pPr>
      <w:r w:rsidRPr="000A65E4">
        <w:t xml:space="preserve">На расчетный срок Генеральным планом предлагается строительство модульных очистных сооружений на перспективных площадках усадебной застройки. </w:t>
      </w:r>
    </w:p>
    <w:p w:rsidR="002B78E5" w:rsidRPr="000A65E4" w:rsidRDefault="002B78E5" w:rsidP="000A65E4">
      <w:pPr>
        <w:ind w:firstLine="720"/>
        <w:jc w:val="both"/>
      </w:pPr>
      <w:r w:rsidRPr="000A65E4">
        <w:t xml:space="preserve"> </w:t>
      </w:r>
    </w:p>
    <w:p w:rsidR="002B78E5" w:rsidRPr="000A65E4" w:rsidRDefault="002B78E5" w:rsidP="000A65E4">
      <w:pPr>
        <w:pStyle w:val="41"/>
        <w:shd w:val="clear" w:color="auto" w:fill="auto"/>
        <w:spacing w:line="240" w:lineRule="auto"/>
        <w:ind w:firstLine="700"/>
        <w:jc w:val="both"/>
        <w:rPr>
          <w:sz w:val="24"/>
          <w:szCs w:val="24"/>
        </w:rPr>
      </w:pPr>
      <w:r w:rsidRPr="000A65E4">
        <w:rPr>
          <w:b/>
          <w:sz w:val="24"/>
          <w:szCs w:val="24"/>
        </w:rPr>
        <w:t>Выводы:</w:t>
      </w:r>
      <w:r w:rsidRPr="000A65E4">
        <w:rPr>
          <w:sz w:val="24"/>
          <w:szCs w:val="24"/>
        </w:rPr>
        <w:t xml:space="preserve"> водозаборы и канализационные сети имеют большой износ, замены не проводилось. В целом положение с системами хозяйственно-бытовой канализации следует признать неудовлетворительной.</w:t>
      </w:r>
    </w:p>
    <w:p w:rsidR="002B78E5" w:rsidRPr="000A65E4" w:rsidRDefault="002B78E5" w:rsidP="000A65E4">
      <w:pPr>
        <w:pStyle w:val="41"/>
        <w:shd w:val="clear" w:color="auto" w:fill="auto"/>
        <w:spacing w:line="240" w:lineRule="auto"/>
        <w:ind w:firstLine="700"/>
        <w:jc w:val="both"/>
        <w:rPr>
          <w:sz w:val="24"/>
          <w:szCs w:val="24"/>
        </w:rPr>
      </w:pPr>
      <w:r w:rsidRPr="000A65E4">
        <w:rPr>
          <w:sz w:val="24"/>
          <w:szCs w:val="24"/>
        </w:rPr>
        <w:t>В садовых и дачных организациях сооружения по очистке хозяйственно-бытовых стоков отсутствуют.</w:t>
      </w:r>
    </w:p>
    <w:p w:rsidR="002B78E5" w:rsidRPr="000A65E4" w:rsidRDefault="002B78E5" w:rsidP="000A65E4">
      <w:pPr>
        <w:pStyle w:val="41"/>
        <w:shd w:val="clear" w:color="auto" w:fill="auto"/>
        <w:spacing w:line="240" w:lineRule="auto"/>
        <w:ind w:firstLine="700"/>
        <w:jc w:val="both"/>
        <w:rPr>
          <w:sz w:val="24"/>
          <w:szCs w:val="24"/>
        </w:rPr>
      </w:pPr>
      <w:r w:rsidRPr="000A65E4">
        <w:rPr>
          <w:sz w:val="24"/>
          <w:szCs w:val="24"/>
        </w:rPr>
        <w:t>Вся сумма проведенных неудовлетворительных факторов отрицательно влияет на экологическую обстановку в МО, которое на сегодняшний день остается самой благоприятной и с неугнетенной природной зоной.</w:t>
      </w:r>
    </w:p>
    <w:p w:rsidR="002B78E5" w:rsidRPr="000A65E4" w:rsidRDefault="002B78E5" w:rsidP="000A65E4">
      <w:pPr>
        <w:pStyle w:val="41"/>
        <w:shd w:val="clear" w:color="auto" w:fill="auto"/>
        <w:spacing w:line="240" w:lineRule="auto"/>
        <w:ind w:firstLine="0"/>
        <w:jc w:val="both"/>
        <w:rPr>
          <w:b/>
          <w:color w:val="auto"/>
          <w:sz w:val="24"/>
          <w:szCs w:val="24"/>
        </w:rPr>
      </w:pPr>
      <w:r w:rsidRPr="000A65E4">
        <w:rPr>
          <w:b/>
          <w:color w:val="auto"/>
          <w:sz w:val="24"/>
          <w:szCs w:val="24"/>
        </w:rPr>
        <w:t xml:space="preserve">Перспективы развития систем водоснабжения: </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На первую очередь необходимо провести анализ питьевой воды из всех источников питьевого водоснабжения на соответствие ее качества установленным требованиям. Снижение или исключение техногенного загрязнения подземных вод может быть достигнуто правильной эксплуатацией и своевременным ремонтом скважин; своевременным тампонажем выведенных из эксплуатации скважин, а также путем рационального перераспределения водоотбора; внедрения систем подготовки воды перед подачей потребителю; выноса водозаборов из загрязненных мест.</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Для всех населенных пунктов необходимо предусмотреть разведку и освоение разведанных подземных вод на заявленные потребности.</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В наиболее крупных населенных пунктах перспективно развивать системы центрального водоснабжения. В условиях ухудшения качества воды в водоисточниках, необходимо внедрение новых технологий очистки.</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В соответствии со СП 31.13330.2012 «Водоснабжение. Наружные сети и сооружения» необходимо предусмотреть минимум по одной резервной скважине на существующих водозаборах.</w:t>
      </w:r>
    </w:p>
    <w:p w:rsidR="002B78E5" w:rsidRPr="000A65E4" w:rsidRDefault="002B78E5" w:rsidP="000A65E4">
      <w:pPr>
        <w:pStyle w:val="41"/>
        <w:shd w:val="clear" w:color="auto" w:fill="auto"/>
        <w:spacing w:line="240" w:lineRule="auto"/>
        <w:ind w:firstLine="0"/>
        <w:jc w:val="both"/>
        <w:rPr>
          <w:b/>
          <w:color w:val="auto"/>
          <w:sz w:val="24"/>
          <w:szCs w:val="24"/>
        </w:rPr>
      </w:pPr>
      <w:r w:rsidRPr="000A65E4">
        <w:rPr>
          <w:b/>
          <w:color w:val="auto"/>
          <w:sz w:val="24"/>
          <w:szCs w:val="24"/>
        </w:rPr>
        <w:t xml:space="preserve">Перспективы развития систем водоотведения: </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lastRenderedPageBreak/>
        <w:t>На первую очередь предусматривается канализовать социально-значимые объекты, планируемые к обустройству внутренним водопроводом.</w:t>
      </w:r>
    </w:p>
    <w:p w:rsidR="002B78E5" w:rsidRPr="000A65E4" w:rsidRDefault="002B78E5" w:rsidP="000A65E4">
      <w:pPr>
        <w:pStyle w:val="41"/>
        <w:shd w:val="clear" w:color="auto" w:fill="auto"/>
        <w:spacing w:line="240" w:lineRule="auto"/>
        <w:ind w:firstLine="700"/>
        <w:jc w:val="both"/>
        <w:rPr>
          <w:sz w:val="24"/>
          <w:szCs w:val="24"/>
        </w:rPr>
      </w:pPr>
      <w:r w:rsidRPr="000A65E4">
        <w:rPr>
          <w:sz w:val="24"/>
          <w:szCs w:val="24"/>
        </w:rPr>
        <w:t>Необходимо провести мероприятия по приведению в равновесие централизованные системы водоснабжения с централизованными системами отвода и полной биологической очистки сточных вод.</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Для сельскохозяйственных и промышленных предприятий расходы производственных сточных вод и коэффициенты неравномерности их притока определяются на основе технологических данных самими предприятиями. При этом необходимо предусматривать рациональное использование воды за счет применения маловодных технологических процессов, водооборота повторного использования воды и т. п.</w:t>
      </w:r>
    </w:p>
    <w:p w:rsidR="002B78E5" w:rsidRPr="000A65E4" w:rsidRDefault="002B78E5" w:rsidP="000A65E4">
      <w:pPr>
        <w:pStyle w:val="41"/>
        <w:shd w:val="clear" w:color="auto" w:fill="auto"/>
        <w:spacing w:line="240" w:lineRule="auto"/>
        <w:ind w:firstLine="640"/>
        <w:jc w:val="both"/>
        <w:rPr>
          <w:sz w:val="24"/>
          <w:szCs w:val="24"/>
        </w:rPr>
      </w:pPr>
      <w:proofErr w:type="gramStart"/>
      <w:r w:rsidRPr="000A65E4">
        <w:rPr>
          <w:sz w:val="24"/>
          <w:szCs w:val="24"/>
        </w:rPr>
        <w:t>С хозяйственной и санитарно-гигиенической точек зрения в сельской местности с небольшой плотностью застройки следует отдавать предпочтение сооружению местной канализации раздельного типа, при которой фекальные отходы отводят в выгреб, а бытовые сточные воды - в септик и далее в местные фильтрующие системы.</w:t>
      </w:r>
      <w:proofErr w:type="gramEnd"/>
      <w:r w:rsidRPr="000A65E4">
        <w:rPr>
          <w:sz w:val="24"/>
          <w:szCs w:val="24"/>
        </w:rPr>
        <w:t xml:space="preserve"> При выборе системы местной канализации также перспективно использование биотуалетов.</w:t>
      </w:r>
    </w:p>
    <w:p w:rsidR="002B78E5" w:rsidRPr="000A65E4" w:rsidRDefault="002B78E5" w:rsidP="000A65E4">
      <w:pPr>
        <w:jc w:val="both"/>
      </w:pP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60" w:name="_Toc244594381"/>
      <w:r w:rsidRPr="000A65E4">
        <w:rPr>
          <w:rFonts w:ascii="Times New Roman" w:hAnsi="Times New Roman"/>
          <w:color w:val="000000"/>
          <w:sz w:val="24"/>
          <w:szCs w:val="24"/>
        </w:rPr>
        <w:t>2.3.3 Теплоснабжение</w:t>
      </w:r>
      <w:bookmarkEnd w:id="60"/>
    </w:p>
    <w:p w:rsidR="002B78E5" w:rsidRPr="000A65E4" w:rsidRDefault="002B78E5" w:rsidP="000A65E4">
      <w:pPr>
        <w:jc w:val="both"/>
      </w:pPr>
    </w:p>
    <w:p w:rsidR="002B78E5" w:rsidRPr="000A65E4" w:rsidRDefault="002B78E5" w:rsidP="000A65E4">
      <w:pPr>
        <w:pStyle w:val="41"/>
        <w:shd w:val="clear" w:color="auto" w:fill="auto"/>
        <w:spacing w:line="240" w:lineRule="auto"/>
        <w:ind w:firstLine="620"/>
        <w:jc w:val="both"/>
        <w:rPr>
          <w:sz w:val="24"/>
          <w:szCs w:val="24"/>
        </w:rPr>
      </w:pPr>
      <w:r w:rsidRPr="000A65E4">
        <w:rPr>
          <w:sz w:val="24"/>
          <w:szCs w:val="24"/>
        </w:rPr>
        <w:t>На территории муниципального образования источников теплоснабжения (ТЭК, ГРЭС) нет. Все котельные работают на природном газе, являющимся основным видом топлива.</w:t>
      </w:r>
    </w:p>
    <w:p w:rsidR="002B78E5" w:rsidRPr="000A65E4" w:rsidRDefault="002B78E5" w:rsidP="000A65E4">
      <w:pPr>
        <w:pStyle w:val="41"/>
        <w:shd w:val="clear" w:color="auto" w:fill="auto"/>
        <w:spacing w:line="240" w:lineRule="auto"/>
        <w:ind w:firstLine="620"/>
        <w:jc w:val="both"/>
        <w:rPr>
          <w:sz w:val="24"/>
          <w:szCs w:val="24"/>
        </w:rPr>
      </w:pPr>
      <w:r w:rsidRPr="000A65E4">
        <w:rPr>
          <w:sz w:val="24"/>
          <w:szCs w:val="24"/>
        </w:rPr>
        <w:t>Основная застройка в сельских поселениях обеспечивается теплом от индивидуальных источников, также работающих на природном газе, либо имеют печное отопление.</w:t>
      </w:r>
    </w:p>
    <w:p w:rsidR="002B78E5" w:rsidRPr="000A65E4" w:rsidRDefault="002B78E5" w:rsidP="000A65E4">
      <w:pPr>
        <w:pStyle w:val="41"/>
        <w:shd w:val="clear" w:color="auto" w:fill="auto"/>
        <w:spacing w:line="240" w:lineRule="auto"/>
        <w:ind w:firstLine="620"/>
        <w:jc w:val="both"/>
        <w:rPr>
          <w:sz w:val="24"/>
          <w:szCs w:val="24"/>
        </w:rPr>
      </w:pPr>
      <w:r w:rsidRPr="000A65E4">
        <w:rPr>
          <w:sz w:val="24"/>
          <w:szCs w:val="24"/>
        </w:rPr>
        <w:t>Так централизованным теплоснабжением от водогрейных котельных в поселках обеспечиваются многоквартирные жилые дома, учебные комплексы, общественные здания. Имеющиеся производственные предприятия имеют свои источники тепла. Частный сектор для целей теплоснабжения, горячего водоснабжения имеет индивидуальные источники. В этом случае повышается надежность обеспечения каждого потребителя теплом и отпадает необходимость в прокладке тепловых сетей, их эксплуатации с частой заменой труб, реальный срок службы которых составляет 10 лет.</w:t>
      </w:r>
    </w:p>
    <w:p w:rsidR="002B78E5" w:rsidRPr="000A65E4" w:rsidRDefault="002B78E5" w:rsidP="000A65E4">
      <w:pPr>
        <w:ind w:firstLine="720"/>
        <w:jc w:val="both"/>
      </w:pPr>
      <w:bookmarkStart w:id="61" w:name="_Toc244594382"/>
      <w:r w:rsidRPr="000A65E4">
        <w:t>В МО Епифанское Кимовского района располагаются 7 котельных и 1 котельное образование, работающие на природном газе:</w:t>
      </w:r>
    </w:p>
    <w:tbl>
      <w:tblPr>
        <w:tblpPr w:leftFromText="180" w:rightFromText="180" w:vertAnchor="text" w:horzAnchor="margin" w:tblpY="6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1"/>
        <w:gridCol w:w="2692"/>
        <w:gridCol w:w="2093"/>
        <w:gridCol w:w="1745"/>
      </w:tblGrid>
      <w:tr w:rsidR="002B78E5" w:rsidRPr="000A65E4" w:rsidTr="002B78E5">
        <w:trPr>
          <w:trHeight w:val="657"/>
        </w:trPr>
        <w:tc>
          <w:tcPr>
            <w:tcW w:w="3085"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rPr>
                <w:b/>
                <w:bCs/>
              </w:rPr>
            </w:pPr>
            <w:r w:rsidRPr="000A65E4">
              <w:rPr>
                <w:b/>
                <w:bCs/>
              </w:rPr>
              <w:t>Наименование котельных, год ввода в эксплуатацию</w:t>
            </w:r>
          </w:p>
        </w:tc>
        <w:tc>
          <w:tcPr>
            <w:tcW w:w="2737"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rPr>
                <w:b/>
                <w:bCs/>
              </w:rPr>
            </w:pPr>
            <w:r w:rsidRPr="000A65E4">
              <w:rPr>
                <w:b/>
                <w:bCs/>
              </w:rPr>
              <w:t>Выработка тепла, тыс. Гкал/год</w:t>
            </w:r>
          </w:p>
        </w:tc>
        <w:tc>
          <w:tcPr>
            <w:tcW w:w="2121"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rPr>
                <w:b/>
                <w:bCs/>
              </w:rPr>
            </w:pPr>
            <w:r w:rsidRPr="000A65E4">
              <w:rPr>
                <w:b/>
                <w:bCs/>
              </w:rPr>
              <w:t>Полезный отпуск</w:t>
            </w:r>
          </w:p>
        </w:tc>
        <w:tc>
          <w:tcPr>
            <w:tcW w:w="1768"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rPr>
                <w:b/>
                <w:bCs/>
              </w:rPr>
            </w:pPr>
            <w:r w:rsidRPr="000A65E4">
              <w:rPr>
                <w:b/>
                <w:bCs/>
              </w:rPr>
              <w:t>Вид топлива</w:t>
            </w:r>
          </w:p>
        </w:tc>
      </w:tr>
      <w:tr w:rsidR="002B78E5" w:rsidRPr="000A65E4" w:rsidTr="002B78E5">
        <w:trPr>
          <w:trHeight w:val="439"/>
        </w:trPr>
        <w:tc>
          <w:tcPr>
            <w:tcW w:w="3085"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 xml:space="preserve">Котельная № 1 1997 г.  </w:t>
            </w:r>
          </w:p>
          <w:p w:rsidR="002B78E5" w:rsidRPr="000A65E4" w:rsidRDefault="002B78E5" w:rsidP="000A65E4">
            <w:pPr>
              <w:jc w:val="both"/>
            </w:pPr>
            <w:r w:rsidRPr="000A65E4">
              <w:t>п. Епифань</w:t>
            </w:r>
          </w:p>
        </w:tc>
        <w:tc>
          <w:tcPr>
            <w:tcW w:w="2737"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222,62</w:t>
            </w:r>
          </w:p>
        </w:tc>
        <w:tc>
          <w:tcPr>
            <w:tcW w:w="2121"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151,02</w:t>
            </w:r>
          </w:p>
        </w:tc>
        <w:tc>
          <w:tcPr>
            <w:tcW w:w="1768"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газ</w:t>
            </w:r>
          </w:p>
        </w:tc>
      </w:tr>
      <w:tr w:rsidR="002B78E5" w:rsidRPr="000A65E4" w:rsidTr="002B78E5">
        <w:trPr>
          <w:trHeight w:val="439"/>
        </w:trPr>
        <w:tc>
          <w:tcPr>
            <w:tcW w:w="3085"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 xml:space="preserve">Котельная № 2 1998 г.  </w:t>
            </w:r>
          </w:p>
          <w:p w:rsidR="002B78E5" w:rsidRPr="000A65E4" w:rsidRDefault="002B78E5" w:rsidP="000A65E4">
            <w:pPr>
              <w:jc w:val="both"/>
            </w:pPr>
            <w:r w:rsidRPr="000A65E4">
              <w:t>п. Епифань</w:t>
            </w:r>
          </w:p>
        </w:tc>
        <w:tc>
          <w:tcPr>
            <w:tcW w:w="2737"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76,24</w:t>
            </w:r>
          </w:p>
        </w:tc>
        <w:tc>
          <w:tcPr>
            <w:tcW w:w="2121"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66,36</w:t>
            </w:r>
          </w:p>
        </w:tc>
        <w:tc>
          <w:tcPr>
            <w:tcW w:w="1768"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газ</w:t>
            </w:r>
          </w:p>
        </w:tc>
      </w:tr>
      <w:tr w:rsidR="002B78E5" w:rsidRPr="000A65E4" w:rsidTr="002B78E5">
        <w:trPr>
          <w:trHeight w:val="439"/>
        </w:trPr>
        <w:tc>
          <w:tcPr>
            <w:tcW w:w="3085"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 xml:space="preserve">Котельная № 3 1999 г.  </w:t>
            </w:r>
          </w:p>
          <w:p w:rsidR="002B78E5" w:rsidRPr="000A65E4" w:rsidRDefault="002B78E5" w:rsidP="000A65E4">
            <w:pPr>
              <w:jc w:val="both"/>
            </w:pPr>
            <w:r w:rsidRPr="000A65E4">
              <w:t>п. Епифань</w:t>
            </w:r>
          </w:p>
        </w:tc>
        <w:tc>
          <w:tcPr>
            <w:tcW w:w="2737"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1108,09</w:t>
            </w:r>
          </w:p>
        </w:tc>
        <w:tc>
          <w:tcPr>
            <w:tcW w:w="2121"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925,13</w:t>
            </w:r>
          </w:p>
        </w:tc>
        <w:tc>
          <w:tcPr>
            <w:tcW w:w="1768"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газ</w:t>
            </w:r>
          </w:p>
        </w:tc>
      </w:tr>
      <w:tr w:rsidR="002B78E5" w:rsidRPr="000A65E4" w:rsidTr="002B78E5">
        <w:trPr>
          <w:trHeight w:val="439"/>
        </w:trPr>
        <w:tc>
          <w:tcPr>
            <w:tcW w:w="3085"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 xml:space="preserve">Котельная № 4 2000 г.  </w:t>
            </w:r>
          </w:p>
          <w:p w:rsidR="002B78E5" w:rsidRPr="000A65E4" w:rsidRDefault="002B78E5" w:rsidP="000A65E4">
            <w:pPr>
              <w:jc w:val="both"/>
            </w:pPr>
            <w:r w:rsidRPr="000A65E4">
              <w:t>п. Епифань</w:t>
            </w:r>
          </w:p>
        </w:tc>
        <w:tc>
          <w:tcPr>
            <w:tcW w:w="2737"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530,51</w:t>
            </w:r>
          </w:p>
        </w:tc>
        <w:tc>
          <w:tcPr>
            <w:tcW w:w="2121"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493,62</w:t>
            </w:r>
          </w:p>
        </w:tc>
        <w:tc>
          <w:tcPr>
            <w:tcW w:w="1768"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газ</w:t>
            </w:r>
          </w:p>
        </w:tc>
      </w:tr>
      <w:tr w:rsidR="002B78E5" w:rsidRPr="000A65E4" w:rsidTr="002B78E5">
        <w:trPr>
          <w:trHeight w:val="439"/>
        </w:trPr>
        <w:tc>
          <w:tcPr>
            <w:tcW w:w="3085"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 xml:space="preserve">Котельная № 5 1998 г.  </w:t>
            </w:r>
          </w:p>
          <w:p w:rsidR="002B78E5" w:rsidRPr="000A65E4" w:rsidRDefault="002B78E5" w:rsidP="000A65E4">
            <w:pPr>
              <w:jc w:val="both"/>
            </w:pPr>
            <w:r w:rsidRPr="000A65E4">
              <w:t>п. Епифань</w:t>
            </w:r>
          </w:p>
        </w:tc>
        <w:tc>
          <w:tcPr>
            <w:tcW w:w="2737"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223,66</w:t>
            </w:r>
          </w:p>
        </w:tc>
        <w:tc>
          <w:tcPr>
            <w:tcW w:w="2121"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207,95</w:t>
            </w:r>
          </w:p>
        </w:tc>
        <w:tc>
          <w:tcPr>
            <w:tcW w:w="1768"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газ</w:t>
            </w:r>
          </w:p>
        </w:tc>
      </w:tr>
      <w:tr w:rsidR="002B78E5" w:rsidRPr="000A65E4" w:rsidTr="002B78E5">
        <w:trPr>
          <w:trHeight w:val="439"/>
        </w:trPr>
        <w:tc>
          <w:tcPr>
            <w:tcW w:w="3085"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 xml:space="preserve">Котельная № 6 1998 г. </w:t>
            </w:r>
          </w:p>
          <w:p w:rsidR="002B78E5" w:rsidRPr="000A65E4" w:rsidRDefault="002B78E5" w:rsidP="000A65E4">
            <w:pPr>
              <w:jc w:val="both"/>
            </w:pPr>
            <w:r w:rsidRPr="000A65E4">
              <w:lastRenderedPageBreak/>
              <w:t>п. Епифань</w:t>
            </w:r>
          </w:p>
        </w:tc>
        <w:tc>
          <w:tcPr>
            <w:tcW w:w="2737"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lastRenderedPageBreak/>
              <w:t>109,28</w:t>
            </w:r>
          </w:p>
        </w:tc>
        <w:tc>
          <w:tcPr>
            <w:tcW w:w="2121"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97,39</w:t>
            </w:r>
          </w:p>
        </w:tc>
        <w:tc>
          <w:tcPr>
            <w:tcW w:w="1768"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газ</w:t>
            </w:r>
          </w:p>
        </w:tc>
      </w:tr>
      <w:tr w:rsidR="002B78E5" w:rsidRPr="000A65E4" w:rsidTr="002B78E5">
        <w:trPr>
          <w:trHeight w:val="439"/>
        </w:trPr>
        <w:tc>
          <w:tcPr>
            <w:tcW w:w="3085"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lastRenderedPageBreak/>
              <w:t>Котельная Фок п. Епифань 2011 г.</w:t>
            </w:r>
          </w:p>
        </w:tc>
        <w:tc>
          <w:tcPr>
            <w:tcW w:w="2737"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150,38</w:t>
            </w:r>
          </w:p>
        </w:tc>
        <w:tc>
          <w:tcPr>
            <w:tcW w:w="2121"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111,41</w:t>
            </w:r>
          </w:p>
        </w:tc>
        <w:tc>
          <w:tcPr>
            <w:tcW w:w="1768"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газ</w:t>
            </w:r>
          </w:p>
        </w:tc>
      </w:tr>
      <w:tr w:rsidR="002B78E5" w:rsidRPr="000A65E4" w:rsidTr="002B78E5">
        <w:trPr>
          <w:trHeight w:val="439"/>
        </w:trPr>
        <w:tc>
          <w:tcPr>
            <w:tcW w:w="3085"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Котельная с. Бучалки (школа) 2008 г.</w:t>
            </w:r>
          </w:p>
        </w:tc>
        <w:tc>
          <w:tcPr>
            <w:tcW w:w="2737"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444,24</w:t>
            </w:r>
          </w:p>
        </w:tc>
        <w:tc>
          <w:tcPr>
            <w:tcW w:w="2121"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442,30</w:t>
            </w:r>
          </w:p>
        </w:tc>
        <w:tc>
          <w:tcPr>
            <w:tcW w:w="1768" w:type="dxa"/>
            <w:tcBorders>
              <w:top w:val="single" w:sz="4" w:space="0" w:color="auto"/>
              <w:left w:val="single" w:sz="4" w:space="0" w:color="auto"/>
              <w:bottom w:val="single" w:sz="4" w:space="0" w:color="auto"/>
              <w:right w:val="single" w:sz="4" w:space="0" w:color="auto"/>
            </w:tcBorders>
          </w:tcPr>
          <w:p w:rsidR="002B78E5" w:rsidRPr="000A65E4" w:rsidRDefault="002B78E5" w:rsidP="000A65E4">
            <w:pPr>
              <w:jc w:val="both"/>
            </w:pPr>
            <w:r w:rsidRPr="000A65E4">
              <w:t>газ</w:t>
            </w:r>
          </w:p>
        </w:tc>
      </w:tr>
    </w:tbl>
    <w:p w:rsidR="002B78E5" w:rsidRPr="000A65E4" w:rsidRDefault="002B78E5" w:rsidP="000A65E4">
      <w:pPr>
        <w:pStyle w:val="41"/>
        <w:shd w:val="clear" w:color="auto" w:fill="auto"/>
        <w:spacing w:line="240" w:lineRule="auto"/>
        <w:ind w:firstLine="0"/>
        <w:jc w:val="both"/>
        <w:rPr>
          <w:b/>
          <w:sz w:val="24"/>
          <w:szCs w:val="24"/>
        </w:rPr>
      </w:pPr>
    </w:p>
    <w:p w:rsidR="002B78E5" w:rsidRPr="000A65E4" w:rsidRDefault="002B78E5" w:rsidP="000A65E4">
      <w:pPr>
        <w:pStyle w:val="41"/>
        <w:shd w:val="clear" w:color="auto" w:fill="auto"/>
        <w:spacing w:line="240" w:lineRule="auto"/>
        <w:ind w:firstLine="0"/>
        <w:jc w:val="both"/>
        <w:rPr>
          <w:b/>
          <w:sz w:val="24"/>
          <w:szCs w:val="24"/>
        </w:rPr>
      </w:pPr>
    </w:p>
    <w:p w:rsidR="002B78E5" w:rsidRPr="000A65E4" w:rsidRDefault="002B78E5" w:rsidP="000A65E4">
      <w:pPr>
        <w:pStyle w:val="41"/>
        <w:shd w:val="clear" w:color="auto" w:fill="auto"/>
        <w:spacing w:line="240" w:lineRule="auto"/>
        <w:ind w:firstLine="0"/>
        <w:jc w:val="both"/>
        <w:rPr>
          <w:b/>
          <w:sz w:val="24"/>
          <w:szCs w:val="24"/>
        </w:rPr>
      </w:pPr>
      <w:r w:rsidRPr="000A65E4">
        <w:rPr>
          <w:b/>
          <w:sz w:val="24"/>
          <w:szCs w:val="24"/>
        </w:rPr>
        <w:t>Перспективы развития систем теплоснабжения:</w:t>
      </w:r>
    </w:p>
    <w:p w:rsidR="002B78E5" w:rsidRPr="000A65E4" w:rsidRDefault="002B78E5" w:rsidP="000A65E4">
      <w:pPr>
        <w:pStyle w:val="41"/>
        <w:shd w:val="clear" w:color="auto" w:fill="auto"/>
        <w:spacing w:line="240" w:lineRule="auto"/>
        <w:ind w:firstLine="620"/>
        <w:jc w:val="both"/>
        <w:rPr>
          <w:sz w:val="24"/>
          <w:szCs w:val="24"/>
        </w:rPr>
      </w:pPr>
      <w:r w:rsidRPr="000A65E4">
        <w:rPr>
          <w:sz w:val="24"/>
          <w:szCs w:val="24"/>
        </w:rPr>
        <w:t>Ориентироваться на имеющиеся централизованные теплоисточники при развитии МО не приходится, т.к. их мощности исчерпываются сегодняшними потребностями.</w:t>
      </w:r>
    </w:p>
    <w:p w:rsidR="002B78E5" w:rsidRPr="000A65E4" w:rsidRDefault="002B78E5" w:rsidP="000A65E4">
      <w:pPr>
        <w:pStyle w:val="41"/>
        <w:shd w:val="clear" w:color="auto" w:fill="auto"/>
        <w:spacing w:line="240" w:lineRule="auto"/>
        <w:ind w:firstLine="620"/>
        <w:jc w:val="both"/>
        <w:rPr>
          <w:sz w:val="24"/>
          <w:szCs w:val="24"/>
        </w:rPr>
      </w:pPr>
      <w:r w:rsidRPr="000A65E4">
        <w:rPr>
          <w:sz w:val="24"/>
          <w:szCs w:val="24"/>
        </w:rPr>
        <w:t>При развитии жилой застройки с многоквартирными домами можно рекомендовать установку блочных отопительных котельных, в новых производственных зонах - устройство самостоятельных котельных, в частном секторе - индивидуальные источники.</w:t>
      </w:r>
    </w:p>
    <w:p w:rsidR="002B78E5" w:rsidRPr="000A65E4" w:rsidRDefault="002B78E5" w:rsidP="000A65E4">
      <w:pPr>
        <w:pStyle w:val="41"/>
        <w:shd w:val="clear" w:color="auto" w:fill="auto"/>
        <w:spacing w:line="240" w:lineRule="auto"/>
        <w:ind w:firstLine="620"/>
        <w:jc w:val="both"/>
        <w:rPr>
          <w:sz w:val="24"/>
          <w:szCs w:val="24"/>
        </w:rPr>
      </w:pPr>
      <w:r w:rsidRPr="000A65E4">
        <w:rPr>
          <w:sz w:val="24"/>
          <w:szCs w:val="24"/>
        </w:rPr>
        <w:t>Для повышения надежности работы источников централизованного теплоснабжения в «пиковом режиме» необходимо устройство в котельных сооружений аварийного либо резервного топлива.</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 xml:space="preserve">В сельской местности, имеющей небольшую плотность жилой индивидуальной застройки, централизованное </w:t>
      </w:r>
      <w:proofErr w:type="gramStart"/>
      <w:r w:rsidRPr="000A65E4">
        <w:rPr>
          <w:sz w:val="24"/>
          <w:szCs w:val="24"/>
        </w:rPr>
        <w:t>теплоснабжение</w:t>
      </w:r>
      <w:proofErr w:type="gramEnd"/>
      <w:r w:rsidRPr="000A65E4">
        <w:rPr>
          <w:sz w:val="24"/>
          <w:szCs w:val="24"/>
        </w:rPr>
        <w:t xml:space="preserve"> как по экономическим, так и по техническим соображениям нецелесообразно. Поэтому малоэтажные жилые дома целесообразно оборудовать местной или поквартирной (автономной) системой отопления.</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На перспективу по мере газификации Кимовского муниципального района природным газом в населенных пунктах целесообразно использовать для отопления существующих жилых домов (а также на участках нового жилищного строительства) автономные газоводонагреватели с водяным контуром для систем водяного отопления с естественной циркуляцией и горячего водоснабжения. В качестве резервного топлива необходимо использовать местные виды (дрова, древесные отходы, торф).</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Помимо отопления в систему теплоснабжения входит горячее водоснабжение от отдельных (автономных) водонагревателей или теплообменников (бойлеров), совмещенных с местной или поквартирной системой отопления.</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Также перспективно применение автономных источников тепла для индивидуального строительства, работающих на биогазе.</w:t>
      </w:r>
    </w:p>
    <w:p w:rsidR="002B78E5" w:rsidRPr="000A65E4" w:rsidRDefault="002B78E5" w:rsidP="000A65E4">
      <w:pPr>
        <w:pStyle w:val="41"/>
        <w:shd w:val="clear" w:color="auto" w:fill="auto"/>
        <w:spacing w:line="240" w:lineRule="auto"/>
        <w:ind w:firstLine="640"/>
        <w:jc w:val="both"/>
        <w:rPr>
          <w:sz w:val="24"/>
          <w:szCs w:val="24"/>
        </w:rPr>
      </w:pPr>
    </w:p>
    <w:p w:rsidR="002B78E5" w:rsidRPr="000A65E4" w:rsidRDefault="002B78E5" w:rsidP="000A65E4">
      <w:pPr>
        <w:pStyle w:val="2"/>
        <w:spacing w:before="0"/>
        <w:ind w:firstLine="709"/>
        <w:jc w:val="both"/>
        <w:rPr>
          <w:rFonts w:ascii="Times New Roman" w:hAnsi="Times New Roman"/>
          <w:i/>
          <w:iCs/>
          <w:color w:val="000000"/>
          <w:sz w:val="24"/>
          <w:szCs w:val="24"/>
        </w:rPr>
      </w:pPr>
      <w:r w:rsidRPr="000A65E4">
        <w:rPr>
          <w:rFonts w:ascii="Times New Roman" w:hAnsi="Times New Roman"/>
          <w:color w:val="000000"/>
          <w:sz w:val="24"/>
          <w:szCs w:val="24"/>
        </w:rPr>
        <w:t>2.3.4 Электроснабжение</w:t>
      </w:r>
      <w:bookmarkEnd w:id="61"/>
    </w:p>
    <w:p w:rsidR="002B78E5" w:rsidRPr="000A65E4" w:rsidRDefault="002B78E5" w:rsidP="000A65E4">
      <w:pPr>
        <w:jc w:val="both"/>
      </w:pPr>
    </w:p>
    <w:p w:rsidR="002B78E5" w:rsidRPr="000A65E4" w:rsidRDefault="002B78E5" w:rsidP="000A65E4">
      <w:pPr>
        <w:shd w:val="clear" w:color="auto" w:fill="FFFFFF"/>
        <w:jc w:val="both"/>
        <w:rPr>
          <w:kern w:val="24"/>
        </w:rPr>
      </w:pPr>
      <w:r w:rsidRPr="000A65E4">
        <w:rPr>
          <w:bCs/>
          <w:color w:val="000000"/>
        </w:rPr>
        <w:t xml:space="preserve">        В МО Епифанское установлены электросети 110 кВ, 35 кВ, 10 кВ и 0,4 кВ. Их обслуживание проводит Кимовский район. На данный момент их состояние удовлетворительное. Плановый ремонт проводится раз в 6 лет по установленному графику. </w:t>
      </w:r>
    </w:p>
    <w:p w:rsidR="002B78E5" w:rsidRPr="000A65E4" w:rsidRDefault="002B78E5" w:rsidP="000A65E4">
      <w:pPr>
        <w:shd w:val="clear" w:color="auto" w:fill="FFFFFF"/>
        <w:jc w:val="both"/>
        <w:rPr>
          <w:kern w:val="24"/>
        </w:rPr>
      </w:pPr>
      <w:r w:rsidRPr="000A65E4">
        <w:rPr>
          <w:kern w:val="24"/>
        </w:rPr>
        <w:t xml:space="preserve">       Основные источники электроснабжения на территории МО Епифанское:</w:t>
      </w:r>
    </w:p>
    <w:p w:rsidR="002B78E5" w:rsidRPr="000A65E4" w:rsidRDefault="002B78E5" w:rsidP="000A65E4">
      <w:pPr>
        <w:shd w:val="clear" w:color="auto" w:fill="FFFFFF"/>
        <w:jc w:val="both"/>
        <w:rPr>
          <w:kern w:val="24"/>
        </w:rPr>
      </w:pPr>
      <w:r w:rsidRPr="000A65E4">
        <w:rPr>
          <w:kern w:val="24"/>
        </w:rPr>
        <w:t>- ПЭС-408 в районе Мельгуново</w:t>
      </w:r>
    </w:p>
    <w:p w:rsidR="002B78E5" w:rsidRPr="000A65E4" w:rsidRDefault="002B78E5" w:rsidP="000A65E4">
      <w:pPr>
        <w:shd w:val="clear" w:color="auto" w:fill="FFFFFF"/>
        <w:jc w:val="both"/>
        <w:rPr>
          <w:kern w:val="24"/>
        </w:rPr>
      </w:pPr>
      <w:r w:rsidRPr="000A65E4">
        <w:rPr>
          <w:kern w:val="24"/>
        </w:rPr>
        <w:t>- ПЭС-44 п. Казановка</w:t>
      </w:r>
    </w:p>
    <w:p w:rsidR="002B78E5" w:rsidRPr="000A65E4" w:rsidRDefault="002B78E5" w:rsidP="000A65E4">
      <w:pPr>
        <w:shd w:val="clear" w:color="auto" w:fill="FFFFFF"/>
        <w:jc w:val="both"/>
        <w:rPr>
          <w:kern w:val="24"/>
        </w:rPr>
      </w:pPr>
      <w:r w:rsidRPr="000A65E4">
        <w:rPr>
          <w:kern w:val="24"/>
        </w:rPr>
        <w:t>- ПЭС-185 с. Бучалки</w:t>
      </w:r>
    </w:p>
    <w:p w:rsidR="002B78E5" w:rsidRPr="000A65E4" w:rsidRDefault="002B78E5" w:rsidP="000A65E4">
      <w:pPr>
        <w:shd w:val="clear" w:color="auto" w:fill="FFFFFF"/>
        <w:jc w:val="both"/>
        <w:rPr>
          <w:kern w:val="24"/>
        </w:rPr>
      </w:pPr>
      <w:r w:rsidRPr="000A65E4">
        <w:rPr>
          <w:kern w:val="24"/>
        </w:rPr>
        <w:t xml:space="preserve">      Управление наружным освещением – централизованное.</w:t>
      </w:r>
    </w:p>
    <w:p w:rsidR="002B78E5" w:rsidRPr="000A65E4" w:rsidRDefault="002B78E5" w:rsidP="000A65E4">
      <w:pPr>
        <w:shd w:val="clear" w:color="auto" w:fill="FFFFFF"/>
        <w:jc w:val="both"/>
        <w:rPr>
          <w:kern w:val="24"/>
        </w:rPr>
      </w:pPr>
      <w:r w:rsidRPr="000A65E4">
        <w:rPr>
          <w:kern w:val="24"/>
        </w:rPr>
        <w:t>ЛЭП находятся в собственности у НЭС филиал ООО «Тулэнерго», МО Епифанское Кимовского района, МО Кимовский район. Необходимо передать ЛЭП, находящиеся в собственности МО Епифанское и МО Кимовский район, в собственность НЭС филиал ООО «Тулэнерго.</w:t>
      </w:r>
    </w:p>
    <w:p w:rsidR="002B78E5" w:rsidRPr="000A65E4" w:rsidRDefault="002B78E5" w:rsidP="000A65E4">
      <w:pPr>
        <w:autoSpaceDE w:val="0"/>
        <w:autoSpaceDN w:val="0"/>
        <w:adjustRightInd w:val="0"/>
        <w:jc w:val="both"/>
        <w:rPr>
          <w:bCs/>
          <w:color w:val="000000"/>
        </w:rPr>
      </w:pPr>
      <w:r w:rsidRPr="000A65E4">
        <w:rPr>
          <w:bCs/>
          <w:color w:val="000000"/>
        </w:rPr>
        <w:t xml:space="preserve">      Причины отключения электричества в МО Епифанское в основном климатические. Человеческий фактор в причинах отключение электроэнергии практически не присутствует.</w:t>
      </w:r>
    </w:p>
    <w:p w:rsidR="002B78E5" w:rsidRPr="000A65E4" w:rsidRDefault="002B78E5" w:rsidP="000A65E4">
      <w:pPr>
        <w:pStyle w:val="a9"/>
        <w:spacing w:after="0"/>
        <w:jc w:val="both"/>
        <w:rPr>
          <w:color w:val="000000"/>
        </w:rPr>
      </w:pPr>
      <w:r w:rsidRPr="000A65E4">
        <w:rPr>
          <w:b/>
          <w:bCs/>
          <w:color w:val="000000"/>
        </w:rPr>
        <w:lastRenderedPageBreak/>
        <w:t xml:space="preserve">      </w:t>
      </w:r>
      <w:r w:rsidRPr="000A65E4">
        <w:rPr>
          <w:color w:val="000000"/>
        </w:rPr>
        <w:t>За весь срок эксплуатации работы электротехническое оборудование электроподстанций в значительной мере выработало свой нормативный ресурс и морально устарело. В связи с этим необходима реконструкция этих электроподстанций с модернизацией оборудования и увеличением мощности подстанций, где планируется интенсивное новое строительство.</w:t>
      </w:r>
    </w:p>
    <w:p w:rsidR="002B78E5" w:rsidRPr="000A65E4" w:rsidRDefault="002B78E5" w:rsidP="000A65E4">
      <w:pPr>
        <w:pStyle w:val="a9"/>
        <w:spacing w:after="0"/>
        <w:jc w:val="both"/>
        <w:rPr>
          <w:color w:val="000000"/>
        </w:rPr>
      </w:pPr>
    </w:p>
    <w:p w:rsidR="002B78E5" w:rsidRPr="000A65E4" w:rsidRDefault="002B78E5" w:rsidP="000A65E4">
      <w:pPr>
        <w:shd w:val="clear" w:color="auto" w:fill="FFFFFF"/>
        <w:ind w:firstLine="852"/>
        <w:jc w:val="both"/>
      </w:pPr>
      <w:r w:rsidRPr="000A65E4">
        <w:t>Основными потребителями электроэнергии МО Епифанское являются:</w:t>
      </w:r>
    </w:p>
    <w:p w:rsidR="002B78E5" w:rsidRPr="000A65E4" w:rsidRDefault="002B78E5" w:rsidP="000A65E4">
      <w:pPr>
        <w:numPr>
          <w:ilvl w:val="0"/>
          <w:numId w:val="19"/>
        </w:numPr>
        <w:suppressAutoHyphens w:val="0"/>
        <w:ind w:left="0" w:firstLine="0"/>
        <w:jc w:val="both"/>
        <w:rPr>
          <w:color w:val="000000"/>
        </w:rPr>
      </w:pPr>
      <w:r w:rsidRPr="000A65E4">
        <w:rPr>
          <w:color w:val="000000"/>
        </w:rPr>
        <w:t>промышленные потребители;</w:t>
      </w:r>
    </w:p>
    <w:p w:rsidR="002B78E5" w:rsidRPr="000A65E4" w:rsidRDefault="002B78E5" w:rsidP="000A65E4">
      <w:pPr>
        <w:numPr>
          <w:ilvl w:val="0"/>
          <w:numId w:val="19"/>
        </w:numPr>
        <w:suppressAutoHyphens w:val="0"/>
        <w:ind w:left="0" w:firstLine="0"/>
        <w:jc w:val="both"/>
        <w:rPr>
          <w:color w:val="000000"/>
        </w:rPr>
      </w:pPr>
      <w:r w:rsidRPr="000A65E4">
        <w:rPr>
          <w:color w:val="000000"/>
        </w:rPr>
        <w:t>строительство;</w:t>
      </w:r>
    </w:p>
    <w:p w:rsidR="002B78E5" w:rsidRPr="000A65E4" w:rsidRDefault="002B78E5" w:rsidP="000A65E4">
      <w:pPr>
        <w:numPr>
          <w:ilvl w:val="0"/>
          <w:numId w:val="19"/>
        </w:numPr>
        <w:suppressAutoHyphens w:val="0"/>
        <w:ind w:left="0" w:firstLine="0"/>
        <w:jc w:val="both"/>
        <w:rPr>
          <w:color w:val="000000"/>
        </w:rPr>
      </w:pPr>
      <w:r w:rsidRPr="000A65E4">
        <w:rPr>
          <w:color w:val="000000"/>
        </w:rPr>
        <w:t>коммунально-бытовые потребители;</w:t>
      </w:r>
    </w:p>
    <w:p w:rsidR="002B78E5" w:rsidRPr="000A65E4" w:rsidRDefault="002B78E5" w:rsidP="000A65E4">
      <w:pPr>
        <w:numPr>
          <w:ilvl w:val="0"/>
          <w:numId w:val="19"/>
        </w:numPr>
        <w:suppressAutoHyphens w:val="0"/>
        <w:ind w:left="0" w:firstLine="0"/>
        <w:jc w:val="both"/>
        <w:rPr>
          <w:color w:val="000000"/>
        </w:rPr>
      </w:pPr>
      <w:r w:rsidRPr="000A65E4">
        <w:rPr>
          <w:color w:val="000000"/>
        </w:rPr>
        <w:t>сельскохозяйственные потребители;</w:t>
      </w:r>
    </w:p>
    <w:p w:rsidR="002B78E5" w:rsidRPr="000A65E4" w:rsidRDefault="002B78E5" w:rsidP="000A65E4">
      <w:pPr>
        <w:numPr>
          <w:ilvl w:val="0"/>
          <w:numId w:val="19"/>
        </w:numPr>
        <w:suppressAutoHyphens w:val="0"/>
        <w:ind w:left="0" w:firstLine="0"/>
        <w:jc w:val="both"/>
        <w:rPr>
          <w:color w:val="000000"/>
        </w:rPr>
      </w:pPr>
      <w:r w:rsidRPr="000A65E4">
        <w:rPr>
          <w:color w:val="000000"/>
        </w:rPr>
        <w:t>транспорт.</w:t>
      </w:r>
    </w:p>
    <w:p w:rsidR="002B78E5" w:rsidRPr="000A65E4" w:rsidRDefault="002B78E5" w:rsidP="000A65E4">
      <w:pPr>
        <w:pStyle w:val="41"/>
        <w:shd w:val="clear" w:color="auto" w:fill="auto"/>
        <w:tabs>
          <w:tab w:val="left" w:pos="10490"/>
        </w:tabs>
        <w:spacing w:line="240" w:lineRule="auto"/>
        <w:ind w:firstLine="151"/>
        <w:jc w:val="both"/>
        <w:rPr>
          <w:sz w:val="24"/>
          <w:szCs w:val="24"/>
          <w:highlight w:val="cyan"/>
        </w:rPr>
      </w:pP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62" w:name="_Toc215908059"/>
      <w:bookmarkStart w:id="63" w:name="_Toc244594383"/>
      <w:r w:rsidRPr="000A65E4">
        <w:rPr>
          <w:rFonts w:ascii="Times New Roman" w:hAnsi="Times New Roman"/>
          <w:color w:val="000000"/>
          <w:sz w:val="24"/>
          <w:szCs w:val="24"/>
        </w:rPr>
        <w:t>2.3.5 Г</w:t>
      </w:r>
      <w:bookmarkEnd w:id="62"/>
      <w:r w:rsidRPr="000A65E4">
        <w:rPr>
          <w:rFonts w:ascii="Times New Roman" w:hAnsi="Times New Roman"/>
          <w:color w:val="000000"/>
          <w:sz w:val="24"/>
          <w:szCs w:val="24"/>
        </w:rPr>
        <w:t>азификация</w:t>
      </w:r>
      <w:bookmarkEnd w:id="63"/>
    </w:p>
    <w:p w:rsidR="002B78E5" w:rsidRPr="000A65E4" w:rsidRDefault="002B78E5" w:rsidP="000A65E4">
      <w:pPr>
        <w:jc w:val="both"/>
      </w:pPr>
    </w:p>
    <w:p w:rsidR="002B78E5" w:rsidRPr="000A65E4" w:rsidRDefault="002B78E5" w:rsidP="000A65E4">
      <w:pPr>
        <w:autoSpaceDE w:val="0"/>
        <w:autoSpaceDN w:val="0"/>
        <w:adjustRightInd w:val="0"/>
        <w:jc w:val="both"/>
        <w:rPr>
          <w:bCs/>
          <w:color w:val="000000"/>
        </w:rPr>
      </w:pPr>
      <w:r w:rsidRPr="000A65E4">
        <w:rPr>
          <w:bCs/>
          <w:color w:val="000000"/>
        </w:rPr>
        <w:t xml:space="preserve">            Газоснабжение </w:t>
      </w:r>
      <w:r w:rsidRPr="000A65E4">
        <w:t>МО Епифанское Кимовского района Тульской области</w:t>
      </w:r>
      <w:r w:rsidRPr="000A65E4">
        <w:rPr>
          <w:bCs/>
          <w:color w:val="000000"/>
        </w:rPr>
        <w:t xml:space="preserve"> производится в основном на базе природного газа. Природный газ подается по газопроводам - отводам от магистральных газопроводов.</w:t>
      </w:r>
    </w:p>
    <w:p w:rsidR="002B78E5" w:rsidRPr="000A65E4" w:rsidRDefault="002B78E5" w:rsidP="000A65E4">
      <w:pPr>
        <w:autoSpaceDE w:val="0"/>
        <w:autoSpaceDN w:val="0"/>
        <w:adjustRightInd w:val="0"/>
        <w:jc w:val="both"/>
        <w:rPr>
          <w:bCs/>
          <w:color w:val="000000"/>
        </w:rPr>
      </w:pPr>
    </w:p>
    <w:tbl>
      <w:tblPr>
        <w:tblpPr w:leftFromText="180" w:rightFromText="180"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1"/>
      </w:tblGrid>
      <w:tr w:rsidR="002B78E5" w:rsidRPr="000A65E4" w:rsidTr="002B78E5">
        <w:tc>
          <w:tcPr>
            <w:tcW w:w="3190" w:type="dxa"/>
            <w:shd w:val="clear" w:color="auto" w:fill="auto"/>
          </w:tcPr>
          <w:p w:rsidR="002B78E5" w:rsidRPr="000A65E4" w:rsidRDefault="002B78E5" w:rsidP="000A65E4">
            <w:pPr>
              <w:jc w:val="both"/>
              <w:rPr>
                <w:b/>
                <w:color w:val="000000"/>
              </w:rPr>
            </w:pPr>
            <w:r w:rsidRPr="000A65E4">
              <w:rPr>
                <w:b/>
                <w:color w:val="000000"/>
              </w:rPr>
              <w:t>Населенный пункт</w:t>
            </w:r>
          </w:p>
        </w:tc>
        <w:tc>
          <w:tcPr>
            <w:tcW w:w="3191" w:type="dxa"/>
            <w:shd w:val="clear" w:color="auto" w:fill="auto"/>
          </w:tcPr>
          <w:p w:rsidR="002B78E5" w:rsidRPr="000A65E4" w:rsidRDefault="002B78E5" w:rsidP="000A65E4">
            <w:pPr>
              <w:jc w:val="both"/>
              <w:rPr>
                <w:b/>
                <w:color w:val="000000"/>
              </w:rPr>
            </w:pPr>
            <w:r w:rsidRPr="000A65E4">
              <w:rPr>
                <w:b/>
                <w:color w:val="000000"/>
              </w:rPr>
              <w:t>Протяженность (</w:t>
            </w:r>
            <w:proofErr w:type="gramStart"/>
            <w:r w:rsidRPr="000A65E4">
              <w:rPr>
                <w:b/>
                <w:color w:val="000000"/>
              </w:rPr>
              <w:t>км</w:t>
            </w:r>
            <w:proofErr w:type="gramEnd"/>
            <w:r w:rsidRPr="000A65E4">
              <w:rPr>
                <w:b/>
                <w:color w:val="000000"/>
              </w:rPr>
              <w:t>)</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п. Епифань</w:t>
            </w:r>
          </w:p>
        </w:tc>
        <w:tc>
          <w:tcPr>
            <w:tcW w:w="3191" w:type="dxa"/>
            <w:shd w:val="clear" w:color="auto" w:fill="auto"/>
          </w:tcPr>
          <w:p w:rsidR="002B78E5" w:rsidRPr="000A65E4" w:rsidRDefault="002B78E5" w:rsidP="000A65E4">
            <w:pPr>
              <w:jc w:val="both"/>
              <w:rPr>
                <w:color w:val="000000"/>
              </w:rPr>
            </w:pPr>
            <w:r w:rsidRPr="000A65E4">
              <w:rPr>
                <w:color w:val="000000"/>
              </w:rPr>
              <w:t>35235,88</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с. Бучалки, ул. Новая</w:t>
            </w:r>
          </w:p>
        </w:tc>
        <w:tc>
          <w:tcPr>
            <w:tcW w:w="3191" w:type="dxa"/>
            <w:shd w:val="clear" w:color="auto" w:fill="auto"/>
          </w:tcPr>
          <w:p w:rsidR="002B78E5" w:rsidRPr="000A65E4" w:rsidRDefault="002B78E5" w:rsidP="000A65E4">
            <w:pPr>
              <w:jc w:val="both"/>
              <w:rPr>
                <w:color w:val="000000"/>
              </w:rPr>
            </w:pPr>
            <w:r w:rsidRPr="000A65E4">
              <w:rPr>
                <w:color w:val="000000"/>
              </w:rPr>
              <w:t>6874,1</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д. Милославщино, д. Вишневая, д. Чебыши</w:t>
            </w:r>
          </w:p>
        </w:tc>
        <w:tc>
          <w:tcPr>
            <w:tcW w:w="3191" w:type="dxa"/>
            <w:shd w:val="clear" w:color="auto" w:fill="auto"/>
          </w:tcPr>
          <w:p w:rsidR="002B78E5" w:rsidRPr="000A65E4" w:rsidRDefault="002B78E5" w:rsidP="000A65E4">
            <w:pPr>
              <w:jc w:val="both"/>
              <w:rPr>
                <w:color w:val="000000"/>
              </w:rPr>
            </w:pPr>
            <w:r w:rsidRPr="000A65E4">
              <w:rPr>
                <w:color w:val="000000"/>
              </w:rPr>
              <w:t>20213,98</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с. Бучалки</w:t>
            </w:r>
          </w:p>
        </w:tc>
        <w:tc>
          <w:tcPr>
            <w:tcW w:w="3191" w:type="dxa"/>
            <w:shd w:val="clear" w:color="auto" w:fill="auto"/>
          </w:tcPr>
          <w:p w:rsidR="002B78E5" w:rsidRPr="000A65E4" w:rsidRDefault="002B78E5" w:rsidP="000A65E4">
            <w:pPr>
              <w:jc w:val="both"/>
              <w:rPr>
                <w:color w:val="000000"/>
              </w:rPr>
            </w:pPr>
            <w:r w:rsidRPr="000A65E4">
              <w:rPr>
                <w:color w:val="000000"/>
              </w:rPr>
              <w:t>10,4301</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с. Монастырщино</w:t>
            </w:r>
          </w:p>
        </w:tc>
        <w:tc>
          <w:tcPr>
            <w:tcW w:w="3191" w:type="dxa"/>
            <w:shd w:val="clear" w:color="auto" w:fill="auto"/>
          </w:tcPr>
          <w:p w:rsidR="002B78E5" w:rsidRPr="000A65E4" w:rsidRDefault="002B78E5" w:rsidP="000A65E4">
            <w:pPr>
              <w:jc w:val="both"/>
              <w:rPr>
                <w:color w:val="000000"/>
              </w:rPr>
            </w:pPr>
            <w:r w:rsidRPr="000A65E4">
              <w:rPr>
                <w:color w:val="000000"/>
              </w:rPr>
              <w:t>13251,96</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д. Исаковка, Исаковские выселки, п. Бучалки</w:t>
            </w:r>
          </w:p>
        </w:tc>
        <w:tc>
          <w:tcPr>
            <w:tcW w:w="3191" w:type="dxa"/>
            <w:shd w:val="clear" w:color="auto" w:fill="auto"/>
          </w:tcPr>
          <w:p w:rsidR="002B78E5" w:rsidRPr="000A65E4" w:rsidRDefault="002B78E5" w:rsidP="000A65E4">
            <w:pPr>
              <w:jc w:val="both"/>
              <w:rPr>
                <w:color w:val="000000"/>
              </w:rPr>
            </w:pPr>
            <w:r w:rsidRPr="000A65E4">
              <w:rPr>
                <w:color w:val="000000"/>
              </w:rPr>
              <w:t>16406,21</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с. Молоденки</w:t>
            </w:r>
          </w:p>
        </w:tc>
        <w:tc>
          <w:tcPr>
            <w:tcW w:w="3191" w:type="dxa"/>
            <w:shd w:val="clear" w:color="auto" w:fill="auto"/>
          </w:tcPr>
          <w:p w:rsidR="002B78E5" w:rsidRPr="000A65E4" w:rsidRDefault="002B78E5" w:rsidP="000A65E4">
            <w:pPr>
              <w:jc w:val="both"/>
              <w:rPr>
                <w:color w:val="000000"/>
              </w:rPr>
            </w:pPr>
            <w:r w:rsidRPr="000A65E4">
              <w:rPr>
                <w:color w:val="000000"/>
              </w:rPr>
              <w:t>15453,62</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д. Муравлянка</w:t>
            </w:r>
          </w:p>
        </w:tc>
        <w:tc>
          <w:tcPr>
            <w:tcW w:w="3191" w:type="dxa"/>
            <w:shd w:val="clear" w:color="auto" w:fill="auto"/>
          </w:tcPr>
          <w:p w:rsidR="002B78E5" w:rsidRPr="000A65E4" w:rsidRDefault="002B78E5" w:rsidP="000A65E4">
            <w:pPr>
              <w:jc w:val="both"/>
              <w:rPr>
                <w:color w:val="000000"/>
              </w:rPr>
            </w:pPr>
            <w:r w:rsidRPr="000A65E4">
              <w:rPr>
                <w:color w:val="000000"/>
              </w:rPr>
              <w:t>4099,07</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д. Бутыровка</w:t>
            </w:r>
          </w:p>
        </w:tc>
        <w:tc>
          <w:tcPr>
            <w:tcW w:w="3191" w:type="dxa"/>
            <w:shd w:val="clear" w:color="auto" w:fill="auto"/>
          </w:tcPr>
          <w:p w:rsidR="002B78E5" w:rsidRPr="000A65E4" w:rsidRDefault="002B78E5" w:rsidP="000A65E4">
            <w:pPr>
              <w:jc w:val="both"/>
              <w:rPr>
                <w:color w:val="000000"/>
              </w:rPr>
            </w:pPr>
            <w:r w:rsidRPr="000A65E4">
              <w:rPr>
                <w:color w:val="000000"/>
              </w:rPr>
              <w:t>1232,05</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д. Колычевка</w:t>
            </w:r>
          </w:p>
        </w:tc>
        <w:tc>
          <w:tcPr>
            <w:tcW w:w="3191" w:type="dxa"/>
            <w:shd w:val="clear" w:color="auto" w:fill="auto"/>
          </w:tcPr>
          <w:p w:rsidR="002B78E5" w:rsidRPr="000A65E4" w:rsidRDefault="002B78E5" w:rsidP="000A65E4">
            <w:pPr>
              <w:jc w:val="both"/>
              <w:rPr>
                <w:color w:val="000000"/>
              </w:rPr>
            </w:pPr>
            <w:r w:rsidRPr="000A65E4">
              <w:rPr>
                <w:color w:val="000000"/>
              </w:rPr>
              <w:t>974,00</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д. Федосовка</w:t>
            </w:r>
          </w:p>
        </w:tc>
        <w:tc>
          <w:tcPr>
            <w:tcW w:w="3191" w:type="dxa"/>
            <w:shd w:val="clear" w:color="auto" w:fill="auto"/>
          </w:tcPr>
          <w:p w:rsidR="002B78E5" w:rsidRPr="000A65E4" w:rsidRDefault="002B78E5" w:rsidP="000A65E4">
            <w:pPr>
              <w:jc w:val="both"/>
              <w:rPr>
                <w:color w:val="000000"/>
              </w:rPr>
            </w:pPr>
            <w:r w:rsidRPr="000A65E4">
              <w:rPr>
                <w:color w:val="000000"/>
              </w:rPr>
              <w:t>4426,9</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п. Казановка</w:t>
            </w:r>
          </w:p>
        </w:tc>
        <w:tc>
          <w:tcPr>
            <w:tcW w:w="3191" w:type="dxa"/>
            <w:shd w:val="clear" w:color="auto" w:fill="auto"/>
          </w:tcPr>
          <w:p w:rsidR="002B78E5" w:rsidRPr="000A65E4" w:rsidRDefault="002B78E5" w:rsidP="000A65E4">
            <w:pPr>
              <w:jc w:val="both"/>
              <w:rPr>
                <w:color w:val="000000"/>
              </w:rPr>
            </w:pPr>
            <w:r w:rsidRPr="000A65E4">
              <w:rPr>
                <w:color w:val="000000"/>
              </w:rPr>
              <w:t>13,09346</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д. Кораблино</w:t>
            </w:r>
          </w:p>
        </w:tc>
        <w:tc>
          <w:tcPr>
            <w:tcW w:w="3191" w:type="dxa"/>
            <w:shd w:val="clear" w:color="auto" w:fill="auto"/>
          </w:tcPr>
          <w:p w:rsidR="002B78E5" w:rsidRPr="000A65E4" w:rsidRDefault="002B78E5" w:rsidP="000A65E4">
            <w:pPr>
              <w:jc w:val="both"/>
              <w:rPr>
                <w:color w:val="000000"/>
              </w:rPr>
            </w:pPr>
            <w:r w:rsidRPr="000A65E4">
              <w:rPr>
                <w:color w:val="000000"/>
              </w:rPr>
              <w:t>4,49957</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д. Татинки, пос. Донской</w:t>
            </w:r>
          </w:p>
        </w:tc>
        <w:tc>
          <w:tcPr>
            <w:tcW w:w="3191" w:type="dxa"/>
            <w:shd w:val="clear" w:color="auto" w:fill="auto"/>
          </w:tcPr>
          <w:p w:rsidR="002B78E5" w:rsidRPr="000A65E4" w:rsidRDefault="002B78E5" w:rsidP="000A65E4">
            <w:pPr>
              <w:jc w:val="both"/>
              <w:rPr>
                <w:color w:val="000000"/>
              </w:rPr>
            </w:pPr>
            <w:r w:rsidRPr="000A65E4">
              <w:rPr>
                <w:color w:val="000000"/>
              </w:rPr>
              <w:t>5,02184</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с. Черемухово</w:t>
            </w:r>
          </w:p>
        </w:tc>
        <w:tc>
          <w:tcPr>
            <w:tcW w:w="3191" w:type="dxa"/>
            <w:shd w:val="clear" w:color="auto" w:fill="auto"/>
          </w:tcPr>
          <w:p w:rsidR="002B78E5" w:rsidRPr="000A65E4" w:rsidRDefault="002B78E5" w:rsidP="000A65E4">
            <w:pPr>
              <w:jc w:val="both"/>
              <w:rPr>
                <w:color w:val="000000"/>
              </w:rPr>
            </w:pPr>
            <w:r w:rsidRPr="000A65E4">
              <w:rPr>
                <w:color w:val="000000"/>
              </w:rPr>
              <w:t>10579,74</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д. Шевырево</w:t>
            </w:r>
          </w:p>
        </w:tc>
        <w:tc>
          <w:tcPr>
            <w:tcW w:w="3191" w:type="dxa"/>
            <w:shd w:val="clear" w:color="auto" w:fill="auto"/>
          </w:tcPr>
          <w:p w:rsidR="002B78E5" w:rsidRPr="000A65E4" w:rsidRDefault="002B78E5" w:rsidP="000A65E4">
            <w:pPr>
              <w:jc w:val="both"/>
              <w:rPr>
                <w:color w:val="000000"/>
              </w:rPr>
            </w:pPr>
            <w:r w:rsidRPr="000A65E4">
              <w:rPr>
                <w:color w:val="000000"/>
              </w:rPr>
              <w:t>183,00</w:t>
            </w:r>
          </w:p>
        </w:tc>
      </w:tr>
      <w:tr w:rsidR="002B78E5" w:rsidRPr="000A65E4" w:rsidTr="002B78E5">
        <w:tc>
          <w:tcPr>
            <w:tcW w:w="3190" w:type="dxa"/>
            <w:shd w:val="clear" w:color="auto" w:fill="auto"/>
          </w:tcPr>
          <w:p w:rsidR="002B78E5" w:rsidRPr="000A65E4" w:rsidRDefault="002B78E5" w:rsidP="000A65E4">
            <w:pPr>
              <w:jc w:val="both"/>
              <w:rPr>
                <w:color w:val="000000"/>
              </w:rPr>
            </w:pPr>
            <w:proofErr w:type="gramStart"/>
            <w:r w:rsidRPr="000A65E4">
              <w:rPr>
                <w:color w:val="000000"/>
              </w:rPr>
              <w:t>с</w:t>
            </w:r>
            <w:proofErr w:type="gramEnd"/>
            <w:r w:rsidRPr="000A65E4">
              <w:rPr>
                <w:color w:val="000000"/>
              </w:rPr>
              <w:t xml:space="preserve">. Муравлянка, </w:t>
            </w:r>
          </w:p>
          <w:p w:rsidR="002B78E5" w:rsidRPr="000A65E4" w:rsidRDefault="002B78E5" w:rsidP="000A65E4">
            <w:pPr>
              <w:jc w:val="both"/>
              <w:rPr>
                <w:color w:val="000000"/>
              </w:rPr>
            </w:pPr>
            <w:r w:rsidRPr="000A65E4">
              <w:rPr>
                <w:color w:val="000000"/>
              </w:rPr>
              <w:t>д. Задонщино</w:t>
            </w:r>
          </w:p>
        </w:tc>
        <w:tc>
          <w:tcPr>
            <w:tcW w:w="3191" w:type="dxa"/>
            <w:shd w:val="clear" w:color="auto" w:fill="auto"/>
          </w:tcPr>
          <w:p w:rsidR="002B78E5" w:rsidRPr="000A65E4" w:rsidRDefault="002B78E5" w:rsidP="000A65E4">
            <w:pPr>
              <w:jc w:val="both"/>
              <w:rPr>
                <w:color w:val="000000"/>
              </w:rPr>
            </w:pPr>
            <w:r w:rsidRPr="000A65E4">
              <w:rPr>
                <w:color w:val="000000"/>
              </w:rPr>
              <w:t>5326,00</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 xml:space="preserve">д. Восход, д. Горки, </w:t>
            </w:r>
          </w:p>
          <w:p w:rsidR="002B78E5" w:rsidRPr="000A65E4" w:rsidRDefault="002B78E5" w:rsidP="000A65E4">
            <w:pPr>
              <w:jc w:val="both"/>
              <w:rPr>
                <w:color w:val="000000"/>
              </w:rPr>
            </w:pPr>
            <w:r w:rsidRPr="000A65E4">
              <w:rPr>
                <w:color w:val="000000"/>
              </w:rPr>
              <w:t>д. Старая Гать</w:t>
            </w:r>
          </w:p>
        </w:tc>
        <w:tc>
          <w:tcPr>
            <w:tcW w:w="3191" w:type="dxa"/>
            <w:shd w:val="clear" w:color="auto" w:fill="auto"/>
          </w:tcPr>
          <w:p w:rsidR="002B78E5" w:rsidRPr="000A65E4" w:rsidRDefault="002B78E5" w:rsidP="000A65E4">
            <w:pPr>
              <w:jc w:val="both"/>
              <w:rPr>
                <w:color w:val="000000"/>
              </w:rPr>
            </w:pPr>
            <w:r w:rsidRPr="000A65E4">
              <w:rPr>
                <w:color w:val="000000"/>
              </w:rPr>
              <w:t>9932,32</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 xml:space="preserve">с. Рождественно, </w:t>
            </w:r>
          </w:p>
          <w:p w:rsidR="002B78E5" w:rsidRPr="000A65E4" w:rsidRDefault="002B78E5" w:rsidP="000A65E4">
            <w:pPr>
              <w:jc w:val="both"/>
              <w:rPr>
                <w:color w:val="000000"/>
              </w:rPr>
            </w:pPr>
            <w:r w:rsidRPr="000A65E4">
              <w:rPr>
                <w:color w:val="000000"/>
              </w:rPr>
              <w:t>д. Алешино, с. Луговое</w:t>
            </w:r>
          </w:p>
        </w:tc>
        <w:tc>
          <w:tcPr>
            <w:tcW w:w="3191" w:type="dxa"/>
            <w:shd w:val="clear" w:color="auto" w:fill="auto"/>
          </w:tcPr>
          <w:p w:rsidR="002B78E5" w:rsidRPr="000A65E4" w:rsidRDefault="002B78E5" w:rsidP="000A65E4">
            <w:pPr>
              <w:jc w:val="both"/>
              <w:rPr>
                <w:color w:val="000000"/>
              </w:rPr>
            </w:pPr>
            <w:r w:rsidRPr="000A65E4">
              <w:rPr>
                <w:color w:val="000000"/>
              </w:rPr>
              <w:t>19901,72</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д. Крутое</w:t>
            </w:r>
          </w:p>
        </w:tc>
        <w:tc>
          <w:tcPr>
            <w:tcW w:w="3191" w:type="dxa"/>
            <w:shd w:val="clear" w:color="auto" w:fill="auto"/>
          </w:tcPr>
          <w:p w:rsidR="002B78E5" w:rsidRPr="000A65E4" w:rsidRDefault="002B78E5" w:rsidP="000A65E4">
            <w:pPr>
              <w:jc w:val="both"/>
              <w:rPr>
                <w:color w:val="000000"/>
              </w:rPr>
            </w:pPr>
            <w:r w:rsidRPr="000A65E4">
              <w:rPr>
                <w:color w:val="000000"/>
              </w:rPr>
              <w:t>1840</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д. Молчаново</w:t>
            </w:r>
          </w:p>
        </w:tc>
        <w:tc>
          <w:tcPr>
            <w:tcW w:w="3191" w:type="dxa"/>
            <w:shd w:val="clear" w:color="auto" w:fill="auto"/>
          </w:tcPr>
          <w:p w:rsidR="002B78E5" w:rsidRPr="000A65E4" w:rsidRDefault="002B78E5" w:rsidP="000A65E4">
            <w:pPr>
              <w:jc w:val="both"/>
              <w:rPr>
                <w:color w:val="000000"/>
              </w:rPr>
            </w:pPr>
            <w:r w:rsidRPr="000A65E4">
              <w:rPr>
                <w:color w:val="000000"/>
              </w:rPr>
              <w:t>15889,68</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п. Приозерный</w:t>
            </w:r>
          </w:p>
        </w:tc>
        <w:tc>
          <w:tcPr>
            <w:tcW w:w="3191" w:type="dxa"/>
            <w:shd w:val="clear" w:color="auto" w:fill="auto"/>
          </w:tcPr>
          <w:p w:rsidR="002B78E5" w:rsidRPr="000A65E4" w:rsidRDefault="002B78E5" w:rsidP="000A65E4">
            <w:pPr>
              <w:jc w:val="both"/>
              <w:rPr>
                <w:color w:val="000000"/>
              </w:rPr>
            </w:pPr>
            <w:r w:rsidRPr="000A65E4">
              <w:rPr>
                <w:color w:val="000000"/>
              </w:rPr>
              <w:t>287,00</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д. Татинки, п. Донской</w:t>
            </w:r>
          </w:p>
        </w:tc>
        <w:tc>
          <w:tcPr>
            <w:tcW w:w="3191" w:type="dxa"/>
            <w:shd w:val="clear" w:color="auto" w:fill="auto"/>
          </w:tcPr>
          <w:p w:rsidR="002B78E5" w:rsidRPr="000A65E4" w:rsidRDefault="002B78E5" w:rsidP="000A65E4">
            <w:pPr>
              <w:jc w:val="both"/>
              <w:rPr>
                <w:color w:val="000000"/>
              </w:rPr>
            </w:pPr>
            <w:r w:rsidRPr="000A65E4">
              <w:rPr>
                <w:color w:val="000000"/>
              </w:rPr>
              <w:t>4951.42</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с. Суханово</w:t>
            </w:r>
          </w:p>
        </w:tc>
        <w:tc>
          <w:tcPr>
            <w:tcW w:w="3191" w:type="dxa"/>
            <w:shd w:val="clear" w:color="auto" w:fill="auto"/>
          </w:tcPr>
          <w:p w:rsidR="002B78E5" w:rsidRPr="000A65E4" w:rsidRDefault="002B78E5" w:rsidP="000A65E4">
            <w:pPr>
              <w:jc w:val="both"/>
              <w:rPr>
                <w:color w:val="000000"/>
              </w:rPr>
            </w:pPr>
            <w:r w:rsidRPr="000A65E4">
              <w:rPr>
                <w:color w:val="000000"/>
              </w:rPr>
              <w:t>5000,00</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t>с. Себино</w:t>
            </w:r>
          </w:p>
        </w:tc>
        <w:tc>
          <w:tcPr>
            <w:tcW w:w="3191" w:type="dxa"/>
            <w:shd w:val="clear" w:color="auto" w:fill="auto"/>
          </w:tcPr>
          <w:p w:rsidR="002B78E5" w:rsidRPr="000A65E4" w:rsidRDefault="002B78E5" w:rsidP="000A65E4">
            <w:pPr>
              <w:jc w:val="both"/>
              <w:rPr>
                <w:color w:val="000000"/>
              </w:rPr>
            </w:pPr>
            <w:r w:rsidRPr="000A65E4">
              <w:rPr>
                <w:color w:val="000000"/>
              </w:rPr>
              <w:t>4011,00</w:t>
            </w:r>
          </w:p>
        </w:tc>
      </w:tr>
      <w:tr w:rsidR="002B78E5" w:rsidRPr="000A65E4" w:rsidTr="002B78E5">
        <w:tc>
          <w:tcPr>
            <w:tcW w:w="3190" w:type="dxa"/>
            <w:shd w:val="clear" w:color="auto" w:fill="auto"/>
          </w:tcPr>
          <w:p w:rsidR="002B78E5" w:rsidRPr="000A65E4" w:rsidRDefault="002B78E5" w:rsidP="000A65E4">
            <w:pPr>
              <w:jc w:val="both"/>
              <w:rPr>
                <w:color w:val="000000"/>
              </w:rPr>
            </w:pPr>
            <w:r w:rsidRPr="000A65E4">
              <w:rPr>
                <w:color w:val="000000"/>
              </w:rPr>
              <w:lastRenderedPageBreak/>
              <w:t>д. Красное</w:t>
            </w:r>
          </w:p>
        </w:tc>
        <w:tc>
          <w:tcPr>
            <w:tcW w:w="3191" w:type="dxa"/>
            <w:shd w:val="clear" w:color="auto" w:fill="auto"/>
          </w:tcPr>
          <w:p w:rsidR="002B78E5" w:rsidRPr="000A65E4" w:rsidRDefault="002B78E5" w:rsidP="000A65E4">
            <w:pPr>
              <w:jc w:val="both"/>
              <w:rPr>
                <w:color w:val="000000"/>
              </w:rPr>
            </w:pPr>
            <w:r w:rsidRPr="000A65E4">
              <w:rPr>
                <w:color w:val="000000"/>
              </w:rPr>
              <w:t>3080,00</w:t>
            </w:r>
          </w:p>
        </w:tc>
      </w:tr>
    </w:tbl>
    <w:p w:rsidR="002B78E5" w:rsidRPr="000A65E4" w:rsidRDefault="002B78E5" w:rsidP="000A65E4">
      <w:pPr>
        <w:shd w:val="clear" w:color="auto" w:fill="FFFFFF"/>
        <w:jc w:val="both"/>
        <w:rPr>
          <w:rFonts w:eastAsia="Calibri"/>
        </w:rPr>
      </w:pPr>
    </w:p>
    <w:p w:rsidR="002B78E5" w:rsidRPr="000A65E4" w:rsidRDefault="002B78E5" w:rsidP="000A65E4">
      <w:pPr>
        <w:shd w:val="clear" w:color="auto" w:fill="FFFFFF"/>
        <w:jc w:val="both"/>
        <w:rPr>
          <w:rFonts w:eastAsia="Calibri"/>
        </w:rPr>
      </w:pPr>
    </w:p>
    <w:p w:rsidR="002B78E5" w:rsidRPr="000A65E4" w:rsidRDefault="002B78E5" w:rsidP="000A65E4">
      <w:pPr>
        <w:shd w:val="clear" w:color="auto" w:fill="FFFFFF"/>
        <w:jc w:val="both"/>
        <w:rPr>
          <w:rFonts w:eastAsia="Calibri"/>
        </w:rPr>
      </w:pPr>
    </w:p>
    <w:p w:rsidR="002B78E5" w:rsidRPr="000A65E4" w:rsidRDefault="002B78E5"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843283" w:rsidRPr="000A65E4" w:rsidRDefault="00843283" w:rsidP="000A65E4">
      <w:pPr>
        <w:shd w:val="clear" w:color="auto" w:fill="FFFFFF"/>
        <w:jc w:val="both"/>
        <w:rPr>
          <w:rFonts w:eastAsia="Calibri"/>
        </w:rPr>
      </w:pPr>
    </w:p>
    <w:p w:rsidR="002B78E5" w:rsidRPr="000A65E4" w:rsidRDefault="002B78E5" w:rsidP="000A65E4">
      <w:pPr>
        <w:shd w:val="clear" w:color="auto" w:fill="FFFFFF"/>
        <w:jc w:val="both"/>
        <w:rPr>
          <w:rFonts w:eastAsia="Calibri"/>
        </w:rPr>
      </w:pPr>
    </w:p>
    <w:p w:rsidR="002B78E5" w:rsidRPr="000A65E4" w:rsidRDefault="002B78E5" w:rsidP="000A65E4">
      <w:pPr>
        <w:shd w:val="clear" w:color="auto" w:fill="FFFFFF"/>
        <w:jc w:val="both"/>
        <w:rPr>
          <w:rFonts w:eastAsia="Calibri"/>
        </w:rPr>
      </w:pPr>
      <w:r w:rsidRPr="000A65E4">
        <w:rPr>
          <w:rFonts w:eastAsia="Calibri"/>
        </w:rPr>
        <w:t>Источники финансирования: ОАО «Газпром», средства   федерального, областного   и   местного   бюджетов, специальная надбавка к тарифам за транспортировку газа, средства населения, организаций, внебюджетные источники, прочие инвесторы.</w:t>
      </w:r>
    </w:p>
    <w:p w:rsidR="002B78E5" w:rsidRPr="000A65E4" w:rsidRDefault="002B78E5" w:rsidP="000A65E4">
      <w:pPr>
        <w:shd w:val="clear" w:color="auto" w:fill="FFFFFF"/>
        <w:jc w:val="both"/>
        <w:rPr>
          <w:rFonts w:eastAsia="Calibri"/>
        </w:rPr>
      </w:pPr>
      <w:r w:rsidRPr="000A65E4">
        <w:rPr>
          <w:rFonts w:eastAsia="Calibri"/>
        </w:rPr>
        <w:t xml:space="preserve">    Основными ожидаемыми результатами реализации программы ОАО «Газпром» и ГУКС «ТулоблУКС» будут:</w:t>
      </w:r>
    </w:p>
    <w:p w:rsidR="002B78E5" w:rsidRPr="000A65E4" w:rsidRDefault="002B78E5" w:rsidP="000A65E4">
      <w:pPr>
        <w:widowControl w:val="0"/>
        <w:numPr>
          <w:ilvl w:val="0"/>
          <w:numId w:val="17"/>
        </w:numPr>
        <w:shd w:val="clear" w:color="auto" w:fill="FFFFFF"/>
        <w:tabs>
          <w:tab w:val="left" w:pos="912"/>
        </w:tabs>
        <w:suppressAutoHyphens w:val="0"/>
        <w:autoSpaceDE w:val="0"/>
        <w:autoSpaceDN w:val="0"/>
        <w:adjustRightInd w:val="0"/>
        <w:jc w:val="both"/>
        <w:rPr>
          <w:rFonts w:eastAsia="Calibri"/>
        </w:rPr>
      </w:pPr>
      <w:r w:rsidRPr="000A65E4">
        <w:rPr>
          <w:rFonts w:eastAsia="Calibri"/>
        </w:rPr>
        <w:t>повышение уровня газификации;</w:t>
      </w:r>
    </w:p>
    <w:p w:rsidR="002B78E5" w:rsidRPr="000A65E4" w:rsidRDefault="002B78E5" w:rsidP="000A65E4">
      <w:pPr>
        <w:widowControl w:val="0"/>
        <w:numPr>
          <w:ilvl w:val="0"/>
          <w:numId w:val="17"/>
        </w:numPr>
        <w:shd w:val="clear" w:color="auto" w:fill="FFFFFF"/>
        <w:tabs>
          <w:tab w:val="left" w:pos="912"/>
        </w:tabs>
        <w:suppressAutoHyphens w:val="0"/>
        <w:autoSpaceDE w:val="0"/>
        <w:autoSpaceDN w:val="0"/>
        <w:adjustRightInd w:val="0"/>
        <w:jc w:val="both"/>
        <w:rPr>
          <w:rFonts w:eastAsia="Calibri"/>
        </w:rPr>
      </w:pPr>
      <w:r w:rsidRPr="000A65E4">
        <w:rPr>
          <w:rFonts w:eastAsia="Calibri"/>
        </w:rPr>
        <w:t>социально-экономическое состояние;</w:t>
      </w:r>
    </w:p>
    <w:p w:rsidR="002B78E5" w:rsidRPr="000A65E4" w:rsidRDefault="002B78E5" w:rsidP="000A65E4">
      <w:pPr>
        <w:widowControl w:val="0"/>
        <w:numPr>
          <w:ilvl w:val="0"/>
          <w:numId w:val="17"/>
        </w:numPr>
        <w:shd w:val="clear" w:color="auto" w:fill="FFFFFF"/>
        <w:tabs>
          <w:tab w:val="left" w:pos="912"/>
        </w:tabs>
        <w:suppressAutoHyphens w:val="0"/>
        <w:autoSpaceDE w:val="0"/>
        <w:autoSpaceDN w:val="0"/>
        <w:adjustRightInd w:val="0"/>
        <w:jc w:val="both"/>
        <w:rPr>
          <w:color w:val="000000"/>
        </w:rPr>
      </w:pPr>
      <w:r w:rsidRPr="000A65E4">
        <w:rPr>
          <w:rFonts w:eastAsia="Calibri"/>
        </w:rPr>
        <w:t xml:space="preserve">оптимальная рациональная загрузка существующих газораспределительных станций, </w:t>
      </w:r>
      <w:r w:rsidRPr="000A65E4">
        <w:rPr>
          <w:rFonts w:eastAsia="Calibri"/>
          <w:bCs/>
        </w:rPr>
        <w:t>газопроводов-отводов;</w:t>
      </w:r>
    </w:p>
    <w:p w:rsidR="002B78E5" w:rsidRPr="000A65E4" w:rsidRDefault="002B78E5" w:rsidP="000A65E4">
      <w:pPr>
        <w:widowControl w:val="0"/>
        <w:numPr>
          <w:ilvl w:val="0"/>
          <w:numId w:val="17"/>
        </w:numPr>
        <w:shd w:val="clear" w:color="auto" w:fill="FFFFFF"/>
        <w:tabs>
          <w:tab w:val="left" w:pos="912"/>
        </w:tabs>
        <w:suppressAutoHyphens w:val="0"/>
        <w:autoSpaceDE w:val="0"/>
        <w:autoSpaceDN w:val="0"/>
        <w:adjustRightInd w:val="0"/>
        <w:jc w:val="both"/>
        <w:rPr>
          <w:color w:val="000000"/>
        </w:rPr>
      </w:pPr>
      <w:r w:rsidRPr="000A65E4">
        <w:rPr>
          <w:rFonts w:eastAsia="Calibri"/>
        </w:rPr>
        <w:t>обеспечение надежного газоснабжения потребителей на основе</w:t>
      </w:r>
      <w:r w:rsidRPr="000A65E4">
        <w:rPr>
          <w:rFonts w:eastAsia="Calibri"/>
        </w:rPr>
        <w:br/>
        <w:t>совершенствования системы газоснабжения, телемеханизации и</w:t>
      </w:r>
      <w:r w:rsidRPr="000A65E4">
        <w:rPr>
          <w:rFonts w:eastAsia="Calibri"/>
        </w:rPr>
        <w:br/>
        <w:t>автоматизации.</w:t>
      </w:r>
    </w:p>
    <w:p w:rsidR="002B78E5" w:rsidRPr="000A65E4" w:rsidRDefault="002B78E5" w:rsidP="000A65E4">
      <w:pPr>
        <w:jc w:val="both"/>
      </w:pPr>
    </w:p>
    <w:p w:rsidR="002B78E5" w:rsidRPr="000A65E4" w:rsidRDefault="002B78E5" w:rsidP="000A65E4">
      <w:pPr>
        <w:pStyle w:val="2"/>
        <w:spacing w:before="0"/>
        <w:ind w:firstLine="709"/>
        <w:jc w:val="both"/>
        <w:rPr>
          <w:rFonts w:ascii="Times New Roman" w:hAnsi="Times New Roman"/>
          <w:i/>
          <w:iCs/>
          <w:color w:val="000000"/>
          <w:sz w:val="24"/>
          <w:szCs w:val="24"/>
        </w:rPr>
      </w:pPr>
      <w:bookmarkStart w:id="64" w:name="_Toc215908060"/>
      <w:bookmarkStart w:id="65" w:name="_Toc244594384"/>
      <w:r w:rsidRPr="000A65E4">
        <w:rPr>
          <w:rFonts w:ascii="Times New Roman" w:hAnsi="Times New Roman"/>
          <w:color w:val="000000"/>
          <w:sz w:val="24"/>
          <w:szCs w:val="24"/>
        </w:rPr>
        <w:t>2.3.6 Связь</w:t>
      </w:r>
      <w:bookmarkEnd w:id="64"/>
      <w:bookmarkEnd w:id="65"/>
    </w:p>
    <w:p w:rsidR="002B78E5" w:rsidRPr="000A65E4" w:rsidRDefault="002B78E5" w:rsidP="000A65E4">
      <w:pPr>
        <w:jc w:val="both"/>
      </w:pPr>
    </w:p>
    <w:p w:rsidR="002B78E5" w:rsidRPr="000A65E4" w:rsidRDefault="002B78E5" w:rsidP="000A65E4">
      <w:pPr>
        <w:ind w:firstLine="240"/>
        <w:jc w:val="both"/>
      </w:pPr>
      <w:r w:rsidRPr="000A65E4">
        <w:t>Обеспеченность телефонной связью по МО Епифанское составляет 21 телефон на 100 человек.</w:t>
      </w:r>
    </w:p>
    <w:p w:rsidR="002B78E5" w:rsidRPr="000A65E4" w:rsidRDefault="002B78E5" w:rsidP="000A65E4">
      <w:pPr>
        <w:ind w:firstLine="720"/>
        <w:jc w:val="both"/>
        <w:rPr>
          <w:color w:val="000000"/>
        </w:rPr>
      </w:pPr>
      <w:r w:rsidRPr="000A65E4">
        <w:lastRenderedPageBreak/>
        <w:t xml:space="preserve">   </w:t>
      </w:r>
      <w:r w:rsidRPr="000A65E4">
        <w:rPr>
          <w:color w:val="000000"/>
        </w:rPr>
        <w:t>«Кимовский межрайонный узел электросвязи Тулателеком – филиала ПАО Ростелеком» представляет стандартный набор услуг:</w:t>
      </w:r>
    </w:p>
    <w:p w:rsidR="002B78E5" w:rsidRPr="000A65E4" w:rsidRDefault="002B78E5" w:rsidP="000A65E4">
      <w:pPr>
        <w:ind w:firstLine="720"/>
        <w:jc w:val="both"/>
        <w:rPr>
          <w:color w:val="000000"/>
        </w:rPr>
      </w:pPr>
      <w:r w:rsidRPr="000A65E4">
        <w:rPr>
          <w:color w:val="000000"/>
        </w:rPr>
        <w:t xml:space="preserve"> - международной, междугородной, местной телефонной, телеграфной связи и проводного вещания,</w:t>
      </w:r>
    </w:p>
    <w:p w:rsidR="002B78E5" w:rsidRPr="000A65E4" w:rsidRDefault="002B78E5" w:rsidP="000A65E4">
      <w:pPr>
        <w:ind w:firstLine="720"/>
        <w:jc w:val="both"/>
        <w:rPr>
          <w:color w:val="000000"/>
        </w:rPr>
      </w:pPr>
      <w:r w:rsidRPr="000A65E4">
        <w:rPr>
          <w:color w:val="000000"/>
        </w:rPr>
        <w:t xml:space="preserve">- предоставление доступа в сеть Internet. </w:t>
      </w:r>
    </w:p>
    <w:p w:rsidR="002B78E5" w:rsidRPr="000A65E4" w:rsidRDefault="002B78E5" w:rsidP="000A65E4">
      <w:pPr>
        <w:ind w:firstLine="720"/>
        <w:jc w:val="both"/>
        <w:rPr>
          <w:color w:val="000000"/>
        </w:rPr>
      </w:pPr>
    </w:p>
    <w:p w:rsidR="002B78E5" w:rsidRPr="000A65E4" w:rsidRDefault="002B78E5" w:rsidP="000A65E4">
      <w:pPr>
        <w:pStyle w:val="25"/>
        <w:keepLines/>
        <w:spacing w:line="240" w:lineRule="auto"/>
        <w:jc w:val="both"/>
        <w:rPr>
          <w:b/>
          <w:bCs/>
        </w:rPr>
      </w:pPr>
      <w:r w:rsidRPr="000A65E4">
        <w:rPr>
          <w:b/>
          <w:bCs/>
        </w:rPr>
        <w:t>Телевизионное вещание:</w:t>
      </w:r>
    </w:p>
    <w:p w:rsidR="002B78E5" w:rsidRPr="000A65E4" w:rsidRDefault="002B78E5" w:rsidP="000A65E4">
      <w:pPr>
        <w:pStyle w:val="25"/>
        <w:keepLines/>
        <w:spacing w:line="240" w:lineRule="auto"/>
        <w:jc w:val="both"/>
      </w:pPr>
      <w:r w:rsidRPr="000A65E4">
        <w:rPr>
          <w:bCs/>
          <w:iCs/>
        </w:rPr>
        <w:t xml:space="preserve">        Телевидение — комплекс устрой</w:t>
      </w:r>
      <w:proofErr w:type="gramStart"/>
      <w:r w:rsidRPr="000A65E4">
        <w:rPr>
          <w:bCs/>
          <w:iCs/>
        </w:rPr>
        <w:t>ств дл</w:t>
      </w:r>
      <w:proofErr w:type="gramEnd"/>
      <w:r w:rsidRPr="000A65E4">
        <w:rPr>
          <w:bCs/>
          <w:iCs/>
        </w:rPr>
        <w:t>я передачи движущегося изображения и звука на расстоянии. В обиходе используется также для обобщённого обозначения организаций, занимающихся производством и распространением телевизионных программ. Вместе с радиовещанием является наиболее массовым средством распространения информации (политической, культурной, научно-познавательной или учебной), а также одним из основных сре</w:t>
      </w:r>
      <w:proofErr w:type="gramStart"/>
      <w:r w:rsidRPr="000A65E4">
        <w:rPr>
          <w:bCs/>
          <w:iCs/>
        </w:rPr>
        <w:t>дств св</w:t>
      </w:r>
      <w:proofErr w:type="gramEnd"/>
      <w:r w:rsidRPr="000A65E4">
        <w:rPr>
          <w:bCs/>
          <w:iCs/>
        </w:rPr>
        <w:t>язи.</w:t>
      </w:r>
    </w:p>
    <w:p w:rsidR="002B78E5" w:rsidRPr="000A65E4" w:rsidRDefault="002B78E5" w:rsidP="000A65E4">
      <w:pPr>
        <w:pStyle w:val="22"/>
        <w:spacing w:line="240" w:lineRule="auto"/>
        <w:jc w:val="both"/>
        <w:rPr>
          <w:bCs/>
          <w:iCs/>
        </w:rPr>
      </w:pPr>
      <w:r w:rsidRPr="000A65E4">
        <w:rPr>
          <w:bCs/>
          <w:iCs/>
        </w:rPr>
        <w:t>Новый, набирающий обороты, и все более выбираемый потребителями вид – Цифровое эфирное телевидение – современная технология телевещания. Благодаря сжатию цифровых данных стала возможной передача большего количества телеканалов в лучшем качестве и с дополнительной информацией (субтитры, дополнительные звуковые дорожки и т.д.) На данный момент трансляция ведется на 44 цифровых каналах.</w:t>
      </w:r>
    </w:p>
    <w:p w:rsidR="002B78E5" w:rsidRPr="000A65E4" w:rsidRDefault="002B78E5" w:rsidP="000A65E4">
      <w:pPr>
        <w:ind w:firstLine="720"/>
        <w:jc w:val="both"/>
        <w:rPr>
          <w:color w:val="000000"/>
        </w:rPr>
      </w:pPr>
    </w:p>
    <w:p w:rsidR="002B78E5" w:rsidRPr="000A65E4" w:rsidRDefault="002B78E5" w:rsidP="000A65E4">
      <w:pPr>
        <w:ind w:firstLine="720"/>
        <w:jc w:val="both"/>
        <w:rPr>
          <w:color w:val="000000"/>
        </w:rPr>
      </w:pPr>
    </w:p>
    <w:p w:rsidR="002B78E5" w:rsidRPr="000A65E4" w:rsidRDefault="002B78E5" w:rsidP="000A65E4">
      <w:pPr>
        <w:jc w:val="both"/>
      </w:pPr>
    </w:p>
    <w:p w:rsidR="002B78E5" w:rsidRPr="000A65E4" w:rsidRDefault="002B78E5" w:rsidP="000A65E4">
      <w:pPr>
        <w:pStyle w:val="41"/>
        <w:shd w:val="clear" w:color="auto" w:fill="auto"/>
        <w:spacing w:line="240" w:lineRule="auto"/>
        <w:ind w:firstLine="0"/>
        <w:jc w:val="both"/>
        <w:rPr>
          <w:b/>
          <w:sz w:val="24"/>
          <w:szCs w:val="24"/>
        </w:rPr>
      </w:pPr>
      <w:r w:rsidRPr="000A65E4">
        <w:rPr>
          <w:b/>
          <w:sz w:val="24"/>
          <w:szCs w:val="24"/>
        </w:rPr>
        <w:t>Перспективы развития сре</w:t>
      </w:r>
      <w:proofErr w:type="gramStart"/>
      <w:r w:rsidRPr="000A65E4">
        <w:rPr>
          <w:b/>
          <w:sz w:val="24"/>
          <w:szCs w:val="24"/>
        </w:rPr>
        <w:t>дств св</w:t>
      </w:r>
      <w:proofErr w:type="gramEnd"/>
      <w:r w:rsidRPr="000A65E4">
        <w:rPr>
          <w:b/>
          <w:sz w:val="24"/>
          <w:szCs w:val="24"/>
        </w:rPr>
        <w:t>язи и телекоммуникаций:</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Основными задачами развития сре</w:t>
      </w:r>
      <w:proofErr w:type="gramStart"/>
      <w:r w:rsidRPr="000A65E4">
        <w:rPr>
          <w:sz w:val="24"/>
          <w:szCs w:val="24"/>
        </w:rPr>
        <w:t>дств св</w:t>
      </w:r>
      <w:proofErr w:type="gramEnd"/>
      <w:r w:rsidRPr="000A65E4">
        <w:rPr>
          <w:sz w:val="24"/>
          <w:szCs w:val="24"/>
        </w:rPr>
        <w:t>язи, телекоммуникаций, информационных технологий и теле и радиовещания района должны стать:</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развитие рынка услуг телефонной связи общего пользования и сотовой телефонии, обновление технической базы телефонной связи с переходом на цифровые АТС и оптические кабели;</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развитие сети почтовой связи и расширение новых видов услуг: электронной почты, пунктов «Интернет» для населения;</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 xml:space="preserve">увеличение количества программ </w:t>
      </w:r>
      <w:proofErr w:type="gramStart"/>
      <w:r w:rsidRPr="000A65E4">
        <w:rPr>
          <w:sz w:val="24"/>
          <w:szCs w:val="24"/>
        </w:rPr>
        <w:t>теле</w:t>
      </w:r>
      <w:proofErr w:type="gramEnd"/>
      <w:r w:rsidRPr="000A65E4">
        <w:rPr>
          <w:sz w:val="24"/>
          <w:szCs w:val="24"/>
        </w:rPr>
        <w:t>- и радиовещания и зон их уверенного приема;</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подготовка сети телевизионного вещания к переходу на цифровое вещание, развитие систем кабельного телевидения.</w:t>
      </w:r>
    </w:p>
    <w:p w:rsidR="002B78E5" w:rsidRPr="000A65E4" w:rsidRDefault="002B78E5" w:rsidP="000A65E4">
      <w:pPr>
        <w:pStyle w:val="41"/>
        <w:shd w:val="clear" w:color="auto" w:fill="auto"/>
        <w:spacing w:line="240" w:lineRule="auto"/>
        <w:ind w:firstLine="640"/>
        <w:jc w:val="both"/>
        <w:rPr>
          <w:sz w:val="24"/>
          <w:szCs w:val="24"/>
        </w:rPr>
      </w:pPr>
      <w:r w:rsidRPr="000A65E4">
        <w:rPr>
          <w:sz w:val="24"/>
          <w:szCs w:val="24"/>
        </w:rPr>
        <w:t>Для реализации указанных задач необходима разработка и совершенствование сети телефонизации общего пользования, телевизионного и радиовещания области с целью построения современной информационной инфраструктуры, в основе которой лежит многофункциональная мультимедийная транспортная сеть.</w:t>
      </w:r>
    </w:p>
    <w:p w:rsidR="002B78E5" w:rsidRPr="000A65E4" w:rsidRDefault="002B78E5" w:rsidP="000A65E4">
      <w:pPr>
        <w:ind w:firstLine="240"/>
        <w:jc w:val="both"/>
        <w:rPr>
          <w:b/>
        </w:rPr>
      </w:pPr>
    </w:p>
    <w:p w:rsidR="002B78E5" w:rsidRPr="000A65E4" w:rsidRDefault="002B78E5" w:rsidP="000A65E4">
      <w:pPr>
        <w:jc w:val="both"/>
      </w:pPr>
      <w:r w:rsidRPr="000A65E4">
        <w:rPr>
          <w:b/>
        </w:rPr>
        <w:t>Выводы:</w:t>
      </w:r>
      <w:r w:rsidRPr="000A65E4">
        <w:t xml:space="preserve"> </w:t>
      </w:r>
    </w:p>
    <w:p w:rsidR="002B78E5" w:rsidRPr="000A65E4" w:rsidRDefault="002B78E5" w:rsidP="000A65E4">
      <w:pPr>
        <w:ind w:firstLine="709"/>
        <w:jc w:val="both"/>
      </w:pPr>
      <w:r w:rsidRPr="000A65E4">
        <w:t xml:space="preserve">МО Епифанское имеет потенциал для активного экономического развития и качественного улучшения среды жизнедеятельности. К положительным факторам, определяющим перспективы развития муниципального образования, относится наличие Государственного лесного фонда в границах муниципального образования, что положительно влияет на стабилизацию экологической составляющей развития муниципального образования, наличие трудоспособного населения, создает положительные тенденции в развитии в целом, коммерческими структурами создаются новые рабочие места. </w:t>
      </w:r>
    </w:p>
    <w:p w:rsidR="002B78E5" w:rsidRPr="000A65E4" w:rsidRDefault="002B78E5" w:rsidP="000A65E4">
      <w:pPr>
        <w:pStyle w:val="2"/>
        <w:spacing w:before="0"/>
        <w:jc w:val="both"/>
        <w:rPr>
          <w:rFonts w:ascii="Times New Roman" w:hAnsi="Times New Roman"/>
          <w:i/>
          <w:iCs/>
          <w:color w:val="000000"/>
          <w:sz w:val="24"/>
          <w:szCs w:val="24"/>
        </w:rPr>
      </w:pPr>
      <w:bookmarkStart w:id="66" w:name="_Toc244594385"/>
    </w:p>
    <w:p w:rsidR="002B78E5" w:rsidRPr="000A65E4" w:rsidRDefault="002B78E5" w:rsidP="000A65E4">
      <w:pPr>
        <w:pStyle w:val="2"/>
        <w:spacing w:before="0"/>
        <w:ind w:firstLine="709"/>
        <w:jc w:val="center"/>
        <w:rPr>
          <w:rFonts w:ascii="Times New Roman" w:hAnsi="Times New Roman"/>
          <w:i/>
          <w:iCs/>
          <w:color w:val="000000"/>
          <w:sz w:val="24"/>
          <w:szCs w:val="24"/>
        </w:rPr>
      </w:pPr>
      <w:r w:rsidRPr="000A65E4">
        <w:rPr>
          <w:rFonts w:ascii="Times New Roman" w:hAnsi="Times New Roman"/>
          <w:color w:val="000000"/>
          <w:sz w:val="24"/>
          <w:szCs w:val="24"/>
        </w:rPr>
        <w:t>3. Перечень мероприятий по территориальному планированию</w:t>
      </w:r>
      <w:bookmarkEnd w:id="66"/>
    </w:p>
    <w:p w:rsidR="002B78E5" w:rsidRPr="000A65E4" w:rsidRDefault="002B78E5" w:rsidP="000A65E4">
      <w:pPr>
        <w:jc w:val="both"/>
      </w:pPr>
    </w:p>
    <w:p w:rsidR="002B78E5" w:rsidRPr="000A65E4" w:rsidRDefault="002B78E5" w:rsidP="000A65E4">
      <w:pPr>
        <w:ind w:firstLine="240"/>
        <w:jc w:val="both"/>
      </w:pPr>
      <w:r w:rsidRPr="000A65E4">
        <w:t xml:space="preserve">        Сохранение социально-экономической привлекательности муниципального образования Епифанское связано </w:t>
      </w:r>
      <w:proofErr w:type="gramStart"/>
      <w:r w:rsidRPr="000A65E4">
        <w:t>с</w:t>
      </w:r>
      <w:proofErr w:type="gramEnd"/>
      <w:r w:rsidRPr="000A65E4">
        <w:t xml:space="preserve">: </w:t>
      </w:r>
    </w:p>
    <w:p w:rsidR="002B78E5" w:rsidRPr="000A65E4" w:rsidRDefault="002B78E5" w:rsidP="000A65E4">
      <w:pPr>
        <w:ind w:firstLine="240"/>
        <w:jc w:val="both"/>
      </w:pPr>
      <w:r w:rsidRPr="000A65E4">
        <w:t>-     сохранением и развитием профиля муниципального образования;</w:t>
      </w:r>
    </w:p>
    <w:p w:rsidR="002B78E5" w:rsidRPr="000A65E4" w:rsidRDefault="002B78E5" w:rsidP="000A65E4">
      <w:pPr>
        <w:ind w:firstLine="240"/>
        <w:jc w:val="both"/>
      </w:pPr>
      <w:r w:rsidRPr="000A65E4">
        <w:t xml:space="preserve">- стимулированием развития в муниципальном образовании, прежде всего, инновационных видов деятельности, конкурентоспособных в условиях постиндустриальной экономики; </w:t>
      </w:r>
    </w:p>
    <w:p w:rsidR="002B78E5" w:rsidRPr="000A65E4" w:rsidRDefault="002B78E5" w:rsidP="000A65E4">
      <w:pPr>
        <w:ind w:firstLine="240"/>
        <w:jc w:val="both"/>
      </w:pPr>
      <w:r w:rsidRPr="000A65E4">
        <w:t xml:space="preserve">-     повышение значения сферы услуг. </w:t>
      </w:r>
    </w:p>
    <w:p w:rsidR="002B78E5" w:rsidRPr="000A65E4" w:rsidRDefault="002B78E5" w:rsidP="000A65E4">
      <w:pPr>
        <w:pStyle w:val="25"/>
        <w:keepLines/>
        <w:widowControl w:val="0"/>
        <w:spacing w:line="240" w:lineRule="auto"/>
        <w:ind w:firstLine="720"/>
        <w:jc w:val="both"/>
      </w:pPr>
      <w:r w:rsidRPr="000A65E4">
        <w:t>В целом необходимо подчеркнуть, что в современных условиях для успешного развития в условиях конкурентной борьбы территорий за инвестиции, выигрывает та территория, где существуют реальные перспективы для инвесторов, сформулированы конкретные и перспективные инвестиционные предложения, имеются территориальные резервы и создан благоприятный инвестиционный климат.</w:t>
      </w:r>
    </w:p>
    <w:p w:rsidR="002B78E5" w:rsidRPr="000A65E4" w:rsidRDefault="002B78E5" w:rsidP="000A65E4">
      <w:pPr>
        <w:pStyle w:val="41"/>
        <w:shd w:val="clear" w:color="auto" w:fill="auto"/>
        <w:spacing w:line="240" w:lineRule="auto"/>
        <w:ind w:firstLine="880"/>
        <w:jc w:val="both"/>
        <w:rPr>
          <w:sz w:val="24"/>
          <w:szCs w:val="24"/>
        </w:rPr>
      </w:pPr>
      <w:r w:rsidRPr="000A65E4">
        <w:rPr>
          <w:sz w:val="24"/>
          <w:szCs w:val="24"/>
        </w:rPr>
        <w:t>На основании комплексной оценки существующей специализации МО, перспективного функционального зонирования и планировочной организации территории выделены преимущественные направления его развития, в число которых входят: разработка минерально-сырьевых ресурсов (минеральных и пресных подземных вод), торговля, развитие транспортной инфраструктуры, развития промышленности, охрана природной и историко-культурной среды (памятники археологии, истории и культуры).</w:t>
      </w:r>
    </w:p>
    <w:p w:rsidR="002B78E5" w:rsidRPr="000A65E4" w:rsidRDefault="002B78E5" w:rsidP="000A65E4">
      <w:pPr>
        <w:pStyle w:val="41"/>
        <w:shd w:val="clear" w:color="auto" w:fill="auto"/>
        <w:spacing w:line="240" w:lineRule="auto"/>
        <w:ind w:firstLine="880"/>
        <w:jc w:val="both"/>
        <w:rPr>
          <w:sz w:val="24"/>
          <w:szCs w:val="24"/>
        </w:rPr>
      </w:pPr>
      <w:r w:rsidRPr="000A65E4">
        <w:rPr>
          <w:sz w:val="24"/>
          <w:szCs w:val="24"/>
        </w:rPr>
        <w:t>Таким образом, выработаны следующие направления социально- экономического развития муниципального образования:</w:t>
      </w:r>
    </w:p>
    <w:p w:rsidR="002B78E5" w:rsidRPr="000A65E4" w:rsidRDefault="002B78E5" w:rsidP="000A65E4">
      <w:pPr>
        <w:pStyle w:val="41"/>
        <w:shd w:val="clear" w:color="auto" w:fill="auto"/>
        <w:spacing w:line="240" w:lineRule="auto"/>
        <w:ind w:firstLine="880"/>
        <w:jc w:val="both"/>
        <w:rPr>
          <w:sz w:val="24"/>
          <w:szCs w:val="24"/>
        </w:rPr>
      </w:pPr>
    </w:p>
    <w:p w:rsidR="002B78E5" w:rsidRPr="000A65E4" w:rsidRDefault="002B78E5" w:rsidP="000A65E4">
      <w:pPr>
        <w:pStyle w:val="42"/>
        <w:shd w:val="clear" w:color="auto" w:fill="auto"/>
        <w:spacing w:line="240" w:lineRule="auto"/>
        <w:jc w:val="both"/>
        <w:rPr>
          <w:sz w:val="24"/>
          <w:szCs w:val="24"/>
        </w:rPr>
      </w:pPr>
      <w:r w:rsidRPr="000A65E4">
        <w:rPr>
          <w:sz w:val="24"/>
          <w:szCs w:val="24"/>
        </w:rPr>
        <w:t>Агропромышленный и пищевой комплекс</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Модернизация молочно-товарных ферм;</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Сохранение и повышение плодородия земель;</w:t>
      </w:r>
    </w:p>
    <w:p w:rsidR="002B78E5" w:rsidRPr="000A65E4" w:rsidRDefault="002B78E5" w:rsidP="000A65E4">
      <w:pPr>
        <w:pStyle w:val="41"/>
        <w:numPr>
          <w:ilvl w:val="0"/>
          <w:numId w:val="22"/>
        </w:numPr>
        <w:shd w:val="clear" w:color="auto" w:fill="auto"/>
        <w:tabs>
          <w:tab w:val="left" w:pos="284"/>
          <w:tab w:val="left" w:pos="785"/>
        </w:tabs>
        <w:spacing w:line="240" w:lineRule="auto"/>
        <w:ind w:firstLine="0"/>
        <w:jc w:val="both"/>
        <w:rPr>
          <w:sz w:val="24"/>
          <w:szCs w:val="24"/>
        </w:rPr>
      </w:pPr>
      <w:r w:rsidRPr="000A65E4">
        <w:rPr>
          <w:sz w:val="24"/>
          <w:szCs w:val="24"/>
        </w:rPr>
        <w:t>Сохранение площадей под выращивание кормовых и технических культур;</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Развитие социальной инфраструктуры в сельской местности;</w:t>
      </w:r>
    </w:p>
    <w:p w:rsidR="002B78E5" w:rsidRPr="000A65E4" w:rsidRDefault="002B78E5" w:rsidP="000A65E4">
      <w:pPr>
        <w:pStyle w:val="41"/>
        <w:numPr>
          <w:ilvl w:val="0"/>
          <w:numId w:val="22"/>
        </w:numPr>
        <w:shd w:val="clear" w:color="auto" w:fill="auto"/>
        <w:tabs>
          <w:tab w:val="left" w:pos="284"/>
          <w:tab w:val="left" w:pos="785"/>
        </w:tabs>
        <w:spacing w:line="240" w:lineRule="auto"/>
        <w:ind w:firstLine="0"/>
        <w:jc w:val="both"/>
        <w:rPr>
          <w:sz w:val="24"/>
          <w:szCs w:val="24"/>
        </w:rPr>
      </w:pPr>
      <w:r w:rsidRPr="000A65E4">
        <w:rPr>
          <w:sz w:val="24"/>
          <w:szCs w:val="24"/>
        </w:rPr>
        <w:t>Развитие центров технического обслуживания сельскохозяйственной техники;</w:t>
      </w:r>
    </w:p>
    <w:p w:rsidR="002B78E5" w:rsidRPr="000A65E4" w:rsidRDefault="002B78E5" w:rsidP="000A65E4">
      <w:pPr>
        <w:pStyle w:val="41"/>
        <w:numPr>
          <w:ilvl w:val="0"/>
          <w:numId w:val="22"/>
        </w:numPr>
        <w:shd w:val="clear" w:color="auto" w:fill="auto"/>
        <w:tabs>
          <w:tab w:val="left" w:pos="284"/>
          <w:tab w:val="left" w:pos="775"/>
        </w:tabs>
        <w:spacing w:line="240" w:lineRule="auto"/>
        <w:ind w:firstLine="0"/>
        <w:jc w:val="both"/>
        <w:rPr>
          <w:sz w:val="24"/>
          <w:szCs w:val="24"/>
        </w:rPr>
      </w:pPr>
      <w:r w:rsidRPr="000A65E4">
        <w:rPr>
          <w:sz w:val="24"/>
          <w:szCs w:val="24"/>
        </w:rPr>
        <w:t>Интеграция перерабатывающих организаций с производителями сельскохозяйственной продукции</w:t>
      </w:r>
    </w:p>
    <w:p w:rsidR="002B78E5" w:rsidRPr="000A65E4" w:rsidRDefault="002B78E5" w:rsidP="000A65E4">
      <w:pPr>
        <w:pStyle w:val="42"/>
        <w:shd w:val="clear" w:color="auto" w:fill="auto"/>
        <w:spacing w:line="240" w:lineRule="auto"/>
        <w:jc w:val="both"/>
        <w:rPr>
          <w:sz w:val="24"/>
          <w:szCs w:val="24"/>
        </w:rPr>
      </w:pPr>
      <w:r w:rsidRPr="000A65E4">
        <w:rPr>
          <w:sz w:val="24"/>
          <w:szCs w:val="24"/>
        </w:rPr>
        <w:t>Лесопользование, лесозаготовка и лесопереработка</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Рациональное использование и восстановление леса;</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Формирование оптимальной структуры и состава лесного фонда;</w:t>
      </w:r>
      <w:proofErr w:type="gramStart"/>
      <w:r w:rsidRPr="000A65E4">
        <w:rPr>
          <w:sz w:val="24"/>
          <w:szCs w:val="24"/>
        </w:rPr>
        <w:t xml:space="preserve"> .</w:t>
      </w:r>
      <w:proofErr w:type="gramEnd"/>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Расширение ассортимента и переориентация существующих производств на выпуск новых конкурентоспособных видов продукции;</w:t>
      </w:r>
    </w:p>
    <w:p w:rsidR="002B78E5" w:rsidRPr="000A65E4" w:rsidRDefault="002B78E5" w:rsidP="000A65E4">
      <w:pPr>
        <w:pStyle w:val="42"/>
        <w:shd w:val="clear" w:color="auto" w:fill="auto"/>
        <w:tabs>
          <w:tab w:val="left" w:pos="284"/>
        </w:tabs>
        <w:spacing w:line="240" w:lineRule="auto"/>
        <w:jc w:val="both"/>
        <w:rPr>
          <w:sz w:val="24"/>
          <w:szCs w:val="24"/>
        </w:rPr>
      </w:pPr>
    </w:p>
    <w:p w:rsidR="002B78E5" w:rsidRPr="000A65E4" w:rsidRDefault="002B78E5" w:rsidP="000A65E4">
      <w:pPr>
        <w:pStyle w:val="42"/>
        <w:shd w:val="clear" w:color="auto" w:fill="auto"/>
        <w:spacing w:line="240" w:lineRule="auto"/>
        <w:jc w:val="both"/>
        <w:rPr>
          <w:sz w:val="24"/>
          <w:szCs w:val="24"/>
        </w:rPr>
      </w:pPr>
      <w:r w:rsidRPr="000A65E4">
        <w:rPr>
          <w:sz w:val="24"/>
          <w:szCs w:val="24"/>
        </w:rPr>
        <w:t>Дорожное хозяйство</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Улучшение сети автомобильных дорог;</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Устойчивое и безопасное функционирование транспорта;</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Устойчивое транспортное сообщение сельских населенных пунктов.</w:t>
      </w:r>
    </w:p>
    <w:p w:rsidR="002B78E5" w:rsidRPr="000A65E4" w:rsidRDefault="002B78E5" w:rsidP="000A65E4">
      <w:pPr>
        <w:pStyle w:val="42"/>
        <w:shd w:val="clear" w:color="auto" w:fill="auto"/>
        <w:spacing w:line="240" w:lineRule="auto"/>
        <w:jc w:val="both"/>
        <w:rPr>
          <w:sz w:val="24"/>
          <w:szCs w:val="24"/>
        </w:rPr>
      </w:pPr>
    </w:p>
    <w:p w:rsidR="002B78E5" w:rsidRPr="000A65E4" w:rsidRDefault="002B78E5" w:rsidP="000A65E4">
      <w:pPr>
        <w:pStyle w:val="42"/>
        <w:shd w:val="clear" w:color="auto" w:fill="auto"/>
        <w:spacing w:line="240" w:lineRule="auto"/>
        <w:jc w:val="both"/>
        <w:rPr>
          <w:sz w:val="24"/>
          <w:szCs w:val="24"/>
        </w:rPr>
      </w:pPr>
      <w:r w:rsidRPr="000A65E4">
        <w:rPr>
          <w:sz w:val="24"/>
          <w:szCs w:val="24"/>
        </w:rPr>
        <w:t>Туризм</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Формирование полноценной инфраструктуры для охотничьего и рыболовного туризма;</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Разработка тематических маршрутов;</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Сохранение уникальной экосистемы и рациональное использование культурно-исторического наследия.</w:t>
      </w:r>
    </w:p>
    <w:p w:rsidR="002B78E5" w:rsidRPr="000A65E4" w:rsidRDefault="002B78E5" w:rsidP="000A65E4">
      <w:pPr>
        <w:pStyle w:val="42"/>
        <w:shd w:val="clear" w:color="auto" w:fill="auto"/>
        <w:spacing w:line="240" w:lineRule="auto"/>
        <w:jc w:val="both"/>
        <w:rPr>
          <w:sz w:val="24"/>
          <w:szCs w:val="24"/>
        </w:rPr>
      </w:pPr>
    </w:p>
    <w:p w:rsidR="002B78E5" w:rsidRPr="000A65E4" w:rsidRDefault="002B78E5" w:rsidP="000A65E4">
      <w:pPr>
        <w:pStyle w:val="42"/>
        <w:shd w:val="clear" w:color="auto" w:fill="auto"/>
        <w:spacing w:line="240" w:lineRule="auto"/>
        <w:jc w:val="both"/>
        <w:rPr>
          <w:sz w:val="24"/>
          <w:szCs w:val="24"/>
        </w:rPr>
      </w:pPr>
      <w:r w:rsidRPr="000A65E4">
        <w:rPr>
          <w:sz w:val="24"/>
          <w:szCs w:val="24"/>
        </w:rPr>
        <w:t>Промышленность</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Формирование базы для развития промышленности</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Продвижение инвестиционных программ частных инвесторов для поддержания промышленного комплекса</w:t>
      </w:r>
    </w:p>
    <w:p w:rsidR="002B78E5" w:rsidRPr="000A65E4" w:rsidRDefault="002B78E5" w:rsidP="000A65E4">
      <w:pPr>
        <w:pStyle w:val="41"/>
        <w:shd w:val="clear" w:color="auto" w:fill="auto"/>
        <w:tabs>
          <w:tab w:val="left" w:pos="780"/>
        </w:tabs>
        <w:spacing w:line="240" w:lineRule="auto"/>
        <w:ind w:firstLine="0"/>
        <w:jc w:val="both"/>
        <w:rPr>
          <w:sz w:val="24"/>
          <w:szCs w:val="24"/>
        </w:rPr>
      </w:pPr>
    </w:p>
    <w:p w:rsidR="002B78E5" w:rsidRPr="000A65E4" w:rsidRDefault="002B78E5" w:rsidP="000A65E4">
      <w:pPr>
        <w:pStyle w:val="42"/>
        <w:shd w:val="clear" w:color="auto" w:fill="auto"/>
        <w:spacing w:line="240" w:lineRule="auto"/>
        <w:jc w:val="both"/>
        <w:rPr>
          <w:sz w:val="24"/>
          <w:szCs w:val="24"/>
        </w:rPr>
      </w:pPr>
      <w:r w:rsidRPr="000A65E4">
        <w:rPr>
          <w:sz w:val="24"/>
          <w:szCs w:val="24"/>
        </w:rPr>
        <w:t>Экологическая безопасность</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 xml:space="preserve">Повышение </w:t>
      </w:r>
      <w:proofErr w:type="gramStart"/>
      <w:r w:rsidRPr="000A65E4">
        <w:rPr>
          <w:sz w:val="24"/>
          <w:szCs w:val="24"/>
        </w:rPr>
        <w:t>контроля за</w:t>
      </w:r>
      <w:proofErr w:type="gramEnd"/>
      <w:r w:rsidRPr="000A65E4">
        <w:rPr>
          <w:sz w:val="24"/>
          <w:szCs w:val="24"/>
        </w:rPr>
        <w:t xml:space="preserve"> хозяйственной деятельностью;</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Внедрение экологически безопасных технологий;</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Совершенствование системы мониторинга окружающей среды;</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Строительство очистных сооружений;</w:t>
      </w:r>
    </w:p>
    <w:p w:rsidR="002B78E5" w:rsidRPr="000A65E4" w:rsidRDefault="002B78E5" w:rsidP="000A65E4">
      <w:pPr>
        <w:pStyle w:val="41"/>
        <w:numPr>
          <w:ilvl w:val="0"/>
          <w:numId w:val="22"/>
        </w:numPr>
        <w:shd w:val="clear" w:color="auto" w:fill="auto"/>
        <w:tabs>
          <w:tab w:val="left" w:pos="284"/>
        </w:tabs>
        <w:spacing w:line="240" w:lineRule="auto"/>
        <w:ind w:firstLine="0"/>
        <w:jc w:val="both"/>
        <w:rPr>
          <w:sz w:val="24"/>
          <w:szCs w:val="24"/>
        </w:rPr>
      </w:pPr>
      <w:r w:rsidRPr="000A65E4">
        <w:rPr>
          <w:sz w:val="24"/>
          <w:szCs w:val="24"/>
        </w:rPr>
        <w:t>Реализация мероприятий по улучшению качества питьевой воды, подаваемой населению.</w:t>
      </w:r>
    </w:p>
    <w:p w:rsidR="002B78E5" w:rsidRPr="000A65E4" w:rsidRDefault="002B78E5" w:rsidP="000A65E4">
      <w:pPr>
        <w:pStyle w:val="41"/>
        <w:shd w:val="clear" w:color="auto" w:fill="auto"/>
        <w:spacing w:line="240" w:lineRule="auto"/>
        <w:ind w:firstLine="0"/>
        <w:jc w:val="both"/>
        <w:rPr>
          <w:sz w:val="24"/>
          <w:szCs w:val="24"/>
          <w:highlight w:val="cyan"/>
        </w:rPr>
      </w:pPr>
    </w:p>
    <w:p w:rsidR="002B78E5" w:rsidRPr="000A65E4" w:rsidRDefault="002B78E5" w:rsidP="000A65E4">
      <w:pPr>
        <w:pStyle w:val="2"/>
        <w:keepLines w:val="0"/>
        <w:numPr>
          <w:ilvl w:val="0"/>
          <w:numId w:val="23"/>
        </w:numPr>
        <w:suppressAutoHyphens w:val="0"/>
        <w:spacing w:before="0"/>
        <w:jc w:val="center"/>
        <w:rPr>
          <w:rFonts w:ascii="Times New Roman" w:hAnsi="Times New Roman"/>
          <w:i/>
          <w:iCs/>
          <w:color w:val="000000"/>
          <w:sz w:val="24"/>
          <w:szCs w:val="24"/>
        </w:rPr>
      </w:pPr>
      <w:r w:rsidRPr="000A65E4">
        <w:rPr>
          <w:rFonts w:ascii="Times New Roman" w:hAnsi="Times New Roman"/>
          <w:color w:val="000000"/>
          <w:sz w:val="24"/>
          <w:szCs w:val="24"/>
        </w:rPr>
        <w:t>Перечень мероприятий по социальной защите инвалидов</w:t>
      </w:r>
    </w:p>
    <w:p w:rsidR="002B78E5" w:rsidRPr="000A65E4" w:rsidRDefault="002B78E5" w:rsidP="000A65E4">
      <w:pPr>
        <w:jc w:val="center"/>
      </w:pPr>
    </w:p>
    <w:p w:rsidR="002B78E5" w:rsidRPr="000A65E4" w:rsidRDefault="002B78E5" w:rsidP="000A65E4">
      <w:pPr>
        <w:jc w:val="both"/>
      </w:pPr>
      <w:r w:rsidRPr="000A65E4">
        <w:t xml:space="preserve">        </w:t>
      </w:r>
      <w:proofErr w:type="gramStart"/>
      <w:r w:rsidRPr="000A65E4">
        <w:t>В соответствии с федеральным законом от 01.12.2014.г. № 419-ФЗ (ред. от 29.12.2015 г.)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не допускается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w:t>
      </w:r>
      <w:proofErr w:type="gramEnd"/>
      <w:r w:rsidRPr="000A65E4">
        <w:t xml:space="preserve"> их комплексов, а также разработка и производство транспортных средств общего пользования, сре</w:t>
      </w:r>
      <w:proofErr w:type="gramStart"/>
      <w:r w:rsidRPr="000A65E4">
        <w:t>дств св</w:t>
      </w:r>
      <w:proofErr w:type="gramEnd"/>
      <w:r w:rsidRPr="000A65E4">
        <w:t>язи и информации без приспособления указанных объектов для беспрепятственного доступа к ним инвалидов и использования их инвалидами.</w:t>
      </w:r>
    </w:p>
    <w:p w:rsidR="002B78E5" w:rsidRPr="000A65E4" w:rsidRDefault="002B78E5" w:rsidP="000A65E4">
      <w:pPr>
        <w:jc w:val="both"/>
      </w:pPr>
      <w:r w:rsidRPr="000A65E4">
        <w:t xml:space="preserve">        В целях исполнения вышеуказанных требований и недопущения дискриминация по признаку инвалидности необходимо учитывать следующие требования, обеспечивающие инвалидам (включая инвалидов, использующих кресла-коляски и собак-проводников):</w:t>
      </w:r>
    </w:p>
    <w:p w:rsidR="002B78E5" w:rsidRPr="000A65E4" w:rsidRDefault="002B78E5" w:rsidP="000A65E4">
      <w:pPr>
        <w:jc w:val="both"/>
      </w:pPr>
      <w:r w:rsidRPr="000A65E4">
        <w:t>1) беспрепятственный доступ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2B78E5" w:rsidRPr="000A65E4" w:rsidRDefault="002B78E5" w:rsidP="000A65E4">
      <w:pPr>
        <w:jc w:val="both"/>
      </w:pPr>
      <w:r w:rsidRPr="000A65E4">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2B78E5" w:rsidRPr="000A65E4" w:rsidRDefault="002B78E5" w:rsidP="000A65E4">
      <w:pPr>
        <w:jc w:val="both"/>
      </w:pPr>
      <w:r w:rsidRPr="000A65E4">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2B78E5" w:rsidRPr="000A65E4" w:rsidRDefault="002B78E5" w:rsidP="000A65E4">
      <w:pPr>
        <w:jc w:val="both"/>
      </w:pPr>
      <w:r w:rsidRPr="000A65E4">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2B78E5" w:rsidRPr="000A65E4" w:rsidRDefault="002B78E5" w:rsidP="000A65E4">
      <w:pPr>
        <w:jc w:val="both"/>
      </w:pPr>
      <w:r w:rsidRPr="000A65E4">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2B78E5" w:rsidRPr="000A65E4" w:rsidRDefault="002B78E5" w:rsidP="000A65E4">
      <w:pPr>
        <w:jc w:val="both"/>
      </w:pPr>
      <w:r w:rsidRPr="000A65E4">
        <w:lastRenderedPageBreak/>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78E5" w:rsidRPr="000A65E4" w:rsidRDefault="002B78E5" w:rsidP="000A65E4">
      <w:pPr>
        <w:jc w:val="both"/>
      </w:pPr>
      <w:proofErr w:type="gramStart"/>
      <w:r w:rsidRPr="000A65E4">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78E5" w:rsidRPr="000A65E4" w:rsidRDefault="002B78E5" w:rsidP="000A65E4">
      <w:pPr>
        <w:jc w:val="both"/>
      </w:pPr>
      <w:r w:rsidRPr="000A65E4">
        <w:t xml:space="preserve">        Таким образом,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2B78E5" w:rsidRPr="000A65E4" w:rsidRDefault="002B78E5" w:rsidP="000A65E4">
      <w:pPr>
        <w:jc w:val="both"/>
      </w:pPr>
      <w:r w:rsidRPr="000A65E4">
        <w:t xml:space="preserve">        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2B78E5" w:rsidRPr="000A65E4" w:rsidRDefault="002B78E5" w:rsidP="000A65E4">
      <w:pPr>
        <w:jc w:val="both"/>
      </w:pPr>
      <w:r w:rsidRPr="000A65E4">
        <w:t xml:space="preserve">        </w:t>
      </w:r>
      <w:proofErr w:type="gramStart"/>
      <w:r w:rsidRPr="000A65E4">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0A65E4">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B78E5" w:rsidRPr="000A65E4" w:rsidRDefault="002B78E5" w:rsidP="000A65E4">
      <w:pPr>
        <w:jc w:val="both"/>
      </w:pPr>
      <w:r w:rsidRPr="000A65E4">
        <w:t xml:space="preserve">        </w:t>
      </w:r>
      <w:proofErr w:type="gramStart"/>
      <w:r w:rsidRPr="000A65E4">
        <w:t>Порядок обеспечения условий доступности для инвалидов объектами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proofErr w:type="gramEnd"/>
      <w:r w:rsidRPr="000A65E4">
        <w:t>- 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2B78E5" w:rsidRPr="000A65E4" w:rsidRDefault="002B78E5" w:rsidP="000A65E4">
      <w:pPr>
        <w:spacing w:before="20" w:after="20"/>
        <w:jc w:val="both"/>
        <w:rPr>
          <w:color w:val="000000"/>
        </w:rPr>
      </w:pPr>
    </w:p>
    <w:p w:rsidR="002B78E5" w:rsidRPr="000A65E4" w:rsidRDefault="002B78E5" w:rsidP="000A65E4">
      <w:pPr>
        <w:pStyle w:val="ConsPlusTitle"/>
        <w:jc w:val="both"/>
        <w:rPr>
          <w:rFonts w:ascii="Times New Roman" w:hAnsi="Times New Roman" w:cs="Times New Roman"/>
          <w:b w:val="0"/>
          <w:bCs/>
          <w:sz w:val="24"/>
          <w:szCs w:val="24"/>
        </w:rPr>
      </w:pPr>
      <w:r w:rsidRPr="000A65E4">
        <w:rPr>
          <w:b w:val="0"/>
          <w:sz w:val="24"/>
          <w:szCs w:val="24"/>
        </w:rPr>
        <w:t xml:space="preserve">           </w:t>
      </w:r>
      <w:r w:rsidRPr="000A65E4">
        <w:rPr>
          <w:rFonts w:ascii="Times New Roman" w:hAnsi="Times New Roman" w:cs="Times New Roman"/>
          <w:b w:val="0"/>
          <w:sz w:val="24"/>
          <w:szCs w:val="24"/>
        </w:rPr>
        <w:t xml:space="preserve">В соответствии с </w:t>
      </w:r>
      <w:r w:rsidRPr="000A65E4">
        <w:rPr>
          <w:rFonts w:ascii="Times New Roman" w:hAnsi="Times New Roman" w:cs="Times New Roman"/>
          <w:sz w:val="24"/>
          <w:szCs w:val="24"/>
        </w:rPr>
        <w:t>СП 59.13330.2012</w:t>
      </w:r>
      <w:r w:rsidRPr="000A65E4">
        <w:rPr>
          <w:rFonts w:ascii="Times New Roman" w:hAnsi="Times New Roman" w:cs="Times New Roman"/>
          <w:b w:val="0"/>
          <w:sz w:val="24"/>
          <w:szCs w:val="24"/>
        </w:rPr>
        <w:t xml:space="preserve"> «Доступность зданий и сооружений для маломобильных групп населения» (актуализированная редакция СНИП 35-01-2001):</w:t>
      </w:r>
    </w:p>
    <w:p w:rsidR="002B78E5" w:rsidRPr="000A65E4" w:rsidRDefault="002B78E5"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Требования настоящего документа необходимо учитывать при проектировании новых, реконструируемых, подлежащих капитальному ремонту и приспособленных зданий, и сооружений. Они распространяются на функционально-планировочные элементы зданий и сооружений, их участки или отдельные помещения, доступные для МГН: входные узлы, коммуникации, пути эвакуации, помещения (зоны) проживания, обслуживания и места приложения труда, а также на их информационное и инженерное обустройство.</w:t>
      </w:r>
    </w:p>
    <w:p w:rsidR="002B78E5" w:rsidRPr="000A65E4" w:rsidRDefault="002B78E5"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 xml:space="preserve">        В случае невозможности полного приспособления объекта для нужд МГН при реконструкции, капитальном ремонте зданий и сооружений и т.д., следует осуществлять проектирование в рамках "разумного приспособления" при согласовании задания на проектирование с территориальными органами социальной защиты населения соответствующего уровня и с учетом мнения общественных объединений инвалидов.</w:t>
      </w:r>
    </w:p>
    <w:p w:rsidR="002B78E5" w:rsidRPr="000A65E4" w:rsidRDefault="002B78E5"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lastRenderedPageBreak/>
        <w:t>Возможность и степень (вид) адаптации к требованиям настоящих норм зданий, имеющих историческую, художественную или архитектурную ценность, следует согласовывать с органом по охране и использованию памятников истории и культуры соответствующего уровня и с органами социальной защиты населения соответствующего уровня.</w:t>
      </w:r>
    </w:p>
    <w:p w:rsidR="002B78E5" w:rsidRPr="000A65E4" w:rsidRDefault="002B78E5"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 xml:space="preserve">        Требования нормативного документа не распространяются на проектирование жилых одноквартирных домов.</w:t>
      </w:r>
    </w:p>
    <w:p w:rsidR="002B78E5" w:rsidRPr="000A65E4" w:rsidRDefault="002B78E5"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 xml:space="preserve">        Проектные решения, предназначенные для МГН, должны обеспечивать повышенное качество среды обитания при соблюдении:</w:t>
      </w:r>
    </w:p>
    <w:p w:rsidR="002B78E5" w:rsidRPr="000A65E4" w:rsidRDefault="002B78E5"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2B78E5" w:rsidRPr="000A65E4" w:rsidRDefault="002B78E5"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МГН;</w:t>
      </w:r>
    </w:p>
    <w:p w:rsidR="002B78E5" w:rsidRPr="000A65E4" w:rsidRDefault="002B78E5"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2B78E5" w:rsidRPr="000A65E4" w:rsidRDefault="002B78E5"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2B78E5" w:rsidRPr="000A65E4" w:rsidRDefault="002B78E5"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удобства и комфорта среды жизнедеятельности для всех групп населения.</w:t>
      </w:r>
    </w:p>
    <w:p w:rsidR="002B78E5" w:rsidRPr="000A65E4" w:rsidRDefault="002B78E5" w:rsidP="000A65E4">
      <w:pPr>
        <w:pStyle w:val="ConsPlusNormal0"/>
        <w:jc w:val="both"/>
        <w:rPr>
          <w:rFonts w:ascii="Times New Roman" w:hAnsi="Times New Roman" w:cs="Times New Roman"/>
          <w:sz w:val="24"/>
          <w:szCs w:val="24"/>
        </w:rPr>
      </w:pPr>
      <w:r w:rsidRPr="000A65E4">
        <w:rPr>
          <w:rFonts w:ascii="Times New Roman" w:hAnsi="Times New Roman" w:cs="Times New Roman"/>
          <w:sz w:val="24"/>
          <w:szCs w:val="24"/>
        </w:rPr>
        <w:t xml:space="preserve">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rsidR="002B78E5" w:rsidRPr="000A65E4" w:rsidRDefault="002B78E5" w:rsidP="000A65E4">
      <w:pPr>
        <w:pStyle w:val="ConsPlusNormal0"/>
        <w:jc w:val="both"/>
        <w:rPr>
          <w:rFonts w:ascii="Times New Roman" w:hAnsi="Times New Roman" w:cs="Times New Roman"/>
          <w:sz w:val="24"/>
          <w:szCs w:val="24"/>
        </w:rPr>
      </w:pPr>
    </w:p>
    <w:p w:rsidR="002B78E5" w:rsidRPr="000A65E4" w:rsidRDefault="002B78E5" w:rsidP="000A65E4">
      <w:pPr>
        <w:jc w:val="center"/>
        <w:rPr>
          <w:b/>
        </w:rPr>
      </w:pPr>
      <w:r w:rsidRPr="000A65E4">
        <w:rPr>
          <w:b/>
        </w:rPr>
        <w:t>Состав графической части (Часть 2)</w:t>
      </w:r>
    </w:p>
    <w:p w:rsidR="002B78E5" w:rsidRPr="000A65E4" w:rsidRDefault="002B78E5" w:rsidP="000A65E4">
      <w:pPr>
        <w:pStyle w:val="ConsPlusNormal0"/>
        <w:jc w:val="center"/>
        <w:rPr>
          <w:rFonts w:ascii="Times New Roman" w:hAnsi="Times New Roman" w:cs="Times New Roman"/>
          <w:sz w:val="24"/>
          <w:szCs w:val="24"/>
        </w:rPr>
      </w:pPr>
    </w:p>
    <w:p w:rsidR="002B78E5" w:rsidRPr="000A65E4" w:rsidRDefault="002B78E5" w:rsidP="000A65E4">
      <w:pPr>
        <w:jc w:val="both"/>
      </w:pPr>
      <w:r w:rsidRPr="000A65E4">
        <w:t>Карта 1 планируемого размещения объектов местного значения</w:t>
      </w:r>
    </w:p>
    <w:p w:rsidR="002B78E5" w:rsidRPr="000A65E4" w:rsidRDefault="002B78E5" w:rsidP="000A65E4">
      <w:pPr>
        <w:jc w:val="both"/>
      </w:pPr>
      <w:r w:rsidRPr="000A65E4">
        <w:t xml:space="preserve">Карта 2 границ населенных пунктов </w:t>
      </w:r>
    </w:p>
    <w:p w:rsidR="002B78E5" w:rsidRPr="000A65E4" w:rsidRDefault="002B78E5" w:rsidP="000A65E4">
      <w:pPr>
        <w:jc w:val="both"/>
      </w:pPr>
      <w:r w:rsidRPr="000A65E4">
        <w:t>Карта 3 функциональных зон</w:t>
      </w:r>
    </w:p>
    <w:p w:rsidR="002B78E5" w:rsidRPr="000A65E4" w:rsidRDefault="002B78E5" w:rsidP="000A65E4">
      <w:pPr>
        <w:jc w:val="both"/>
      </w:pPr>
      <w:r w:rsidRPr="000A65E4">
        <w:t>Карта 4 (обоснование) зон с особыми условиями использования территории</w:t>
      </w:r>
    </w:p>
    <w:p w:rsidR="002B78E5" w:rsidRPr="000A65E4" w:rsidRDefault="002B78E5" w:rsidP="000A65E4">
      <w:pPr>
        <w:jc w:val="both"/>
      </w:pPr>
      <w:r w:rsidRPr="000A65E4">
        <w:t>Карта 5 (обоснование) объектов культурного наследия, исторических поселений федерального значения и регионального значения</w:t>
      </w:r>
    </w:p>
    <w:p w:rsidR="002B78E5" w:rsidRPr="000A65E4" w:rsidRDefault="002B78E5" w:rsidP="000A65E4">
      <w:pPr>
        <w:pStyle w:val="ConsPlusNormal0"/>
        <w:jc w:val="both"/>
        <w:rPr>
          <w:rFonts w:ascii="Times New Roman" w:hAnsi="Times New Roman" w:cs="Times New Roman"/>
          <w:sz w:val="24"/>
          <w:szCs w:val="24"/>
        </w:rPr>
      </w:pPr>
    </w:p>
    <w:p w:rsidR="002B78E5" w:rsidRPr="000A65E4" w:rsidRDefault="002B78E5" w:rsidP="000A65E4">
      <w:pPr>
        <w:jc w:val="both"/>
      </w:pPr>
    </w:p>
    <w:p w:rsidR="002B78E5" w:rsidRPr="000A65E4" w:rsidRDefault="002B78E5" w:rsidP="000A65E4">
      <w:pPr>
        <w:jc w:val="both"/>
      </w:pPr>
    </w:p>
    <w:p w:rsidR="002B78E5" w:rsidRPr="000A65E4" w:rsidRDefault="002B78E5" w:rsidP="000A65E4">
      <w:pPr>
        <w:jc w:val="both"/>
        <w:rPr>
          <w:b/>
        </w:rPr>
      </w:pPr>
    </w:p>
    <w:p w:rsidR="00596372" w:rsidRPr="000A65E4" w:rsidRDefault="00596372" w:rsidP="000A65E4">
      <w:pPr>
        <w:ind w:firstLine="709"/>
        <w:jc w:val="both"/>
      </w:pPr>
    </w:p>
    <w:p w:rsidR="000A65E4" w:rsidRPr="000A65E4" w:rsidRDefault="000A65E4" w:rsidP="000A65E4">
      <w:pPr>
        <w:ind w:firstLine="709"/>
        <w:jc w:val="both"/>
      </w:pPr>
    </w:p>
    <w:sectPr w:rsidR="000A65E4" w:rsidRPr="000A65E4" w:rsidSect="00E74E94">
      <w:headerReference w:type="default" r:id="rId41"/>
      <w:footerReference w:type="default" r:id="rId42"/>
      <w:pgSz w:w="11906" w:h="16838"/>
      <w:pgMar w:top="1134" w:right="850" w:bottom="1134" w:left="170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04D" w:rsidRDefault="0061604D">
      <w:r>
        <w:separator/>
      </w:r>
    </w:p>
  </w:endnote>
  <w:endnote w:type="continuationSeparator" w:id="0">
    <w:p w:rsidR="0061604D" w:rsidRDefault="00616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imes-Roman">
    <w:altName w:val="Times New Roman"/>
    <w:charset w:val="00"/>
    <w:family w:val="roman"/>
    <w:pitch w:val="default"/>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CC"/>
    <w:family w:val="roman"/>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Thames A">
    <w:altName w:val="Times New Roman"/>
    <w:panose1 w:val="00000000000000000000"/>
    <w:charset w:val="00"/>
    <w:family w:val="roman"/>
    <w:notTrueType/>
    <w:pitch w:val="variable"/>
    <w:sig w:usb0="00000003" w:usb1="00000000"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auto"/>
    <w:pitch w:val="variable"/>
    <w:sig w:usb0="00000000" w:usb1="00000000" w:usb2="00000000" w:usb3="00000000" w:csb0="0000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Times-Bold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573679"/>
      <w:docPartObj>
        <w:docPartGallery w:val="Page Numbers (Bottom of Page)"/>
        <w:docPartUnique/>
      </w:docPartObj>
    </w:sdtPr>
    <w:sdtEndPr>
      <w:rPr>
        <w:b/>
        <w:i/>
      </w:rPr>
    </w:sdtEndPr>
    <w:sdtContent>
      <w:p w:rsidR="002B78E5" w:rsidRPr="00CE19EB" w:rsidRDefault="00383C54" w:rsidP="00596372">
        <w:pPr>
          <w:pStyle w:val="ad"/>
          <w:rPr>
            <w:b/>
            <w:i/>
          </w:rPr>
        </w:pPr>
        <w:fldSimple w:instr="PAGE   \* MERGEFORMAT">
          <w:r w:rsidR="000A65E4" w:rsidRPr="000A65E4">
            <w:rPr>
              <w:b/>
              <w:i/>
              <w:noProof/>
            </w:rPr>
            <w:t>17</w:t>
          </w:r>
        </w:fldSimple>
      </w:p>
    </w:sdtContent>
  </w:sdt>
  <w:p w:rsidR="002B78E5" w:rsidRDefault="002B78E5" w:rsidP="00596372">
    <w:pPr>
      <w:pStyle w:val="Main"/>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E5" w:rsidRDefault="00383C54">
    <w:pPr>
      <w:pStyle w:val="ad"/>
      <w:ind w:right="360"/>
    </w:pPr>
    <w:r>
      <w:pict>
        <v:shapetype id="_x0000_t202" coordsize="21600,21600" o:spt="202" path="m,l,21600r21600,l21600,xe">
          <v:stroke joinstyle="miter"/>
          <v:path gradientshapeok="t" o:connecttype="rect"/>
        </v:shapetype>
        <v:shape id="_x0000_s2049" type="#_x0000_t202" style="position:absolute;margin-left:542.75pt;margin-top:.05pt;width:17.45pt;height:11.45pt;z-index:251657728;mso-wrap-distance-left:0;mso-wrap-distance-right:0;mso-position-horizontal-relative:page" stroked="f">
          <v:fill opacity="0" color2="black"/>
          <v:textbox style="mso-next-textbox:#_x0000_s2049" inset="0,0,0,0">
            <w:txbxContent>
              <w:p w:rsidR="002B78E5" w:rsidRDefault="00383C54">
                <w:pPr>
                  <w:pStyle w:val="ad"/>
                </w:pPr>
                <w:r>
                  <w:rPr>
                    <w:rStyle w:val="a5"/>
                    <w:sz w:val="20"/>
                    <w:szCs w:val="20"/>
                  </w:rPr>
                  <w:fldChar w:fldCharType="begin"/>
                </w:r>
                <w:r w:rsidR="002B78E5">
                  <w:rPr>
                    <w:rStyle w:val="a5"/>
                    <w:sz w:val="20"/>
                    <w:szCs w:val="20"/>
                  </w:rPr>
                  <w:instrText xml:space="preserve"> PAGE </w:instrText>
                </w:r>
                <w:r>
                  <w:rPr>
                    <w:rStyle w:val="a5"/>
                    <w:sz w:val="20"/>
                    <w:szCs w:val="20"/>
                  </w:rPr>
                  <w:fldChar w:fldCharType="separate"/>
                </w:r>
                <w:r w:rsidR="000A65E4">
                  <w:rPr>
                    <w:rStyle w:val="a5"/>
                    <w:noProof/>
                    <w:sz w:val="20"/>
                    <w:szCs w:val="20"/>
                  </w:rPr>
                  <w:t>156</w:t>
                </w:r>
                <w:r>
                  <w:rPr>
                    <w:rStyle w:val="a5"/>
                    <w:sz w:val="20"/>
                    <w:szCs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04D" w:rsidRDefault="0061604D">
      <w:r>
        <w:separator/>
      </w:r>
    </w:p>
  </w:footnote>
  <w:footnote w:type="continuationSeparator" w:id="0">
    <w:p w:rsidR="0061604D" w:rsidRDefault="00616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E5" w:rsidRDefault="002B78E5" w:rsidP="00596372">
    <w:pPr>
      <w:pBdr>
        <w:bottom w:val="single" w:sz="4" w:space="1" w:color="auto"/>
      </w:pBdr>
      <w:ind w:right="360"/>
      <w:rPr>
        <w:bCs/>
        <w:i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E5" w:rsidRDefault="002B78E5">
    <w:pPr>
      <w:pStyle w:val="ab"/>
      <w:ind w:right="360"/>
    </w:pPr>
  </w:p>
  <w:p w:rsidR="002B78E5" w:rsidRDefault="002B78E5">
    <w:pPr>
      <w:pStyle w:val="ab"/>
      <w:ind w:right="360"/>
    </w:pPr>
  </w:p>
  <w:p w:rsidR="002B78E5" w:rsidRDefault="002B78E5">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5C9C32"/>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31A627D2"/>
    <w:lvl w:ilvl="0">
      <w:numFmt w:val="bullet"/>
      <w:lvlText w:val="*"/>
      <w:lvlJc w:val="left"/>
    </w:lvl>
  </w:abstractNum>
  <w:abstractNum w:abstractNumId="2">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3">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3"/>
    <w:multiLevelType w:val="singleLevel"/>
    <w:tmpl w:val="00000003"/>
    <w:name w:val="WW8Num4"/>
    <w:lvl w:ilvl="0">
      <w:start w:val="65535"/>
      <w:numFmt w:val="bullet"/>
      <w:suff w:val="space"/>
      <w:lvlText w:val="-"/>
      <w:lvlJc w:val="left"/>
      <w:pPr>
        <w:tabs>
          <w:tab w:val="num" w:pos="0"/>
        </w:tabs>
        <w:ind w:left="1004" w:hanging="360"/>
      </w:pPr>
      <w:rPr>
        <w:rFonts w:ascii="Arial" w:hAnsi="Arial" w:hint="default"/>
      </w:rPr>
    </w:lvl>
  </w:abstractNum>
  <w:abstractNum w:abstractNumId="5">
    <w:nsid w:val="000000E6"/>
    <w:multiLevelType w:val="multilevel"/>
    <w:tmpl w:val="000000E6"/>
    <w:name w:val="WW8Num2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20"/>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0"/>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5213C80"/>
    <w:multiLevelType w:val="hybridMultilevel"/>
    <w:tmpl w:val="5BE01A1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172054CB"/>
    <w:multiLevelType w:val="multilevel"/>
    <w:tmpl w:val="83C0D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6E66EC"/>
    <w:multiLevelType w:val="multilevel"/>
    <w:tmpl w:val="7834E6C8"/>
    <w:lvl w:ilvl="0">
      <w:start w:val="7"/>
      <w:numFmt w:val="decimal"/>
      <w:pStyle w:val="106"/>
      <w:lvlText w:val="%1."/>
      <w:lvlJc w:val="left"/>
      <w:pPr>
        <w:tabs>
          <w:tab w:val="num" w:pos="360"/>
        </w:tabs>
        <w:ind w:left="360" w:hanging="360"/>
      </w:pPr>
      <w:rPr>
        <w:rFonts w:hint="default"/>
        <w:color w:val="000000"/>
      </w:rPr>
    </w:lvl>
    <w:lvl w:ilvl="1">
      <w:start w:val="2"/>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10">
    <w:nsid w:val="1D4224C4"/>
    <w:multiLevelType w:val="hybridMultilevel"/>
    <w:tmpl w:val="5C6AAD16"/>
    <w:lvl w:ilvl="0" w:tplc="127217BA">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1D8D71A1"/>
    <w:multiLevelType w:val="hybridMultilevel"/>
    <w:tmpl w:val="FC2262D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51972E0"/>
    <w:multiLevelType w:val="hybridMultilevel"/>
    <w:tmpl w:val="A3E86D78"/>
    <w:lvl w:ilvl="0" w:tplc="04190005">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2510"/>
        </w:tabs>
        <w:ind w:left="2510" w:hanging="360"/>
      </w:pPr>
      <w:rPr>
        <w:rFonts w:ascii="Courier New" w:hAnsi="Courier New" w:hint="default"/>
      </w:rPr>
    </w:lvl>
    <w:lvl w:ilvl="2" w:tplc="04190005">
      <w:start w:val="1"/>
      <w:numFmt w:val="bullet"/>
      <w:lvlText w:val=""/>
      <w:lvlJc w:val="left"/>
      <w:pPr>
        <w:tabs>
          <w:tab w:val="num" w:pos="3230"/>
        </w:tabs>
        <w:ind w:left="3230" w:hanging="360"/>
      </w:pPr>
      <w:rPr>
        <w:rFonts w:ascii="Wingdings" w:hAnsi="Wingdings" w:hint="default"/>
      </w:rPr>
    </w:lvl>
    <w:lvl w:ilvl="3" w:tplc="04190001">
      <w:start w:val="1"/>
      <w:numFmt w:val="bullet"/>
      <w:lvlText w:val=""/>
      <w:lvlJc w:val="left"/>
      <w:pPr>
        <w:tabs>
          <w:tab w:val="num" w:pos="3950"/>
        </w:tabs>
        <w:ind w:left="3950" w:hanging="360"/>
      </w:pPr>
      <w:rPr>
        <w:rFonts w:ascii="Symbol" w:hAnsi="Symbol" w:hint="default"/>
      </w:rPr>
    </w:lvl>
    <w:lvl w:ilvl="4" w:tplc="04190003">
      <w:start w:val="1"/>
      <w:numFmt w:val="bullet"/>
      <w:lvlText w:val="o"/>
      <w:lvlJc w:val="left"/>
      <w:pPr>
        <w:tabs>
          <w:tab w:val="num" w:pos="4670"/>
        </w:tabs>
        <w:ind w:left="4670" w:hanging="360"/>
      </w:pPr>
      <w:rPr>
        <w:rFonts w:ascii="Courier New" w:hAnsi="Courier New" w:hint="default"/>
      </w:rPr>
    </w:lvl>
    <w:lvl w:ilvl="5" w:tplc="04190005">
      <w:start w:val="1"/>
      <w:numFmt w:val="bullet"/>
      <w:lvlText w:val=""/>
      <w:lvlJc w:val="left"/>
      <w:pPr>
        <w:tabs>
          <w:tab w:val="num" w:pos="5390"/>
        </w:tabs>
        <w:ind w:left="5390" w:hanging="360"/>
      </w:pPr>
      <w:rPr>
        <w:rFonts w:ascii="Wingdings" w:hAnsi="Wingdings" w:hint="default"/>
      </w:rPr>
    </w:lvl>
    <w:lvl w:ilvl="6" w:tplc="04190001">
      <w:start w:val="1"/>
      <w:numFmt w:val="bullet"/>
      <w:lvlText w:val=""/>
      <w:lvlJc w:val="left"/>
      <w:pPr>
        <w:tabs>
          <w:tab w:val="num" w:pos="6110"/>
        </w:tabs>
        <w:ind w:left="6110" w:hanging="360"/>
      </w:pPr>
      <w:rPr>
        <w:rFonts w:ascii="Symbol" w:hAnsi="Symbol" w:hint="default"/>
      </w:rPr>
    </w:lvl>
    <w:lvl w:ilvl="7" w:tplc="04190003">
      <w:start w:val="1"/>
      <w:numFmt w:val="bullet"/>
      <w:lvlText w:val="o"/>
      <w:lvlJc w:val="left"/>
      <w:pPr>
        <w:tabs>
          <w:tab w:val="num" w:pos="6830"/>
        </w:tabs>
        <w:ind w:left="6830" w:hanging="360"/>
      </w:pPr>
      <w:rPr>
        <w:rFonts w:ascii="Courier New" w:hAnsi="Courier New" w:hint="default"/>
      </w:rPr>
    </w:lvl>
    <w:lvl w:ilvl="8" w:tplc="04190005">
      <w:start w:val="1"/>
      <w:numFmt w:val="bullet"/>
      <w:lvlText w:val=""/>
      <w:lvlJc w:val="left"/>
      <w:pPr>
        <w:tabs>
          <w:tab w:val="num" w:pos="7550"/>
        </w:tabs>
        <w:ind w:left="7550" w:hanging="360"/>
      </w:pPr>
      <w:rPr>
        <w:rFonts w:ascii="Wingdings" w:hAnsi="Wingdings" w:hint="default"/>
      </w:rPr>
    </w:lvl>
  </w:abstractNum>
  <w:abstractNum w:abstractNumId="13">
    <w:nsid w:val="28E10BAA"/>
    <w:multiLevelType w:val="hybridMultilevel"/>
    <w:tmpl w:val="DB34FC2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36464948"/>
    <w:multiLevelType w:val="singleLevel"/>
    <w:tmpl w:val="93BE7744"/>
    <w:lvl w:ilvl="0">
      <w:start w:val="5"/>
      <w:numFmt w:val="bullet"/>
      <w:lvlText w:val="-"/>
      <w:lvlJc w:val="left"/>
      <w:pPr>
        <w:tabs>
          <w:tab w:val="num" w:pos="360"/>
        </w:tabs>
        <w:ind w:left="360" w:hanging="360"/>
      </w:pPr>
      <w:rPr>
        <w:color w:val="auto"/>
      </w:rPr>
    </w:lvl>
  </w:abstractNum>
  <w:abstractNum w:abstractNumId="15">
    <w:nsid w:val="37FB5660"/>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6">
    <w:nsid w:val="3BD10831"/>
    <w:multiLevelType w:val="hybridMultilevel"/>
    <w:tmpl w:val="F1BA01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B93DF6"/>
    <w:multiLevelType w:val="hybridMultilevel"/>
    <w:tmpl w:val="7F066D70"/>
    <w:lvl w:ilvl="0" w:tplc="04190013">
      <w:start w:val="1"/>
      <w:numFmt w:val="upperRoman"/>
      <w:lvlText w:val="%1."/>
      <w:lvlJc w:val="right"/>
      <w:pPr>
        <w:tabs>
          <w:tab w:val="num" w:pos="540"/>
        </w:tabs>
        <w:ind w:left="540" w:hanging="18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CA084216">
      <w:start w:val="1"/>
      <w:numFmt w:val="decimal"/>
      <w:lvlText w:val="%3."/>
      <w:lvlJc w:val="left"/>
      <w:pPr>
        <w:tabs>
          <w:tab w:val="num" w:pos="2160"/>
        </w:tabs>
        <w:ind w:left="2160" w:hanging="360"/>
      </w:pPr>
      <w:rPr>
        <w:rFont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3B100F0"/>
    <w:multiLevelType w:val="hybridMultilevel"/>
    <w:tmpl w:val="FCFACAFA"/>
    <w:lvl w:ilvl="0" w:tplc="69AA3B9C">
      <w:start w:val="1"/>
      <w:numFmt w:val="decimal"/>
      <w:lvlText w:val="%1."/>
      <w:lvlJc w:val="left"/>
      <w:pPr>
        <w:tabs>
          <w:tab w:val="num" w:pos="360"/>
        </w:tabs>
        <w:ind w:left="360" w:hanging="360"/>
      </w:pPr>
      <w:rPr>
        <w:rFonts w:cs="Times New Roman" w:hint="default"/>
        <w:b w:val="0"/>
      </w:rPr>
    </w:lvl>
    <w:lvl w:ilvl="1" w:tplc="FBC2E3A0">
      <w:start w:val="2"/>
      <w:numFmt w:val="decimal"/>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55F84D28"/>
    <w:multiLevelType w:val="hybridMultilevel"/>
    <w:tmpl w:val="901883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0">
    <w:nsid w:val="56105F50"/>
    <w:multiLevelType w:val="hybridMultilevel"/>
    <w:tmpl w:val="8C60D18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6E0E6F95"/>
    <w:multiLevelType w:val="hybridMultilevel"/>
    <w:tmpl w:val="CF8A73E2"/>
    <w:lvl w:ilvl="0" w:tplc="423C7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F107D88"/>
    <w:multiLevelType w:val="multilevel"/>
    <w:tmpl w:val="294A6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4D03E2"/>
    <w:multiLevelType w:val="singleLevel"/>
    <w:tmpl w:val="04190005"/>
    <w:lvl w:ilvl="0">
      <w:start w:val="1"/>
      <w:numFmt w:val="bullet"/>
      <w:lvlText w:val=""/>
      <w:lvlJc w:val="left"/>
      <w:pPr>
        <w:tabs>
          <w:tab w:val="num" w:pos="720"/>
        </w:tabs>
        <w:ind w:left="720" w:hanging="360"/>
      </w:pPr>
      <w:rPr>
        <w:rFonts w:ascii="Wingdings" w:hAnsi="Wingdings" w:hint="default"/>
      </w:rPr>
    </w:lvl>
  </w:abstractNum>
  <w:abstractNum w:abstractNumId="24">
    <w:nsid w:val="711878F2"/>
    <w:multiLevelType w:val="hybridMultilevel"/>
    <w:tmpl w:val="741AA3C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2868"/>
        </w:tabs>
        <w:ind w:left="2868" w:hanging="360"/>
      </w:pPr>
      <w:rPr>
        <w:rFonts w:ascii="Courier New" w:hAnsi="Courier New" w:hint="default"/>
      </w:rPr>
    </w:lvl>
    <w:lvl w:ilvl="2" w:tplc="04190005">
      <w:start w:val="1"/>
      <w:numFmt w:val="bullet"/>
      <w:lvlText w:val=""/>
      <w:lvlJc w:val="left"/>
      <w:pPr>
        <w:tabs>
          <w:tab w:val="num" w:pos="3588"/>
        </w:tabs>
        <w:ind w:left="3588" w:hanging="360"/>
      </w:pPr>
      <w:rPr>
        <w:rFonts w:ascii="Wingdings" w:hAnsi="Wingdings" w:hint="default"/>
      </w:rPr>
    </w:lvl>
    <w:lvl w:ilvl="3" w:tplc="04190001">
      <w:start w:val="1"/>
      <w:numFmt w:val="bullet"/>
      <w:lvlText w:val=""/>
      <w:lvlJc w:val="left"/>
      <w:pPr>
        <w:tabs>
          <w:tab w:val="num" w:pos="4308"/>
        </w:tabs>
        <w:ind w:left="4308" w:hanging="360"/>
      </w:pPr>
      <w:rPr>
        <w:rFonts w:ascii="Symbol" w:hAnsi="Symbol" w:hint="default"/>
      </w:rPr>
    </w:lvl>
    <w:lvl w:ilvl="4" w:tplc="04190003">
      <w:start w:val="1"/>
      <w:numFmt w:val="bullet"/>
      <w:lvlText w:val="o"/>
      <w:lvlJc w:val="left"/>
      <w:pPr>
        <w:tabs>
          <w:tab w:val="num" w:pos="5028"/>
        </w:tabs>
        <w:ind w:left="5028" w:hanging="360"/>
      </w:pPr>
      <w:rPr>
        <w:rFonts w:ascii="Courier New" w:hAnsi="Courier New" w:hint="default"/>
      </w:rPr>
    </w:lvl>
    <w:lvl w:ilvl="5" w:tplc="04190005">
      <w:start w:val="1"/>
      <w:numFmt w:val="bullet"/>
      <w:lvlText w:val=""/>
      <w:lvlJc w:val="left"/>
      <w:pPr>
        <w:tabs>
          <w:tab w:val="num" w:pos="5748"/>
        </w:tabs>
        <w:ind w:left="5748" w:hanging="360"/>
      </w:pPr>
      <w:rPr>
        <w:rFonts w:ascii="Wingdings" w:hAnsi="Wingdings" w:hint="default"/>
      </w:rPr>
    </w:lvl>
    <w:lvl w:ilvl="6" w:tplc="04190001">
      <w:start w:val="1"/>
      <w:numFmt w:val="bullet"/>
      <w:lvlText w:val=""/>
      <w:lvlJc w:val="left"/>
      <w:pPr>
        <w:tabs>
          <w:tab w:val="num" w:pos="6468"/>
        </w:tabs>
        <w:ind w:left="6468" w:hanging="360"/>
      </w:pPr>
      <w:rPr>
        <w:rFonts w:ascii="Symbol" w:hAnsi="Symbol" w:hint="default"/>
      </w:rPr>
    </w:lvl>
    <w:lvl w:ilvl="7" w:tplc="04190003">
      <w:start w:val="1"/>
      <w:numFmt w:val="bullet"/>
      <w:lvlText w:val="o"/>
      <w:lvlJc w:val="left"/>
      <w:pPr>
        <w:tabs>
          <w:tab w:val="num" w:pos="7188"/>
        </w:tabs>
        <w:ind w:left="7188" w:hanging="360"/>
      </w:pPr>
      <w:rPr>
        <w:rFonts w:ascii="Courier New" w:hAnsi="Courier New" w:hint="default"/>
      </w:rPr>
    </w:lvl>
    <w:lvl w:ilvl="8" w:tplc="04190005">
      <w:start w:val="1"/>
      <w:numFmt w:val="bullet"/>
      <w:lvlText w:val=""/>
      <w:lvlJc w:val="left"/>
      <w:pPr>
        <w:tabs>
          <w:tab w:val="num" w:pos="7908"/>
        </w:tabs>
        <w:ind w:left="7908" w:hanging="360"/>
      </w:pPr>
      <w:rPr>
        <w:rFonts w:ascii="Wingdings" w:hAnsi="Wingdings" w:hint="default"/>
      </w:rPr>
    </w:lvl>
  </w:abstractNum>
  <w:abstractNum w:abstractNumId="25">
    <w:nsid w:val="74F36B4B"/>
    <w:multiLevelType w:val="hybridMultilevel"/>
    <w:tmpl w:val="EE721FC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E292EAD"/>
    <w:multiLevelType w:val="multilevel"/>
    <w:tmpl w:val="B5ECC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23"/>
  </w:num>
  <w:num w:numId="4">
    <w:abstractNumId w:val="7"/>
  </w:num>
  <w:num w:numId="5">
    <w:abstractNumId w:val="24"/>
  </w:num>
  <w:num w:numId="6">
    <w:abstractNumId w:val="15"/>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5"/>
  </w:num>
  <w:num w:numId="10">
    <w:abstractNumId w:val="18"/>
  </w:num>
  <w:num w:numId="11">
    <w:abstractNumId w:val="11"/>
  </w:num>
  <w:num w:numId="12">
    <w:abstractNumId w:val="13"/>
  </w:num>
  <w:num w:numId="13">
    <w:abstractNumId w:val="14"/>
  </w:num>
  <w:num w:numId="14">
    <w:abstractNumId w:val="8"/>
  </w:num>
  <w:num w:numId="15">
    <w:abstractNumId w:val="0"/>
  </w:num>
  <w:num w:numId="16">
    <w:abstractNumId w:val="9"/>
  </w:num>
  <w:num w:numId="17">
    <w:abstractNumId w:val="1"/>
    <w:lvlOverride w:ilvl="0">
      <w:lvl w:ilvl="0">
        <w:start w:val="65535"/>
        <w:numFmt w:val="bullet"/>
        <w:lvlText w:val="-"/>
        <w:legacy w:legacy="1" w:legacySpace="0" w:legacyIndent="178"/>
        <w:lvlJc w:val="left"/>
        <w:rPr>
          <w:rFonts w:ascii="Arial" w:hAnsi="Arial" w:cs="Arial" w:hint="default"/>
        </w:rPr>
      </w:lvl>
    </w:lvlOverride>
  </w:num>
  <w:num w:numId="18">
    <w:abstractNumId w:val="17"/>
  </w:num>
  <w:num w:numId="19">
    <w:abstractNumId w:val="19"/>
  </w:num>
  <w:num w:numId="20">
    <w:abstractNumId w:val="10"/>
  </w:num>
  <w:num w:numId="21">
    <w:abstractNumId w:val="26"/>
  </w:num>
  <w:num w:numId="22">
    <w:abstractNumId w:val="22"/>
  </w:num>
  <w:num w:numId="23">
    <w:abstractNumId w:val="16"/>
  </w:num>
  <w:num w:numId="24">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grammar="clean"/>
  <w:stylePaneFormatFilter w:val="0000"/>
  <w:defaultTabStop w:val="708"/>
  <w:defaultTableStyle w:val="a1"/>
  <w:drawingGridHorizontalSpacing w:val="200"/>
  <w:drawingGridVerticalSpacing w:val="0"/>
  <w:displayHorizontalDrawingGridEvery w:val="0"/>
  <w:displayVerticalDrawingGridEvery w:val="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C06B3"/>
    <w:rsid w:val="00000007"/>
    <w:rsid w:val="00010176"/>
    <w:rsid w:val="00013D55"/>
    <w:rsid w:val="00015FBB"/>
    <w:rsid w:val="0002276B"/>
    <w:rsid w:val="00027BE0"/>
    <w:rsid w:val="00032C57"/>
    <w:rsid w:val="00034CB2"/>
    <w:rsid w:val="000416B4"/>
    <w:rsid w:val="000450D5"/>
    <w:rsid w:val="00053362"/>
    <w:rsid w:val="00061A91"/>
    <w:rsid w:val="00075845"/>
    <w:rsid w:val="00082613"/>
    <w:rsid w:val="000859B0"/>
    <w:rsid w:val="000A40B6"/>
    <w:rsid w:val="000A65E4"/>
    <w:rsid w:val="000C2412"/>
    <w:rsid w:val="000C3EFA"/>
    <w:rsid w:val="000D48E5"/>
    <w:rsid w:val="0010063B"/>
    <w:rsid w:val="0010781F"/>
    <w:rsid w:val="001151B6"/>
    <w:rsid w:val="001263A0"/>
    <w:rsid w:val="00141B49"/>
    <w:rsid w:val="001421C8"/>
    <w:rsid w:val="0014377D"/>
    <w:rsid w:val="00145704"/>
    <w:rsid w:val="00154CEB"/>
    <w:rsid w:val="00157407"/>
    <w:rsid w:val="00162466"/>
    <w:rsid w:val="00166C23"/>
    <w:rsid w:val="00172B4E"/>
    <w:rsid w:val="00173169"/>
    <w:rsid w:val="00174479"/>
    <w:rsid w:val="0017644B"/>
    <w:rsid w:val="001866D6"/>
    <w:rsid w:val="00190B45"/>
    <w:rsid w:val="00191D6E"/>
    <w:rsid w:val="0019546D"/>
    <w:rsid w:val="001A0858"/>
    <w:rsid w:val="001A585A"/>
    <w:rsid w:val="001A79ED"/>
    <w:rsid w:val="001B3C16"/>
    <w:rsid w:val="001C15DE"/>
    <w:rsid w:val="001C69E7"/>
    <w:rsid w:val="001C76E6"/>
    <w:rsid w:val="001D5CCE"/>
    <w:rsid w:val="001D7399"/>
    <w:rsid w:val="001E3E58"/>
    <w:rsid w:val="001E6EC6"/>
    <w:rsid w:val="001F3FCE"/>
    <w:rsid w:val="001F3FFE"/>
    <w:rsid w:val="001F63B0"/>
    <w:rsid w:val="00200F62"/>
    <w:rsid w:val="00201373"/>
    <w:rsid w:val="00202697"/>
    <w:rsid w:val="00206A1B"/>
    <w:rsid w:val="00211C2A"/>
    <w:rsid w:val="00221348"/>
    <w:rsid w:val="00222015"/>
    <w:rsid w:val="002226DA"/>
    <w:rsid w:val="00226575"/>
    <w:rsid w:val="00232072"/>
    <w:rsid w:val="00236688"/>
    <w:rsid w:val="002419A1"/>
    <w:rsid w:val="00242E73"/>
    <w:rsid w:val="0026604A"/>
    <w:rsid w:val="00284E0B"/>
    <w:rsid w:val="002A2F90"/>
    <w:rsid w:val="002A728C"/>
    <w:rsid w:val="002B63FA"/>
    <w:rsid w:val="002B78E5"/>
    <w:rsid w:val="002C7E62"/>
    <w:rsid w:val="002D01F5"/>
    <w:rsid w:val="002D19F2"/>
    <w:rsid w:val="002D4BF6"/>
    <w:rsid w:val="002E3D41"/>
    <w:rsid w:val="002E3E6D"/>
    <w:rsid w:val="002F4F04"/>
    <w:rsid w:val="002F7635"/>
    <w:rsid w:val="0032193A"/>
    <w:rsid w:val="0032388B"/>
    <w:rsid w:val="003242A8"/>
    <w:rsid w:val="003329BD"/>
    <w:rsid w:val="00342989"/>
    <w:rsid w:val="00383C54"/>
    <w:rsid w:val="003977DF"/>
    <w:rsid w:val="003A074A"/>
    <w:rsid w:val="003A1E21"/>
    <w:rsid w:val="003A5668"/>
    <w:rsid w:val="003A5ECC"/>
    <w:rsid w:val="003B13B7"/>
    <w:rsid w:val="003C5162"/>
    <w:rsid w:val="003D3C65"/>
    <w:rsid w:val="003E763A"/>
    <w:rsid w:val="003F2293"/>
    <w:rsid w:val="00402CA8"/>
    <w:rsid w:val="00403593"/>
    <w:rsid w:val="00410604"/>
    <w:rsid w:val="00447B73"/>
    <w:rsid w:val="004648BB"/>
    <w:rsid w:val="00470258"/>
    <w:rsid w:val="004728FE"/>
    <w:rsid w:val="0048378F"/>
    <w:rsid w:val="004A4610"/>
    <w:rsid w:val="004B007F"/>
    <w:rsid w:val="004B7ABD"/>
    <w:rsid w:val="004C5D4F"/>
    <w:rsid w:val="004D34D9"/>
    <w:rsid w:val="004E48A0"/>
    <w:rsid w:val="004E6EA8"/>
    <w:rsid w:val="004F6380"/>
    <w:rsid w:val="0050408D"/>
    <w:rsid w:val="0051623F"/>
    <w:rsid w:val="00521436"/>
    <w:rsid w:val="00522E46"/>
    <w:rsid w:val="00532EA1"/>
    <w:rsid w:val="0053328F"/>
    <w:rsid w:val="00546814"/>
    <w:rsid w:val="00557F62"/>
    <w:rsid w:val="005600BE"/>
    <w:rsid w:val="00564C33"/>
    <w:rsid w:val="00583428"/>
    <w:rsid w:val="00590697"/>
    <w:rsid w:val="00592EEF"/>
    <w:rsid w:val="005952C9"/>
    <w:rsid w:val="00596372"/>
    <w:rsid w:val="005A7EC5"/>
    <w:rsid w:val="005B6AFF"/>
    <w:rsid w:val="005C2670"/>
    <w:rsid w:val="005C2AF5"/>
    <w:rsid w:val="005C4F1D"/>
    <w:rsid w:val="005E27FD"/>
    <w:rsid w:val="005E29B0"/>
    <w:rsid w:val="005E47E4"/>
    <w:rsid w:val="00612895"/>
    <w:rsid w:val="0061604D"/>
    <w:rsid w:val="00621978"/>
    <w:rsid w:val="00627891"/>
    <w:rsid w:val="006764A4"/>
    <w:rsid w:val="00683B4B"/>
    <w:rsid w:val="0069081D"/>
    <w:rsid w:val="00692CF5"/>
    <w:rsid w:val="0069382A"/>
    <w:rsid w:val="006A796E"/>
    <w:rsid w:val="006B45DB"/>
    <w:rsid w:val="006C06B3"/>
    <w:rsid w:val="006C794E"/>
    <w:rsid w:val="006D3023"/>
    <w:rsid w:val="006D54DC"/>
    <w:rsid w:val="006E018C"/>
    <w:rsid w:val="006E2C9B"/>
    <w:rsid w:val="0070447D"/>
    <w:rsid w:val="007071DA"/>
    <w:rsid w:val="007075A5"/>
    <w:rsid w:val="00740CBD"/>
    <w:rsid w:val="00744CE1"/>
    <w:rsid w:val="00752419"/>
    <w:rsid w:val="0075787D"/>
    <w:rsid w:val="00764A55"/>
    <w:rsid w:val="00766C88"/>
    <w:rsid w:val="007732C8"/>
    <w:rsid w:val="00774815"/>
    <w:rsid w:val="00787C1B"/>
    <w:rsid w:val="00791C8E"/>
    <w:rsid w:val="00793938"/>
    <w:rsid w:val="007A0B5F"/>
    <w:rsid w:val="007A2DA7"/>
    <w:rsid w:val="007B316F"/>
    <w:rsid w:val="007B4B32"/>
    <w:rsid w:val="007C375B"/>
    <w:rsid w:val="007D5785"/>
    <w:rsid w:val="007D5D3C"/>
    <w:rsid w:val="00800522"/>
    <w:rsid w:val="0081120B"/>
    <w:rsid w:val="00816554"/>
    <w:rsid w:val="00830F4A"/>
    <w:rsid w:val="00843283"/>
    <w:rsid w:val="00847CCE"/>
    <w:rsid w:val="008629F3"/>
    <w:rsid w:val="008709B0"/>
    <w:rsid w:val="00893613"/>
    <w:rsid w:val="008A45B5"/>
    <w:rsid w:val="008A5510"/>
    <w:rsid w:val="008A6793"/>
    <w:rsid w:val="008B7760"/>
    <w:rsid w:val="008C1AFC"/>
    <w:rsid w:val="008D38FF"/>
    <w:rsid w:val="008E4440"/>
    <w:rsid w:val="008F07D0"/>
    <w:rsid w:val="008F144C"/>
    <w:rsid w:val="008F540E"/>
    <w:rsid w:val="00904B0A"/>
    <w:rsid w:val="009158A5"/>
    <w:rsid w:val="00925412"/>
    <w:rsid w:val="0093278D"/>
    <w:rsid w:val="00935823"/>
    <w:rsid w:val="009564E6"/>
    <w:rsid w:val="009677C4"/>
    <w:rsid w:val="00974946"/>
    <w:rsid w:val="009832F2"/>
    <w:rsid w:val="009876CE"/>
    <w:rsid w:val="009924FC"/>
    <w:rsid w:val="009A53D4"/>
    <w:rsid w:val="009C469C"/>
    <w:rsid w:val="009D158B"/>
    <w:rsid w:val="009E4566"/>
    <w:rsid w:val="00A1377F"/>
    <w:rsid w:val="00A1462A"/>
    <w:rsid w:val="00A15D49"/>
    <w:rsid w:val="00A1729D"/>
    <w:rsid w:val="00A257F4"/>
    <w:rsid w:val="00A331C0"/>
    <w:rsid w:val="00A54AED"/>
    <w:rsid w:val="00A621D7"/>
    <w:rsid w:val="00A719B8"/>
    <w:rsid w:val="00A74531"/>
    <w:rsid w:val="00A930DA"/>
    <w:rsid w:val="00AA795C"/>
    <w:rsid w:val="00AB1173"/>
    <w:rsid w:val="00AB6D48"/>
    <w:rsid w:val="00AC1CB3"/>
    <w:rsid w:val="00AC1FC1"/>
    <w:rsid w:val="00AC5C89"/>
    <w:rsid w:val="00AD26CD"/>
    <w:rsid w:val="00AD7484"/>
    <w:rsid w:val="00AE403F"/>
    <w:rsid w:val="00AF00FE"/>
    <w:rsid w:val="00AF1D6D"/>
    <w:rsid w:val="00AF34A3"/>
    <w:rsid w:val="00AF38DF"/>
    <w:rsid w:val="00B23856"/>
    <w:rsid w:val="00B4243F"/>
    <w:rsid w:val="00B42D0D"/>
    <w:rsid w:val="00B45B71"/>
    <w:rsid w:val="00B52878"/>
    <w:rsid w:val="00B603FC"/>
    <w:rsid w:val="00B66B0F"/>
    <w:rsid w:val="00B828BF"/>
    <w:rsid w:val="00B86643"/>
    <w:rsid w:val="00B871A9"/>
    <w:rsid w:val="00BA49E2"/>
    <w:rsid w:val="00BA6D07"/>
    <w:rsid w:val="00BA6E1E"/>
    <w:rsid w:val="00BC40D1"/>
    <w:rsid w:val="00BD52E6"/>
    <w:rsid w:val="00BD5BD3"/>
    <w:rsid w:val="00BE1A6F"/>
    <w:rsid w:val="00BF2602"/>
    <w:rsid w:val="00C3055C"/>
    <w:rsid w:val="00C362F5"/>
    <w:rsid w:val="00C474BD"/>
    <w:rsid w:val="00C751A7"/>
    <w:rsid w:val="00C804A4"/>
    <w:rsid w:val="00C83416"/>
    <w:rsid w:val="00C9113F"/>
    <w:rsid w:val="00CA4DE6"/>
    <w:rsid w:val="00CA7360"/>
    <w:rsid w:val="00CB57B0"/>
    <w:rsid w:val="00CC785D"/>
    <w:rsid w:val="00CD2B68"/>
    <w:rsid w:val="00CD329F"/>
    <w:rsid w:val="00CD4FD9"/>
    <w:rsid w:val="00CF5496"/>
    <w:rsid w:val="00CF58B6"/>
    <w:rsid w:val="00D35EFE"/>
    <w:rsid w:val="00D450EA"/>
    <w:rsid w:val="00D53BA3"/>
    <w:rsid w:val="00D559D5"/>
    <w:rsid w:val="00D66221"/>
    <w:rsid w:val="00D8187A"/>
    <w:rsid w:val="00D92DBE"/>
    <w:rsid w:val="00D96A9B"/>
    <w:rsid w:val="00DA5A4E"/>
    <w:rsid w:val="00DA794E"/>
    <w:rsid w:val="00DB4CAF"/>
    <w:rsid w:val="00DC1852"/>
    <w:rsid w:val="00DC24B2"/>
    <w:rsid w:val="00DD163E"/>
    <w:rsid w:val="00DF62CD"/>
    <w:rsid w:val="00E12018"/>
    <w:rsid w:val="00E12211"/>
    <w:rsid w:val="00E1465B"/>
    <w:rsid w:val="00E24046"/>
    <w:rsid w:val="00E30040"/>
    <w:rsid w:val="00E42021"/>
    <w:rsid w:val="00E447F5"/>
    <w:rsid w:val="00E568E1"/>
    <w:rsid w:val="00E612C9"/>
    <w:rsid w:val="00E72F40"/>
    <w:rsid w:val="00E74E94"/>
    <w:rsid w:val="00E800A4"/>
    <w:rsid w:val="00E84680"/>
    <w:rsid w:val="00E855A2"/>
    <w:rsid w:val="00E91D53"/>
    <w:rsid w:val="00E97A5D"/>
    <w:rsid w:val="00EA0232"/>
    <w:rsid w:val="00EA579A"/>
    <w:rsid w:val="00EA66DA"/>
    <w:rsid w:val="00EB2643"/>
    <w:rsid w:val="00EB6144"/>
    <w:rsid w:val="00EE1997"/>
    <w:rsid w:val="00EE4F25"/>
    <w:rsid w:val="00EF6689"/>
    <w:rsid w:val="00F00963"/>
    <w:rsid w:val="00F015D9"/>
    <w:rsid w:val="00F01920"/>
    <w:rsid w:val="00F1712F"/>
    <w:rsid w:val="00F24509"/>
    <w:rsid w:val="00F35AF9"/>
    <w:rsid w:val="00F5316F"/>
    <w:rsid w:val="00F64F4F"/>
    <w:rsid w:val="00F72108"/>
    <w:rsid w:val="00F860F0"/>
    <w:rsid w:val="00F944F0"/>
    <w:rsid w:val="00F94E2B"/>
    <w:rsid w:val="00FA094A"/>
    <w:rsid w:val="00FB1985"/>
    <w:rsid w:val="00FB3FB7"/>
    <w:rsid w:val="00FE51EB"/>
    <w:rsid w:val="00FF3773"/>
    <w:rsid w:val="00FF4A12"/>
    <w:rsid w:val="00FF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3593"/>
    <w:pPr>
      <w:suppressAutoHyphens/>
    </w:pPr>
    <w:rPr>
      <w:sz w:val="24"/>
      <w:szCs w:val="24"/>
      <w:lang w:eastAsia="ar-SA"/>
    </w:rPr>
  </w:style>
  <w:style w:type="paragraph" w:styleId="1">
    <w:name w:val="heading 1"/>
    <w:basedOn w:val="a1"/>
    <w:next w:val="a1"/>
    <w:link w:val="10"/>
    <w:uiPriority w:val="9"/>
    <w:qFormat/>
    <w:rsid w:val="00403593"/>
    <w:pPr>
      <w:keepNext/>
      <w:numPr>
        <w:numId w:val="1"/>
      </w:numPr>
      <w:spacing w:before="240" w:after="60"/>
      <w:outlineLvl w:val="0"/>
    </w:pPr>
    <w:rPr>
      <w:rFonts w:ascii="Arial" w:hAnsi="Arial" w:cs="Arial"/>
      <w:b/>
      <w:bCs/>
      <w:kern w:val="1"/>
      <w:sz w:val="32"/>
      <w:szCs w:val="32"/>
    </w:rPr>
  </w:style>
  <w:style w:type="paragraph" w:styleId="2">
    <w:name w:val="heading 2"/>
    <w:basedOn w:val="a1"/>
    <w:next w:val="a1"/>
    <w:link w:val="20"/>
    <w:unhideWhenUsed/>
    <w:qFormat/>
    <w:rsid w:val="005963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ПодЗаголовок"/>
    <w:basedOn w:val="a1"/>
    <w:next w:val="a1"/>
    <w:link w:val="30"/>
    <w:qFormat/>
    <w:rsid w:val="00403593"/>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uiPriority w:val="9"/>
    <w:qFormat/>
    <w:rsid w:val="00403593"/>
    <w:pPr>
      <w:keepNext/>
      <w:numPr>
        <w:ilvl w:val="3"/>
        <w:numId w:val="1"/>
      </w:numPr>
      <w:spacing w:before="180" w:after="120"/>
      <w:outlineLvl w:val="3"/>
    </w:pPr>
    <w:rPr>
      <w:rFonts w:eastAsia="MS Mincho"/>
      <w:b/>
      <w:bCs/>
      <w:color w:val="0070C0"/>
      <w:sz w:val="28"/>
      <w:szCs w:val="28"/>
    </w:rPr>
  </w:style>
  <w:style w:type="paragraph" w:styleId="5">
    <w:name w:val="heading 5"/>
    <w:basedOn w:val="a1"/>
    <w:next w:val="a1"/>
    <w:link w:val="50"/>
    <w:qFormat/>
    <w:rsid w:val="00403593"/>
    <w:pPr>
      <w:numPr>
        <w:ilvl w:val="4"/>
        <w:numId w:val="1"/>
      </w:numPr>
      <w:spacing w:before="240" w:after="60"/>
      <w:outlineLvl w:val="4"/>
    </w:pPr>
    <w:rPr>
      <w:b/>
      <w:bCs/>
      <w:i/>
      <w:iCs/>
      <w:sz w:val="26"/>
      <w:szCs w:val="26"/>
    </w:rPr>
  </w:style>
  <w:style w:type="paragraph" w:styleId="6">
    <w:name w:val="heading 6"/>
    <w:basedOn w:val="a1"/>
    <w:next w:val="a1"/>
    <w:link w:val="60"/>
    <w:qFormat/>
    <w:rsid w:val="00403593"/>
    <w:pPr>
      <w:numPr>
        <w:ilvl w:val="5"/>
        <w:numId w:val="1"/>
      </w:numPr>
      <w:pBdr>
        <w:bottom w:val="single" w:sz="4" w:space="1" w:color="808080"/>
      </w:pBdr>
      <w:tabs>
        <w:tab w:val="left" w:pos="0"/>
      </w:tabs>
      <w:spacing w:before="300" w:line="276" w:lineRule="auto"/>
      <w:outlineLvl w:val="5"/>
    </w:pPr>
    <w:rPr>
      <w:rFonts w:ascii="Calibri" w:hAnsi="Calibri" w:cs="Calibri"/>
      <w:caps/>
      <w:color w:val="365F91"/>
      <w:spacing w:val="10"/>
      <w:kern w:val="1"/>
      <w:sz w:val="22"/>
      <w:szCs w:val="22"/>
      <w:lang w:val="en-US"/>
    </w:rPr>
  </w:style>
  <w:style w:type="paragraph" w:styleId="7">
    <w:name w:val="heading 7"/>
    <w:basedOn w:val="a1"/>
    <w:next w:val="a1"/>
    <w:qFormat/>
    <w:rsid w:val="00403593"/>
    <w:pPr>
      <w:numPr>
        <w:ilvl w:val="6"/>
        <w:numId w:val="1"/>
      </w:numPr>
      <w:tabs>
        <w:tab w:val="left" w:pos="0"/>
      </w:tabs>
      <w:spacing w:before="300" w:line="276" w:lineRule="auto"/>
      <w:outlineLvl w:val="6"/>
    </w:pPr>
    <w:rPr>
      <w:rFonts w:ascii="Calibri" w:hAnsi="Calibri" w:cs="Calibri"/>
      <w:caps/>
      <w:color w:val="365F91"/>
      <w:spacing w:val="10"/>
      <w:kern w:val="1"/>
      <w:sz w:val="22"/>
      <w:szCs w:val="22"/>
      <w:lang w:val="en-US"/>
    </w:rPr>
  </w:style>
  <w:style w:type="paragraph" w:styleId="8">
    <w:name w:val="heading 8"/>
    <w:basedOn w:val="a1"/>
    <w:next w:val="a1"/>
    <w:link w:val="80"/>
    <w:qFormat/>
    <w:rsid w:val="00403593"/>
    <w:pPr>
      <w:numPr>
        <w:ilvl w:val="7"/>
        <w:numId w:val="1"/>
      </w:numPr>
      <w:tabs>
        <w:tab w:val="left" w:pos="0"/>
      </w:tabs>
      <w:spacing w:before="300" w:line="276" w:lineRule="auto"/>
      <w:outlineLvl w:val="7"/>
    </w:pPr>
    <w:rPr>
      <w:rFonts w:ascii="Calibri" w:hAnsi="Calibri" w:cs="Calibri"/>
      <w:caps/>
      <w:spacing w:val="10"/>
      <w:kern w:val="1"/>
      <w:sz w:val="18"/>
      <w:szCs w:val="18"/>
      <w:lang w:val="en-US"/>
    </w:rPr>
  </w:style>
  <w:style w:type="paragraph" w:styleId="9">
    <w:name w:val="heading 9"/>
    <w:basedOn w:val="a1"/>
    <w:next w:val="a1"/>
    <w:link w:val="90"/>
    <w:qFormat/>
    <w:rsid w:val="00403593"/>
    <w:pPr>
      <w:numPr>
        <w:ilvl w:val="8"/>
        <w:numId w:val="1"/>
      </w:numPr>
      <w:tabs>
        <w:tab w:val="left" w:pos="0"/>
      </w:tabs>
      <w:spacing w:before="300" w:line="276" w:lineRule="auto"/>
      <w:outlineLvl w:val="8"/>
    </w:pPr>
    <w:rPr>
      <w:rFonts w:ascii="Calibri" w:hAnsi="Calibri" w:cs="Calibri"/>
      <w:i/>
      <w:caps/>
      <w:spacing w:val="10"/>
      <w:kern w:val="1"/>
      <w:sz w:val="18"/>
      <w:szCs w:val="18"/>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596372"/>
    <w:rPr>
      <w:rFonts w:ascii="Arial" w:hAnsi="Arial" w:cs="Arial"/>
      <w:b/>
      <w:bCs/>
      <w:kern w:val="1"/>
      <w:sz w:val="32"/>
      <w:szCs w:val="32"/>
      <w:lang w:eastAsia="ar-SA"/>
    </w:rPr>
  </w:style>
  <w:style w:type="character" w:customStyle="1" w:styleId="20">
    <w:name w:val="Заголовок 2 Знак"/>
    <w:basedOn w:val="a2"/>
    <w:link w:val="2"/>
    <w:rsid w:val="00596372"/>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ПодЗаголовок Знак"/>
    <w:link w:val="3"/>
    <w:locked/>
    <w:rsid w:val="00596372"/>
    <w:rPr>
      <w:rFonts w:ascii="Arial" w:hAnsi="Arial" w:cs="Arial"/>
      <w:b/>
      <w:bCs/>
      <w:sz w:val="26"/>
      <w:szCs w:val="26"/>
      <w:lang w:eastAsia="ar-SA"/>
    </w:rPr>
  </w:style>
  <w:style w:type="character" w:customStyle="1" w:styleId="40">
    <w:name w:val="Заголовок 4 Знак"/>
    <w:link w:val="4"/>
    <w:uiPriority w:val="9"/>
    <w:locked/>
    <w:rsid w:val="00596372"/>
    <w:rPr>
      <w:rFonts w:eastAsia="MS Mincho"/>
      <w:b/>
      <w:bCs/>
      <w:color w:val="0070C0"/>
      <w:sz w:val="28"/>
      <w:szCs w:val="28"/>
      <w:lang w:eastAsia="ar-SA"/>
    </w:rPr>
  </w:style>
  <w:style w:type="character" w:customStyle="1" w:styleId="50">
    <w:name w:val="Заголовок 5 Знак"/>
    <w:link w:val="5"/>
    <w:locked/>
    <w:rsid w:val="00596372"/>
    <w:rPr>
      <w:b/>
      <w:bCs/>
      <w:i/>
      <w:iCs/>
      <w:sz w:val="26"/>
      <w:szCs w:val="26"/>
      <w:lang w:eastAsia="ar-SA"/>
    </w:rPr>
  </w:style>
  <w:style w:type="character" w:customStyle="1" w:styleId="60">
    <w:name w:val="Заголовок 6 Знак"/>
    <w:link w:val="6"/>
    <w:locked/>
    <w:rsid w:val="00596372"/>
    <w:rPr>
      <w:rFonts w:ascii="Calibri" w:hAnsi="Calibri" w:cs="Calibri"/>
      <w:caps/>
      <w:color w:val="365F91"/>
      <w:spacing w:val="10"/>
      <w:kern w:val="1"/>
      <w:sz w:val="22"/>
      <w:szCs w:val="22"/>
      <w:lang w:val="en-US" w:eastAsia="ar-SA"/>
    </w:rPr>
  </w:style>
  <w:style w:type="character" w:customStyle="1" w:styleId="80">
    <w:name w:val="Заголовок 8 Знак"/>
    <w:basedOn w:val="a2"/>
    <w:link w:val="8"/>
    <w:rsid w:val="00596372"/>
    <w:rPr>
      <w:rFonts w:ascii="Calibri" w:hAnsi="Calibri" w:cs="Calibri"/>
      <w:caps/>
      <w:spacing w:val="10"/>
      <w:kern w:val="1"/>
      <w:sz w:val="18"/>
      <w:szCs w:val="18"/>
      <w:lang w:val="en-US" w:eastAsia="ar-SA"/>
    </w:rPr>
  </w:style>
  <w:style w:type="character" w:customStyle="1" w:styleId="90">
    <w:name w:val="Заголовок 9 Знак"/>
    <w:basedOn w:val="a2"/>
    <w:link w:val="9"/>
    <w:rsid w:val="00596372"/>
    <w:rPr>
      <w:rFonts w:ascii="Calibri" w:hAnsi="Calibri" w:cs="Calibri"/>
      <w:i/>
      <w:caps/>
      <w:spacing w:val="10"/>
      <w:kern w:val="1"/>
      <w:sz w:val="18"/>
      <w:szCs w:val="18"/>
      <w:lang w:val="en-US" w:eastAsia="ar-SA"/>
    </w:rPr>
  </w:style>
  <w:style w:type="character" w:customStyle="1" w:styleId="WW8Num1z0">
    <w:name w:val="WW8Num1z0"/>
    <w:rsid w:val="00403593"/>
  </w:style>
  <w:style w:type="character" w:customStyle="1" w:styleId="WW8Num1z1">
    <w:name w:val="WW8Num1z1"/>
    <w:rsid w:val="00403593"/>
  </w:style>
  <w:style w:type="character" w:customStyle="1" w:styleId="WW8Num1z2">
    <w:name w:val="WW8Num1z2"/>
    <w:rsid w:val="00403593"/>
  </w:style>
  <w:style w:type="character" w:customStyle="1" w:styleId="WW8Num1z3">
    <w:name w:val="WW8Num1z3"/>
    <w:rsid w:val="00403593"/>
  </w:style>
  <w:style w:type="character" w:customStyle="1" w:styleId="WW8Num1z4">
    <w:name w:val="WW8Num1z4"/>
    <w:rsid w:val="00403593"/>
  </w:style>
  <w:style w:type="character" w:customStyle="1" w:styleId="WW8Num1z5">
    <w:name w:val="WW8Num1z5"/>
    <w:rsid w:val="00403593"/>
  </w:style>
  <w:style w:type="character" w:customStyle="1" w:styleId="WW8Num1z6">
    <w:name w:val="WW8Num1z6"/>
    <w:rsid w:val="00403593"/>
  </w:style>
  <w:style w:type="character" w:customStyle="1" w:styleId="WW8Num1z7">
    <w:name w:val="WW8Num1z7"/>
    <w:rsid w:val="00403593"/>
  </w:style>
  <w:style w:type="character" w:customStyle="1" w:styleId="WW8Num1z8">
    <w:name w:val="WW8Num1z8"/>
    <w:rsid w:val="00403593"/>
  </w:style>
  <w:style w:type="character" w:customStyle="1" w:styleId="WW8Num2z0">
    <w:name w:val="WW8Num2z0"/>
    <w:rsid w:val="00403593"/>
  </w:style>
  <w:style w:type="character" w:customStyle="1" w:styleId="WW8Num2z1">
    <w:name w:val="WW8Num2z1"/>
    <w:rsid w:val="00403593"/>
  </w:style>
  <w:style w:type="character" w:customStyle="1" w:styleId="WW8Num2z2">
    <w:name w:val="WW8Num2z2"/>
    <w:rsid w:val="00403593"/>
  </w:style>
  <w:style w:type="character" w:customStyle="1" w:styleId="WW8Num2z3">
    <w:name w:val="WW8Num2z3"/>
    <w:rsid w:val="00403593"/>
  </w:style>
  <w:style w:type="character" w:customStyle="1" w:styleId="WW8Num2z4">
    <w:name w:val="WW8Num2z4"/>
    <w:rsid w:val="00403593"/>
  </w:style>
  <w:style w:type="character" w:customStyle="1" w:styleId="WW8Num2z5">
    <w:name w:val="WW8Num2z5"/>
    <w:rsid w:val="00403593"/>
  </w:style>
  <w:style w:type="character" w:customStyle="1" w:styleId="WW8Num2z6">
    <w:name w:val="WW8Num2z6"/>
    <w:rsid w:val="00403593"/>
  </w:style>
  <w:style w:type="character" w:customStyle="1" w:styleId="WW8Num2z7">
    <w:name w:val="WW8Num2z7"/>
    <w:rsid w:val="00403593"/>
  </w:style>
  <w:style w:type="character" w:customStyle="1" w:styleId="WW8Num2z8">
    <w:name w:val="WW8Num2z8"/>
    <w:rsid w:val="00403593"/>
  </w:style>
  <w:style w:type="character" w:customStyle="1" w:styleId="WW8Num3z0">
    <w:name w:val="WW8Num3z0"/>
    <w:rsid w:val="00403593"/>
    <w:rPr>
      <w:rFonts w:ascii="Symbol" w:hAnsi="Symbol" w:cs="StarSymbol"/>
      <w:sz w:val="18"/>
      <w:szCs w:val="18"/>
    </w:rPr>
  </w:style>
  <w:style w:type="character" w:customStyle="1" w:styleId="WW8Num4z0">
    <w:name w:val="WW8Num4z0"/>
    <w:rsid w:val="00403593"/>
    <w:rPr>
      <w:rFonts w:hint="default"/>
    </w:rPr>
  </w:style>
  <w:style w:type="character" w:customStyle="1" w:styleId="WW8Num5z0">
    <w:name w:val="WW8Num5z0"/>
    <w:rsid w:val="00403593"/>
    <w:rPr>
      <w:rFonts w:ascii="Arial" w:eastAsia="Times-Roman" w:hAnsi="Arial" w:cs="Arial" w:hint="default"/>
      <w:outline w:val="0"/>
      <w:color w:val="1A1D23"/>
      <w:spacing w:val="0"/>
      <w:kern w:val="1"/>
      <w:sz w:val="24"/>
      <w:szCs w:val="24"/>
    </w:rPr>
  </w:style>
  <w:style w:type="character" w:customStyle="1" w:styleId="WW8Num4z1">
    <w:name w:val="WW8Num4z1"/>
    <w:rsid w:val="00403593"/>
  </w:style>
  <w:style w:type="character" w:customStyle="1" w:styleId="WW8Num4z2">
    <w:name w:val="WW8Num4z2"/>
    <w:rsid w:val="00403593"/>
  </w:style>
  <w:style w:type="character" w:customStyle="1" w:styleId="WW8Num4z3">
    <w:name w:val="WW8Num4z3"/>
    <w:rsid w:val="00403593"/>
  </w:style>
  <w:style w:type="character" w:customStyle="1" w:styleId="WW8Num4z4">
    <w:name w:val="WW8Num4z4"/>
    <w:rsid w:val="00403593"/>
  </w:style>
  <w:style w:type="character" w:customStyle="1" w:styleId="WW8Num4z5">
    <w:name w:val="WW8Num4z5"/>
    <w:rsid w:val="00403593"/>
  </w:style>
  <w:style w:type="character" w:customStyle="1" w:styleId="WW8Num4z6">
    <w:name w:val="WW8Num4z6"/>
    <w:rsid w:val="00403593"/>
  </w:style>
  <w:style w:type="character" w:customStyle="1" w:styleId="WW8Num4z7">
    <w:name w:val="WW8Num4z7"/>
    <w:rsid w:val="00403593"/>
  </w:style>
  <w:style w:type="character" w:customStyle="1" w:styleId="WW8Num4z8">
    <w:name w:val="WW8Num4z8"/>
    <w:rsid w:val="00403593"/>
  </w:style>
  <w:style w:type="character" w:customStyle="1" w:styleId="WW8Num5z1">
    <w:name w:val="WW8Num5z1"/>
    <w:rsid w:val="00403593"/>
    <w:rPr>
      <w:rFonts w:ascii="Courier New" w:hAnsi="Courier New" w:cs="Courier New" w:hint="default"/>
    </w:rPr>
  </w:style>
  <w:style w:type="character" w:customStyle="1" w:styleId="WW8Num5z2">
    <w:name w:val="WW8Num5z2"/>
    <w:rsid w:val="00403593"/>
    <w:rPr>
      <w:rFonts w:ascii="Wingdings" w:hAnsi="Wingdings" w:cs="Wingdings" w:hint="default"/>
    </w:rPr>
  </w:style>
  <w:style w:type="character" w:customStyle="1" w:styleId="WW8Num5z3">
    <w:name w:val="WW8Num5z3"/>
    <w:rsid w:val="00403593"/>
    <w:rPr>
      <w:rFonts w:ascii="Symbol" w:hAnsi="Symbol" w:cs="Symbol" w:hint="default"/>
    </w:rPr>
  </w:style>
  <w:style w:type="character" w:customStyle="1" w:styleId="WW8Num6z0">
    <w:name w:val="WW8Num6z0"/>
    <w:rsid w:val="00403593"/>
    <w:rPr>
      <w:rFonts w:ascii="Times New Roman" w:hAnsi="Times New Roman" w:cs="Times New Roman" w:hint="default"/>
    </w:rPr>
  </w:style>
  <w:style w:type="character" w:customStyle="1" w:styleId="WW8Num7z0">
    <w:name w:val="WW8Num7z0"/>
    <w:rsid w:val="00403593"/>
    <w:rPr>
      <w:rFonts w:ascii="Times New Roman" w:hAnsi="Times New Roman" w:cs="Times New Roman" w:hint="default"/>
    </w:rPr>
  </w:style>
  <w:style w:type="character" w:customStyle="1" w:styleId="WW8Num8z0">
    <w:name w:val="WW8Num8z0"/>
    <w:rsid w:val="00403593"/>
    <w:rPr>
      <w:rFonts w:ascii="Wingdings" w:hAnsi="Wingdings" w:cs="Wingdings" w:hint="default"/>
    </w:rPr>
  </w:style>
  <w:style w:type="character" w:customStyle="1" w:styleId="WW8Num8z1">
    <w:name w:val="WW8Num8z1"/>
    <w:rsid w:val="00403593"/>
    <w:rPr>
      <w:rFonts w:ascii="Courier New" w:hAnsi="Courier New" w:cs="Courier New" w:hint="default"/>
    </w:rPr>
  </w:style>
  <w:style w:type="character" w:customStyle="1" w:styleId="WW8Num8z3">
    <w:name w:val="WW8Num8z3"/>
    <w:rsid w:val="00403593"/>
    <w:rPr>
      <w:rFonts w:ascii="Symbol" w:hAnsi="Symbol" w:cs="Symbol" w:hint="default"/>
    </w:rPr>
  </w:style>
  <w:style w:type="character" w:customStyle="1" w:styleId="WW8NumSt8z0">
    <w:name w:val="WW8NumSt8z0"/>
    <w:rsid w:val="00403593"/>
    <w:rPr>
      <w:rFonts w:ascii="Arial" w:hAnsi="Arial" w:cs="Arial" w:hint="default"/>
    </w:rPr>
  </w:style>
  <w:style w:type="character" w:customStyle="1" w:styleId="11">
    <w:name w:val="Основной шрифт абзаца1"/>
    <w:rsid w:val="00403593"/>
  </w:style>
  <w:style w:type="character" w:styleId="a5">
    <w:name w:val="page number"/>
    <w:basedOn w:val="11"/>
    <w:rsid w:val="00403593"/>
  </w:style>
  <w:style w:type="character" w:customStyle="1" w:styleId="31">
    <w:name w:val="Знак Знак3"/>
    <w:rsid w:val="00403593"/>
    <w:rPr>
      <w:rFonts w:eastAsia="MS Mincho"/>
      <w:b/>
      <w:bCs/>
      <w:color w:val="0070C0"/>
      <w:sz w:val="28"/>
      <w:szCs w:val="28"/>
      <w:lang w:val="ru-RU" w:eastAsia="ar-SA" w:bidi="ar-SA"/>
    </w:rPr>
  </w:style>
  <w:style w:type="character" w:customStyle="1" w:styleId="12">
    <w:name w:val="Знак примечания1"/>
    <w:rsid w:val="00403593"/>
    <w:rPr>
      <w:sz w:val="16"/>
      <w:szCs w:val="16"/>
    </w:rPr>
  </w:style>
  <w:style w:type="character" w:customStyle="1" w:styleId="21">
    <w:name w:val="Знак Знак2"/>
    <w:rsid w:val="00403593"/>
    <w:rPr>
      <w:rFonts w:ascii="Calibri" w:hAnsi="Calibri" w:cs="Calibri"/>
      <w:caps/>
      <w:color w:val="365F91"/>
      <w:spacing w:val="10"/>
      <w:kern w:val="1"/>
      <w:sz w:val="22"/>
      <w:szCs w:val="22"/>
      <w:lang w:val="en-US"/>
    </w:rPr>
  </w:style>
  <w:style w:type="character" w:customStyle="1" w:styleId="xx">
    <w:name w:val="Заголовок x.x Знак Знак"/>
    <w:rsid w:val="00403593"/>
    <w:rPr>
      <w:rFonts w:ascii="Calibri" w:hAnsi="Calibri" w:cs="Calibri"/>
      <w:caps/>
      <w:color w:val="365F91"/>
      <w:spacing w:val="10"/>
      <w:kern w:val="1"/>
      <w:sz w:val="22"/>
      <w:szCs w:val="22"/>
      <w:lang w:val="en-US"/>
    </w:rPr>
  </w:style>
  <w:style w:type="character" w:customStyle="1" w:styleId="13">
    <w:name w:val="Знак Знак1"/>
    <w:rsid w:val="00403593"/>
    <w:rPr>
      <w:rFonts w:ascii="Calibri" w:hAnsi="Calibri" w:cs="Calibri"/>
      <w:caps/>
      <w:spacing w:val="10"/>
      <w:kern w:val="1"/>
      <w:sz w:val="18"/>
      <w:szCs w:val="18"/>
      <w:lang w:val="en-US"/>
    </w:rPr>
  </w:style>
  <w:style w:type="character" w:customStyle="1" w:styleId="a6">
    <w:name w:val="Знак Знак"/>
    <w:rsid w:val="00403593"/>
    <w:rPr>
      <w:rFonts w:ascii="Calibri" w:hAnsi="Calibri" w:cs="Calibri"/>
      <w:i/>
      <w:caps/>
      <w:spacing w:val="10"/>
      <w:kern w:val="1"/>
      <w:sz w:val="18"/>
      <w:szCs w:val="18"/>
      <w:lang w:val="en-US"/>
    </w:rPr>
  </w:style>
  <w:style w:type="character" w:customStyle="1" w:styleId="a7">
    <w:name w:val="Маркеры списка"/>
    <w:rsid w:val="00403593"/>
    <w:rPr>
      <w:rFonts w:ascii="OpenSymbol" w:eastAsia="OpenSymbol" w:hAnsi="OpenSymbol" w:cs="OpenSymbol"/>
    </w:rPr>
  </w:style>
  <w:style w:type="paragraph" w:customStyle="1" w:styleId="a8">
    <w:name w:val="Заголовок"/>
    <w:basedOn w:val="a1"/>
    <w:next w:val="a9"/>
    <w:rsid w:val="00403593"/>
    <w:pPr>
      <w:keepNext/>
      <w:spacing w:before="240" w:after="120"/>
    </w:pPr>
    <w:rPr>
      <w:rFonts w:ascii="Arial" w:eastAsia="Arial Unicode MS" w:hAnsi="Arial" w:cs="Arial Unicode MS"/>
      <w:sz w:val="28"/>
      <w:szCs w:val="28"/>
    </w:rPr>
  </w:style>
  <w:style w:type="paragraph" w:styleId="a9">
    <w:name w:val="Body Text"/>
    <w:basedOn w:val="a1"/>
    <w:link w:val="14"/>
    <w:uiPriority w:val="99"/>
    <w:rsid w:val="00403593"/>
    <w:pPr>
      <w:spacing w:after="120"/>
    </w:pPr>
  </w:style>
  <w:style w:type="character" w:customStyle="1" w:styleId="14">
    <w:name w:val="Основной текст Знак1"/>
    <w:basedOn w:val="a2"/>
    <w:link w:val="a9"/>
    <w:uiPriority w:val="99"/>
    <w:rsid w:val="00596372"/>
    <w:rPr>
      <w:sz w:val="24"/>
      <w:szCs w:val="24"/>
      <w:lang w:eastAsia="ar-SA"/>
    </w:rPr>
  </w:style>
  <w:style w:type="paragraph" w:styleId="aa">
    <w:name w:val="List"/>
    <w:basedOn w:val="a9"/>
    <w:rsid w:val="00403593"/>
  </w:style>
  <w:style w:type="paragraph" w:customStyle="1" w:styleId="15">
    <w:name w:val="Название1"/>
    <w:basedOn w:val="a1"/>
    <w:rsid w:val="00403593"/>
    <w:pPr>
      <w:suppressLineNumbers/>
      <w:spacing w:before="120" w:after="120"/>
    </w:pPr>
    <w:rPr>
      <w:i/>
      <w:iCs/>
    </w:rPr>
  </w:style>
  <w:style w:type="paragraph" w:customStyle="1" w:styleId="16">
    <w:name w:val="Указатель1"/>
    <w:basedOn w:val="a1"/>
    <w:rsid w:val="00403593"/>
    <w:pPr>
      <w:suppressLineNumbers/>
    </w:pPr>
  </w:style>
  <w:style w:type="paragraph" w:customStyle="1" w:styleId="ConsPlusCell">
    <w:name w:val="ConsPlusCell"/>
    <w:uiPriority w:val="99"/>
    <w:rsid w:val="00403593"/>
    <w:pPr>
      <w:widowControl w:val="0"/>
      <w:suppressAutoHyphens/>
      <w:autoSpaceDE w:val="0"/>
    </w:pPr>
    <w:rPr>
      <w:rFonts w:ascii="Arial" w:hAnsi="Arial" w:cs="Arial"/>
      <w:lang w:eastAsia="ar-SA"/>
    </w:rPr>
  </w:style>
  <w:style w:type="paragraph" w:customStyle="1" w:styleId="ConsPlusNonformat">
    <w:name w:val="ConsPlusNonformat"/>
    <w:uiPriority w:val="99"/>
    <w:rsid w:val="00403593"/>
    <w:pPr>
      <w:suppressAutoHyphens/>
      <w:autoSpaceDE w:val="0"/>
    </w:pPr>
    <w:rPr>
      <w:rFonts w:ascii="Courier New" w:hAnsi="Courier New" w:cs="Courier New"/>
      <w:lang w:eastAsia="ar-SA"/>
    </w:rPr>
  </w:style>
  <w:style w:type="paragraph" w:styleId="ab">
    <w:name w:val="header"/>
    <w:aliases w:val="ВерхКолонтитул"/>
    <w:basedOn w:val="a1"/>
    <w:link w:val="ac"/>
    <w:rsid w:val="00403593"/>
    <w:pPr>
      <w:tabs>
        <w:tab w:val="center" w:pos="4677"/>
        <w:tab w:val="right" w:pos="9355"/>
      </w:tabs>
    </w:pPr>
  </w:style>
  <w:style w:type="character" w:customStyle="1" w:styleId="ac">
    <w:name w:val="Верхний колонтитул Знак"/>
    <w:aliases w:val="ВерхКолонтитул Знак"/>
    <w:link w:val="ab"/>
    <w:locked/>
    <w:rsid w:val="00596372"/>
    <w:rPr>
      <w:sz w:val="24"/>
      <w:szCs w:val="24"/>
      <w:lang w:eastAsia="ar-SA"/>
    </w:rPr>
  </w:style>
  <w:style w:type="paragraph" w:styleId="ad">
    <w:name w:val="footer"/>
    <w:basedOn w:val="a1"/>
    <w:link w:val="ae"/>
    <w:uiPriority w:val="99"/>
    <w:rsid w:val="00403593"/>
    <w:pPr>
      <w:tabs>
        <w:tab w:val="center" w:pos="4677"/>
        <w:tab w:val="right" w:pos="9355"/>
      </w:tabs>
    </w:pPr>
  </w:style>
  <w:style w:type="character" w:customStyle="1" w:styleId="ae">
    <w:name w:val="Нижний колонтитул Знак"/>
    <w:link w:val="ad"/>
    <w:uiPriority w:val="99"/>
    <w:locked/>
    <w:rsid w:val="00596372"/>
    <w:rPr>
      <w:sz w:val="24"/>
      <w:szCs w:val="24"/>
      <w:lang w:eastAsia="ar-SA"/>
    </w:rPr>
  </w:style>
  <w:style w:type="paragraph" w:customStyle="1" w:styleId="consplusnormal">
    <w:name w:val="consplusnormal"/>
    <w:basedOn w:val="a1"/>
    <w:rsid w:val="00403593"/>
    <w:pPr>
      <w:spacing w:before="280" w:after="280"/>
    </w:pPr>
  </w:style>
  <w:style w:type="paragraph" w:customStyle="1" w:styleId="17">
    <w:name w:val="Текст примечания1"/>
    <w:basedOn w:val="a1"/>
    <w:rsid w:val="00403593"/>
    <w:rPr>
      <w:sz w:val="20"/>
      <w:szCs w:val="20"/>
    </w:rPr>
  </w:style>
  <w:style w:type="paragraph" w:styleId="af">
    <w:name w:val="annotation subject"/>
    <w:basedOn w:val="17"/>
    <w:next w:val="17"/>
    <w:link w:val="af0"/>
    <w:rsid w:val="00403593"/>
    <w:rPr>
      <w:b/>
      <w:bCs/>
    </w:rPr>
  </w:style>
  <w:style w:type="character" w:customStyle="1" w:styleId="af0">
    <w:name w:val="Тема примечания Знак"/>
    <w:basedOn w:val="af1"/>
    <w:link w:val="af"/>
    <w:rsid w:val="00596372"/>
    <w:rPr>
      <w:b/>
      <w:bCs/>
    </w:rPr>
  </w:style>
  <w:style w:type="character" w:customStyle="1" w:styleId="af1">
    <w:name w:val="Текст примечания Знак"/>
    <w:link w:val="af2"/>
    <w:rsid w:val="008F144C"/>
    <w:rPr>
      <w:lang w:eastAsia="ar-SA"/>
    </w:rPr>
  </w:style>
  <w:style w:type="paragraph" w:styleId="af2">
    <w:name w:val="annotation text"/>
    <w:basedOn w:val="a1"/>
    <w:link w:val="af1"/>
    <w:unhideWhenUsed/>
    <w:rsid w:val="008F144C"/>
    <w:rPr>
      <w:sz w:val="20"/>
      <w:szCs w:val="20"/>
    </w:rPr>
  </w:style>
  <w:style w:type="paragraph" w:styleId="af3">
    <w:name w:val="Balloon Text"/>
    <w:basedOn w:val="a1"/>
    <w:link w:val="af4"/>
    <w:uiPriority w:val="99"/>
    <w:rsid w:val="00403593"/>
    <w:rPr>
      <w:rFonts w:ascii="Tahoma" w:hAnsi="Tahoma" w:cs="Tahoma"/>
      <w:sz w:val="16"/>
      <w:szCs w:val="16"/>
    </w:rPr>
  </w:style>
  <w:style w:type="character" w:customStyle="1" w:styleId="af4">
    <w:name w:val="Текст выноски Знак"/>
    <w:link w:val="af3"/>
    <w:uiPriority w:val="99"/>
    <w:locked/>
    <w:rsid w:val="00596372"/>
    <w:rPr>
      <w:rFonts w:ascii="Tahoma" w:hAnsi="Tahoma" w:cs="Tahoma"/>
      <w:sz w:val="16"/>
      <w:szCs w:val="16"/>
      <w:lang w:eastAsia="ar-SA"/>
    </w:rPr>
  </w:style>
  <w:style w:type="paragraph" w:customStyle="1" w:styleId="af5">
    <w:name w:val="Обычный с первой строкой"/>
    <w:basedOn w:val="a1"/>
    <w:qFormat/>
    <w:rsid w:val="00403593"/>
    <w:pPr>
      <w:ind w:firstLine="567"/>
      <w:jc w:val="both"/>
    </w:pPr>
    <w:rPr>
      <w:sz w:val="28"/>
      <w:szCs w:val="28"/>
    </w:rPr>
  </w:style>
  <w:style w:type="paragraph" w:customStyle="1" w:styleId="af6">
    <w:name w:val="Знак Знак Знак Знак Знак Знак Знак"/>
    <w:basedOn w:val="a1"/>
    <w:rsid w:val="00403593"/>
    <w:pPr>
      <w:widowControl w:val="0"/>
      <w:spacing w:after="160" w:line="240" w:lineRule="exact"/>
      <w:jc w:val="right"/>
    </w:pPr>
    <w:rPr>
      <w:sz w:val="20"/>
      <w:szCs w:val="20"/>
      <w:lang w:val="en-GB"/>
    </w:rPr>
  </w:style>
  <w:style w:type="paragraph" w:customStyle="1" w:styleId="Default">
    <w:name w:val="Default"/>
    <w:rsid w:val="00403593"/>
    <w:pPr>
      <w:suppressAutoHyphens/>
      <w:autoSpaceDE w:val="0"/>
    </w:pPr>
    <w:rPr>
      <w:color w:val="000000"/>
      <w:sz w:val="24"/>
      <w:szCs w:val="24"/>
      <w:lang w:eastAsia="ar-SA"/>
    </w:rPr>
  </w:style>
  <w:style w:type="paragraph" w:customStyle="1" w:styleId="Iauiue">
    <w:name w:val="Iau?iue"/>
    <w:rsid w:val="00403593"/>
    <w:pPr>
      <w:widowControl w:val="0"/>
      <w:suppressAutoHyphens/>
    </w:pPr>
    <w:rPr>
      <w:rFonts w:eastAsia="Calibri"/>
      <w:lang w:eastAsia="ar-SA"/>
    </w:rPr>
  </w:style>
  <w:style w:type="paragraph" w:customStyle="1" w:styleId="af7">
    <w:name w:val="Содержимое таблицы"/>
    <w:basedOn w:val="a1"/>
    <w:rsid w:val="00403593"/>
    <w:pPr>
      <w:suppressLineNumbers/>
    </w:pPr>
  </w:style>
  <w:style w:type="paragraph" w:customStyle="1" w:styleId="af8">
    <w:name w:val="Заголовок таблицы"/>
    <w:basedOn w:val="af7"/>
    <w:rsid w:val="00403593"/>
    <w:pPr>
      <w:jc w:val="center"/>
    </w:pPr>
    <w:rPr>
      <w:b/>
      <w:bCs/>
    </w:rPr>
  </w:style>
  <w:style w:type="paragraph" w:customStyle="1" w:styleId="af9">
    <w:name w:val="Содержимое врезки"/>
    <w:basedOn w:val="a9"/>
    <w:rsid w:val="00403593"/>
  </w:style>
  <w:style w:type="character" w:styleId="afa">
    <w:name w:val="annotation reference"/>
    <w:unhideWhenUsed/>
    <w:rsid w:val="008F144C"/>
    <w:rPr>
      <w:sz w:val="16"/>
      <w:szCs w:val="16"/>
    </w:rPr>
  </w:style>
  <w:style w:type="paragraph" w:customStyle="1" w:styleId="ConsPlusTitle">
    <w:name w:val="ConsPlusTitle"/>
    <w:rsid w:val="008F144C"/>
    <w:pPr>
      <w:widowControl w:val="0"/>
      <w:autoSpaceDE w:val="0"/>
      <w:autoSpaceDN w:val="0"/>
    </w:pPr>
    <w:rPr>
      <w:rFonts w:ascii="Calibri" w:hAnsi="Calibri" w:cs="Calibri"/>
      <w:b/>
      <w:sz w:val="22"/>
    </w:rPr>
  </w:style>
  <w:style w:type="paragraph" w:customStyle="1" w:styleId="ConsPlusNormal0">
    <w:name w:val="ConsPlusNormal"/>
    <w:uiPriority w:val="99"/>
    <w:rsid w:val="008F144C"/>
    <w:pPr>
      <w:widowControl w:val="0"/>
      <w:autoSpaceDE w:val="0"/>
      <w:autoSpaceDN w:val="0"/>
    </w:pPr>
    <w:rPr>
      <w:rFonts w:ascii="Calibri" w:hAnsi="Calibri" w:cs="Calibri"/>
      <w:sz w:val="22"/>
    </w:rPr>
  </w:style>
  <w:style w:type="paragraph" w:styleId="afb">
    <w:name w:val="Normal (Web)"/>
    <w:basedOn w:val="a1"/>
    <w:unhideWhenUsed/>
    <w:rsid w:val="006C794E"/>
    <w:pPr>
      <w:suppressAutoHyphens w:val="0"/>
      <w:spacing w:before="100" w:beforeAutospacing="1" w:after="100" w:afterAutospacing="1"/>
    </w:pPr>
    <w:rPr>
      <w:lang w:eastAsia="ru-RU"/>
    </w:rPr>
  </w:style>
  <w:style w:type="paragraph" w:styleId="22">
    <w:name w:val="Body Text Indent 2"/>
    <w:basedOn w:val="a1"/>
    <w:link w:val="23"/>
    <w:rsid w:val="006C794E"/>
    <w:pPr>
      <w:suppressAutoHyphens w:val="0"/>
      <w:spacing w:after="120" w:line="480" w:lineRule="auto"/>
      <w:ind w:left="283"/>
    </w:pPr>
  </w:style>
  <w:style w:type="character" w:customStyle="1" w:styleId="23">
    <w:name w:val="Основной текст с отступом 2 Знак"/>
    <w:link w:val="22"/>
    <w:rsid w:val="006C794E"/>
    <w:rPr>
      <w:sz w:val="24"/>
      <w:szCs w:val="24"/>
    </w:rPr>
  </w:style>
  <w:style w:type="table" w:styleId="afc">
    <w:name w:val="Table Grid"/>
    <w:basedOn w:val="a3"/>
    <w:uiPriority w:val="59"/>
    <w:rsid w:val="0075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522E46"/>
  </w:style>
  <w:style w:type="paragraph" w:styleId="afd">
    <w:name w:val="List Paragraph"/>
    <w:basedOn w:val="a1"/>
    <w:uiPriority w:val="34"/>
    <w:qFormat/>
    <w:rsid w:val="00EF6689"/>
    <w:pPr>
      <w:suppressAutoHyphens w:val="0"/>
      <w:spacing w:after="200" w:line="276" w:lineRule="auto"/>
      <w:ind w:left="720"/>
      <w:contextualSpacing/>
    </w:pPr>
    <w:rPr>
      <w:rFonts w:ascii="Calibri" w:eastAsia="Calibri" w:hAnsi="Calibri"/>
      <w:sz w:val="22"/>
      <w:szCs w:val="22"/>
      <w:lang w:eastAsia="en-US"/>
    </w:rPr>
  </w:style>
  <w:style w:type="character" w:customStyle="1" w:styleId="3Exact">
    <w:name w:val="Основной текст (3) Exact"/>
    <w:basedOn w:val="a2"/>
    <w:rsid w:val="00D8187A"/>
    <w:rPr>
      <w:rFonts w:ascii="Times New Roman" w:eastAsia="Times New Roman" w:hAnsi="Times New Roman" w:cs="Times New Roman"/>
      <w:b/>
      <w:bCs/>
      <w:i w:val="0"/>
      <w:iCs w:val="0"/>
      <w:smallCaps w:val="0"/>
      <w:strike w:val="0"/>
      <w:spacing w:val="8"/>
      <w:u w:val="none"/>
    </w:rPr>
  </w:style>
  <w:style w:type="character" w:customStyle="1" w:styleId="afe">
    <w:name w:val="Основной текст_"/>
    <w:basedOn w:val="a2"/>
    <w:link w:val="24"/>
    <w:rsid w:val="00D8187A"/>
    <w:rPr>
      <w:sz w:val="26"/>
      <w:szCs w:val="26"/>
      <w:shd w:val="clear" w:color="auto" w:fill="FFFFFF"/>
    </w:rPr>
  </w:style>
  <w:style w:type="paragraph" w:customStyle="1" w:styleId="24">
    <w:name w:val="Основной текст2"/>
    <w:basedOn w:val="a1"/>
    <w:link w:val="afe"/>
    <w:rsid w:val="00D8187A"/>
    <w:pPr>
      <w:widowControl w:val="0"/>
      <w:shd w:val="clear" w:color="auto" w:fill="FFFFFF"/>
      <w:suppressAutoHyphens w:val="0"/>
      <w:spacing w:before="840" w:after="1020" w:line="0" w:lineRule="atLeast"/>
      <w:jc w:val="both"/>
    </w:pPr>
    <w:rPr>
      <w:sz w:val="26"/>
      <w:szCs w:val="26"/>
      <w:lang w:eastAsia="ru-RU"/>
    </w:rPr>
  </w:style>
  <w:style w:type="character" w:customStyle="1" w:styleId="32">
    <w:name w:val="Основной текст (3)_"/>
    <w:basedOn w:val="a2"/>
    <w:link w:val="33"/>
    <w:rsid w:val="00D8187A"/>
    <w:rPr>
      <w:b/>
      <w:bCs/>
      <w:sz w:val="26"/>
      <w:szCs w:val="26"/>
      <w:shd w:val="clear" w:color="auto" w:fill="FFFFFF"/>
    </w:rPr>
  </w:style>
  <w:style w:type="paragraph" w:customStyle="1" w:styleId="33">
    <w:name w:val="Основной текст (3)"/>
    <w:basedOn w:val="a1"/>
    <w:link w:val="32"/>
    <w:rsid w:val="00D8187A"/>
    <w:pPr>
      <w:widowControl w:val="0"/>
      <w:shd w:val="clear" w:color="auto" w:fill="FFFFFF"/>
      <w:suppressAutoHyphens w:val="0"/>
      <w:spacing w:before="1020" w:after="300" w:line="313" w:lineRule="exact"/>
      <w:jc w:val="center"/>
    </w:pPr>
    <w:rPr>
      <w:b/>
      <w:bCs/>
      <w:sz w:val="26"/>
      <w:szCs w:val="26"/>
      <w:lang w:eastAsia="ru-RU"/>
    </w:rPr>
  </w:style>
  <w:style w:type="character" w:customStyle="1" w:styleId="aff">
    <w:name w:val="Основной текст + Полужирный"/>
    <w:basedOn w:val="afe"/>
    <w:rsid w:val="00D8187A"/>
    <w:rPr>
      <w:b/>
      <w:bCs/>
      <w:color w:val="000000"/>
      <w:spacing w:val="0"/>
      <w:w w:val="100"/>
      <w:position w:val="0"/>
      <w:lang w:val="ru-RU" w:eastAsia="ru-RU" w:bidi="ru-RU"/>
    </w:rPr>
  </w:style>
  <w:style w:type="character" w:customStyle="1" w:styleId="18">
    <w:name w:val="Заголовок №1_"/>
    <w:basedOn w:val="a2"/>
    <w:link w:val="19"/>
    <w:rsid w:val="00D8187A"/>
    <w:rPr>
      <w:b/>
      <w:bCs/>
      <w:sz w:val="26"/>
      <w:szCs w:val="26"/>
      <w:shd w:val="clear" w:color="auto" w:fill="FFFFFF"/>
    </w:rPr>
  </w:style>
  <w:style w:type="paragraph" w:customStyle="1" w:styleId="19">
    <w:name w:val="Заголовок №1"/>
    <w:basedOn w:val="a1"/>
    <w:link w:val="18"/>
    <w:rsid w:val="00D8187A"/>
    <w:pPr>
      <w:widowControl w:val="0"/>
      <w:shd w:val="clear" w:color="auto" w:fill="FFFFFF"/>
      <w:suppressAutoHyphens w:val="0"/>
      <w:spacing w:before="300" w:after="300" w:line="342" w:lineRule="exact"/>
      <w:ind w:hanging="260"/>
      <w:jc w:val="both"/>
      <w:outlineLvl w:val="0"/>
    </w:pPr>
    <w:rPr>
      <w:b/>
      <w:bCs/>
      <w:sz w:val="26"/>
      <w:szCs w:val="26"/>
      <w:lang w:eastAsia="ru-RU"/>
    </w:rPr>
  </w:style>
  <w:style w:type="character" w:customStyle="1" w:styleId="2pt">
    <w:name w:val="Основной текст + Интервал 2 pt"/>
    <w:basedOn w:val="afe"/>
    <w:rsid w:val="00D8187A"/>
    <w:rPr>
      <w:color w:val="000000"/>
      <w:spacing w:val="40"/>
      <w:w w:val="100"/>
      <w:position w:val="0"/>
      <w:lang w:val="ru-RU" w:eastAsia="ru-RU" w:bidi="ru-RU"/>
    </w:rPr>
  </w:style>
  <w:style w:type="paragraph" w:styleId="aff0">
    <w:name w:val="No Spacing"/>
    <w:link w:val="aff1"/>
    <w:uiPriority w:val="1"/>
    <w:qFormat/>
    <w:rsid w:val="002A728C"/>
    <w:rPr>
      <w:rFonts w:ascii="Calibri" w:eastAsia="Calibri" w:hAnsi="Calibri"/>
      <w:sz w:val="22"/>
      <w:szCs w:val="22"/>
      <w:lang w:eastAsia="en-US"/>
    </w:rPr>
  </w:style>
  <w:style w:type="character" w:customStyle="1" w:styleId="aff1">
    <w:name w:val="Без интервала Знак"/>
    <w:link w:val="aff0"/>
    <w:uiPriority w:val="1"/>
    <w:rsid w:val="00596372"/>
    <w:rPr>
      <w:rFonts w:ascii="Calibri" w:eastAsia="Calibri" w:hAnsi="Calibri"/>
      <w:sz w:val="22"/>
      <w:szCs w:val="22"/>
      <w:lang w:eastAsia="en-US"/>
    </w:rPr>
  </w:style>
  <w:style w:type="paragraph" w:customStyle="1" w:styleId="nienie">
    <w:name w:val="nienie"/>
    <w:basedOn w:val="Iauiue"/>
    <w:rsid w:val="002A728C"/>
    <w:pPr>
      <w:keepLines/>
      <w:suppressAutoHyphens w:val="0"/>
      <w:ind w:left="709" w:hanging="284"/>
      <w:jc w:val="both"/>
    </w:pPr>
    <w:rPr>
      <w:rFonts w:ascii="Peterburg" w:eastAsia="Times New Roman" w:hAnsi="Peterburg" w:cs="Peterburg"/>
      <w:sz w:val="24"/>
      <w:szCs w:val="24"/>
      <w:lang w:eastAsia="ru-RU"/>
    </w:rPr>
  </w:style>
  <w:style w:type="paragraph" w:customStyle="1" w:styleId="western">
    <w:name w:val="western"/>
    <w:basedOn w:val="a1"/>
    <w:rsid w:val="002A728C"/>
    <w:pPr>
      <w:shd w:val="clear" w:color="auto" w:fill="FFFFFF"/>
      <w:suppressAutoHyphens w:val="0"/>
      <w:spacing w:before="100" w:beforeAutospacing="1" w:after="100" w:afterAutospacing="1"/>
      <w:ind w:left="249" w:hanging="249"/>
      <w:jc w:val="both"/>
    </w:pPr>
    <w:rPr>
      <w:rFonts w:ascii="Tahoma" w:hAnsi="Tahoma" w:cs="Tahoma"/>
      <w:sz w:val="18"/>
      <w:szCs w:val="18"/>
      <w:lang w:eastAsia="ru-RU"/>
    </w:rPr>
  </w:style>
  <w:style w:type="character" w:customStyle="1" w:styleId="aff2">
    <w:name w:val="Гипертекстовая ссылка"/>
    <w:basedOn w:val="a2"/>
    <w:rsid w:val="008F07D0"/>
    <w:rPr>
      <w:rFonts w:cs="Times New Roman"/>
      <w:b/>
      <w:bCs/>
      <w:color w:val="008000"/>
    </w:rPr>
  </w:style>
  <w:style w:type="paragraph" w:styleId="25">
    <w:name w:val="Body Text 2"/>
    <w:basedOn w:val="a1"/>
    <w:link w:val="26"/>
    <w:unhideWhenUsed/>
    <w:rsid w:val="00596372"/>
    <w:pPr>
      <w:spacing w:after="120" w:line="480" w:lineRule="auto"/>
    </w:pPr>
  </w:style>
  <w:style w:type="character" w:customStyle="1" w:styleId="26">
    <w:name w:val="Основной текст 2 Знак"/>
    <w:basedOn w:val="a2"/>
    <w:link w:val="25"/>
    <w:rsid w:val="00596372"/>
    <w:rPr>
      <w:sz w:val="24"/>
      <w:szCs w:val="24"/>
      <w:lang w:eastAsia="ar-SA"/>
    </w:rPr>
  </w:style>
  <w:style w:type="character" w:styleId="aff3">
    <w:name w:val="Hyperlink"/>
    <w:uiPriority w:val="99"/>
    <w:rsid w:val="00596372"/>
    <w:rPr>
      <w:color w:val="0000FF"/>
      <w:u w:val="single"/>
    </w:rPr>
  </w:style>
  <w:style w:type="paragraph" w:customStyle="1" w:styleId="1a">
    <w:name w:val="Основной текст1"/>
    <w:basedOn w:val="a1"/>
    <w:rsid w:val="00596372"/>
    <w:pPr>
      <w:suppressAutoHyphens w:val="0"/>
      <w:spacing w:before="60" w:after="60"/>
      <w:jc w:val="both"/>
    </w:pPr>
    <w:rPr>
      <w:rFonts w:ascii="Arial" w:hAnsi="Arial" w:cs="Arial"/>
      <w:b/>
      <w:bCs/>
      <w:i/>
      <w:iCs/>
      <w:lang w:val="en-US" w:eastAsia="ru-RU"/>
    </w:rPr>
  </w:style>
  <w:style w:type="paragraph" w:styleId="1b">
    <w:name w:val="toc 1"/>
    <w:basedOn w:val="a1"/>
    <w:next w:val="a1"/>
    <w:autoRedefine/>
    <w:uiPriority w:val="39"/>
    <w:rsid w:val="00596372"/>
    <w:pPr>
      <w:tabs>
        <w:tab w:val="right" w:leader="dot" w:pos="9356"/>
      </w:tabs>
      <w:suppressAutoHyphens w:val="0"/>
      <w:spacing w:before="360" w:line="360" w:lineRule="auto"/>
      <w:jc w:val="both"/>
    </w:pPr>
    <w:rPr>
      <w:rFonts w:ascii="Book Antiqua" w:hAnsi="Book Antiqua" w:cs="Book Antiqua"/>
      <w:b/>
      <w:bCs/>
      <w:caps/>
      <w:noProof/>
      <w:lang w:eastAsia="ru-RU"/>
    </w:rPr>
  </w:style>
  <w:style w:type="paragraph" w:styleId="27">
    <w:name w:val="toc 2"/>
    <w:basedOn w:val="a1"/>
    <w:next w:val="a1"/>
    <w:autoRedefine/>
    <w:uiPriority w:val="39"/>
    <w:rsid w:val="00596372"/>
    <w:pPr>
      <w:tabs>
        <w:tab w:val="right" w:leader="dot" w:pos="9495"/>
        <w:tab w:val="right" w:leader="dot" w:pos="9677"/>
      </w:tabs>
      <w:suppressAutoHyphens w:val="0"/>
      <w:jc w:val="center"/>
    </w:pPr>
    <w:rPr>
      <w:rFonts w:ascii="Book Antiqua" w:hAnsi="Book Antiqua" w:cs="Book Antiqua"/>
      <w:b/>
      <w:bCs/>
      <w:noProof/>
      <w:lang w:val="en-US" w:eastAsia="ru-RU"/>
    </w:rPr>
  </w:style>
  <w:style w:type="paragraph" w:customStyle="1" w:styleId="BodyTxt">
    <w:name w:val="Body Txt"/>
    <w:basedOn w:val="a1"/>
    <w:rsid w:val="00596372"/>
    <w:pPr>
      <w:suppressAutoHyphens w:val="0"/>
      <w:spacing w:before="60" w:after="60"/>
      <w:ind w:firstLine="567"/>
      <w:jc w:val="both"/>
    </w:pPr>
    <w:rPr>
      <w:rFonts w:ascii="Thames A" w:hAnsi="Thames A" w:cs="Thames A"/>
      <w:lang w:eastAsia="ru-RU"/>
    </w:rPr>
  </w:style>
  <w:style w:type="character" w:customStyle="1" w:styleId="aff4">
    <w:name w:val="Основной текст Знак"/>
    <w:uiPriority w:val="99"/>
    <w:locked/>
    <w:rsid w:val="00596372"/>
    <w:rPr>
      <w:sz w:val="24"/>
      <w:szCs w:val="24"/>
    </w:rPr>
  </w:style>
  <w:style w:type="paragraph" w:styleId="aff5">
    <w:name w:val="footnote text"/>
    <w:basedOn w:val="a1"/>
    <w:link w:val="aff6"/>
    <w:semiHidden/>
    <w:rsid w:val="00596372"/>
    <w:pPr>
      <w:suppressAutoHyphens w:val="0"/>
    </w:pPr>
    <w:rPr>
      <w:sz w:val="20"/>
      <w:szCs w:val="20"/>
      <w:lang w:eastAsia="ru-RU"/>
    </w:rPr>
  </w:style>
  <w:style w:type="character" w:customStyle="1" w:styleId="aff6">
    <w:name w:val="Текст сноски Знак"/>
    <w:basedOn w:val="a2"/>
    <w:link w:val="aff5"/>
    <w:semiHidden/>
    <w:rsid w:val="00596372"/>
  </w:style>
  <w:style w:type="paragraph" w:styleId="aff7">
    <w:name w:val="Title"/>
    <w:basedOn w:val="a1"/>
    <w:link w:val="aff8"/>
    <w:qFormat/>
    <w:rsid w:val="00596372"/>
    <w:pPr>
      <w:suppressAutoHyphens w:val="0"/>
      <w:jc w:val="center"/>
    </w:pPr>
    <w:rPr>
      <w:rFonts w:ascii="Arial" w:hAnsi="Arial"/>
      <w:b/>
      <w:bCs/>
      <w:sz w:val="22"/>
      <w:szCs w:val="22"/>
      <w:lang w:eastAsia="ru-RU"/>
    </w:rPr>
  </w:style>
  <w:style w:type="character" w:customStyle="1" w:styleId="aff8">
    <w:name w:val="Название Знак"/>
    <w:basedOn w:val="a2"/>
    <w:link w:val="aff7"/>
    <w:rsid w:val="00596372"/>
    <w:rPr>
      <w:rFonts w:ascii="Arial" w:hAnsi="Arial"/>
      <w:b/>
      <w:bCs/>
      <w:sz w:val="22"/>
      <w:szCs w:val="22"/>
    </w:rPr>
  </w:style>
  <w:style w:type="paragraph" w:styleId="34">
    <w:name w:val="toc 3"/>
    <w:basedOn w:val="a1"/>
    <w:next w:val="a1"/>
    <w:autoRedefine/>
    <w:uiPriority w:val="39"/>
    <w:rsid w:val="00596372"/>
    <w:pPr>
      <w:tabs>
        <w:tab w:val="right" w:leader="dot" w:pos="9515"/>
      </w:tabs>
      <w:suppressAutoHyphens w:val="0"/>
    </w:pPr>
    <w:rPr>
      <w:sz w:val="20"/>
      <w:szCs w:val="20"/>
      <w:lang w:eastAsia="ru-RU"/>
    </w:rPr>
  </w:style>
  <w:style w:type="paragraph" w:styleId="35">
    <w:name w:val="Body Text Indent 3"/>
    <w:basedOn w:val="a1"/>
    <w:link w:val="36"/>
    <w:rsid w:val="00596372"/>
    <w:pPr>
      <w:suppressAutoHyphens w:val="0"/>
      <w:spacing w:after="120"/>
      <w:ind w:left="283"/>
    </w:pPr>
    <w:rPr>
      <w:sz w:val="16"/>
      <w:szCs w:val="16"/>
      <w:lang w:eastAsia="ru-RU"/>
    </w:rPr>
  </w:style>
  <w:style w:type="character" w:customStyle="1" w:styleId="36">
    <w:name w:val="Основной текст с отступом 3 Знак"/>
    <w:basedOn w:val="a2"/>
    <w:link w:val="35"/>
    <w:rsid w:val="00596372"/>
    <w:rPr>
      <w:sz w:val="16"/>
      <w:szCs w:val="16"/>
    </w:rPr>
  </w:style>
  <w:style w:type="paragraph" w:customStyle="1" w:styleId="aff9">
    <w:name w:val="Название таблицы"/>
    <w:basedOn w:val="a1"/>
    <w:rsid w:val="00596372"/>
    <w:pPr>
      <w:keepNext/>
      <w:keepLines/>
      <w:suppressAutoHyphens w:val="0"/>
      <w:snapToGrid w:val="0"/>
      <w:spacing w:before="120"/>
      <w:ind w:left="357" w:right="357" w:firstLine="720"/>
      <w:jc w:val="right"/>
    </w:pPr>
    <w:rPr>
      <w:rFonts w:ascii="Arial" w:hAnsi="Arial" w:cs="Arial"/>
      <w:b/>
      <w:bCs/>
      <w:lang w:eastAsia="ru-RU"/>
    </w:rPr>
  </w:style>
  <w:style w:type="paragraph" w:customStyle="1" w:styleId="120">
    <w:name w:val="таблицы 12"/>
    <w:basedOn w:val="a1"/>
    <w:rsid w:val="00596372"/>
    <w:pPr>
      <w:keepLines/>
      <w:suppressAutoHyphens w:val="0"/>
      <w:snapToGrid w:val="0"/>
      <w:jc w:val="both"/>
    </w:pPr>
    <w:rPr>
      <w:lang w:eastAsia="ru-RU"/>
    </w:rPr>
  </w:style>
  <w:style w:type="paragraph" w:customStyle="1" w:styleId="affa">
    <w:name w:val="номер таблицы"/>
    <w:basedOn w:val="a1"/>
    <w:rsid w:val="00596372"/>
    <w:pPr>
      <w:suppressAutoHyphens w:val="0"/>
      <w:spacing w:before="120" w:after="60"/>
      <w:jc w:val="right"/>
    </w:pPr>
    <w:rPr>
      <w:b/>
      <w:bCs/>
      <w:lang w:eastAsia="ru-RU"/>
    </w:rPr>
  </w:style>
  <w:style w:type="paragraph" w:customStyle="1" w:styleId="Main">
    <w:name w:val="Main"/>
    <w:link w:val="Main0"/>
    <w:rsid w:val="00596372"/>
    <w:pPr>
      <w:widowControl w:val="0"/>
      <w:spacing w:line="360" w:lineRule="auto"/>
      <w:ind w:firstLine="709"/>
      <w:jc w:val="both"/>
    </w:pPr>
    <w:rPr>
      <w:sz w:val="24"/>
      <w:szCs w:val="24"/>
    </w:rPr>
  </w:style>
  <w:style w:type="character" w:customStyle="1" w:styleId="Main0">
    <w:name w:val="Main Знак"/>
    <w:link w:val="Main"/>
    <w:locked/>
    <w:rsid w:val="00596372"/>
    <w:rPr>
      <w:sz w:val="24"/>
      <w:szCs w:val="24"/>
    </w:rPr>
  </w:style>
  <w:style w:type="paragraph" w:styleId="affb">
    <w:name w:val="Body Text Indent"/>
    <w:basedOn w:val="a1"/>
    <w:link w:val="affc"/>
    <w:rsid w:val="00596372"/>
    <w:pPr>
      <w:suppressAutoHyphens w:val="0"/>
      <w:spacing w:before="100" w:after="120"/>
      <w:ind w:left="283"/>
    </w:pPr>
    <w:rPr>
      <w:lang w:eastAsia="ru-RU"/>
    </w:rPr>
  </w:style>
  <w:style w:type="character" w:customStyle="1" w:styleId="affc">
    <w:name w:val="Основной текст с отступом Знак"/>
    <w:basedOn w:val="a2"/>
    <w:link w:val="affb"/>
    <w:rsid w:val="00596372"/>
    <w:rPr>
      <w:sz w:val="24"/>
      <w:szCs w:val="24"/>
    </w:rPr>
  </w:style>
  <w:style w:type="paragraph" w:customStyle="1" w:styleId="Normal">
    <w:name w:val="Normal Знак Знак"/>
    <w:rsid w:val="00596372"/>
    <w:pPr>
      <w:spacing w:before="100" w:after="100"/>
      <w:jc w:val="both"/>
    </w:pPr>
    <w:rPr>
      <w:sz w:val="24"/>
      <w:szCs w:val="24"/>
    </w:rPr>
  </w:style>
  <w:style w:type="paragraph" w:customStyle="1" w:styleId="just">
    <w:name w:val="just"/>
    <w:basedOn w:val="a1"/>
    <w:rsid w:val="00596372"/>
    <w:pPr>
      <w:suppressAutoHyphens w:val="0"/>
      <w:spacing w:before="100" w:beforeAutospacing="1" w:after="100" w:afterAutospacing="1"/>
    </w:pPr>
    <w:rPr>
      <w:lang w:eastAsia="ru-RU"/>
    </w:rPr>
  </w:style>
  <w:style w:type="character" w:customStyle="1" w:styleId="61">
    <w:name w:val="Знак Знак6"/>
    <w:locked/>
    <w:rsid w:val="00596372"/>
    <w:rPr>
      <w:rFonts w:cs="Times New Roman"/>
      <w:sz w:val="24"/>
      <w:szCs w:val="24"/>
    </w:rPr>
  </w:style>
  <w:style w:type="character" w:customStyle="1" w:styleId="70">
    <w:name w:val="Знак Знак7"/>
    <w:locked/>
    <w:rsid w:val="00596372"/>
    <w:rPr>
      <w:rFonts w:cs="Times New Roman"/>
      <w:sz w:val="24"/>
      <w:szCs w:val="24"/>
    </w:rPr>
  </w:style>
  <w:style w:type="character" w:customStyle="1" w:styleId="121">
    <w:name w:val="Знак Знак12"/>
    <w:locked/>
    <w:rsid w:val="00596372"/>
    <w:rPr>
      <w:rFonts w:ascii="Cambria" w:hAnsi="Cambria" w:cs="Times New Roman"/>
      <w:b/>
      <w:bCs/>
      <w:sz w:val="26"/>
      <w:szCs w:val="26"/>
    </w:rPr>
  </w:style>
  <w:style w:type="character" w:customStyle="1" w:styleId="81">
    <w:name w:val="Знак Знак8"/>
    <w:locked/>
    <w:rsid w:val="00596372"/>
    <w:rPr>
      <w:rFonts w:cs="Times New Roman"/>
      <w:sz w:val="24"/>
      <w:szCs w:val="24"/>
    </w:rPr>
  </w:style>
  <w:style w:type="paragraph" w:customStyle="1" w:styleId="kreder">
    <w:name w:val="kreder"/>
    <w:rsid w:val="00596372"/>
    <w:pPr>
      <w:widowControl w:val="0"/>
      <w:spacing w:line="360" w:lineRule="atLeast"/>
      <w:ind w:firstLine="567"/>
    </w:pPr>
    <w:rPr>
      <w:rFonts w:ascii="Arial" w:hAnsi="Arial"/>
      <w:color w:val="000000"/>
      <w:sz w:val="24"/>
    </w:rPr>
  </w:style>
  <w:style w:type="character" w:customStyle="1" w:styleId="210">
    <w:name w:val="Основной текст 2 Знак1"/>
    <w:uiPriority w:val="99"/>
    <w:locked/>
    <w:rsid w:val="00596372"/>
    <w:rPr>
      <w:rFonts w:cs="Times New Roman"/>
      <w:sz w:val="24"/>
      <w:szCs w:val="24"/>
    </w:rPr>
  </w:style>
  <w:style w:type="character" w:customStyle="1" w:styleId="28">
    <w:name w:val="Основной текст (2)"/>
    <w:basedOn w:val="a2"/>
    <w:rsid w:val="0059637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1"/>
    <w:rsid w:val="00596372"/>
    <w:pPr>
      <w:widowControl w:val="0"/>
      <w:shd w:val="clear" w:color="auto" w:fill="FFFFFF"/>
      <w:suppressAutoHyphens w:val="0"/>
      <w:spacing w:line="0" w:lineRule="atLeast"/>
      <w:ind w:hanging="1760"/>
    </w:pPr>
    <w:rPr>
      <w:color w:val="000000"/>
      <w:sz w:val="27"/>
      <w:szCs w:val="27"/>
      <w:lang w:eastAsia="ru-RU"/>
    </w:rPr>
  </w:style>
  <w:style w:type="paragraph" w:customStyle="1" w:styleId="affd">
    <w:name w:val="Обычный нум. список"/>
    <w:basedOn w:val="a1"/>
    <w:link w:val="affe"/>
    <w:qFormat/>
    <w:rsid w:val="00596372"/>
    <w:pPr>
      <w:spacing w:before="45"/>
      <w:jc w:val="both"/>
    </w:pPr>
    <w:rPr>
      <w:sz w:val="28"/>
      <w:szCs w:val="28"/>
    </w:rPr>
  </w:style>
  <w:style w:type="character" w:customStyle="1" w:styleId="affe">
    <w:name w:val="Обычный нум. список Знак"/>
    <w:basedOn w:val="a2"/>
    <w:link w:val="affd"/>
    <w:rsid w:val="00596372"/>
    <w:rPr>
      <w:sz w:val="28"/>
      <w:szCs w:val="28"/>
      <w:lang w:eastAsia="ar-SA"/>
    </w:rPr>
  </w:style>
  <w:style w:type="paragraph" w:customStyle="1" w:styleId="a0">
    <w:name w:val="Обычный маркер. список"/>
    <w:basedOn w:val="a1"/>
    <w:link w:val="afff"/>
    <w:qFormat/>
    <w:rsid w:val="00596372"/>
    <w:pPr>
      <w:numPr>
        <w:ilvl w:val="1"/>
        <w:numId w:val="8"/>
      </w:numPr>
      <w:jc w:val="both"/>
    </w:pPr>
    <w:rPr>
      <w:sz w:val="28"/>
      <w:szCs w:val="28"/>
    </w:rPr>
  </w:style>
  <w:style w:type="character" w:customStyle="1" w:styleId="afff">
    <w:name w:val="Обычный маркер. список Знак"/>
    <w:basedOn w:val="a2"/>
    <w:link w:val="a0"/>
    <w:rsid w:val="00596372"/>
    <w:rPr>
      <w:sz w:val="28"/>
      <w:szCs w:val="28"/>
      <w:lang w:eastAsia="ar-SA"/>
    </w:rPr>
  </w:style>
  <w:style w:type="paragraph" w:customStyle="1" w:styleId="-">
    <w:name w:val="Таблица - номер"/>
    <w:basedOn w:val="a1"/>
    <w:link w:val="-0"/>
    <w:qFormat/>
    <w:rsid w:val="00596372"/>
    <w:pPr>
      <w:jc w:val="right"/>
    </w:pPr>
    <w:rPr>
      <w:i/>
    </w:rPr>
  </w:style>
  <w:style w:type="character" w:customStyle="1" w:styleId="-0">
    <w:name w:val="Таблица - номер Знак"/>
    <w:basedOn w:val="a2"/>
    <w:link w:val="-"/>
    <w:rsid w:val="00596372"/>
    <w:rPr>
      <w:i/>
      <w:sz w:val="24"/>
      <w:szCs w:val="24"/>
      <w:lang w:eastAsia="ar-SA"/>
    </w:rPr>
  </w:style>
  <w:style w:type="paragraph" w:customStyle="1" w:styleId="1TimesNewRoman">
    <w:name w:val="Стиль Стиль1 + Times New Roman"/>
    <w:basedOn w:val="a1"/>
    <w:rsid w:val="00596372"/>
    <w:pPr>
      <w:suppressAutoHyphens w:val="0"/>
    </w:pPr>
    <w:rPr>
      <w:rFonts w:ascii="Vineta BT" w:hAnsi="Vineta BT"/>
      <w:sz w:val="48"/>
      <w:lang w:eastAsia="ru-RU"/>
    </w:rPr>
  </w:style>
  <w:style w:type="paragraph" w:customStyle="1" w:styleId="Style26">
    <w:name w:val="Style26"/>
    <w:basedOn w:val="a1"/>
    <w:rsid w:val="00596372"/>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rsid w:val="00596372"/>
    <w:rPr>
      <w:rFonts w:ascii="Times New Roman" w:hAnsi="Times New Roman" w:cs="Times New Roman"/>
      <w:sz w:val="26"/>
      <w:szCs w:val="26"/>
    </w:rPr>
  </w:style>
  <w:style w:type="paragraph" w:customStyle="1" w:styleId="1c">
    <w:name w:val="Стиль1"/>
    <w:basedOn w:val="a1"/>
    <w:rsid w:val="00596372"/>
    <w:pPr>
      <w:suppressAutoHyphens w:val="0"/>
    </w:pPr>
    <w:rPr>
      <w:rFonts w:ascii="Vineta BT" w:hAnsi="Vineta BT"/>
      <w:lang w:eastAsia="ru-RU"/>
    </w:rPr>
  </w:style>
  <w:style w:type="paragraph" w:customStyle="1" w:styleId="1d">
    <w:name w:val="Знак1 Знак Знак Знак"/>
    <w:basedOn w:val="a1"/>
    <w:rsid w:val="00596372"/>
    <w:pPr>
      <w:suppressAutoHyphens w:val="0"/>
      <w:spacing w:after="60"/>
      <w:ind w:firstLine="709"/>
      <w:jc w:val="both"/>
    </w:pPr>
    <w:rPr>
      <w:rFonts w:ascii="Arial" w:hAnsi="Arial" w:cs="Arial"/>
      <w:bCs/>
      <w:lang w:eastAsia="ru-RU"/>
    </w:rPr>
  </w:style>
  <w:style w:type="character" w:styleId="afff0">
    <w:name w:val="FollowedHyperlink"/>
    <w:rsid w:val="00596372"/>
    <w:rPr>
      <w:color w:val="800080"/>
      <w:u w:val="single"/>
    </w:rPr>
  </w:style>
  <w:style w:type="paragraph" w:customStyle="1" w:styleId="afff1">
    <w:name w:val="Знак"/>
    <w:basedOn w:val="a1"/>
    <w:rsid w:val="00596372"/>
    <w:pPr>
      <w:widowControl w:val="0"/>
      <w:suppressAutoHyphens w:val="0"/>
      <w:adjustRightInd w:val="0"/>
      <w:spacing w:after="160" w:line="240" w:lineRule="exact"/>
      <w:jc w:val="right"/>
    </w:pPr>
    <w:rPr>
      <w:sz w:val="20"/>
      <w:szCs w:val="20"/>
      <w:lang w:val="en-GB" w:eastAsia="en-US"/>
    </w:rPr>
  </w:style>
  <w:style w:type="paragraph" w:customStyle="1" w:styleId="1e">
    <w:name w:val="Без интервала1"/>
    <w:rsid w:val="00596372"/>
    <w:rPr>
      <w:rFonts w:ascii="Arial Unicode MS" w:eastAsia="Arial Unicode MS" w:hAnsi="Arial Unicode MS" w:cs="Arial Unicode MS"/>
      <w:color w:val="000000"/>
      <w:sz w:val="24"/>
      <w:szCs w:val="24"/>
    </w:rPr>
  </w:style>
  <w:style w:type="paragraph" w:styleId="37">
    <w:name w:val="Body Text 3"/>
    <w:basedOn w:val="a1"/>
    <w:link w:val="38"/>
    <w:rsid w:val="00596372"/>
    <w:pPr>
      <w:suppressAutoHyphens w:val="0"/>
      <w:spacing w:after="120" w:line="360" w:lineRule="auto"/>
    </w:pPr>
    <w:rPr>
      <w:sz w:val="16"/>
      <w:szCs w:val="16"/>
      <w:lang w:eastAsia="ru-RU"/>
    </w:rPr>
  </w:style>
  <w:style w:type="character" w:customStyle="1" w:styleId="38">
    <w:name w:val="Основной текст 3 Знак"/>
    <w:basedOn w:val="a2"/>
    <w:link w:val="37"/>
    <w:rsid w:val="00596372"/>
    <w:rPr>
      <w:sz w:val="16"/>
      <w:szCs w:val="16"/>
    </w:rPr>
  </w:style>
  <w:style w:type="paragraph" w:customStyle="1" w:styleId="1f">
    <w:name w:val="Абзац списка1"/>
    <w:basedOn w:val="a1"/>
    <w:rsid w:val="00596372"/>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1"/>
    <w:rsid w:val="00596372"/>
    <w:pPr>
      <w:widowControl w:val="0"/>
      <w:jc w:val="right"/>
    </w:pPr>
    <w:rPr>
      <w:rFonts w:eastAsia="SimSun" w:cs="Mangal"/>
      <w:kern w:val="1"/>
      <w:lang w:eastAsia="zh-CN" w:bidi="hi-IN"/>
    </w:rPr>
  </w:style>
  <w:style w:type="paragraph" w:customStyle="1" w:styleId="Style28">
    <w:name w:val="Style28"/>
    <w:basedOn w:val="a1"/>
    <w:rsid w:val="00596372"/>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rsid w:val="00596372"/>
    <w:rPr>
      <w:rFonts w:ascii="Times New Roman" w:hAnsi="Times New Roman" w:cs="Times New Roman"/>
      <w:b/>
      <w:bCs/>
      <w:sz w:val="26"/>
      <w:szCs w:val="26"/>
    </w:rPr>
  </w:style>
  <w:style w:type="character" w:customStyle="1" w:styleId="afff2">
    <w:name w:val="Подпись к таблице"/>
    <w:rsid w:val="00596372"/>
    <w:rPr>
      <w:rFonts w:ascii="Times New Roman" w:hAnsi="Times New Roman" w:cs="Times New Roman"/>
      <w:spacing w:val="0"/>
      <w:sz w:val="18"/>
      <w:szCs w:val="18"/>
      <w:u w:val="single"/>
    </w:rPr>
  </w:style>
  <w:style w:type="paragraph" w:customStyle="1" w:styleId="1f0">
    <w:name w:val="Знак Знак Знак Знак Знак Знак1 Знак Знак Знак Знак"/>
    <w:basedOn w:val="a1"/>
    <w:rsid w:val="00596372"/>
    <w:pPr>
      <w:widowControl w:val="0"/>
      <w:suppressAutoHyphens w:val="0"/>
      <w:adjustRightInd w:val="0"/>
      <w:spacing w:after="160" w:line="240" w:lineRule="exact"/>
      <w:jc w:val="right"/>
    </w:pPr>
    <w:rPr>
      <w:sz w:val="20"/>
      <w:szCs w:val="20"/>
      <w:lang w:val="en-GB" w:eastAsia="en-US"/>
    </w:rPr>
  </w:style>
  <w:style w:type="paragraph" w:customStyle="1" w:styleId="afff3">
    <w:name w:val="заголовок схема"/>
    <w:basedOn w:val="a1"/>
    <w:qFormat/>
    <w:rsid w:val="00596372"/>
    <w:pPr>
      <w:suppressAutoHyphens w:val="0"/>
      <w:spacing w:before="60" w:after="60" w:line="288" w:lineRule="auto"/>
      <w:jc w:val="both"/>
    </w:pPr>
    <w:rPr>
      <w:rFonts w:eastAsia="Calibri"/>
      <w:b/>
      <w:szCs w:val="22"/>
      <w:lang w:eastAsia="en-US"/>
    </w:rPr>
  </w:style>
  <w:style w:type="paragraph" w:customStyle="1" w:styleId="1f1">
    <w:name w:val="Название объекта1"/>
    <w:basedOn w:val="a1"/>
    <w:next w:val="a1"/>
    <w:rsid w:val="00596372"/>
    <w:pPr>
      <w:suppressAutoHyphens w:val="0"/>
      <w:overflowPunct w:val="0"/>
      <w:autoSpaceDE w:val="0"/>
      <w:spacing w:before="120" w:after="120"/>
      <w:jc w:val="right"/>
      <w:textAlignment w:val="baseline"/>
    </w:pPr>
    <w:rPr>
      <w:rFonts w:ascii="Arial" w:hAnsi="Arial" w:cs="Arial"/>
      <w:sz w:val="18"/>
      <w:szCs w:val="18"/>
    </w:rPr>
  </w:style>
  <w:style w:type="character" w:customStyle="1" w:styleId="FontStyle105">
    <w:name w:val="Font Style105"/>
    <w:rsid w:val="00596372"/>
    <w:rPr>
      <w:rFonts w:ascii="Times New Roman" w:hAnsi="Times New Roman" w:cs="Times New Roman"/>
      <w:b/>
      <w:bCs/>
      <w:sz w:val="24"/>
      <w:szCs w:val="24"/>
    </w:rPr>
  </w:style>
  <w:style w:type="paragraph" w:styleId="29">
    <w:name w:val="List 2"/>
    <w:basedOn w:val="a1"/>
    <w:rsid w:val="00596372"/>
    <w:pPr>
      <w:suppressAutoHyphens w:val="0"/>
      <w:ind w:left="566" w:hanging="283"/>
    </w:pPr>
    <w:rPr>
      <w:lang w:eastAsia="ru-RU"/>
    </w:rPr>
  </w:style>
  <w:style w:type="paragraph" w:styleId="39">
    <w:name w:val="List 3"/>
    <w:basedOn w:val="a1"/>
    <w:rsid w:val="00596372"/>
    <w:pPr>
      <w:suppressAutoHyphens w:val="0"/>
      <w:ind w:left="849" w:hanging="283"/>
    </w:pPr>
    <w:rPr>
      <w:lang w:eastAsia="ru-RU"/>
    </w:rPr>
  </w:style>
  <w:style w:type="paragraph" w:styleId="afff4">
    <w:name w:val="Date"/>
    <w:basedOn w:val="a1"/>
    <w:next w:val="a1"/>
    <w:link w:val="afff5"/>
    <w:rsid w:val="00596372"/>
    <w:pPr>
      <w:suppressAutoHyphens w:val="0"/>
    </w:pPr>
    <w:rPr>
      <w:lang w:eastAsia="ru-RU"/>
    </w:rPr>
  </w:style>
  <w:style w:type="character" w:customStyle="1" w:styleId="afff5">
    <w:name w:val="Дата Знак"/>
    <w:basedOn w:val="a2"/>
    <w:link w:val="afff4"/>
    <w:rsid w:val="00596372"/>
    <w:rPr>
      <w:sz w:val="24"/>
      <w:szCs w:val="24"/>
    </w:rPr>
  </w:style>
  <w:style w:type="paragraph" w:styleId="a">
    <w:name w:val="List Bullet"/>
    <w:basedOn w:val="a1"/>
    <w:rsid w:val="00596372"/>
    <w:pPr>
      <w:numPr>
        <w:numId w:val="15"/>
      </w:numPr>
      <w:suppressAutoHyphens w:val="0"/>
    </w:pPr>
    <w:rPr>
      <w:lang w:eastAsia="ru-RU"/>
    </w:rPr>
  </w:style>
  <w:style w:type="paragraph" w:styleId="afff6">
    <w:name w:val="List Continue"/>
    <w:basedOn w:val="a1"/>
    <w:rsid w:val="00596372"/>
    <w:pPr>
      <w:suppressAutoHyphens w:val="0"/>
      <w:spacing w:after="120"/>
      <w:ind w:left="283"/>
    </w:pPr>
    <w:rPr>
      <w:lang w:eastAsia="ru-RU"/>
    </w:rPr>
  </w:style>
  <w:style w:type="paragraph" w:styleId="afff7">
    <w:name w:val="caption"/>
    <w:basedOn w:val="a1"/>
    <w:next w:val="a1"/>
    <w:qFormat/>
    <w:rsid w:val="00596372"/>
    <w:pPr>
      <w:suppressAutoHyphens w:val="0"/>
    </w:pPr>
    <w:rPr>
      <w:b/>
      <w:bCs/>
      <w:sz w:val="20"/>
      <w:szCs w:val="20"/>
      <w:lang w:eastAsia="ru-RU"/>
    </w:rPr>
  </w:style>
  <w:style w:type="paragraph" w:styleId="afff8">
    <w:name w:val="Subtitle"/>
    <w:basedOn w:val="a1"/>
    <w:link w:val="afff9"/>
    <w:uiPriority w:val="11"/>
    <w:qFormat/>
    <w:rsid w:val="00596372"/>
    <w:pPr>
      <w:suppressAutoHyphens w:val="0"/>
      <w:spacing w:after="60"/>
      <w:jc w:val="center"/>
      <w:outlineLvl w:val="1"/>
    </w:pPr>
    <w:rPr>
      <w:rFonts w:ascii="Arial" w:hAnsi="Arial"/>
      <w:lang w:eastAsia="ru-RU"/>
    </w:rPr>
  </w:style>
  <w:style w:type="character" w:customStyle="1" w:styleId="afff9">
    <w:name w:val="Подзаголовок Знак"/>
    <w:basedOn w:val="a2"/>
    <w:link w:val="afff8"/>
    <w:uiPriority w:val="11"/>
    <w:rsid w:val="00596372"/>
    <w:rPr>
      <w:rFonts w:ascii="Arial" w:hAnsi="Arial"/>
      <w:sz w:val="24"/>
      <w:szCs w:val="24"/>
    </w:rPr>
  </w:style>
  <w:style w:type="paragraph" w:styleId="afffa">
    <w:name w:val="Body Text First Indent"/>
    <w:basedOn w:val="a9"/>
    <w:link w:val="afffb"/>
    <w:rsid w:val="00596372"/>
    <w:pPr>
      <w:suppressAutoHyphens w:val="0"/>
      <w:ind w:firstLine="210"/>
    </w:pPr>
    <w:rPr>
      <w:lang w:eastAsia="ru-RU"/>
    </w:rPr>
  </w:style>
  <w:style w:type="character" w:customStyle="1" w:styleId="afffb">
    <w:name w:val="Красная строка Знак"/>
    <w:basedOn w:val="14"/>
    <w:link w:val="afffa"/>
    <w:rsid w:val="00596372"/>
  </w:style>
  <w:style w:type="paragraph" w:styleId="2a">
    <w:name w:val="Body Text First Indent 2"/>
    <w:basedOn w:val="affb"/>
    <w:link w:val="2b"/>
    <w:rsid w:val="00596372"/>
    <w:pPr>
      <w:spacing w:before="0"/>
      <w:ind w:firstLine="210"/>
    </w:pPr>
  </w:style>
  <w:style w:type="character" w:customStyle="1" w:styleId="2b">
    <w:name w:val="Красная строка 2 Знак"/>
    <w:basedOn w:val="affc"/>
    <w:link w:val="2a"/>
    <w:rsid w:val="00596372"/>
  </w:style>
  <w:style w:type="paragraph" w:customStyle="1" w:styleId="consnonformat">
    <w:name w:val="consnonformat"/>
    <w:basedOn w:val="a1"/>
    <w:rsid w:val="00596372"/>
    <w:pPr>
      <w:tabs>
        <w:tab w:val="left" w:pos="708"/>
      </w:tabs>
      <w:spacing w:before="75" w:after="75" w:line="100" w:lineRule="atLeast"/>
      <w:ind w:left="150" w:right="150"/>
      <w:jc w:val="both"/>
    </w:pPr>
    <w:rPr>
      <w:color w:val="000000"/>
      <w:kern w:val="1"/>
      <w:sz w:val="18"/>
      <w:szCs w:val="18"/>
      <w:lang w:eastAsia="ru-RU"/>
    </w:rPr>
  </w:style>
  <w:style w:type="paragraph" w:customStyle="1" w:styleId="conscell">
    <w:name w:val="conscell"/>
    <w:basedOn w:val="a1"/>
    <w:rsid w:val="00596372"/>
    <w:pPr>
      <w:tabs>
        <w:tab w:val="left" w:pos="708"/>
      </w:tabs>
      <w:spacing w:before="75" w:after="75" w:line="100" w:lineRule="atLeast"/>
      <w:ind w:left="150" w:right="150"/>
      <w:jc w:val="both"/>
    </w:pPr>
    <w:rPr>
      <w:color w:val="000000"/>
      <w:kern w:val="1"/>
      <w:sz w:val="18"/>
      <w:szCs w:val="18"/>
      <w:lang w:eastAsia="ru-RU"/>
    </w:rPr>
  </w:style>
  <w:style w:type="paragraph" w:customStyle="1" w:styleId="Style16">
    <w:name w:val="Style16"/>
    <w:basedOn w:val="a1"/>
    <w:uiPriority w:val="99"/>
    <w:rsid w:val="00596372"/>
    <w:pPr>
      <w:widowControl w:val="0"/>
      <w:suppressAutoHyphens w:val="0"/>
      <w:autoSpaceDE w:val="0"/>
      <w:autoSpaceDN w:val="0"/>
      <w:adjustRightInd w:val="0"/>
      <w:spacing w:line="413" w:lineRule="exact"/>
      <w:ind w:firstLine="792"/>
    </w:pPr>
    <w:rPr>
      <w:lang w:eastAsia="ru-RU"/>
    </w:rPr>
  </w:style>
  <w:style w:type="paragraph" w:customStyle="1" w:styleId="Style17">
    <w:name w:val="Style17"/>
    <w:basedOn w:val="a1"/>
    <w:uiPriority w:val="99"/>
    <w:rsid w:val="00596372"/>
    <w:pPr>
      <w:widowControl w:val="0"/>
      <w:suppressAutoHyphens w:val="0"/>
      <w:autoSpaceDE w:val="0"/>
      <w:autoSpaceDN w:val="0"/>
      <w:adjustRightInd w:val="0"/>
      <w:spacing w:line="418" w:lineRule="exact"/>
      <w:ind w:firstLine="744"/>
      <w:jc w:val="both"/>
    </w:pPr>
    <w:rPr>
      <w:lang w:eastAsia="ru-RU"/>
    </w:rPr>
  </w:style>
  <w:style w:type="character" w:customStyle="1" w:styleId="FontStyle54">
    <w:name w:val="Font Style54"/>
    <w:uiPriority w:val="99"/>
    <w:rsid w:val="00596372"/>
    <w:rPr>
      <w:rFonts w:ascii="Times New Roman" w:hAnsi="Times New Roman"/>
      <w:sz w:val="22"/>
    </w:rPr>
  </w:style>
  <w:style w:type="paragraph" w:customStyle="1" w:styleId="106">
    <w:name w:val="Стиль Заголовок 1 + Перед:  0 пт После:  6 пт Междустр.интервал: ..."/>
    <w:basedOn w:val="1"/>
    <w:uiPriority w:val="99"/>
    <w:rsid w:val="00596372"/>
    <w:pPr>
      <w:keepLines/>
      <w:numPr>
        <w:numId w:val="16"/>
      </w:numPr>
      <w:suppressAutoHyphens w:val="0"/>
      <w:spacing w:before="0" w:after="120"/>
    </w:pPr>
    <w:rPr>
      <w:rFonts w:ascii="Times New Roman" w:hAnsi="Times New Roman" w:cs="Times New Roman"/>
      <w:kern w:val="0"/>
      <w:sz w:val="28"/>
      <w:szCs w:val="28"/>
      <w:lang w:eastAsia="ru-RU"/>
    </w:rPr>
  </w:style>
  <w:style w:type="character" w:customStyle="1" w:styleId="FontStyle35">
    <w:name w:val="Font Style35"/>
    <w:uiPriority w:val="99"/>
    <w:rsid w:val="00596372"/>
    <w:rPr>
      <w:rFonts w:ascii="Times New Roman" w:hAnsi="Times New Roman"/>
      <w:b/>
      <w:sz w:val="22"/>
    </w:rPr>
  </w:style>
  <w:style w:type="character" w:customStyle="1" w:styleId="10Exact">
    <w:name w:val="Основной текст (10) Exact"/>
    <w:link w:val="100"/>
    <w:uiPriority w:val="99"/>
    <w:rsid w:val="00596372"/>
    <w:rPr>
      <w:rFonts w:ascii="Segoe UI" w:hAnsi="Segoe UI"/>
      <w:i/>
      <w:spacing w:val="-9"/>
      <w:sz w:val="8"/>
      <w:shd w:val="clear" w:color="auto" w:fill="FFFFFF"/>
    </w:rPr>
  </w:style>
  <w:style w:type="paragraph" w:customStyle="1" w:styleId="100">
    <w:name w:val="Основной текст (10)"/>
    <w:basedOn w:val="a1"/>
    <w:link w:val="10Exact"/>
    <w:uiPriority w:val="99"/>
    <w:rsid w:val="00596372"/>
    <w:pPr>
      <w:widowControl w:val="0"/>
      <w:shd w:val="clear" w:color="auto" w:fill="FFFFFF"/>
      <w:suppressAutoHyphens w:val="0"/>
      <w:spacing w:line="240" w:lineRule="atLeast"/>
      <w:jc w:val="center"/>
    </w:pPr>
    <w:rPr>
      <w:rFonts w:ascii="Segoe UI" w:hAnsi="Segoe UI"/>
      <w:i/>
      <w:spacing w:val="-9"/>
      <w:sz w:val="8"/>
      <w:szCs w:val="20"/>
      <w:lang w:eastAsia="ru-RU"/>
    </w:rPr>
  </w:style>
  <w:style w:type="paragraph" w:customStyle="1" w:styleId="2c">
    <w:name w:val="Абзац списка2"/>
    <w:basedOn w:val="a1"/>
    <w:rsid w:val="00596372"/>
    <w:pPr>
      <w:spacing w:after="200" w:line="276" w:lineRule="auto"/>
      <w:ind w:left="720"/>
      <w:contextualSpacing/>
    </w:pPr>
    <w:rPr>
      <w:rFonts w:ascii="Calibri" w:eastAsia="Arial Unicode MS" w:hAnsi="Calibri" w:cs="Calibri"/>
      <w:kern w:val="1"/>
      <w:sz w:val="22"/>
      <w:szCs w:val="22"/>
      <w:lang w:eastAsia="en-US"/>
    </w:rPr>
  </w:style>
  <w:style w:type="paragraph" w:customStyle="1" w:styleId="42">
    <w:name w:val="Основной текст (4)"/>
    <w:basedOn w:val="a1"/>
    <w:rsid w:val="00596372"/>
    <w:pPr>
      <w:widowControl w:val="0"/>
      <w:shd w:val="clear" w:color="auto" w:fill="FFFFFF"/>
      <w:spacing w:line="0" w:lineRule="atLeast"/>
      <w:ind w:hanging="220"/>
    </w:pPr>
    <w:rPr>
      <w:rFonts w:ascii="Calibri" w:hAnsi="Calibri" w:cs="Calibri"/>
      <w:kern w:val="1"/>
      <w:sz w:val="23"/>
      <w:szCs w:val="23"/>
      <w:lang w:eastAsia="en-US"/>
    </w:rPr>
  </w:style>
  <w:style w:type="paragraph" w:customStyle="1" w:styleId="Style1">
    <w:name w:val="Style1"/>
    <w:basedOn w:val="a1"/>
    <w:rsid w:val="00596372"/>
    <w:pPr>
      <w:widowControl w:val="0"/>
      <w:suppressAutoHyphens w:val="0"/>
      <w:autoSpaceDE w:val="0"/>
      <w:autoSpaceDN w:val="0"/>
      <w:adjustRightInd w:val="0"/>
    </w:pPr>
    <w:rPr>
      <w:lang w:eastAsia="ru-RU"/>
    </w:rPr>
  </w:style>
  <w:style w:type="character" w:customStyle="1" w:styleId="43">
    <w:name w:val="Основной текст (4)_"/>
    <w:link w:val="410"/>
    <w:uiPriority w:val="99"/>
    <w:locked/>
    <w:rsid w:val="00596372"/>
    <w:rPr>
      <w:rFonts w:ascii="Arial" w:hAnsi="Arial"/>
      <w:b/>
      <w:sz w:val="26"/>
      <w:shd w:val="clear" w:color="auto" w:fill="FFFFFF"/>
    </w:rPr>
  </w:style>
  <w:style w:type="paragraph" w:customStyle="1" w:styleId="410">
    <w:name w:val="Основной текст (4)1"/>
    <w:basedOn w:val="a1"/>
    <w:link w:val="43"/>
    <w:uiPriority w:val="99"/>
    <w:rsid w:val="00596372"/>
    <w:pPr>
      <w:widowControl w:val="0"/>
      <w:shd w:val="clear" w:color="auto" w:fill="FFFFFF"/>
      <w:suppressAutoHyphens w:val="0"/>
      <w:spacing w:before="2640" w:line="240" w:lineRule="atLeast"/>
      <w:jc w:val="right"/>
    </w:pPr>
    <w:rPr>
      <w:rFonts w:ascii="Arial" w:hAnsi="Arial"/>
      <w:b/>
      <w:sz w:val="26"/>
      <w:szCs w:val="20"/>
      <w:lang w:eastAsia="ru-RU"/>
    </w:rPr>
  </w:style>
  <w:style w:type="paragraph" w:customStyle="1" w:styleId="Afffc">
    <w:name w:val="Текстовый блок A"/>
    <w:rsid w:val="00596372"/>
    <w:rPr>
      <w:rFonts w:ascii="Helvetica" w:eastAsia="ヒラギノ角ゴ Pro W3" w:hAnsi="Helvetica"/>
      <w:color w:val="000000"/>
      <w:sz w:val="24"/>
    </w:rPr>
  </w:style>
  <w:style w:type="paragraph" w:customStyle="1" w:styleId="44">
    <w:name w:val="Абзац списка4"/>
    <w:basedOn w:val="a1"/>
    <w:rsid w:val="00596372"/>
    <w:pPr>
      <w:suppressAutoHyphens w:val="0"/>
      <w:ind w:left="720"/>
      <w:contextualSpacing/>
    </w:pPr>
    <w:rPr>
      <w:lang w:eastAsia="ru-RU"/>
    </w:rPr>
  </w:style>
  <w:style w:type="paragraph" w:customStyle="1" w:styleId="FR1">
    <w:name w:val="FR1"/>
    <w:rsid w:val="00596372"/>
    <w:pPr>
      <w:widowControl w:val="0"/>
      <w:overflowPunct w:val="0"/>
      <w:autoSpaceDE w:val="0"/>
      <w:autoSpaceDN w:val="0"/>
      <w:adjustRightInd w:val="0"/>
      <w:spacing w:line="460" w:lineRule="auto"/>
      <w:ind w:left="2280" w:right="1600"/>
      <w:jc w:val="center"/>
      <w:textAlignment w:val="baseline"/>
    </w:pPr>
    <w:rPr>
      <w:sz w:val="28"/>
    </w:rPr>
  </w:style>
  <w:style w:type="paragraph" w:customStyle="1" w:styleId="FR5">
    <w:name w:val="FR5"/>
    <w:rsid w:val="00596372"/>
    <w:pPr>
      <w:widowControl w:val="0"/>
      <w:overflowPunct w:val="0"/>
      <w:autoSpaceDE w:val="0"/>
      <w:autoSpaceDN w:val="0"/>
      <w:adjustRightInd w:val="0"/>
      <w:spacing w:before="400"/>
      <w:ind w:left="360"/>
      <w:textAlignment w:val="baseline"/>
    </w:pPr>
    <w:rPr>
      <w:sz w:val="12"/>
    </w:rPr>
  </w:style>
  <w:style w:type="paragraph" w:customStyle="1" w:styleId="FR2">
    <w:name w:val="FR2"/>
    <w:rsid w:val="00596372"/>
    <w:pPr>
      <w:widowControl w:val="0"/>
      <w:overflowPunct w:val="0"/>
      <w:autoSpaceDE w:val="0"/>
      <w:autoSpaceDN w:val="0"/>
      <w:adjustRightInd w:val="0"/>
      <w:spacing w:before="220" w:line="460" w:lineRule="auto"/>
      <w:ind w:firstLine="420"/>
      <w:jc w:val="both"/>
      <w:textAlignment w:val="baseline"/>
    </w:pPr>
    <w:rPr>
      <w:rFonts w:ascii="Arial" w:hAnsi="Arial"/>
      <w:sz w:val="28"/>
    </w:rPr>
  </w:style>
  <w:style w:type="paragraph" w:customStyle="1" w:styleId="FR4">
    <w:name w:val="FR4"/>
    <w:rsid w:val="00596372"/>
    <w:pPr>
      <w:widowControl w:val="0"/>
      <w:overflowPunct w:val="0"/>
      <w:autoSpaceDE w:val="0"/>
      <w:autoSpaceDN w:val="0"/>
      <w:adjustRightInd w:val="0"/>
      <w:spacing w:line="460" w:lineRule="auto"/>
      <w:textAlignment w:val="baseline"/>
    </w:pPr>
    <w:rPr>
      <w:rFonts w:ascii="Arial" w:hAnsi="Arial"/>
      <w:sz w:val="28"/>
    </w:rPr>
  </w:style>
  <w:style w:type="paragraph" w:customStyle="1" w:styleId="FR3">
    <w:name w:val="FR3"/>
    <w:rsid w:val="00596372"/>
    <w:pPr>
      <w:widowControl w:val="0"/>
      <w:overflowPunct w:val="0"/>
      <w:autoSpaceDE w:val="0"/>
      <w:autoSpaceDN w:val="0"/>
      <w:adjustRightInd w:val="0"/>
      <w:spacing w:line="420" w:lineRule="auto"/>
      <w:textAlignment w:val="baseline"/>
    </w:pPr>
    <w:rPr>
      <w:sz w:val="28"/>
    </w:rPr>
  </w:style>
  <w:style w:type="paragraph" w:customStyle="1" w:styleId="afffd">
    <w:name w:val="Абзац"/>
    <w:basedOn w:val="a1"/>
    <w:rsid w:val="00596372"/>
    <w:pPr>
      <w:suppressAutoHyphens w:val="0"/>
      <w:spacing w:line="360" w:lineRule="auto"/>
      <w:ind w:firstLine="709"/>
      <w:jc w:val="both"/>
    </w:pPr>
    <w:rPr>
      <w:szCs w:val="20"/>
      <w:lang w:eastAsia="ru-RU"/>
    </w:rPr>
  </w:style>
  <w:style w:type="character" w:customStyle="1" w:styleId="12pt">
    <w:name w:val="Основной текст + 12 pt"/>
    <w:aliases w:val="Не полужирный,Интервал 0 pt"/>
    <w:uiPriority w:val="99"/>
    <w:rsid w:val="00596372"/>
    <w:rPr>
      <w:b/>
      <w:spacing w:val="9"/>
      <w:sz w:val="24"/>
    </w:rPr>
  </w:style>
  <w:style w:type="character" w:customStyle="1" w:styleId="2d">
    <w:name w:val="Основной текст (2)_"/>
    <w:basedOn w:val="a2"/>
    <w:rsid w:val="002B78E5"/>
    <w:rPr>
      <w:rFonts w:ascii="Times New Roman" w:eastAsia="Times New Roman" w:hAnsi="Times New Roman" w:cs="Times New Roman"/>
      <w:b/>
      <w:bCs/>
      <w:i w:val="0"/>
      <w:iCs w:val="0"/>
      <w:smallCaps w:val="0"/>
      <w:strike w:val="0"/>
      <w:sz w:val="27"/>
      <w:szCs w:val="27"/>
      <w:u w:val="none"/>
    </w:rPr>
  </w:style>
  <w:style w:type="character" w:customStyle="1" w:styleId="afffe">
    <w:name w:val="Подпись к таблице_"/>
    <w:basedOn w:val="a2"/>
    <w:rsid w:val="002B78E5"/>
    <w:rPr>
      <w:rFonts w:ascii="Times New Roman" w:eastAsia="Times New Roman" w:hAnsi="Times New Roman" w:cs="Times New Roman"/>
      <w:b w:val="0"/>
      <w:bCs w:val="0"/>
      <w:i w:val="0"/>
      <w:iCs w:val="0"/>
      <w:smallCaps w:val="0"/>
      <w:strike w:val="0"/>
      <w:sz w:val="27"/>
      <w:szCs w:val="27"/>
      <w:u w:val="none"/>
    </w:rPr>
  </w:style>
  <w:style w:type="character" w:customStyle="1" w:styleId="affff">
    <w:name w:val="Подпись к таблице + Полужирный"/>
    <w:basedOn w:val="afffe"/>
    <w:rsid w:val="002B78E5"/>
    <w:rPr>
      <w:b/>
      <w:bCs/>
      <w:color w:val="000000"/>
      <w:spacing w:val="0"/>
      <w:w w:val="100"/>
      <w:position w:val="0"/>
      <w:u w:val="single"/>
      <w:lang w:val="ru-RU"/>
    </w:rPr>
  </w:style>
  <w:style w:type="character" w:customStyle="1" w:styleId="11pt">
    <w:name w:val="Основной текст + 11 pt"/>
    <w:basedOn w:val="afe"/>
    <w:rsid w:val="002B78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0">
    <w:name w:val="Основной текст + 11 pt;Полужирный"/>
    <w:basedOn w:val="afe"/>
    <w:rsid w:val="002B78E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a">
    <w:name w:val="Подпись к таблице (3)_"/>
    <w:basedOn w:val="a2"/>
    <w:link w:val="3b"/>
    <w:rsid w:val="002B78E5"/>
    <w:rPr>
      <w:sz w:val="22"/>
      <w:szCs w:val="22"/>
      <w:shd w:val="clear" w:color="auto" w:fill="FFFFFF"/>
    </w:rPr>
  </w:style>
  <w:style w:type="paragraph" w:customStyle="1" w:styleId="3b">
    <w:name w:val="Подпись к таблице (3)"/>
    <w:basedOn w:val="a1"/>
    <w:link w:val="3a"/>
    <w:rsid w:val="002B78E5"/>
    <w:pPr>
      <w:widowControl w:val="0"/>
      <w:shd w:val="clear" w:color="auto" w:fill="FFFFFF"/>
      <w:suppressAutoHyphens w:val="0"/>
      <w:spacing w:line="0" w:lineRule="atLeast"/>
    </w:pPr>
    <w:rPr>
      <w:sz w:val="22"/>
      <w:szCs w:val="22"/>
      <w:lang w:eastAsia="ru-RU"/>
    </w:rPr>
  </w:style>
  <w:style w:type="character" w:customStyle="1" w:styleId="3c">
    <w:name w:val="Подпись к таблице (3) + Полужирный"/>
    <w:basedOn w:val="3a"/>
    <w:rsid w:val="002B78E5"/>
    <w:rPr>
      <w:b/>
      <w:bCs/>
      <w:color w:val="000000"/>
      <w:spacing w:val="0"/>
      <w:w w:val="100"/>
      <w:position w:val="0"/>
      <w:lang w:val="ru-RU"/>
    </w:rPr>
  </w:style>
  <w:style w:type="character" w:customStyle="1" w:styleId="10pt">
    <w:name w:val="Основной текст + 10 pt;Полужирный"/>
    <w:basedOn w:val="afe"/>
    <w:rsid w:val="002B78E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Заголовок №2 (2)_"/>
    <w:basedOn w:val="a2"/>
    <w:link w:val="221"/>
    <w:rsid w:val="002B78E5"/>
    <w:rPr>
      <w:b/>
      <w:bCs/>
      <w:i/>
      <w:iCs/>
      <w:sz w:val="27"/>
      <w:szCs w:val="27"/>
      <w:shd w:val="clear" w:color="auto" w:fill="FFFFFF"/>
    </w:rPr>
  </w:style>
  <w:style w:type="paragraph" w:customStyle="1" w:styleId="221">
    <w:name w:val="Заголовок №2 (2)"/>
    <w:basedOn w:val="a1"/>
    <w:link w:val="220"/>
    <w:rsid w:val="002B78E5"/>
    <w:pPr>
      <w:widowControl w:val="0"/>
      <w:shd w:val="clear" w:color="auto" w:fill="FFFFFF"/>
      <w:suppressAutoHyphens w:val="0"/>
      <w:spacing w:before="600" w:after="60" w:line="0" w:lineRule="atLeast"/>
      <w:outlineLvl w:val="1"/>
    </w:pPr>
    <w:rPr>
      <w:b/>
      <w:bCs/>
      <w:i/>
      <w:iCs/>
      <w:sz w:val="27"/>
      <w:szCs w:val="27"/>
      <w:lang w:eastAsia="ru-RU"/>
    </w:rPr>
  </w:style>
  <w:style w:type="character" w:customStyle="1" w:styleId="affff0">
    <w:name w:val="Основной текст + Полужирный;Курсив"/>
    <w:basedOn w:val="afe"/>
    <w:rsid w:val="002B78E5"/>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d">
    <w:name w:val="Основной текст3"/>
    <w:basedOn w:val="afe"/>
    <w:rsid w:val="002B78E5"/>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e">
    <w:name w:val="Заголовок №2_"/>
    <w:basedOn w:val="a2"/>
    <w:link w:val="2f"/>
    <w:rsid w:val="002B78E5"/>
    <w:rPr>
      <w:b/>
      <w:bCs/>
      <w:sz w:val="27"/>
      <w:szCs w:val="27"/>
      <w:shd w:val="clear" w:color="auto" w:fill="FFFFFF"/>
    </w:rPr>
  </w:style>
  <w:style w:type="paragraph" w:customStyle="1" w:styleId="2f">
    <w:name w:val="Заголовок №2"/>
    <w:basedOn w:val="a1"/>
    <w:link w:val="2e"/>
    <w:rsid w:val="002B78E5"/>
    <w:pPr>
      <w:widowControl w:val="0"/>
      <w:shd w:val="clear" w:color="auto" w:fill="FFFFFF"/>
      <w:suppressAutoHyphens w:val="0"/>
      <w:spacing w:after="360" w:line="0" w:lineRule="atLeast"/>
      <w:ind w:hanging="1820"/>
      <w:jc w:val="center"/>
      <w:outlineLvl w:val="1"/>
    </w:pPr>
    <w:rPr>
      <w:b/>
      <w:bCs/>
      <w:sz w:val="27"/>
      <w:szCs w:val="27"/>
      <w:lang w:eastAsia="ru-RU"/>
    </w:rPr>
  </w:style>
  <w:style w:type="character" w:customStyle="1" w:styleId="2f0">
    <w:name w:val="Заголовок №2 + Курсив"/>
    <w:basedOn w:val="2e"/>
    <w:rsid w:val="002B78E5"/>
    <w:rPr>
      <w:i/>
      <w:iCs/>
      <w:color w:val="000000"/>
      <w:spacing w:val="0"/>
      <w:w w:val="100"/>
      <w:position w:val="0"/>
      <w:lang w:val="ru-RU"/>
    </w:rPr>
  </w:style>
</w:styles>
</file>

<file path=word/webSettings.xml><?xml version="1.0" encoding="utf-8"?>
<w:webSettings xmlns:r="http://schemas.openxmlformats.org/officeDocument/2006/relationships" xmlns:w="http://schemas.openxmlformats.org/wordprocessingml/2006/main">
  <w:divs>
    <w:div w:id="99490370">
      <w:bodyDiv w:val="1"/>
      <w:marLeft w:val="0"/>
      <w:marRight w:val="0"/>
      <w:marTop w:val="0"/>
      <w:marBottom w:val="0"/>
      <w:divBdr>
        <w:top w:val="none" w:sz="0" w:space="0" w:color="auto"/>
        <w:left w:val="none" w:sz="0" w:space="0" w:color="auto"/>
        <w:bottom w:val="none" w:sz="0" w:space="0" w:color="auto"/>
        <w:right w:val="none" w:sz="0" w:space="0" w:color="auto"/>
      </w:divBdr>
    </w:div>
    <w:div w:id="312880726">
      <w:bodyDiv w:val="1"/>
      <w:marLeft w:val="0"/>
      <w:marRight w:val="0"/>
      <w:marTop w:val="0"/>
      <w:marBottom w:val="0"/>
      <w:divBdr>
        <w:top w:val="none" w:sz="0" w:space="0" w:color="auto"/>
        <w:left w:val="none" w:sz="0" w:space="0" w:color="auto"/>
        <w:bottom w:val="none" w:sz="0" w:space="0" w:color="auto"/>
        <w:right w:val="none" w:sz="0" w:space="0" w:color="auto"/>
      </w:divBdr>
    </w:div>
    <w:div w:id="3976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footer" Target="footer1.xml"/><Relationship Id="rId18" Type="http://schemas.openxmlformats.org/officeDocument/2006/relationships/hyperlink" Target="http://ru.wikipedia.org/wiki/%D0%9A%D0%BB%D1%91%D0%BD" TargetMode="External"/><Relationship Id="rId26" Type="http://schemas.openxmlformats.org/officeDocument/2006/relationships/hyperlink" Target="http://ru.wikipedia.org/wiki/&#208;&#151;&#208;&#176;&#209;&#143;&#209;&#134;" TargetMode="External"/><Relationship Id="rId39" Type="http://schemas.openxmlformats.org/officeDocument/2006/relationships/hyperlink" Target="http://ru.wikipedia.org/wiki/&#208;&#169;&#209;&#131;&#208;&#186;&#208;&#176;" TargetMode="External"/><Relationship Id="rId3" Type="http://schemas.openxmlformats.org/officeDocument/2006/relationships/styles" Target="styles.xml"/><Relationship Id="rId21" Type="http://schemas.openxmlformats.org/officeDocument/2006/relationships/hyperlink" Target="http://ru.wikipedia.org/wiki/&#208;&#155;&#208;&#184;&#209;&#129;&#208;&#184;&#209;&#134;&#208;&#176;" TargetMode="External"/><Relationship Id="rId34" Type="http://schemas.openxmlformats.org/officeDocument/2006/relationships/hyperlink" Target="http://ru.wikipedia.org/wiki/&#208;&#163;&#209;&#130;&#208;&#186;&#208;&#176;"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ru.wikipedia.org/wiki/%D0%9B%D0%B8%D0%BF%D0%B0" TargetMode="External"/><Relationship Id="rId25" Type="http://schemas.openxmlformats.org/officeDocument/2006/relationships/hyperlink" Target="http://ru.wikipedia.org/wiki/&#208;&#165;&#208;&#190;&#209;&#128;&#209;&#140;" TargetMode="External"/><Relationship Id="rId33" Type="http://schemas.openxmlformats.org/officeDocument/2006/relationships/hyperlink" Target="http://ru.wikipedia.org/wiki/&#208;&#146;&#208;&#190;&#209;&#128;&#208;&#190;&#208;&#177;&#208;&#181;&#208;&#185;" TargetMode="External"/><Relationship Id="rId38" Type="http://schemas.openxmlformats.org/officeDocument/2006/relationships/hyperlink" Target="http://ru.wikipedia.org/wiki/&#208;&#155;&#208;&#181;&#209;&#137;" TargetMode="External"/><Relationship Id="rId2" Type="http://schemas.openxmlformats.org/officeDocument/2006/relationships/numbering" Target="numbering.xml"/><Relationship Id="rId16" Type="http://schemas.openxmlformats.org/officeDocument/2006/relationships/hyperlink" Target="http://ru.wikipedia.org/wiki/%D0%9E%D1%81%D0%B8%D0%BD%D0%B0" TargetMode="External"/><Relationship Id="rId20" Type="http://schemas.openxmlformats.org/officeDocument/2006/relationships/hyperlink" Target="http://ru.wikipedia.org/wiki/%D0%98%D0%BB%D1%8C%D0%BC" TargetMode="External"/><Relationship Id="rId29" Type="http://schemas.openxmlformats.org/officeDocument/2006/relationships/hyperlink" Target="http://ru.wikipedia.org/wiki/&#208;&#147;&#209;&#128;&#208;&#176;&#209;&#135;"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34916.0" TargetMode="External"/><Relationship Id="rId24" Type="http://schemas.openxmlformats.org/officeDocument/2006/relationships/hyperlink" Target="http://ru.wikipedia.org/wiki/&#208;&#146;&#209;&#139;&#208;&#180;&#209;&#128;&#208;&#176;" TargetMode="External"/><Relationship Id="rId32" Type="http://schemas.openxmlformats.org/officeDocument/2006/relationships/hyperlink" Target="http://ru.wikipedia.org/wiki/&#208;&#161;&#209;&#130;&#209;&#128;&#208;&#184;&#208;&#182;" TargetMode="External"/><Relationship Id="rId37" Type="http://schemas.openxmlformats.org/officeDocument/2006/relationships/hyperlink" Target="http://ru.wikipedia.org/wiki/&#208;&#158;&#208;&#186;&#209;&#131;&#208;&#189;&#209;&#140;" TargetMode="External"/><Relationship Id="rId40" Type="http://schemas.openxmlformats.org/officeDocument/2006/relationships/hyperlink" Target="http://ru.wikipedia.org/wiki/&#208;&#157;&#208;&#176;&#208;" TargetMode="External"/><Relationship Id="rId5" Type="http://schemas.openxmlformats.org/officeDocument/2006/relationships/webSettings" Target="webSettings.xml"/><Relationship Id="rId15" Type="http://schemas.openxmlformats.org/officeDocument/2006/relationships/hyperlink" Target="http://ru.wikipedia.org/wiki/%D0%91%D0%B5%D1%80%D0%B5%D0%B7%D0%B0" TargetMode="External"/><Relationship Id="rId23" Type="http://schemas.openxmlformats.org/officeDocument/2006/relationships/hyperlink" Target="http://ru.wikipedia.org/wiki/&#208;&#154;&#208;&#176;&#208;&#177;&#208;&#176;&#208;&#189;" TargetMode="External"/><Relationship Id="rId28" Type="http://schemas.openxmlformats.org/officeDocument/2006/relationships/hyperlink" Target="http://ru.wikipedia.org/wiki/&#208;&#161;&#209;&#131;&#209;&#129;&#208;" TargetMode="External"/><Relationship Id="rId36" Type="http://schemas.openxmlformats.org/officeDocument/2006/relationships/hyperlink" Target="http://ru.wikipedia.org/wiki/&#208;&#159;&#208;" TargetMode="External"/><Relationship Id="rId10" Type="http://schemas.openxmlformats.org/officeDocument/2006/relationships/hyperlink" Target="garantF1://30220867.0" TargetMode="External"/><Relationship Id="rId19" Type="http://schemas.openxmlformats.org/officeDocument/2006/relationships/hyperlink" Target="http://ru.wikipedia.org/wiki/%D0%AF%D1%81%D0%B5%D0%BD%D1%8C" TargetMode="External"/><Relationship Id="rId31" Type="http://schemas.openxmlformats.org/officeDocument/2006/relationships/hyperlink" Target="http://ru.wikipedia.org/wiki/&#208;&#155;&#208;&#176;&#209;&#129;&#209;&#130;&#208;&#190;&#209;&#135;&#208;&#186;&#208;&#17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http://ru.wikipedia.org/wiki/%D0%94%D1%83%D0%B1" TargetMode="External"/><Relationship Id="rId22" Type="http://schemas.openxmlformats.org/officeDocument/2006/relationships/hyperlink" Target="http://ru.wikipedia.org/wiki/&#208;&#155;&#208;&#190;&#209;&#129;&#209;&#140;" TargetMode="External"/><Relationship Id="rId27" Type="http://schemas.openxmlformats.org/officeDocument/2006/relationships/hyperlink" Target="http://ru.wikipedia.org/wiki/&#208;&#145;&#208;&#181;&#208;" TargetMode="External"/><Relationship Id="rId30" Type="http://schemas.openxmlformats.org/officeDocument/2006/relationships/hyperlink" Target="http://ru.wikipedia.org/wiki/&#208;&#161;&#208;&#186;&#208;&#178;&#208;&#190;&#209;&#128;&#208;&#181;&#209;&#134;" TargetMode="External"/><Relationship Id="rId35" Type="http://schemas.openxmlformats.org/officeDocument/2006/relationships/hyperlink" Target="http://ru.wikipedia.org/wiki/&#208;&#154;&#209;&#131;&#20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DDD44-CA71-46DA-8816-D7958D38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157</Pages>
  <Words>51375</Words>
  <Characters>292843</Characters>
  <Application>Microsoft Office Word</Application>
  <DocSecurity>0</DocSecurity>
  <Lines>2440</Lines>
  <Paragraphs>687</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DG Win&amp;Soft</Company>
  <LinksUpToDate>false</LinksUpToDate>
  <CharactersWithSpaces>343531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User</dc:creator>
  <cp:lastModifiedBy>Chernyshova</cp:lastModifiedBy>
  <cp:revision>8</cp:revision>
  <cp:lastPrinted>2016-09-20T12:57:00Z</cp:lastPrinted>
  <dcterms:created xsi:type="dcterms:W3CDTF">2017-04-12T06:53:00Z</dcterms:created>
  <dcterms:modified xsi:type="dcterms:W3CDTF">2017-04-14T11:39:00Z</dcterms:modified>
</cp:coreProperties>
</file>