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005" w:tblpY="2318"/>
        <w:tblW w:w="10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19"/>
        <w:gridCol w:w="1275"/>
        <w:gridCol w:w="1560"/>
        <w:gridCol w:w="1559"/>
        <w:gridCol w:w="1418"/>
        <w:gridCol w:w="1418"/>
        <w:gridCol w:w="1418"/>
      </w:tblGrid>
      <w:tr w:rsidR="00957B41" w:rsidRPr="006E322A" w:rsidTr="00957B41">
        <w:tc>
          <w:tcPr>
            <w:tcW w:w="2019" w:type="dxa"/>
          </w:tcPr>
          <w:p w:rsidR="00957B41" w:rsidRPr="00613CFD" w:rsidRDefault="00957B41" w:rsidP="00957B41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13CFD">
              <w:rPr>
                <w:rFonts w:ascii="PT Astra Serif" w:hAnsi="PT Astra Serif"/>
                <w:sz w:val="24"/>
                <w:szCs w:val="24"/>
              </w:rPr>
              <w:t xml:space="preserve">2. </w:t>
            </w:r>
            <w:r w:rsidRPr="00613CFD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Организация и проведение ежегодного мероприятия, связанного с подведением итогов работы сельскохозяйственных организаций, предприятий переработки и крестьянских фермерских хозяйств</w:t>
            </w:r>
          </w:p>
        </w:tc>
        <w:tc>
          <w:tcPr>
            <w:tcW w:w="1275" w:type="dxa"/>
          </w:tcPr>
          <w:p w:rsidR="00957B41" w:rsidRPr="00613CFD" w:rsidRDefault="00957B41" w:rsidP="00957B41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3CFD">
              <w:rPr>
                <w:rFonts w:ascii="PT Astra Serif" w:hAnsi="PT Astra Serif"/>
                <w:sz w:val="24"/>
                <w:szCs w:val="24"/>
              </w:rPr>
              <w:t>2019 - 2024 годы</w:t>
            </w:r>
          </w:p>
        </w:tc>
        <w:tc>
          <w:tcPr>
            <w:tcW w:w="1560" w:type="dxa"/>
          </w:tcPr>
          <w:p w:rsidR="00957B41" w:rsidRPr="00613CFD" w:rsidRDefault="00957B41" w:rsidP="00957B41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:rsidR="00957B41" w:rsidRPr="00613CFD" w:rsidRDefault="00957B41" w:rsidP="00957B41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13CFD">
              <w:rPr>
                <w:rFonts w:ascii="PT Astra Serif" w:hAnsi="PT Astra Serif"/>
                <w:sz w:val="24"/>
                <w:szCs w:val="24"/>
              </w:rPr>
              <w:t>Специалисты отдела экономического развития, предпринимательства и сельского хозяйства</w:t>
            </w:r>
          </w:p>
        </w:tc>
        <w:tc>
          <w:tcPr>
            <w:tcW w:w="1418" w:type="dxa"/>
          </w:tcPr>
          <w:p w:rsidR="00957B41" w:rsidRPr="00613CFD" w:rsidRDefault="00957B41" w:rsidP="00957B41">
            <w:pPr>
              <w:spacing w:after="0" w:line="240" w:lineRule="auto"/>
              <w:textAlignment w:val="baseline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613CFD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Популяризация сельскохозяйственного труда</w:t>
            </w:r>
          </w:p>
        </w:tc>
        <w:tc>
          <w:tcPr>
            <w:tcW w:w="1418" w:type="dxa"/>
          </w:tcPr>
          <w:p w:rsidR="00957B41" w:rsidRPr="00613CFD" w:rsidRDefault="00957B41" w:rsidP="00957B41">
            <w:pPr>
              <w:spacing w:after="0" w:line="240" w:lineRule="auto"/>
              <w:textAlignment w:val="baseline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613CFD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Обеспечение занятости сельского населения, повышение уровня его жизни и квалификации</w:t>
            </w:r>
          </w:p>
        </w:tc>
        <w:tc>
          <w:tcPr>
            <w:tcW w:w="1418" w:type="dxa"/>
          </w:tcPr>
          <w:p w:rsidR="00957B41" w:rsidRPr="00613CFD" w:rsidRDefault="00957B41" w:rsidP="00957B41">
            <w:pPr>
              <w:spacing w:after="0" w:line="240" w:lineRule="auto"/>
              <w:textAlignment w:val="baseline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613CFD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Показатели  </w:t>
            </w:r>
          </w:p>
          <w:p w:rsidR="00957B41" w:rsidRPr="00613CFD" w:rsidRDefault="00957B41" w:rsidP="00957B41">
            <w:pPr>
              <w:spacing w:after="0" w:line="240" w:lineRule="auto"/>
              <w:textAlignment w:val="baseline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613CFD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№ 2-7</w:t>
            </w:r>
          </w:p>
        </w:tc>
      </w:tr>
    </w:tbl>
    <w:p w:rsidR="00871996" w:rsidRDefault="00957B41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</w:t>
      </w:r>
      <w:r w:rsidR="00C47B98">
        <w:rPr>
          <w:rFonts w:ascii="PT Astra Serif" w:hAnsi="PT Astra Serif"/>
          <w:sz w:val="28"/>
          <w:szCs w:val="28"/>
        </w:rPr>
        <w:t xml:space="preserve">                             </w:t>
      </w:r>
      <w:r>
        <w:rPr>
          <w:rFonts w:ascii="PT Astra Serif" w:hAnsi="PT Astra Serif"/>
          <w:sz w:val="28"/>
          <w:szCs w:val="28"/>
        </w:rPr>
        <w:t xml:space="preserve">  Приложение №2</w:t>
      </w:r>
    </w:p>
    <w:p w:rsidR="00C47B98" w:rsidRPr="006E322A" w:rsidRDefault="00C47B98" w:rsidP="00C47B98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 w:rsidRPr="006E322A">
        <w:rPr>
          <w:rFonts w:ascii="PT Astra Serif" w:hAnsi="PT Astra Serif"/>
          <w:b/>
          <w:sz w:val="28"/>
          <w:szCs w:val="28"/>
        </w:rPr>
        <w:t>4. Перечень основных мероприятий муниципальной  программы</w:t>
      </w:r>
      <w:r w:rsidRPr="006E322A">
        <w:rPr>
          <w:rFonts w:ascii="PT Astra Serif" w:hAnsi="PT Astra Serif"/>
          <w:sz w:val="28"/>
          <w:szCs w:val="28"/>
        </w:rPr>
        <w:t>.</w:t>
      </w:r>
    </w:p>
    <w:p w:rsidR="00C47B98" w:rsidRPr="006E322A" w:rsidRDefault="00C47B98" w:rsidP="00C47B9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C47B98" w:rsidRPr="00957B41" w:rsidRDefault="00C47B98">
      <w:pPr>
        <w:rPr>
          <w:rFonts w:ascii="PT Astra Serif" w:hAnsi="PT Astra Serif"/>
          <w:sz w:val="28"/>
          <w:szCs w:val="28"/>
        </w:rPr>
      </w:pPr>
    </w:p>
    <w:sectPr w:rsidR="00C47B98" w:rsidRPr="00957B41" w:rsidSect="00871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57B41"/>
    <w:rsid w:val="00871996"/>
    <w:rsid w:val="00957B41"/>
    <w:rsid w:val="009D583D"/>
    <w:rsid w:val="00C47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</dc:creator>
  <cp:keywords/>
  <dc:description/>
  <cp:lastModifiedBy>Медведева</cp:lastModifiedBy>
  <cp:revision>3</cp:revision>
  <dcterms:created xsi:type="dcterms:W3CDTF">2022-04-27T08:14:00Z</dcterms:created>
  <dcterms:modified xsi:type="dcterms:W3CDTF">2022-04-27T08:33:00Z</dcterms:modified>
</cp:coreProperties>
</file>