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4B" w:rsidRPr="004968B5" w:rsidRDefault="00AC5835" w:rsidP="00A2014B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014B" w:rsidRPr="004968B5">
        <w:rPr>
          <w:rFonts w:ascii="Times New Roman" w:hAnsi="Times New Roman" w:cs="Times New Roman"/>
          <w:sz w:val="24"/>
          <w:szCs w:val="24"/>
        </w:rPr>
        <w:t>огласовано</w:t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014B" w:rsidRPr="004968B5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A2014B" w:rsidRPr="004968B5">
        <w:rPr>
          <w:rFonts w:ascii="Times New Roman" w:hAnsi="Times New Roman" w:cs="Times New Roman"/>
          <w:sz w:val="24"/>
          <w:szCs w:val="24"/>
        </w:rPr>
        <w:tab/>
      </w:r>
      <w:r w:rsidR="000D55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2014B" w:rsidRPr="004968B5">
        <w:rPr>
          <w:rFonts w:ascii="Times New Roman" w:hAnsi="Times New Roman" w:cs="Times New Roman"/>
          <w:sz w:val="24"/>
          <w:szCs w:val="24"/>
        </w:rPr>
        <w:t>Утверждено</w:t>
      </w:r>
    </w:p>
    <w:p w:rsidR="00A2014B" w:rsidRPr="004968B5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начал</w:t>
      </w:r>
      <w:r w:rsidR="009748C4">
        <w:rPr>
          <w:rFonts w:ascii="Times New Roman" w:hAnsi="Times New Roman" w:cs="Times New Roman"/>
          <w:sz w:val="24"/>
          <w:szCs w:val="24"/>
        </w:rPr>
        <w:t>ьник   финансового управления       начальник отдела</w:t>
      </w:r>
      <w:r w:rsidRPr="004968B5"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  <w:r w:rsidR="009748C4">
        <w:rPr>
          <w:rFonts w:ascii="Times New Roman" w:hAnsi="Times New Roman" w:cs="Times New Roman"/>
          <w:sz w:val="24"/>
          <w:szCs w:val="24"/>
        </w:rPr>
        <w:t>,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="009748C4">
        <w:rPr>
          <w:rFonts w:ascii="Times New Roman" w:hAnsi="Times New Roman" w:cs="Times New Roman"/>
          <w:sz w:val="24"/>
          <w:szCs w:val="24"/>
        </w:rPr>
        <w:t xml:space="preserve">        о</w:t>
      </w:r>
      <w:r w:rsidRPr="004968B5">
        <w:rPr>
          <w:rFonts w:ascii="Times New Roman" w:hAnsi="Times New Roman" w:cs="Times New Roman"/>
          <w:sz w:val="24"/>
          <w:szCs w:val="24"/>
        </w:rPr>
        <w:t>тветственный исполнитель</w:t>
      </w:r>
    </w:p>
    <w:p w:rsidR="00A2014B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>
        <w:rPr>
          <w:rFonts w:ascii="Times New Roman" w:hAnsi="Times New Roman" w:cs="Times New Roman"/>
          <w:sz w:val="24"/>
          <w:szCs w:val="24"/>
        </w:rPr>
        <w:t>Кимо</w:t>
      </w:r>
      <w:r w:rsidRPr="004968B5">
        <w:rPr>
          <w:rFonts w:ascii="Times New Roman" w:hAnsi="Times New Roman" w:cs="Times New Roman"/>
          <w:sz w:val="24"/>
          <w:szCs w:val="24"/>
        </w:rPr>
        <w:t xml:space="preserve">вский район    </w:t>
      </w:r>
      <w:r w:rsidR="009748C4">
        <w:rPr>
          <w:rFonts w:ascii="Times New Roman" w:hAnsi="Times New Roman" w:cs="Times New Roman"/>
          <w:sz w:val="24"/>
          <w:szCs w:val="24"/>
        </w:rPr>
        <w:t xml:space="preserve"> предпринимательства и сельского хозяйства</w:t>
      </w:r>
      <w:r w:rsidRPr="004968B5">
        <w:rPr>
          <w:rFonts w:ascii="Times New Roman" w:hAnsi="Times New Roman" w:cs="Times New Roman"/>
          <w:sz w:val="24"/>
          <w:szCs w:val="24"/>
        </w:rPr>
        <w:t xml:space="preserve"> </w:t>
      </w:r>
      <w:r w:rsidR="000D55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68B5">
        <w:rPr>
          <w:rFonts w:ascii="Times New Roman" w:hAnsi="Times New Roman" w:cs="Times New Roman"/>
          <w:sz w:val="24"/>
          <w:szCs w:val="24"/>
        </w:rPr>
        <w:t>муниципальной  программы</w:t>
      </w:r>
    </w:p>
    <w:p w:rsidR="009748C4" w:rsidRPr="004968B5" w:rsidRDefault="000D5554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748C4" w:rsidRPr="004968B5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9748C4">
        <w:rPr>
          <w:rFonts w:ascii="Times New Roman" w:hAnsi="Times New Roman" w:cs="Times New Roman"/>
          <w:sz w:val="24"/>
          <w:szCs w:val="24"/>
        </w:rPr>
        <w:t>Кимов</w:t>
      </w:r>
      <w:r w:rsidR="009748C4" w:rsidRPr="004968B5">
        <w:rPr>
          <w:rFonts w:ascii="Times New Roman" w:hAnsi="Times New Roman" w:cs="Times New Roman"/>
          <w:sz w:val="24"/>
          <w:szCs w:val="24"/>
        </w:rPr>
        <w:t>ский район</w:t>
      </w:r>
    </w:p>
    <w:p w:rsidR="00A2014B" w:rsidRPr="004968B5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</w:p>
    <w:p w:rsidR="00A2014B" w:rsidRPr="004968B5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___________ ______ (подпись)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="000D555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68B5">
        <w:rPr>
          <w:rFonts w:ascii="Times New Roman" w:hAnsi="Times New Roman" w:cs="Times New Roman"/>
          <w:sz w:val="24"/>
          <w:szCs w:val="24"/>
        </w:rPr>
        <w:t>_________________</w:t>
      </w:r>
      <w:r w:rsidRPr="004968B5">
        <w:rPr>
          <w:rFonts w:ascii="Times New Roman" w:hAnsi="Times New Roman" w:cs="Times New Roman"/>
          <w:sz w:val="24"/>
          <w:szCs w:val="24"/>
        </w:rPr>
        <w:tab/>
        <w:t>(п</w:t>
      </w:r>
      <w:r w:rsidR="009748C4">
        <w:rPr>
          <w:rFonts w:ascii="Times New Roman" w:hAnsi="Times New Roman" w:cs="Times New Roman"/>
          <w:sz w:val="24"/>
          <w:szCs w:val="24"/>
        </w:rPr>
        <w:t>одпись)</w:t>
      </w:r>
      <w:r w:rsidR="009748C4">
        <w:rPr>
          <w:rFonts w:ascii="Times New Roman" w:hAnsi="Times New Roman" w:cs="Times New Roman"/>
          <w:sz w:val="24"/>
          <w:szCs w:val="24"/>
        </w:rPr>
        <w:tab/>
      </w:r>
      <w:r w:rsidR="009748C4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 xml:space="preserve"> </w:t>
      </w:r>
      <w:r w:rsidR="000D55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68B5">
        <w:rPr>
          <w:rFonts w:ascii="Times New Roman" w:hAnsi="Times New Roman" w:cs="Times New Roman"/>
          <w:sz w:val="24"/>
          <w:szCs w:val="24"/>
        </w:rPr>
        <w:t xml:space="preserve"> ________________ (подпись)</w:t>
      </w:r>
    </w:p>
    <w:p w:rsidR="00A2014B" w:rsidRPr="004968B5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"___" ____________ 20__ г.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="009748C4">
        <w:rPr>
          <w:rFonts w:ascii="Times New Roman" w:hAnsi="Times New Roman" w:cs="Times New Roman"/>
          <w:sz w:val="24"/>
          <w:szCs w:val="24"/>
        </w:rPr>
        <w:t xml:space="preserve">              "___" ____________ 20__ г. </w:t>
      </w:r>
      <w:r w:rsidR="009748C4">
        <w:rPr>
          <w:rFonts w:ascii="Times New Roman" w:hAnsi="Times New Roman" w:cs="Times New Roman"/>
          <w:sz w:val="24"/>
          <w:szCs w:val="24"/>
        </w:rPr>
        <w:tab/>
      </w:r>
      <w:r w:rsidR="009748C4">
        <w:rPr>
          <w:rFonts w:ascii="Times New Roman" w:hAnsi="Times New Roman" w:cs="Times New Roman"/>
          <w:sz w:val="24"/>
          <w:szCs w:val="24"/>
        </w:rPr>
        <w:tab/>
      </w:r>
      <w:r w:rsidR="009748C4">
        <w:rPr>
          <w:rFonts w:ascii="Times New Roman" w:hAnsi="Times New Roman" w:cs="Times New Roman"/>
          <w:sz w:val="24"/>
          <w:szCs w:val="24"/>
        </w:rPr>
        <w:tab/>
      </w:r>
      <w:r w:rsidR="000D55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68B5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A2014B" w:rsidRPr="004968B5" w:rsidRDefault="00A2014B" w:rsidP="00A201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014B" w:rsidRPr="00EC5F21" w:rsidRDefault="00A2014B" w:rsidP="00EC5F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66"/>
      <w:bookmarkEnd w:id="0"/>
      <w:r w:rsidRPr="00EC5F21">
        <w:rPr>
          <w:rFonts w:ascii="Times New Roman" w:hAnsi="Times New Roman" w:cs="Times New Roman"/>
          <w:b/>
          <w:sz w:val="24"/>
          <w:szCs w:val="24"/>
        </w:rPr>
        <w:t>Календарный план реализации муниципальной  программы  «</w:t>
      </w:r>
      <w:r w:rsidR="0056447E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</w:t>
      </w:r>
      <w:r w:rsidR="00330F7A">
        <w:rPr>
          <w:rFonts w:ascii="Times New Roman" w:hAnsi="Times New Roman" w:cs="Times New Roman"/>
          <w:b/>
          <w:sz w:val="24"/>
          <w:szCs w:val="24"/>
        </w:rPr>
        <w:t>на 201</w:t>
      </w:r>
      <w:r w:rsidR="0056447E">
        <w:rPr>
          <w:rFonts w:ascii="Times New Roman" w:hAnsi="Times New Roman" w:cs="Times New Roman"/>
          <w:b/>
          <w:sz w:val="24"/>
          <w:szCs w:val="24"/>
        </w:rPr>
        <w:t>8</w:t>
      </w:r>
      <w:r w:rsidR="00330F7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6447E">
        <w:rPr>
          <w:rFonts w:ascii="Times New Roman" w:hAnsi="Times New Roman" w:cs="Times New Roman"/>
          <w:b/>
          <w:sz w:val="24"/>
          <w:szCs w:val="24"/>
        </w:rPr>
        <w:t>2</w:t>
      </w:r>
      <w:r w:rsidR="00330F7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EC5F2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C13A8" w:rsidRPr="00EC5F21">
        <w:rPr>
          <w:rFonts w:ascii="Times New Roman" w:hAnsi="Times New Roman" w:cs="Times New Roman"/>
          <w:b/>
          <w:sz w:val="24"/>
          <w:szCs w:val="24"/>
        </w:rPr>
        <w:t>201</w:t>
      </w:r>
      <w:r w:rsidR="00F306F8">
        <w:rPr>
          <w:rFonts w:ascii="Times New Roman" w:hAnsi="Times New Roman" w:cs="Times New Roman"/>
          <w:b/>
          <w:sz w:val="24"/>
          <w:szCs w:val="24"/>
        </w:rPr>
        <w:t>9</w:t>
      </w:r>
      <w:r w:rsidRPr="00EC5F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014B" w:rsidRPr="009A0C3D" w:rsidRDefault="00A2014B" w:rsidP="00A201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8"/>
        <w:gridCol w:w="796"/>
        <w:gridCol w:w="905"/>
        <w:gridCol w:w="818"/>
        <w:gridCol w:w="948"/>
        <w:gridCol w:w="9"/>
        <w:gridCol w:w="918"/>
        <w:gridCol w:w="915"/>
        <w:gridCol w:w="9"/>
        <w:gridCol w:w="635"/>
        <w:gridCol w:w="851"/>
        <w:gridCol w:w="937"/>
        <w:gridCol w:w="9"/>
        <w:gridCol w:w="755"/>
        <w:gridCol w:w="764"/>
        <w:gridCol w:w="653"/>
        <w:gridCol w:w="709"/>
        <w:gridCol w:w="851"/>
        <w:gridCol w:w="708"/>
        <w:gridCol w:w="1134"/>
      </w:tblGrid>
      <w:tr w:rsidR="00A2014B" w:rsidRPr="004968B5" w:rsidTr="00B269C6">
        <w:trPr>
          <w:trHeight w:val="833"/>
          <w:tblHeader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ниемеропри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целевых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индикато-ров</w:t>
            </w:r>
            <w:proofErr w:type="spellEnd"/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событий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w:anchor="Par1156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тыс. руб.</w:t>
            </w:r>
          </w:p>
        </w:tc>
      </w:tr>
      <w:tr w:rsidR="00A2014B" w:rsidRPr="004968B5" w:rsidTr="00B269C6">
        <w:trPr>
          <w:trHeight w:val="32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долж-ност-ного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Контакт-ный</w:t>
            </w:r>
            <w:proofErr w:type="spellEnd"/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теле-фон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элект-ронной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почты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 xml:space="preserve">Итого расходы, тыс. руб. </w:t>
            </w:r>
            <w:hyperlink w:anchor="Par1155" w:history="1">
              <w:r w:rsidRPr="00B43057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>Расходы</w:t>
            </w:r>
          </w:p>
          <w:p w:rsidR="00A2014B" w:rsidRPr="00B43057" w:rsidRDefault="00A2014B" w:rsidP="00B430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 xml:space="preserve">бюджета МО </w:t>
            </w:r>
            <w:r w:rsidR="00B43057">
              <w:rPr>
                <w:rFonts w:ascii="Times New Roman" w:hAnsi="Times New Roman" w:cs="Times New Roman"/>
                <w:color w:val="000000"/>
              </w:rPr>
              <w:t>Кимовский район</w:t>
            </w:r>
          </w:p>
        </w:tc>
        <w:tc>
          <w:tcPr>
            <w:tcW w:w="40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>Расходы из других источников, тыс. руб.</w:t>
            </w:r>
          </w:p>
        </w:tc>
      </w:tr>
      <w:tr w:rsidR="00A2014B" w:rsidRPr="004968B5" w:rsidTr="00B269C6">
        <w:trPr>
          <w:trHeight w:val="32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 xml:space="preserve">Средства федерального бюджета </w:t>
            </w:r>
            <w:hyperlink w:anchor="Par1155" w:history="1">
              <w:r w:rsidRPr="00B43057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 xml:space="preserve">Средства бюджета Тульской области, тыс. руб. </w:t>
            </w:r>
            <w:hyperlink w:anchor="Par1155" w:history="1">
              <w:r w:rsidRPr="00B43057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</w:tr>
      <w:tr w:rsidR="00A2014B" w:rsidRPr="004968B5" w:rsidTr="00A24310">
        <w:trPr>
          <w:trHeight w:val="204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057">
              <w:rPr>
                <w:rFonts w:ascii="Times New Roman" w:hAnsi="Times New Roman" w:cs="Times New Roman"/>
                <w:color w:val="000000"/>
              </w:rPr>
              <w:t>Го-сударствен-ныевне-бюджетные</w:t>
            </w:r>
            <w:proofErr w:type="spellEnd"/>
            <w:r w:rsidRPr="00B43057">
              <w:rPr>
                <w:rFonts w:ascii="Times New Roman" w:hAnsi="Times New Roman" w:cs="Times New Roman"/>
                <w:color w:val="000000"/>
              </w:rPr>
              <w:t xml:space="preserve"> фонды </w:t>
            </w:r>
            <w:hyperlink w:anchor="Par1155" w:history="1">
              <w:r w:rsidRPr="00B43057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3057">
              <w:rPr>
                <w:rFonts w:ascii="Times New Roman" w:hAnsi="Times New Roman" w:cs="Times New Roman"/>
                <w:color w:val="000000"/>
              </w:rPr>
              <w:t>Ока-за-ние</w:t>
            </w:r>
            <w:proofErr w:type="spellEnd"/>
            <w:r w:rsidRPr="00B43057">
              <w:rPr>
                <w:rFonts w:ascii="Times New Roman" w:hAnsi="Times New Roman" w:cs="Times New Roman"/>
                <w:color w:val="000000"/>
              </w:rPr>
              <w:t xml:space="preserve"> платных услуг </w:t>
            </w:r>
            <w:hyperlink w:anchor="Par1155" w:history="1">
              <w:r w:rsidRPr="00B43057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B43057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57">
              <w:rPr>
                <w:rFonts w:ascii="Times New Roman" w:hAnsi="Times New Roman" w:cs="Times New Roman"/>
                <w:color w:val="000000"/>
              </w:rPr>
              <w:t xml:space="preserve">Иные </w:t>
            </w:r>
            <w:proofErr w:type="spellStart"/>
            <w:r w:rsidRPr="00B43057">
              <w:rPr>
                <w:rFonts w:ascii="Times New Roman" w:hAnsi="Times New Roman" w:cs="Times New Roman"/>
                <w:color w:val="000000"/>
              </w:rPr>
              <w:t>источ-никифинан-сирова-ния</w:t>
            </w:r>
            <w:proofErr w:type="spellEnd"/>
            <w:r w:rsidR="00315D07">
              <w:fldChar w:fldCharType="begin"/>
            </w:r>
            <w:r w:rsidR="00315D07">
              <w:instrText>HYPERLINK \l "Par1155"</w:instrText>
            </w:r>
            <w:r w:rsidR="00315D07">
              <w:fldChar w:fldCharType="separate"/>
            </w:r>
            <w:r w:rsidRPr="00B43057">
              <w:rPr>
                <w:rFonts w:ascii="Times New Roman" w:hAnsi="Times New Roman" w:cs="Times New Roman"/>
                <w:color w:val="000000"/>
              </w:rPr>
              <w:t>&lt;1&gt;</w:t>
            </w:r>
            <w:r w:rsidR="00315D07">
              <w:fldChar w:fldCharType="end"/>
            </w:r>
          </w:p>
        </w:tc>
      </w:tr>
      <w:tr w:rsidR="00A2014B" w:rsidRPr="004968B5" w:rsidTr="00B269C6">
        <w:trPr>
          <w:trHeight w:val="480"/>
          <w:tblHeader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начала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окончания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Плановое значение </w:t>
            </w:r>
            <w:hyperlink w:anchor="Par115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14B" w:rsidRPr="004968B5" w:rsidTr="00B269C6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2014B" w:rsidRPr="004968B5" w:rsidTr="00B269C6">
        <w:trPr>
          <w:trHeight w:val="320"/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2014B" w:rsidP="00EC5F2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2A161B" w:rsidRDefault="00A2014B" w:rsidP="0056447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Муници-пальная</w:t>
            </w:r>
            <w:proofErr w:type="spellEnd"/>
            <w:r w:rsidR="0056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gramStart"/>
            <w:r w:rsidR="009A0C3D" w:rsidRPr="002A1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6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="0056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современной городской среды на 2018-2022 годы»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Default="001938C1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  <w:r w:rsidR="0056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Pr="004968B5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Л.В.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Default="00A24310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МКУ «Универсал-Ком»</w:t>
            </w:r>
          </w:p>
          <w:p w:rsidR="0056447E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Pr="004968B5" w:rsidRDefault="0056447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строительства и архитектуры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Default="009A0C3D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(48735) 5-</w:t>
            </w:r>
            <w:r w:rsidR="0019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 w:rsidR="00A24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9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47E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(48735)</w:t>
            </w:r>
          </w:p>
          <w:p w:rsidR="0056447E" w:rsidRPr="004968B5" w:rsidRDefault="0056447E" w:rsidP="00A243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5-29-88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9A0C3D" w:rsidRDefault="009A0C3D" w:rsidP="00C465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</w:t>
            </w:r>
            <w:r w:rsidR="00C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9A0C3D" w:rsidP="00C465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</w:t>
            </w:r>
            <w:r w:rsidR="00C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EF41DB" w:rsidRDefault="00A2014B" w:rsidP="00EF41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A3675E" w:rsidRDefault="00DA1D85" w:rsidP="00EF41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EF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04,2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DA1D85" w:rsidP="00EF41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F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EF41DB" w:rsidP="00C465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EF41D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3675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3675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4968B5" w:rsidRDefault="00A3675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1806" w:rsidRPr="004968B5" w:rsidTr="00B269C6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0B1806" w:rsidP="00EC5F2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757D25" w:rsidRDefault="000B1806" w:rsidP="000D67F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F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дворовых территорий многоквартирных </w:t>
            </w:r>
            <w:r w:rsidR="008F7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домов</w:t>
            </w:r>
            <w:r w:rsidRPr="00757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0B1806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C465FD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9E178E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МКУ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«Универсал-Ком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9E178E" w:rsidP="00C465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(48735) 5-</w:t>
            </w:r>
            <w:r w:rsidR="00C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2-8</w:t>
            </w:r>
            <w:r w:rsidR="00C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995B53" w:rsidP="00C465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</w:t>
            </w:r>
            <w:r w:rsidR="00C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995B53" w:rsidP="00C465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</w:t>
            </w:r>
            <w:r w:rsidR="00C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8F71C9" w:rsidP="008F71C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8F71C9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0D67FE" w:rsidRDefault="008F71C9" w:rsidP="000D67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851.0503.190</w:t>
            </w:r>
            <w:r w:rsidR="000D67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0D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255550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DA1D85" w:rsidP="00E824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16842,8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DA1D85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976,9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C465FD" w:rsidP="00DA1D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0B1806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0B1806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0B1806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6" w:rsidRPr="004968B5" w:rsidRDefault="000B1806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B06FB3" w:rsidRPr="004968B5" w:rsidTr="00811F0B">
        <w:trPr>
          <w:tblCellSpacing w:w="5" w:type="nil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9E178E" w:rsidRDefault="00B06FB3" w:rsidP="008F71C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мест массового отдыха (городские парки)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Л.В.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023F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Начальник отдела строительства и архитектур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0D55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(48735) 5-29-88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C465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</w:t>
            </w:r>
            <w:r w:rsidR="00C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C465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</w:t>
            </w:r>
            <w:r w:rsidR="00C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0D55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0D55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Default="00B06FB3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851.05031900</w:t>
            </w:r>
            <w:r w:rsidR="000D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  <w:p w:rsidR="00B06FB3" w:rsidRDefault="00B06FB3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FB3" w:rsidRPr="00B06FB3" w:rsidRDefault="00B06FB3" w:rsidP="000E1CDB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DA1D85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21231,4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DA1D85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1231,4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DA1D85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B3" w:rsidRPr="004968B5" w:rsidRDefault="00B06FB3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1F0B" w:rsidRPr="004968B5" w:rsidTr="00811F0B">
        <w:trPr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EC5F2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9E178E" w:rsidRDefault="00811F0B" w:rsidP="008F71C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Л.В.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F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Начальник отдела строительства и архитектур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(48735) 5-29-88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C465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</w:t>
            </w:r>
            <w:r w:rsidR="00C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C465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</w:t>
            </w:r>
            <w:r w:rsidR="00C4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Pr="004968B5" w:rsidRDefault="00811F0B" w:rsidP="000E1C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DA1D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851050319001</w:t>
            </w:r>
            <w:r w:rsidR="000D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3A5711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B" w:rsidRDefault="00811F0B" w:rsidP="00EC5F2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5554" w:rsidRDefault="000D5554" w:rsidP="00811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554" w:rsidRDefault="000D5554" w:rsidP="00A2014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1F0B" w:rsidRDefault="00811F0B" w:rsidP="00A2014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1F0B" w:rsidRDefault="00811F0B" w:rsidP="00A2014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1F0B" w:rsidRDefault="00811F0B" w:rsidP="00A2014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11F0B" w:rsidRDefault="00811F0B" w:rsidP="00A2014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11F0B" w:rsidSect="00AC58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DE" w:rsidRDefault="00FD67DE">
      <w:pPr>
        <w:spacing w:after="0" w:line="240" w:lineRule="auto"/>
      </w:pPr>
      <w:r>
        <w:separator/>
      </w:r>
    </w:p>
  </w:endnote>
  <w:endnote w:type="continuationSeparator" w:id="0">
    <w:p w:rsidR="00FD67DE" w:rsidRDefault="00FD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DE" w:rsidRDefault="00FD67DE">
      <w:pPr>
        <w:spacing w:after="0" w:line="240" w:lineRule="auto"/>
      </w:pPr>
      <w:r>
        <w:separator/>
      </w:r>
    </w:p>
  </w:footnote>
  <w:footnote w:type="continuationSeparator" w:id="0">
    <w:p w:rsidR="00FD67DE" w:rsidRDefault="00FD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280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DEA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FC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DAB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DC1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8F7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6C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CCB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F4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27820"/>
    <w:multiLevelType w:val="hybridMultilevel"/>
    <w:tmpl w:val="6972B308"/>
    <w:lvl w:ilvl="0" w:tplc="BC627FFE">
      <w:start w:val="1"/>
      <w:numFmt w:val="bullet"/>
      <w:lvlText w:val="-"/>
      <w:lvlJc w:val="left"/>
      <w:pPr>
        <w:ind w:hanging="216"/>
      </w:pPr>
      <w:rPr>
        <w:rFonts w:ascii="Times New Roman" w:eastAsia="Times New Roman" w:hAnsi="Times New Roman" w:hint="default"/>
        <w:sz w:val="28"/>
      </w:rPr>
    </w:lvl>
    <w:lvl w:ilvl="1" w:tplc="D480B59C">
      <w:start w:val="1"/>
      <w:numFmt w:val="bullet"/>
      <w:lvlText w:val="•"/>
      <w:lvlJc w:val="left"/>
      <w:rPr>
        <w:rFonts w:hint="default"/>
      </w:rPr>
    </w:lvl>
    <w:lvl w:ilvl="2" w:tplc="D6F0541C">
      <w:start w:val="1"/>
      <w:numFmt w:val="bullet"/>
      <w:lvlText w:val="•"/>
      <w:lvlJc w:val="left"/>
      <w:rPr>
        <w:rFonts w:hint="default"/>
      </w:rPr>
    </w:lvl>
    <w:lvl w:ilvl="3" w:tplc="1A9E7386">
      <w:start w:val="1"/>
      <w:numFmt w:val="bullet"/>
      <w:lvlText w:val="•"/>
      <w:lvlJc w:val="left"/>
      <w:rPr>
        <w:rFonts w:hint="default"/>
      </w:rPr>
    </w:lvl>
    <w:lvl w:ilvl="4" w:tplc="780E2F14">
      <w:start w:val="1"/>
      <w:numFmt w:val="bullet"/>
      <w:lvlText w:val="•"/>
      <w:lvlJc w:val="left"/>
      <w:rPr>
        <w:rFonts w:hint="default"/>
      </w:rPr>
    </w:lvl>
    <w:lvl w:ilvl="5" w:tplc="81343268">
      <w:start w:val="1"/>
      <w:numFmt w:val="bullet"/>
      <w:lvlText w:val="•"/>
      <w:lvlJc w:val="left"/>
      <w:rPr>
        <w:rFonts w:hint="default"/>
      </w:rPr>
    </w:lvl>
    <w:lvl w:ilvl="6" w:tplc="23C218A0">
      <w:start w:val="1"/>
      <w:numFmt w:val="bullet"/>
      <w:lvlText w:val="•"/>
      <w:lvlJc w:val="left"/>
      <w:rPr>
        <w:rFonts w:hint="default"/>
      </w:rPr>
    </w:lvl>
    <w:lvl w:ilvl="7" w:tplc="FBC684A6">
      <w:start w:val="1"/>
      <w:numFmt w:val="bullet"/>
      <w:lvlText w:val="•"/>
      <w:lvlJc w:val="left"/>
      <w:rPr>
        <w:rFonts w:hint="default"/>
      </w:rPr>
    </w:lvl>
    <w:lvl w:ilvl="8" w:tplc="364417C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39F7FD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>
    <w:nsid w:val="460C6E44"/>
    <w:multiLevelType w:val="hybridMultilevel"/>
    <w:tmpl w:val="B9743110"/>
    <w:lvl w:ilvl="0" w:tplc="FCE0D1B6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3">
    <w:nsid w:val="649D1B3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A2014B"/>
    <w:rsid w:val="0000311A"/>
    <w:rsid w:val="00007C6F"/>
    <w:rsid w:val="00010A12"/>
    <w:rsid w:val="00023F66"/>
    <w:rsid w:val="00082C7B"/>
    <w:rsid w:val="00095AC2"/>
    <w:rsid w:val="000966BE"/>
    <w:rsid w:val="000A34B0"/>
    <w:rsid w:val="000A3E13"/>
    <w:rsid w:val="000B1806"/>
    <w:rsid w:val="000C6B24"/>
    <w:rsid w:val="000D5554"/>
    <w:rsid w:val="000D67FE"/>
    <w:rsid w:val="001145BD"/>
    <w:rsid w:val="001165AB"/>
    <w:rsid w:val="00125480"/>
    <w:rsid w:val="001445F0"/>
    <w:rsid w:val="001938C1"/>
    <w:rsid w:val="001C7D2B"/>
    <w:rsid w:val="001D1219"/>
    <w:rsid w:val="001F7EE9"/>
    <w:rsid w:val="00204A12"/>
    <w:rsid w:val="002209B7"/>
    <w:rsid w:val="0022669A"/>
    <w:rsid w:val="00285909"/>
    <w:rsid w:val="002A161B"/>
    <w:rsid w:val="002C0810"/>
    <w:rsid w:val="002C1EF6"/>
    <w:rsid w:val="002C2514"/>
    <w:rsid w:val="002C5F5A"/>
    <w:rsid w:val="002D092F"/>
    <w:rsid w:val="002D70C2"/>
    <w:rsid w:val="002F0704"/>
    <w:rsid w:val="00315D07"/>
    <w:rsid w:val="00330972"/>
    <w:rsid w:val="00330F7A"/>
    <w:rsid w:val="0033223B"/>
    <w:rsid w:val="00384AAE"/>
    <w:rsid w:val="00396E0D"/>
    <w:rsid w:val="0039759C"/>
    <w:rsid w:val="003A5711"/>
    <w:rsid w:val="003B42BF"/>
    <w:rsid w:val="003F2455"/>
    <w:rsid w:val="003F3C8B"/>
    <w:rsid w:val="00400873"/>
    <w:rsid w:val="00410A9E"/>
    <w:rsid w:val="004133CF"/>
    <w:rsid w:val="00457E27"/>
    <w:rsid w:val="004A0D62"/>
    <w:rsid w:val="004A51B2"/>
    <w:rsid w:val="004B2BA3"/>
    <w:rsid w:val="004B3664"/>
    <w:rsid w:val="004D03D8"/>
    <w:rsid w:val="00516199"/>
    <w:rsid w:val="00531389"/>
    <w:rsid w:val="0053188B"/>
    <w:rsid w:val="00550225"/>
    <w:rsid w:val="00553F8C"/>
    <w:rsid w:val="0056447E"/>
    <w:rsid w:val="00564CF3"/>
    <w:rsid w:val="005A05FF"/>
    <w:rsid w:val="005D09D7"/>
    <w:rsid w:val="005D46D8"/>
    <w:rsid w:val="005F284F"/>
    <w:rsid w:val="006101A3"/>
    <w:rsid w:val="0061678E"/>
    <w:rsid w:val="006210A9"/>
    <w:rsid w:val="00631A16"/>
    <w:rsid w:val="0067538D"/>
    <w:rsid w:val="00697B0F"/>
    <w:rsid w:val="006A675E"/>
    <w:rsid w:val="006B3310"/>
    <w:rsid w:val="006B444B"/>
    <w:rsid w:val="006B7B42"/>
    <w:rsid w:val="006C3DB0"/>
    <w:rsid w:val="006C49A1"/>
    <w:rsid w:val="006C6536"/>
    <w:rsid w:val="006F1C27"/>
    <w:rsid w:val="00702B44"/>
    <w:rsid w:val="0071406E"/>
    <w:rsid w:val="00726653"/>
    <w:rsid w:val="00732BE0"/>
    <w:rsid w:val="007406A2"/>
    <w:rsid w:val="00742156"/>
    <w:rsid w:val="00757D25"/>
    <w:rsid w:val="007638ED"/>
    <w:rsid w:val="007A133C"/>
    <w:rsid w:val="007B4FF0"/>
    <w:rsid w:val="007D1495"/>
    <w:rsid w:val="007E2993"/>
    <w:rsid w:val="00811F0B"/>
    <w:rsid w:val="008245F5"/>
    <w:rsid w:val="00853DCA"/>
    <w:rsid w:val="00867031"/>
    <w:rsid w:val="00871B5E"/>
    <w:rsid w:val="00885036"/>
    <w:rsid w:val="00896516"/>
    <w:rsid w:val="008A4B8C"/>
    <w:rsid w:val="008B23A1"/>
    <w:rsid w:val="008D41EE"/>
    <w:rsid w:val="008D69FA"/>
    <w:rsid w:val="008E793E"/>
    <w:rsid w:val="008F58FC"/>
    <w:rsid w:val="008F71C9"/>
    <w:rsid w:val="00900340"/>
    <w:rsid w:val="00910C56"/>
    <w:rsid w:val="0091662E"/>
    <w:rsid w:val="00923B8F"/>
    <w:rsid w:val="009242D6"/>
    <w:rsid w:val="00934B0D"/>
    <w:rsid w:val="00934E02"/>
    <w:rsid w:val="00937CE0"/>
    <w:rsid w:val="00945F5A"/>
    <w:rsid w:val="00950EAE"/>
    <w:rsid w:val="00961333"/>
    <w:rsid w:val="0096457D"/>
    <w:rsid w:val="009748C4"/>
    <w:rsid w:val="00991FEC"/>
    <w:rsid w:val="00995B53"/>
    <w:rsid w:val="009A0C3D"/>
    <w:rsid w:val="009B6431"/>
    <w:rsid w:val="009D06B6"/>
    <w:rsid w:val="009D13B6"/>
    <w:rsid w:val="009D5CAA"/>
    <w:rsid w:val="009E178E"/>
    <w:rsid w:val="009E44A2"/>
    <w:rsid w:val="00A2014B"/>
    <w:rsid w:val="00A24310"/>
    <w:rsid w:val="00A34E85"/>
    <w:rsid w:val="00A3675E"/>
    <w:rsid w:val="00A52648"/>
    <w:rsid w:val="00A55A43"/>
    <w:rsid w:val="00A6018F"/>
    <w:rsid w:val="00A662F8"/>
    <w:rsid w:val="00A80DC6"/>
    <w:rsid w:val="00A91CEE"/>
    <w:rsid w:val="00A96CDA"/>
    <w:rsid w:val="00AC5835"/>
    <w:rsid w:val="00AD727C"/>
    <w:rsid w:val="00B06FB3"/>
    <w:rsid w:val="00B07691"/>
    <w:rsid w:val="00B269C6"/>
    <w:rsid w:val="00B27657"/>
    <w:rsid w:val="00B35530"/>
    <w:rsid w:val="00B43057"/>
    <w:rsid w:val="00B54720"/>
    <w:rsid w:val="00B56FD3"/>
    <w:rsid w:val="00BB454B"/>
    <w:rsid w:val="00BC13A8"/>
    <w:rsid w:val="00BC3E9E"/>
    <w:rsid w:val="00BE2F4E"/>
    <w:rsid w:val="00BF72D0"/>
    <w:rsid w:val="00C260F7"/>
    <w:rsid w:val="00C3715F"/>
    <w:rsid w:val="00C465FD"/>
    <w:rsid w:val="00C51C1E"/>
    <w:rsid w:val="00C53646"/>
    <w:rsid w:val="00C77F20"/>
    <w:rsid w:val="00C975BD"/>
    <w:rsid w:val="00CA2C50"/>
    <w:rsid w:val="00CB2698"/>
    <w:rsid w:val="00CC3C3D"/>
    <w:rsid w:val="00CC5503"/>
    <w:rsid w:val="00CD0447"/>
    <w:rsid w:val="00CD7586"/>
    <w:rsid w:val="00CE5802"/>
    <w:rsid w:val="00CF69B1"/>
    <w:rsid w:val="00D15B32"/>
    <w:rsid w:val="00D20625"/>
    <w:rsid w:val="00D244A2"/>
    <w:rsid w:val="00D26EC6"/>
    <w:rsid w:val="00D61C56"/>
    <w:rsid w:val="00D67722"/>
    <w:rsid w:val="00D738C5"/>
    <w:rsid w:val="00D75875"/>
    <w:rsid w:val="00D808E9"/>
    <w:rsid w:val="00D8757A"/>
    <w:rsid w:val="00D93CD2"/>
    <w:rsid w:val="00DA1D85"/>
    <w:rsid w:val="00DA64D4"/>
    <w:rsid w:val="00DC1CE4"/>
    <w:rsid w:val="00DC36E0"/>
    <w:rsid w:val="00DD1686"/>
    <w:rsid w:val="00DE63E0"/>
    <w:rsid w:val="00DF0406"/>
    <w:rsid w:val="00E012E0"/>
    <w:rsid w:val="00E060EB"/>
    <w:rsid w:val="00E254E4"/>
    <w:rsid w:val="00E2787E"/>
    <w:rsid w:val="00E350E4"/>
    <w:rsid w:val="00E7117D"/>
    <w:rsid w:val="00E76E47"/>
    <w:rsid w:val="00E823EE"/>
    <w:rsid w:val="00E82466"/>
    <w:rsid w:val="00E93C99"/>
    <w:rsid w:val="00EB7E9D"/>
    <w:rsid w:val="00EC5F21"/>
    <w:rsid w:val="00ED2D13"/>
    <w:rsid w:val="00ED770C"/>
    <w:rsid w:val="00EE5108"/>
    <w:rsid w:val="00EE611B"/>
    <w:rsid w:val="00EF41DB"/>
    <w:rsid w:val="00F106F6"/>
    <w:rsid w:val="00F10B91"/>
    <w:rsid w:val="00F11BB5"/>
    <w:rsid w:val="00F12026"/>
    <w:rsid w:val="00F306F8"/>
    <w:rsid w:val="00F36B81"/>
    <w:rsid w:val="00F54FE2"/>
    <w:rsid w:val="00F576B4"/>
    <w:rsid w:val="00F643AF"/>
    <w:rsid w:val="00F65DD6"/>
    <w:rsid w:val="00F77E53"/>
    <w:rsid w:val="00F8392B"/>
    <w:rsid w:val="00F8771C"/>
    <w:rsid w:val="00FD196D"/>
    <w:rsid w:val="00FD4DF1"/>
    <w:rsid w:val="00FD67DE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01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2014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201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201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01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01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A2014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A2014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A2014B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rsid w:val="00A201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1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TimesNewRoman">
    <w:name w:val="Заголовок 2 + Times New Roman"/>
    <w:aliases w:val="не полужирный,не курсив,По центру"/>
    <w:basedOn w:val="1"/>
    <w:uiPriority w:val="99"/>
    <w:rsid w:val="00A2014B"/>
    <w:pPr>
      <w:spacing w:before="240" w:after="60" w:line="276" w:lineRule="auto"/>
      <w:jc w:val="center"/>
    </w:pPr>
    <w:rPr>
      <w:rFonts w:ascii="Calibri" w:hAnsi="Calibri"/>
      <w:b w:val="0"/>
      <w:kern w:val="32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2014B"/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semiHidden/>
    <w:rsid w:val="00A2014B"/>
    <w:pPr>
      <w:ind w:left="440"/>
    </w:pPr>
    <w:rPr>
      <w:rFonts w:ascii="Calibri" w:eastAsia="Times New Roman" w:hAnsi="Calibri" w:cs="Calibri"/>
    </w:rPr>
  </w:style>
  <w:style w:type="paragraph" w:styleId="aa">
    <w:name w:val="Revision"/>
    <w:hidden/>
    <w:uiPriority w:val="99"/>
    <w:semiHidden/>
    <w:rsid w:val="00A201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rsid w:val="00A2014B"/>
    <w:pPr>
      <w:widowControl w:val="0"/>
      <w:spacing w:after="0" w:line="240" w:lineRule="auto"/>
      <w:ind w:left="305"/>
    </w:pPr>
    <w:rPr>
      <w:rFonts w:ascii="Calibri" w:eastAsia="Times New Roman" w:hAnsi="Calibri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99"/>
    <w:rsid w:val="00A2014B"/>
    <w:rPr>
      <w:rFonts w:ascii="Calibri" w:eastAsia="Times New Roman" w:hAnsi="Calibri" w:cs="Times New Roman"/>
      <w:sz w:val="28"/>
      <w:szCs w:val="28"/>
      <w:lang w:val="en-US"/>
    </w:rPr>
  </w:style>
  <w:style w:type="paragraph" w:styleId="ad">
    <w:name w:val="List Paragraph"/>
    <w:basedOn w:val="a"/>
    <w:uiPriority w:val="99"/>
    <w:qFormat/>
    <w:rsid w:val="00A2014B"/>
    <w:pPr>
      <w:widowControl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styleId="ae">
    <w:name w:val="Placeholder Text"/>
    <w:basedOn w:val="a0"/>
    <w:uiPriority w:val="99"/>
    <w:semiHidden/>
    <w:rsid w:val="00A2014B"/>
    <w:rPr>
      <w:rFonts w:cs="Times New Roman"/>
      <w:color w:val="808080"/>
    </w:rPr>
  </w:style>
  <w:style w:type="table" w:styleId="af">
    <w:name w:val="Table Grid"/>
    <w:basedOn w:val="a1"/>
    <w:uiPriority w:val="99"/>
    <w:rsid w:val="00A20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A2014B"/>
    <w:rPr>
      <w:rFonts w:cs="Times New Roman"/>
    </w:rPr>
  </w:style>
  <w:style w:type="character" w:customStyle="1" w:styleId="21">
    <w:name w:val="Основной текст (2) + Не полужирный"/>
    <w:basedOn w:val="a0"/>
    <w:rsid w:val="00010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10A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10A12"/>
    <w:pPr>
      <w:widowControl w:val="0"/>
      <w:shd w:val="clear" w:color="auto" w:fill="FFFFFF"/>
      <w:spacing w:before="96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WW8Num1z6">
    <w:name w:val="WW8Num1z6"/>
    <w:rsid w:val="00757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CB22E-9B12-40B0-A546-0FE0DF1C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kornushin</cp:lastModifiedBy>
  <cp:revision>2</cp:revision>
  <cp:lastPrinted>2019-03-12T09:52:00Z</cp:lastPrinted>
  <dcterms:created xsi:type="dcterms:W3CDTF">2019-03-26T09:29:00Z</dcterms:created>
  <dcterms:modified xsi:type="dcterms:W3CDTF">2019-03-26T09:29:00Z</dcterms:modified>
</cp:coreProperties>
</file>