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AFF" w:rsidRPr="00EE2AFF" w:rsidRDefault="00EE2AFF" w:rsidP="00EE2A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ТУЛЬСКАЯ ОБЛАСТЬ</w:t>
      </w:r>
    </w:p>
    <w:p w:rsidR="00EE2AFF" w:rsidRPr="00EE2AFF" w:rsidRDefault="00EE2AFF" w:rsidP="00EE2A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EE2AFF" w:rsidRPr="00EE2AFF" w:rsidRDefault="00EE2AFF" w:rsidP="00EE2A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АДМИНИСТРАЦИЯ</w:t>
      </w:r>
    </w:p>
    <w:p w:rsidR="00EE2AFF" w:rsidRPr="00EE2AFF" w:rsidRDefault="00EE2AFF" w:rsidP="00EE2A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E2AFF" w:rsidRPr="00EE2AFF" w:rsidRDefault="00EE2AFF" w:rsidP="00EE2A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ПОСТАНОВЛЕНИЕ</w:t>
      </w:r>
    </w:p>
    <w:p w:rsidR="00EE2AFF" w:rsidRPr="00EE2AFF" w:rsidRDefault="00EE2AFF" w:rsidP="00EE2AF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2AFF">
        <w:rPr>
          <w:rFonts w:ascii="Arial" w:hAnsi="Arial" w:cs="Arial"/>
          <w:b/>
          <w:sz w:val="32"/>
          <w:szCs w:val="32"/>
        </w:rPr>
        <w:t>от 02 апреля 2025 г. № 523</w:t>
      </w:r>
    </w:p>
    <w:p w:rsidR="00D01FA4" w:rsidRPr="00EE2AFF" w:rsidRDefault="00D01FA4" w:rsidP="00EE2AFF">
      <w:pPr>
        <w:spacing w:line="240" w:lineRule="auto"/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5460A1" w:rsidRPr="00EE2AFF" w:rsidRDefault="00EE2AFF" w:rsidP="00EE2AFF">
      <w:pPr>
        <w:spacing w:line="240" w:lineRule="auto"/>
        <w:ind w:firstLine="0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EE2AFF">
        <w:rPr>
          <w:rFonts w:ascii="Arial" w:hAnsi="Arial" w:cs="Arial"/>
          <w:b/>
          <w:bCs/>
          <w:iCs/>
          <w:sz w:val="32"/>
          <w:szCs w:val="32"/>
        </w:rPr>
        <w:t xml:space="preserve">О РАЗМЕЩЕНИИ НЕСТАЦИОНАРНЫХ ТОРГОВЫХ ОБЪЕКТОВ НА ТЕРРИТОРИИ МУНИЦИПАЛЬНОГО ОБРАЗОВАНИЯ </w:t>
      </w:r>
      <w:r w:rsidRPr="00EE2AFF">
        <w:rPr>
          <w:rFonts w:ascii="Arial" w:hAnsi="Arial" w:cs="Arial"/>
          <w:b/>
          <w:sz w:val="32"/>
          <w:szCs w:val="32"/>
        </w:rPr>
        <w:t>ГОРОД КИМОВСК КИМОВСКОГО РАЙОНА</w:t>
      </w:r>
    </w:p>
    <w:p w:rsidR="0080453D" w:rsidRPr="00EE2AFF" w:rsidRDefault="0080453D" w:rsidP="00EE2AFF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5460A1" w:rsidRPr="00EE2AFF" w:rsidRDefault="005460A1" w:rsidP="00EE2AFF">
      <w:pPr>
        <w:pStyle w:val="ConsPlusNormal"/>
        <w:ind w:firstLine="709"/>
      </w:pP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Федеральным</w:t>
      </w:r>
      <w:r w:rsidR="00EE2AFF">
        <w:t xml:space="preserve"> </w:t>
      </w:r>
      <w:hyperlink r:id="rId9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 w:rsidRPr="00EE2AFF">
          <w:t>законом</w:t>
        </w:r>
      </w:hyperlink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06.10.2003</w:t>
      </w:r>
      <w:r w:rsidR="00EE2AFF">
        <w:t xml:space="preserve"> </w:t>
      </w:r>
      <w:r w:rsidRPr="00EE2AFF">
        <w:t>№</w:t>
      </w:r>
      <w:r w:rsidR="00EE2AFF">
        <w:t xml:space="preserve"> </w:t>
      </w:r>
      <w:r w:rsidRPr="00EE2AFF">
        <w:t>131-ФЗ</w:t>
      </w:r>
      <w:r w:rsidR="00EE2AFF">
        <w:t xml:space="preserve"> </w:t>
      </w:r>
      <w:r w:rsidRPr="00EE2AFF">
        <w:t>«Об</w:t>
      </w:r>
      <w:r w:rsidR="00EE2AFF">
        <w:t xml:space="preserve"> </w:t>
      </w:r>
      <w:r w:rsidRPr="00EE2AFF">
        <w:t>общих</w:t>
      </w:r>
      <w:r w:rsidR="00EE2AFF">
        <w:t xml:space="preserve"> </w:t>
      </w:r>
      <w:r w:rsidRPr="00EE2AFF">
        <w:t>принципах</w:t>
      </w:r>
      <w:r w:rsidR="00EE2AFF">
        <w:t xml:space="preserve"> </w:t>
      </w:r>
      <w:r w:rsidRPr="00EE2AFF">
        <w:t>организации</w:t>
      </w:r>
      <w:r w:rsidR="00EE2AFF">
        <w:t xml:space="preserve"> </w:t>
      </w:r>
      <w:r w:rsidRPr="00EE2AFF">
        <w:t>местного</w:t>
      </w:r>
      <w:r w:rsidR="00EE2AFF">
        <w:t xml:space="preserve"> </w:t>
      </w:r>
      <w:r w:rsidRPr="00EE2AFF">
        <w:t>самоуправления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Российской</w:t>
      </w:r>
      <w:r w:rsidR="00EE2AFF">
        <w:t xml:space="preserve"> </w:t>
      </w:r>
      <w:r w:rsidRPr="00EE2AFF">
        <w:t>Федерации»,</w:t>
      </w:r>
      <w:r w:rsidR="00EE2AFF">
        <w:t xml:space="preserve"> </w:t>
      </w:r>
      <w:r w:rsidRPr="00EE2AFF">
        <w:t>Федеральным</w:t>
      </w:r>
      <w:r w:rsidR="00EE2AFF">
        <w:t xml:space="preserve"> </w:t>
      </w:r>
      <w:hyperlink r:id="rId10" w:tooltip="Федеральный закон от 28.12.2009 N 381-ФЗ (ред. от 25.12.2023) &quot;Об основах государственного регулирования торговой деятельности в Российской Федерации&quot; (с изм. и доп., вступ. в силу с 01.04.2024) {КонсультантПлюс}">
        <w:r w:rsidRPr="00EE2AFF">
          <w:t>законом</w:t>
        </w:r>
      </w:hyperlink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28.12.2009</w:t>
      </w:r>
      <w:r w:rsidR="00EE2AFF">
        <w:t xml:space="preserve"> </w:t>
      </w:r>
      <w:r w:rsidRPr="00EE2AFF">
        <w:t>№</w:t>
      </w:r>
      <w:r w:rsidR="00EE2AFF">
        <w:t xml:space="preserve"> </w:t>
      </w:r>
      <w:r w:rsidRPr="00EE2AFF">
        <w:t>381-ФЗ</w:t>
      </w:r>
      <w:r w:rsidR="00EE2AFF">
        <w:t xml:space="preserve"> </w:t>
      </w:r>
      <w:r w:rsidRPr="00EE2AFF">
        <w:t>«Об</w:t>
      </w:r>
      <w:r w:rsidR="00EE2AFF">
        <w:t xml:space="preserve"> </w:t>
      </w:r>
      <w:r w:rsidRPr="00EE2AFF">
        <w:t>основах</w:t>
      </w:r>
      <w:r w:rsidR="00EE2AFF">
        <w:t xml:space="preserve"> </w:t>
      </w:r>
      <w:r w:rsidRPr="00EE2AFF">
        <w:t>государственного</w:t>
      </w:r>
      <w:r w:rsidR="00EE2AFF">
        <w:t xml:space="preserve"> </w:t>
      </w:r>
      <w:r w:rsidRPr="00EE2AFF">
        <w:t>регулирования</w:t>
      </w:r>
      <w:r w:rsidR="00EE2AFF">
        <w:t xml:space="preserve"> </w:t>
      </w:r>
      <w:r w:rsidRPr="00EE2AFF">
        <w:t>торговой</w:t>
      </w:r>
      <w:r w:rsidR="00EE2AFF">
        <w:t xml:space="preserve"> </w:t>
      </w:r>
      <w:r w:rsidRPr="00EE2AFF">
        <w:t>деятельности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Российской</w:t>
      </w:r>
      <w:r w:rsidR="00EE2AFF">
        <w:t xml:space="preserve"> </w:t>
      </w:r>
      <w:r w:rsidRPr="00EE2AFF">
        <w:t>Федерации»,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основании</w:t>
      </w:r>
      <w:r w:rsidR="00EE2AFF">
        <w:t xml:space="preserve"> </w:t>
      </w:r>
      <w:r w:rsidRPr="00EE2AFF">
        <w:t>Устава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Pr="00EE2AFF">
        <w:t>Кимовский</w:t>
      </w:r>
      <w:r w:rsidR="00EE2AFF">
        <w:t xml:space="preserve"> </w:t>
      </w:r>
      <w:r w:rsidRPr="00EE2AFF">
        <w:t>район</w:t>
      </w:r>
      <w:r w:rsidR="00EE2AFF">
        <w:t xml:space="preserve"> </w:t>
      </w:r>
      <w:r w:rsidRPr="00EE2AFF">
        <w:t>администрация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Pr="00EE2AFF">
        <w:t>Кимовский</w:t>
      </w:r>
      <w:r w:rsidR="00EE2AFF">
        <w:t xml:space="preserve"> </w:t>
      </w:r>
      <w:r w:rsidRPr="00EE2AFF">
        <w:t>район</w:t>
      </w:r>
      <w:r w:rsidR="00EE2AFF">
        <w:t xml:space="preserve"> </w:t>
      </w:r>
      <w:r w:rsidR="00EE2AFF" w:rsidRPr="00EE2AFF">
        <w:t>постановляет</w:t>
      </w:r>
      <w:r w:rsidRPr="00EE2AFF">
        <w:t>:</w:t>
      </w:r>
    </w:p>
    <w:p w:rsidR="005460A1" w:rsidRPr="00EE2AFF" w:rsidRDefault="005460A1" w:rsidP="00EE2AFF">
      <w:pPr>
        <w:pStyle w:val="ConsPlusNormal"/>
        <w:ind w:firstLine="709"/>
      </w:pPr>
      <w:r w:rsidRPr="00EE2AFF">
        <w:t>1.</w:t>
      </w:r>
      <w:r w:rsidR="00EE2AFF">
        <w:t xml:space="preserve"> </w:t>
      </w:r>
      <w:r w:rsidRPr="00EE2AFF">
        <w:t>Утвердить</w:t>
      </w:r>
      <w:r w:rsidR="00EE2AFF">
        <w:t xml:space="preserve"> </w:t>
      </w:r>
      <w:hyperlink w:anchor="P130" w:tooltip="ПОЛОЖЕНИЕ">
        <w:r w:rsidRPr="00EE2AFF">
          <w:t>Положение</w:t>
        </w:r>
      </w:hyperlink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размещении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897BD4" w:rsidRPr="00EE2AFF">
        <w:t>город</w:t>
      </w:r>
      <w:r w:rsidR="00EE2AFF">
        <w:t xml:space="preserve"> </w:t>
      </w:r>
      <w:r w:rsidR="00897BD4" w:rsidRPr="00EE2AFF">
        <w:t>Кимовск</w:t>
      </w:r>
      <w:r w:rsidR="00EE2AFF">
        <w:t xml:space="preserve"> </w:t>
      </w:r>
      <w:r w:rsidR="007A539E" w:rsidRPr="00EE2AFF">
        <w:t>Кимовский</w:t>
      </w:r>
      <w:r w:rsidR="00EE2AFF">
        <w:t xml:space="preserve"> </w:t>
      </w:r>
      <w:r w:rsidR="007A539E" w:rsidRPr="00EE2AFF">
        <w:t>район</w:t>
      </w:r>
      <w:r w:rsidR="00EE2AFF">
        <w:t xml:space="preserve"> </w:t>
      </w:r>
      <w:r w:rsidRPr="00EE2AFF">
        <w:t>(приложение</w:t>
      </w:r>
      <w:r w:rsidR="00EE2AFF">
        <w:t xml:space="preserve"> </w:t>
      </w:r>
      <w:r w:rsidR="007C1139" w:rsidRPr="00EE2AFF">
        <w:t>№</w:t>
      </w:r>
      <w:r w:rsidR="00EE2AFF" w:rsidRPr="00EE2AFF">
        <w:t xml:space="preserve"> </w:t>
      </w:r>
      <w:r w:rsidRPr="00EE2AFF">
        <w:t>1).</w:t>
      </w:r>
    </w:p>
    <w:p w:rsidR="005460A1" w:rsidRPr="00EE2AFF" w:rsidRDefault="00EC05DB" w:rsidP="00EE2AFF">
      <w:pPr>
        <w:pStyle w:val="ConsPlusNormal"/>
        <w:ind w:firstLine="709"/>
      </w:pPr>
      <w:r w:rsidRPr="00EE2AFF">
        <w:t>2.</w:t>
      </w:r>
      <w:r w:rsidR="00EE2AFF">
        <w:t xml:space="preserve"> </w:t>
      </w:r>
      <w:r w:rsidR="005460A1" w:rsidRPr="00EE2AFF">
        <w:t>Утвердить</w:t>
      </w:r>
      <w:r w:rsidR="00EE2AFF">
        <w:t xml:space="preserve"> </w:t>
      </w:r>
      <w:hyperlink w:anchor="P921" w:tooltip="СХЕМА">
        <w:r w:rsidR="005460A1" w:rsidRPr="00EE2AFF">
          <w:t>Схему</w:t>
        </w:r>
      </w:hyperlink>
      <w:r w:rsidR="00EE2AFF">
        <w:t xml:space="preserve"> </w:t>
      </w:r>
      <w:r w:rsidR="005460A1" w:rsidRPr="00EE2AFF">
        <w:t>размещения</w:t>
      </w:r>
      <w:r w:rsidR="00EE2AFF">
        <w:t xml:space="preserve"> </w:t>
      </w:r>
      <w:r w:rsidR="005460A1" w:rsidRPr="00EE2AFF">
        <w:t>нестационарных</w:t>
      </w:r>
      <w:r w:rsidR="00EE2AFF">
        <w:t xml:space="preserve"> </w:t>
      </w:r>
      <w:r w:rsidR="005460A1" w:rsidRPr="00EE2AFF">
        <w:t>торговых</w:t>
      </w:r>
      <w:r w:rsidR="00EE2AFF">
        <w:t xml:space="preserve"> </w:t>
      </w:r>
      <w:r w:rsidR="005460A1" w:rsidRPr="00EE2AFF">
        <w:t>объектов</w:t>
      </w:r>
      <w:r w:rsidR="00EE2AFF">
        <w:t xml:space="preserve"> </w:t>
      </w:r>
      <w:r w:rsidR="005460A1" w:rsidRPr="00EE2AFF">
        <w:t>на</w:t>
      </w:r>
      <w:r w:rsidR="00EE2AFF">
        <w:t xml:space="preserve"> </w:t>
      </w:r>
      <w:r w:rsidR="005460A1" w:rsidRPr="00EE2AFF">
        <w:t>территории</w:t>
      </w:r>
      <w:r w:rsidR="00EE2AFF">
        <w:t xml:space="preserve"> </w:t>
      </w:r>
      <w:r w:rsidR="005460A1" w:rsidRPr="00EE2AFF">
        <w:t>муниципального</w:t>
      </w:r>
      <w:r w:rsidR="00EE2AFF">
        <w:t xml:space="preserve"> </w:t>
      </w:r>
      <w:r w:rsidR="005460A1" w:rsidRPr="00EE2AFF">
        <w:t>образования</w:t>
      </w:r>
      <w:r w:rsidR="00EE2AFF">
        <w:t xml:space="preserve"> </w:t>
      </w:r>
      <w:r w:rsidR="00897BD4" w:rsidRPr="00EE2AFF">
        <w:t>город</w:t>
      </w:r>
      <w:r w:rsidR="00EE2AFF">
        <w:t xml:space="preserve"> </w:t>
      </w:r>
      <w:r w:rsidR="00897BD4" w:rsidRPr="00EE2AFF">
        <w:t>Кимовск</w:t>
      </w:r>
      <w:r w:rsidR="00EE2AFF">
        <w:t xml:space="preserve"> </w:t>
      </w:r>
      <w:r w:rsidR="00897BD4" w:rsidRPr="00EE2AFF">
        <w:t>Кимовский</w:t>
      </w:r>
      <w:r w:rsidR="00EE2AFF">
        <w:t xml:space="preserve"> </w:t>
      </w:r>
      <w:r w:rsidR="00897BD4" w:rsidRPr="00EE2AFF">
        <w:t>район</w:t>
      </w:r>
      <w:r w:rsidR="00EE2AFF">
        <w:t xml:space="preserve"> </w:t>
      </w:r>
      <w:r w:rsidR="005460A1" w:rsidRPr="00EE2AFF">
        <w:t>(приложение</w:t>
      </w:r>
      <w:r w:rsidR="00EE2AFF">
        <w:t xml:space="preserve"> </w:t>
      </w:r>
      <w:r w:rsidR="00897BD4" w:rsidRPr="00EE2AFF">
        <w:t>№</w:t>
      </w:r>
      <w:r w:rsidR="00EE2AFF" w:rsidRPr="00EE2AFF">
        <w:t xml:space="preserve"> </w:t>
      </w:r>
      <w:r w:rsidR="005460A1" w:rsidRPr="00EE2AFF">
        <w:t>2).</w:t>
      </w:r>
    </w:p>
    <w:p w:rsidR="005460A1" w:rsidRPr="00EE2AFF" w:rsidRDefault="005460A1" w:rsidP="00EE2AFF">
      <w:pPr>
        <w:pStyle w:val="ConsPlusNormal"/>
        <w:ind w:firstLine="709"/>
      </w:pPr>
      <w:r w:rsidRPr="00EE2AFF">
        <w:t>3.</w:t>
      </w:r>
      <w:r w:rsidR="00EE2AFF">
        <w:t xml:space="preserve"> </w:t>
      </w:r>
      <w:r w:rsidRPr="00EE2AFF">
        <w:t>Утвердить</w:t>
      </w:r>
      <w:r w:rsidR="00EE2AFF">
        <w:t xml:space="preserve"> </w:t>
      </w:r>
      <w:hyperlink w:anchor="P14051" w:tooltip="ПОРЯДОК">
        <w:r w:rsidRPr="00EE2AFF">
          <w:t>Порядок</w:t>
        </w:r>
      </w:hyperlink>
      <w:r w:rsidR="00EE2AFF">
        <w:t xml:space="preserve"> </w:t>
      </w:r>
      <w:r w:rsidRPr="00EE2AFF">
        <w:t>работы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состав</w:t>
      </w:r>
      <w:r w:rsidR="00EE2AFF">
        <w:t xml:space="preserve"> </w:t>
      </w:r>
      <w:r w:rsidRPr="00EE2AFF">
        <w:t>комиссии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рассмотрению</w:t>
      </w:r>
      <w:r w:rsidR="00EE2AFF">
        <w:t xml:space="preserve"> </w:t>
      </w:r>
      <w:r w:rsidRPr="00EE2AFF">
        <w:t>заявлений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внесении</w:t>
      </w:r>
      <w:r w:rsidR="00EE2AFF">
        <w:t xml:space="preserve"> </w:t>
      </w:r>
      <w:r w:rsidRPr="00EE2AFF">
        <w:t>изменений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897BD4" w:rsidRPr="00EE2AFF">
        <w:t>город</w:t>
      </w:r>
      <w:r w:rsidR="00EE2AFF">
        <w:t xml:space="preserve"> </w:t>
      </w:r>
      <w:r w:rsidR="00897BD4" w:rsidRPr="00EE2AFF">
        <w:t>Кимовск</w:t>
      </w:r>
      <w:r w:rsidR="00EE2AFF">
        <w:t xml:space="preserve"> </w:t>
      </w:r>
      <w:r w:rsidR="00897BD4" w:rsidRPr="00EE2AFF">
        <w:t>Кимовский</w:t>
      </w:r>
      <w:r w:rsidR="00EE2AFF">
        <w:t xml:space="preserve"> </w:t>
      </w:r>
      <w:r w:rsidR="00897BD4" w:rsidRPr="00EE2AFF">
        <w:t>район</w:t>
      </w:r>
      <w:r w:rsidR="00EE2AFF">
        <w:t xml:space="preserve"> </w:t>
      </w:r>
      <w:r w:rsidRPr="00EE2AFF">
        <w:t>(приложение</w:t>
      </w:r>
      <w:r w:rsidR="00EE2AFF">
        <w:t xml:space="preserve"> </w:t>
      </w:r>
      <w:r w:rsidR="00897BD4" w:rsidRPr="00EE2AFF">
        <w:t>№</w:t>
      </w:r>
      <w:r w:rsidR="00EE2AFF" w:rsidRPr="00EE2AFF">
        <w:t xml:space="preserve"> </w:t>
      </w:r>
      <w:r w:rsidRPr="00EE2AFF">
        <w:t>3).</w:t>
      </w:r>
    </w:p>
    <w:p w:rsidR="005460A1" w:rsidRPr="00EE2AFF" w:rsidRDefault="00EC05DB" w:rsidP="00EE2AFF">
      <w:pPr>
        <w:pStyle w:val="ConsPlusNormal"/>
        <w:ind w:firstLine="709"/>
      </w:pPr>
      <w:r w:rsidRPr="00EE2AFF">
        <w:t>4.</w:t>
      </w:r>
      <w:r w:rsidR="00EE2AFF">
        <w:t xml:space="preserve"> </w:t>
      </w:r>
      <w:r w:rsidR="005460A1" w:rsidRPr="00EE2AFF">
        <w:t>Утвердить</w:t>
      </w:r>
      <w:r w:rsidR="00EE2AFF">
        <w:t xml:space="preserve"> </w:t>
      </w:r>
      <w:hyperlink w:anchor="P14383" w:tooltip="ПОЛОЖЕНИЕ">
        <w:r w:rsidR="005460A1" w:rsidRPr="00EE2AFF">
          <w:t>Положение</w:t>
        </w:r>
      </w:hyperlink>
      <w:r w:rsidR="00EE2AFF">
        <w:t xml:space="preserve"> </w:t>
      </w:r>
      <w:r w:rsidR="005460A1" w:rsidRPr="00EE2AFF">
        <w:t>об</w:t>
      </w:r>
      <w:r w:rsidR="00EE2AFF">
        <w:t xml:space="preserve"> </w:t>
      </w:r>
      <w:r w:rsidR="005460A1" w:rsidRPr="00EE2AFF">
        <w:t>организации</w:t>
      </w:r>
      <w:r w:rsidR="00EE2AFF">
        <w:t xml:space="preserve"> </w:t>
      </w:r>
      <w:r w:rsidR="005460A1" w:rsidRPr="00EE2AFF">
        <w:t>и</w:t>
      </w:r>
      <w:r w:rsidR="00EE2AFF">
        <w:t xml:space="preserve"> </w:t>
      </w:r>
      <w:r w:rsidR="005460A1" w:rsidRPr="00EE2AFF">
        <w:t>проведении</w:t>
      </w:r>
      <w:r w:rsidR="00EE2AFF">
        <w:t xml:space="preserve"> </w:t>
      </w:r>
      <w:r w:rsidR="005460A1" w:rsidRPr="00EE2AFF">
        <w:t>торгов</w:t>
      </w:r>
      <w:r w:rsidR="00EE2AFF">
        <w:t xml:space="preserve"> </w:t>
      </w:r>
      <w:r w:rsidR="005460A1" w:rsidRPr="00EE2AFF">
        <w:t>в</w:t>
      </w:r>
      <w:r w:rsidR="00EE2AFF">
        <w:t xml:space="preserve"> </w:t>
      </w:r>
      <w:r w:rsidR="005460A1" w:rsidRPr="00EE2AFF">
        <w:t>форме</w:t>
      </w:r>
      <w:r w:rsidR="00EE2AFF">
        <w:t xml:space="preserve"> </w:t>
      </w:r>
      <w:r w:rsidR="005460A1" w:rsidRPr="00EE2AFF">
        <w:t>аукционов</w:t>
      </w:r>
      <w:r w:rsidR="00EE2AFF">
        <w:t xml:space="preserve"> </w:t>
      </w:r>
      <w:r w:rsidR="005460A1" w:rsidRPr="00EE2AFF">
        <w:t>на</w:t>
      </w:r>
      <w:r w:rsidR="00EE2AFF">
        <w:t xml:space="preserve"> </w:t>
      </w:r>
      <w:r w:rsidR="005460A1" w:rsidRPr="00EE2AFF">
        <w:t>право</w:t>
      </w:r>
      <w:r w:rsidR="00EE2AFF">
        <w:t xml:space="preserve"> </w:t>
      </w:r>
      <w:r w:rsidR="005460A1" w:rsidRPr="00EE2AFF">
        <w:t>заключения</w:t>
      </w:r>
      <w:r w:rsidR="00EE2AFF">
        <w:t xml:space="preserve"> </w:t>
      </w:r>
      <w:r w:rsidR="005460A1" w:rsidRPr="00EE2AFF">
        <w:t>договора</w:t>
      </w:r>
      <w:r w:rsidR="00EE2AFF">
        <w:t xml:space="preserve"> </w:t>
      </w:r>
      <w:r w:rsidR="005460A1" w:rsidRPr="00EE2AFF">
        <w:t>на</w:t>
      </w:r>
      <w:r w:rsidR="00EE2AFF">
        <w:t xml:space="preserve"> </w:t>
      </w:r>
      <w:r w:rsidR="005460A1" w:rsidRPr="00EE2AFF">
        <w:t>размещение</w:t>
      </w:r>
      <w:r w:rsidR="00EE2AFF">
        <w:t xml:space="preserve"> </w:t>
      </w:r>
      <w:r w:rsidR="005460A1" w:rsidRPr="00EE2AFF">
        <w:t>нестационарного</w:t>
      </w:r>
      <w:r w:rsidR="00EE2AFF">
        <w:t xml:space="preserve"> </w:t>
      </w:r>
      <w:r w:rsidR="005460A1" w:rsidRPr="00EE2AFF">
        <w:t>торгового</w:t>
      </w:r>
      <w:r w:rsidR="00EE2AFF">
        <w:t xml:space="preserve"> </w:t>
      </w:r>
      <w:r w:rsidR="005460A1" w:rsidRPr="00EE2AFF">
        <w:t>объекта</w:t>
      </w:r>
      <w:r w:rsidR="00EE2AFF">
        <w:t xml:space="preserve"> </w:t>
      </w:r>
      <w:r w:rsidR="005460A1" w:rsidRPr="00EE2AFF">
        <w:t>на</w:t>
      </w:r>
      <w:r w:rsidR="00EE2AFF">
        <w:t xml:space="preserve"> </w:t>
      </w:r>
      <w:r w:rsidR="005460A1" w:rsidRPr="00EE2AFF">
        <w:t>территории</w:t>
      </w:r>
      <w:r w:rsidR="00EE2AFF">
        <w:t xml:space="preserve"> </w:t>
      </w:r>
      <w:r w:rsidR="005460A1" w:rsidRPr="00EE2AFF">
        <w:t>муниципального</w:t>
      </w:r>
      <w:r w:rsidR="00EE2AFF">
        <w:t xml:space="preserve"> </w:t>
      </w:r>
      <w:r w:rsidR="005460A1" w:rsidRPr="00EE2AFF">
        <w:t>образования</w:t>
      </w:r>
      <w:r w:rsidR="00EE2AFF">
        <w:t xml:space="preserve"> </w:t>
      </w:r>
      <w:r w:rsidR="00897BD4" w:rsidRPr="00EE2AFF">
        <w:t>город</w:t>
      </w:r>
      <w:r w:rsidR="00EE2AFF">
        <w:t xml:space="preserve"> </w:t>
      </w:r>
      <w:r w:rsidR="00897BD4" w:rsidRPr="00EE2AFF">
        <w:t>Кимовск</w:t>
      </w:r>
      <w:r w:rsidR="00EE2AFF">
        <w:t xml:space="preserve"> </w:t>
      </w:r>
      <w:r w:rsidR="00897BD4" w:rsidRPr="00EE2AFF">
        <w:t>Кимовский</w:t>
      </w:r>
      <w:r w:rsidR="00EE2AFF">
        <w:t xml:space="preserve"> </w:t>
      </w:r>
      <w:r w:rsidR="00897BD4" w:rsidRPr="00EE2AFF">
        <w:t>район</w:t>
      </w:r>
      <w:r w:rsidR="00EE2AFF">
        <w:t xml:space="preserve"> </w:t>
      </w:r>
      <w:r w:rsidR="005460A1" w:rsidRPr="00EE2AFF">
        <w:t>(приложение</w:t>
      </w:r>
      <w:r w:rsidR="00EE2AFF">
        <w:t xml:space="preserve"> </w:t>
      </w:r>
      <w:r w:rsidR="00897BD4" w:rsidRPr="00EE2AFF">
        <w:t>№</w:t>
      </w:r>
      <w:r w:rsidR="00EE2AFF" w:rsidRPr="00EE2AFF">
        <w:t xml:space="preserve"> </w:t>
      </w:r>
      <w:r w:rsidR="005460A1" w:rsidRPr="00EE2AFF">
        <w:t>4).</w:t>
      </w:r>
    </w:p>
    <w:p w:rsidR="005460A1" w:rsidRPr="00EE2AFF" w:rsidRDefault="005460A1" w:rsidP="00EE2AFF">
      <w:pPr>
        <w:pStyle w:val="ConsPlusNormal"/>
        <w:ind w:firstLine="709"/>
      </w:pPr>
      <w:r w:rsidRPr="00EE2AFF">
        <w:t>5.</w:t>
      </w:r>
      <w:r w:rsidR="00EE2AFF">
        <w:t xml:space="preserve"> </w:t>
      </w:r>
      <w:r w:rsidRPr="00EE2AFF">
        <w:t>Утвердить</w:t>
      </w:r>
      <w:r w:rsidR="00EE2AFF">
        <w:t xml:space="preserve"> </w:t>
      </w:r>
      <w:r w:rsidRPr="00EE2AFF">
        <w:t>форму</w:t>
      </w:r>
      <w:r w:rsidR="00EE2AFF">
        <w:t xml:space="preserve"> </w:t>
      </w:r>
      <w:hyperlink w:anchor="P14656" w:tooltip="ДОГОВОР N ________">
        <w:r w:rsidRPr="00EE2AFF">
          <w:t>договора</w:t>
        </w:r>
      </w:hyperlink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(приложение</w:t>
      </w:r>
      <w:r w:rsidR="00EE2AFF">
        <w:t xml:space="preserve"> </w:t>
      </w:r>
      <w:r w:rsidR="00897BD4" w:rsidRPr="00EE2AFF">
        <w:t>№</w:t>
      </w:r>
      <w:r w:rsidR="00EE2AFF" w:rsidRPr="00EE2AFF">
        <w:t xml:space="preserve"> </w:t>
      </w:r>
      <w:r w:rsidRPr="00EE2AFF">
        <w:t>5).</w:t>
      </w:r>
    </w:p>
    <w:p w:rsidR="005460A1" w:rsidRPr="00EE2AFF" w:rsidRDefault="00EC05DB" w:rsidP="00EE2AFF">
      <w:pPr>
        <w:pStyle w:val="ConsPlusNormal"/>
        <w:ind w:firstLine="709"/>
      </w:pPr>
      <w:r w:rsidRPr="00EE2AFF">
        <w:t>6.</w:t>
      </w:r>
      <w:r w:rsidR="00EE2AFF">
        <w:t xml:space="preserve"> </w:t>
      </w:r>
      <w:r w:rsidR="005460A1" w:rsidRPr="00EE2AFF">
        <w:t>Признать</w:t>
      </w:r>
      <w:r w:rsidR="00EE2AFF">
        <w:t xml:space="preserve"> </w:t>
      </w:r>
      <w:r w:rsidR="005460A1" w:rsidRPr="00EE2AFF">
        <w:t>утратившими</w:t>
      </w:r>
      <w:r w:rsidR="00EE2AFF">
        <w:t xml:space="preserve"> </w:t>
      </w:r>
      <w:r w:rsidR="005460A1" w:rsidRPr="00EE2AFF">
        <w:t>силу</w:t>
      </w:r>
      <w:r w:rsidR="00EE2AFF">
        <w:t xml:space="preserve"> </w:t>
      </w:r>
      <w:r w:rsidR="004C00A7" w:rsidRPr="00EE2AFF">
        <w:t>постановления</w:t>
      </w:r>
      <w:r w:rsidR="00EE2AFF">
        <w:t xml:space="preserve"> </w:t>
      </w:r>
      <w:r w:rsidR="004C00A7" w:rsidRPr="00EE2AFF">
        <w:rPr>
          <w:color w:val="000000"/>
          <w:lang w:eastAsia="ru-RU" w:bidi="ru-RU"/>
        </w:rPr>
        <w:t>администрации</w:t>
      </w:r>
      <w:r w:rsidR="00EE2AFF">
        <w:rPr>
          <w:color w:val="000000"/>
          <w:lang w:eastAsia="ru-RU" w:bidi="ru-RU"/>
        </w:rPr>
        <w:t xml:space="preserve"> </w:t>
      </w:r>
      <w:r w:rsidR="004C00A7" w:rsidRPr="00EE2AFF">
        <w:rPr>
          <w:color w:val="000000"/>
          <w:lang w:eastAsia="ru-RU" w:bidi="ru-RU"/>
        </w:rPr>
        <w:t>муниципального</w:t>
      </w:r>
      <w:r w:rsidR="00EE2AFF">
        <w:rPr>
          <w:color w:val="000000"/>
          <w:lang w:eastAsia="ru-RU" w:bidi="ru-RU"/>
        </w:rPr>
        <w:t xml:space="preserve"> </w:t>
      </w:r>
      <w:r w:rsidR="004C00A7" w:rsidRPr="00EE2AFF">
        <w:rPr>
          <w:color w:val="000000"/>
          <w:lang w:eastAsia="ru-RU" w:bidi="ru-RU"/>
        </w:rPr>
        <w:t>образования</w:t>
      </w:r>
      <w:r w:rsidR="00EE2AFF">
        <w:rPr>
          <w:color w:val="000000"/>
          <w:lang w:eastAsia="ru-RU" w:bidi="ru-RU"/>
        </w:rPr>
        <w:t xml:space="preserve"> </w:t>
      </w:r>
      <w:r w:rsidR="004C00A7" w:rsidRPr="00EE2AFF">
        <w:rPr>
          <w:color w:val="000000"/>
          <w:lang w:eastAsia="ru-RU" w:bidi="ru-RU"/>
        </w:rPr>
        <w:t>Кимовский</w:t>
      </w:r>
      <w:r w:rsidR="00EE2AFF">
        <w:rPr>
          <w:color w:val="000000"/>
          <w:lang w:eastAsia="ru-RU" w:bidi="ru-RU"/>
        </w:rPr>
        <w:t xml:space="preserve"> </w:t>
      </w:r>
      <w:r w:rsidR="004C00A7" w:rsidRPr="00EE2AFF">
        <w:rPr>
          <w:color w:val="000000"/>
          <w:lang w:eastAsia="ru-RU" w:bidi="ru-RU"/>
        </w:rPr>
        <w:t>район</w:t>
      </w:r>
      <w:r w:rsidR="005460A1" w:rsidRPr="00EE2AFF">
        <w:t>:</w:t>
      </w:r>
    </w:p>
    <w:p w:rsidR="00D91AEB" w:rsidRPr="00EE2AFF" w:rsidRDefault="005460A1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="00D91AEB" w:rsidRPr="00EE2AFF">
        <w:rPr>
          <w:shd w:val="clear" w:color="auto" w:fill="FFFFFF"/>
        </w:rPr>
        <w:t>14.12.2016</w:t>
      </w:r>
      <w:r w:rsidR="00EE2AFF">
        <w:rPr>
          <w:shd w:val="clear" w:color="auto" w:fill="FFFFFF"/>
        </w:rPr>
        <w:t xml:space="preserve"> </w:t>
      </w:r>
      <w:r w:rsidR="00D91AEB" w:rsidRPr="00EE2AFF">
        <w:rPr>
          <w:shd w:val="clear" w:color="auto" w:fill="FFFFFF"/>
        </w:rPr>
        <w:t>№</w:t>
      </w:r>
      <w:r w:rsidR="00EE2AFF">
        <w:rPr>
          <w:shd w:val="clear" w:color="auto" w:fill="FFFFFF"/>
        </w:rPr>
        <w:t xml:space="preserve"> </w:t>
      </w:r>
      <w:r w:rsidR="00D91AEB" w:rsidRPr="00EE2AFF">
        <w:rPr>
          <w:shd w:val="clear" w:color="auto" w:fill="FFFFFF"/>
        </w:rPr>
        <w:t>1974</w:t>
      </w:r>
      <w:r w:rsidR="00EE2AFF">
        <w:rPr>
          <w:shd w:val="clear" w:color="auto" w:fill="FFFFFF"/>
        </w:rPr>
        <w:t xml:space="preserve"> </w:t>
      </w:r>
      <w:r w:rsidR="00D91AEB" w:rsidRPr="00EE2AFF">
        <w:rPr>
          <w:shd w:val="clear" w:color="auto" w:fill="FFFFFF"/>
        </w:rPr>
        <w:t>«</w:t>
      </w:r>
      <w:hyperlink r:id="rId11" w:history="1">
        <w:r w:rsidR="00D91AEB" w:rsidRPr="00EE2AFF">
          <w:rPr>
            <w:rStyle w:val="aa"/>
            <w:color w:val="auto"/>
            <w:u w:val="none"/>
          </w:rPr>
          <w:t>Об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утверждении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схемы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размещения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нестационарных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торговых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объектов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на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территории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муниципального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образования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город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Кимовск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Кимовского</w:t>
        </w:r>
        <w:r w:rsidR="00EE2AFF">
          <w:rPr>
            <w:rStyle w:val="aa"/>
            <w:color w:val="auto"/>
            <w:u w:val="none"/>
          </w:rPr>
          <w:t xml:space="preserve"> </w:t>
        </w:r>
        <w:r w:rsidR="00D91AEB" w:rsidRPr="00EE2AFF">
          <w:rPr>
            <w:rStyle w:val="aa"/>
            <w:color w:val="auto"/>
            <w:u w:val="none"/>
          </w:rPr>
          <w:t>района</w:t>
        </w:r>
      </w:hyperlink>
      <w:r w:rsidR="00D91AEB" w:rsidRPr="00EE2AFF">
        <w:t>»;</w:t>
      </w:r>
    </w:p>
    <w:p w:rsidR="00BC65EE" w:rsidRPr="00EE2AFF" w:rsidRDefault="00EE2AFF" w:rsidP="00EE2AFF">
      <w:pPr>
        <w:pStyle w:val="ConsPlusNormal"/>
        <w:ind w:firstLine="709"/>
      </w:pPr>
      <w:hyperlink r:id="rId12" w:history="1">
        <w:r w:rsidR="004D661A" w:rsidRPr="00EE2AFF">
          <w:rPr>
            <w:rStyle w:val="aa"/>
            <w:color w:val="auto"/>
            <w:u w:val="none"/>
          </w:rPr>
          <w:t>-</w:t>
        </w:r>
        <w:r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от</w:t>
        </w:r>
        <w:r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07.06.2017</w:t>
        </w:r>
        <w:r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№</w:t>
        </w:r>
        <w:r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807</w:t>
        </w:r>
      </w:hyperlink>
      <w:r>
        <w:rPr>
          <w:b/>
          <w:bCs/>
        </w:rPr>
        <w:t xml:space="preserve"> </w:t>
      </w:r>
      <w:r w:rsidR="004D661A" w:rsidRPr="00EE2AFF">
        <w:rPr>
          <w:b/>
          <w:bCs/>
        </w:rPr>
        <w:t>«</w:t>
      </w:r>
      <w:r w:rsidR="00BC65EE" w:rsidRPr="00EE2AFF">
        <w:t>О</w:t>
      </w:r>
      <w:r>
        <w:t xml:space="preserve"> </w:t>
      </w:r>
      <w:r w:rsidR="00BC65EE" w:rsidRPr="00EE2AFF">
        <w:t>внесении</w:t>
      </w:r>
      <w:r>
        <w:t xml:space="preserve"> </w:t>
      </w:r>
      <w:r w:rsidR="00BC65EE" w:rsidRPr="00EE2AFF">
        <w:t>изменений</w:t>
      </w:r>
      <w:r>
        <w:t xml:space="preserve"> </w:t>
      </w:r>
      <w:r w:rsidR="00BC65EE" w:rsidRPr="00EE2AFF">
        <w:t>в</w:t>
      </w:r>
      <w:r>
        <w:t xml:space="preserve"> </w:t>
      </w:r>
      <w:r w:rsidR="00BC65EE" w:rsidRPr="00EE2AFF">
        <w:t>постановление</w:t>
      </w:r>
      <w:r>
        <w:t xml:space="preserve"> </w:t>
      </w:r>
      <w:r w:rsidR="00BC65EE" w:rsidRPr="00EE2AFF">
        <w:t>администрации</w:t>
      </w:r>
      <w:r>
        <w:t xml:space="preserve"> </w:t>
      </w:r>
      <w:r w:rsidR="00BC65EE" w:rsidRPr="00EE2AFF">
        <w:t>муниципального</w:t>
      </w:r>
      <w:r>
        <w:t xml:space="preserve"> </w:t>
      </w:r>
      <w:r w:rsidR="00BC65EE" w:rsidRPr="00EE2AFF">
        <w:t>образования</w:t>
      </w:r>
      <w:r>
        <w:t xml:space="preserve"> </w:t>
      </w:r>
      <w:r w:rsidR="00BC65EE" w:rsidRPr="00EE2AFF">
        <w:t>Кимовский</w:t>
      </w:r>
      <w:r>
        <w:t xml:space="preserve"> </w:t>
      </w:r>
      <w:r w:rsidR="00BC65EE" w:rsidRPr="00EE2AFF">
        <w:t>район</w:t>
      </w:r>
      <w:r>
        <w:t xml:space="preserve"> </w:t>
      </w:r>
      <w:r w:rsidR="00BC65EE" w:rsidRPr="00EE2AFF">
        <w:t>от</w:t>
      </w:r>
      <w:r>
        <w:t xml:space="preserve"> </w:t>
      </w:r>
      <w:r w:rsidR="00BC65EE" w:rsidRPr="00EE2AFF">
        <w:t>14.12.2016</w:t>
      </w:r>
      <w:r>
        <w:t xml:space="preserve"> </w:t>
      </w:r>
      <w:r w:rsidR="00BC65EE" w:rsidRPr="00EE2AFF">
        <w:t>№</w:t>
      </w:r>
      <w:r>
        <w:t xml:space="preserve"> </w:t>
      </w:r>
      <w:r w:rsidR="00BC65EE" w:rsidRPr="00EE2AFF">
        <w:t>1974</w:t>
      </w:r>
      <w:r>
        <w:t xml:space="preserve"> </w:t>
      </w:r>
      <w:r w:rsidR="00BC65EE" w:rsidRPr="00EE2AFF">
        <w:t>«Об</w:t>
      </w:r>
      <w:r>
        <w:t xml:space="preserve"> </w:t>
      </w:r>
      <w:r w:rsidR="00BC65EE" w:rsidRPr="00EE2AFF">
        <w:t>утверждении</w:t>
      </w:r>
      <w:r>
        <w:t xml:space="preserve"> </w:t>
      </w:r>
      <w:r w:rsidR="00BC65EE" w:rsidRPr="00EE2AFF">
        <w:t>схемы</w:t>
      </w:r>
      <w:r>
        <w:t xml:space="preserve"> </w:t>
      </w:r>
      <w:r w:rsidR="00BC65EE" w:rsidRPr="00EE2AFF">
        <w:t>размещения</w:t>
      </w:r>
      <w:r>
        <w:t xml:space="preserve"> </w:t>
      </w:r>
      <w:r w:rsidR="00BC65EE" w:rsidRPr="00EE2AFF">
        <w:t>нестационарных</w:t>
      </w:r>
      <w:r>
        <w:t xml:space="preserve"> </w:t>
      </w:r>
      <w:r w:rsidR="00BC65EE" w:rsidRPr="00EE2AFF">
        <w:t>торговых</w:t>
      </w:r>
      <w:r>
        <w:t xml:space="preserve"> </w:t>
      </w:r>
      <w:r w:rsidR="00BC65EE" w:rsidRPr="00EE2AFF">
        <w:t>объектов</w:t>
      </w:r>
      <w:r>
        <w:t xml:space="preserve"> </w:t>
      </w:r>
      <w:r w:rsidR="00BC65EE" w:rsidRPr="00EE2AFF">
        <w:t>на</w:t>
      </w:r>
      <w:r>
        <w:t xml:space="preserve"> </w:t>
      </w:r>
      <w:r w:rsidR="00BC65EE" w:rsidRPr="00EE2AFF">
        <w:t>территории</w:t>
      </w:r>
      <w:r>
        <w:t xml:space="preserve"> </w:t>
      </w:r>
      <w:r w:rsidR="00BC65EE" w:rsidRPr="00EE2AFF">
        <w:t>муниципального</w:t>
      </w:r>
      <w:r>
        <w:t xml:space="preserve"> </w:t>
      </w:r>
      <w:r w:rsidR="00BC65EE" w:rsidRPr="00EE2AFF">
        <w:t>образования</w:t>
      </w:r>
      <w:r>
        <w:t xml:space="preserve"> </w:t>
      </w:r>
      <w:r w:rsidR="00BC65EE" w:rsidRPr="00EE2AFF">
        <w:t>город</w:t>
      </w:r>
      <w:r>
        <w:t xml:space="preserve"> </w:t>
      </w:r>
      <w:r w:rsidR="00BC65EE" w:rsidRPr="00EE2AFF">
        <w:t>Кимовск</w:t>
      </w:r>
      <w:r>
        <w:t xml:space="preserve"> </w:t>
      </w:r>
      <w:r w:rsidR="00BC65EE" w:rsidRPr="00EE2AFF">
        <w:t>Кимовского</w:t>
      </w:r>
      <w:r>
        <w:t xml:space="preserve"> </w:t>
      </w:r>
      <w:r w:rsidR="00BC65EE" w:rsidRPr="00EE2AFF">
        <w:t>района»</w:t>
      </w:r>
      <w:r w:rsidR="004D661A" w:rsidRPr="00EE2AFF">
        <w:t>;</w:t>
      </w:r>
    </w:p>
    <w:p w:rsidR="00BC65EE" w:rsidRPr="00EE2AFF" w:rsidRDefault="004D661A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hyperlink r:id="rId13" w:history="1">
        <w:r w:rsidR="00BC65EE" w:rsidRPr="00EE2AFF">
          <w:rPr>
            <w:rStyle w:val="aa"/>
            <w:color w:val="auto"/>
            <w:u w:val="none"/>
          </w:rPr>
          <w:t>от</w:t>
        </w:r>
        <w:r w:rsidR="00EE2AFF"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10.05.2018</w:t>
        </w:r>
        <w:r w:rsidR="00EE2AFF"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№</w:t>
        </w:r>
        <w:r w:rsidR="00EE2AFF"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556</w:t>
        </w:r>
      </w:hyperlink>
      <w:r w:rsidR="00EE2AFF">
        <w:rPr>
          <w:b/>
          <w:bCs/>
        </w:rPr>
        <w:t xml:space="preserve"> </w:t>
      </w:r>
      <w:r w:rsidRPr="00EE2AFF">
        <w:rPr>
          <w:b/>
          <w:bCs/>
        </w:rPr>
        <w:t>«</w:t>
      </w:r>
      <w:r w:rsidR="00BC65EE" w:rsidRPr="00EE2AFF">
        <w:t>О</w:t>
      </w:r>
      <w:r w:rsidR="00EE2AFF">
        <w:t xml:space="preserve"> </w:t>
      </w:r>
      <w:r w:rsidR="00BC65EE" w:rsidRPr="00EE2AFF">
        <w:t>внесении</w:t>
      </w:r>
      <w:r w:rsidR="00EE2AFF">
        <w:t xml:space="preserve"> </w:t>
      </w:r>
      <w:r w:rsidR="00BC65EE" w:rsidRPr="00EE2AFF">
        <w:t>изменения</w:t>
      </w:r>
      <w:r w:rsidR="00EE2AFF">
        <w:t xml:space="preserve"> </w:t>
      </w:r>
      <w:r w:rsidR="00BC65EE" w:rsidRPr="00EE2AFF">
        <w:t>в</w:t>
      </w:r>
      <w:r w:rsidR="00EE2AFF">
        <w:t xml:space="preserve"> </w:t>
      </w:r>
      <w:r w:rsidR="00BC65EE" w:rsidRPr="00EE2AFF">
        <w:t>постановление</w:t>
      </w:r>
      <w:r w:rsidR="00EE2AFF">
        <w:t xml:space="preserve"> </w:t>
      </w:r>
      <w:r w:rsidR="00BC65EE" w:rsidRPr="00EE2AFF">
        <w:t>администрации</w:t>
      </w:r>
      <w:r w:rsidR="00EE2AFF">
        <w:t xml:space="preserve"> </w:t>
      </w:r>
      <w:r w:rsidR="00BC65EE" w:rsidRPr="00EE2AFF">
        <w:t>муниципального</w:t>
      </w:r>
      <w:r w:rsidR="00EE2AFF">
        <w:t xml:space="preserve"> </w:t>
      </w:r>
      <w:r w:rsidR="00BC65EE" w:rsidRPr="00EE2AFF">
        <w:t>образования</w:t>
      </w:r>
      <w:r w:rsidR="00EE2AFF">
        <w:t xml:space="preserve"> </w:t>
      </w:r>
      <w:r w:rsidR="00BC65EE" w:rsidRPr="00EE2AFF">
        <w:t>Кимовский</w:t>
      </w:r>
      <w:r w:rsidR="00EE2AFF">
        <w:t xml:space="preserve"> </w:t>
      </w:r>
      <w:r w:rsidR="00BC65EE" w:rsidRPr="00EE2AFF">
        <w:t>район</w:t>
      </w:r>
      <w:r w:rsidR="00EE2AFF">
        <w:t xml:space="preserve"> </w:t>
      </w:r>
      <w:r w:rsidR="00BC65EE" w:rsidRPr="00EE2AFF">
        <w:t>от</w:t>
      </w:r>
      <w:r w:rsidR="00EE2AFF">
        <w:t xml:space="preserve"> </w:t>
      </w:r>
      <w:r w:rsidR="00BC65EE" w:rsidRPr="00EE2AFF">
        <w:t>14.12.2016</w:t>
      </w:r>
      <w:r w:rsidR="00EE2AFF">
        <w:t xml:space="preserve"> </w:t>
      </w:r>
      <w:r w:rsidR="00BC65EE" w:rsidRPr="00EE2AFF">
        <w:t>№</w:t>
      </w:r>
      <w:r w:rsidR="00EE2AFF">
        <w:t xml:space="preserve"> </w:t>
      </w:r>
      <w:r w:rsidR="00BC65EE" w:rsidRPr="00EE2AFF">
        <w:t>1974</w:t>
      </w:r>
      <w:r w:rsidR="00EE2AFF">
        <w:t xml:space="preserve"> </w:t>
      </w:r>
      <w:r w:rsidR="00BC65EE" w:rsidRPr="00EE2AFF">
        <w:t>«Об</w:t>
      </w:r>
      <w:r w:rsidR="00EE2AFF">
        <w:t xml:space="preserve"> </w:t>
      </w:r>
      <w:r w:rsidR="00BC65EE" w:rsidRPr="00EE2AFF">
        <w:t>утверждении</w:t>
      </w:r>
      <w:r w:rsidR="00EE2AFF">
        <w:t xml:space="preserve"> </w:t>
      </w:r>
      <w:r w:rsidR="00BC65EE" w:rsidRPr="00EE2AFF">
        <w:t>схемы</w:t>
      </w:r>
      <w:r w:rsidR="00EE2AFF">
        <w:t xml:space="preserve"> </w:t>
      </w:r>
      <w:r w:rsidR="00BC65EE" w:rsidRPr="00EE2AFF">
        <w:t>размещения</w:t>
      </w:r>
      <w:r w:rsidR="00EE2AFF">
        <w:t xml:space="preserve"> </w:t>
      </w:r>
      <w:r w:rsidR="00BC65EE" w:rsidRPr="00EE2AFF">
        <w:t>нестационарных</w:t>
      </w:r>
      <w:r w:rsidR="00EE2AFF">
        <w:t xml:space="preserve"> </w:t>
      </w:r>
      <w:r w:rsidR="00BC65EE" w:rsidRPr="00EE2AFF">
        <w:t>торговых</w:t>
      </w:r>
      <w:r w:rsidR="00EE2AFF">
        <w:t xml:space="preserve"> </w:t>
      </w:r>
      <w:r w:rsidR="00BC65EE" w:rsidRPr="00EE2AFF">
        <w:t>объектов</w:t>
      </w:r>
      <w:r w:rsidR="00EE2AFF">
        <w:t xml:space="preserve"> </w:t>
      </w:r>
      <w:r w:rsidR="00BC65EE" w:rsidRPr="00EE2AFF">
        <w:t>на</w:t>
      </w:r>
      <w:r w:rsidR="00EE2AFF">
        <w:t xml:space="preserve"> </w:t>
      </w:r>
      <w:r w:rsidR="00BC65EE" w:rsidRPr="00EE2AFF">
        <w:t>территории</w:t>
      </w:r>
      <w:r w:rsidR="00EE2AFF">
        <w:t xml:space="preserve"> </w:t>
      </w:r>
      <w:r w:rsidR="00BC65EE" w:rsidRPr="00EE2AFF">
        <w:t>муниципального</w:t>
      </w:r>
      <w:r w:rsidR="00EE2AFF">
        <w:t xml:space="preserve"> </w:t>
      </w:r>
      <w:r w:rsidR="00BC65EE" w:rsidRPr="00EE2AFF">
        <w:t>образования</w:t>
      </w:r>
      <w:r w:rsidR="00EE2AFF">
        <w:t xml:space="preserve"> </w:t>
      </w:r>
      <w:r w:rsidR="00BC65EE" w:rsidRPr="00EE2AFF">
        <w:t>город</w:t>
      </w:r>
      <w:r w:rsidR="00EE2AFF">
        <w:t xml:space="preserve"> </w:t>
      </w:r>
      <w:r w:rsidR="00BC65EE" w:rsidRPr="00EE2AFF">
        <w:t>Кимовск</w:t>
      </w:r>
      <w:r w:rsidR="00EE2AFF">
        <w:t xml:space="preserve"> </w:t>
      </w:r>
      <w:r w:rsidR="00BC65EE" w:rsidRPr="00EE2AFF">
        <w:t>Кимовского</w:t>
      </w:r>
      <w:r w:rsidR="00EE2AFF">
        <w:t xml:space="preserve"> </w:t>
      </w:r>
      <w:r w:rsidR="00BC65EE" w:rsidRPr="00EE2AFF">
        <w:t>района»</w:t>
      </w:r>
      <w:r w:rsidRPr="00EE2AFF">
        <w:t>;</w:t>
      </w:r>
    </w:p>
    <w:p w:rsidR="00BC65EE" w:rsidRPr="00EE2AFF" w:rsidRDefault="004D661A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hyperlink r:id="rId14" w:history="1">
        <w:r w:rsidR="00BC65EE" w:rsidRPr="00EE2AFF">
          <w:rPr>
            <w:rStyle w:val="aa"/>
            <w:color w:val="auto"/>
            <w:u w:val="none"/>
          </w:rPr>
          <w:t>от</w:t>
        </w:r>
        <w:r w:rsidR="00EE2AFF"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03.10.2018</w:t>
        </w:r>
        <w:r w:rsidR="00EE2AFF"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№</w:t>
        </w:r>
        <w:r w:rsidR="00EE2AFF"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1240</w:t>
        </w:r>
      </w:hyperlink>
      <w:r w:rsidR="00EE2AFF">
        <w:rPr>
          <w:b/>
          <w:bCs/>
        </w:rPr>
        <w:t xml:space="preserve"> </w:t>
      </w:r>
      <w:r w:rsidRPr="00EE2AFF">
        <w:rPr>
          <w:b/>
          <w:bCs/>
        </w:rPr>
        <w:t>«</w:t>
      </w:r>
      <w:r w:rsidR="00BC65EE" w:rsidRPr="00EE2AFF">
        <w:t>О</w:t>
      </w:r>
      <w:r w:rsidR="00EE2AFF">
        <w:t xml:space="preserve"> </w:t>
      </w:r>
      <w:r w:rsidR="00BC65EE" w:rsidRPr="00EE2AFF">
        <w:t>внесении</w:t>
      </w:r>
      <w:r w:rsidR="00EE2AFF">
        <w:t xml:space="preserve"> </w:t>
      </w:r>
      <w:r w:rsidR="00BC65EE" w:rsidRPr="00EE2AFF">
        <w:t>изменений</w:t>
      </w:r>
      <w:r w:rsidR="00EE2AFF">
        <w:t xml:space="preserve"> </w:t>
      </w:r>
      <w:r w:rsidR="00BC65EE" w:rsidRPr="00EE2AFF">
        <w:t>в</w:t>
      </w:r>
      <w:r w:rsidR="00EE2AFF">
        <w:t xml:space="preserve"> </w:t>
      </w:r>
      <w:r w:rsidR="00BC65EE" w:rsidRPr="00EE2AFF">
        <w:t>постановление</w:t>
      </w:r>
      <w:r w:rsidR="00EE2AFF">
        <w:t xml:space="preserve"> </w:t>
      </w:r>
      <w:r w:rsidR="00BC65EE" w:rsidRPr="00EE2AFF">
        <w:t>администрации</w:t>
      </w:r>
      <w:r w:rsidR="00EE2AFF">
        <w:t xml:space="preserve"> </w:t>
      </w:r>
      <w:r w:rsidR="00BC65EE" w:rsidRPr="00EE2AFF">
        <w:t>муниципального</w:t>
      </w:r>
      <w:r w:rsidR="00EE2AFF">
        <w:t xml:space="preserve"> </w:t>
      </w:r>
      <w:r w:rsidR="00BC65EE" w:rsidRPr="00EE2AFF">
        <w:t>образования</w:t>
      </w:r>
      <w:r w:rsidR="00EE2AFF">
        <w:t xml:space="preserve"> </w:t>
      </w:r>
      <w:r w:rsidR="00BC65EE" w:rsidRPr="00EE2AFF">
        <w:t>Кимовский</w:t>
      </w:r>
      <w:r w:rsidR="00EE2AFF">
        <w:t xml:space="preserve"> </w:t>
      </w:r>
      <w:r w:rsidR="00BC65EE" w:rsidRPr="00EE2AFF">
        <w:t>район</w:t>
      </w:r>
      <w:r w:rsidR="00EE2AFF">
        <w:t xml:space="preserve"> </w:t>
      </w:r>
      <w:r w:rsidR="00BC65EE" w:rsidRPr="00EE2AFF">
        <w:t>от</w:t>
      </w:r>
      <w:r w:rsidR="00EE2AFF">
        <w:t xml:space="preserve"> </w:t>
      </w:r>
      <w:r w:rsidR="00BC65EE" w:rsidRPr="00EE2AFF">
        <w:t>14.12.2016</w:t>
      </w:r>
      <w:r w:rsidR="00EE2AFF">
        <w:t xml:space="preserve"> </w:t>
      </w:r>
      <w:r w:rsidR="00BC65EE" w:rsidRPr="00EE2AFF">
        <w:t>№</w:t>
      </w:r>
      <w:r w:rsidR="00EE2AFF">
        <w:t xml:space="preserve"> </w:t>
      </w:r>
      <w:r w:rsidR="00BC65EE" w:rsidRPr="00EE2AFF">
        <w:t>1974</w:t>
      </w:r>
      <w:r w:rsidR="00EE2AFF">
        <w:t xml:space="preserve"> </w:t>
      </w:r>
      <w:r w:rsidR="00BC65EE" w:rsidRPr="00EE2AFF">
        <w:t>«Об</w:t>
      </w:r>
      <w:r w:rsidR="00EE2AFF">
        <w:t xml:space="preserve"> </w:t>
      </w:r>
      <w:r w:rsidR="00BC65EE" w:rsidRPr="00EE2AFF">
        <w:t>утверждении</w:t>
      </w:r>
      <w:r w:rsidR="00EE2AFF">
        <w:t xml:space="preserve"> </w:t>
      </w:r>
      <w:r w:rsidR="00BC65EE" w:rsidRPr="00EE2AFF">
        <w:t>схемы</w:t>
      </w:r>
      <w:r w:rsidR="00EE2AFF">
        <w:t xml:space="preserve"> </w:t>
      </w:r>
      <w:r w:rsidR="00BC65EE" w:rsidRPr="00EE2AFF">
        <w:t>размещения</w:t>
      </w:r>
      <w:r w:rsidR="00EE2AFF">
        <w:t xml:space="preserve"> </w:t>
      </w:r>
      <w:r w:rsidR="00BC65EE" w:rsidRPr="00EE2AFF">
        <w:t>нестационарных</w:t>
      </w:r>
      <w:r w:rsidR="00EE2AFF">
        <w:t xml:space="preserve"> </w:t>
      </w:r>
      <w:r w:rsidR="00BC65EE" w:rsidRPr="00EE2AFF">
        <w:t>торговых</w:t>
      </w:r>
      <w:r w:rsidR="00EE2AFF">
        <w:t xml:space="preserve"> </w:t>
      </w:r>
      <w:r w:rsidR="00BC65EE" w:rsidRPr="00EE2AFF">
        <w:t>объектов</w:t>
      </w:r>
      <w:r w:rsidR="00EE2AFF">
        <w:t xml:space="preserve"> </w:t>
      </w:r>
      <w:r w:rsidR="00BC65EE" w:rsidRPr="00EE2AFF">
        <w:t>на</w:t>
      </w:r>
      <w:r w:rsidR="00EE2AFF">
        <w:t xml:space="preserve"> </w:t>
      </w:r>
      <w:r w:rsidR="00BC65EE" w:rsidRPr="00EE2AFF">
        <w:t>территории</w:t>
      </w:r>
      <w:r w:rsidR="00EE2AFF">
        <w:t xml:space="preserve"> </w:t>
      </w:r>
      <w:r w:rsidR="00BC65EE" w:rsidRPr="00EE2AFF">
        <w:t>муниципального</w:t>
      </w:r>
      <w:r w:rsidR="00EE2AFF">
        <w:t xml:space="preserve"> </w:t>
      </w:r>
      <w:r w:rsidR="00BC65EE" w:rsidRPr="00EE2AFF">
        <w:t>образования</w:t>
      </w:r>
      <w:r w:rsidR="00EE2AFF">
        <w:t xml:space="preserve"> </w:t>
      </w:r>
      <w:r w:rsidR="00BC65EE" w:rsidRPr="00EE2AFF">
        <w:t>город</w:t>
      </w:r>
      <w:r w:rsidR="00EE2AFF">
        <w:t xml:space="preserve"> </w:t>
      </w:r>
      <w:r w:rsidR="00BC65EE" w:rsidRPr="00EE2AFF">
        <w:t>Кимовск</w:t>
      </w:r>
      <w:r w:rsidR="00EE2AFF">
        <w:t xml:space="preserve"> </w:t>
      </w:r>
      <w:r w:rsidR="00BC65EE" w:rsidRPr="00EE2AFF">
        <w:t>Кимовского</w:t>
      </w:r>
      <w:r w:rsidR="00EE2AFF">
        <w:t xml:space="preserve"> </w:t>
      </w:r>
      <w:r w:rsidR="00BC65EE" w:rsidRPr="00EE2AFF">
        <w:t>района»</w:t>
      </w:r>
      <w:r w:rsidRPr="00EE2AFF">
        <w:t>;</w:t>
      </w:r>
    </w:p>
    <w:p w:rsidR="00BC65EE" w:rsidRPr="00EE2AFF" w:rsidRDefault="004D661A" w:rsidP="00EE2AFF">
      <w:pPr>
        <w:pStyle w:val="ConsPlusNormal"/>
        <w:ind w:firstLine="709"/>
      </w:pPr>
      <w:r w:rsidRPr="00EE2AFF">
        <w:lastRenderedPageBreak/>
        <w:t>-</w:t>
      </w:r>
      <w:r w:rsidR="00EE2AFF">
        <w:t xml:space="preserve"> </w:t>
      </w:r>
      <w:hyperlink r:id="rId15" w:history="1">
        <w:r w:rsidR="00BC65EE" w:rsidRPr="00EE2AFF">
          <w:rPr>
            <w:rStyle w:val="aa"/>
            <w:color w:val="auto"/>
            <w:u w:val="none"/>
          </w:rPr>
          <w:t>от</w:t>
        </w:r>
        <w:r w:rsidR="00EE2AFF"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09.04.2019</w:t>
        </w:r>
        <w:r w:rsidR="00EE2AFF"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№</w:t>
        </w:r>
        <w:r w:rsidR="00EE2AFF">
          <w:rPr>
            <w:rStyle w:val="aa"/>
            <w:color w:val="auto"/>
            <w:u w:val="none"/>
          </w:rPr>
          <w:t xml:space="preserve"> </w:t>
        </w:r>
        <w:r w:rsidR="00BC65EE" w:rsidRPr="00EE2AFF">
          <w:rPr>
            <w:rStyle w:val="aa"/>
            <w:color w:val="auto"/>
            <w:u w:val="none"/>
          </w:rPr>
          <w:t>437</w:t>
        </w:r>
      </w:hyperlink>
      <w:r w:rsidR="00EE2AFF">
        <w:rPr>
          <w:b/>
          <w:bCs/>
        </w:rPr>
        <w:t xml:space="preserve"> </w:t>
      </w:r>
      <w:r w:rsidRPr="00EE2AFF">
        <w:rPr>
          <w:b/>
          <w:bCs/>
        </w:rPr>
        <w:t>«</w:t>
      </w:r>
      <w:r w:rsidR="00BC65EE" w:rsidRPr="00EE2AFF">
        <w:t>О</w:t>
      </w:r>
      <w:r w:rsidR="00EE2AFF">
        <w:t xml:space="preserve"> </w:t>
      </w:r>
      <w:r w:rsidR="00BC65EE" w:rsidRPr="00EE2AFF">
        <w:t>внесении</w:t>
      </w:r>
      <w:r w:rsidR="00EE2AFF">
        <w:t xml:space="preserve"> </w:t>
      </w:r>
      <w:r w:rsidR="00BC65EE" w:rsidRPr="00EE2AFF">
        <w:t>изменения</w:t>
      </w:r>
      <w:r w:rsidR="00EE2AFF">
        <w:t xml:space="preserve"> </w:t>
      </w:r>
      <w:r w:rsidR="00BC65EE" w:rsidRPr="00EE2AFF">
        <w:t>в</w:t>
      </w:r>
      <w:r w:rsidR="00EE2AFF">
        <w:t xml:space="preserve"> </w:t>
      </w:r>
      <w:r w:rsidR="00BC65EE" w:rsidRPr="00EE2AFF">
        <w:t>постановление</w:t>
      </w:r>
      <w:r w:rsidR="00EE2AFF">
        <w:t xml:space="preserve"> </w:t>
      </w:r>
      <w:r w:rsidR="00BC65EE" w:rsidRPr="00EE2AFF">
        <w:t>администрации</w:t>
      </w:r>
      <w:r w:rsidR="00EE2AFF">
        <w:t xml:space="preserve"> </w:t>
      </w:r>
      <w:r w:rsidR="00BC65EE" w:rsidRPr="00EE2AFF">
        <w:t>муниципального</w:t>
      </w:r>
      <w:r w:rsidR="00EE2AFF">
        <w:t xml:space="preserve"> </w:t>
      </w:r>
      <w:r w:rsidR="00BC65EE" w:rsidRPr="00EE2AFF">
        <w:t>образования</w:t>
      </w:r>
      <w:r w:rsidR="00EE2AFF">
        <w:t xml:space="preserve"> </w:t>
      </w:r>
      <w:r w:rsidR="00BC65EE" w:rsidRPr="00EE2AFF">
        <w:t>Кимовский</w:t>
      </w:r>
      <w:r w:rsidR="00EE2AFF">
        <w:t xml:space="preserve"> </w:t>
      </w:r>
      <w:r w:rsidR="00BC65EE" w:rsidRPr="00EE2AFF">
        <w:t>район</w:t>
      </w:r>
      <w:r w:rsidR="00EE2AFF">
        <w:t xml:space="preserve"> </w:t>
      </w:r>
      <w:r w:rsidR="00BC65EE" w:rsidRPr="00EE2AFF">
        <w:t>от</w:t>
      </w:r>
      <w:r w:rsidR="00EE2AFF">
        <w:t xml:space="preserve"> </w:t>
      </w:r>
      <w:r w:rsidR="00BC65EE" w:rsidRPr="00EE2AFF">
        <w:t>14.12.2016</w:t>
      </w:r>
      <w:r w:rsidR="00EE2AFF">
        <w:t xml:space="preserve"> </w:t>
      </w:r>
      <w:r w:rsidR="00BC65EE" w:rsidRPr="00EE2AFF">
        <w:t>№</w:t>
      </w:r>
      <w:r w:rsidR="00EE2AFF">
        <w:t xml:space="preserve"> </w:t>
      </w:r>
      <w:r w:rsidR="00BC65EE" w:rsidRPr="00EE2AFF">
        <w:t>1974</w:t>
      </w:r>
      <w:r w:rsidR="00EE2AFF">
        <w:t xml:space="preserve"> </w:t>
      </w:r>
      <w:r w:rsidR="00BC65EE" w:rsidRPr="00EE2AFF">
        <w:t>«Об</w:t>
      </w:r>
      <w:r w:rsidR="00EE2AFF">
        <w:t xml:space="preserve"> </w:t>
      </w:r>
      <w:r w:rsidR="00BC65EE" w:rsidRPr="00EE2AFF">
        <w:t>утверждении</w:t>
      </w:r>
      <w:r w:rsidR="00EE2AFF">
        <w:t xml:space="preserve"> </w:t>
      </w:r>
      <w:r w:rsidR="00BC65EE" w:rsidRPr="00EE2AFF">
        <w:t>схемы</w:t>
      </w:r>
      <w:r w:rsidR="00EE2AFF">
        <w:t xml:space="preserve"> </w:t>
      </w:r>
      <w:r w:rsidR="00BC65EE" w:rsidRPr="00EE2AFF">
        <w:t>размещения</w:t>
      </w:r>
      <w:r w:rsidR="00EE2AFF">
        <w:t xml:space="preserve"> </w:t>
      </w:r>
      <w:r w:rsidR="00BC65EE" w:rsidRPr="00EE2AFF">
        <w:t>нестационарных</w:t>
      </w:r>
      <w:r w:rsidR="00EE2AFF">
        <w:t xml:space="preserve"> </w:t>
      </w:r>
      <w:r w:rsidR="00BC65EE" w:rsidRPr="00EE2AFF">
        <w:t>торговых</w:t>
      </w:r>
      <w:r w:rsidR="00EE2AFF">
        <w:t xml:space="preserve"> </w:t>
      </w:r>
      <w:r w:rsidR="00BC65EE" w:rsidRPr="00EE2AFF">
        <w:t>объектов</w:t>
      </w:r>
      <w:r w:rsidR="00EE2AFF">
        <w:t xml:space="preserve"> </w:t>
      </w:r>
      <w:r w:rsidR="00BC65EE" w:rsidRPr="00EE2AFF">
        <w:t>на</w:t>
      </w:r>
      <w:r w:rsidR="00EE2AFF">
        <w:t xml:space="preserve"> </w:t>
      </w:r>
      <w:r w:rsidR="00BC65EE" w:rsidRPr="00EE2AFF">
        <w:t>территории</w:t>
      </w:r>
      <w:r w:rsidR="00EE2AFF">
        <w:t xml:space="preserve"> </w:t>
      </w:r>
      <w:r w:rsidR="00BC65EE" w:rsidRPr="00EE2AFF">
        <w:t>муниципального</w:t>
      </w:r>
      <w:r w:rsidR="00EE2AFF">
        <w:t xml:space="preserve"> </w:t>
      </w:r>
      <w:r w:rsidR="00BC65EE" w:rsidRPr="00EE2AFF">
        <w:t>образования</w:t>
      </w:r>
      <w:r w:rsidR="00EE2AFF">
        <w:t xml:space="preserve"> </w:t>
      </w:r>
      <w:r w:rsidR="00BC65EE" w:rsidRPr="00EE2AFF">
        <w:t>город</w:t>
      </w:r>
      <w:r w:rsidR="00EE2AFF">
        <w:t xml:space="preserve"> </w:t>
      </w:r>
      <w:r w:rsidR="00BC65EE" w:rsidRPr="00EE2AFF">
        <w:t>Кимовск</w:t>
      </w:r>
      <w:r w:rsidR="00EE2AFF">
        <w:t xml:space="preserve"> </w:t>
      </w:r>
      <w:r w:rsidR="00BC65EE" w:rsidRPr="00EE2AFF">
        <w:t>Кимовского</w:t>
      </w:r>
      <w:r w:rsidR="00EE2AFF">
        <w:t xml:space="preserve"> </w:t>
      </w:r>
      <w:r w:rsidR="00BC65EE" w:rsidRPr="00EE2AFF">
        <w:t>района»</w:t>
      </w:r>
      <w:r w:rsidRPr="00EE2AFF">
        <w:t>;</w:t>
      </w:r>
    </w:p>
    <w:p w:rsidR="008A4C25" w:rsidRPr="00EE2AFF" w:rsidRDefault="004D661A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hyperlink r:id="rId16" w:history="1">
        <w:r w:rsidR="008A4C25" w:rsidRPr="00EE2AFF">
          <w:rPr>
            <w:rStyle w:val="aa"/>
            <w:color w:val="auto"/>
            <w:u w:val="none"/>
          </w:rPr>
          <w:t>от</w:t>
        </w:r>
        <w:r w:rsidR="00EE2AFF">
          <w:rPr>
            <w:rStyle w:val="aa"/>
            <w:color w:val="auto"/>
            <w:u w:val="none"/>
          </w:rPr>
          <w:t xml:space="preserve"> </w:t>
        </w:r>
        <w:r w:rsidR="008A4C25" w:rsidRPr="00EE2AFF">
          <w:rPr>
            <w:rStyle w:val="aa"/>
            <w:color w:val="auto"/>
            <w:u w:val="none"/>
          </w:rPr>
          <w:t>17.10.2019</w:t>
        </w:r>
        <w:r w:rsidR="00EE2AFF">
          <w:rPr>
            <w:rStyle w:val="aa"/>
            <w:color w:val="auto"/>
            <w:u w:val="none"/>
          </w:rPr>
          <w:t xml:space="preserve"> </w:t>
        </w:r>
        <w:r w:rsidR="008A4C25" w:rsidRPr="00EE2AFF">
          <w:rPr>
            <w:rStyle w:val="aa"/>
            <w:color w:val="auto"/>
            <w:u w:val="none"/>
          </w:rPr>
          <w:t>№</w:t>
        </w:r>
        <w:r w:rsidR="00EE2AFF">
          <w:rPr>
            <w:rStyle w:val="aa"/>
            <w:color w:val="auto"/>
            <w:u w:val="none"/>
          </w:rPr>
          <w:t xml:space="preserve"> </w:t>
        </w:r>
        <w:r w:rsidR="008A4C25" w:rsidRPr="00EE2AFF">
          <w:rPr>
            <w:rStyle w:val="aa"/>
            <w:color w:val="auto"/>
            <w:u w:val="none"/>
          </w:rPr>
          <w:t>1331</w:t>
        </w:r>
      </w:hyperlink>
      <w:r w:rsidR="00EE2AFF">
        <w:rPr>
          <w:b/>
          <w:bCs/>
        </w:rPr>
        <w:t xml:space="preserve"> </w:t>
      </w:r>
      <w:r w:rsidRPr="00EE2AFF">
        <w:rPr>
          <w:b/>
          <w:bCs/>
        </w:rPr>
        <w:t>«</w:t>
      </w:r>
      <w:r w:rsidR="008A4C25" w:rsidRPr="00EE2AFF">
        <w:t>О</w:t>
      </w:r>
      <w:r w:rsidR="00EE2AFF">
        <w:t xml:space="preserve"> </w:t>
      </w:r>
      <w:r w:rsidR="008A4C25" w:rsidRPr="00EE2AFF">
        <w:t>внесении</w:t>
      </w:r>
      <w:r w:rsidR="00EE2AFF">
        <w:t xml:space="preserve"> </w:t>
      </w:r>
      <w:r w:rsidR="008A4C25" w:rsidRPr="00EE2AFF">
        <w:t>изменения</w:t>
      </w:r>
      <w:r w:rsidR="00EE2AFF">
        <w:t xml:space="preserve"> </w:t>
      </w:r>
      <w:r w:rsidR="008A4C25" w:rsidRPr="00EE2AFF">
        <w:t>в</w:t>
      </w:r>
      <w:r w:rsidR="00EE2AFF">
        <w:t xml:space="preserve"> </w:t>
      </w:r>
      <w:r w:rsidR="008A4C25" w:rsidRPr="00EE2AFF">
        <w:t>постановление</w:t>
      </w:r>
      <w:r w:rsidR="00EE2AFF">
        <w:t xml:space="preserve"> </w:t>
      </w:r>
      <w:r w:rsidR="008A4C25" w:rsidRPr="00EE2AFF">
        <w:t>администрации</w:t>
      </w:r>
      <w:r w:rsidR="00EE2AFF">
        <w:t xml:space="preserve"> </w:t>
      </w:r>
      <w:r w:rsidR="008A4C25" w:rsidRPr="00EE2AFF">
        <w:t>муниципального</w:t>
      </w:r>
      <w:r w:rsidR="00EE2AFF">
        <w:t xml:space="preserve"> </w:t>
      </w:r>
      <w:r w:rsidR="008A4C25" w:rsidRPr="00EE2AFF">
        <w:t>образования</w:t>
      </w:r>
      <w:r w:rsidR="00EE2AFF">
        <w:t xml:space="preserve"> </w:t>
      </w:r>
      <w:r w:rsidR="008A4C25" w:rsidRPr="00EE2AFF">
        <w:t>Кимовский</w:t>
      </w:r>
      <w:r w:rsidR="00EE2AFF">
        <w:t xml:space="preserve"> </w:t>
      </w:r>
      <w:r w:rsidR="008A4C25" w:rsidRPr="00EE2AFF">
        <w:t>район</w:t>
      </w:r>
      <w:r w:rsidR="00EE2AFF">
        <w:t xml:space="preserve"> </w:t>
      </w:r>
      <w:r w:rsidR="008A4C25" w:rsidRPr="00EE2AFF">
        <w:t>от</w:t>
      </w:r>
      <w:r w:rsidR="00EE2AFF">
        <w:t xml:space="preserve"> </w:t>
      </w:r>
      <w:r w:rsidR="008A4C25" w:rsidRPr="00EE2AFF">
        <w:t>14.12.2016</w:t>
      </w:r>
      <w:r w:rsidR="00EE2AFF">
        <w:t xml:space="preserve"> </w:t>
      </w:r>
      <w:r w:rsidR="008A4C25" w:rsidRPr="00EE2AFF">
        <w:t>№</w:t>
      </w:r>
      <w:r w:rsidR="00EE2AFF">
        <w:t xml:space="preserve"> </w:t>
      </w:r>
      <w:r w:rsidR="008A4C25" w:rsidRPr="00EE2AFF">
        <w:t>1974</w:t>
      </w:r>
      <w:r w:rsidR="00EE2AFF">
        <w:t xml:space="preserve"> </w:t>
      </w:r>
      <w:r w:rsidR="008A4C25" w:rsidRPr="00EE2AFF">
        <w:t>«Об</w:t>
      </w:r>
      <w:r w:rsidR="00EE2AFF">
        <w:t xml:space="preserve"> </w:t>
      </w:r>
      <w:r w:rsidR="008A4C25" w:rsidRPr="00EE2AFF">
        <w:t>утверждении</w:t>
      </w:r>
      <w:r w:rsidR="00EE2AFF">
        <w:t xml:space="preserve"> </w:t>
      </w:r>
      <w:r w:rsidR="008A4C25" w:rsidRPr="00EE2AFF">
        <w:t>схемы</w:t>
      </w:r>
      <w:r w:rsidR="00EE2AFF">
        <w:t xml:space="preserve"> </w:t>
      </w:r>
      <w:r w:rsidR="008A4C25" w:rsidRPr="00EE2AFF">
        <w:t>размещения</w:t>
      </w:r>
      <w:r w:rsidR="00EE2AFF">
        <w:t xml:space="preserve"> </w:t>
      </w:r>
      <w:r w:rsidR="008A4C25" w:rsidRPr="00EE2AFF">
        <w:t>нестационарных</w:t>
      </w:r>
      <w:r w:rsidR="00EE2AFF">
        <w:t xml:space="preserve"> </w:t>
      </w:r>
      <w:r w:rsidR="008A4C25" w:rsidRPr="00EE2AFF">
        <w:t>торговых</w:t>
      </w:r>
      <w:r w:rsidR="00EE2AFF">
        <w:t xml:space="preserve"> </w:t>
      </w:r>
      <w:r w:rsidR="008A4C25" w:rsidRPr="00EE2AFF">
        <w:t>объектов</w:t>
      </w:r>
      <w:r w:rsidR="00EE2AFF">
        <w:t xml:space="preserve"> </w:t>
      </w:r>
      <w:r w:rsidR="008A4C25" w:rsidRPr="00EE2AFF">
        <w:t>на</w:t>
      </w:r>
      <w:r w:rsidR="00EE2AFF">
        <w:t xml:space="preserve"> </w:t>
      </w:r>
      <w:r w:rsidR="008A4C25" w:rsidRPr="00EE2AFF">
        <w:t>территории</w:t>
      </w:r>
      <w:r w:rsidR="00EE2AFF">
        <w:t xml:space="preserve"> </w:t>
      </w:r>
      <w:r w:rsidR="008A4C25" w:rsidRPr="00EE2AFF">
        <w:t>муниципального</w:t>
      </w:r>
      <w:r w:rsidR="00EE2AFF">
        <w:t xml:space="preserve"> </w:t>
      </w:r>
      <w:r w:rsidR="008A4C25" w:rsidRPr="00EE2AFF">
        <w:t>образования</w:t>
      </w:r>
      <w:r w:rsidR="00EE2AFF">
        <w:t xml:space="preserve"> </w:t>
      </w:r>
      <w:r w:rsidR="008A4C25" w:rsidRPr="00EE2AFF">
        <w:t>город</w:t>
      </w:r>
      <w:r w:rsidR="00EE2AFF">
        <w:t xml:space="preserve"> </w:t>
      </w:r>
      <w:r w:rsidR="008A4C25" w:rsidRPr="00EE2AFF">
        <w:t>Кимовск</w:t>
      </w:r>
      <w:r w:rsidR="00EE2AFF">
        <w:t xml:space="preserve"> </w:t>
      </w:r>
      <w:r w:rsidR="008A4C25" w:rsidRPr="00EE2AFF">
        <w:t>Кимовского</w:t>
      </w:r>
      <w:r w:rsidR="00EE2AFF">
        <w:t xml:space="preserve"> </w:t>
      </w:r>
      <w:r w:rsidR="008A4C25" w:rsidRPr="00EE2AFF">
        <w:t>района»</w:t>
      </w:r>
      <w:r w:rsidRPr="00EE2AFF">
        <w:t>;</w:t>
      </w:r>
    </w:p>
    <w:p w:rsidR="00BC65EE" w:rsidRPr="00EE2AFF" w:rsidRDefault="004D661A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12.02.2021</w:t>
      </w:r>
      <w:r w:rsidR="00EE2AFF">
        <w:t xml:space="preserve"> </w:t>
      </w:r>
      <w:r w:rsidRPr="00EE2AFF">
        <w:t>№</w:t>
      </w:r>
      <w:r w:rsidR="00EE2AFF">
        <w:t xml:space="preserve"> </w:t>
      </w:r>
      <w:r w:rsidRPr="00EE2AFF">
        <w:t>96</w:t>
      </w:r>
      <w:r w:rsidR="00EE2AFF">
        <w:t xml:space="preserve"> </w:t>
      </w:r>
      <w:r w:rsidRPr="00EE2AFF">
        <w:t>«</w:t>
      </w:r>
      <w:r w:rsidR="00BC65EE" w:rsidRPr="00EE2AFF">
        <w:t>О</w:t>
      </w:r>
      <w:r w:rsidR="00EE2AFF">
        <w:t xml:space="preserve"> </w:t>
      </w:r>
      <w:r w:rsidR="00BC65EE" w:rsidRPr="00EE2AFF">
        <w:t>внесении</w:t>
      </w:r>
      <w:r w:rsidR="00EE2AFF">
        <w:t xml:space="preserve"> </w:t>
      </w:r>
      <w:r w:rsidR="00BC65EE" w:rsidRPr="00EE2AFF">
        <w:t>изменения</w:t>
      </w:r>
      <w:r w:rsidR="00EE2AFF">
        <w:t xml:space="preserve"> </w:t>
      </w:r>
      <w:r w:rsidR="00BC65EE" w:rsidRPr="00EE2AFF">
        <w:t>в</w:t>
      </w:r>
      <w:r w:rsidR="00EE2AFF">
        <w:t xml:space="preserve"> </w:t>
      </w:r>
      <w:r w:rsidR="00BC65EE" w:rsidRPr="00EE2AFF">
        <w:t>постановление</w:t>
      </w:r>
      <w:r w:rsidR="00EE2AFF">
        <w:t xml:space="preserve"> </w:t>
      </w:r>
      <w:r w:rsidR="00BC65EE" w:rsidRPr="00EE2AFF">
        <w:t>администрации</w:t>
      </w:r>
      <w:r w:rsidR="00EE2AFF">
        <w:t xml:space="preserve"> </w:t>
      </w:r>
      <w:r w:rsidR="00BC65EE" w:rsidRPr="00EE2AFF">
        <w:t>муниципального</w:t>
      </w:r>
      <w:r w:rsidR="00EE2AFF">
        <w:t xml:space="preserve"> </w:t>
      </w:r>
      <w:r w:rsidR="00BC65EE" w:rsidRPr="00EE2AFF">
        <w:t>образования</w:t>
      </w:r>
      <w:r w:rsidR="00EE2AFF">
        <w:t xml:space="preserve"> </w:t>
      </w:r>
      <w:r w:rsidR="00BC65EE" w:rsidRPr="00EE2AFF">
        <w:t>Кимовский</w:t>
      </w:r>
      <w:r w:rsidR="00EE2AFF">
        <w:t xml:space="preserve"> </w:t>
      </w:r>
      <w:r w:rsidR="00BC65EE" w:rsidRPr="00EE2AFF">
        <w:t>район</w:t>
      </w:r>
      <w:r w:rsidR="00EE2AFF">
        <w:t xml:space="preserve"> </w:t>
      </w:r>
      <w:r w:rsidR="00BC65EE" w:rsidRPr="00EE2AFF">
        <w:t>от</w:t>
      </w:r>
      <w:r w:rsidR="00EE2AFF">
        <w:t xml:space="preserve"> </w:t>
      </w:r>
      <w:r w:rsidR="00BC65EE" w:rsidRPr="00EE2AFF">
        <w:t>14.12.2016</w:t>
      </w:r>
      <w:r w:rsidR="00EE2AFF">
        <w:t xml:space="preserve"> </w:t>
      </w:r>
      <w:r w:rsidR="00BC65EE" w:rsidRPr="00EE2AFF">
        <w:t>№</w:t>
      </w:r>
      <w:r w:rsidR="00EE2AFF">
        <w:t xml:space="preserve"> </w:t>
      </w:r>
      <w:r w:rsidR="00BC65EE" w:rsidRPr="00EE2AFF">
        <w:t>1974</w:t>
      </w:r>
      <w:r w:rsidR="00EE2AFF">
        <w:t xml:space="preserve"> </w:t>
      </w:r>
      <w:r w:rsidR="00BC65EE" w:rsidRPr="00EE2AFF">
        <w:t>«Об</w:t>
      </w:r>
      <w:r w:rsidR="00EE2AFF">
        <w:t xml:space="preserve"> </w:t>
      </w:r>
      <w:r w:rsidR="00BC65EE" w:rsidRPr="00EE2AFF">
        <w:t>утверждении</w:t>
      </w:r>
      <w:r w:rsidR="00EE2AFF">
        <w:t xml:space="preserve"> </w:t>
      </w:r>
      <w:r w:rsidR="00BC65EE" w:rsidRPr="00EE2AFF">
        <w:t>схемы</w:t>
      </w:r>
      <w:r w:rsidR="00EE2AFF">
        <w:t xml:space="preserve"> </w:t>
      </w:r>
      <w:r w:rsidR="00BC65EE" w:rsidRPr="00EE2AFF">
        <w:t>размещения</w:t>
      </w:r>
      <w:r w:rsidR="00EE2AFF">
        <w:t xml:space="preserve"> </w:t>
      </w:r>
      <w:r w:rsidR="00BC65EE" w:rsidRPr="00EE2AFF">
        <w:t>нестационарных</w:t>
      </w:r>
      <w:r w:rsidR="00EE2AFF">
        <w:t xml:space="preserve"> </w:t>
      </w:r>
      <w:r w:rsidR="00BC65EE" w:rsidRPr="00EE2AFF">
        <w:t>торговых</w:t>
      </w:r>
      <w:r w:rsidR="00EE2AFF">
        <w:t xml:space="preserve"> </w:t>
      </w:r>
      <w:r w:rsidR="00BC65EE" w:rsidRPr="00EE2AFF">
        <w:t>объектов</w:t>
      </w:r>
      <w:r w:rsidR="00EE2AFF">
        <w:t xml:space="preserve"> </w:t>
      </w:r>
      <w:r w:rsidR="00BC65EE" w:rsidRPr="00EE2AFF">
        <w:t>на</w:t>
      </w:r>
      <w:r w:rsidR="00EE2AFF">
        <w:t xml:space="preserve"> </w:t>
      </w:r>
      <w:r w:rsidR="00BC65EE" w:rsidRPr="00EE2AFF">
        <w:t>территории</w:t>
      </w:r>
      <w:r w:rsidR="00EE2AFF">
        <w:t xml:space="preserve"> </w:t>
      </w:r>
      <w:r w:rsidR="00BC65EE" w:rsidRPr="00EE2AFF">
        <w:t>муниципального</w:t>
      </w:r>
      <w:r w:rsidR="00EE2AFF">
        <w:t xml:space="preserve"> </w:t>
      </w:r>
      <w:r w:rsidR="00BC65EE" w:rsidRPr="00EE2AFF">
        <w:t>образования</w:t>
      </w:r>
      <w:r w:rsidR="00EE2AFF">
        <w:t xml:space="preserve"> </w:t>
      </w:r>
      <w:r w:rsidR="00BC65EE" w:rsidRPr="00EE2AFF">
        <w:t>город</w:t>
      </w:r>
      <w:r w:rsidR="00EE2AFF">
        <w:t xml:space="preserve"> </w:t>
      </w:r>
      <w:r w:rsidR="00BC65EE" w:rsidRPr="00EE2AFF">
        <w:t>Кимовск</w:t>
      </w:r>
      <w:r w:rsidR="00EE2AFF">
        <w:t xml:space="preserve"> </w:t>
      </w:r>
      <w:r w:rsidR="00BC65EE" w:rsidRPr="00EE2AFF">
        <w:t>Кимовского</w:t>
      </w:r>
      <w:r w:rsidR="00EE2AFF">
        <w:t xml:space="preserve"> </w:t>
      </w:r>
      <w:r w:rsidR="00BC65EE" w:rsidRPr="00EE2AFF">
        <w:t>района»</w:t>
      </w:r>
      <w:r w:rsidRPr="00EE2AFF">
        <w:t>;</w:t>
      </w:r>
    </w:p>
    <w:p w:rsidR="00D91AEB" w:rsidRPr="00EE2AFF" w:rsidRDefault="004D661A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="008A4C25" w:rsidRPr="00EE2AFF">
        <w:rPr>
          <w:shd w:val="clear" w:color="auto" w:fill="FFFFFF"/>
        </w:rPr>
        <w:t>от</w:t>
      </w:r>
      <w:r w:rsidR="00EE2AFF">
        <w:rPr>
          <w:shd w:val="clear" w:color="auto" w:fill="FFFFFF"/>
        </w:rPr>
        <w:t xml:space="preserve"> </w:t>
      </w:r>
      <w:r w:rsidR="008A4C25" w:rsidRPr="00EE2AFF">
        <w:rPr>
          <w:shd w:val="clear" w:color="auto" w:fill="FFFFFF"/>
        </w:rPr>
        <w:t>1</w:t>
      </w:r>
      <w:r w:rsidR="007A539E" w:rsidRPr="00EE2AFF">
        <w:rPr>
          <w:shd w:val="clear" w:color="auto" w:fill="FFFFFF"/>
        </w:rPr>
        <w:t>0</w:t>
      </w:r>
      <w:r w:rsidR="008A4C25" w:rsidRPr="00EE2AFF">
        <w:rPr>
          <w:shd w:val="clear" w:color="auto" w:fill="FFFFFF"/>
        </w:rPr>
        <w:t>.11.2021</w:t>
      </w:r>
      <w:r w:rsidR="00EE2AFF">
        <w:rPr>
          <w:shd w:val="clear" w:color="auto" w:fill="FFFFFF"/>
        </w:rPr>
        <w:t xml:space="preserve"> </w:t>
      </w:r>
      <w:r w:rsidR="008A4C25" w:rsidRPr="00EE2AFF">
        <w:rPr>
          <w:shd w:val="clear" w:color="auto" w:fill="FFFFFF"/>
        </w:rPr>
        <w:t>№</w:t>
      </w:r>
      <w:r w:rsidR="00EE2AFF">
        <w:rPr>
          <w:shd w:val="clear" w:color="auto" w:fill="FFFFFF"/>
        </w:rPr>
        <w:t xml:space="preserve"> </w:t>
      </w:r>
      <w:r w:rsidR="008A4C25" w:rsidRPr="00EE2AFF">
        <w:rPr>
          <w:shd w:val="clear" w:color="auto" w:fill="FFFFFF"/>
        </w:rPr>
        <w:t>1192</w:t>
      </w:r>
      <w:r w:rsidR="00EE2AFF">
        <w:rPr>
          <w:shd w:val="clear" w:color="auto" w:fill="FFFFFF"/>
        </w:rPr>
        <w:t xml:space="preserve"> </w:t>
      </w:r>
      <w:r w:rsidR="00BC65EE" w:rsidRPr="00EE2AFF">
        <w:rPr>
          <w:shd w:val="clear" w:color="auto" w:fill="FFFFFF"/>
        </w:rPr>
        <w:t>«</w:t>
      </w:r>
      <w:r w:rsidR="00D91AEB" w:rsidRPr="00EE2AFF">
        <w:t>О</w:t>
      </w:r>
      <w:r w:rsidR="00EE2AFF">
        <w:t xml:space="preserve"> </w:t>
      </w:r>
      <w:r w:rsidR="00D91AEB" w:rsidRPr="00EE2AFF">
        <w:t>внесени</w:t>
      </w:r>
      <w:r w:rsidR="00BC65EE" w:rsidRPr="00EE2AFF">
        <w:t>я</w:t>
      </w:r>
      <w:r w:rsidR="00EE2AFF">
        <w:t xml:space="preserve"> </w:t>
      </w:r>
      <w:r w:rsidR="00D91AEB" w:rsidRPr="00EE2AFF">
        <w:t>изменений</w:t>
      </w:r>
      <w:r w:rsidR="00EE2AFF">
        <w:t xml:space="preserve"> </w:t>
      </w:r>
      <w:r w:rsidR="00D91AEB" w:rsidRPr="00EE2AFF">
        <w:t>в</w:t>
      </w:r>
      <w:r w:rsidR="00EE2AFF">
        <w:t xml:space="preserve"> </w:t>
      </w:r>
      <w:r w:rsidR="00D91AEB" w:rsidRPr="00EE2AFF">
        <w:t>постановление</w:t>
      </w:r>
      <w:r w:rsidR="00EE2AFF">
        <w:t xml:space="preserve"> </w:t>
      </w:r>
      <w:r w:rsidR="00D91AEB" w:rsidRPr="00EE2AFF">
        <w:t>администрации</w:t>
      </w:r>
      <w:r w:rsidR="00EE2AFF">
        <w:t xml:space="preserve"> </w:t>
      </w:r>
      <w:r w:rsidR="00D91AEB" w:rsidRPr="00EE2AFF">
        <w:t>муниципального</w:t>
      </w:r>
      <w:r w:rsidR="00EE2AFF">
        <w:t xml:space="preserve"> </w:t>
      </w:r>
      <w:r w:rsidR="00D91AEB" w:rsidRPr="00EE2AFF">
        <w:t>образования</w:t>
      </w:r>
      <w:r w:rsidR="00EE2AFF">
        <w:t xml:space="preserve"> </w:t>
      </w:r>
      <w:r w:rsidR="00D91AEB" w:rsidRPr="00EE2AFF">
        <w:t>Кимовский</w:t>
      </w:r>
      <w:r w:rsidR="00EE2AFF">
        <w:t xml:space="preserve"> </w:t>
      </w:r>
      <w:r w:rsidR="00D91AEB" w:rsidRPr="00EE2AFF">
        <w:t>район</w:t>
      </w:r>
      <w:r w:rsidR="00EE2AFF">
        <w:t xml:space="preserve"> </w:t>
      </w:r>
      <w:r w:rsidR="00D91AEB" w:rsidRPr="00EE2AFF">
        <w:t>от</w:t>
      </w:r>
      <w:r w:rsidR="00EE2AFF">
        <w:t xml:space="preserve"> </w:t>
      </w:r>
      <w:r w:rsidR="00D91AEB" w:rsidRPr="00EE2AFF">
        <w:t>14.12.2016</w:t>
      </w:r>
      <w:r w:rsidR="00EE2AFF">
        <w:t xml:space="preserve"> </w:t>
      </w:r>
      <w:r w:rsidR="00D91AEB" w:rsidRPr="00EE2AFF">
        <w:t>№</w:t>
      </w:r>
      <w:r w:rsidR="00EE2AFF">
        <w:t xml:space="preserve"> </w:t>
      </w:r>
      <w:r w:rsidR="00D91AEB" w:rsidRPr="00EE2AFF">
        <w:t>1974</w:t>
      </w:r>
      <w:r w:rsidR="00EE2AFF">
        <w:t xml:space="preserve"> </w:t>
      </w:r>
      <w:r w:rsidR="00D91AEB" w:rsidRPr="00EE2AFF">
        <w:t>«Об</w:t>
      </w:r>
      <w:r w:rsidR="00EE2AFF">
        <w:t xml:space="preserve"> </w:t>
      </w:r>
      <w:r w:rsidR="00D91AEB" w:rsidRPr="00EE2AFF">
        <w:t>утверждении</w:t>
      </w:r>
      <w:r w:rsidR="00EE2AFF">
        <w:t xml:space="preserve"> </w:t>
      </w:r>
      <w:r w:rsidR="00D91AEB" w:rsidRPr="00EE2AFF">
        <w:t>схемы</w:t>
      </w:r>
      <w:r w:rsidR="00EE2AFF">
        <w:t xml:space="preserve"> </w:t>
      </w:r>
      <w:r w:rsidR="00D91AEB" w:rsidRPr="00EE2AFF">
        <w:t>размещения</w:t>
      </w:r>
      <w:r w:rsidR="00EE2AFF">
        <w:t xml:space="preserve"> </w:t>
      </w:r>
      <w:r w:rsidR="00D91AEB" w:rsidRPr="00EE2AFF">
        <w:t>нестационарных</w:t>
      </w:r>
      <w:r w:rsidR="00EE2AFF">
        <w:t xml:space="preserve"> </w:t>
      </w:r>
      <w:r w:rsidR="00D91AEB" w:rsidRPr="00EE2AFF">
        <w:t>торговых</w:t>
      </w:r>
      <w:r w:rsidR="00EE2AFF">
        <w:t xml:space="preserve"> </w:t>
      </w:r>
      <w:r w:rsidR="00D91AEB" w:rsidRPr="00EE2AFF">
        <w:t>объектов</w:t>
      </w:r>
      <w:r w:rsidR="00EE2AFF">
        <w:t xml:space="preserve"> </w:t>
      </w:r>
      <w:r w:rsidR="00D91AEB" w:rsidRPr="00EE2AFF">
        <w:t>на</w:t>
      </w:r>
      <w:r w:rsidR="00EE2AFF">
        <w:t xml:space="preserve"> </w:t>
      </w:r>
      <w:r w:rsidR="00D91AEB" w:rsidRPr="00EE2AFF">
        <w:t>территории</w:t>
      </w:r>
      <w:r w:rsidR="00EE2AFF">
        <w:t xml:space="preserve"> </w:t>
      </w:r>
      <w:r w:rsidR="00D91AEB" w:rsidRPr="00EE2AFF">
        <w:t>муниципального</w:t>
      </w:r>
      <w:r w:rsidR="00EE2AFF">
        <w:t xml:space="preserve"> </w:t>
      </w:r>
      <w:r w:rsidR="00D91AEB" w:rsidRPr="00EE2AFF">
        <w:t>образования</w:t>
      </w:r>
      <w:r w:rsidR="00EE2AFF">
        <w:t xml:space="preserve"> </w:t>
      </w:r>
      <w:r w:rsidR="00D91AEB" w:rsidRPr="00EE2AFF">
        <w:t>город</w:t>
      </w:r>
      <w:r w:rsidR="00EE2AFF">
        <w:t xml:space="preserve"> </w:t>
      </w:r>
      <w:r w:rsidR="00D91AEB" w:rsidRPr="00EE2AFF">
        <w:t>Кимовск</w:t>
      </w:r>
      <w:r w:rsidR="00EE2AFF">
        <w:t xml:space="preserve"> </w:t>
      </w:r>
      <w:r w:rsidR="00D91AEB" w:rsidRPr="00EE2AFF">
        <w:t>Кимовского</w:t>
      </w:r>
      <w:r w:rsidR="00EE2AFF">
        <w:t xml:space="preserve"> </w:t>
      </w:r>
      <w:r w:rsidR="00D91AEB" w:rsidRPr="00EE2AFF">
        <w:t>района»</w:t>
      </w:r>
      <w:r w:rsidR="00F30915" w:rsidRPr="00EE2AFF">
        <w:t>;</w:t>
      </w:r>
    </w:p>
    <w:p w:rsidR="008A4C25" w:rsidRPr="00EE2AFF" w:rsidRDefault="00F30915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="008A4C25" w:rsidRPr="00EE2AFF">
        <w:t>от</w:t>
      </w:r>
      <w:r w:rsidR="00EE2AFF">
        <w:t xml:space="preserve"> </w:t>
      </w:r>
      <w:r w:rsidR="008A4C25" w:rsidRPr="00EE2AFF">
        <w:t>14.12.2016</w:t>
      </w:r>
      <w:r w:rsidR="00EE2AFF">
        <w:t xml:space="preserve"> </w:t>
      </w:r>
      <w:r w:rsidR="008A4C25" w:rsidRPr="00EE2AFF">
        <w:t>№</w:t>
      </w:r>
      <w:r w:rsidR="00EE2AFF">
        <w:t xml:space="preserve"> </w:t>
      </w:r>
      <w:r w:rsidR="008A4C25" w:rsidRPr="00EE2AFF">
        <w:t>1974</w:t>
      </w:r>
      <w:r w:rsidR="00EE2AFF">
        <w:t xml:space="preserve"> </w:t>
      </w:r>
      <w:r w:rsidR="008A4C25" w:rsidRPr="00EE2AFF">
        <w:t>«Об</w:t>
      </w:r>
      <w:r w:rsidR="00EE2AFF">
        <w:t xml:space="preserve"> </w:t>
      </w:r>
      <w:r w:rsidR="008A4C25" w:rsidRPr="00EE2AFF">
        <w:t>утверждении</w:t>
      </w:r>
      <w:r w:rsidR="00EE2AFF">
        <w:t xml:space="preserve"> </w:t>
      </w:r>
      <w:r w:rsidR="008A4C25" w:rsidRPr="00EE2AFF">
        <w:t>схемы</w:t>
      </w:r>
      <w:r w:rsidR="00EE2AFF">
        <w:t xml:space="preserve"> </w:t>
      </w:r>
      <w:r w:rsidR="008A4C25" w:rsidRPr="00EE2AFF">
        <w:t>размещения</w:t>
      </w:r>
      <w:r w:rsidR="00EE2AFF">
        <w:t xml:space="preserve"> </w:t>
      </w:r>
      <w:r w:rsidR="008A4C25" w:rsidRPr="00EE2AFF">
        <w:t>нестационарных</w:t>
      </w:r>
      <w:r w:rsidR="00EE2AFF">
        <w:t xml:space="preserve"> </w:t>
      </w:r>
      <w:r w:rsidR="008A4C25" w:rsidRPr="00EE2AFF">
        <w:t>торговых</w:t>
      </w:r>
      <w:r w:rsidR="00EE2AFF">
        <w:t xml:space="preserve"> </w:t>
      </w:r>
      <w:r w:rsidR="008A4C25" w:rsidRPr="00EE2AFF">
        <w:t>объектов</w:t>
      </w:r>
      <w:r w:rsidR="00EE2AFF">
        <w:t xml:space="preserve"> </w:t>
      </w:r>
      <w:r w:rsidR="008A4C25" w:rsidRPr="00EE2AFF">
        <w:t>на</w:t>
      </w:r>
      <w:r w:rsidR="00EE2AFF">
        <w:t xml:space="preserve"> </w:t>
      </w:r>
      <w:r w:rsidR="008A4C25" w:rsidRPr="00EE2AFF">
        <w:t>территории</w:t>
      </w:r>
      <w:r w:rsidR="00EE2AFF">
        <w:t xml:space="preserve"> </w:t>
      </w:r>
      <w:r w:rsidR="008A4C25" w:rsidRPr="00EE2AFF">
        <w:t>муниципального</w:t>
      </w:r>
      <w:r w:rsidR="00EE2AFF">
        <w:t xml:space="preserve"> </w:t>
      </w:r>
      <w:r w:rsidR="008A4C25" w:rsidRPr="00EE2AFF">
        <w:t>образования</w:t>
      </w:r>
      <w:r w:rsidR="00EE2AFF">
        <w:t xml:space="preserve"> </w:t>
      </w:r>
      <w:r w:rsidR="008A4C25" w:rsidRPr="00EE2AFF">
        <w:t>город</w:t>
      </w:r>
      <w:r w:rsidR="00EE2AFF">
        <w:t xml:space="preserve"> </w:t>
      </w:r>
      <w:r w:rsidR="008A4C25" w:rsidRPr="00EE2AFF">
        <w:t>Кимовск</w:t>
      </w:r>
      <w:r w:rsidR="00EE2AFF">
        <w:t xml:space="preserve"> </w:t>
      </w:r>
      <w:r w:rsidR="008A4C25" w:rsidRPr="00EE2AFF">
        <w:t>Кимовского</w:t>
      </w:r>
      <w:r w:rsidR="00EE2AFF">
        <w:t xml:space="preserve"> </w:t>
      </w:r>
      <w:r w:rsidR="008A4C25" w:rsidRPr="00EE2AFF">
        <w:t>района»</w:t>
      </w:r>
      <w:r w:rsidRPr="00EE2AFF">
        <w:t>;</w:t>
      </w:r>
    </w:p>
    <w:p w:rsidR="007A539E" w:rsidRPr="00EE2AFF" w:rsidRDefault="00F30915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14.12.2016</w:t>
      </w:r>
      <w:r w:rsidR="00EE2AFF">
        <w:t xml:space="preserve"> </w:t>
      </w:r>
      <w:r w:rsidRPr="00EE2AFF">
        <w:t>№</w:t>
      </w:r>
      <w:r w:rsidR="00EE2AFF">
        <w:t xml:space="preserve"> </w:t>
      </w:r>
      <w:r w:rsidR="008A4C25" w:rsidRPr="00EE2AFF">
        <w:t>1974</w:t>
      </w:r>
      <w:r w:rsidR="00EE2AFF">
        <w:t xml:space="preserve"> </w:t>
      </w:r>
      <w:r w:rsidR="008A4C25" w:rsidRPr="00EE2AFF">
        <w:t>«Об</w:t>
      </w:r>
      <w:r w:rsidR="00EE2AFF">
        <w:t xml:space="preserve"> </w:t>
      </w:r>
      <w:r w:rsidR="008A4C25" w:rsidRPr="00EE2AFF">
        <w:t>утверждении</w:t>
      </w:r>
      <w:r w:rsidR="00EE2AFF">
        <w:t xml:space="preserve"> </w:t>
      </w:r>
      <w:r w:rsidR="008A4C25" w:rsidRPr="00EE2AFF">
        <w:t>схемы</w:t>
      </w:r>
      <w:r w:rsidR="00EE2AFF">
        <w:t xml:space="preserve"> </w:t>
      </w:r>
      <w:r w:rsidR="008A4C25" w:rsidRPr="00EE2AFF">
        <w:t>размещения</w:t>
      </w:r>
      <w:r w:rsidR="00EE2AFF">
        <w:t xml:space="preserve"> </w:t>
      </w:r>
      <w:r w:rsidR="008A4C25" w:rsidRPr="00EE2AFF">
        <w:t>нестационарных</w:t>
      </w:r>
      <w:r w:rsidR="00EE2AFF">
        <w:t xml:space="preserve"> </w:t>
      </w:r>
      <w:r w:rsidR="008A4C25" w:rsidRPr="00EE2AFF">
        <w:t>торговых</w:t>
      </w:r>
      <w:r w:rsidR="00EE2AFF">
        <w:t xml:space="preserve"> </w:t>
      </w:r>
      <w:r w:rsidR="008A4C25" w:rsidRPr="00EE2AFF">
        <w:t>объектов</w:t>
      </w:r>
      <w:r w:rsidR="00EE2AFF">
        <w:t xml:space="preserve"> </w:t>
      </w:r>
      <w:r w:rsidR="008A4C25" w:rsidRPr="00EE2AFF">
        <w:t>на</w:t>
      </w:r>
      <w:r w:rsidR="00EE2AFF">
        <w:t xml:space="preserve"> </w:t>
      </w:r>
      <w:r w:rsidR="008A4C25" w:rsidRPr="00EE2AFF">
        <w:t>территории</w:t>
      </w:r>
      <w:r w:rsidR="00EE2AFF">
        <w:t xml:space="preserve"> </w:t>
      </w:r>
      <w:r w:rsidR="008A4C25" w:rsidRPr="00EE2AFF">
        <w:t>муниципального</w:t>
      </w:r>
      <w:r w:rsidR="00EE2AFF">
        <w:t xml:space="preserve"> </w:t>
      </w:r>
      <w:r w:rsidR="008A4C25" w:rsidRPr="00EE2AFF">
        <w:t>образования</w:t>
      </w:r>
      <w:r w:rsidR="00EE2AFF">
        <w:t xml:space="preserve"> </w:t>
      </w:r>
      <w:r w:rsidR="008A4C25" w:rsidRPr="00EE2AFF">
        <w:t>город</w:t>
      </w:r>
      <w:r w:rsidR="00EE2AFF">
        <w:t xml:space="preserve"> </w:t>
      </w:r>
      <w:r w:rsidR="008A4C25" w:rsidRPr="00EE2AFF">
        <w:t>Кимовск</w:t>
      </w:r>
      <w:r w:rsidR="00EE2AFF">
        <w:t xml:space="preserve"> </w:t>
      </w:r>
      <w:r w:rsidR="008A4C25" w:rsidRPr="00EE2AFF">
        <w:t>Кимовского</w:t>
      </w:r>
      <w:r w:rsidR="00EE2AFF">
        <w:t xml:space="preserve"> </w:t>
      </w:r>
      <w:r w:rsidR="008A4C25" w:rsidRPr="00EE2AFF">
        <w:t>района»</w:t>
      </w:r>
      <w:r w:rsidR="007C1139" w:rsidRPr="00EE2AFF">
        <w:t>;</w:t>
      </w:r>
    </w:p>
    <w:p w:rsidR="00B76CD7" w:rsidRPr="00EE2AFF" w:rsidRDefault="007C1139" w:rsidP="00EE2AFF">
      <w:pPr>
        <w:pStyle w:val="ConsPlusNormal"/>
        <w:ind w:firstLine="709"/>
        <w:rPr>
          <w:rFonts w:eastAsia="Times New Roman"/>
          <w:lang w:eastAsia="ru-RU"/>
        </w:rPr>
      </w:pPr>
      <w:r w:rsidRPr="00EE2AFF">
        <w:t>-</w:t>
      </w:r>
      <w:r w:rsidR="00EE2AFF">
        <w:t xml:space="preserve"> </w:t>
      </w:r>
      <w:r w:rsidR="00B76CD7" w:rsidRPr="00EE2AFF">
        <w:t>от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06.06.2017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№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805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«Об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утверждении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типовой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документации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проведение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аукциона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право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заключения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договоров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размещение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нестационарных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торговых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объектов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территории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муниципального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образования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город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Кимовск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Кимовского</w:t>
      </w:r>
      <w:r w:rsidR="00EE2AFF">
        <w:rPr>
          <w:rFonts w:eastAsia="Times New Roman"/>
          <w:lang w:eastAsia="ru-RU"/>
        </w:rPr>
        <w:t xml:space="preserve"> </w:t>
      </w:r>
      <w:r w:rsidR="00B76CD7" w:rsidRPr="00EE2AFF">
        <w:rPr>
          <w:rFonts w:eastAsia="Times New Roman"/>
          <w:lang w:eastAsia="ru-RU"/>
        </w:rPr>
        <w:t>района»;</w:t>
      </w:r>
    </w:p>
    <w:p w:rsidR="00760037" w:rsidRPr="00EE2AFF" w:rsidRDefault="00760037" w:rsidP="00EE2AFF">
      <w:pPr>
        <w:pStyle w:val="ConsPlusNormal"/>
        <w:ind w:firstLine="709"/>
        <w:rPr>
          <w:rFonts w:eastAsia="Times New Roman"/>
          <w:lang w:eastAsia="ru-RU"/>
        </w:rPr>
      </w:pPr>
      <w:r w:rsidRPr="00EE2AFF">
        <w:t>-</w:t>
      </w:r>
      <w:r w:rsidR="00EE2AFF"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от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08.06.2018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№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703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«О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внесении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изменения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в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постановление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администрации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муниципального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образования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Кимовский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район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от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06.06.2017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№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805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«Об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утверждении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типовой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документации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проведение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аукциона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право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заключения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договоров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размещение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нестационарных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торговых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объектов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территории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муниципального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образования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город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Кимовск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Кимовского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района»;</w:t>
      </w:r>
    </w:p>
    <w:p w:rsidR="00760037" w:rsidRPr="00EE2AFF" w:rsidRDefault="00C06C10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от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17.10.2019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№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1332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«О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внесении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изменения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в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постановление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администрации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муниципального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образования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Кимовский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район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от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06.06.2017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№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805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«Об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утверждении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типовой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документации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проведение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аукциона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право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заключения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договоров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размещение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нестационарных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торговых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объектов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территории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муниципального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образования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город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Кимовск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Кимовского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района»;</w:t>
      </w:r>
    </w:p>
    <w:p w:rsidR="00B76CD7" w:rsidRPr="00EE2AFF" w:rsidRDefault="00B76CD7" w:rsidP="00EE2AFF">
      <w:pPr>
        <w:pStyle w:val="ConsPlusNormal"/>
        <w:ind w:firstLine="709"/>
        <w:rPr>
          <w:rFonts w:eastAsia="Times New Roman"/>
          <w:lang w:eastAsia="ru-RU"/>
        </w:rPr>
      </w:pPr>
      <w:r w:rsidRPr="00EE2AFF">
        <w:t>-</w:t>
      </w:r>
      <w:r w:rsidR="00EE2AFF">
        <w:t xml:space="preserve"> </w:t>
      </w:r>
      <w:r w:rsidRPr="00EE2AFF">
        <w:t>от</w:t>
      </w:r>
      <w:r w:rsidR="00EE2AFF">
        <w:rPr>
          <w:rFonts w:eastAsia="Times New Roman"/>
          <w:lang w:eastAsia="ru-RU"/>
        </w:rPr>
        <w:t xml:space="preserve"> </w:t>
      </w:r>
      <w:r w:rsidR="00AC4B0C" w:rsidRPr="00EE2AFF">
        <w:rPr>
          <w:rFonts w:eastAsia="Times New Roman"/>
          <w:lang w:eastAsia="ru-RU"/>
        </w:rPr>
        <w:t>06.06.2017</w:t>
      </w:r>
      <w:r w:rsidR="00EE2AFF">
        <w:rPr>
          <w:rFonts w:eastAsia="Times New Roman"/>
          <w:lang w:eastAsia="ru-RU"/>
        </w:rPr>
        <w:t xml:space="preserve"> </w:t>
      </w:r>
      <w:r w:rsidR="00AC4B0C" w:rsidRPr="00EE2AFF">
        <w:rPr>
          <w:rFonts w:eastAsia="Times New Roman"/>
          <w:lang w:eastAsia="ru-RU"/>
        </w:rPr>
        <w:t>№</w:t>
      </w:r>
      <w:r w:rsidR="00EE2AFF">
        <w:rPr>
          <w:rFonts w:eastAsia="Times New Roman"/>
          <w:lang w:eastAsia="ru-RU"/>
        </w:rPr>
        <w:t xml:space="preserve"> </w:t>
      </w:r>
      <w:r w:rsidR="00AC4B0C" w:rsidRPr="00EE2AFF">
        <w:rPr>
          <w:rFonts w:eastAsia="Times New Roman"/>
          <w:lang w:eastAsia="ru-RU"/>
        </w:rPr>
        <w:t>806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«Об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утверждении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типовой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документации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проведение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аукциона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право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заключения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договоров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размещение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нестационарных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торговых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объектов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на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территории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муниципального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образования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город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Кимовск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Кимовского</w:t>
      </w:r>
      <w:r w:rsidR="00EE2AFF">
        <w:rPr>
          <w:rFonts w:eastAsia="Times New Roman"/>
          <w:lang w:eastAsia="ru-RU"/>
        </w:rPr>
        <w:t xml:space="preserve"> </w:t>
      </w:r>
      <w:r w:rsidRPr="00EE2AFF">
        <w:rPr>
          <w:rFonts w:eastAsia="Times New Roman"/>
          <w:lang w:eastAsia="ru-RU"/>
        </w:rPr>
        <w:t>района»;</w:t>
      </w:r>
    </w:p>
    <w:p w:rsidR="00182160" w:rsidRPr="00EE2AFF" w:rsidRDefault="00182160" w:rsidP="00EE2AFF">
      <w:pPr>
        <w:pStyle w:val="ConsPlusNormal"/>
        <w:ind w:firstLine="709"/>
        <w:rPr>
          <w:rFonts w:eastAsia="Times New Roman"/>
          <w:color w:val="1A1A1A"/>
          <w:lang w:eastAsia="ru-RU"/>
        </w:rPr>
      </w:pPr>
      <w:r w:rsidRPr="00EE2AFF">
        <w:t>-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25.09.20</w:t>
      </w:r>
      <w:r w:rsidR="003B5AF5" w:rsidRPr="00EE2AFF">
        <w:t>17</w:t>
      </w:r>
      <w:r w:rsidR="00EE2AFF">
        <w:t xml:space="preserve"> </w:t>
      </w:r>
      <w:r w:rsidRPr="00EE2AFF">
        <w:t>№</w:t>
      </w:r>
      <w:r w:rsidR="00EE2AFF">
        <w:t xml:space="preserve"> </w:t>
      </w:r>
      <w:r w:rsidRPr="00EE2AFF">
        <w:t>1</w:t>
      </w:r>
      <w:r w:rsidR="003B5AF5" w:rsidRPr="00EE2AFF">
        <w:t>42</w:t>
      </w:r>
      <w:r w:rsidRPr="00EE2AFF">
        <w:t>8</w:t>
      </w:r>
      <w:r w:rsidR="00EE2AFF">
        <w:t xml:space="preserve"> </w:t>
      </w:r>
      <w:r w:rsidRPr="00EE2AFF">
        <w:t>«</w:t>
      </w:r>
      <w:r w:rsidRPr="00EE2AFF">
        <w:rPr>
          <w:rFonts w:eastAsia="Times New Roman"/>
          <w:color w:val="1A1A1A"/>
          <w:lang w:eastAsia="ru-RU"/>
        </w:rPr>
        <w:t>О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внесении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изменения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в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постановление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администрации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муниципального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образования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Кимовский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район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от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06.06.2017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№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806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«О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размещении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нестационарных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торговых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объектов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на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территории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муниципального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образования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город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Кимовск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Кимовского</w:t>
      </w:r>
      <w:r w:rsidR="00EE2AFF">
        <w:rPr>
          <w:rFonts w:eastAsia="Times New Roman"/>
          <w:color w:val="1A1A1A"/>
          <w:lang w:eastAsia="ru-RU"/>
        </w:rPr>
        <w:t xml:space="preserve"> </w:t>
      </w:r>
      <w:r w:rsidRPr="00EE2AFF">
        <w:rPr>
          <w:rFonts w:eastAsia="Times New Roman"/>
          <w:color w:val="1A1A1A"/>
          <w:lang w:eastAsia="ru-RU"/>
        </w:rPr>
        <w:t>района»</w:t>
      </w:r>
      <w:r w:rsidR="00EE2AFF">
        <w:rPr>
          <w:rFonts w:eastAsia="Times New Roman"/>
          <w:color w:val="1A1A1A"/>
          <w:lang w:eastAsia="ru-RU"/>
        </w:rPr>
        <w:t>;</w:t>
      </w:r>
    </w:p>
    <w:p w:rsidR="00760037" w:rsidRPr="00EE2AFF" w:rsidRDefault="00760037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12.10.2018</w:t>
      </w:r>
      <w:r w:rsidR="00EE2AFF">
        <w:t xml:space="preserve"> </w:t>
      </w:r>
      <w:r w:rsidRPr="00EE2AFF">
        <w:t>№</w:t>
      </w:r>
      <w:r w:rsidR="00EE2AFF">
        <w:t xml:space="preserve"> </w:t>
      </w:r>
      <w:r w:rsidRPr="00EE2AFF">
        <w:t>1278</w:t>
      </w:r>
      <w:r w:rsidR="00EE2AFF"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«О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hyperlink r:id="rId17" w:history="1">
        <w:r w:rsidRPr="00EE2AFF">
          <w:rPr>
            <w:rFonts w:eastAsia="Times New Roman"/>
            <w:lang w:eastAsia="ru-RU"/>
          </w:rPr>
          <w:t>внесении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изменения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в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постановление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администрации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муниципального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образования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Кимовский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район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от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06.06.2017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№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806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«О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размещении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нестационарных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торговых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объектов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на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территории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муниципального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образования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город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Кимовск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Кимовского</w:t>
        </w:r>
        <w:r w:rsidR="00EE2AFF">
          <w:rPr>
            <w:rFonts w:eastAsia="Times New Roman"/>
            <w:lang w:eastAsia="ru-RU"/>
          </w:rPr>
          <w:t xml:space="preserve"> </w:t>
        </w:r>
        <w:r w:rsidRPr="00EE2AFF">
          <w:rPr>
            <w:rFonts w:eastAsia="Times New Roman"/>
            <w:lang w:eastAsia="ru-RU"/>
          </w:rPr>
          <w:t>района»</w:t>
        </w:r>
      </w:hyperlink>
      <w:r w:rsidRPr="00EE2AFF">
        <w:rPr>
          <w:rFonts w:eastAsia="Times New Roman"/>
          <w:lang w:eastAsia="ru-RU"/>
        </w:rPr>
        <w:t>;</w:t>
      </w:r>
    </w:p>
    <w:p w:rsidR="00E90ECF" w:rsidRPr="00EE2AFF" w:rsidRDefault="00AC4B0C" w:rsidP="00EE2AFF">
      <w:pPr>
        <w:pStyle w:val="ConsPlusNormal"/>
        <w:ind w:firstLine="709"/>
        <w:rPr>
          <w:rFonts w:eastAsia="Times New Roman"/>
          <w:lang w:eastAsia="ru-RU"/>
        </w:rPr>
      </w:pPr>
      <w:r w:rsidRPr="00EE2AFF">
        <w:rPr>
          <w:rFonts w:eastAsia="Times New Roman"/>
          <w:shd w:val="clear" w:color="auto" w:fill="FFFFFF"/>
          <w:lang w:eastAsia="ru-RU"/>
        </w:rPr>
        <w:t>-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="00B76CD7" w:rsidRPr="00EE2AFF">
        <w:rPr>
          <w:rFonts w:eastAsia="Times New Roman"/>
          <w:shd w:val="clear" w:color="auto" w:fill="FFFFFF"/>
          <w:lang w:eastAsia="ru-RU"/>
        </w:rPr>
        <w:t>от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="00B76CD7" w:rsidRPr="00EE2AFF">
        <w:rPr>
          <w:rFonts w:eastAsia="Times New Roman"/>
          <w:shd w:val="clear" w:color="auto" w:fill="FFFFFF"/>
          <w:lang w:eastAsia="ru-RU"/>
        </w:rPr>
        <w:t>30.03.2021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="00B76CD7" w:rsidRPr="00EE2AFF">
        <w:rPr>
          <w:rFonts w:eastAsia="Times New Roman"/>
          <w:shd w:val="clear" w:color="auto" w:fill="FFFFFF"/>
          <w:lang w:eastAsia="ru-RU"/>
        </w:rPr>
        <w:t>№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="00B76CD7" w:rsidRPr="00EE2AFF">
        <w:rPr>
          <w:rFonts w:eastAsia="Times New Roman"/>
          <w:shd w:val="clear" w:color="auto" w:fill="FFFFFF"/>
          <w:lang w:eastAsia="ru-RU"/>
        </w:rPr>
        <w:t>248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r w:rsidRPr="00EE2AFF">
        <w:rPr>
          <w:rFonts w:eastAsia="Times New Roman"/>
          <w:shd w:val="clear" w:color="auto" w:fill="FFFFFF"/>
          <w:lang w:eastAsia="ru-RU"/>
        </w:rPr>
        <w:t>«</w:t>
      </w:r>
      <w:r w:rsidR="00B76CD7" w:rsidRPr="00EE2AFF">
        <w:rPr>
          <w:rFonts w:eastAsia="Times New Roman"/>
          <w:shd w:val="clear" w:color="auto" w:fill="FFFFFF"/>
          <w:lang w:eastAsia="ru-RU"/>
        </w:rPr>
        <w:t>О</w:t>
      </w:r>
      <w:r w:rsidR="00EE2AFF">
        <w:rPr>
          <w:rFonts w:eastAsia="Times New Roman"/>
          <w:shd w:val="clear" w:color="auto" w:fill="FFFFFF"/>
          <w:lang w:eastAsia="ru-RU"/>
        </w:rPr>
        <w:t xml:space="preserve"> </w:t>
      </w:r>
      <w:hyperlink r:id="rId18" w:history="1">
        <w:r w:rsidR="00B76CD7" w:rsidRPr="00EE2AFF">
          <w:rPr>
            <w:rFonts w:eastAsia="Times New Roman"/>
            <w:lang w:eastAsia="ru-RU"/>
          </w:rPr>
          <w:t>внесении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изменений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в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постановление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администрации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муниципального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образования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Кимовский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район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от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06.06.2017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№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806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«О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размещении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нестационарных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торговых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объектов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на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территории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муниципального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образования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город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Кимовск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Кимовского</w:t>
        </w:r>
        <w:r w:rsidR="00EE2AFF">
          <w:rPr>
            <w:rFonts w:eastAsia="Times New Roman"/>
            <w:lang w:eastAsia="ru-RU"/>
          </w:rPr>
          <w:t xml:space="preserve"> </w:t>
        </w:r>
        <w:r w:rsidR="00B76CD7" w:rsidRPr="00EE2AFF">
          <w:rPr>
            <w:rFonts w:eastAsia="Times New Roman"/>
            <w:lang w:eastAsia="ru-RU"/>
          </w:rPr>
          <w:t>района»</w:t>
        </w:r>
      </w:hyperlink>
      <w:r w:rsidR="004C00A7" w:rsidRPr="00EE2AFF">
        <w:t>.</w:t>
      </w:r>
    </w:p>
    <w:p w:rsidR="001E4120" w:rsidRPr="00EE2AFF" w:rsidRDefault="00B76CD7" w:rsidP="00EE2AFF">
      <w:pPr>
        <w:spacing w:line="240" w:lineRule="auto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lastRenderedPageBreak/>
        <w:t>7</w:t>
      </w:r>
      <w:r w:rsidR="001E4120" w:rsidRPr="00EE2AFF">
        <w:rPr>
          <w:rFonts w:ascii="Arial" w:hAnsi="Arial" w:cs="Arial"/>
          <w:sz w:val="24"/>
          <w:szCs w:val="24"/>
        </w:rPr>
        <w:t>.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Отделу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по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делопроизводству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кадрам,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информационным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технологиям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делам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архива</w:t>
      </w:r>
      <w:r w:rsidR="00EE2A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E4120" w:rsidRPr="00EE2AFF">
        <w:rPr>
          <w:rFonts w:ascii="Arial" w:hAnsi="Arial" w:cs="Arial"/>
          <w:sz w:val="24"/>
          <w:szCs w:val="24"/>
        </w:rPr>
        <w:t>разместить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официальном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сайте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муниципального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образования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Кимовский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район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в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сети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Интернет.</w:t>
      </w:r>
    </w:p>
    <w:p w:rsidR="001E4120" w:rsidRPr="00EE2AFF" w:rsidRDefault="00B76CD7" w:rsidP="00EE2AFF">
      <w:pPr>
        <w:spacing w:line="240" w:lineRule="auto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8</w:t>
      </w:r>
      <w:r w:rsidR="001E4120" w:rsidRPr="00EE2AFF">
        <w:rPr>
          <w:rFonts w:ascii="Arial" w:hAnsi="Arial" w:cs="Arial"/>
          <w:sz w:val="24"/>
          <w:szCs w:val="24"/>
        </w:rPr>
        <w:t>.</w:t>
      </w:r>
      <w:r w:rsidR="00EE2AFF" w:rsidRP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Отделу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по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организационной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работе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взаимодействию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с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органами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местного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самоуправления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опубликовать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постановление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в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газете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«Районные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будни.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Кимовский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1E4120" w:rsidRPr="00EE2AFF">
        <w:rPr>
          <w:rFonts w:ascii="Arial" w:hAnsi="Arial" w:cs="Arial"/>
          <w:sz w:val="24"/>
          <w:szCs w:val="24"/>
        </w:rPr>
        <w:t>район».</w:t>
      </w:r>
    </w:p>
    <w:p w:rsidR="003F3115" w:rsidRPr="00EE2AFF" w:rsidRDefault="00B76CD7" w:rsidP="00EE2A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9</w:t>
      </w:r>
      <w:r w:rsidR="003F3115" w:rsidRPr="00EE2AFF">
        <w:rPr>
          <w:rFonts w:ascii="Arial" w:hAnsi="Arial" w:cs="Arial"/>
          <w:sz w:val="24"/>
          <w:szCs w:val="24"/>
        </w:rPr>
        <w:t>.</w:t>
      </w:r>
      <w:r w:rsidR="00EE2A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F3115" w:rsidRPr="00EE2AFF">
        <w:rPr>
          <w:rFonts w:ascii="Arial" w:hAnsi="Arial" w:cs="Arial"/>
          <w:sz w:val="24"/>
          <w:szCs w:val="24"/>
        </w:rPr>
        <w:t>Контроль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за</w:t>
      </w:r>
      <w:proofErr w:type="gramEnd"/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выполнением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постановления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возложить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первого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заместителя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главы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администрации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Ларионову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3F3115" w:rsidRPr="00EE2AFF">
        <w:rPr>
          <w:rFonts w:ascii="Arial" w:hAnsi="Arial" w:cs="Arial"/>
          <w:sz w:val="24"/>
          <w:szCs w:val="24"/>
        </w:rPr>
        <w:t>Т.В.</w:t>
      </w:r>
    </w:p>
    <w:p w:rsidR="006033C5" w:rsidRPr="00EE2AFF" w:rsidRDefault="00B76CD7" w:rsidP="00EE2AFF">
      <w:pPr>
        <w:pStyle w:val="a3"/>
        <w:tabs>
          <w:tab w:val="left" w:pos="709"/>
        </w:tabs>
        <w:rPr>
          <w:rFonts w:ascii="Arial" w:hAnsi="Arial" w:cs="Arial"/>
          <w:szCs w:val="24"/>
        </w:rPr>
      </w:pPr>
      <w:r w:rsidRPr="00EE2AFF">
        <w:rPr>
          <w:rFonts w:ascii="Arial" w:hAnsi="Arial" w:cs="Arial"/>
          <w:szCs w:val="24"/>
        </w:rPr>
        <w:t>10</w:t>
      </w:r>
      <w:r w:rsidR="003F3115" w:rsidRPr="00EE2AFF">
        <w:rPr>
          <w:rFonts w:ascii="Arial" w:hAnsi="Arial" w:cs="Arial"/>
          <w:szCs w:val="24"/>
        </w:rPr>
        <w:t>.</w:t>
      </w:r>
      <w:r w:rsidR="00EE2AFF">
        <w:rPr>
          <w:rFonts w:ascii="Arial" w:hAnsi="Arial" w:cs="Arial"/>
          <w:szCs w:val="24"/>
        </w:rPr>
        <w:t xml:space="preserve"> </w:t>
      </w:r>
      <w:r w:rsidR="003F3115" w:rsidRPr="00EE2AFF">
        <w:rPr>
          <w:rFonts w:ascii="Arial" w:hAnsi="Arial" w:cs="Arial"/>
          <w:szCs w:val="24"/>
        </w:rPr>
        <w:t>Постановление</w:t>
      </w:r>
      <w:r w:rsidR="00EE2AFF">
        <w:rPr>
          <w:rFonts w:ascii="Arial" w:hAnsi="Arial" w:cs="Arial"/>
          <w:szCs w:val="24"/>
        </w:rPr>
        <w:t xml:space="preserve"> </w:t>
      </w:r>
      <w:r w:rsidR="003F3115" w:rsidRPr="00EE2AFF">
        <w:rPr>
          <w:rFonts w:ascii="Arial" w:hAnsi="Arial" w:cs="Arial"/>
          <w:szCs w:val="24"/>
        </w:rPr>
        <w:t>вступает</w:t>
      </w:r>
      <w:r w:rsidR="00EE2AFF">
        <w:rPr>
          <w:rFonts w:ascii="Arial" w:hAnsi="Arial" w:cs="Arial"/>
          <w:szCs w:val="24"/>
        </w:rPr>
        <w:t xml:space="preserve"> </w:t>
      </w:r>
      <w:r w:rsidR="003F3115" w:rsidRPr="00EE2AFF">
        <w:rPr>
          <w:rFonts w:ascii="Arial" w:hAnsi="Arial" w:cs="Arial"/>
          <w:szCs w:val="24"/>
        </w:rPr>
        <w:t>в</w:t>
      </w:r>
      <w:r w:rsidR="00EE2AFF">
        <w:rPr>
          <w:rFonts w:ascii="Arial" w:hAnsi="Arial" w:cs="Arial"/>
          <w:szCs w:val="24"/>
        </w:rPr>
        <w:t xml:space="preserve"> </w:t>
      </w:r>
      <w:r w:rsidR="003F3115" w:rsidRPr="00EE2AFF">
        <w:rPr>
          <w:rFonts w:ascii="Arial" w:hAnsi="Arial" w:cs="Arial"/>
          <w:szCs w:val="24"/>
        </w:rPr>
        <w:t>силу</w:t>
      </w:r>
      <w:r w:rsidR="00EE2AFF">
        <w:rPr>
          <w:rFonts w:ascii="Arial" w:hAnsi="Arial" w:cs="Arial"/>
          <w:szCs w:val="24"/>
        </w:rPr>
        <w:t xml:space="preserve"> </w:t>
      </w:r>
      <w:r w:rsidR="003F3115" w:rsidRPr="00EE2AFF">
        <w:rPr>
          <w:rFonts w:ascii="Arial" w:hAnsi="Arial" w:cs="Arial"/>
          <w:szCs w:val="24"/>
        </w:rPr>
        <w:t>со</w:t>
      </w:r>
      <w:r w:rsidR="00EE2AFF">
        <w:rPr>
          <w:rFonts w:ascii="Arial" w:hAnsi="Arial" w:cs="Arial"/>
          <w:szCs w:val="24"/>
        </w:rPr>
        <w:t xml:space="preserve"> </w:t>
      </w:r>
      <w:r w:rsidR="003F3115" w:rsidRPr="00EE2AFF">
        <w:rPr>
          <w:rFonts w:ascii="Arial" w:hAnsi="Arial" w:cs="Arial"/>
          <w:szCs w:val="24"/>
        </w:rPr>
        <w:t>дня</w:t>
      </w:r>
      <w:r w:rsidR="00EE2AFF">
        <w:rPr>
          <w:rFonts w:ascii="Arial" w:hAnsi="Arial" w:cs="Arial"/>
          <w:szCs w:val="24"/>
        </w:rPr>
        <w:t xml:space="preserve"> </w:t>
      </w:r>
      <w:r w:rsidR="006033C5" w:rsidRPr="00EE2AFF">
        <w:rPr>
          <w:rFonts w:ascii="Arial" w:hAnsi="Arial" w:cs="Arial"/>
          <w:szCs w:val="24"/>
        </w:rPr>
        <w:t>опубликования.</w:t>
      </w:r>
    </w:p>
    <w:p w:rsidR="00D91AEB" w:rsidRPr="00EE2AFF" w:rsidRDefault="00D91AEB" w:rsidP="00EE2AFF">
      <w:pPr>
        <w:pStyle w:val="ConsPlusNormal"/>
        <w:ind w:firstLine="709"/>
      </w:pPr>
    </w:p>
    <w:p w:rsidR="00D91AEB" w:rsidRPr="00EE2AFF" w:rsidRDefault="00D91AEB" w:rsidP="00EE2AFF">
      <w:pPr>
        <w:pStyle w:val="ConsPlusNormal"/>
        <w:ind w:firstLine="709"/>
      </w:pPr>
    </w:p>
    <w:p w:rsidR="00F51931" w:rsidRPr="00EE2AFF" w:rsidRDefault="00F51931" w:rsidP="00EE2AFF">
      <w:pPr>
        <w:spacing w:line="240" w:lineRule="auto"/>
        <w:rPr>
          <w:rFonts w:ascii="Arial" w:hAnsi="Arial" w:cs="Arial"/>
          <w:sz w:val="24"/>
          <w:szCs w:val="24"/>
        </w:rPr>
      </w:pPr>
    </w:p>
    <w:p w:rsidR="00EE2AFF" w:rsidRPr="00EE2AFF" w:rsidRDefault="00EE2AFF" w:rsidP="00EE2AFF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Глава администрации</w:t>
      </w:r>
    </w:p>
    <w:p w:rsidR="00EE2AFF" w:rsidRPr="00EE2AFF" w:rsidRDefault="00EE2AFF" w:rsidP="00EE2AFF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</w:p>
    <w:p w:rsidR="00EE2AFF" w:rsidRPr="00EE2AFF" w:rsidRDefault="00EE2AFF" w:rsidP="00EE2AFF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Е.В. Суханов</w:t>
      </w:r>
    </w:p>
    <w:p w:rsidR="00BB5100" w:rsidRDefault="00BB5100" w:rsidP="00EE2AFF">
      <w:pPr>
        <w:spacing w:line="240" w:lineRule="auto"/>
        <w:rPr>
          <w:rFonts w:ascii="Arial" w:hAnsi="Arial" w:cs="Arial"/>
          <w:sz w:val="24"/>
          <w:szCs w:val="24"/>
        </w:rPr>
      </w:pPr>
    </w:p>
    <w:p w:rsidR="004A39E9" w:rsidRPr="00EE2AFF" w:rsidRDefault="004A39E9" w:rsidP="00EE2AFF">
      <w:pPr>
        <w:spacing w:line="240" w:lineRule="auto"/>
        <w:rPr>
          <w:rFonts w:ascii="Arial" w:hAnsi="Arial" w:cs="Arial"/>
          <w:sz w:val="24"/>
          <w:szCs w:val="24"/>
        </w:rPr>
      </w:pPr>
    </w:p>
    <w:p w:rsidR="00BB5100" w:rsidRPr="00EE2AFF" w:rsidRDefault="00BB5100" w:rsidP="00EE2AFF">
      <w:pPr>
        <w:spacing w:line="240" w:lineRule="auto"/>
        <w:rPr>
          <w:rFonts w:ascii="Arial" w:hAnsi="Arial" w:cs="Arial"/>
          <w:sz w:val="24"/>
          <w:szCs w:val="24"/>
        </w:rPr>
      </w:pPr>
    </w:p>
    <w:p w:rsidR="004A39E9" w:rsidRPr="004A39E9" w:rsidRDefault="004A39E9" w:rsidP="004A39E9">
      <w:pPr>
        <w:spacing w:line="240" w:lineRule="auto"/>
        <w:ind w:firstLine="0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4A39E9">
        <w:rPr>
          <w:rFonts w:ascii="Arial" w:eastAsia="SimSun" w:hAnsi="Arial" w:cs="Arial"/>
          <w:sz w:val="24"/>
          <w:szCs w:val="24"/>
          <w:lang w:eastAsia="zh-CN"/>
        </w:rPr>
        <w:t>Приложение № 1</w:t>
      </w:r>
    </w:p>
    <w:p w:rsidR="004A39E9" w:rsidRDefault="004A39E9" w:rsidP="004A39E9">
      <w:pPr>
        <w:spacing w:line="240" w:lineRule="auto"/>
        <w:ind w:firstLine="0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4A39E9">
        <w:rPr>
          <w:rFonts w:ascii="Arial" w:eastAsia="SimSun" w:hAnsi="Arial" w:cs="Arial"/>
          <w:sz w:val="24"/>
          <w:szCs w:val="24"/>
          <w:lang w:eastAsia="zh-CN"/>
        </w:rPr>
        <w:t>к постановлению администрации</w:t>
      </w:r>
    </w:p>
    <w:p w:rsidR="004A39E9" w:rsidRDefault="004A39E9" w:rsidP="004A39E9">
      <w:pPr>
        <w:spacing w:line="240" w:lineRule="auto"/>
        <w:ind w:firstLine="0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4A39E9">
        <w:rPr>
          <w:rFonts w:ascii="Arial" w:eastAsia="SimSun" w:hAnsi="Arial" w:cs="Arial"/>
          <w:sz w:val="24"/>
          <w:szCs w:val="24"/>
          <w:lang w:eastAsia="zh-CN"/>
        </w:rPr>
        <w:t>муниципального образования</w:t>
      </w:r>
    </w:p>
    <w:p w:rsidR="004A39E9" w:rsidRPr="004A39E9" w:rsidRDefault="004A39E9" w:rsidP="004A39E9">
      <w:pPr>
        <w:spacing w:line="240" w:lineRule="auto"/>
        <w:ind w:firstLine="0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4A39E9">
        <w:rPr>
          <w:rFonts w:ascii="Arial" w:eastAsia="SimSun" w:hAnsi="Arial" w:cs="Arial"/>
          <w:sz w:val="24"/>
          <w:szCs w:val="24"/>
          <w:lang w:eastAsia="zh-CN"/>
        </w:rPr>
        <w:t>Кимовский район</w:t>
      </w:r>
    </w:p>
    <w:p w:rsidR="00934590" w:rsidRDefault="004A39E9" w:rsidP="004A39E9">
      <w:pPr>
        <w:spacing w:line="240" w:lineRule="auto"/>
        <w:ind w:firstLine="0"/>
        <w:jc w:val="right"/>
        <w:rPr>
          <w:rFonts w:ascii="Arial" w:eastAsia="SimSun" w:hAnsi="Arial" w:cs="Arial"/>
          <w:sz w:val="24"/>
          <w:szCs w:val="24"/>
          <w:lang w:eastAsia="zh-CN"/>
        </w:rPr>
      </w:pPr>
      <w:r w:rsidRPr="004A39E9">
        <w:rPr>
          <w:rFonts w:ascii="Arial" w:eastAsia="SimSun" w:hAnsi="Arial" w:cs="Arial"/>
          <w:sz w:val="24"/>
          <w:szCs w:val="24"/>
          <w:lang w:eastAsia="zh-CN"/>
        </w:rPr>
        <w:t xml:space="preserve">от </w:t>
      </w:r>
      <w:r>
        <w:rPr>
          <w:rFonts w:ascii="Arial" w:eastAsia="SimSun" w:hAnsi="Arial" w:cs="Arial"/>
          <w:sz w:val="24"/>
          <w:szCs w:val="24"/>
          <w:lang w:eastAsia="zh-CN"/>
        </w:rPr>
        <w:t>02.04.2025</w:t>
      </w:r>
      <w:r w:rsidRPr="004A39E9">
        <w:rPr>
          <w:rFonts w:ascii="Arial" w:eastAsia="SimSun" w:hAnsi="Arial" w:cs="Arial"/>
          <w:sz w:val="24"/>
          <w:szCs w:val="24"/>
          <w:lang w:eastAsia="zh-CN"/>
        </w:rPr>
        <w:t xml:space="preserve"> № </w:t>
      </w:r>
      <w:r>
        <w:rPr>
          <w:rFonts w:ascii="Arial" w:eastAsia="SimSun" w:hAnsi="Arial" w:cs="Arial"/>
          <w:sz w:val="24"/>
          <w:szCs w:val="24"/>
          <w:lang w:eastAsia="zh-CN"/>
        </w:rPr>
        <w:t>523</w:t>
      </w:r>
      <w:bookmarkStart w:id="0" w:name="P130"/>
      <w:bookmarkEnd w:id="0"/>
    </w:p>
    <w:p w:rsidR="004A39E9" w:rsidRPr="004A39E9" w:rsidRDefault="004A39E9" w:rsidP="004A39E9">
      <w:pPr>
        <w:spacing w:line="240" w:lineRule="auto"/>
        <w:ind w:firstLine="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7C1139" w:rsidRPr="004A39E9" w:rsidRDefault="004A39E9" w:rsidP="00EE2AFF">
      <w:pPr>
        <w:pStyle w:val="ConsPlusTitle"/>
        <w:ind w:firstLine="0"/>
        <w:jc w:val="center"/>
        <w:rPr>
          <w:rFonts w:ascii="Arial" w:hAnsi="Arial" w:cs="Arial"/>
          <w:sz w:val="32"/>
          <w:szCs w:val="32"/>
        </w:rPr>
      </w:pPr>
      <w:r w:rsidRPr="004A39E9">
        <w:rPr>
          <w:rFonts w:ascii="Arial" w:hAnsi="Arial" w:cs="Arial"/>
          <w:sz w:val="32"/>
          <w:szCs w:val="32"/>
        </w:rPr>
        <w:t>ПОЛОЖЕНИЕ</w:t>
      </w:r>
    </w:p>
    <w:p w:rsidR="007C1139" w:rsidRPr="004A39E9" w:rsidRDefault="004A39E9" w:rsidP="00EE2AFF">
      <w:pPr>
        <w:pStyle w:val="ConsPlusTitle"/>
        <w:ind w:firstLine="0"/>
        <w:jc w:val="center"/>
        <w:rPr>
          <w:rFonts w:ascii="Arial" w:hAnsi="Arial" w:cs="Arial"/>
          <w:sz w:val="32"/>
          <w:szCs w:val="32"/>
        </w:rPr>
      </w:pPr>
      <w:r w:rsidRPr="004A39E9">
        <w:rPr>
          <w:rFonts w:ascii="Arial" w:hAnsi="Arial" w:cs="Arial"/>
          <w:sz w:val="32"/>
          <w:szCs w:val="32"/>
        </w:rPr>
        <w:t>О РАЗМЕЩЕНИИ НЕСТАЦИОНАРНЫХ ТОРГОВЫХ ОБЪЕКТОВ НА ТЕРРИТОРИИ МУНИЦИПАЛЬНОГО ОБРАЗОВАНИЯ ГОРОД КИМОВСК КИМОВСКОГО РАЙОНА</w:t>
      </w:r>
    </w:p>
    <w:p w:rsidR="003F3115" w:rsidRPr="00EE2AFF" w:rsidRDefault="003F3115" w:rsidP="00EE2AFF">
      <w:pPr>
        <w:pStyle w:val="ConsPlusTitle"/>
        <w:rPr>
          <w:rFonts w:ascii="Arial" w:hAnsi="Arial" w:cs="Arial"/>
          <w:sz w:val="24"/>
          <w:szCs w:val="24"/>
        </w:rPr>
      </w:pPr>
    </w:p>
    <w:p w:rsidR="007C1139" w:rsidRPr="00EE2AFF" w:rsidRDefault="007C1139" w:rsidP="00EE2AFF">
      <w:pPr>
        <w:pStyle w:val="ConsPlusTitle"/>
        <w:ind w:firstLine="0"/>
        <w:jc w:val="center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Общие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положения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</w:pPr>
      <w:r w:rsidRPr="00EE2AFF">
        <w:t>1.</w:t>
      </w:r>
      <w:r w:rsidR="00EE2AFF" w:rsidRPr="00EE2AFF">
        <w:t xml:space="preserve"> </w:t>
      </w:r>
      <w:r w:rsidRPr="00EE2AFF">
        <w:t>Положение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размещении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AC70F6" w:rsidRPr="00EE2AFF">
        <w:t>город</w:t>
      </w:r>
      <w:r w:rsidR="00EE2AFF">
        <w:t xml:space="preserve"> </w:t>
      </w:r>
      <w:r w:rsidR="00AC70F6" w:rsidRPr="00EE2AFF">
        <w:t>Кимовск</w:t>
      </w:r>
      <w:r w:rsidR="00EE2AFF">
        <w:t xml:space="preserve"> </w:t>
      </w:r>
      <w:r w:rsidR="00AC70F6" w:rsidRPr="00EE2AFF">
        <w:t>Кимовского</w:t>
      </w:r>
      <w:r w:rsidR="00EE2AFF">
        <w:t xml:space="preserve"> </w:t>
      </w:r>
      <w:r w:rsidR="00AC70F6" w:rsidRPr="00EE2AFF">
        <w:t>района</w:t>
      </w:r>
      <w:r w:rsidR="00EE2AFF">
        <w:t xml:space="preserve"> </w:t>
      </w:r>
      <w:r w:rsidRPr="00EE2AFF">
        <w:t>(далее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Положение)</w:t>
      </w:r>
      <w:r w:rsidR="00EE2AFF">
        <w:t xml:space="preserve"> </w:t>
      </w:r>
      <w:r w:rsidRPr="00EE2AFF">
        <w:t>разработано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целях</w:t>
      </w:r>
      <w:r w:rsidR="00EE2AFF">
        <w:t xml:space="preserve"> </w:t>
      </w:r>
      <w:r w:rsidRPr="00EE2AFF">
        <w:t>создания</w:t>
      </w:r>
      <w:r w:rsidR="00EE2AFF">
        <w:t xml:space="preserve"> </w:t>
      </w:r>
      <w:r w:rsidRPr="00EE2AFF">
        <w:t>условий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обеспечения</w:t>
      </w:r>
      <w:r w:rsidR="00EE2AFF">
        <w:t xml:space="preserve"> </w:t>
      </w:r>
      <w:r w:rsidRPr="00EE2AFF">
        <w:t>жителей</w:t>
      </w:r>
      <w:r w:rsidR="00EE2AFF">
        <w:t xml:space="preserve"> </w:t>
      </w:r>
      <w:r w:rsidRPr="00EE2AFF">
        <w:t>города</w:t>
      </w:r>
      <w:r w:rsidR="00EE2AFF">
        <w:t xml:space="preserve"> </w:t>
      </w:r>
      <w:r w:rsidRPr="00EE2AFF">
        <w:t>различными</w:t>
      </w:r>
      <w:r w:rsidR="00EE2AFF">
        <w:t xml:space="preserve"> </w:t>
      </w:r>
      <w:r w:rsidRPr="00EE2AFF">
        <w:t>категориями</w:t>
      </w:r>
      <w:r w:rsidR="00EE2AFF">
        <w:t xml:space="preserve"> </w:t>
      </w:r>
      <w:r w:rsidRPr="00EE2AFF">
        <w:t>товаров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бытовых</w:t>
      </w:r>
      <w:r w:rsidR="00EE2AFF">
        <w:t xml:space="preserve"> </w:t>
      </w:r>
      <w:r w:rsidRPr="00EE2AFF">
        <w:t>услуг,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определения</w:t>
      </w:r>
      <w:r w:rsidR="00EE2AFF">
        <w:t xml:space="preserve"> </w:t>
      </w:r>
      <w:r w:rsidRPr="00EE2AFF">
        <w:t>классификации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(далее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НТО)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требований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их</w:t>
      </w:r>
      <w:r w:rsidR="00EE2AFF">
        <w:t xml:space="preserve"> </w:t>
      </w:r>
      <w:r w:rsidRPr="00EE2AFF">
        <w:t>размещению.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2.</w:t>
      </w:r>
      <w:r w:rsidR="00EE2AFF" w:rsidRPr="00EE2AFF">
        <w:t xml:space="preserve"> </w:t>
      </w:r>
      <w:r w:rsidRPr="00EE2AFF">
        <w:t>Настоящее</w:t>
      </w:r>
      <w:r w:rsidR="00EE2AFF">
        <w:t xml:space="preserve"> </w:t>
      </w:r>
      <w:r w:rsidRPr="00EE2AFF">
        <w:t>Положение</w:t>
      </w:r>
      <w:r w:rsidR="00EE2AFF">
        <w:t xml:space="preserve"> </w:t>
      </w:r>
      <w:r w:rsidRPr="00EE2AFF">
        <w:t>регулирует</w:t>
      </w:r>
      <w:r w:rsidR="00EE2AFF">
        <w:t xml:space="preserve"> </w:t>
      </w:r>
      <w:r w:rsidRPr="00EE2AFF">
        <w:t>правоотношения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сфере:</w:t>
      </w:r>
    </w:p>
    <w:p w:rsidR="007C1139" w:rsidRPr="00EE2AFF" w:rsidRDefault="007C1139" w:rsidP="00EE2AFF">
      <w:pPr>
        <w:pStyle w:val="ConsPlusNormal"/>
        <w:ind w:firstLine="709"/>
      </w:pPr>
      <w:r w:rsidRPr="00EE2AFF">
        <w:t>-</w:t>
      </w:r>
      <w:r w:rsidR="00EE2AFF" w:rsidRPr="00EE2AFF">
        <w:t xml:space="preserve"> </w:t>
      </w:r>
      <w:r w:rsidRPr="00EE2AFF">
        <w:t>разработки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утверждения</w:t>
      </w:r>
      <w:r w:rsidR="00EE2AFF">
        <w:t xml:space="preserve"> </w:t>
      </w:r>
      <w:r w:rsidRPr="00EE2AFF">
        <w:t>Схемы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внесения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нее</w:t>
      </w:r>
      <w:r w:rsidR="00EE2AFF">
        <w:t xml:space="preserve"> </w:t>
      </w:r>
      <w:r w:rsidRPr="00EE2AFF">
        <w:t>изменений;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-</w:t>
      </w:r>
      <w:r w:rsidR="00EE2AFF" w:rsidRP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A542AA" w:rsidRPr="00EE2AFF">
        <w:t>город</w:t>
      </w:r>
      <w:r w:rsidR="00EE2AFF">
        <w:t xml:space="preserve"> </w:t>
      </w:r>
      <w:r w:rsidR="00A542AA" w:rsidRPr="00EE2AFF">
        <w:t>Кимовск</w:t>
      </w:r>
      <w:r w:rsidR="00EE2AFF">
        <w:t xml:space="preserve"> </w:t>
      </w:r>
      <w:r w:rsidR="00A542AA" w:rsidRPr="00EE2AFF">
        <w:t>Кимовского</w:t>
      </w:r>
      <w:r w:rsidR="00EE2AFF">
        <w:t xml:space="preserve"> </w:t>
      </w:r>
      <w:r w:rsidR="00A542AA" w:rsidRPr="00EE2AFF">
        <w:t>района</w:t>
      </w:r>
      <w:r w:rsidRPr="00EE2AFF">
        <w:t>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-</w:t>
      </w:r>
      <w:r w:rsidR="00EE2AFF" w:rsidRPr="00EE2AFF">
        <w:t xml:space="preserve"> </w:t>
      </w:r>
      <w:r w:rsidRPr="00EE2AFF">
        <w:t>порядка</w:t>
      </w:r>
      <w:r w:rsidR="00EE2AFF">
        <w:t xml:space="preserve"> </w:t>
      </w:r>
      <w:r w:rsidRPr="00EE2AFF">
        <w:t>монтажа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демонтажа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A542AA" w:rsidRPr="00EE2AFF">
        <w:t>город</w:t>
      </w:r>
      <w:r w:rsidR="00EE2AFF">
        <w:t xml:space="preserve"> </w:t>
      </w:r>
      <w:r w:rsidR="00A542AA" w:rsidRPr="00EE2AFF">
        <w:t>Кимовск</w:t>
      </w:r>
      <w:r w:rsidR="00EE2AFF">
        <w:t xml:space="preserve"> </w:t>
      </w:r>
      <w:r w:rsidR="00A542AA" w:rsidRPr="00EE2AFF">
        <w:t>Кимовского</w:t>
      </w:r>
      <w:r w:rsidR="00EE2AFF">
        <w:t xml:space="preserve"> </w:t>
      </w:r>
      <w:r w:rsidR="00A542AA" w:rsidRPr="00EE2AFF">
        <w:t>района</w:t>
      </w:r>
      <w:r w:rsidRPr="00EE2AFF">
        <w:t>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3.</w:t>
      </w:r>
      <w:r w:rsidR="00EE2AFF" w:rsidRPr="00EE2AFF">
        <w:t xml:space="preserve"> </w:t>
      </w:r>
      <w:r w:rsidRPr="00EE2AFF">
        <w:t>Положение</w:t>
      </w:r>
      <w:r w:rsidR="00EE2AFF">
        <w:t xml:space="preserve"> </w:t>
      </w:r>
      <w:r w:rsidRPr="00EE2AFF">
        <w:t>обязательно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исполнения</w:t>
      </w:r>
      <w:r w:rsidR="00EE2AFF">
        <w:t xml:space="preserve"> </w:t>
      </w:r>
      <w:r w:rsidRPr="00EE2AFF">
        <w:t>юридическими</w:t>
      </w:r>
      <w:r w:rsidR="00EE2AFF">
        <w:t xml:space="preserve"> </w:t>
      </w:r>
      <w:r w:rsidRPr="00EE2AFF">
        <w:t>лицами</w:t>
      </w:r>
      <w:r w:rsidR="00EE2AFF">
        <w:t xml:space="preserve"> </w:t>
      </w:r>
      <w:r w:rsidRPr="00EE2AFF">
        <w:t>независимо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организационно-правовых</w:t>
      </w:r>
      <w:r w:rsidR="00EE2AFF">
        <w:t xml:space="preserve"> </w:t>
      </w:r>
      <w:r w:rsidRPr="00EE2AFF">
        <w:t>форм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форм</w:t>
      </w:r>
      <w:r w:rsidR="00EE2AFF">
        <w:t xml:space="preserve"> </w:t>
      </w:r>
      <w:r w:rsidRPr="00EE2AFF">
        <w:t>собственности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индивидуальными</w:t>
      </w:r>
      <w:r w:rsidR="00EE2AFF">
        <w:t xml:space="preserve"> </w:t>
      </w:r>
      <w:r w:rsidRPr="00EE2AFF">
        <w:t>предпринимателями,</w:t>
      </w:r>
      <w:r w:rsidR="00EE2AFF">
        <w:t xml:space="preserve"> </w:t>
      </w:r>
      <w:r w:rsidRPr="00EE2AFF">
        <w:t>осуществляющими</w:t>
      </w:r>
      <w:r w:rsidR="00EE2AFF">
        <w:t xml:space="preserve"> </w:t>
      </w:r>
      <w:r w:rsidRPr="00EE2AFF">
        <w:t>предпринимательскую</w:t>
      </w:r>
      <w:r w:rsidR="00EE2AFF">
        <w:t xml:space="preserve"> </w:t>
      </w:r>
      <w:r w:rsidRPr="00EE2AFF">
        <w:t>деятельность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использованием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(далее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субъекты</w:t>
      </w:r>
      <w:r w:rsidR="00EE2AFF">
        <w:t xml:space="preserve"> </w:t>
      </w:r>
      <w:r w:rsidRPr="00EE2AFF">
        <w:t>предпринимательской</w:t>
      </w:r>
      <w:r w:rsidR="00EE2AFF">
        <w:t xml:space="preserve"> </w:t>
      </w:r>
      <w:r w:rsidRPr="00EE2AFF">
        <w:t>деятельности).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Title"/>
        <w:ind w:firstLine="0"/>
        <w:jc w:val="center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Типы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специализации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НТО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</w:pPr>
      <w:r w:rsidRPr="00EE2AFF">
        <w:t>4.</w:t>
      </w:r>
      <w:r w:rsidR="00EE2AFF" w:rsidRPr="00EE2AFF">
        <w:t xml:space="preserve"> </w:t>
      </w:r>
      <w:proofErr w:type="gramStart"/>
      <w:r w:rsidRPr="00EE2AFF">
        <w:t>В</w:t>
      </w:r>
      <w:r w:rsidR="00EE2AFF">
        <w:t xml:space="preserve"> </w:t>
      </w:r>
      <w:r w:rsidRPr="00EE2AFF">
        <w:t>зависимости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площади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зала,</w:t>
      </w:r>
      <w:r w:rsidR="00EE2AFF">
        <w:t xml:space="preserve"> </w:t>
      </w:r>
      <w:r w:rsidRPr="00EE2AFF">
        <w:t>методов</w:t>
      </w:r>
      <w:r w:rsidR="00EE2AFF">
        <w:t xml:space="preserve"> </w:t>
      </w:r>
      <w:r w:rsidRPr="00EE2AFF">
        <w:t>продажи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форм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lastRenderedPageBreak/>
        <w:t>обслуживания</w:t>
      </w:r>
      <w:r w:rsidR="00EE2AFF">
        <w:t xml:space="preserve"> </w:t>
      </w:r>
      <w:r w:rsidRPr="00EE2AFF">
        <w:t>нестационарные</w:t>
      </w:r>
      <w:r w:rsidR="00EE2AFF">
        <w:t xml:space="preserve"> </w:t>
      </w:r>
      <w:r w:rsidRPr="00EE2AFF">
        <w:t>торговые</w:t>
      </w:r>
      <w:r w:rsidR="00EE2AFF">
        <w:t xml:space="preserve"> </w:t>
      </w:r>
      <w:r w:rsidRPr="00EE2AFF">
        <w:t>объекты</w:t>
      </w:r>
      <w:r w:rsidR="00EE2AFF">
        <w:t xml:space="preserve"> </w:t>
      </w:r>
      <w:r w:rsidRPr="00EE2AFF">
        <w:t>классифицируют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следующие</w:t>
      </w:r>
      <w:r w:rsidR="00EE2AFF">
        <w:t xml:space="preserve"> </w:t>
      </w:r>
      <w:r w:rsidRPr="00EE2AFF">
        <w:t>типы:</w:t>
      </w:r>
      <w:r w:rsidR="00EE2AFF">
        <w:t xml:space="preserve"> </w:t>
      </w:r>
      <w:r w:rsidRPr="00EE2AFF">
        <w:t>павильоны,</w:t>
      </w:r>
      <w:r w:rsidR="00EE2AFF">
        <w:t xml:space="preserve"> </w:t>
      </w:r>
      <w:r w:rsidRPr="00EE2AFF">
        <w:t>киоски,</w:t>
      </w:r>
      <w:r w:rsidR="00EE2AFF">
        <w:t xml:space="preserve"> </w:t>
      </w:r>
      <w:r w:rsidRPr="00EE2AFF">
        <w:t>торговые</w:t>
      </w:r>
      <w:r w:rsidR="00EE2AFF">
        <w:t xml:space="preserve"> </w:t>
      </w:r>
      <w:r w:rsidRPr="00EE2AFF">
        <w:t>(</w:t>
      </w:r>
      <w:proofErr w:type="spellStart"/>
      <w:r w:rsidRPr="00EE2AFF">
        <w:t>вендинговые</w:t>
      </w:r>
      <w:proofErr w:type="spellEnd"/>
      <w:r w:rsidRPr="00EE2AFF">
        <w:t>)</w:t>
      </w:r>
      <w:r w:rsidR="00EE2AFF">
        <w:t xml:space="preserve"> </w:t>
      </w:r>
      <w:r w:rsidRPr="00EE2AFF">
        <w:t>автоматы,</w:t>
      </w:r>
      <w:r w:rsidR="00EE2AFF">
        <w:t xml:space="preserve"> </w:t>
      </w:r>
      <w:r w:rsidRPr="00EE2AFF">
        <w:t>летние</w:t>
      </w:r>
      <w:r w:rsidR="00EE2AFF">
        <w:t xml:space="preserve"> </w:t>
      </w:r>
      <w:r w:rsidRPr="00EE2AFF">
        <w:t>кафе,</w:t>
      </w:r>
      <w:r w:rsidR="00EE2AFF">
        <w:t xml:space="preserve"> </w:t>
      </w:r>
      <w:r w:rsidRPr="00EE2AFF">
        <w:t>елочные</w:t>
      </w:r>
      <w:r w:rsidR="00EE2AFF">
        <w:t xml:space="preserve"> </w:t>
      </w:r>
      <w:r w:rsidRPr="00EE2AFF">
        <w:t>базары,</w:t>
      </w:r>
      <w:r w:rsidR="00EE2AFF">
        <w:t xml:space="preserve"> </w:t>
      </w:r>
      <w:r w:rsidRPr="00EE2AFF">
        <w:t>торговые</w:t>
      </w:r>
      <w:r w:rsidR="00EE2AFF">
        <w:t xml:space="preserve"> </w:t>
      </w:r>
      <w:r w:rsidRPr="00EE2AFF">
        <w:t>площадки,</w:t>
      </w:r>
      <w:r w:rsidR="00EE2AFF">
        <w:t xml:space="preserve"> </w:t>
      </w:r>
      <w:r w:rsidRPr="00EE2AFF">
        <w:t>передвижные</w:t>
      </w:r>
      <w:r w:rsidR="00EE2AFF">
        <w:t xml:space="preserve"> </w:t>
      </w:r>
      <w:r w:rsidRPr="00EE2AFF">
        <w:t>(мобильные)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др.</w:t>
      </w:r>
      <w:r w:rsidR="00EE2AFF">
        <w:t xml:space="preserve"> </w:t>
      </w:r>
      <w:r w:rsidRPr="00EE2AFF">
        <w:t>сооружения.</w:t>
      </w:r>
      <w:proofErr w:type="gramEnd"/>
    </w:p>
    <w:p w:rsidR="007C1139" w:rsidRPr="00EE2AFF" w:rsidRDefault="007C1139" w:rsidP="00EE2AFF">
      <w:pPr>
        <w:pStyle w:val="ConsPlusNormal"/>
        <w:ind w:firstLine="709"/>
      </w:pPr>
      <w:r w:rsidRPr="00EE2AFF">
        <w:t>1)</w:t>
      </w:r>
      <w:r w:rsidR="00EE2AFF">
        <w:t xml:space="preserve"> </w:t>
      </w:r>
      <w:r w:rsidRPr="00EE2AFF">
        <w:t>елочный</w:t>
      </w:r>
      <w:r w:rsidR="00EE2AFF">
        <w:t xml:space="preserve"> </w:t>
      </w:r>
      <w:r w:rsidRPr="00EE2AFF">
        <w:t>базар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специально</w:t>
      </w:r>
      <w:r w:rsidR="00EE2AFF">
        <w:t xml:space="preserve"> </w:t>
      </w:r>
      <w:r w:rsidRPr="00EE2AFF">
        <w:t>оборудованную</w:t>
      </w:r>
      <w:r w:rsidR="00EE2AFF">
        <w:t xml:space="preserve"> </w:t>
      </w:r>
      <w:r w:rsidRPr="00EE2AFF">
        <w:t>временную</w:t>
      </w:r>
      <w:r w:rsidR="00EE2AFF">
        <w:t xml:space="preserve"> </w:t>
      </w:r>
      <w:r w:rsidRPr="00EE2AFF">
        <w:t>конструкцию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виде</w:t>
      </w:r>
      <w:r w:rsidR="00EE2AFF">
        <w:t xml:space="preserve"> </w:t>
      </w:r>
      <w:r w:rsidRPr="00EE2AFF">
        <w:t>обособленной</w:t>
      </w:r>
      <w:r w:rsidR="00EE2AFF">
        <w:t xml:space="preserve"> </w:t>
      </w:r>
      <w:r w:rsidRPr="00EE2AFF">
        <w:t>открытой</w:t>
      </w:r>
      <w:r w:rsidR="00EE2AFF">
        <w:t xml:space="preserve"> </w:t>
      </w:r>
      <w:r w:rsidRPr="00EE2AFF">
        <w:t>площадки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новогодней</w:t>
      </w:r>
      <w:r w:rsidR="00EE2AFF">
        <w:t xml:space="preserve"> </w:t>
      </w:r>
      <w:r w:rsidRPr="00EE2AFF">
        <w:t>(рождественской)</w:t>
      </w:r>
      <w:r w:rsidR="00EE2AFF">
        <w:t xml:space="preserve"> </w:t>
      </w:r>
      <w:r w:rsidRPr="00EE2AFF">
        <w:t>продажи</w:t>
      </w:r>
      <w:r w:rsidR="00EE2AFF">
        <w:t xml:space="preserve"> </w:t>
      </w:r>
      <w:r w:rsidRPr="00EE2AFF">
        <w:t>натуральных</w:t>
      </w:r>
      <w:r w:rsidR="00EE2AFF">
        <w:t xml:space="preserve"> </w:t>
      </w:r>
      <w:r w:rsidRPr="00EE2AFF">
        <w:t>хвойных</w:t>
      </w:r>
      <w:r w:rsidR="00EE2AFF">
        <w:t xml:space="preserve"> </w:t>
      </w:r>
      <w:r w:rsidRPr="00EE2AFF">
        <w:t>деревьев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веток</w:t>
      </w:r>
      <w:r w:rsidR="00EE2AFF">
        <w:t xml:space="preserve"> </w:t>
      </w:r>
      <w:r w:rsidRPr="00EE2AFF">
        <w:t>хвойных</w:t>
      </w:r>
      <w:r w:rsidR="00EE2AFF">
        <w:t xml:space="preserve"> </w:t>
      </w:r>
      <w:r w:rsidRPr="00EE2AFF">
        <w:t>деревьев;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2)</w:t>
      </w:r>
      <w:r w:rsidR="00EE2AFF">
        <w:t xml:space="preserve"> </w:t>
      </w:r>
      <w:r w:rsidRPr="00EE2AFF">
        <w:t>киоск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сооружение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зала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замкнутым</w:t>
      </w:r>
      <w:r w:rsidR="00EE2AFF">
        <w:t xml:space="preserve"> </w:t>
      </w:r>
      <w:r w:rsidRPr="00EE2AFF">
        <w:t>пространством,</w:t>
      </w:r>
      <w:r w:rsidR="00EE2AFF">
        <w:t xml:space="preserve"> </w:t>
      </w:r>
      <w:r w:rsidRPr="00EE2AFF">
        <w:t>внутри</w:t>
      </w:r>
      <w:r w:rsidR="00EE2AFF">
        <w:t xml:space="preserve"> </w:t>
      </w:r>
      <w:r w:rsidRPr="00EE2AFF">
        <w:t>которого</w:t>
      </w:r>
      <w:r w:rsidR="00EE2AFF">
        <w:t xml:space="preserve"> </w:t>
      </w:r>
      <w:r w:rsidRPr="00EE2AFF">
        <w:t>оборудовано</w:t>
      </w:r>
      <w:r w:rsidR="00EE2AFF">
        <w:t xml:space="preserve"> </w:t>
      </w:r>
      <w:r w:rsidRPr="00EE2AFF">
        <w:t>одно</w:t>
      </w:r>
      <w:r w:rsidR="00EE2AFF">
        <w:t xml:space="preserve"> </w:t>
      </w:r>
      <w:r w:rsidRPr="00EE2AFF">
        <w:t>рабочее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продавца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осуществляют</w:t>
      </w:r>
      <w:r w:rsidR="00EE2AFF">
        <w:t xml:space="preserve"> </w:t>
      </w:r>
      <w:r w:rsidRPr="00EE2AFF">
        <w:t>хранение</w:t>
      </w:r>
      <w:r w:rsidR="00EE2AFF">
        <w:t xml:space="preserve"> </w:t>
      </w:r>
      <w:r w:rsidRPr="00EE2AFF">
        <w:t>товарного</w:t>
      </w:r>
      <w:r w:rsidR="00EE2AFF">
        <w:t xml:space="preserve"> </w:t>
      </w:r>
      <w:r w:rsidRPr="00EE2AFF">
        <w:t>запаса;</w:t>
      </w:r>
    </w:p>
    <w:p w:rsidR="007C1139" w:rsidRPr="00EE2AFF" w:rsidRDefault="007C1139" w:rsidP="00EE2AFF">
      <w:pPr>
        <w:pStyle w:val="ConsPlusNormal"/>
        <w:ind w:firstLine="709"/>
      </w:pPr>
      <w:proofErr w:type="gramStart"/>
      <w:r w:rsidRPr="00EE2AFF">
        <w:t>3)</w:t>
      </w:r>
      <w:r w:rsidR="00EE2AFF">
        <w:t xml:space="preserve"> </w:t>
      </w:r>
      <w:r w:rsidRPr="00EE2AFF">
        <w:t>летнее</w:t>
      </w:r>
      <w:r w:rsidR="00EE2AFF">
        <w:t xml:space="preserve"> </w:t>
      </w:r>
      <w:r w:rsidRPr="00EE2AFF">
        <w:t>кафе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сезонная</w:t>
      </w:r>
      <w:r w:rsidR="00EE2AFF">
        <w:t xml:space="preserve"> </w:t>
      </w:r>
      <w:r w:rsidRPr="00EE2AFF">
        <w:t>точка</w:t>
      </w:r>
      <w:r w:rsidR="00EE2AFF">
        <w:t xml:space="preserve"> </w:t>
      </w:r>
      <w:r w:rsidRPr="00EE2AFF">
        <w:t>общественного</w:t>
      </w:r>
      <w:r w:rsidR="00EE2AFF">
        <w:t xml:space="preserve"> </w:t>
      </w:r>
      <w:r w:rsidRPr="00EE2AFF">
        <w:t>питания,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являющаяся</w:t>
      </w:r>
      <w:r w:rsidR="00EE2AFF">
        <w:t xml:space="preserve"> </w:t>
      </w:r>
      <w:r w:rsidRPr="00EE2AFF">
        <w:t>объектом</w:t>
      </w:r>
      <w:r w:rsidR="00EE2AFF">
        <w:t xml:space="preserve"> </w:t>
      </w:r>
      <w:r w:rsidRPr="00EE2AFF">
        <w:t>капитального</w:t>
      </w:r>
      <w:r w:rsidR="00EE2AFF">
        <w:t xml:space="preserve"> </w:t>
      </w:r>
      <w:r w:rsidRPr="00EE2AFF">
        <w:t>строительства,</w:t>
      </w:r>
      <w:r w:rsidR="00EE2AFF">
        <w:t xml:space="preserve"> </w:t>
      </w:r>
      <w:r w:rsidRPr="00EE2AFF">
        <w:t>расположенная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непосредственной</w:t>
      </w:r>
      <w:r w:rsidR="00EE2AFF">
        <w:t xml:space="preserve"> </w:t>
      </w:r>
      <w:r w:rsidRPr="00EE2AFF">
        <w:t>близости</w:t>
      </w:r>
      <w:r w:rsidR="00EE2AFF">
        <w:t xml:space="preserve"> </w:t>
      </w:r>
      <w:r w:rsidRPr="00EE2AFF">
        <w:t>(на</w:t>
      </w:r>
      <w:r w:rsidR="00EE2AFF">
        <w:t xml:space="preserve"> </w:t>
      </w:r>
      <w:r w:rsidRPr="00EE2AFF">
        <w:t>расстоянии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более</w:t>
      </w:r>
      <w:r w:rsidR="00EE2AFF">
        <w:t xml:space="preserve"> </w:t>
      </w:r>
      <w:r w:rsidRPr="00EE2AFF">
        <w:t>5</w:t>
      </w:r>
      <w:r w:rsidR="00EE2AFF">
        <w:t xml:space="preserve"> </w:t>
      </w:r>
      <w:r w:rsidRPr="00EE2AFF">
        <w:t>метров)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стационарного</w:t>
      </w:r>
      <w:r w:rsidR="00EE2AFF">
        <w:t xml:space="preserve"> </w:t>
      </w:r>
      <w:r w:rsidRPr="00EE2AFF">
        <w:t>предприятия</w:t>
      </w:r>
      <w:r w:rsidR="00EE2AFF">
        <w:t xml:space="preserve"> </w:t>
      </w:r>
      <w:r w:rsidRPr="00EE2AFF">
        <w:t>общественного</w:t>
      </w:r>
      <w:r w:rsidR="00EE2AFF">
        <w:t xml:space="preserve"> </w:t>
      </w:r>
      <w:r w:rsidRPr="00EE2AFF">
        <w:t>питания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предприятия</w:t>
      </w:r>
      <w:r w:rsidR="00EE2AFF">
        <w:t xml:space="preserve"> </w:t>
      </w:r>
      <w:r w:rsidRPr="00EE2AFF">
        <w:t>общественного</w:t>
      </w:r>
      <w:r w:rsidR="00EE2AFF">
        <w:t xml:space="preserve"> </w:t>
      </w:r>
      <w:r w:rsidRPr="00EE2AFF">
        <w:t>питания,</w:t>
      </w:r>
      <w:r w:rsidR="00EE2AFF">
        <w:t xml:space="preserve"> </w:t>
      </w:r>
      <w:r w:rsidRPr="00EE2AFF">
        <w:t>относящегося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типу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="006B1BD6" w:rsidRPr="00EE2AFF">
        <w:t>«</w:t>
      </w:r>
      <w:r w:rsidRPr="00EE2AFF">
        <w:t>павильон</w:t>
      </w:r>
      <w:r w:rsidR="006B1BD6" w:rsidRPr="00EE2AFF">
        <w:t>»</w:t>
      </w:r>
      <w:r w:rsidRPr="00EE2AFF">
        <w:t>,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условии</w:t>
      </w:r>
      <w:r w:rsidR="00EE2AFF">
        <w:t xml:space="preserve"> </w:t>
      </w:r>
      <w:r w:rsidRPr="00EE2AFF">
        <w:t>подключения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инженерным</w:t>
      </w:r>
      <w:r w:rsidR="00EE2AFF">
        <w:t xml:space="preserve"> </w:t>
      </w:r>
      <w:r w:rsidRPr="00EE2AFF">
        <w:t>сетям</w:t>
      </w:r>
      <w:r w:rsidR="00EE2AFF">
        <w:t xml:space="preserve"> </w:t>
      </w:r>
      <w:r w:rsidRPr="00EE2AFF">
        <w:t>водоснабжения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наличия</w:t>
      </w:r>
      <w:r w:rsidR="00EE2AFF">
        <w:t xml:space="preserve"> </w:t>
      </w:r>
      <w:r w:rsidRPr="00EE2AFF">
        <w:t>внутри</w:t>
      </w:r>
      <w:r w:rsidR="00EE2AFF">
        <w:t xml:space="preserve"> </w:t>
      </w:r>
      <w:r w:rsidRPr="00EE2AFF">
        <w:t>павильона</w:t>
      </w:r>
      <w:r w:rsidR="00EE2AFF">
        <w:t xml:space="preserve"> </w:t>
      </w:r>
      <w:r w:rsidRPr="00EE2AFF">
        <w:t>туалетной</w:t>
      </w:r>
      <w:r w:rsidR="00EE2AFF">
        <w:t xml:space="preserve"> </w:t>
      </w:r>
      <w:r w:rsidRPr="00EE2AFF">
        <w:t>кабины;</w:t>
      </w:r>
      <w:proofErr w:type="gramEnd"/>
    </w:p>
    <w:p w:rsidR="007C1139" w:rsidRPr="00EE2AFF" w:rsidRDefault="007C1139" w:rsidP="00EE2AFF">
      <w:pPr>
        <w:pStyle w:val="ConsPlusNormal"/>
        <w:ind w:firstLine="709"/>
      </w:pPr>
      <w:proofErr w:type="gramStart"/>
      <w:r w:rsidRPr="00EE2AFF">
        <w:t>4)</w:t>
      </w:r>
      <w:r w:rsidR="00EE2AFF">
        <w:t xml:space="preserve"> </w:t>
      </w:r>
      <w:r w:rsidRPr="00EE2AFF">
        <w:t>павильон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отдельно</w:t>
      </w:r>
      <w:r w:rsidR="00EE2AFF">
        <w:t xml:space="preserve"> </w:t>
      </w:r>
      <w:r w:rsidRPr="00EE2AFF">
        <w:t>стоящее</w:t>
      </w:r>
      <w:r w:rsidR="00EE2AFF">
        <w:t xml:space="preserve"> </w:t>
      </w:r>
      <w:r w:rsidRPr="00EE2AFF">
        <w:t>строение</w:t>
      </w:r>
      <w:r w:rsidR="00EE2AFF">
        <w:t xml:space="preserve"> </w:t>
      </w:r>
      <w:r w:rsidRPr="00EE2AFF">
        <w:t>(часть</w:t>
      </w:r>
      <w:r w:rsidR="00EE2AFF">
        <w:t xml:space="preserve"> </w:t>
      </w:r>
      <w:r w:rsidRPr="00EE2AFF">
        <w:t>строения)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сооружение</w:t>
      </w:r>
      <w:r w:rsidR="00EE2AFF">
        <w:t xml:space="preserve"> </w:t>
      </w:r>
      <w:r w:rsidRPr="00EE2AFF">
        <w:t>(часть</w:t>
      </w:r>
      <w:r w:rsidR="00EE2AFF">
        <w:t xml:space="preserve"> </w:t>
      </w:r>
      <w:r w:rsidRPr="00EE2AFF">
        <w:t>сооружения)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замкнутым</w:t>
      </w:r>
      <w:r w:rsidR="00EE2AFF">
        <w:t xml:space="preserve"> </w:t>
      </w:r>
      <w:r w:rsidRPr="00EE2AFF">
        <w:t>пространством,</w:t>
      </w:r>
      <w:r w:rsidR="00EE2AFF">
        <w:t xml:space="preserve"> </w:t>
      </w:r>
      <w:r w:rsidRPr="00EE2AFF">
        <w:t>имеющее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зал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рассчитанное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одно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несколько</w:t>
      </w:r>
      <w:r w:rsidR="00EE2AFF">
        <w:t xml:space="preserve"> </w:t>
      </w:r>
      <w:r w:rsidRPr="00EE2AFF">
        <w:t>рабочих</w:t>
      </w:r>
      <w:r w:rsidR="00EE2AFF">
        <w:t xml:space="preserve"> </w:t>
      </w:r>
      <w:r w:rsidRPr="00EE2AFF">
        <w:t>мест</w:t>
      </w:r>
      <w:r w:rsidR="00EE2AFF">
        <w:t xml:space="preserve"> </w:t>
      </w:r>
      <w:r w:rsidRPr="00EE2AFF">
        <w:t>продавцов</w:t>
      </w:r>
      <w:r w:rsidR="00EE2AFF">
        <w:t xml:space="preserve"> </w:t>
      </w:r>
      <w:r w:rsidRPr="00EE2AFF">
        <w:t>(павильоны</w:t>
      </w:r>
      <w:r w:rsidR="00EE2AFF">
        <w:t xml:space="preserve"> </w:t>
      </w:r>
      <w:r w:rsidRPr="00EE2AFF">
        <w:t>размещаются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F979F4" w:rsidRPr="00EE2AFF">
        <w:t>город</w:t>
      </w:r>
      <w:r w:rsidR="00EE2AFF">
        <w:t xml:space="preserve"> </w:t>
      </w:r>
      <w:r w:rsidR="00F979F4" w:rsidRPr="00EE2AFF">
        <w:t>Кимовск</w:t>
      </w:r>
      <w:r w:rsidR="00EE2AFF">
        <w:t xml:space="preserve"> </w:t>
      </w:r>
      <w:r w:rsidR="00F979F4" w:rsidRPr="00EE2AFF">
        <w:t>Кимовский</w:t>
      </w:r>
      <w:r w:rsidR="00EE2AFF">
        <w:t xml:space="preserve"> </w:t>
      </w:r>
      <w:r w:rsidR="00F979F4" w:rsidRPr="00EE2AFF">
        <w:t>район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наличии</w:t>
      </w:r>
      <w:r w:rsidR="00EE2AFF">
        <w:t xml:space="preserve"> </w:t>
      </w:r>
      <w:r w:rsidRPr="00EE2AFF">
        <w:t>согласованного</w:t>
      </w:r>
      <w:r w:rsidR="00EE2AFF">
        <w:t xml:space="preserve"> </w:t>
      </w:r>
      <w:r w:rsidR="00F979F4" w:rsidRPr="00EE2AFF">
        <w:t>отделом</w:t>
      </w:r>
      <w:r w:rsidR="00EE2AFF">
        <w:t xml:space="preserve"> </w:t>
      </w:r>
      <w:r w:rsidRPr="00EE2AFF">
        <w:t>строительства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архитектуры</w:t>
      </w:r>
      <w:r w:rsidR="00EE2AFF">
        <w:t xml:space="preserve"> </w:t>
      </w:r>
      <w:r w:rsidRPr="00EE2AFF">
        <w:t>администрации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F979F4" w:rsidRPr="00EE2AFF">
        <w:t>Кимовский</w:t>
      </w:r>
      <w:r w:rsidR="00EE2AFF">
        <w:t xml:space="preserve"> </w:t>
      </w:r>
      <w:r w:rsidR="00F979F4" w:rsidRPr="00EE2AFF">
        <w:t>район</w:t>
      </w:r>
      <w:r w:rsidR="00EE2AFF">
        <w:t xml:space="preserve"> </w:t>
      </w:r>
      <w:r w:rsidRPr="00EE2AFF">
        <w:t>эскизного</w:t>
      </w:r>
      <w:proofErr w:type="gramEnd"/>
      <w:r w:rsidR="00EE2AFF">
        <w:t xml:space="preserve"> </w:t>
      </w:r>
      <w:r w:rsidRPr="00EE2AFF">
        <w:t>проекта);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A64DEC" w:rsidRPr="00EE2AFF">
        <w:t>«</w:t>
      </w:r>
      <w:r w:rsidRPr="00EE2AFF">
        <w:t>автолавка</w:t>
      </w:r>
      <w:r w:rsidR="00A64DEC" w:rsidRPr="00EE2AFF">
        <w:t>»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автотранспортное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транспортное</w:t>
      </w:r>
      <w:r w:rsidR="00EE2AFF">
        <w:t xml:space="preserve"> </w:t>
      </w:r>
      <w:r w:rsidRPr="00EE2AFF">
        <w:t>средство</w:t>
      </w:r>
      <w:r w:rsidR="00EE2AFF">
        <w:t xml:space="preserve"> </w:t>
      </w:r>
      <w:r w:rsidRPr="00EE2AFF">
        <w:t>(прицеп,</w:t>
      </w:r>
      <w:r w:rsidR="00EE2AFF">
        <w:t xml:space="preserve"> </w:t>
      </w:r>
      <w:r w:rsidRPr="00EE2AFF">
        <w:t>полуприцеп)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размещенным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кузове</w:t>
      </w:r>
      <w:r w:rsidR="00EE2AFF">
        <w:t xml:space="preserve"> </w:t>
      </w:r>
      <w:r w:rsidRPr="00EE2AFF">
        <w:t>торговым</w:t>
      </w:r>
      <w:r w:rsidR="00EE2AFF">
        <w:t xml:space="preserve"> </w:t>
      </w:r>
      <w:r w:rsidRPr="00EE2AFF">
        <w:t>оборудованием,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условии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результате</w:t>
      </w:r>
      <w:r w:rsidR="00EE2AFF">
        <w:t xml:space="preserve"> </w:t>
      </w:r>
      <w:r w:rsidRPr="00EE2AFF">
        <w:t>его</w:t>
      </w:r>
      <w:r w:rsidR="00EE2AFF">
        <w:t xml:space="preserve"> </w:t>
      </w:r>
      <w:r w:rsidRPr="00EE2AFF">
        <w:t>остановки</w:t>
      </w:r>
      <w:r w:rsidR="00EE2AFF">
        <w:t xml:space="preserve"> </w:t>
      </w:r>
      <w:r w:rsidRPr="00EE2AFF">
        <w:t>(или</w:t>
      </w:r>
      <w:r w:rsidR="00EE2AFF">
        <w:t xml:space="preserve"> </w:t>
      </w:r>
      <w:r w:rsidRPr="00EE2AFF">
        <w:t>установки)</w:t>
      </w:r>
      <w:r w:rsidR="00EE2AFF">
        <w:t xml:space="preserve"> </w:t>
      </w:r>
      <w:r w:rsidRPr="00EE2AFF">
        <w:t>одного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нескольких</w:t>
      </w:r>
      <w:r w:rsidR="00EE2AFF">
        <w:t xml:space="preserve"> </w:t>
      </w:r>
      <w:r w:rsidRPr="00EE2AFF">
        <w:t>рабочих</w:t>
      </w:r>
      <w:r w:rsidR="00EE2AFF">
        <w:t xml:space="preserve"> </w:t>
      </w:r>
      <w:r w:rsidRPr="00EE2AFF">
        <w:t>мест</w:t>
      </w:r>
      <w:r w:rsidR="00EE2AFF">
        <w:t xml:space="preserve"> </w:t>
      </w:r>
      <w:r w:rsidRPr="00EE2AFF">
        <w:t>продавцов,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которо</w:t>
      </w:r>
      <w:proofErr w:type="gramStart"/>
      <w:r w:rsidRPr="00EE2AFF">
        <w:t>м(</w:t>
      </w:r>
      <w:proofErr w:type="spellStart"/>
      <w:proofErr w:type="gramEnd"/>
      <w:r w:rsidRPr="00EE2AFF">
        <w:t>ых</w:t>
      </w:r>
      <w:proofErr w:type="spellEnd"/>
      <w:r w:rsidRPr="00EE2AFF">
        <w:t>)</w:t>
      </w:r>
      <w:r w:rsidR="00EE2AFF">
        <w:t xml:space="preserve"> </w:t>
      </w:r>
      <w:r w:rsidRPr="00EE2AFF">
        <w:t>осуществляют</w:t>
      </w:r>
      <w:r w:rsidR="00EE2AFF">
        <w:t xml:space="preserve"> </w:t>
      </w:r>
      <w:r w:rsidRPr="00EE2AFF">
        <w:t>предложение</w:t>
      </w:r>
      <w:r w:rsidR="00EE2AFF">
        <w:t xml:space="preserve"> </w:t>
      </w:r>
      <w:r w:rsidRPr="00EE2AFF">
        <w:t>товаров,</w:t>
      </w:r>
      <w:r w:rsidR="00EE2AFF">
        <w:t xml:space="preserve"> </w:t>
      </w:r>
      <w:r w:rsidRPr="00EE2AFF">
        <w:t>их</w:t>
      </w:r>
      <w:r w:rsidR="00EE2AFF">
        <w:t xml:space="preserve"> </w:t>
      </w:r>
      <w:r w:rsidRPr="00EE2AFF">
        <w:t>отпуск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расчет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покупателями;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6)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A64DEC" w:rsidRPr="00EE2AFF">
        <w:t>«</w:t>
      </w:r>
      <w:r w:rsidRPr="00EE2AFF">
        <w:t>автоцистерна</w:t>
      </w:r>
      <w:r w:rsidR="00A64DEC" w:rsidRPr="00EE2AFF">
        <w:t>»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изотермическую</w:t>
      </w:r>
      <w:r w:rsidR="00EE2AFF">
        <w:t xml:space="preserve"> </w:t>
      </w:r>
      <w:r w:rsidRPr="00EE2AFF">
        <w:t>емкость,</w:t>
      </w:r>
      <w:r w:rsidR="00EE2AFF">
        <w:t xml:space="preserve"> </w:t>
      </w:r>
      <w:r w:rsidRPr="00EE2AFF">
        <w:t>установленную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базе</w:t>
      </w:r>
      <w:r w:rsidR="00EE2AFF">
        <w:t xml:space="preserve"> </w:t>
      </w:r>
      <w:r w:rsidRPr="00EE2AFF">
        <w:t>автотранспортного</w:t>
      </w:r>
      <w:r w:rsidR="00EE2AFF">
        <w:t xml:space="preserve"> </w:t>
      </w:r>
      <w:r w:rsidRPr="00EE2AFF">
        <w:t>средства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прицепа</w:t>
      </w:r>
      <w:r w:rsidR="00EE2AFF">
        <w:t xml:space="preserve"> </w:t>
      </w:r>
      <w:r w:rsidRPr="00EE2AFF">
        <w:t>(полуприцепа),</w:t>
      </w:r>
      <w:r w:rsidR="00EE2AFF">
        <w:t xml:space="preserve"> </w:t>
      </w:r>
      <w:r w:rsidRPr="00EE2AFF">
        <w:t>предназначенную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осуществления</w:t>
      </w:r>
      <w:r w:rsidR="00EE2AFF">
        <w:t xml:space="preserve"> </w:t>
      </w:r>
      <w:r w:rsidRPr="00EE2AFF">
        <w:t>развозной</w:t>
      </w:r>
      <w:r w:rsidR="00EE2AFF">
        <w:t xml:space="preserve"> </w:t>
      </w:r>
      <w:r w:rsidRPr="00EE2AFF">
        <w:t>торговли</w:t>
      </w:r>
      <w:r w:rsidR="00EE2AFF">
        <w:t xml:space="preserve"> </w:t>
      </w:r>
      <w:r w:rsidRPr="00EE2AFF">
        <w:t>жидкими</w:t>
      </w:r>
      <w:r w:rsidR="00EE2AFF">
        <w:t xml:space="preserve"> </w:t>
      </w:r>
      <w:r w:rsidRPr="00EE2AFF">
        <w:t>товарами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розлив</w:t>
      </w:r>
      <w:r w:rsidR="00EE2AFF">
        <w:t xml:space="preserve"> </w:t>
      </w:r>
      <w:r w:rsidRPr="00EE2AFF">
        <w:t>(молоком,</w:t>
      </w:r>
      <w:r w:rsidR="00EE2AFF">
        <w:t xml:space="preserve"> </w:t>
      </w:r>
      <w:r w:rsidRPr="00EE2AFF">
        <w:t>квасом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др.),</w:t>
      </w:r>
      <w:r w:rsidR="00EE2AFF">
        <w:t xml:space="preserve"> </w:t>
      </w:r>
      <w:r w:rsidRPr="00EE2AFF">
        <w:t>живой</w:t>
      </w:r>
      <w:r w:rsidR="00EE2AFF">
        <w:t xml:space="preserve"> </w:t>
      </w:r>
      <w:r w:rsidRPr="00EE2AFF">
        <w:t>рыбой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другими</w:t>
      </w:r>
      <w:r w:rsidR="00EE2AFF">
        <w:t xml:space="preserve"> </w:t>
      </w:r>
      <w:r w:rsidRPr="00EE2AFF">
        <w:t>гидробионтами</w:t>
      </w:r>
      <w:r w:rsidR="00EE2AFF">
        <w:t xml:space="preserve"> </w:t>
      </w:r>
      <w:r w:rsidRPr="00EE2AFF">
        <w:t>(ракообразными,</w:t>
      </w:r>
      <w:r w:rsidR="00EE2AFF">
        <w:t xml:space="preserve"> </w:t>
      </w:r>
      <w:r w:rsidRPr="00EE2AFF">
        <w:t>моллюсками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пр.);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7)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6B1BD6" w:rsidRPr="00EE2AFF">
        <w:t>«</w:t>
      </w:r>
      <w:r w:rsidRPr="00EE2AFF">
        <w:t>бахчевой</w:t>
      </w:r>
      <w:r w:rsidR="00EE2AFF">
        <w:t xml:space="preserve"> </w:t>
      </w:r>
      <w:r w:rsidRPr="00EE2AFF">
        <w:t>развал</w:t>
      </w:r>
      <w:r w:rsidR="006B1BD6" w:rsidRPr="00EE2AFF">
        <w:t>»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специально</w:t>
      </w:r>
      <w:r w:rsidR="00EE2AFF">
        <w:t xml:space="preserve"> </w:t>
      </w:r>
      <w:r w:rsidRPr="00EE2AFF">
        <w:t>оборудованную</w:t>
      </w:r>
      <w:r w:rsidR="00EE2AFF">
        <w:t xml:space="preserve"> </w:t>
      </w:r>
      <w:r w:rsidRPr="00EE2AFF">
        <w:t>временную</w:t>
      </w:r>
      <w:r w:rsidR="00EE2AFF">
        <w:t xml:space="preserve"> </w:t>
      </w:r>
      <w:r w:rsidRPr="00EE2AFF">
        <w:t>конструкцию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виде</w:t>
      </w:r>
      <w:r w:rsidR="00EE2AFF">
        <w:t xml:space="preserve"> </w:t>
      </w:r>
      <w:r w:rsidRPr="00EE2AFF">
        <w:t>обособленной</w:t>
      </w:r>
      <w:r w:rsidR="00EE2AFF">
        <w:t xml:space="preserve"> </w:t>
      </w:r>
      <w:r w:rsidRPr="00EE2AFF">
        <w:t>открытой</w:t>
      </w:r>
      <w:r w:rsidR="00EE2AFF">
        <w:t xml:space="preserve"> </w:t>
      </w:r>
      <w:r w:rsidRPr="00EE2AFF">
        <w:t>площадки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установленной</w:t>
      </w:r>
      <w:r w:rsidR="00EE2AFF">
        <w:t xml:space="preserve"> </w:t>
      </w:r>
      <w:r w:rsidRPr="00EE2AFF">
        <w:t>торговой</w:t>
      </w:r>
      <w:r w:rsidR="00EE2AFF">
        <w:t xml:space="preserve"> </w:t>
      </w:r>
      <w:r w:rsidRPr="00EE2AFF">
        <w:t>палатки,</w:t>
      </w:r>
      <w:r w:rsidR="00EE2AFF">
        <w:t xml:space="preserve"> </w:t>
      </w:r>
      <w:r w:rsidRPr="00EE2AFF">
        <w:t>предназначенный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продажи</w:t>
      </w:r>
      <w:r w:rsidR="00EE2AFF">
        <w:t xml:space="preserve"> </w:t>
      </w:r>
      <w:r w:rsidRPr="00EE2AFF">
        <w:t>сезонных</w:t>
      </w:r>
      <w:r w:rsidR="00EE2AFF">
        <w:t xml:space="preserve"> </w:t>
      </w:r>
      <w:r w:rsidRPr="00EE2AFF">
        <w:t>бахчевых</w:t>
      </w:r>
      <w:r w:rsidR="00EE2AFF">
        <w:t xml:space="preserve"> </w:t>
      </w:r>
      <w:r w:rsidRPr="00EE2AFF">
        <w:t>культур;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8)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6B1BD6" w:rsidRPr="00EE2AFF">
        <w:t>«</w:t>
      </w:r>
      <w:r w:rsidRPr="00EE2AFF">
        <w:t>торговая</w:t>
      </w:r>
      <w:r w:rsidR="00EE2AFF">
        <w:t xml:space="preserve"> </w:t>
      </w:r>
      <w:r w:rsidRPr="00EE2AFF">
        <w:t>палатка</w:t>
      </w:r>
      <w:r w:rsidR="006B1BD6" w:rsidRPr="00EE2AFF">
        <w:t>»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оснащенную</w:t>
      </w:r>
      <w:r w:rsidR="00EE2AFF">
        <w:t xml:space="preserve"> </w:t>
      </w:r>
      <w:r w:rsidRPr="00EE2AFF">
        <w:t>прилавком</w:t>
      </w:r>
      <w:r w:rsidR="00EE2AFF">
        <w:t xml:space="preserve"> </w:t>
      </w:r>
      <w:r w:rsidRPr="00EE2AFF">
        <w:t>легковозводимую</w:t>
      </w:r>
      <w:r w:rsidR="00EE2AFF">
        <w:t xml:space="preserve"> </w:t>
      </w:r>
      <w:r w:rsidRPr="00EE2AFF">
        <w:t>сборно-разборную</w:t>
      </w:r>
      <w:r w:rsidR="00EE2AFF">
        <w:t xml:space="preserve"> </w:t>
      </w:r>
      <w:r w:rsidRPr="00EE2AFF">
        <w:t>конструкцию,</w:t>
      </w:r>
      <w:r w:rsidR="00EE2AFF">
        <w:t xml:space="preserve"> </w:t>
      </w:r>
      <w:r w:rsidRPr="00EE2AFF">
        <w:t>образующую</w:t>
      </w:r>
      <w:r w:rsidR="00EE2AFF">
        <w:t xml:space="preserve"> </w:t>
      </w:r>
      <w:r w:rsidRPr="00EE2AFF">
        <w:t>внутреннее</w:t>
      </w:r>
      <w:r w:rsidR="00EE2AFF">
        <w:t xml:space="preserve"> </w:t>
      </w:r>
      <w:r w:rsidRPr="00EE2AFF">
        <w:t>пространство,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замкнутое</w:t>
      </w:r>
      <w:r w:rsidR="00EE2AFF">
        <w:t xml:space="preserve"> </w:t>
      </w:r>
      <w:r w:rsidRPr="00EE2AFF">
        <w:t>со</w:t>
      </w:r>
      <w:r w:rsidR="00EE2AFF">
        <w:t xml:space="preserve"> </w:t>
      </w:r>
      <w:r w:rsidRPr="00EE2AFF">
        <w:t>стороны</w:t>
      </w:r>
      <w:r w:rsidR="00EE2AFF">
        <w:t xml:space="preserve"> </w:t>
      </w:r>
      <w:r w:rsidRPr="00EE2AFF">
        <w:t>прилавка,</w:t>
      </w:r>
      <w:r w:rsidR="00EE2AFF">
        <w:t xml:space="preserve"> </w:t>
      </w:r>
      <w:r w:rsidRPr="00EE2AFF">
        <w:t>предназначенный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одного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нескольких</w:t>
      </w:r>
      <w:r w:rsidR="00EE2AFF">
        <w:t xml:space="preserve"> </w:t>
      </w:r>
      <w:r w:rsidRPr="00EE2AFF">
        <w:t>рабочих</w:t>
      </w:r>
      <w:r w:rsidR="00EE2AFF">
        <w:t xml:space="preserve"> </w:t>
      </w:r>
      <w:r w:rsidRPr="00EE2AFF">
        <w:t>мест</w:t>
      </w:r>
      <w:r w:rsidR="00EE2AFF">
        <w:t xml:space="preserve"> </w:t>
      </w:r>
      <w:r w:rsidRPr="00EE2AFF">
        <w:t>продавцов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товарного</w:t>
      </w:r>
      <w:r w:rsidR="00EE2AFF">
        <w:t xml:space="preserve"> </w:t>
      </w:r>
      <w:r w:rsidRPr="00EE2AFF">
        <w:t>запаса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один</w:t>
      </w:r>
      <w:r w:rsidR="00EE2AFF">
        <w:t xml:space="preserve"> </w:t>
      </w:r>
      <w:r w:rsidRPr="00EE2AFF">
        <w:t>день</w:t>
      </w:r>
      <w:r w:rsidR="00EE2AFF">
        <w:t xml:space="preserve"> </w:t>
      </w:r>
      <w:r w:rsidRPr="00EE2AFF">
        <w:t>торговли;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9)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6B1BD6" w:rsidRPr="00EE2AFF">
        <w:t>«</w:t>
      </w:r>
      <w:r w:rsidRPr="00EE2AFF">
        <w:t>торговый</w:t>
      </w:r>
      <w:r w:rsidR="00EE2AFF">
        <w:t xml:space="preserve"> </w:t>
      </w:r>
      <w:r w:rsidRPr="00EE2AFF">
        <w:t>стакан</w:t>
      </w:r>
      <w:r w:rsidR="006B1BD6" w:rsidRPr="00EE2AFF">
        <w:t>»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предназначенный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торговли</w:t>
      </w:r>
      <w:r w:rsidR="00EE2AFF">
        <w:t xml:space="preserve"> </w:t>
      </w:r>
      <w:r w:rsidRPr="00EE2AFF">
        <w:t>квасом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безалкогольными</w:t>
      </w:r>
      <w:r w:rsidR="00EE2AFF">
        <w:t xml:space="preserve"> </w:t>
      </w:r>
      <w:r w:rsidRPr="00EE2AFF">
        <w:t>напитками,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легковозводимое</w:t>
      </w:r>
      <w:r w:rsidR="00EE2AFF">
        <w:t xml:space="preserve"> </w:t>
      </w:r>
      <w:r w:rsidRPr="00EE2AFF">
        <w:t>сооружение</w:t>
      </w:r>
      <w:r w:rsidR="00EE2AFF">
        <w:t xml:space="preserve"> </w:t>
      </w:r>
      <w:r w:rsidRPr="00EE2AFF">
        <w:t>цилиндрической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конусовидной</w:t>
      </w:r>
      <w:r w:rsidR="00EE2AFF">
        <w:t xml:space="preserve"> </w:t>
      </w:r>
      <w:r w:rsidRPr="00EE2AFF">
        <w:t>формы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зала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замкнутым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незамкнутым</w:t>
      </w:r>
      <w:r w:rsidR="00EE2AFF">
        <w:t xml:space="preserve"> </w:t>
      </w:r>
      <w:r w:rsidRPr="00EE2AFF">
        <w:t>пространством,</w:t>
      </w:r>
      <w:r w:rsidR="00EE2AFF">
        <w:t xml:space="preserve"> </w:t>
      </w:r>
      <w:r w:rsidRPr="00EE2AFF">
        <w:t>внутри</w:t>
      </w:r>
      <w:r w:rsidR="00EE2AFF">
        <w:t xml:space="preserve"> </w:t>
      </w:r>
      <w:r w:rsidRPr="00EE2AFF">
        <w:t>которого</w:t>
      </w:r>
      <w:r w:rsidR="00EE2AFF">
        <w:t xml:space="preserve"> </w:t>
      </w:r>
      <w:r w:rsidRPr="00EE2AFF">
        <w:t>оборудовано</w:t>
      </w:r>
      <w:r w:rsidR="00EE2AFF">
        <w:t xml:space="preserve"> </w:t>
      </w:r>
      <w:r w:rsidRPr="00EE2AFF">
        <w:t>одно</w:t>
      </w:r>
      <w:r w:rsidR="00EE2AFF">
        <w:t xml:space="preserve"> </w:t>
      </w:r>
      <w:r w:rsidRPr="00EE2AFF">
        <w:t>рабочее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продавца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возможно</w:t>
      </w:r>
      <w:r w:rsidR="00EE2AFF">
        <w:t xml:space="preserve"> </w:t>
      </w:r>
      <w:r w:rsidRPr="00EE2AFF">
        <w:t>хранение</w:t>
      </w:r>
      <w:r w:rsidR="00EE2AFF">
        <w:t xml:space="preserve"> </w:t>
      </w:r>
      <w:r w:rsidRPr="00EE2AFF">
        <w:t>товарного</w:t>
      </w:r>
      <w:r w:rsidR="00EE2AFF">
        <w:t xml:space="preserve"> </w:t>
      </w:r>
      <w:r w:rsidRPr="00EE2AFF">
        <w:t>запаса;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10)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6B1BD6" w:rsidRPr="00EE2AFF">
        <w:t>«</w:t>
      </w:r>
      <w:r w:rsidRPr="00EE2AFF">
        <w:t>торговая</w:t>
      </w:r>
      <w:r w:rsidR="00EE2AFF">
        <w:t xml:space="preserve"> </w:t>
      </w:r>
      <w:r w:rsidRPr="00EE2AFF">
        <w:t>тележка</w:t>
      </w:r>
      <w:r w:rsidR="006B1BD6" w:rsidRPr="00EE2AFF">
        <w:t>»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оснащенную</w:t>
      </w:r>
      <w:r w:rsidR="00EE2AFF">
        <w:t xml:space="preserve"> </w:t>
      </w:r>
      <w:r w:rsidRPr="00EE2AFF">
        <w:t>колесным</w:t>
      </w:r>
      <w:r w:rsidR="00EE2AFF">
        <w:t xml:space="preserve"> </w:t>
      </w:r>
      <w:r w:rsidRPr="00EE2AFF">
        <w:t>механизмом</w:t>
      </w:r>
      <w:r w:rsidR="00EE2AFF">
        <w:t xml:space="preserve"> </w:t>
      </w:r>
      <w:r w:rsidRPr="00EE2AFF">
        <w:t>конструкцию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одно</w:t>
      </w:r>
      <w:r w:rsidR="00EE2AFF">
        <w:t xml:space="preserve"> </w:t>
      </w:r>
      <w:r w:rsidRPr="00EE2AFF">
        <w:t>рабочее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предназначенный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перемещения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продажи</w:t>
      </w:r>
      <w:r w:rsidR="00EE2AFF">
        <w:t xml:space="preserve"> </w:t>
      </w:r>
      <w:r w:rsidRPr="00EE2AFF">
        <w:t>штучных</w:t>
      </w:r>
      <w:r w:rsidR="00EE2AFF">
        <w:t xml:space="preserve"> </w:t>
      </w:r>
      <w:r w:rsidRPr="00EE2AFF">
        <w:t>товаров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потребительской</w:t>
      </w:r>
      <w:r w:rsidR="00EE2AFF">
        <w:t xml:space="preserve"> </w:t>
      </w:r>
      <w:r w:rsidRPr="00EE2AFF">
        <w:t>упаковке;</w:t>
      </w:r>
    </w:p>
    <w:p w:rsidR="007C1139" w:rsidRPr="00EE2AFF" w:rsidRDefault="007C1139" w:rsidP="00EE2AFF">
      <w:pPr>
        <w:pStyle w:val="ConsPlusNormal"/>
        <w:ind w:firstLine="709"/>
      </w:pPr>
      <w:r w:rsidRPr="00EE2AFF">
        <w:lastRenderedPageBreak/>
        <w:t>11)</w:t>
      </w:r>
      <w:r w:rsidR="00EE2AFF" w:rsidRPr="00EE2AFF">
        <w:t xml:space="preserve"> </w:t>
      </w:r>
      <w:r w:rsidRPr="00EE2AFF">
        <w:t>торговая</w:t>
      </w:r>
      <w:r w:rsidR="00EE2AFF">
        <w:t xml:space="preserve"> </w:t>
      </w:r>
      <w:r w:rsidRPr="00EE2AFF">
        <w:t>площадка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территория,</w:t>
      </w:r>
      <w:r w:rsidR="00EE2AFF">
        <w:t xml:space="preserve"> </w:t>
      </w:r>
      <w:r w:rsidRPr="00EE2AFF">
        <w:t>предназначенная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размещения: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рядов,</w:t>
      </w:r>
      <w:r w:rsidR="00EE2AFF">
        <w:t xml:space="preserve"> </w:t>
      </w:r>
      <w:r w:rsidRPr="00EE2AFF">
        <w:t>осуществляющих</w:t>
      </w:r>
      <w:r w:rsidR="00EE2AFF">
        <w:t xml:space="preserve"> </w:t>
      </w:r>
      <w:r w:rsidRPr="00EE2AFF">
        <w:t>реализацию</w:t>
      </w:r>
      <w:r w:rsidR="00EE2AFF">
        <w:t xml:space="preserve"> </w:t>
      </w:r>
      <w:r w:rsidRPr="00EE2AFF">
        <w:t>сельскохозяйственной</w:t>
      </w:r>
      <w:r w:rsidR="00EE2AFF">
        <w:t xml:space="preserve"> </w:t>
      </w:r>
      <w:r w:rsidRPr="00EE2AFF">
        <w:t>продукции</w:t>
      </w:r>
      <w:r w:rsidR="00EE2AFF">
        <w:t xml:space="preserve"> </w:t>
      </w:r>
      <w:r w:rsidRPr="00EE2AFF">
        <w:t>собственного</w:t>
      </w:r>
      <w:r w:rsidR="00EE2AFF">
        <w:t xml:space="preserve"> </w:t>
      </w:r>
      <w:r w:rsidRPr="00EE2AFF">
        <w:t>производства,</w:t>
      </w:r>
      <w:r w:rsidR="00EE2AFF">
        <w:t xml:space="preserve"> </w:t>
      </w:r>
      <w:r w:rsidRPr="00EE2AFF">
        <w:t>продукции</w:t>
      </w:r>
      <w:r w:rsidR="00EE2AFF">
        <w:t xml:space="preserve"> </w:t>
      </w:r>
      <w:r w:rsidRPr="00EE2AFF">
        <w:t>личного</w:t>
      </w:r>
      <w:r w:rsidR="00EE2AFF">
        <w:t xml:space="preserve"> </w:t>
      </w:r>
      <w:r w:rsidRPr="00EE2AFF">
        <w:t>подсобного</w:t>
      </w:r>
      <w:r w:rsidR="00EE2AFF">
        <w:t xml:space="preserve"> </w:t>
      </w:r>
      <w:r w:rsidRPr="00EE2AFF">
        <w:t>хозяйства,</w:t>
      </w:r>
      <w:r w:rsidR="00EE2AFF">
        <w:t xml:space="preserve"> </w:t>
      </w:r>
      <w:r w:rsidRPr="00EE2AFF">
        <w:t>сезонную</w:t>
      </w:r>
      <w:r w:rsidR="00EE2AFF">
        <w:t xml:space="preserve"> </w:t>
      </w:r>
      <w:r w:rsidRPr="00EE2AFF">
        <w:t>продажу</w:t>
      </w:r>
      <w:r w:rsidR="00EE2AFF">
        <w:t xml:space="preserve"> </w:t>
      </w:r>
      <w:r w:rsidRPr="00EE2AFF">
        <w:t>цветов,</w:t>
      </w:r>
      <w:r w:rsidR="00EE2AFF">
        <w:t xml:space="preserve"> </w:t>
      </w:r>
      <w:r w:rsidRPr="00EE2AFF">
        <w:t>рассады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саженцев;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бытовых</w:t>
      </w:r>
      <w:r w:rsidR="00EE2AFF">
        <w:t xml:space="preserve"> </w:t>
      </w:r>
      <w:r w:rsidRPr="00EE2AFF">
        <w:t>услуг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специализации</w:t>
      </w:r>
      <w:r w:rsidR="00EE2AFF">
        <w:t xml:space="preserve"> </w:t>
      </w:r>
      <w:r w:rsidR="006B1BD6" w:rsidRPr="00EE2AFF">
        <w:t>«</w:t>
      </w:r>
      <w:r w:rsidRPr="00EE2AFF">
        <w:t>ритуальные</w:t>
      </w:r>
      <w:r w:rsidR="00EE2AFF">
        <w:t xml:space="preserve"> </w:t>
      </w:r>
      <w:r w:rsidRPr="00EE2AFF">
        <w:t>услуги</w:t>
      </w:r>
      <w:r w:rsidR="006B1BD6" w:rsidRPr="00EE2AFF">
        <w:t>»</w:t>
      </w:r>
      <w:r w:rsidRPr="00EE2AFF">
        <w:t>;</w:t>
      </w:r>
      <w:r w:rsidR="00EE2AFF">
        <w:t xml:space="preserve"> </w:t>
      </w:r>
      <w:r w:rsidRPr="00EE2AFF">
        <w:t>пунктов</w:t>
      </w:r>
      <w:r w:rsidR="00EE2AFF">
        <w:t xml:space="preserve"> </w:t>
      </w:r>
      <w:r w:rsidRPr="00EE2AFF">
        <w:t>проката</w:t>
      </w:r>
      <w:r w:rsidR="00EE2AFF">
        <w:t xml:space="preserve"> </w:t>
      </w:r>
      <w:r w:rsidRPr="00EE2AFF">
        <w:t>(торговые</w:t>
      </w:r>
      <w:r w:rsidR="00EE2AFF">
        <w:t xml:space="preserve"> </w:t>
      </w:r>
      <w:r w:rsidRPr="00EE2AFF">
        <w:t>площадки</w:t>
      </w:r>
      <w:r w:rsidR="00EE2AFF">
        <w:t xml:space="preserve"> </w:t>
      </w:r>
      <w:r w:rsidRPr="00EE2AFF">
        <w:t>круглогодичного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размещаются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="00F979F4" w:rsidRPr="00EE2AFF">
        <w:t>образования</w:t>
      </w:r>
      <w:r w:rsidR="00EE2AFF">
        <w:t xml:space="preserve"> </w:t>
      </w:r>
      <w:r w:rsidR="00F979F4" w:rsidRPr="00EE2AFF">
        <w:t>город</w:t>
      </w:r>
      <w:r w:rsidR="00EE2AFF">
        <w:t xml:space="preserve"> </w:t>
      </w:r>
      <w:r w:rsidR="00F979F4" w:rsidRPr="00EE2AFF">
        <w:t>Кимовск</w:t>
      </w:r>
      <w:r w:rsidR="00EE2AFF">
        <w:t xml:space="preserve"> </w:t>
      </w:r>
      <w:r w:rsidR="00F979F4" w:rsidRPr="00EE2AFF">
        <w:t>Кимовский</w:t>
      </w:r>
      <w:r w:rsidR="00EE2AFF">
        <w:t xml:space="preserve"> </w:t>
      </w:r>
      <w:r w:rsidR="00F979F4" w:rsidRPr="00EE2AFF">
        <w:t>район</w:t>
      </w:r>
      <w:r w:rsidR="00EE2AFF">
        <w:t xml:space="preserve"> </w:t>
      </w:r>
      <w:r w:rsidR="00F979F4" w:rsidRPr="00EE2AFF">
        <w:t>при</w:t>
      </w:r>
      <w:r w:rsidR="00EE2AFF">
        <w:t xml:space="preserve"> </w:t>
      </w:r>
      <w:r w:rsidR="00F979F4" w:rsidRPr="00EE2AFF">
        <w:t>наличии</w:t>
      </w:r>
      <w:r w:rsidR="00EE2AFF">
        <w:t xml:space="preserve"> </w:t>
      </w:r>
      <w:r w:rsidR="00F979F4" w:rsidRPr="00EE2AFF">
        <w:t>согласованного</w:t>
      </w:r>
      <w:r w:rsidR="00EE2AFF">
        <w:t xml:space="preserve"> </w:t>
      </w:r>
      <w:r w:rsidR="00F979F4" w:rsidRPr="00EE2AFF">
        <w:t>отделом</w:t>
      </w:r>
      <w:r w:rsidR="00EE2AFF">
        <w:t xml:space="preserve"> </w:t>
      </w:r>
      <w:r w:rsidR="00F979F4" w:rsidRPr="00EE2AFF">
        <w:t>строительства</w:t>
      </w:r>
      <w:r w:rsidR="00EE2AFF">
        <w:t xml:space="preserve"> </w:t>
      </w:r>
      <w:r w:rsidR="00F979F4" w:rsidRPr="00EE2AFF">
        <w:t>и</w:t>
      </w:r>
      <w:r w:rsidR="00EE2AFF">
        <w:t xml:space="preserve"> </w:t>
      </w:r>
      <w:r w:rsidR="00F979F4" w:rsidRPr="00EE2AFF">
        <w:t>архитектуры</w:t>
      </w:r>
      <w:r w:rsidR="00EE2AFF">
        <w:t xml:space="preserve"> </w:t>
      </w:r>
      <w:r w:rsidR="00F979F4" w:rsidRPr="00EE2AFF">
        <w:t>администрации</w:t>
      </w:r>
      <w:r w:rsidR="00EE2AFF">
        <w:t xml:space="preserve"> </w:t>
      </w:r>
      <w:r w:rsidR="00F979F4" w:rsidRPr="00EE2AFF">
        <w:t>муниципального</w:t>
      </w:r>
      <w:r w:rsidR="00EE2AFF">
        <w:t xml:space="preserve"> </w:t>
      </w:r>
      <w:r w:rsidR="00F979F4" w:rsidRPr="00EE2AFF">
        <w:t>образования</w:t>
      </w:r>
      <w:r w:rsidR="00EE2AFF">
        <w:t xml:space="preserve"> </w:t>
      </w:r>
      <w:r w:rsidR="00F979F4" w:rsidRPr="00EE2AFF">
        <w:t>Кимовский</w:t>
      </w:r>
      <w:r w:rsidR="00EE2AFF">
        <w:t xml:space="preserve"> </w:t>
      </w:r>
      <w:r w:rsidR="00F979F4" w:rsidRPr="00EE2AFF">
        <w:t>район</w:t>
      </w:r>
      <w:r w:rsidR="00EE2AFF">
        <w:t xml:space="preserve"> </w:t>
      </w:r>
      <w:r w:rsidR="00F979F4" w:rsidRPr="00EE2AFF">
        <w:t>эскизного</w:t>
      </w:r>
      <w:r w:rsidR="00EE2AFF">
        <w:t xml:space="preserve"> </w:t>
      </w:r>
      <w:r w:rsidR="000D60FF" w:rsidRPr="00EE2AFF">
        <w:t>проекта</w:t>
      </w:r>
      <w:r w:rsidRPr="00EE2AFF">
        <w:t>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12)</w:t>
      </w:r>
      <w:r w:rsidR="00EE2AFF" w:rsidRP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(</w:t>
      </w:r>
      <w:proofErr w:type="spellStart"/>
      <w:r w:rsidRPr="00EE2AFF">
        <w:t>вендинговый</w:t>
      </w:r>
      <w:proofErr w:type="spellEnd"/>
      <w:r w:rsidRPr="00EE2AFF">
        <w:t>)</w:t>
      </w:r>
      <w:r w:rsidR="00EE2AFF">
        <w:t xml:space="preserve"> </w:t>
      </w:r>
      <w:r w:rsidRPr="00EE2AFF">
        <w:t>автомат</w:t>
      </w:r>
      <w:r w:rsidR="00EE2AFF">
        <w:t xml:space="preserve"> </w:t>
      </w:r>
      <w:r w:rsidRPr="00EE2AFF">
        <w:t>(киоск-автомат)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Pr="00EE2AFF">
        <w:t>представляющий</w:t>
      </w:r>
      <w:r w:rsidR="00EE2AFF">
        <w:t xml:space="preserve"> </w:t>
      </w:r>
      <w:r w:rsidRPr="00EE2AFF">
        <w:t>собой</w:t>
      </w:r>
      <w:r w:rsidR="00EE2AFF">
        <w:t xml:space="preserve"> </w:t>
      </w:r>
      <w:r w:rsidRPr="00EE2AFF">
        <w:t>техническое</w:t>
      </w:r>
      <w:r w:rsidR="00EE2AFF">
        <w:t xml:space="preserve"> </w:t>
      </w:r>
      <w:r w:rsidRPr="00EE2AFF">
        <w:t>устройство,</w:t>
      </w:r>
      <w:r w:rsidR="00EE2AFF">
        <w:t xml:space="preserve"> </w:t>
      </w:r>
      <w:r w:rsidRPr="00EE2AFF">
        <w:t>предназначенное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автоматизации</w:t>
      </w:r>
      <w:r w:rsidR="00EE2AFF">
        <w:t xml:space="preserve"> </w:t>
      </w:r>
      <w:r w:rsidRPr="00EE2AFF">
        <w:t>процессов</w:t>
      </w:r>
      <w:r w:rsidR="00EE2AFF">
        <w:t xml:space="preserve"> </w:t>
      </w:r>
      <w:r w:rsidRPr="00EE2AFF">
        <w:t>продажи,</w:t>
      </w:r>
      <w:r w:rsidR="00EE2AFF">
        <w:t xml:space="preserve"> </w:t>
      </w:r>
      <w:r w:rsidRPr="00EE2AFF">
        <w:t>оплаты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выдачи</w:t>
      </w:r>
      <w:r w:rsidR="00EE2AFF">
        <w:t xml:space="preserve"> </w:t>
      </w:r>
      <w:r w:rsidRPr="00EE2AFF">
        <w:t>штучных</w:t>
      </w:r>
      <w:r w:rsidR="00EE2AFF">
        <w:t xml:space="preserve"> </w:t>
      </w:r>
      <w:r w:rsidRPr="00EE2AFF">
        <w:t>товаров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потребительской</w:t>
      </w:r>
      <w:r w:rsidR="00EE2AFF">
        <w:t xml:space="preserve"> </w:t>
      </w:r>
      <w:r w:rsidRPr="00EE2AFF">
        <w:t>упаковке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жидких</w:t>
      </w:r>
      <w:r w:rsidR="00EE2AFF">
        <w:t xml:space="preserve"> </w:t>
      </w:r>
      <w:r w:rsidRPr="00EE2AFF">
        <w:t>товаров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розлив</w:t>
      </w:r>
      <w:r w:rsidR="00EE2AFF">
        <w:t xml:space="preserve"> </w:t>
      </w:r>
      <w:r w:rsidRPr="00EE2AFF">
        <w:t>(питьевая</w:t>
      </w:r>
      <w:r w:rsidR="00EE2AFF">
        <w:t xml:space="preserve"> </w:t>
      </w:r>
      <w:r w:rsidRPr="00EE2AFF">
        <w:t>вода,</w:t>
      </w:r>
      <w:r w:rsidR="00EE2AFF">
        <w:t xml:space="preserve"> </w:t>
      </w:r>
      <w:r w:rsidRPr="00EE2AFF">
        <w:t>молоко,</w:t>
      </w:r>
      <w:r w:rsidR="00EE2AFF">
        <w:t xml:space="preserve"> </w:t>
      </w:r>
      <w:r w:rsidRPr="00EE2AFF">
        <w:t>кофе,</w:t>
      </w:r>
      <w:r w:rsidR="00EE2AFF">
        <w:t xml:space="preserve"> </w:t>
      </w:r>
      <w:r w:rsidRPr="00EE2AFF">
        <w:t>квас)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месте</w:t>
      </w:r>
      <w:r w:rsidR="00EE2AFF">
        <w:t xml:space="preserve"> </w:t>
      </w:r>
      <w:r w:rsidRPr="00EE2AFF">
        <w:t>нахождения</w:t>
      </w:r>
      <w:r w:rsidR="00EE2AFF">
        <w:t xml:space="preserve"> </w:t>
      </w:r>
      <w:r w:rsidRPr="00EE2AFF">
        <w:t>устройства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участия</w:t>
      </w:r>
      <w:r w:rsidR="00EE2AFF">
        <w:t xml:space="preserve"> </w:t>
      </w:r>
      <w:r w:rsidRPr="00EE2AFF">
        <w:t>продавца.</w:t>
      </w:r>
    </w:p>
    <w:p w:rsidR="009970EC" w:rsidRPr="00EE2AFF" w:rsidRDefault="009970EC" w:rsidP="00EE2AFF">
      <w:pPr>
        <w:pStyle w:val="ConsPlusNormal"/>
        <w:ind w:firstLine="709"/>
      </w:pPr>
      <w:r w:rsidRPr="00EE2AFF">
        <w:t>13)</w:t>
      </w:r>
      <w:r w:rsidR="00EE2AFF">
        <w:t xml:space="preserve"> </w:t>
      </w:r>
      <w:r w:rsidRPr="00EE2AFF">
        <w:t>временная</w:t>
      </w:r>
      <w:r w:rsidR="00EE2AFF">
        <w:t xml:space="preserve"> </w:t>
      </w:r>
      <w:r w:rsidRPr="00EE2AFF">
        <w:t>мастерская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обслуживанию</w:t>
      </w:r>
      <w:r w:rsidR="00EE2AFF">
        <w:t xml:space="preserve"> </w:t>
      </w:r>
      <w:r w:rsidRPr="00EE2AFF">
        <w:t>автомобилей,</w:t>
      </w:r>
      <w:r w:rsidR="00EE2AFF">
        <w:t xml:space="preserve"> </w:t>
      </w:r>
      <w:r w:rsidRPr="00EE2AFF">
        <w:t>предназначенная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выполнения</w:t>
      </w:r>
      <w:r w:rsidR="00EE2AFF">
        <w:t xml:space="preserve"> </w:t>
      </w:r>
      <w:r w:rsidRPr="00EE2AFF">
        <w:t>шиномонтажных</w:t>
      </w:r>
      <w:r w:rsidR="00EE2AFF">
        <w:t xml:space="preserve"> </w:t>
      </w:r>
      <w:r w:rsidRPr="00EE2AFF">
        <w:t>работ,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временное</w:t>
      </w:r>
      <w:r w:rsidR="00EE2AFF">
        <w:t xml:space="preserve"> </w:t>
      </w:r>
      <w:r w:rsidRPr="00EE2AFF">
        <w:t>сооружение</w:t>
      </w:r>
      <w:r w:rsidR="00EE2AFF">
        <w:t xml:space="preserve"> </w:t>
      </w:r>
      <w:r w:rsidRPr="00EE2AFF">
        <w:t>закрытого</w:t>
      </w:r>
      <w:r w:rsidR="00EE2AFF">
        <w:t xml:space="preserve"> </w:t>
      </w:r>
      <w:r w:rsidRPr="00EE2AFF">
        <w:t>типа</w:t>
      </w:r>
      <w:r w:rsidR="00EE2AFF">
        <w:t xml:space="preserve"> </w:t>
      </w:r>
      <w:r w:rsidRPr="00EE2AFF">
        <w:t>площадью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более</w:t>
      </w:r>
      <w:r w:rsidR="00EE2AFF">
        <w:t xml:space="preserve"> </w:t>
      </w:r>
      <w:r w:rsidRPr="00EE2AFF">
        <w:t>25</w:t>
      </w:r>
      <w:r w:rsidR="00EE2AFF">
        <w:t xml:space="preserve"> </w:t>
      </w:r>
      <w:r w:rsidRPr="00EE2AFF">
        <w:t>кв.</w:t>
      </w:r>
      <w:r w:rsidR="00EE2AFF">
        <w:t xml:space="preserve"> </w:t>
      </w:r>
      <w:r w:rsidRPr="00EE2AFF">
        <w:t>м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рабочей</w:t>
      </w:r>
      <w:r w:rsidR="00EE2AFF">
        <w:t xml:space="preserve"> </w:t>
      </w:r>
      <w:r w:rsidRPr="00EE2AFF">
        <w:t>зоной,</w:t>
      </w:r>
      <w:r w:rsidR="00EE2AFF">
        <w:t xml:space="preserve"> </w:t>
      </w:r>
      <w:r w:rsidRPr="00EE2AFF">
        <w:t>подсобным</w:t>
      </w:r>
      <w:r w:rsidR="00EE2AFF">
        <w:t xml:space="preserve"> </w:t>
      </w:r>
      <w:r w:rsidRPr="00EE2AFF">
        <w:t>помещением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специально</w:t>
      </w:r>
      <w:r w:rsidR="00EE2AFF">
        <w:t xml:space="preserve"> </w:t>
      </w:r>
      <w:r w:rsidRPr="00EE2AFF">
        <w:t>оборудованной</w:t>
      </w:r>
      <w:r w:rsidR="00EE2AFF">
        <w:t xml:space="preserve"> </w:t>
      </w:r>
      <w:r w:rsidRPr="00EE2AFF">
        <w:t>площадкой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прилегающей</w:t>
      </w:r>
      <w:r w:rsidR="00EE2AFF">
        <w:t xml:space="preserve"> </w:t>
      </w:r>
      <w:r w:rsidRPr="00EE2AFF">
        <w:t>территории;</w:t>
      </w:r>
    </w:p>
    <w:p w:rsidR="009970EC" w:rsidRPr="00EE2AFF" w:rsidRDefault="009970EC" w:rsidP="00EE2AFF">
      <w:pPr>
        <w:pStyle w:val="ConsPlusNormal"/>
        <w:ind w:firstLine="709"/>
      </w:pPr>
      <w:r w:rsidRPr="00EE2AFF">
        <w:t>14)</w:t>
      </w:r>
      <w:r w:rsidR="00EE2AFF">
        <w:t xml:space="preserve"> </w:t>
      </w:r>
      <w:r w:rsidRPr="00EE2AFF">
        <w:t>общественный</w:t>
      </w:r>
      <w:r w:rsidR="00EE2AFF">
        <w:t xml:space="preserve"> </w:t>
      </w:r>
      <w:r w:rsidRPr="00EE2AFF">
        <w:t>туалет</w:t>
      </w:r>
      <w:r w:rsidR="00EE2AFF">
        <w:t xml:space="preserve"> </w:t>
      </w:r>
      <w:r w:rsidRPr="00EE2AFF">
        <w:t>(биотуалет)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временное</w:t>
      </w:r>
      <w:r w:rsidR="00EE2AFF">
        <w:t xml:space="preserve"> </w:t>
      </w:r>
      <w:r w:rsidRPr="00EE2AFF">
        <w:t>сооружение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устройства</w:t>
      </w:r>
      <w:r w:rsidR="00EE2AFF">
        <w:t xml:space="preserve"> </w:t>
      </w:r>
      <w:r w:rsidRPr="00EE2AFF">
        <w:t>фундамента,</w:t>
      </w:r>
      <w:r w:rsidR="00EE2AFF">
        <w:t xml:space="preserve"> </w:t>
      </w:r>
      <w:r w:rsidRPr="00EE2AFF">
        <w:t>оборудованное</w:t>
      </w:r>
      <w:r w:rsidR="00EE2AFF">
        <w:t xml:space="preserve"> </w:t>
      </w:r>
      <w:r w:rsidRPr="00EE2AFF">
        <w:t>санитарно-техническим</w:t>
      </w:r>
      <w:r w:rsidR="00EE2AFF">
        <w:t xml:space="preserve"> </w:t>
      </w:r>
      <w:r w:rsidRPr="00EE2AFF">
        <w:t>прибором;</w:t>
      </w:r>
    </w:p>
    <w:p w:rsidR="009970EC" w:rsidRPr="00EE2AFF" w:rsidRDefault="009970EC" w:rsidP="00EE2AFF">
      <w:pPr>
        <w:pStyle w:val="ConsPlusNormal"/>
        <w:ind w:firstLine="709"/>
      </w:pPr>
      <w:r w:rsidRPr="00EE2AFF">
        <w:t>15)</w:t>
      </w:r>
      <w:r w:rsidR="00EE2AFF">
        <w:t xml:space="preserve"> </w:t>
      </w:r>
      <w:r w:rsidRPr="00EE2AFF">
        <w:t>пункт</w:t>
      </w:r>
      <w:r w:rsidR="00EE2AFF">
        <w:t xml:space="preserve"> </w:t>
      </w:r>
      <w:r w:rsidRPr="00EE2AFF">
        <w:t>проката</w:t>
      </w:r>
      <w:r w:rsidR="00EE2AFF">
        <w:t xml:space="preserve"> </w:t>
      </w:r>
      <w:r w:rsidRPr="00EE2AFF">
        <w:t>спортивного</w:t>
      </w:r>
      <w:r w:rsidR="00EE2AFF">
        <w:t xml:space="preserve"> </w:t>
      </w:r>
      <w:r w:rsidRPr="00EE2AFF">
        <w:t>инвентаря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сборно-разборное</w:t>
      </w:r>
      <w:r w:rsidR="00EE2AFF">
        <w:t xml:space="preserve"> </w:t>
      </w:r>
      <w:r w:rsidRPr="00EE2AFF">
        <w:t>сооружение,</w:t>
      </w:r>
      <w:r w:rsidR="00EE2AFF">
        <w:t xml:space="preserve"> </w:t>
      </w:r>
      <w:r w:rsidRPr="00EE2AFF">
        <w:t>предназначенное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хранения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(или)</w:t>
      </w:r>
      <w:r w:rsidR="00EE2AFF">
        <w:t xml:space="preserve"> </w:t>
      </w:r>
      <w:r w:rsidRPr="00EE2AFF">
        <w:t>проката</w:t>
      </w:r>
      <w:r w:rsidR="00EE2AFF">
        <w:t xml:space="preserve"> </w:t>
      </w:r>
      <w:r w:rsidRPr="00EE2AFF">
        <w:t>спортивного</w:t>
      </w:r>
      <w:r w:rsidR="00EE2AFF">
        <w:t xml:space="preserve"> </w:t>
      </w:r>
      <w:r w:rsidRPr="00EE2AFF">
        <w:t>инвентаря;</w:t>
      </w:r>
    </w:p>
    <w:p w:rsidR="009970EC" w:rsidRPr="00EE2AFF" w:rsidRDefault="009970EC" w:rsidP="00EE2AFF">
      <w:pPr>
        <w:pStyle w:val="ConsPlusNormal"/>
        <w:ind w:firstLine="709"/>
      </w:pPr>
      <w:r w:rsidRPr="00EE2AFF">
        <w:t>16)</w:t>
      </w:r>
      <w:r w:rsidR="00EE2AFF">
        <w:t xml:space="preserve"> </w:t>
      </w:r>
      <w:r w:rsidRPr="00EE2AFF">
        <w:t>плоскостное</w:t>
      </w:r>
      <w:r w:rsidR="00EE2AFF">
        <w:t xml:space="preserve"> </w:t>
      </w:r>
      <w:r w:rsidRPr="00EE2AFF">
        <w:t>спортивное</w:t>
      </w:r>
      <w:r w:rsidR="00EE2AFF">
        <w:t xml:space="preserve"> </w:t>
      </w:r>
      <w:r w:rsidRPr="00EE2AFF">
        <w:t>сооружение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временное</w:t>
      </w:r>
      <w:r w:rsidR="00EE2AFF">
        <w:t xml:space="preserve"> </w:t>
      </w:r>
      <w:r w:rsidRPr="00EE2AFF">
        <w:t>сооружение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навесом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такового,</w:t>
      </w:r>
      <w:r w:rsidR="00EE2AFF">
        <w:t xml:space="preserve"> </w:t>
      </w:r>
      <w:r w:rsidRPr="00EE2AFF">
        <w:t>предназначенное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подготовки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летних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(или)</w:t>
      </w:r>
      <w:r w:rsidR="00EE2AFF">
        <w:t xml:space="preserve"> </w:t>
      </w:r>
      <w:r w:rsidRPr="00EE2AFF">
        <w:t>зимних</w:t>
      </w:r>
      <w:r w:rsidR="00EE2AFF">
        <w:t xml:space="preserve"> </w:t>
      </w:r>
      <w:r w:rsidRPr="00EE2AFF">
        <w:t>физкультурных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спортивных</w:t>
      </w:r>
      <w:r w:rsidR="00EE2AFF">
        <w:t xml:space="preserve"> </w:t>
      </w:r>
      <w:r w:rsidRPr="00EE2AFF">
        <w:t>мероприятий;</w:t>
      </w:r>
    </w:p>
    <w:p w:rsidR="009970EC" w:rsidRPr="00EE2AFF" w:rsidRDefault="009970EC" w:rsidP="00EE2AFF">
      <w:pPr>
        <w:pStyle w:val="ConsPlusNormal"/>
        <w:ind w:firstLine="709"/>
      </w:pPr>
      <w:r w:rsidRPr="00EE2AFF">
        <w:t>17)</w:t>
      </w:r>
      <w:r w:rsidR="00EE2AFF">
        <w:t xml:space="preserve"> </w:t>
      </w:r>
      <w:r w:rsidRPr="00EE2AFF">
        <w:t>иные</w:t>
      </w:r>
      <w:r w:rsidR="00EE2AFF">
        <w:t xml:space="preserve"> </w:t>
      </w:r>
      <w:r w:rsidRPr="00EE2AFF">
        <w:t>нестационарные</w:t>
      </w:r>
      <w:r w:rsidR="00EE2AFF">
        <w:t xml:space="preserve"> </w:t>
      </w:r>
      <w:r w:rsidRPr="00EE2AFF">
        <w:t>(мобильные)</w:t>
      </w:r>
      <w:r w:rsidR="00EE2AFF">
        <w:t xml:space="preserve"> </w:t>
      </w:r>
      <w:r w:rsidRPr="00EE2AFF">
        <w:t>объекты.</w:t>
      </w:r>
    </w:p>
    <w:p w:rsidR="007C1139" w:rsidRPr="00EE2AFF" w:rsidRDefault="00CD7AF4" w:rsidP="00EE2AFF">
      <w:pPr>
        <w:pStyle w:val="ConsPlusNormal"/>
        <w:ind w:firstLine="709"/>
      </w:pPr>
      <w:r w:rsidRPr="00EE2AFF">
        <w:t>5.</w:t>
      </w:r>
      <w:r w:rsidR="00EE2AFF">
        <w:t xml:space="preserve"> </w:t>
      </w:r>
      <w:r w:rsidR="007C1139" w:rsidRPr="00EE2AFF">
        <w:t>Специализация</w:t>
      </w:r>
      <w:r w:rsidR="00EE2AFF">
        <w:t xml:space="preserve"> </w:t>
      </w:r>
      <w:r w:rsidR="007C1139" w:rsidRPr="00EE2AFF">
        <w:t>нестационарного</w:t>
      </w:r>
      <w:r w:rsidR="00EE2AFF">
        <w:t xml:space="preserve"> </w:t>
      </w:r>
      <w:r w:rsidR="007C1139" w:rsidRPr="00EE2AFF">
        <w:t>торгового</w:t>
      </w:r>
      <w:r w:rsidR="00EE2AFF">
        <w:t xml:space="preserve"> </w:t>
      </w:r>
      <w:r w:rsidR="007C1139" w:rsidRPr="00EE2AFF">
        <w:t>объекта</w:t>
      </w:r>
      <w:r w:rsidR="00EE2AFF">
        <w:t xml:space="preserve"> </w:t>
      </w:r>
      <w:r w:rsidR="007C1139" w:rsidRPr="00EE2AFF">
        <w:t>-</w:t>
      </w:r>
      <w:r w:rsidR="00EE2AFF">
        <w:t xml:space="preserve"> </w:t>
      </w:r>
      <w:r w:rsidR="007C1139" w:rsidRPr="00EE2AFF">
        <w:t>вид</w:t>
      </w:r>
      <w:r w:rsidR="00EE2AFF">
        <w:t xml:space="preserve"> </w:t>
      </w:r>
      <w:r w:rsidR="007C1139" w:rsidRPr="00EE2AFF">
        <w:t>торговой</w:t>
      </w:r>
      <w:r w:rsidR="00EE2AFF">
        <w:t xml:space="preserve"> </w:t>
      </w:r>
      <w:r w:rsidR="007C1139" w:rsidRPr="00EE2AFF">
        <w:t>деятельности,</w:t>
      </w:r>
      <w:r w:rsidR="00EE2AFF">
        <w:t xml:space="preserve"> </w:t>
      </w:r>
      <w:r w:rsidR="007C1139" w:rsidRPr="00EE2AFF">
        <w:t>при</w:t>
      </w:r>
      <w:r w:rsidR="00EE2AFF">
        <w:t xml:space="preserve"> </w:t>
      </w:r>
      <w:r w:rsidR="007C1139" w:rsidRPr="00EE2AFF">
        <w:t>которой</w:t>
      </w:r>
      <w:r w:rsidR="00EE2AFF">
        <w:t xml:space="preserve"> </w:t>
      </w:r>
      <w:r w:rsidR="007C1139" w:rsidRPr="00EE2AFF">
        <w:t>более</w:t>
      </w:r>
      <w:r w:rsidR="00EE2AFF">
        <w:t xml:space="preserve"> </w:t>
      </w:r>
      <w:r w:rsidR="007C1139" w:rsidRPr="00EE2AFF">
        <w:t>80%</w:t>
      </w:r>
      <w:r w:rsidR="00EE2AFF">
        <w:t xml:space="preserve"> </w:t>
      </w:r>
      <w:r w:rsidR="007C1139" w:rsidRPr="00EE2AFF">
        <w:t>от</w:t>
      </w:r>
      <w:r w:rsidR="00EE2AFF">
        <w:t xml:space="preserve"> </w:t>
      </w:r>
      <w:r w:rsidR="007C1139" w:rsidRPr="00EE2AFF">
        <w:t>количества</w:t>
      </w:r>
      <w:r w:rsidR="00EE2AFF">
        <w:t xml:space="preserve"> </w:t>
      </w:r>
      <w:r w:rsidR="007C1139" w:rsidRPr="00EE2AFF">
        <w:t>всех</w:t>
      </w:r>
      <w:r w:rsidR="00EE2AFF">
        <w:t xml:space="preserve"> </w:t>
      </w:r>
      <w:r w:rsidR="007C1139" w:rsidRPr="00EE2AFF">
        <w:t>предлагаемых</w:t>
      </w:r>
      <w:r w:rsidR="00EE2AFF">
        <w:t xml:space="preserve"> </w:t>
      </w:r>
      <w:r w:rsidR="007C1139" w:rsidRPr="00EE2AFF">
        <w:t>к</w:t>
      </w:r>
      <w:r w:rsidR="00EE2AFF">
        <w:t xml:space="preserve"> </w:t>
      </w:r>
      <w:r w:rsidR="007C1139" w:rsidRPr="00EE2AFF">
        <w:t>продаже</w:t>
      </w:r>
      <w:r w:rsidR="00EE2AFF">
        <w:t xml:space="preserve"> </w:t>
      </w:r>
      <w:r w:rsidR="007C1139" w:rsidRPr="00EE2AFF">
        <w:t>товаров</w:t>
      </w:r>
      <w:r w:rsidR="00EE2AFF">
        <w:t xml:space="preserve"> </w:t>
      </w:r>
      <w:r w:rsidR="007C1139" w:rsidRPr="00EE2AFF">
        <w:t>(услуг),</w:t>
      </w:r>
      <w:r w:rsidR="00EE2AFF">
        <w:t xml:space="preserve"> </w:t>
      </w:r>
      <w:r w:rsidR="007C1139" w:rsidRPr="00EE2AFF">
        <w:t>представленных</w:t>
      </w:r>
      <w:r w:rsidR="00EE2AFF">
        <w:t xml:space="preserve"> </w:t>
      </w:r>
      <w:r w:rsidR="007C1139" w:rsidRPr="00EE2AFF">
        <w:t>на</w:t>
      </w:r>
      <w:r w:rsidR="00EE2AFF">
        <w:t xml:space="preserve"> </w:t>
      </w:r>
      <w:r w:rsidR="007C1139" w:rsidRPr="00EE2AFF">
        <w:t>витринах,</w:t>
      </w:r>
      <w:r w:rsidR="00EE2AFF">
        <w:t xml:space="preserve"> </w:t>
      </w:r>
      <w:r w:rsidR="007C1139" w:rsidRPr="00EE2AFF">
        <w:t>прилавках,</w:t>
      </w:r>
      <w:r w:rsidR="00EE2AFF">
        <w:t xml:space="preserve"> </w:t>
      </w:r>
      <w:r w:rsidR="007C1139" w:rsidRPr="00EE2AFF">
        <w:t>выставленных</w:t>
      </w:r>
      <w:r w:rsidR="00EE2AFF">
        <w:t xml:space="preserve"> </w:t>
      </w:r>
      <w:r w:rsidR="007C1139" w:rsidRPr="00EE2AFF">
        <w:t>на</w:t>
      </w:r>
      <w:r w:rsidR="00EE2AFF">
        <w:t xml:space="preserve"> </w:t>
      </w:r>
      <w:r w:rsidR="007C1139" w:rsidRPr="00EE2AFF">
        <w:t>продажу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визуально</w:t>
      </w:r>
      <w:r w:rsidR="00EE2AFF">
        <w:t xml:space="preserve"> </w:t>
      </w:r>
      <w:r w:rsidR="007C1139" w:rsidRPr="00EE2AFF">
        <w:t>доступных</w:t>
      </w:r>
      <w:r w:rsidR="00EE2AFF">
        <w:t xml:space="preserve"> </w:t>
      </w:r>
      <w:r w:rsidR="007C1139" w:rsidRPr="00EE2AFF">
        <w:t>для</w:t>
      </w:r>
      <w:r w:rsidR="00EE2AFF">
        <w:t xml:space="preserve"> </w:t>
      </w:r>
      <w:r w:rsidR="007C1139" w:rsidRPr="00EE2AFF">
        <w:t>покупателя</w:t>
      </w:r>
      <w:r w:rsidR="00EE2AFF">
        <w:t xml:space="preserve"> </w:t>
      </w:r>
      <w:r w:rsidR="007C1139" w:rsidRPr="00EE2AFF">
        <w:t>местах,</w:t>
      </w:r>
      <w:r w:rsidR="00EE2AFF">
        <w:t xml:space="preserve"> </w:t>
      </w:r>
      <w:r w:rsidR="007C1139" w:rsidRPr="00EE2AFF">
        <w:t>составляют</w:t>
      </w:r>
      <w:r w:rsidR="00EE2AFF">
        <w:t xml:space="preserve"> </w:t>
      </w:r>
      <w:r w:rsidR="007C1139" w:rsidRPr="00EE2AFF">
        <w:t>товары</w:t>
      </w:r>
      <w:r w:rsidR="00EE2AFF">
        <w:t xml:space="preserve"> </w:t>
      </w:r>
      <w:r w:rsidR="007C1139" w:rsidRPr="00EE2AFF">
        <w:t>одной</w:t>
      </w:r>
      <w:r w:rsidR="00EE2AFF">
        <w:t xml:space="preserve"> </w:t>
      </w:r>
      <w:r w:rsidR="007C1139" w:rsidRPr="00EE2AFF">
        <w:t>товарной</w:t>
      </w:r>
      <w:r w:rsidR="00EE2AFF">
        <w:t xml:space="preserve"> </w:t>
      </w:r>
      <w:r w:rsidR="007C1139" w:rsidRPr="00EE2AFF">
        <w:t>группы</w:t>
      </w:r>
      <w:r w:rsidR="00EE2AFF">
        <w:t xml:space="preserve"> </w:t>
      </w:r>
      <w:r w:rsidR="007C1139" w:rsidRPr="00EE2AFF">
        <w:t>(для</w:t>
      </w:r>
      <w:r w:rsidR="00EE2AFF">
        <w:t xml:space="preserve"> </w:t>
      </w:r>
      <w:r w:rsidR="007C1139" w:rsidRPr="00EE2AFF">
        <w:t>торговли</w:t>
      </w:r>
      <w:r w:rsidR="00EE2AFF">
        <w:t xml:space="preserve"> </w:t>
      </w:r>
      <w:r w:rsidR="007C1139" w:rsidRPr="00EE2AFF">
        <w:t>печатной</w:t>
      </w:r>
      <w:r w:rsidR="00EE2AFF">
        <w:t xml:space="preserve"> </w:t>
      </w:r>
      <w:r w:rsidR="007C1139" w:rsidRPr="00EE2AFF">
        <w:t>продукцией</w:t>
      </w:r>
      <w:r w:rsidR="00EE2AFF">
        <w:t xml:space="preserve"> </w:t>
      </w:r>
      <w:r w:rsidR="007C1139" w:rsidRPr="00EE2AFF">
        <w:t>-</w:t>
      </w:r>
      <w:r w:rsidR="00EE2AFF">
        <w:t xml:space="preserve"> </w:t>
      </w:r>
      <w:r w:rsidR="007C1139" w:rsidRPr="00EE2AFF">
        <w:t>более</w:t>
      </w:r>
      <w:r w:rsidR="00EE2AFF">
        <w:t xml:space="preserve"> </w:t>
      </w:r>
      <w:r w:rsidR="007C1139" w:rsidRPr="00EE2AFF">
        <w:t>50%).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6.</w:t>
      </w:r>
      <w:r w:rsidR="00EE2AFF">
        <w:t xml:space="preserve"> </w:t>
      </w:r>
      <w:r w:rsidRPr="00EE2AFF">
        <w:t>Специализации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объектов: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1)</w:t>
      </w:r>
      <w:r w:rsidR="00EE2AFF">
        <w:t xml:space="preserve"> </w:t>
      </w:r>
      <w:r w:rsidRPr="00EE2AFF">
        <w:t>банковские</w:t>
      </w:r>
      <w:r w:rsidR="00EE2AFF">
        <w:t xml:space="preserve"> </w:t>
      </w:r>
      <w:r w:rsidRPr="00EE2AFF">
        <w:t>услуги;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2)</w:t>
      </w:r>
      <w:r w:rsidR="00EE2AFF">
        <w:t xml:space="preserve"> </w:t>
      </w:r>
      <w:r w:rsidRPr="00EE2AFF">
        <w:t>безалкогольные</w:t>
      </w:r>
      <w:r w:rsidR="00EE2AFF">
        <w:t xml:space="preserve"> </w:t>
      </w:r>
      <w:r w:rsidRPr="00EE2AFF">
        <w:t>напитки,</w:t>
      </w:r>
      <w:r w:rsidR="00EE2AFF">
        <w:t xml:space="preserve"> </w:t>
      </w:r>
      <w:r w:rsidRPr="00EE2AFF">
        <w:t>продукция</w:t>
      </w:r>
      <w:r w:rsidR="00EE2AFF">
        <w:t xml:space="preserve"> </w:t>
      </w:r>
      <w:proofErr w:type="spellStart"/>
      <w:r w:rsidRPr="00EE2AFF">
        <w:t>снекового</w:t>
      </w:r>
      <w:proofErr w:type="spellEnd"/>
      <w:r w:rsidR="00EE2AFF">
        <w:t xml:space="preserve"> </w:t>
      </w:r>
      <w:r w:rsidRPr="00EE2AFF">
        <w:t>типа,</w:t>
      </w:r>
      <w:r w:rsidR="00EE2AFF">
        <w:t xml:space="preserve"> </w:t>
      </w:r>
      <w:r w:rsidRPr="00EE2AFF">
        <w:t>попкорн,</w:t>
      </w:r>
      <w:r w:rsidR="00EE2AFF">
        <w:t xml:space="preserve"> </w:t>
      </w:r>
      <w:r w:rsidRPr="00EE2AFF">
        <w:t>сладкая</w:t>
      </w:r>
      <w:r w:rsidR="00EE2AFF">
        <w:t xml:space="preserve"> </w:t>
      </w:r>
      <w:r w:rsidRPr="00EE2AFF">
        <w:t>вата;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3)</w:t>
      </w:r>
      <w:r w:rsidR="00EE2AFF">
        <w:t xml:space="preserve"> </w:t>
      </w:r>
      <w:r w:rsidRPr="00EE2AFF">
        <w:t>бытовые</w:t>
      </w:r>
      <w:r w:rsidR="00EE2AFF">
        <w:t xml:space="preserve"> </w:t>
      </w:r>
      <w:r w:rsidRPr="00EE2AFF">
        <w:t>услуги</w:t>
      </w:r>
      <w:r w:rsidR="00EE2AFF">
        <w:t xml:space="preserve"> </w:t>
      </w:r>
      <w:r w:rsidRPr="00EE2AFF">
        <w:t>(ремонт</w:t>
      </w:r>
      <w:r w:rsidR="00EE2AFF">
        <w:t xml:space="preserve"> </w:t>
      </w:r>
      <w:r w:rsidRPr="00EE2AFF">
        <w:t>обуви,</w:t>
      </w:r>
      <w:r w:rsidR="00EE2AFF">
        <w:t xml:space="preserve"> </w:t>
      </w:r>
      <w:r w:rsidRPr="00EE2AFF">
        <w:t>ремонт</w:t>
      </w:r>
      <w:r w:rsidR="00EE2AFF">
        <w:t xml:space="preserve"> </w:t>
      </w:r>
      <w:r w:rsidRPr="00EE2AFF">
        <w:t>часов,</w:t>
      </w:r>
      <w:r w:rsidR="00EE2AFF">
        <w:t xml:space="preserve"> </w:t>
      </w:r>
      <w:r w:rsidRPr="00EE2AFF">
        <w:t>ремонт</w:t>
      </w:r>
      <w:r w:rsidR="00EE2AFF">
        <w:t xml:space="preserve"> </w:t>
      </w:r>
      <w:r w:rsidRPr="00EE2AFF">
        <w:t>сотовых</w:t>
      </w:r>
      <w:r w:rsidR="00EE2AFF">
        <w:t xml:space="preserve"> </w:t>
      </w:r>
      <w:r w:rsidRPr="00EE2AFF">
        <w:t>телефонов,</w:t>
      </w:r>
      <w:r w:rsidR="00EE2AFF">
        <w:t xml:space="preserve"> </w:t>
      </w:r>
      <w:r w:rsidRPr="00EE2AFF">
        <w:t>чистка</w:t>
      </w:r>
      <w:r w:rsidR="00EE2AFF">
        <w:t xml:space="preserve"> </w:t>
      </w:r>
      <w:r w:rsidRPr="00EE2AFF">
        <w:t>пухо-перовых</w:t>
      </w:r>
      <w:r w:rsidR="00EE2AFF">
        <w:t xml:space="preserve"> </w:t>
      </w:r>
      <w:r w:rsidRPr="00EE2AFF">
        <w:t>изделий,</w:t>
      </w:r>
      <w:r w:rsidR="00EE2AFF">
        <w:t xml:space="preserve"> </w:t>
      </w:r>
      <w:r w:rsidRPr="00EE2AFF">
        <w:t>прием</w:t>
      </w:r>
      <w:r w:rsidR="00EE2AFF">
        <w:t xml:space="preserve"> </w:t>
      </w:r>
      <w:r w:rsidRPr="00EE2AFF">
        <w:t>стеклотары);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4)</w:t>
      </w:r>
      <w:r w:rsidR="00EE2AFF">
        <w:t xml:space="preserve"> </w:t>
      </w:r>
      <w:r w:rsidRPr="00EE2AFF">
        <w:t>детские</w:t>
      </w:r>
      <w:r w:rsidR="00EE2AFF">
        <w:t xml:space="preserve"> </w:t>
      </w:r>
      <w:r w:rsidRPr="00EE2AFF">
        <w:t>товары,</w:t>
      </w:r>
      <w:r w:rsidR="00EE2AFF">
        <w:t xml:space="preserve"> </w:t>
      </w:r>
      <w:r w:rsidRPr="00EE2AFF">
        <w:t>игрушки;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5)</w:t>
      </w:r>
      <w:r w:rsidR="00EE2AFF">
        <w:t xml:space="preserve"> </w:t>
      </w:r>
      <w:r w:rsidRPr="00EE2AFF">
        <w:t>информационно-туристические</w:t>
      </w:r>
      <w:r w:rsidR="00EE2AFF">
        <w:t xml:space="preserve"> </w:t>
      </w:r>
      <w:r w:rsidRPr="00EE2AFF">
        <w:t>услуги</w:t>
      </w:r>
      <w:r w:rsidR="00EE2AFF">
        <w:t xml:space="preserve"> </w:t>
      </w:r>
      <w:r w:rsidRPr="00EE2AFF">
        <w:t>(продажа</w:t>
      </w:r>
      <w:r w:rsidR="00EE2AFF">
        <w:t xml:space="preserve"> </w:t>
      </w:r>
      <w:r w:rsidRPr="00EE2AFF">
        <w:t>билетов,</w:t>
      </w:r>
      <w:r w:rsidR="00EE2AFF">
        <w:t xml:space="preserve"> </w:t>
      </w:r>
      <w:r w:rsidRPr="00EE2AFF">
        <w:t>организация</w:t>
      </w:r>
      <w:r w:rsidR="00EE2AFF">
        <w:t xml:space="preserve"> </w:t>
      </w:r>
      <w:r w:rsidRPr="00EE2AFF">
        <w:t>экскурсий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т.д.);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6)</w:t>
      </w:r>
      <w:r w:rsidR="00EE2AFF">
        <w:t xml:space="preserve"> </w:t>
      </w:r>
      <w:r w:rsidRPr="00EE2AFF">
        <w:t>канцелярские</w:t>
      </w:r>
      <w:r w:rsidR="00EE2AFF">
        <w:t xml:space="preserve"> </w:t>
      </w:r>
      <w:r w:rsidRPr="00EE2AFF">
        <w:t>товары;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7)</w:t>
      </w:r>
      <w:r w:rsidR="00EE2AFF">
        <w:t xml:space="preserve"> </w:t>
      </w:r>
      <w:r w:rsidRPr="00EE2AFF">
        <w:t>кондитерские</w:t>
      </w:r>
      <w:r w:rsidR="00EE2AFF">
        <w:t xml:space="preserve"> </w:t>
      </w:r>
      <w:r w:rsidRPr="00EE2AFF">
        <w:t>изделия;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8)</w:t>
      </w:r>
      <w:r w:rsidR="00EE2AFF">
        <w:t xml:space="preserve"> </w:t>
      </w:r>
      <w:r w:rsidRPr="00EE2AFF">
        <w:t>корма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животных;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9)</w:t>
      </w:r>
      <w:r w:rsidR="00EE2AFF">
        <w:t xml:space="preserve"> </w:t>
      </w:r>
      <w:r w:rsidRPr="00EE2AFF">
        <w:t>лотерейные</w:t>
      </w:r>
      <w:r w:rsidR="00EE2AFF">
        <w:t xml:space="preserve"> </w:t>
      </w:r>
      <w:r w:rsidRPr="00EE2AFF">
        <w:t>билеты;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10)</w:t>
      </w:r>
      <w:r w:rsidR="00EE2AFF">
        <w:t xml:space="preserve"> </w:t>
      </w:r>
      <w:r w:rsidRPr="00EE2AFF">
        <w:t>молоко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молочные</w:t>
      </w:r>
      <w:r w:rsidR="00EE2AFF">
        <w:t xml:space="preserve"> </w:t>
      </w:r>
      <w:r w:rsidRPr="00EE2AFF">
        <w:t>товары;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11)</w:t>
      </w:r>
      <w:r w:rsidR="00EE2AFF">
        <w:t xml:space="preserve"> </w:t>
      </w:r>
      <w:r w:rsidRPr="00EE2AFF">
        <w:t>мороженое;</w:t>
      </w:r>
    </w:p>
    <w:p w:rsidR="007C1139" w:rsidRPr="00EE2AFF" w:rsidRDefault="007C1139" w:rsidP="00EE2AFF">
      <w:pPr>
        <w:pStyle w:val="ConsPlusNormal"/>
        <w:ind w:firstLine="709"/>
      </w:pPr>
      <w:proofErr w:type="gramStart"/>
      <w:r w:rsidRPr="00EE2AFF">
        <w:t>12)</w:t>
      </w:r>
      <w:r w:rsidR="00EE2AFF">
        <w:t xml:space="preserve"> </w:t>
      </w:r>
      <w:r w:rsidRPr="00EE2AFF">
        <w:t>непродовольственные</w:t>
      </w:r>
      <w:r w:rsidR="00EE2AFF">
        <w:t xml:space="preserve"> </w:t>
      </w:r>
      <w:r w:rsidRPr="00EE2AFF">
        <w:t>товары</w:t>
      </w:r>
      <w:r w:rsidR="00EE2AFF">
        <w:t xml:space="preserve"> </w:t>
      </w:r>
      <w:r w:rsidRPr="00EE2AFF">
        <w:t>(хозяйственные</w:t>
      </w:r>
      <w:r w:rsidR="00EE2AFF">
        <w:t xml:space="preserve"> </w:t>
      </w:r>
      <w:r w:rsidRPr="00EE2AFF">
        <w:t>товары,</w:t>
      </w:r>
      <w:r w:rsidR="00EE2AFF">
        <w:t xml:space="preserve"> </w:t>
      </w:r>
      <w:r w:rsidRPr="00EE2AFF">
        <w:t>бытовая</w:t>
      </w:r>
      <w:r w:rsidR="00EE2AFF">
        <w:t xml:space="preserve"> </w:t>
      </w:r>
      <w:r w:rsidRPr="00EE2AFF">
        <w:t>химия,</w:t>
      </w:r>
      <w:r w:rsidR="00EE2AFF">
        <w:t xml:space="preserve"> </w:t>
      </w:r>
      <w:r w:rsidRPr="00EE2AFF">
        <w:t>галантерея,</w:t>
      </w:r>
      <w:r w:rsidR="00EE2AFF">
        <w:t xml:space="preserve"> </w:t>
      </w:r>
      <w:r w:rsidRPr="00EE2AFF">
        <w:t>парфюмерия,</w:t>
      </w:r>
      <w:r w:rsidR="00EE2AFF">
        <w:t xml:space="preserve"> </w:t>
      </w:r>
      <w:r w:rsidRPr="00EE2AFF">
        <w:t>косметика,</w:t>
      </w:r>
      <w:r w:rsidR="00EE2AFF">
        <w:t xml:space="preserve"> </w:t>
      </w:r>
      <w:r w:rsidRPr="00EE2AFF">
        <w:t>электротовары,</w:t>
      </w:r>
      <w:r w:rsidR="00EE2AFF">
        <w:t xml:space="preserve"> </w:t>
      </w:r>
      <w:proofErr w:type="spellStart"/>
      <w:r w:rsidRPr="00EE2AFF">
        <w:t>автотовары</w:t>
      </w:r>
      <w:proofErr w:type="spellEnd"/>
      <w:r w:rsidRPr="00EE2AFF">
        <w:t>,</w:t>
      </w:r>
      <w:r w:rsidR="00EE2AFF">
        <w:t xml:space="preserve"> </w:t>
      </w:r>
      <w:r w:rsidRPr="00EE2AFF">
        <w:t>товары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сада,</w:t>
      </w:r>
      <w:r w:rsidR="00EE2AFF">
        <w:t xml:space="preserve"> </w:t>
      </w:r>
      <w:r w:rsidRPr="00EE2AFF">
        <w:t>фототовары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др.);</w:t>
      </w:r>
      <w:proofErr w:type="gramEnd"/>
    </w:p>
    <w:p w:rsidR="007C1139" w:rsidRPr="00EE2AFF" w:rsidRDefault="007C1139" w:rsidP="00EE2AFF">
      <w:pPr>
        <w:pStyle w:val="ConsPlusNormal"/>
        <w:ind w:firstLine="709"/>
      </w:pPr>
      <w:r w:rsidRPr="00EE2AFF">
        <w:t>13)</w:t>
      </w:r>
      <w:r w:rsidR="00EE2AFF">
        <w:t xml:space="preserve"> </w:t>
      </w:r>
      <w:r w:rsidRPr="00EE2AFF">
        <w:t>овощи,</w:t>
      </w:r>
      <w:r w:rsidR="00EE2AFF">
        <w:t xml:space="preserve"> </w:t>
      </w:r>
      <w:r w:rsidRPr="00EE2AFF">
        <w:t>фрукты,</w:t>
      </w:r>
      <w:r w:rsidR="00EE2AFF">
        <w:t xml:space="preserve"> </w:t>
      </w:r>
      <w:r w:rsidRPr="00EE2AFF">
        <w:t>бахчевые</w:t>
      </w:r>
      <w:r w:rsidR="00EE2AFF">
        <w:t xml:space="preserve"> </w:t>
      </w:r>
      <w:r w:rsidRPr="00EE2AFF">
        <w:t>культуры,</w:t>
      </w:r>
      <w:r w:rsidR="00EE2AFF">
        <w:t xml:space="preserve"> </w:t>
      </w:r>
      <w:r w:rsidRPr="00EE2AFF">
        <w:t>плодово-ягодная</w:t>
      </w:r>
      <w:r w:rsidR="00EE2AFF">
        <w:t xml:space="preserve"> </w:t>
      </w:r>
      <w:r w:rsidRPr="00EE2AFF">
        <w:t>продукция;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14)</w:t>
      </w:r>
      <w:r w:rsidR="00EE2AFF">
        <w:t xml:space="preserve"> </w:t>
      </w:r>
      <w:r w:rsidRPr="00EE2AFF">
        <w:t>печатная</w:t>
      </w:r>
      <w:r w:rsidR="00EE2AFF">
        <w:t xml:space="preserve"> </w:t>
      </w:r>
      <w:r w:rsidRPr="00EE2AFF">
        <w:t>продукция;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15)</w:t>
      </w:r>
      <w:r w:rsidR="00EE2AFF">
        <w:t xml:space="preserve"> </w:t>
      </w:r>
      <w:r w:rsidRPr="00EE2AFF">
        <w:t>питьевая</w:t>
      </w:r>
      <w:r w:rsidR="00EE2AFF">
        <w:t xml:space="preserve"> </w:t>
      </w:r>
      <w:r w:rsidRPr="00EE2AFF">
        <w:t>вода;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16)</w:t>
      </w:r>
      <w:r w:rsidR="00EE2AFF">
        <w:t xml:space="preserve"> </w:t>
      </w:r>
      <w:r w:rsidRPr="00EE2AFF">
        <w:t>продукты</w:t>
      </w:r>
      <w:r w:rsidR="00EE2AFF">
        <w:t xml:space="preserve"> </w:t>
      </w:r>
      <w:r w:rsidRPr="00EE2AFF">
        <w:t>питания,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том</w:t>
      </w:r>
      <w:r w:rsidR="00EE2AFF">
        <w:t xml:space="preserve"> </w:t>
      </w:r>
      <w:r w:rsidRPr="00EE2AFF">
        <w:t>числе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промышленной</w:t>
      </w:r>
      <w:r w:rsidR="00EE2AFF">
        <w:t xml:space="preserve"> </w:t>
      </w:r>
      <w:r w:rsidRPr="00EE2AFF">
        <w:t>упаковке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замороженные</w:t>
      </w:r>
      <w:r w:rsidR="00EE2AFF">
        <w:t xml:space="preserve"> </w:t>
      </w:r>
      <w:r w:rsidRPr="00EE2AFF">
        <w:t>(колбасные</w:t>
      </w:r>
      <w:r w:rsidR="00EE2AFF">
        <w:t xml:space="preserve"> </w:t>
      </w:r>
      <w:r w:rsidRPr="00EE2AFF">
        <w:t>изделия,</w:t>
      </w:r>
      <w:r w:rsidR="00EE2AFF">
        <w:t xml:space="preserve"> </w:t>
      </w:r>
      <w:r w:rsidRPr="00EE2AFF">
        <w:t>яйцо,</w:t>
      </w:r>
      <w:r w:rsidR="00EE2AFF">
        <w:t xml:space="preserve"> </w:t>
      </w:r>
      <w:r w:rsidRPr="00EE2AFF">
        <w:t>мясо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мясные</w:t>
      </w:r>
      <w:r w:rsidR="00EE2AFF">
        <w:t xml:space="preserve"> </w:t>
      </w:r>
      <w:r w:rsidRPr="00EE2AFF">
        <w:t>полуфабрикаты,</w:t>
      </w:r>
      <w:r w:rsidR="00EE2AFF">
        <w:t xml:space="preserve"> </w:t>
      </w:r>
      <w:r w:rsidRPr="00EE2AFF">
        <w:t>рыба,</w:t>
      </w:r>
      <w:r w:rsidR="00EE2AFF">
        <w:t xml:space="preserve"> </w:t>
      </w:r>
      <w:r w:rsidRPr="00EE2AFF">
        <w:t>сыры,</w:t>
      </w:r>
      <w:r w:rsidR="00EE2AFF">
        <w:t xml:space="preserve"> </w:t>
      </w:r>
      <w:r w:rsidRPr="00EE2AFF">
        <w:t>бакалейные</w:t>
      </w:r>
      <w:r w:rsidR="00EE2AFF">
        <w:t xml:space="preserve"> </w:t>
      </w:r>
      <w:r w:rsidRPr="00EE2AFF">
        <w:lastRenderedPageBreak/>
        <w:t>изделия,</w:t>
      </w:r>
      <w:r w:rsidR="00EE2AFF">
        <w:t xml:space="preserve"> </w:t>
      </w:r>
      <w:r w:rsidRPr="00EE2AFF">
        <w:t>замороженная</w:t>
      </w:r>
      <w:r w:rsidR="00EE2AFF">
        <w:t xml:space="preserve"> </w:t>
      </w:r>
      <w:r w:rsidRPr="00EE2AFF">
        <w:t>плодово-ягодная</w:t>
      </w:r>
      <w:r w:rsidR="00EE2AFF">
        <w:t xml:space="preserve"> </w:t>
      </w:r>
      <w:r w:rsidRPr="00EE2AFF">
        <w:t>продукция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т.д.);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17)</w:t>
      </w:r>
      <w:r w:rsidR="00EE2AFF">
        <w:t xml:space="preserve"> </w:t>
      </w:r>
      <w:r w:rsidRPr="00EE2AFF">
        <w:t>продукция</w:t>
      </w:r>
      <w:r w:rsidR="00EE2AFF">
        <w:t xml:space="preserve"> </w:t>
      </w:r>
      <w:r w:rsidRPr="00EE2AFF">
        <w:t>личного</w:t>
      </w:r>
      <w:r w:rsidR="00EE2AFF">
        <w:t xml:space="preserve"> </w:t>
      </w:r>
      <w:r w:rsidRPr="00EE2AFF">
        <w:t>подсобного</w:t>
      </w:r>
      <w:r w:rsidR="00EE2AFF">
        <w:t xml:space="preserve"> </w:t>
      </w:r>
      <w:r w:rsidRPr="00EE2AFF">
        <w:t>хозяйства;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18)</w:t>
      </w:r>
      <w:r w:rsidR="00EE2AFF">
        <w:t xml:space="preserve"> </w:t>
      </w:r>
      <w:r w:rsidRPr="00EE2AFF">
        <w:t>продукция</w:t>
      </w:r>
      <w:r w:rsidR="00EE2AFF">
        <w:t xml:space="preserve"> </w:t>
      </w:r>
      <w:r w:rsidRPr="00EE2AFF">
        <w:t>общественного</w:t>
      </w:r>
      <w:r w:rsidR="00EE2AFF">
        <w:t xml:space="preserve"> </w:t>
      </w:r>
      <w:r w:rsidRPr="00EE2AFF">
        <w:t>питания;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19)</w:t>
      </w:r>
      <w:r w:rsidR="00EE2AFF">
        <w:t xml:space="preserve"> </w:t>
      </w:r>
      <w:r w:rsidRPr="00EE2AFF">
        <w:t>продукция</w:t>
      </w:r>
      <w:r w:rsidR="00EE2AFF">
        <w:t xml:space="preserve"> </w:t>
      </w:r>
      <w:r w:rsidRPr="00EE2AFF">
        <w:t>религиозного</w:t>
      </w:r>
      <w:r w:rsidR="00EE2AFF">
        <w:t xml:space="preserve"> </w:t>
      </w:r>
      <w:r w:rsidRPr="00EE2AFF">
        <w:t>характера;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20)</w:t>
      </w:r>
      <w:r w:rsidR="00EE2AFF">
        <w:t xml:space="preserve"> </w:t>
      </w:r>
      <w:r w:rsidRPr="00EE2AFF">
        <w:t>пункт</w:t>
      </w:r>
      <w:r w:rsidR="00EE2AFF">
        <w:t xml:space="preserve"> </w:t>
      </w:r>
      <w:r w:rsidRPr="00EE2AFF">
        <w:t>проката;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21)</w:t>
      </w:r>
      <w:r w:rsidR="00EE2AFF">
        <w:t xml:space="preserve"> </w:t>
      </w:r>
      <w:r w:rsidRPr="00EE2AFF">
        <w:t>рассада,</w:t>
      </w:r>
      <w:r w:rsidR="00EE2AFF">
        <w:t xml:space="preserve"> </w:t>
      </w:r>
      <w:r w:rsidRPr="00EE2AFF">
        <w:t>саженцы,</w:t>
      </w:r>
      <w:r w:rsidR="00EE2AFF">
        <w:t xml:space="preserve"> </w:t>
      </w:r>
      <w:r w:rsidRPr="00EE2AFF">
        <w:t>декоративные</w:t>
      </w:r>
      <w:r w:rsidR="00EE2AFF">
        <w:t xml:space="preserve"> </w:t>
      </w:r>
      <w:r w:rsidRPr="00EE2AFF">
        <w:t>растения;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22)</w:t>
      </w:r>
      <w:r w:rsidR="00EE2AFF">
        <w:t xml:space="preserve"> </w:t>
      </w:r>
      <w:r w:rsidRPr="00EE2AFF">
        <w:t>ритуальные</w:t>
      </w:r>
      <w:r w:rsidR="00EE2AFF">
        <w:t xml:space="preserve"> </w:t>
      </w:r>
      <w:r w:rsidRPr="00EE2AFF">
        <w:t>услуги;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23)</w:t>
      </w:r>
      <w:r w:rsidR="00EE2AFF">
        <w:t xml:space="preserve"> </w:t>
      </w:r>
      <w:r w:rsidRPr="00EE2AFF">
        <w:t>сельскохозяйственная</w:t>
      </w:r>
      <w:r w:rsidR="00EE2AFF">
        <w:t xml:space="preserve"> </w:t>
      </w:r>
      <w:r w:rsidRPr="00EE2AFF">
        <w:t>продукция</w:t>
      </w:r>
      <w:r w:rsidR="00EE2AFF">
        <w:t xml:space="preserve"> </w:t>
      </w:r>
      <w:r w:rsidRPr="00EE2AFF">
        <w:t>собственного</w:t>
      </w:r>
      <w:r w:rsidR="00EE2AFF">
        <w:t xml:space="preserve"> </w:t>
      </w:r>
      <w:r w:rsidRPr="00EE2AFF">
        <w:t>производства;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24)</w:t>
      </w:r>
      <w:r w:rsidR="00EE2AFF">
        <w:t xml:space="preserve"> </w:t>
      </w:r>
      <w:r w:rsidRPr="00EE2AFF">
        <w:t>сувенирная</w:t>
      </w:r>
      <w:r w:rsidR="00EE2AFF">
        <w:t xml:space="preserve"> </w:t>
      </w:r>
      <w:r w:rsidRPr="00EE2AFF">
        <w:t>продукция,</w:t>
      </w:r>
      <w:r w:rsidR="00EE2AFF">
        <w:t xml:space="preserve"> </w:t>
      </w:r>
      <w:r w:rsidRPr="00EE2AFF">
        <w:t>изделия</w:t>
      </w:r>
      <w:r w:rsidR="00EE2AFF">
        <w:t xml:space="preserve"> </w:t>
      </w:r>
      <w:r w:rsidRPr="00EE2AFF">
        <w:t>декоративно-прикладного</w:t>
      </w:r>
      <w:r w:rsidR="00EE2AFF">
        <w:t xml:space="preserve"> </w:t>
      </w:r>
      <w:r w:rsidRPr="00EE2AFF">
        <w:t>искусства;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25)</w:t>
      </w:r>
      <w:r w:rsidR="00EE2AFF">
        <w:t xml:space="preserve"> </w:t>
      </w:r>
      <w:r w:rsidRPr="00EE2AFF">
        <w:t>хвойные</w:t>
      </w:r>
      <w:r w:rsidR="00EE2AFF">
        <w:t xml:space="preserve"> </w:t>
      </w:r>
      <w:r w:rsidRPr="00EE2AFF">
        <w:t>деревья;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26)</w:t>
      </w:r>
      <w:r w:rsidR="00EE2AFF">
        <w:t xml:space="preserve"> </w:t>
      </w:r>
      <w:r w:rsidRPr="00EE2AFF">
        <w:t>хлеб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хлебобулочные</w:t>
      </w:r>
      <w:r w:rsidR="00EE2AFF">
        <w:t xml:space="preserve"> </w:t>
      </w:r>
      <w:r w:rsidRPr="00EE2AFF">
        <w:t>изделия;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27)</w:t>
      </w:r>
      <w:r w:rsidR="00EE2AFF">
        <w:t xml:space="preserve"> </w:t>
      </w:r>
      <w:r w:rsidRPr="00EE2AFF">
        <w:t>цветы.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7.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754DE6" w:rsidRPr="00EE2AFF">
        <w:t>Кимовского</w:t>
      </w:r>
      <w:r w:rsidR="00EE2AFF">
        <w:t xml:space="preserve"> </w:t>
      </w:r>
      <w:r w:rsidR="00754DE6" w:rsidRPr="00EE2AFF">
        <w:t>района</w:t>
      </w:r>
      <w:r w:rsidR="00EE2AFF">
        <w:t xml:space="preserve"> </w:t>
      </w:r>
      <w:r w:rsidRPr="00EE2AFF">
        <w:t>осуществляется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со</w:t>
      </w:r>
      <w:r w:rsidR="00EE2AFF">
        <w:t xml:space="preserve"> </w:t>
      </w:r>
      <w:r w:rsidRPr="00EE2AFF">
        <w:t>Схемой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(</w:t>
      </w:r>
      <w:hyperlink w:anchor="P921" w:tooltip="СХЕМА">
        <w:r w:rsidRPr="00EE2AFF">
          <w:t>приложение</w:t>
        </w:r>
        <w:r w:rsidR="00EE2AFF">
          <w:t xml:space="preserve"> </w:t>
        </w:r>
        <w:r w:rsidR="000D60FF" w:rsidRPr="00EE2AFF">
          <w:t>№</w:t>
        </w:r>
        <w:r w:rsidR="00EE2AFF">
          <w:t xml:space="preserve"> </w:t>
        </w:r>
        <w:r w:rsidRPr="00EE2AFF">
          <w:t>2</w:t>
        </w:r>
      </w:hyperlink>
      <w:r w:rsidR="00EE2AFF">
        <w:t xml:space="preserve"> </w:t>
      </w:r>
      <w:r w:rsidR="004D08A2" w:rsidRPr="00EE2AFF">
        <w:t>к</w:t>
      </w:r>
      <w:r w:rsidR="00EE2AFF">
        <w:t xml:space="preserve"> </w:t>
      </w:r>
      <w:r w:rsidR="004D08A2" w:rsidRPr="00EE2AFF">
        <w:t>п</w:t>
      </w:r>
      <w:r w:rsidRPr="00EE2AFF">
        <w:t>остановлению).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4A39E9" w:rsidRDefault="007C1139" w:rsidP="004A39E9">
      <w:pPr>
        <w:pStyle w:val="ConsPlusNormal"/>
        <w:ind w:firstLine="0"/>
        <w:jc w:val="center"/>
        <w:rPr>
          <w:b/>
        </w:rPr>
      </w:pPr>
      <w:r w:rsidRPr="004A39E9">
        <w:rPr>
          <w:b/>
        </w:rPr>
        <w:t>Требования</w:t>
      </w:r>
      <w:r w:rsidR="00EE2AFF" w:rsidRPr="004A39E9">
        <w:rPr>
          <w:b/>
        </w:rPr>
        <w:t xml:space="preserve"> </w:t>
      </w:r>
      <w:r w:rsidRPr="004A39E9">
        <w:rPr>
          <w:b/>
        </w:rPr>
        <w:t>к</w:t>
      </w:r>
      <w:r w:rsidR="00EE2AFF" w:rsidRPr="004A39E9">
        <w:rPr>
          <w:b/>
        </w:rPr>
        <w:t xml:space="preserve"> </w:t>
      </w:r>
      <w:r w:rsidRPr="004A39E9">
        <w:rPr>
          <w:b/>
        </w:rPr>
        <w:t>Схеме</w:t>
      </w:r>
      <w:r w:rsidR="00EE2AFF" w:rsidRPr="004A39E9">
        <w:rPr>
          <w:b/>
        </w:rPr>
        <w:t xml:space="preserve"> </w:t>
      </w:r>
      <w:r w:rsidRPr="004A39E9">
        <w:rPr>
          <w:b/>
        </w:rPr>
        <w:t>размещения</w:t>
      </w:r>
      <w:r w:rsidR="00EE2AFF" w:rsidRPr="004A39E9">
        <w:rPr>
          <w:b/>
        </w:rPr>
        <w:t xml:space="preserve"> </w:t>
      </w:r>
      <w:r w:rsidRPr="004A39E9">
        <w:rPr>
          <w:b/>
        </w:rPr>
        <w:t>нестационарных</w:t>
      </w:r>
      <w:r w:rsidR="00EE2AFF" w:rsidRPr="004A39E9">
        <w:rPr>
          <w:b/>
        </w:rPr>
        <w:t xml:space="preserve"> </w:t>
      </w:r>
      <w:r w:rsidRPr="004A39E9">
        <w:rPr>
          <w:b/>
        </w:rPr>
        <w:t>торговых</w:t>
      </w:r>
      <w:r w:rsidR="004A39E9" w:rsidRPr="004A39E9">
        <w:rPr>
          <w:b/>
        </w:rPr>
        <w:t xml:space="preserve"> </w:t>
      </w:r>
      <w:r w:rsidRPr="004A39E9">
        <w:rPr>
          <w:b/>
        </w:rPr>
        <w:t>объектов</w:t>
      </w:r>
      <w:r w:rsidR="00EE2AFF" w:rsidRPr="004A39E9">
        <w:rPr>
          <w:b/>
        </w:rPr>
        <w:t xml:space="preserve"> </w:t>
      </w:r>
      <w:r w:rsidRPr="004A39E9">
        <w:rPr>
          <w:b/>
        </w:rPr>
        <w:t>на</w:t>
      </w:r>
      <w:r w:rsidR="00EE2AFF" w:rsidRPr="004A39E9">
        <w:rPr>
          <w:b/>
        </w:rPr>
        <w:t xml:space="preserve"> </w:t>
      </w:r>
      <w:r w:rsidRPr="004A39E9">
        <w:rPr>
          <w:b/>
        </w:rPr>
        <w:t>территории</w:t>
      </w:r>
      <w:r w:rsidR="00EE2AFF" w:rsidRPr="004A39E9">
        <w:rPr>
          <w:b/>
        </w:rPr>
        <w:t xml:space="preserve"> </w:t>
      </w:r>
      <w:r w:rsidRPr="004A39E9">
        <w:rPr>
          <w:b/>
        </w:rPr>
        <w:t>муниципального</w:t>
      </w:r>
      <w:r w:rsidR="00EE2AFF" w:rsidRPr="004A39E9">
        <w:rPr>
          <w:b/>
        </w:rPr>
        <w:t xml:space="preserve"> </w:t>
      </w:r>
      <w:r w:rsidRPr="004A39E9">
        <w:rPr>
          <w:b/>
        </w:rPr>
        <w:t>образования</w:t>
      </w:r>
      <w:r w:rsidR="004A39E9" w:rsidRPr="004A39E9">
        <w:rPr>
          <w:b/>
        </w:rPr>
        <w:t xml:space="preserve"> </w:t>
      </w:r>
      <w:r w:rsidR="00CD7AF4" w:rsidRPr="004A39E9">
        <w:rPr>
          <w:b/>
        </w:rPr>
        <w:t>город</w:t>
      </w:r>
      <w:r w:rsidR="00EE2AFF" w:rsidRPr="004A39E9">
        <w:rPr>
          <w:b/>
        </w:rPr>
        <w:t xml:space="preserve"> </w:t>
      </w:r>
      <w:r w:rsidR="00CD7AF4" w:rsidRPr="004A39E9">
        <w:rPr>
          <w:b/>
        </w:rPr>
        <w:t>Кимовск</w:t>
      </w:r>
      <w:r w:rsidR="00EE2AFF" w:rsidRPr="004A39E9">
        <w:rPr>
          <w:b/>
        </w:rPr>
        <w:t xml:space="preserve"> </w:t>
      </w:r>
      <w:r w:rsidR="00CD7AF4" w:rsidRPr="004A39E9">
        <w:rPr>
          <w:b/>
        </w:rPr>
        <w:t>Кимовского</w:t>
      </w:r>
      <w:r w:rsidR="00EE2AFF" w:rsidRPr="004A39E9">
        <w:rPr>
          <w:b/>
        </w:rPr>
        <w:t xml:space="preserve"> </w:t>
      </w:r>
      <w:r w:rsidR="00CD7AF4" w:rsidRPr="004A39E9">
        <w:rPr>
          <w:b/>
        </w:rPr>
        <w:t>района</w:t>
      </w:r>
    </w:p>
    <w:p w:rsidR="00CD7AF4" w:rsidRPr="00EE2AFF" w:rsidRDefault="00CD7AF4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</w:pPr>
      <w:r w:rsidRPr="00EE2AFF">
        <w:t>8.</w:t>
      </w:r>
      <w:r w:rsidR="00EE2AFF">
        <w:t xml:space="preserve"> </w:t>
      </w:r>
      <w:r w:rsidRPr="00EE2AFF">
        <w:t>Схема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CD7AF4" w:rsidRPr="00EE2AFF">
        <w:t>город</w:t>
      </w:r>
      <w:r w:rsidR="00EE2AFF">
        <w:t xml:space="preserve"> </w:t>
      </w:r>
      <w:r w:rsidR="00CD7AF4" w:rsidRPr="00EE2AFF">
        <w:t>Кимовск</w:t>
      </w:r>
      <w:r w:rsidR="00EE2AFF">
        <w:t xml:space="preserve"> </w:t>
      </w:r>
      <w:r w:rsidR="00CD7AF4" w:rsidRPr="00EE2AFF">
        <w:t>Кимовского</w:t>
      </w:r>
      <w:r w:rsidR="00EE2AFF">
        <w:t xml:space="preserve"> </w:t>
      </w:r>
      <w:r w:rsidR="00CD7AF4" w:rsidRPr="00EE2AFF">
        <w:t>района</w:t>
      </w:r>
      <w:r w:rsidR="00EE2AFF">
        <w:t xml:space="preserve"> </w:t>
      </w:r>
      <w:r w:rsidRPr="00EE2AFF">
        <w:t>(далее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Схема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НТО)</w:t>
      </w:r>
      <w:r w:rsidR="00EE2AFF">
        <w:t xml:space="preserve"> </w:t>
      </w:r>
      <w:r w:rsidRPr="00EE2AFF">
        <w:t>должна</w:t>
      </w:r>
      <w:r w:rsidR="00EE2AFF">
        <w:t xml:space="preserve"> </w:t>
      </w:r>
      <w:r w:rsidRPr="00EE2AFF">
        <w:t>содержать: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1)</w:t>
      </w:r>
      <w:r w:rsidR="00EE2AFF">
        <w:t xml:space="preserve"> </w:t>
      </w:r>
      <w:r w:rsidRPr="00EE2AFF">
        <w:t>широту,</w:t>
      </w:r>
      <w:r w:rsidR="00EE2AFF">
        <w:t xml:space="preserve"> </w:t>
      </w:r>
      <w:r w:rsidRPr="00EE2AFF">
        <w:t>долготу;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2)</w:t>
      </w:r>
      <w:r w:rsidR="00EE2AFF">
        <w:t xml:space="preserve"> </w:t>
      </w:r>
      <w:r w:rsidRPr="00EE2AFF">
        <w:t>адресные</w:t>
      </w:r>
      <w:r w:rsidR="00EE2AFF">
        <w:t xml:space="preserve"> </w:t>
      </w:r>
      <w:r w:rsidRPr="00EE2AFF">
        <w:t>ориентиры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3)</w:t>
      </w:r>
      <w:r w:rsidR="00EE2AFF">
        <w:t xml:space="preserve"> </w:t>
      </w:r>
      <w:r w:rsidRPr="00EE2AFF">
        <w:t>тип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4)</w:t>
      </w:r>
      <w:r w:rsidR="00EE2AFF">
        <w:t xml:space="preserve"> </w:t>
      </w:r>
      <w:r w:rsidRPr="00EE2AFF">
        <w:t>специализацию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5)</w:t>
      </w:r>
      <w:r w:rsidR="00EE2AFF">
        <w:t xml:space="preserve"> </w:t>
      </w:r>
      <w:r w:rsidRPr="00EE2AFF">
        <w:t>период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6)</w:t>
      </w:r>
      <w:r w:rsidR="00EE2AFF">
        <w:t xml:space="preserve"> </w:t>
      </w:r>
      <w:r w:rsidRPr="00EE2AFF">
        <w:t>информацию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возможности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субъектами</w:t>
      </w:r>
      <w:r w:rsidR="00EE2AFF">
        <w:t xml:space="preserve"> </w:t>
      </w:r>
      <w:r w:rsidRPr="00EE2AFF">
        <w:t>малого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среднего</w:t>
      </w:r>
      <w:r w:rsidR="00EE2AFF">
        <w:t xml:space="preserve"> </w:t>
      </w:r>
      <w:r w:rsidRPr="00EE2AFF">
        <w:t>предпринимательства,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физическими</w:t>
      </w:r>
      <w:r w:rsidR="00EE2AFF">
        <w:t xml:space="preserve"> </w:t>
      </w:r>
      <w:r w:rsidRPr="00EE2AFF">
        <w:t>лицами,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являющимися</w:t>
      </w:r>
      <w:r w:rsidR="00EE2AFF">
        <w:t xml:space="preserve"> </w:t>
      </w:r>
      <w:r w:rsidRPr="00EE2AFF">
        <w:t>индивидуальными</w:t>
      </w:r>
      <w:r w:rsidR="00EE2AFF">
        <w:t xml:space="preserve"> </w:t>
      </w:r>
      <w:r w:rsidRPr="00EE2AFF">
        <w:t>предпринимателями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применяющими</w:t>
      </w:r>
      <w:r w:rsidR="00EE2AFF">
        <w:t xml:space="preserve"> </w:t>
      </w:r>
      <w:r w:rsidRPr="00EE2AFF">
        <w:t>специальный</w:t>
      </w:r>
      <w:r w:rsidR="00EE2AFF">
        <w:t xml:space="preserve"> </w:t>
      </w:r>
      <w:r w:rsidRPr="00EE2AFF">
        <w:t>налоговый</w:t>
      </w:r>
      <w:r w:rsidR="00EE2AFF">
        <w:t xml:space="preserve"> </w:t>
      </w:r>
      <w:r w:rsidRPr="00EE2AFF">
        <w:t>режим</w:t>
      </w:r>
      <w:r w:rsidR="00EE2AFF">
        <w:t xml:space="preserve"> </w:t>
      </w:r>
      <w:r w:rsidR="00A06D69" w:rsidRPr="00EE2AFF">
        <w:t>«</w:t>
      </w:r>
      <w:r w:rsidRPr="00EE2AFF">
        <w:t>Налог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профессиональный</w:t>
      </w:r>
      <w:r w:rsidR="00EE2AFF">
        <w:t xml:space="preserve"> </w:t>
      </w:r>
      <w:r w:rsidRPr="00EE2AFF">
        <w:t>доход</w:t>
      </w:r>
      <w:r w:rsidR="00A06D69" w:rsidRPr="00EE2AFF">
        <w:t>»</w:t>
      </w:r>
      <w:r w:rsidRPr="00EE2AFF">
        <w:t>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7)</w:t>
      </w:r>
      <w:r w:rsidR="00EE2AFF">
        <w:t xml:space="preserve"> </w:t>
      </w:r>
      <w:r w:rsidRPr="00EE2AFF">
        <w:t>площадь</w:t>
      </w:r>
      <w:r w:rsidR="00EE2AFF">
        <w:t xml:space="preserve"> </w:t>
      </w:r>
      <w:r w:rsidRPr="00EE2AFF">
        <w:t>НТО.</w:t>
      </w:r>
    </w:p>
    <w:p w:rsidR="007C1139" w:rsidRPr="00EE2AFF" w:rsidRDefault="007C1139" w:rsidP="00EE2AFF">
      <w:pPr>
        <w:pStyle w:val="ConsPlusNormal"/>
        <w:ind w:firstLine="709"/>
      </w:pPr>
      <w:bookmarkStart w:id="1" w:name="P207"/>
      <w:bookmarkEnd w:id="1"/>
      <w:r w:rsidRPr="00EE2AFF">
        <w:t>9.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допускается</w:t>
      </w:r>
      <w:r w:rsidR="00EE2AFF">
        <w:t xml:space="preserve"> </w:t>
      </w:r>
      <w:r w:rsidRPr="00EE2AFF">
        <w:t>включать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размещения,</w:t>
      </w:r>
      <w:r w:rsidR="00EE2AFF">
        <w:t xml:space="preserve"> </w:t>
      </w:r>
      <w:r w:rsidRPr="00EE2AFF">
        <w:t>предусматривающие</w:t>
      </w:r>
      <w:r w:rsidR="00EE2AFF">
        <w:t xml:space="preserve"> </w:t>
      </w:r>
      <w:r w:rsidRPr="00EE2AFF">
        <w:t>расположение: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1)</w:t>
      </w:r>
      <w:r w:rsidR="00EE2AFF">
        <w:t xml:space="preserve"> </w:t>
      </w:r>
      <w:r w:rsidRPr="00EE2AFF">
        <w:t>под</w:t>
      </w:r>
      <w:r w:rsidR="00EE2AFF">
        <w:t xml:space="preserve"> </w:t>
      </w:r>
      <w:r w:rsidRPr="00EE2AFF">
        <w:t>козырьками</w:t>
      </w:r>
      <w:r w:rsidR="00EE2AFF">
        <w:t xml:space="preserve"> </w:t>
      </w:r>
      <w:r w:rsidRPr="00EE2AFF">
        <w:t>вестибюлей,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арках</w:t>
      </w:r>
      <w:r w:rsidR="00EE2AFF">
        <w:t xml:space="preserve"> </w:t>
      </w:r>
      <w:r w:rsidRPr="00EE2AFF">
        <w:t>зданий;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2)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газонах;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3)</w:t>
      </w:r>
      <w:r w:rsidR="00EE2AFF">
        <w:t xml:space="preserve">  </w:t>
      </w:r>
      <w:r w:rsidRPr="00EE2AFF">
        <w:t>на</w:t>
      </w:r>
      <w:r w:rsidR="00EE2AFF">
        <w:t xml:space="preserve"> </w:t>
      </w:r>
      <w:r w:rsidRPr="00EE2AFF">
        <w:t>детских</w:t>
      </w:r>
      <w:r w:rsidR="00EE2AFF">
        <w:t xml:space="preserve"> </w:t>
      </w:r>
      <w:r w:rsidRPr="00EE2AFF">
        <w:t>площадках;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4)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спортивных</w:t>
      </w:r>
      <w:r w:rsidR="00EE2AFF">
        <w:t xml:space="preserve"> </w:t>
      </w:r>
      <w:r w:rsidRPr="00EE2AFF">
        <w:t>площадках;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5)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площадках</w:t>
      </w:r>
      <w:r w:rsidR="00EE2AFF">
        <w:t xml:space="preserve"> </w:t>
      </w:r>
      <w:r w:rsidRPr="00EE2AFF">
        <w:t>отдыха;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6)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площадках</w:t>
      </w:r>
      <w:r w:rsidR="00EE2AFF">
        <w:t xml:space="preserve"> </w:t>
      </w:r>
      <w:r w:rsidRPr="00EE2AFF">
        <w:t>транспортных</w:t>
      </w:r>
      <w:r w:rsidR="00EE2AFF">
        <w:t xml:space="preserve"> </w:t>
      </w:r>
      <w:r w:rsidRPr="00EE2AFF">
        <w:t>стоянок;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7)</w:t>
      </w:r>
      <w:r w:rsidR="00EE2AFF">
        <w:t xml:space="preserve"> </w:t>
      </w:r>
      <w:r w:rsidRPr="00EE2AFF">
        <w:t>ближе</w:t>
      </w:r>
      <w:r w:rsidR="00EE2AFF">
        <w:t xml:space="preserve"> </w:t>
      </w:r>
      <w:r w:rsidRPr="00EE2AFF">
        <w:t>25</w:t>
      </w:r>
      <w:r w:rsidR="00EE2AFF">
        <w:t xml:space="preserve"> </w:t>
      </w:r>
      <w:r w:rsidRPr="00EE2AFF">
        <w:t>м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вентиляционных</w:t>
      </w:r>
      <w:r w:rsidR="00EE2AFF">
        <w:t xml:space="preserve"> </w:t>
      </w:r>
      <w:r w:rsidRPr="00EE2AFF">
        <w:t>шахт;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8)</w:t>
      </w:r>
      <w:r w:rsidR="00EE2AFF">
        <w:t xml:space="preserve"> </w:t>
      </w:r>
      <w:r w:rsidRPr="00EE2AFF">
        <w:t>ближе</w:t>
      </w:r>
      <w:r w:rsidR="00EE2AFF">
        <w:t xml:space="preserve"> </w:t>
      </w:r>
      <w:r w:rsidRPr="00EE2AFF">
        <w:t>10</w:t>
      </w:r>
      <w:r w:rsidR="00EE2AFF">
        <w:t xml:space="preserve"> </w:t>
      </w:r>
      <w:r w:rsidRPr="00EE2AFF">
        <w:t>м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окон</w:t>
      </w:r>
      <w:r w:rsidR="00EE2AFF">
        <w:t xml:space="preserve"> </w:t>
      </w:r>
      <w:r w:rsidRPr="00EE2AFF">
        <w:t>жилых</w:t>
      </w:r>
      <w:r w:rsidR="00EE2AFF">
        <w:t xml:space="preserve"> </w:t>
      </w:r>
      <w:r w:rsidRPr="00EE2AFF">
        <w:t>помещений;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9)</w:t>
      </w:r>
      <w:r w:rsidR="00EE2AFF">
        <w:t xml:space="preserve"> </w:t>
      </w:r>
      <w:r w:rsidRPr="00EE2AFF">
        <w:t>ближе</w:t>
      </w:r>
      <w:r w:rsidR="00EE2AFF">
        <w:t xml:space="preserve"> </w:t>
      </w:r>
      <w:r w:rsidRPr="00EE2AFF">
        <w:t>10</w:t>
      </w:r>
      <w:r w:rsidR="00EE2AFF">
        <w:t xml:space="preserve"> </w:t>
      </w:r>
      <w:r w:rsidRPr="00EE2AFF">
        <w:t>м</w:t>
      </w:r>
      <w:r w:rsidR="00EE2AFF">
        <w:t xml:space="preserve"> </w:t>
      </w:r>
      <w:r w:rsidRPr="00EE2AFF">
        <w:t>перед</w:t>
      </w:r>
      <w:r w:rsidR="00EE2AFF">
        <w:t xml:space="preserve"> </w:t>
      </w:r>
      <w:r w:rsidRPr="00EE2AFF">
        <w:t>витринами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предприятий;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10)</w:t>
      </w:r>
      <w:r w:rsidR="00EE2AFF">
        <w:t xml:space="preserve"> </w:t>
      </w:r>
      <w:r w:rsidRPr="00EE2AFF">
        <w:t>ближе</w:t>
      </w:r>
      <w:r w:rsidR="00EE2AFF">
        <w:t xml:space="preserve"> </w:t>
      </w:r>
      <w:r w:rsidRPr="00EE2AFF">
        <w:t>1</w:t>
      </w:r>
      <w:r w:rsidR="00EE2AFF">
        <w:t xml:space="preserve"> </w:t>
      </w:r>
      <w:r w:rsidRPr="00EE2AFF">
        <w:t>м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ствола</w:t>
      </w:r>
      <w:r w:rsidR="00EE2AFF">
        <w:t xml:space="preserve"> </w:t>
      </w:r>
      <w:r w:rsidRPr="00EE2AFF">
        <w:t>дерева.</w:t>
      </w:r>
    </w:p>
    <w:p w:rsidR="007C1139" w:rsidRPr="00EE2AFF" w:rsidRDefault="007C1139" w:rsidP="00EE2AFF">
      <w:pPr>
        <w:pStyle w:val="ConsPlusNormal"/>
        <w:ind w:firstLine="709"/>
      </w:pPr>
      <w:bookmarkStart w:id="2" w:name="P218"/>
      <w:bookmarkEnd w:id="2"/>
      <w:r w:rsidRPr="00EE2AFF">
        <w:t>10.</w:t>
      </w:r>
      <w:r w:rsidR="00EE2AFF" w:rsidRPr="00EE2AFF">
        <w:t xml:space="preserve"> </w:t>
      </w:r>
      <w:r w:rsidRPr="00EE2AFF">
        <w:t>Не</w:t>
      </w:r>
      <w:r w:rsidR="00EE2AFF">
        <w:t xml:space="preserve"> </w:t>
      </w:r>
      <w:r w:rsidRPr="00EE2AFF">
        <w:t>допускается</w:t>
      </w:r>
      <w:r w:rsidR="00EE2AFF">
        <w:t xml:space="preserve"> </w:t>
      </w:r>
      <w:r w:rsidRPr="00EE2AFF">
        <w:t>включать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НТО:</w:t>
      </w:r>
    </w:p>
    <w:p w:rsidR="007C1139" w:rsidRPr="00EE2AFF" w:rsidRDefault="007C1139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размещения,</w:t>
      </w:r>
      <w:r w:rsidR="00EE2AFF">
        <w:t xml:space="preserve"> </w:t>
      </w:r>
      <w:r w:rsidRPr="00EE2AFF">
        <w:t>нарушающие</w:t>
      </w:r>
      <w:r w:rsidR="00EE2AFF">
        <w:t xml:space="preserve"> </w:t>
      </w:r>
      <w:r w:rsidRPr="00EE2AFF">
        <w:t>противопожарные</w:t>
      </w:r>
      <w:r w:rsidR="00EE2AFF">
        <w:t xml:space="preserve"> </w:t>
      </w:r>
      <w:r w:rsidRPr="00EE2AFF">
        <w:t>требования,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требования</w:t>
      </w:r>
      <w:r w:rsidR="00EE2AFF">
        <w:t xml:space="preserve"> </w:t>
      </w:r>
      <w:r w:rsidRPr="00EE2AFF">
        <w:t>нормативных</w:t>
      </w:r>
      <w:r w:rsidR="00EE2AFF">
        <w:t xml:space="preserve"> </w:t>
      </w:r>
      <w:r w:rsidRPr="00EE2AFF">
        <w:t>правовых</w:t>
      </w:r>
      <w:r w:rsidR="00EE2AFF">
        <w:t xml:space="preserve"> </w:t>
      </w:r>
      <w:r w:rsidRPr="00EE2AFF">
        <w:t>актов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сфере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НТО;</w:t>
      </w:r>
    </w:p>
    <w:p w:rsidR="007C1139" w:rsidRPr="00EE2AFF" w:rsidRDefault="00A81CB8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="007C1139" w:rsidRPr="00EE2AFF">
        <w:t>места</w:t>
      </w:r>
      <w:r w:rsidR="00EE2AFF">
        <w:t xml:space="preserve"> </w:t>
      </w:r>
      <w:r w:rsidR="007C1139" w:rsidRPr="00EE2AFF">
        <w:t>размещения</w:t>
      </w:r>
      <w:r w:rsidR="00EE2AFF">
        <w:t xml:space="preserve"> </w:t>
      </w:r>
      <w:r w:rsidR="007C1139" w:rsidRPr="00EE2AFF">
        <w:t>павильонов</w:t>
      </w:r>
      <w:r w:rsidR="00EE2AFF">
        <w:t xml:space="preserve"> </w:t>
      </w:r>
      <w:r w:rsidR="007C1139" w:rsidRPr="00EE2AFF">
        <w:t>площадью</w:t>
      </w:r>
      <w:r w:rsidR="00EE2AFF">
        <w:t xml:space="preserve"> </w:t>
      </w:r>
      <w:r w:rsidR="007C1139" w:rsidRPr="00EE2AFF">
        <w:t>более</w:t>
      </w:r>
      <w:r w:rsidR="00EE2AFF">
        <w:t xml:space="preserve"> </w:t>
      </w:r>
      <w:r w:rsidR="007C1139" w:rsidRPr="00EE2AFF">
        <w:t>100</w:t>
      </w:r>
      <w:r w:rsidR="00EE2AFF">
        <w:t xml:space="preserve"> </w:t>
      </w:r>
      <w:r w:rsidR="007C1139" w:rsidRPr="00EE2AFF">
        <w:t>кв.</w:t>
      </w:r>
      <w:r w:rsidR="00EE2AFF">
        <w:t xml:space="preserve"> </w:t>
      </w:r>
      <w:r w:rsidR="007C1139" w:rsidRPr="00EE2AFF">
        <w:t>метров.</w:t>
      </w:r>
      <w:r w:rsidR="00EE2AFF">
        <w:t xml:space="preserve"> </w:t>
      </w:r>
      <w:r w:rsidR="007C1139" w:rsidRPr="00EE2AFF">
        <w:t>Ранее</w:t>
      </w:r>
      <w:r w:rsidR="00EE2AFF">
        <w:t xml:space="preserve"> </w:t>
      </w:r>
      <w:r w:rsidR="007C1139" w:rsidRPr="00EE2AFF">
        <w:t>установленные</w:t>
      </w:r>
      <w:r w:rsidR="00EE2AFF">
        <w:t xml:space="preserve"> </w:t>
      </w:r>
      <w:r w:rsidR="007C1139" w:rsidRPr="00EE2AFF">
        <w:t>павильоны</w:t>
      </w:r>
      <w:r w:rsidR="00EE2AFF">
        <w:t xml:space="preserve"> </w:t>
      </w:r>
      <w:r w:rsidR="007C1139" w:rsidRPr="00EE2AFF">
        <w:t>площадью</w:t>
      </w:r>
      <w:r w:rsidR="00EE2AFF">
        <w:t xml:space="preserve"> </w:t>
      </w:r>
      <w:r w:rsidR="007C1139" w:rsidRPr="00EE2AFF">
        <w:t>более</w:t>
      </w:r>
      <w:r w:rsidR="00EE2AFF">
        <w:t xml:space="preserve"> </w:t>
      </w:r>
      <w:r w:rsidR="007C1139" w:rsidRPr="00EE2AFF">
        <w:t>100</w:t>
      </w:r>
      <w:r w:rsidR="00EE2AFF">
        <w:t xml:space="preserve"> </w:t>
      </w:r>
      <w:r w:rsidR="007C1139" w:rsidRPr="00EE2AFF">
        <w:t>кв.</w:t>
      </w:r>
      <w:r w:rsidR="00EE2AFF">
        <w:t xml:space="preserve"> </w:t>
      </w:r>
      <w:r w:rsidR="007C1139" w:rsidRPr="00EE2AFF">
        <w:t>м,</w:t>
      </w:r>
      <w:r w:rsidR="00EE2AFF">
        <w:t xml:space="preserve"> </w:t>
      </w:r>
      <w:r w:rsidR="007C1139" w:rsidRPr="00EE2AFF">
        <w:t>предусмотренные</w:t>
      </w:r>
      <w:r w:rsidR="00EE2AFF">
        <w:t xml:space="preserve"> </w:t>
      </w:r>
      <w:r w:rsidR="007C1139" w:rsidRPr="00EE2AFF">
        <w:t>Схемой,</w:t>
      </w:r>
      <w:r w:rsidR="00EE2AFF">
        <w:t xml:space="preserve"> </w:t>
      </w:r>
      <w:r w:rsidR="007C1139" w:rsidRPr="00EE2AFF">
        <w:t>подлежат</w:t>
      </w:r>
      <w:r w:rsidR="00EE2AFF">
        <w:t xml:space="preserve"> </w:t>
      </w:r>
      <w:r w:rsidR="007C1139" w:rsidRPr="00EE2AFF">
        <w:t>исключению</w:t>
      </w:r>
      <w:r w:rsidR="00EE2AFF">
        <w:t xml:space="preserve"> </w:t>
      </w:r>
      <w:r w:rsidR="007C1139" w:rsidRPr="00EE2AFF">
        <w:t>из</w:t>
      </w:r>
      <w:r w:rsidR="00EE2AFF">
        <w:t xml:space="preserve"> </w:t>
      </w:r>
      <w:r w:rsidR="007C1139" w:rsidRPr="00EE2AFF">
        <w:t>Схемы</w:t>
      </w:r>
      <w:r w:rsidR="00EE2AFF">
        <w:t xml:space="preserve"> </w:t>
      </w:r>
      <w:r w:rsidR="007C1139" w:rsidRPr="00EE2AFF">
        <w:t>и</w:t>
      </w:r>
      <w:r w:rsidR="00EE2AFF">
        <w:t xml:space="preserve"> </w:t>
      </w:r>
      <w:r w:rsidR="007C1139" w:rsidRPr="00EE2AFF">
        <w:t>демонтажу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установленном</w:t>
      </w:r>
      <w:r w:rsidR="00EE2AFF">
        <w:t xml:space="preserve"> </w:t>
      </w:r>
      <w:r w:rsidR="007C1139" w:rsidRPr="00EE2AFF">
        <w:t>порядке</w:t>
      </w:r>
      <w:r w:rsidR="00EE2AFF">
        <w:t xml:space="preserve"> </w:t>
      </w:r>
      <w:r w:rsidR="007C1139" w:rsidRPr="00EE2AFF">
        <w:t>после</w:t>
      </w:r>
      <w:r w:rsidR="00EE2AFF">
        <w:t xml:space="preserve"> </w:t>
      </w:r>
      <w:r w:rsidR="007C1139" w:rsidRPr="00EE2AFF">
        <w:t>прекращения</w:t>
      </w:r>
      <w:r w:rsidR="00EE2AFF">
        <w:t xml:space="preserve"> </w:t>
      </w:r>
      <w:r w:rsidR="007C1139" w:rsidRPr="00EE2AFF">
        <w:t>действия</w:t>
      </w:r>
      <w:r w:rsidR="00EE2AFF">
        <w:t xml:space="preserve"> </w:t>
      </w:r>
      <w:r w:rsidR="007C1139" w:rsidRPr="00EE2AFF">
        <w:t>договоров</w:t>
      </w:r>
      <w:r w:rsidR="00EE2AFF">
        <w:t xml:space="preserve"> </w:t>
      </w:r>
      <w:r w:rsidR="007C1139" w:rsidRPr="00EE2AFF">
        <w:t>на</w:t>
      </w:r>
      <w:r w:rsidR="00EE2AFF">
        <w:t xml:space="preserve"> </w:t>
      </w:r>
      <w:r w:rsidR="007C1139" w:rsidRPr="00EE2AFF">
        <w:t>их</w:t>
      </w:r>
      <w:r w:rsidR="00EE2AFF">
        <w:t xml:space="preserve"> </w:t>
      </w:r>
      <w:r w:rsidR="007C1139" w:rsidRPr="00EE2AFF">
        <w:t>размещение,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том</w:t>
      </w:r>
      <w:r w:rsidR="00EE2AFF">
        <w:t xml:space="preserve"> </w:t>
      </w:r>
      <w:r w:rsidR="007C1139" w:rsidRPr="00EE2AFF">
        <w:t>числе</w:t>
      </w:r>
      <w:r w:rsidR="00EE2AFF">
        <w:t xml:space="preserve"> </w:t>
      </w:r>
      <w:r w:rsidR="007C1139" w:rsidRPr="00EE2AFF">
        <w:t>с</w:t>
      </w:r>
      <w:r w:rsidR="00EE2AFF">
        <w:t xml:space="preserve"> </w:t>
      </w:r>
      <w:r w:rsidR="007C1139" w:rsidRPr="00EE2AFF">
        <w:t>учетом</w:t>
      </w:r>
      <w:r w:rsidR="00EE2AFF">
        <w:t xml:space="preserve"> </w:t>
      </w:r>
      <w:r w:rsidR="007C1139" w:rsidRPr="00EE2AFF">
        <w:t>однократной</w:t>
      </w:r>
      <w:r w:rsidR="00EE2AFF">
        <w:t xml:space="preserve"> </w:t>
      </w:r>
      <w:r w:rsidR="007C1139" w:rsidRPr="00EE2AFF">
        <w:t>пролонгации</w:t>
      </w:r>
      <w:r w:rsidR="00EE2AFF">
        <w:t xml:space="preserve"> </w:t>
      </w:r>
      <w:r w:rsidR="007C1139" w:rsidRPr="00EE2AFF">
        <w:t>на</w:t>
      </w:r>
      <w:r w:rsidR="00EE2AFF">
        <w:t xml:space="preserve"> </w:t>
      </w:r>
      <w:r w:rsidR="007C1139" w:rsidRPr="00EE2AFF">
        <w:t>новый</w:t>
      </w:r>
      <w:r w:rsidR="00EE2AFF">
        <w:t xml:space="preserve"> </w:t>
      </w:r>
      <w:r w:rsidR="007C1139" w:rsidRPr="00EE2AFF">
        <w:t>срок.</w:t>
      </w:r>
    </w:p>
    <w:p w:rsidR="007C1139" w:rsidRPr="00EE2AFF" w:rsidRDefault="007C1139" w:rsidP="00EE2AFF">
      <w:pPr>
        <w:pStyle w:val="ConsPlusNormal"/>
        <w:ind w:firstLine="709"/>
      </w:pPr>
      <w:r w:rsidRPr="00EE2AFF">
        <w:lastRenderedPageBreak/>
        <w:t>11.</w:t>
      </w:r>
      <w:r w:rsidR="00EE2AFF" w:rsidRPr="00EE2AFF">
        <w:t xml:space="preserve"> </w:t>
      </w:r>
      <w:r w:rsidRPr="00EE2AFF">
        <w:t>Изменения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вносятся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более</w:t>
      </w:r>
      <w:r w:rsidR="00EE2AFF">
        <w:t xml:space="preserve"> </w:t>
      </w:r>
      <w:r w:rsidRPr="00EE2AFF">
        <w:t>одного</w:t>
      </w:r>
      <w:r w:rsidR="00EE2AFF">
        <w:t xml:space="preserve"> </w:t>
      </w:r>
      <w:r w:rsidRPr="00EE2AFF">
        <w:t>раза</w:t>
      </w:r>
      <w:r w:rsidR="00EE2AFF">
        <w:t xml:space="preserve"> </w:t>
      </w:r>
      <w:r w:rsidRPr="00EE2AFF">
        <w:t>в</w:t>
      </w:r>
      <w:r w:rsidR="00EE2AFF">
        <w:t xml:space="preserve"> </w:t>
      </w:r>
      <w:r w:rsidR="000D60FF" w:rsidRPr="00EE2AFF">
        <w:t>два</w:t>
      </w:r>
      <w:r w:rsidR="00EE2AFF">
        <w:t xml:space="preserve"> </w:t>
      </w:r>
      <w:r w:rsidRPr="00EE2AFF">
        <w:t>месяц</w:t>
      </w:r>
      <w:r w:rsidR="000D60FF" w:rsidRPr="00EE2AFF">
        <w:t>а</w:t>
      </w:r>
      <w:r w:rsidRPr="00EE2AFF">
        <w:t>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12.</w:t>
      </w:r>
      <w:r w:rsidR="00EE2AFF" w:rsidRPr="00EE2AFF">
        <w:t xml:space="preserve"> </w:t>
      </w:r>
      <w:proofErr w:type="gramStart"/>
      <w:r w:rsidRPr="00EE2AFF">
        <w:t>Включение</w:t>
      </w:r>
      <w:r w:rsidR="00EE2AFF">
        <w:t xml:space="preserve"> </w:t>
      </w:r>
      <w:r w:rsidRPr="00EE2AFF">
        <w:t>новых</w:t>
      </w:r>
      <w:r w:rsidR="00EE2AFF">
        <w:t xml:space="preserve"> </w:t>
      </w:r>
      <w:r w:rsidRPr="00EE2AFF">
        <w:t>мест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исключение</w:t>
      </w:r>
      <w:r w:rsidR="00EE2AFF">
        <w:t xml:space="preserve"> </w:t>
      </w:r>
      <w:r w:rsidRPr="00EE2AFF">
        <w:t>существующих</w:t>
      </w:r>
      <w:r w:rsidR="00EE2AFF">
        <w:t xml:space="preserve"> </w:t>
      </w:r>
      <w:r w:rsidRPr="00EE2AFF">
        <w:t>мест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из</w:t>
      </w:r>
      <w:r w:rsidR="00EE2AFF">
        <w:t xml:space="preserve"> </w:t>
      </w:r>
      <w:r w:rsidRPr="00EE2AFF">
        <w:t>Схемы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изменение</w:t>
      </w:r>
      <w:r w:rsidR="00EE2AFF">
        <w:t xml:space="preserve"> </w:t>
      </w:r>
      <w:r w:rsidRPr="00EE2AFF">
        <w:t>специализации,</w:t>
      </w:r>
      <w:r w:rsidR="00EE2AFF">
        <w:t xml:space="preserve"> </w:t>
      </w:r>
      <w:r w:rsidRPr="00EE2AFF">
        <w:t>типа,</w:t>
      </w:r>
      <w:r w:rsidR="00EE2AFF">
        <w:t xml:space="preserve"> </w:t>
      </w:r>
      <w:r w:rsidRPr="00EE2AFF">
        <w:t>площади,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адреса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объектов,</w:t>
      </w:r>
      <w:r w:rsidR="00EE2AFF">
        <w:t xml:space="preserve"> </w:t>
      </w:r>
      <w:r w:rsidRPr="00EE2AFF">
        <w:t>включенных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осуществляется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порядком</w:t>
      </w:r>
      <w:r w:rsidR="00EE2AFF">
        <w:t xml:space="preserve"> </w:t>
      </w:r>
      <w:r w:rsidRPr="00EE2AFF">
        <w:t>работы</w:t>
      </w:r>
      <w:r w:rsidR="00EE2AFF">
        <w:t xml:space="preserve"> </w:t>
      </w:r>
      <w:r w:rsidRPr="00EE2AFF">
        <w:t>комиссии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рассмотрению</w:t>
      </w:r>
      <w:r w:rsidR="00EE2AFF">
        <w:t xml:space="preserve"> </w:t>
      </w:r>
      <w:r w:rsidRPr="00EE2AFF">
        <w:t>заявлений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внесении</w:t>
      </w:r>
      <w:r w:rsidR="00EE2AFF">
        <w:t xml:space="preserve"> </w:t>
      </w:r>
      <w:r w:rsidRPr="00EE2AFF">
        <w:t>изменений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365D9E" w:rsidRPr="00EE2AFF">
        <w:t>муниципального</w:t>
      </w:r>
      <w:r w:rsidR="00EE2AFF">
        <w:t xml:space="preserve"> </w:t>
      </w:r>
      <w:r w:rsidR="00365D9E" w:rsidRPr="00EE2AFF">
        <w:t>образования</w:t>
      </w:r>
      <w:proofErr w:type="gramEnd"/>
      <w:r w:rsidR="00EE2AFF">
        <w:t xml:space="preserve"> </w:t>
      </w:r>
      <w:r w:rsidR="00365D9E" w:rsidRPr="00EE2AFF">
        <w:t>Кимовского</w:t>
      </w:r>
      <w:r w:rsidR="00EE2AFF">
        <w:t xml:space="preserve"> </w:t>
      </w:r>
      <w:r w:rsidR="00365D9E" w:rsidRPr="00EE2AFF">
        <w:t>района</w:t>
      </w:r>
      <w:r w:rsidR="00EE2AFF">
        <w:t xml:space="preserve"> </w:t>
      </w:r>
      <w:r w:rsidRPr="00EE2AFF">
        <w:t>(</w:t>
      </w:r>
      <w:hyperlink w:anchor="P14051" w:tooltip="ПОРЯДОК">
        <w:r w:rsidRPr="00EE2AFF">
          <w:t>приложение</w:t>
        </w:r>
        <w:r w:rsidR="00EE2AFF">
          <w:t xml:space="preserve"> </w:t>
        </w:r>
        <w:r w:rsidR="008B3778" w:rsidRPr="00EE2AFF">
          <w:t>№</w:t>
        </w:r>
        <w:r w:rsidR="00EE2AFF">
          <w:t xml:space="preserve"> </w:t>
        </w:r>
        <w:r w:rsidRPr="00EE2AFF">
          <w:t>3</w:t>
        </w:r>
      </w:hyperlink>
      <w:r w:rsidR="00EE2AFF">
        <w:t xml:space="preserve"> </w:t>
      </w:r>
      <w:r w:rsidR="004D08A2" w:rsidRPr="00EE2AFF">
        <w:t>к</w:t>
      </w:r>
      <w:r w:rsidR="00EE2AFF">
        <w:t xml:space="preserve"> </w:t>
      </w:r>
      <w:r w:rsidR="004D08A2" w:rsidRPr="00EE2AFF">
        <w:t>п</w:t>
      </w:r>
      <w:r w:rsidRPr="00EE2AFF">
        <w:t>остановлению).</w:t>
      </w:r>
    </w:p>
    <w:p w:rsidR="007C1139" w:rsidRPr="00EE2AFF" w:rsidRDefault="007C1139" w:rsidP="00EE2AFF">
      <w:pPr>
        <w:pStyle w:val="ConsPlusNormal"/>
        <w:ind w:firstLine="709"/>
      </w:pPr>
      <w:bookmarkStart w:id="3" w:name="P225"/>
      <w:bookmarkEnd w:id="3"/>
      <w:r w:rsidRPr="00EE2AFF">
        <w:t>13.</w:t>
      </w:r>
      <w:r w:rsidR="00EE2AFF" w:rsidRPr="00EE2AFF">
        <w:t xml:space="preserve"> </w:t>
      </w:r>
      <w:r w:rsidRPr="00EE2AFF">
        <w:t>Изменение</w:t>
      </w:r>
      <w:r w:rsidR="00EE2AFF">
        <w:t xml:space="preserve"> </w:t>
      </w:r>
      <w:r w:rsidRPr="00EE2AFF">
        <w:t>адреса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допускается</w:t>
      </w:r>
      <w:r w:rsidR="00EE2AFF">
        <w:t xml:space="preserve"> </w:t>
      </w:r>
      <w:r w:rsidRPr="00EE2AFF">
        <w:t>только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случаях</w:t>
      </w:r>
      <w:r w:rsidR="00EE2AFF">
        <w:t xml:space="preserve"> </w:t>
      </w:r>
      <w:r w:rsidRPr="00EE2AFF">
        <w:t>присвоения</w:t>
      </w:r>
      <w:r w:rsidR="00EE2AFF">
        <w:t xml:space="preserve"> </w:t>
      </w:r>
      <w:r w:rsidRPr="00EE2AFF">
        <w:t>объекту</w:t>
      </w:r>
      <w:r w:rsidR="00EE2AFF">
        <w:t xml:space="preserve"> </w:t>
      </w:r>
      <w:r w:rsidRPr="00EE2AFF">
        <w:t>нового</w:t>
      </w:r>
      <w:r w:rsidR="00EE2AFF">
        <w:t xml:space="preserve"> </w:t>
      </w:r>
      <w:r w:rsidRPr="00EE2AFF">
        <w:t>адреса,</w:t>
      </w:r>
      <w:r w:rsidR="00EE2AFF">
        <w:t xml:space="preserve"> </w:t>
      </w:r>
      <w:r w:rsidRPr="00EE2AFF">
        <w:t>согласно</w:t>
      </w:r>
      <w:r w:rsidR="00EE2AFF">
        <w:t xml:space="preserve"> </w:t>
      </w:r>
      <w:r w:rsidRPr="00EE2AFF">
        <w:t>данным</w:t>
      </w:r>
      <w:r w:rsidR="00EE2AFF">
        <w:t xml:space="preserve"> </w:t>
      </w:r>
      <w:r w:rsidRPr="00EE2AFF">
        <w:t>Федеральной</w:t>
      </w:r>
      <w:r w:rsidR="00EE2AFF">
        <w:t xml:space="preserve"> </w:t>
      </w:r>
      <w:r w:rsidRPr="00EE2AFF">
        <w:t>службы</w:t>
      </w:r>
      <w:r w:rsidR="00EE2AFF">
        <w:t xml:space="preserve"> </w:t>
      </w:r>
      <w:r w:rsidRPr="00EE2AFF">
        <w:t>государственной</w:t>
      </w:r>
      <w:r w:rsidR="00EE2AFF">
        <w:t xml:space="preserve"> </w:t>
      </w:r>
      <w:r w:rsidRPr="00EE2AFF">
        <w:t>регистрации,</w:t>
      </w:r>
      <w:r w:rsidR="00EE2AFF">
        <w:t xml:space="preserve"> </w:t>
      </w:r>
      <w:r w:rsidRPr="00EE2AFF">
        <w:t>кадастра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картографии,</w:t>
      </w:r>
      <w:r w:rsidR="00EE2AFF">
        <w:t xml:space="preserve"> </w:t>
      </w:r>
      <w:r w:rsidRPr="00EE2AFF">
        <w:t>выявления</w:t>
      </w:r>
      <w:r w:rsidR="00EE2AFF">
        <w:t xml:space="preserve"> </w:t>
      </w:r>
      <w:r w:rsidRPr="00EE2AFF">
        <w:t>ранее</w:t>
      </w:r>
      <w:r w:rsidR="00EE2AFF">
        <w:t xml:space="preserve"> </w:t>
      </w:r>
      <w:r w:rsidRPr="00EE2AFF">
        <w:t>допущенных</w:t>
      </w:r>
      <w:r w:rsidR="00EE2AFF">
        <w:t xml:space="preserve"> </w:t>
      </w:r>
      <w:r w:rsidRPr="00EE2AFF">
        <w:t>технических</w:t>
      </w:r>
      <w:r w:rsidR="00EE2AFF">
        <w:t xml:space="preserve"> </w:t>
      </w:r>
      <w:r w:rsidRPr="00EE2AFF">
        <w:t>ошибок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указании</w:t>
      </w:r>
      <w:r w:rsidR="00EE2AFF">
        <w:t xml:space="preserve"> </w:t>
      </w:r>
      <w:r w:rsidRPr="00EE2AFF">
        <w:t>адреса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условии,</w:t>
      </w:r>
      <w:r w:rsidR="00EE2AFF">
        <w:t xml:space="preserve"> </w:t>
      </w:r>
      <w:r w:rsidRPr="00EE2AFF">
        <w:t>что</w:t>
      </w:r>
      <w:r w:rsidR="00EE2AFF">
        <w:t xml:space="preserve"> </w:t>
      </w:r>
      <w:r w:rsidRPr="00EE2AFF">
        <w:t>фактическое</w:t>
      </w:r>
      <w:r w:rsidR="00EE2AFF">
        <w:t xml:space="preserve"> </w:t>
      </w:r>
      <w:r w:rsidRPr="00EE2AFF">
        <w:t>местоположение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меняется.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этом</w:t>
      </w:r>
      <w:r w:rsidR="00EE2AFF">
        <w:t xml:space="preserve"> </w:t>
      </w:r>
      <w:r w:rsidRPr="00EE2AFF">
        <w:t>повторное</w:t>
      </w:r>
      <w:r w:rsidR="00EE2AFF">
        <w:t xml:space="preserve"> </w:t>
      </w:r>
      <w:r w:rsidRPr="00EE2AFF">
        <w:t>проведение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требуется.</w:t>
      </w:r>
    </w:p>
    <w:p w:rsidR="007C1139" w:rsidRPr="00EE2AFF" w:rsidRDefault="007C1139" w:rsidP="00EE2AFF">
      <w:pPr>
        <w:pStyle w:val="ConsPlusNormal"/>
        <w:ind w:firstLine="709"/>
      </w:pPr>
      <w:bookmarkStart w:id="4" w:name="P226"/>
      <w:bookmarkEnd w:id="4"/>
      <w:r w:rsidRPr="00EE2AFF">
        <w:t>14.</w:t>
      </w:r>
      <w:r w:rsidR="00EE2AFF" w:rsidRPr="00EE2AFF">
        <w:t xml:space="preserve"> </w:t>
      </w:r>
      <w:r w:rsidRPr="00EE2AFF">
        <w:t>Исключение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из</w:t>
      </w:r>
      <w:r w:rsidR="00EE2AFF">
        <w:t xml:space="preserve"> </w:t>
      </w:r>
      <w:r w:rsidRPr="00EE2AFF">
        <w:t>Схемы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допускается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следующих</w:t>
      </w:r>
      <w:r w:rsidR="00EE2AFF">
        <w:t xml:space="preserve"> </w:t>
      </w:r>
      <w:r w:rsidRPr="00EE2AFF">
        <w:t>случаях: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1)</w:t>
      </w:r>
      <w:r w:rsidR="00EE2AFF" w:rsidRP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изменения</w:t>
      </w:r>
      <w:r w:rsidR="00EE2AFF">
        <w:t xml:space="preserve"> </w:t>
      </w:r>
      <w:r w:rsidRPr="00EE2AFF">
        <w:t>градостроительной</w:t>
      </w:r>
      <w:r w:rsidR="00EE2AFF">
        <w:t xml:space="preserve"> </w:t>
      </w:r>
      <w:r w:rsidRPr="00EE2AFF">
        <w:t>ситуации</w:t>
      </w:r>
      <w:r w:rsidR="00EE2AFF">
        <w:t xml:space="preserve"> </w:t>
      </w:r>
      <w:r w:rsidRPr="00EE2AFF">
        <w:t>(планируемое</w:t>
      </w:r>
      <w:r w:rsidR="00EE2AFF">
        <w:t xml:space="preserve"> </w:t>
      </w:r>
      <w:r w:rsidRPr="00EE2AFF">
        <w:t>капитальное</w:t>
      </w:r>
      <w:r w:rsidR="00EE2AFF">
        <w:t xml:space="preserve"> </w:t>
      </w:r>
      <w:r w:rsidRPr="00EE2AFF">
        <w:t>строительство;</w:t>
      </w:r>
      <w:r w:rsidR="00EE2AFF">
        <w:t xml:space="preserve"> </w:t>
      </w:r>
      <w:r w:rsidRPr="00EE2AFF">
        <w:t>проведение</w:t>
      </w:r>
      <w:r w:rsidR="00EE2AFF">
        <w:t xml:space="preserve"> </w:t>
      </w:r>
      <w:r w:rsidRPr="00EE2AFF">
        <w:t>работ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реконструкции,</w:t>
      </w:r>
      <w:r w:rsidR="00EE2AFF">
        <w:t xml:space="preserve"> </w:t>
      </w:r>
      <w:r w:rsidRPr="00EE2AFF">
        <w:t>благоустройство</w:t>
      </w:r>
      <w:r w:rsidR="00EE2AFF">
        <w:t xml:space="preserve"> </w:t>
      </w:r>
      <w:r w:rsidRPr="00EE2AFF">
        <w:t>территории;</w:t>
      </w:r>
      <w:r w:rsidR="00EE2AFF">
        <w:t xml:space="preserve"> </w:t>
      </w:r>
      <w:r w:rsidRPr="00EE2AFF">
        <w:t>строительство</w:t>
      </w:r>
      <w:r w:rsidR="00EE2AFF">
        <w:t xml:space="preserve"> </w:t>
      </w:r>
      <w:r w:rsidRPr="00EE2AFF">
        <w:t>новых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изменение</w:t>
      </w:r>
      <w:r w:rsidR="00EE2AFF">
        <w:t xml:space="preserve"> </w:t>
      </w:r>
      <w:r w:rsidRPr="00EE2AFF">
        <w:t>существующих</w:t>
      </w:r>
      <w:r w:rsidR="00EE2AFF">
        <w:t xml:space="preserve"> </w:t>
      </w:r>
      <w:r w:rsidRPr="00EE2AFF">
        <w:t>автомобильных</w:t>
      </w:r>
      <w:r w:rsidR="00EE2AFF">
        <w:t xml:space="preserve"> </w:t>
      </w:r>
      <w:r w:rsidRPr="00EE2AFF">
        <w:t>дорог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т.д.);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2)</w:t>
      </w:r>
      <w:r w:rsidR="00EE2AFF" w:rsidRP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изъятия</w:t>
      </w:r>
      <w:r w:rsidR="00EE2AFF">
        <w:t xml:space="preserve"> </w:t>
      </w:r>
      <w:r w:rsidRPr="00EE2AFF">
        <w:t>земельного</w:t>
      </w:r>
      <w:r w:rsidR="00EE2AFF">
        <w:t xml:space="preserve"> </w:t>
      </w:r>
      <w:r w:rsidRPr="00EE2AFF">
        <w:t>участка,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котором</w:t>
      </w:r>
      <w:r w:rsidR="00EE2AFF">
        <w:t xml:space="preserve"> </w:t>
      </w:r>
      <w:r w:rsidRPr="00EE2AFF">
        <w:t>расположено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государственных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муниципальных</w:t>
      </w:r>
      <w:r w:rsidR="00EE2AFF">
        <w:t xml:space="preserve"> </w:t>
      </w:r>
      <w:r w:rsidRPr="00EE2AFF">
        <w:t>нужд;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3)</w:t>
      </w:r>
      <w:r w:rsidR="00EE2AFF" w:rsidRPr="00EE2AFF">
        <w:t xml:space="preserve"> </w:t>
      </w:r>
      <w:r w:rsidRPr="00EE2AFF">
        <w:t>в</w:t>
      </w:r>
      <w:r w:rsidR="00EE2AFF">
        <w:t xml:space="preserve"> </w:t>
      </w:r>
      <w:r w:rsidRPr="00EE2AFF">
        <w:t>случаях</w:t>
      </w:r>
      <w:r w:rsidR="00EE2AFF">
        <w:t xml:space="preserve"> </w:t>
      </w:r>
      <w:r w:rsidRPr="00EE2AFF">
        <w:t>исполнения</w:t>
      </w:r>
      <w:r w:rsidR="00EE2AFF">
        <w:t xml:space="preserve"> </w:t>
      </w:r>
      <w:r w:rsidRPr="00EE2AFF">
        <w:t>предписаний</w:t>
      </w:r>
      <w:r w:rsidR="00EE2AFF">
        <w:t xml:space="preserve"> </w:t>
      </w:r>
      <w:r w:rsidRPr="00EE2AFF">
        <w:t>органов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государственного</w:t>
      </w:r>
      <w:r w:rsidR="00EE2AFF">
        <w:t xml:space="preserve"> </w:t>
      </w:r>
      <w:r w:rsidRPr="00EE2AFF">
        <w:t>контроля</w:t>
      </w:r>
      <w:r w:rsidR="00EE2AFF">
        <w:t xml:space="preserve"> </w:t>
      </w:r>
      <w:r w:rsidRPr="00EE2AFF">
        <w:t>(надзора)</w:t>
      </w:r>
      <w:r w:rsidR="00EE2AFF">
        <w:t xml:space="preserve"> </w:t>
      </w:r>
      <w:r w:rsidRPr="00EE2AFF">
        <w:t>об</w:t>
      </w:r>
      <w:r w:rsidR="00EE2AFF">
        <w:t xml:space="preserve"> </w:t>
      </w:r>
      <w:r w:rsidRPr="00EE2AFF">
        <w:t>устранении</w:t>
      </w:r>
      <w:r w:rsidR="00EE2AFF">
        <w:t xml:space="preserve"> </w:t>
      </w:r>
      <w:r w:rsidRPr="00EE2AFF">
        <w:t>нарушений</w:t>
      </w:r>
      <w:r w:rsidR="00EE2AFF">
        <w:t xml:space="preserve"> </w:t>
      </w:r>
      <w:r w:rsidRPr="00EE2AFF">
        <w:t>требований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размещению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proofErr w:type="gramStart"/>
      <w:r w:rsidRPr="00EE2AFF">
        <w:t>4)</w:t>
      </w:r>
      <w:r w:rsidR="00EE2AFF" w:rsidRPr="00EE2AFF">
        <w:t xml:space="preserve"> </w:t>
      </w:r>
      <w:r w:rsidRPr="00EE2AFF">
        <w:t>в</w:t>
      </w:r>
      <w:r w:rsidR="00EE2AFF">
        <w:t xml:space="preserve"> </w:t>
      </w:r>
      <w:r w:rsidRPr="00EE2AFF">
        <w:t>случаях</w:t>
      </w:r>
      <w:r w:rsidR="00EE2AFF">
        <w:t xml:space="preserve"> </w:t>
      </w:r>
      <w:r w:rsidRPr="00EE2AFF">
        <w:t>разграничения</w:t>
      </w:r>
      <w:r w:rsidR="00EE2AFF">
        <w:t xml:space="preserve"> </w:t>
      </w:r>
      <w:r w:rsidRPr="00EE2AFF">
        <w:t>права</w:t>
      </w:r>
      <w:r w:rsidR="00EE2AFF">
        <w:t xml:space="preserve"> </w:t>
      </w:r>
      <w:r w:rsidRPr="00EE2AFF">
        <w:t>собственности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земельный</w:t>
      </w:r>
      <w:r w:rsidR="00EE2AFF">
        <w:t xml:space="preserve"> </w:t>
      </w:r>
      <w:r w:rsidRPr="00EE2AFF">
        <w:t>участок,</w:t>
      </w:r>
      <w:r w:rsidR="00EE2AFF">
        <w:t xml:space="preserve"> </w:t>
      </w:r>
      <w:r w:rsidRPr="00EE2AFF">
        <w:t>который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момент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нем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относился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категории</w:t>
      </w:r>
      <w:r w:rsidR="00EE2AFF">
        <w:t xml:space="preserve"> </w:t>
      </w:r>
      <w:r w:rsidRPr="00EE2AFF">
        <w:t>земель</w:t>
      </w:r>
      <w:r w:rsidR="00EE2AFF">
        <w:t xml:space="preserve"> </w:t>
      </w:r>
      <w:r w:rsidR="00B97277" w:rsidRPr="00EE2AFF">
        <w:t>«</w:t>
      </w:r>
      <w:r w:rsidRPr="00EE2AFF">
        <w:t>неразграниченные</w:t>
      </w:r>
      <w:r w:rsidR="00EE2AFF">
        <w:t xml:space="preserve"> </w:t>
      </w:r>
      <w:r w:rsidRPr="00EE2AFF">
        <w:t>земельные</w:t>
      </w:r>
      <w:r w:rsidR="00EE2AFF">
        <w:t xml:space="preserve"> </w:t>
      </w:r>
      <w:r w:rsidRPr="00EE2AFF">
        <w:t>участки</w:t>
      </w:r>
      <w:r w:rsidR="00B97277" w:rsidRPr="00EE2AFF">
        <w:t>»</w:t>
      </w:r>
      <w:r w:rsidRPr="00EE2AFF">
        <w:t>,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невозможности</w:t>
      </w:r>
      <w:r w:rsidR="00EE2AFF">
        <w:t xml:space="preserve"> </w:t>
      </w:r>
      <w:r w:rsidRPr="00EE2AFF">
        <w:t>дальнейшего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результате</w:t>
      </w:r>
      <w:r w:rsidR="00EE2AFF">
        <w:t xml:space="preserve"> </w:t>
      </w:r>
      <w:r w:rsidRPr="00EE2AFF">
        <w:t>проведенного</w:t>
      </w:r>
      <w:r w:rsidR="00EE2AFF">
        <w:t xml:space="preserve"> </w:t>
      </w:r>
      <w:r w:rsidRPr="00EE2AFF">
        <w:t>разграничения;</w:t>
      </w:r>
      <w:proofErr w:type="gramEnd"/>
    </w:p>
    <w:p w:rsidR="007C1139" w:rsidRPr="00EE2AFF" w:rsidRDefault="007C1139" w:rsidP="00EE2AFF">
      <w:pPr>
        <w:pStyle w:val="ConsPlusNormal"/>
        <w:ind w:firstLine="709"/>
      </w:pPr>
      <w:r w:rsidRPr="00EE2AFF">
        <w:t>5)</w:t>
      </w:r>
      <w:r w:rsidR="00EE2AFF" w:rsidRP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отсутствия</w:t>
      </w:r>
      <w:r w:rsidR="00EE2AFF">
        <w:t xml:space="preserve"> </w:t>
      </w:r>
      <w:r w:rsidRPr="00EE2AFF">
        <w:t>вос</w:t>
      </w:r>
      <w:r w:rsidR="00507538" w:rsidRPr="00EE2AFF">
        <w:t>требованн</w:t>
      </w:r>
      <w:r w:rsidRPr="00EE2AFF">
        <w:t>ости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аукционе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отсутствия</w:t>
      </w:r>
      <w:r w:rsidR="00EE2AFF">
        <w:t xml:space="preserve"> </w:t>
      </w:r>
      <w:r w:rsidRPr="00EE2AFF">
        <w:t>заявок</w:t>
      </w:r>
      <w:r w:rsidR="00EE2AFF">
        <w:t xml:space="preserve"> </w:t>
      </w:r>
      <w:r w:rsidRPr="00EE2AFF">
        <w:t>со</w:t>
      </w:r>
      <w:r w:rsidR="00EE2AFF">
        <w:t xml:space="preserve"> </w:t>
      </w:r>
      <w:r w:rsidRPr="00EE2AFF">
        <w:t>стороны</w:t>
      </w:r>
      <w:r w:rsidR="00EE2AFF">
        <w:t xml:space="preserve"> </w:t>
      </w:r>
      <w:r w:rsidRPr="00EE2AFF">
        <w:t>юридических</w:t>
      </w:r>
      <w:r w:rsidR="00EE2AFF">
        <w:t xml:space="preserve"> </w:t>
      </w:r>
      <w:r w:rsidRPr="00EE2AFF">
        <w:t>лиц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индивидуальных</w:t>
      </w:r>
      <w:r w:rsidR="00EE2AFF">
        <w:t xml:space="preserve"> </w:t>
      </w:r>
      <w:r w:rsidRPr="00EE2AFF">
        <w:t>предпринимателей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повторное</w:t>
      </w:r>
      <w:r w:rsidR="00EE2AFF">
        <w:t xml:space="preserve"> </w:t>
      </w:r>
      <w:r w:rsidRPr="00EE2AFF">
        <w:t>проведение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рекомендуемое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исключению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либо</w:t>
      </w:r>
      <w:r w:rsidR="00EE2AFF">
        <w:t xml:space="preserve"> </w:t>
      </w:r>
      <w:r w:rsidRPr="00EE2AFF">
        <w:t>заявок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изменение</w:t>
      </w:r>
      <w:r w:rsidR="00EE2AFF">
        <w:t xml:space="preserve"> </w:t>
      </w:r>
      <w:r w:rsidRPr="00EE2AFF">
        <w:t>специализации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более</w:t>
      </w:r>
      <w:r w:rsidR="00EE2AFF">
        <w:t xml:space="preserve"> </w:t>
      </w:r>
      <w:r w:rsidRPr="00EE2AFF">
        <w:t>1</w:t>
      </w:r>
      <w:r w:rsidR="00EE2AFF">
        <w:t xml:space="preserve"> </w:t>
      </w:r>
      <w:r w:rsidRPr="00EE2AFF">
        <w:t>года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момента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последнего</w:t>
      </w:r>
      <w:r w:rsidR="00EE2AFF">
        <w:t xml:space="preserve"> </w:t>
      </w:r>
      <w:r w:rsidRPr="00EE2AFF">
        <w:t>аукциона;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6)</w:t>
      </w:r>
      <w:r w:rsidR="00EE2AFF" w:rsidRP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случае,</w:t>
      </w:r>
      <w:r w:rsidR="00EE2AFF">
        <w:t xml:space="preserve"> </w:t>
      </w:r>
      <w:r w:rsidRPr="00EE2AFF">
        <w:t>если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соответствует</w:t>
      </w:r>
      <w:r w:rsidR="00EE2AFF">
        <w:t xml:space="preserve"> </w:t>
      </w:r>
      <w:r w:rsidRPr="00EE2AFF">
        <w:t>требованиям</w:t>
      </w:r>
      <w:r w:rsidR="00EE2AFF">
        <w:t xml:space="preserve"> </w:t>
      </w:r>
      <w:r w:rsidRPr="00EE2AFF">
        <w:t>действующих</w:t>
      </w:r>
      <w:r w:rsidR="00EE2AFF">
        <w:t xml:space="preserve"> </w:t>
      </w:r>
      <w:r w:rsidRPr="00EE2AFF">
        <w:t>нормативных</w:t>
      </w:r>
      <w:r w:rsidR="00EE2AFF">
        <w:t xml:space="preserve"> </w:t>
      </w:r>
      <w:r w:rsidRPr="00EE2AFF">
        <w:t>правовых</w:t>
      </w:r>
      <w:r w:rsidR="00EE2AFF">
        <w:t xml:space="preserve"> </w:t>
      </w:r>
      <w:r w:rsidRPr="00EE2AFF">
        <w:t>актов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сфере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условии,</w:t>
      </w:r>
      <w:r w:rsidR="00EE2AFF">
        <w:t xml:space="preserve"> </w:t>
      </w:r>
      <w:r w:rsidRPr="00EE2AFF">
        <w:t>что</w:t>
      </w:r>
      <w:r w:rsidR="00EE2AFF">
        <w:t xml:space="preserve"> </w:t>
      </w:r>
      <w:r w:rsidRPr="00EE2AFF">
        <w:t>указанное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обременено</w:t>
      </w:r>
      <w:r w:rsidR="00EE2AFF">
        <w:t xml:space="preserve"> </w:t>
      </w:r>
      <w:r w:rsidRPr="00EE2AFF">
        <w:t>действующим</w:t>
      </w:r>
      <w:r w:rsidR="00EE2AFF">
        <w:t xml:space="preserve"> </w:t>
      </w:r>
      <w:r w:rsidRPr="00EE2AFF">
        <w:t>договором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НТО.</w:t>
      </w:r>
    </w:p>
    <w:p w:rsidR="007C1139" w:rsidRPr="00EE2AFF" w:rsidRDefault="007C1139" w:rsidP="00EE2AF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EE2AFF">
        <w:rPr>
          <w:rFonts w:ascii="Arial" w:hAnsi="Arial" w:cs="Arial"/>
          <w:b w:val="0"/>
          <w:sz w:val="24"/>
          <w:szCs w:val="24"/>
        </w:rPr>
        <w:t>15.</w:t>
      </w:r>
      <w:r w:rsidR="00EE2AFF" w:rsidRP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Уполномоченным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органом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администрации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муниципального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образования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Кимовского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района</w:t>
      </w:r>
      <w:r w:rsidRPr="00EE2AFF">
        <w:rPr>
          <w:rFonts w:ascii="Arial" w:hAnsi="Arial" w:cs="Arial"/>
          <w:b w:val="0"/>
          <w:sz w:val="24"/>
          <w:szCs w:val="24"/>
        </w:rPr>
        <w:t>,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обеспечивающим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формирование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Схемы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размещения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НТО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на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территории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муниципального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образования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город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EA7DC0" w:rsidRPr="00EE2AFF">
        <w:rPr>
          <w:rFonts w:ascii="Arial" w:hAnsi="Arial" w:cs="Arial"/>
          <w:b w:val="0"/>
          <w:sz w:val="24"/>
          <w:szCs w:val="24"/>
        </w:rPr>
        <w:t>Кимовск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EA7DC0" w:rsidRPr="00EE2AFF">
        <w:rPr>
          <w:rFonts w:ascii="Arial" w:hAnsi="Arial" w:cs="Arial"/>
          <w:b w:val="0"/>
          <w:sz w:val="24"/>
          <w:szCs w:val="24"/>
        </w:rPr>
        <w:t>Кимовского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EA7DC0" w:rsidRPr="00EE2AFF">
        <w:rPr>
          <w:rFonts w:ascii="Arial" w:hAnsi="Arial" w:cs="Arial"/>
          <w:b w:val="0"/>
          <w:sz w:val="24"/>
          <w:szCs w:val="24"/>
        </w:rPr>
        <w:t>района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и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внесение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в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нее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изменений,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является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отдел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экономического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развития</w:t>
      </w:r>
      <w:r w:rsidR="00365D9E" w:rsidRPr="00EE2AFF">
        <w:rPr>
          <w:rFonts w:ascii="Arial" w:hAnsi="Arial" w:cs="Arial"/>
          <w:b w:val="0"/>
          <w:sz w:val="24"/>
          <w:szCs w:val="24"/>
        </w:rPr>
        <w:t>,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предпринимательства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и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сельского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хозяйства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администрации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муниципального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образования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Кимовского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района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(далее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Pr="00EE2AFF">
        <w:rPr>
          <w:rFonts w:ascii="Arial" w:hAnsi="Arial" w:cs="Arial"/>
          <w:b w:val="0"/>
          <w:sz w:val="24"/>
          <w:szCs w:val="24"/>
        </w:rPr>
        <w:t>-</w:t>
      </w:r>
      <w:r w:rsidR="00EE2AFF">
        <w:rPr>
          <w:rFonts w:ascii="Arial" w:hAnsi="Arial" w:cs="Arial"/>
          <w:b w:val="0"/>
          <w:sz w:val="24"/>
          <w:szCs w:val="24"/>
        </w:rPr>
        <w:t xml:space="preserve"> </w:t>
      </w:r>
      <w:r w:rsidR="00365D9E" w:rsidRPr="00EE2AFF">
        <w:rPr>
          <w:rFonts w:ascii="Arial" w:hAnsi="Arial" w:cs="Arial"/>
          <w:b w:val="0"/>
          <w:sz w:val="24"/>
          <w:szCs w:val="24"/>
        </w:rPr>
        <w:t>Отдел</w:t>
      </w:r>
      <w:r w:rsidRPr="00EE2AFF">
        <w:rPr>
          <w:rFonts w:ascii="Arial" w:hAnsi="Arial" w:cs="Arial"/>
          <w:b w:val="0"/>
          <w:sz w:val="24"/>
          <w:szCs w:val="24"/>
        </w:rPr>
        <w:t>).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Title"/>
        <w:ind w:firstLine="0"/>
        <w:jc w:val="center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Требования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к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нестационарным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торговым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объектам,</w:t>
      </w:r>
      <w:r w:rsidR="004A39E9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их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установке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эксплуатации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</w:pPr>
      <w:r w:rsidRPr="00EE2AFF">
        <w:t>16.</w:t>
      </w:r>
      <w:r w:rsidR="00EE2AFF" w:rsidRPr="00EE2AFF">
        <w:t xml:space="preserve"> </w:t>
      </w:r>
      <w:r w:rsidRPr="00EE2AFF">
        <w:t>Установка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эксплуатация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территориях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объектах,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отношении</w:t>
      </w:r>
      <w:r w:rsidR="00EE2AFF">
        <w:t xml:space="preserve"> </w:t>
      </w:r>
      <w:r w:rsidRPr="00EE2AFF">
        <w:t>которых</w:t>
      </w:r>
      <w:r w:rsidR="00EE2AFF">
        <w:t xml:space="preserve"> </w:t>
      </w:r>
      <w:r w:rsidRPr="00EE2AFF">
        <w:t>утверждена</w:t>
      </w:r>
      <w:r w:rsidR="00EE2AFF">
        <w:t xml:space="preserve"> </w:t>
      </w:r>
      <w:r w:rsidRPr="00EE2AFF">
        <w:t>Схема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допускается</w:t>
      </w:r>
      <w:r w:rsidR="00EE2AFF">
        <w:t xml:space="preserve"> </w:t>
      </w:r>
      <w:r w:rsidRPr="00EE2AFF">
        <w:t>исключительно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указанной</w:t>
      </w:r>
      <w:r w:rsidR="00EE2AFF">
        <w:t xml:space="preserve"> </w:t>
      </w:r>
      <w:r w:rsidRPr="00EE2AFF">
        <w:t>Схемой.</w:t>
      </w:r>
    </w:p>
    <w:p w:rsidR="007C1139" w:rsidRPr="00EE2AFF" w:rsidRDefault="007C1139" w:rsidP="00EE2AFF">
      <w:pPr>
        <w:pStyle w:val="ConsPlusNormal"/>
        <w:ind w:firstLine="709"/>
      </w:pPr>
      <w:r w:rsidRPr="00EE2AFF">
        <w:lastRenderedPageBreak/>
        <w:t>17.</w:t>
      </w:r>
      <w:r w:rsidR="00EE2AFF" w:rsidRPr="00EE2AFF">
        <w:t xml:space="preserve"> </w:t>
      </w:r>
      <w:proofErr w:type="gramStart"/>
      <w:r w:rsidRPr="00EE2AFF">
        <w:t>Нестационарные</w:t>
      </w:r>
      <w:r w:rsidR="00EE2AFF">
        <w:t xml:space="preserve"> </w:t>
      </w:r>
      <w:r w:rsidRPr="00EE2AFF">
        <w:t>торговые</w:t>
      </w:r>
      <w:r w:rsidR="00EE2AFF">
        <w:t xml:space="preserve"> </w:t>
      </w:r>
      <w:r w:rsidRPr="00EE2AFF">
        <w:t>объекты,</w:t>
      </w:r>
      <w:r w:rsidR="00EE2AFF">
        <w:t xml:space="preserve"> </w:t>
      </w:r>
      <w:r w:rsidRPr="00EE2AFF">
        <w:t>включенные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размещаются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365D9E" w:rsidRPr="00EE2AFF">
        <w:t>муниципального</w:t>
      </w:r>
      <w:r w:rsidR="00EE2AFF">
        <w:t xml:space="preserve"> </w:t>
      </w:r>
      <w:r w:rsidR="00365D9E" w:rsidRPr="00EE2AFF">
        <w:t>образования</w:t>
      </w:r>
      <w:r w:rsidR="00EE2AFF">
        <w:t xml:space="preserve"> </w:t>
      </w:r>
      <w:r w:rsidR="00365D9E" w:rsidRPr="00EE2AFF">
        <w:t>Кимовского</w:t>
      </w:r>
      <w:r w:rsidR="00EE2AFF">
        <w:t xml:space="preserve"> </w:t>
      </w:r>
      <w:r w:rsidR="00365D9E" w:rsidRPr="00EE2AFF">
        <w:t>района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основании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заключаемых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результатам</w:t>
      </w:r>
      <w:r w:rsidR="00EE2AFF">
        <w:t xml:space="preserve"> </w:t>
      </w:r>
      <w:r w:rsidRPr="00EE2AFF">
        <w:t>аукционов,</w:t>
      </w:r>
      <w:r w:rsidR="00EE2AFF">
        <w:t xml:space="preserve"> </w:t>
      </w:r>
      <w:r w:rsidRPr="00EE2AFF">
        <w:t>проводимых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Положением</w:t>
      </w:r>
      <w:r w:rsidR="00EE2AFF">
        <w:t xml:space="preserve"> </w:t>
      </w:r>
      <w:r w:rsidRPr="00EE2AFF">
        <w:t>об</w:t>
      </w:r>
      <w:r w:rsidR="00EE2AFF">
        <w:t xml:space="preserve"> </w:t>
      </w:r>
      <w:r w:rsidRPr="00EE2AFF">
        <w:t>организации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проведении</w:t>
      </w:r>
      <w:r w:rsidR="00EE2AFF">
        <w:t xml:space="preserve"> </w:t>
      </w:r>
      <w:r w:rsidRPr="00EE2AFF">
        <w:t>торгов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форме</w:t>
      </w:r>
      <w:r w:rsidR="00EE2AFF">
        <w:t xml:space="preserve"> </w:t>
      </w:r>
      <w:r w:rsidRPr="00EE2AFF">
        <w:t>аукционов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365D9E" w:rsidRPr="00EE2AFF">
        <w:t>муниципального</w:t>
      </w:r>
      <w:r w:rsidR="00EE2AFF">
        <w:t xml:space="preserve"> </w:t>
      </w:r>
      <w:r w:rsidR="00365D9E" w:rsidRPr="00EE2AFF">
        <w:t>образования</w:t>
      </w:r>
      <w:r w:rsidR="00EE2AFF">
        <w:t xml:space="preserve"> </w:t>
      </w:r>
      <w:r w:rsidR="00365D9E" w:rsidRPr="00EE2AFF">
        <w:t>Кимовского</w:t>
      </w:r>
      <w:r w:rsidR="00EE2AFF">
        <w:t xml:space="preserve"> </w:t>
      </w:r>
      <w:r w:rsidR="00365D9E" w:rsidRPr="00EE2AFF">
        <w:t>района</w:t>
      </w:r>
      <w:r w:rsidRPr="00EE2AFF">
        <w:t>,</w:t>
      </w:r>
      <w:r w:rsidR="00EE2AFF">
        <w:t xml:space="preserve"> </w:t>
      </w:r>
      <w:r w:rsidRPr="00EE2AFF">
        <w:t>либо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проведения</w:t>
      </w:r>
      <w:proofErr w:type="gramEnd"/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порядке,</w:t>
      </w:r>
      <w:r w:rsidR="00EE2AFF">
        <w:t xml:space="preserve"> </w:t>
      </w:r>
      <w:r w:rsidRPr="00EE2AFF">
        <w:t>установленном</w:t>
      </w:r>
      <w:r w:rsidR="00EE2AFF">
        <w:t xml:space="preserve"> </w:t>
      </w:r>
      <w:r w:rsidRPr="00EE2AFF">
        <w:t>настоящим</w:t>
      </w:r>
      <w:r w:rsidR="00EE2AFF">
        <w:t xml:space="preserve"> </w:t>
      </w:r>
      <w:r w:rsidRPr="00EE2AFF">
        <w:t>Положением.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18.</w:t>
      </w:r>
      <w:r w:rsidR="00EE2AFF" w:rsidRPr="00EE2AFF">
        <w:t xml:space="preserve"> </w:t>
      </w:r>
      <w:r w:rsidRPr="00EE2AFF">
        <w:t>Нестационарные</w:t>
      </w:r>
      <w:r w:rsidR="00EE2AFF">
        <w:t xml:space="preserve"> </w:t>
      </w:r>
      <w:r w:rsidRPr="00EE2AFF">
        <w:t>торговые</w:t>
      </w:r>
      <w:r w:rsidR="00EE2AFF">
        <w:t xml:space="preserve"> </w:t>
      </w:r>
      <w:r w:rsidRPr="00EE2AFF">
        <w:t>объекты</w:t>
      </w:r>
      <w:r w:rsidR="00EE2AFF">
        <w:t xml:space="preserve"> </w:t>
      </w:r>
      <w:r w:rsidRPr="00EE2AFF">
        <w:t>должны</w:t>
      </w:r>
      <w:r w:rsidR="00EE2AFF">
        <w:t xml:space="preserve"> </w:t>
      </w:r>
      <w:r w:rsidRPr="00EE2AFF">
        <w:t>соответствовать</w:t>
      </w:r>
      <w:r w:rsidR="00EE2AFF">
        <w:t xml:space="preserve"> </w:t>
      </w:r>
      <w:r w:rsidRPr="00EE2AFF">
        <w:t>техническим</w:t>
      </w:r>
      <w:r w:rsidR="00EE2AFF">
        <w:t xml:space="preserve"> </w:t>
      </w:r>
      <w:r w:rsidRPr="00EE2AFF">
        <w:t>нормам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требованиям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безопасности,</w:t>
      </w:r>
      <w:r w:rsidR="00EE2AFF">
        <w:t xml:space="preserve"> </w:t>
      </w:r>
      <w:r w:rsidRPr="00EE2AFF">
        <w:t>проектированию,</w:t>
      </w:r>
      <w:r w:rsidR="00EE2AFF">
        <w:t xml:space="preserve"> </w:t>
      </w:r>
      <w:r w:rsidRPr="00EE2AFF">
        <w:t>изготовлению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установке,</w:t>
      </w:r>
      <w:r w:rsidR="00EE2AFF">
        <w:t xml:space="preserve"> </w:t>
      </w:r>
      <w:r w:rsidRPr="00EE2AFF">
        <w:t>существующим</w:t>
      </w:r>
      <w:r w:rsidR="00EE2AFF">
        <w:t xml:space="preserve"> </w:t>
      </w:r>
      <w:r w:rsidRPr="00EE2AFF">
        <w:t>строительным</w:t>
      </w:r>
      <w:r w:rsidR="00EE2AFF">
        <w:t xml:space="preserve"> </w:t>
      </w:r>
      <w:r w:rsidRPr="00EE2AFF">
        <w:t>нормам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правилам,</w:t>
      </w:r>
      <w:r w:rsidR="00EE2AFF">
        <w:t xml:space="preserve"> </w:t>
      </w:r>
      <w:r w:rsidRPr="00EE2AFF">
        <w:t>ГОСТам,</w:t>
      </w:r>
      <w:r w:rsidR="00EE2AFF">
        <w:t xml:space="preserve"> </w:t>
      </w:r>
      <w:r w:rsidRPr="00EE2AFF">
        <w:t>ПУЭ,</w:t>
      </w:r>
      <w:r w:rsidR="00EE2AFF">
        <w:t xml:space="preserve"> </w:t>
      </w:r>
      <w:r w:rsidRPr="00EE2AFF">
        <w:t>техническим</w:t>
      </w:r>
      <w:r w:rsidR="00EE2AFF">
        <w:t xml:space="preserve"> </w:t>
      </w:r>
      <w:r w:rsidRPr="00EE2AFF">
        <w:t>регламентам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другим</w:t>
      </w:r>
      <w:r w:rsidR="00EE2AFF">
        <w:t xml:space="preserve"> </w:t>
      </w:r>
      <w:r w:rsidRPr="00EE2AFF">
        <w:t>нормативным</w:t>
      </w:r>
      <w:r w:rsidR="00EE2AFF">
        <w:t xml:space="preserve"> </w:t>
      </w:r>
      <w:r w:rsidRPr="00EE2AFF">
        <w:t>актам,</w:t>
      </w:r>
      <w:r w:rsidR="00EE2AFF">
        <w:t xml:space="preserve"> </w:t>
      </w:r>
      <w:r w:rsidRPr="00EE2AFF">
        <w:t>содержащим</w:t>
      </w:r>
      <w:r w:rsidR="00EE2AFF">
        <w:t xml:space="preserve"> </w:t>
      </w:r>
      <w:r w:rsidRPr="00EE2AFF">
        <w:t>требования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конструкций</w:t>
      </w:r>
      <w:r w:rsidR="00EE2AFF">
        <w:t xml:space="preserve"> </w:t>
      </w:r>
      <w:r w:rsidRPr="00EE2AFF">
        <w:t>определенного</w:t>
      </w:r>
      <w:r w:rsidR="00EE2AFF">
        <w:t xml:space="preserve"> </w:t>
      </w:r>
      <w:r w:rsidRPr="00EE2AFF">
        <w:t>типа.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19.</w:t>
      </w:r>
      <w:r w:rsidR="00EE2AFF" w:rsidRPr="00EE2AFF">
        <w:t xml:space="preserve"> </w:t>
      </w:r>
      <w:r w:rsidRPr="00EE2AFF">
        <w:t>Материалы,</w:t>
      </w:r>
      <w:r w:rsidR="00EE2AFF">
        <w:t xml:space="preserve"> </w:t>
      </w:r>
      <w:r w:rsidRPr="00EE2AFF">
        <w:t>используемые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изготовлении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должны</w:t>
      </w:r>
      <w:r w:rsidR="00EE2AFF">
        <w:t xml:space="preserve"> </w:t>
      </w:r>
      <w:r w:rsidRPr="00EE2AFF">
        <w:t>отвечать</w:t>
      </w:r>
      <w:r w:rsidR="00EE2AFF">
        <w:t xml:space="preserve"> </w:t>
      </w:r>
      <w:r w:rsidRPr="00EE2AFF">
        <w:t>требованиям,</w:t>
      </w:r>
      <w:r w:rsidR="00EE2AFF">
        <w:t xml:space="preserve"> </w:t>
      </w:r>
      <w:r w:rsidRPr="00EE2AFF">
        <w:t>установленным</w:t>
      </w:r>
      <w:r w:rsidR="00EE2AFF">
        <w:t xml:space="preserve"> </w:t>
      </w:r>
      <w:r w:rsidRPr="00EE2AFF">
        <w:t>законодательством</w:t>
      </w:r>
      <w:r w:rsidR="00EE2AFF">
        <w:t xml:space="preserve"> </w:t>
      </w:r>
      <w:r w:rsidRPr="00EE2AFF">
        <w:t>Российской</w:t>
      </w:r>
      <w:r w:rsidR="00EE2AFF">
        <w:t xml:space="preserve"> </w:t>
      </w:r>
      <w:r w:rsidRPr="00EE2AFF">
        <w:t>Федерации.</w:t>
      </w:r>
      <w:r w:rsidR="00EE2AFF">
        <w:t xml:space="preserve"> </w:t>
      </w:r>
      <w:r w:rsidRPr="00EE2AFF">
        <w:t>Устройство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должно</w:t>
      </w:r>
      <w:r w:rsidR="00EE2AFF">
        <w:t xml:space="preserve"> </w:t>
      </w:r>
      <w:r w:rsidRPr="00EE2AFF">
        <w:t>соответствовать</w:t>
      </w:r>
      <w:r w:rsidR="00EE2AFF">
        <w:t xml:space="preserve"> </w:t>
      </w:r>
      <w:r w:rsidRPr="00EE2AFF">
        <w:t>техническим</w:t>
      </w:r>
      <w:r w:rsidR="00EE2AFF">
        <w:t xml:space="preserve"> </w:t>
      </w:r>
      <w:r w:rsidRPr="00EE2AFF">
        <w:t>нормам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требованиям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устройствам</w:t>
      </w:r>
      <w:r w:rsidR="00EE2AFF">
        <w:t xml:space="preserve"> </w:t>
      </w:r>
      <w:r w:rsidRPr="00EE2AFF">
        <w:t>соответствующего</w:t>
      </w:r>
      <w:r w:rsidR="00EE2AFF">
        <w:t xml:space="preserve"> </w:t>
      </w:r>
      <w:r w:rsidRPr="00EE2AFF">
        <w:t>типа,</w:t>
      </w:r>
      <w:r w:rsidR="00EE2AFF">
        <w:t xml:space="preserve"> </w:t>
      </w:r>
      <w:r w:rsidRPr="00EE2AFF">
        <w:t>должно</w:t>
      </w:r>
      <w:r w:rsidR="00EE2AFF">
        <w:t xml:space="preserve"> </w:t>
      </w:r>
      <w:r w:rsidRPr="00EE2AFF">
        <w:t>быть</w:t>
      </w:r>
      <w:r w:rsidR="00EE2AFF">
        <w:t xml:space="preserve"> </w:t>
      </w:r>
      <w:r w:rsidRPr="00EE2AFF">
        <w:t>безопасно</w:t>
      </w:r>
      <w:r w:rsidR="00EE2AFF">
        <w:t xml:space="preserve"> </w:t>
      </w:r>
      <w:r w:rsidRPr="00EE2AFF">
        <w:t>спроектировано,</w:t>
      </w:r>
      <w:r w:rsidR="00EE2AFF">
        <w:t xml:space="preserve"> </w:t>
      </w:r>
      <w:proofErr w:type="gramStart"/>
      <w:r w:rsidRPr="00EE2AFF">
        <w:t>изготовлено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установлено</w:t>
      </w:r>
      <w:proofErr w:type="gramEnd"/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действующим</w:t>
      </w:r>
      <w:r w:rsidR="00EE2AFF">
        <w:t xml:space="preserve"> </w:t>
      </w:r>
      <w:r w:rsidRPr="00EE2AFF">
        <w:t>законодательством</w:t>
      </w:r>
      <w:r w:rsidR="00EE2AFF">
        <w:t xml:space="preserve"> </w:t>
      </w:r>
      <w:r w:rsidRPr="00EE2AFF">
        <w:t>Российской</w:t>
      </w:r>
      <w:r w:rsidR="00EE2AFF">
        <w:t xml:space="preserve"> </w:t>
      </w:r>
      <w:r w:rsidRPr="00EE2AFF">
        <w:t>Федерации,</w:t>
      </w:r>
      <w:r w:rsidR="00EE2AFF">
        <w:t xml:space="preserve"> </w:t>
      </w:r>
      <w:r w:rsidRPr="00EE2AFF">
        <w:t>государственными</w:t>
      </w:r>
      <w:r w:rsidR="00EE2AFF">
        <w:t xml:space="preserve"> </w:t>
      </w:r>
      <w:r w:rsidRPr="00EE2AFF">
        <w:t>отраслевыми</w:t>
      </w:r>
      <w:r w:rsidR="00EE2AFF">
        <w:t xml:space="preserve"> </w:t>
      </w:r>
      <w:r w:rsidRPr="00EE2AFF">
        <w:t>стандартами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правилами.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20.</w:t>
      </w:r>
      <w:r w:rsidR="00EE2AFF" w:rsidRPr="00EE2AFF">
        <w:t xml:space="preserve"> </w:t>
      </w:r>
      <w:r w:rsidRPr="00EE2AFF">
        <w:t>Расходы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благоустройству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установки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эксплуатации,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демонтажу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несет</w:t>
      </w:r>
      <w:r w:rsidR="00EE2AFF">
        <w:t xml:space="preserve"> </w:t>
      </w:r>
      <w:r w:rsidRPr="00EE2AFF">
        <w:t>лицо,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которым</w:t>
      </w:r>
      <w:r w:rsidR="00EE2AFF">
        <w:t xml:space="preserve"> </w:t>
      </w:r>
      <w:r w:rsidRPr="00EE2AFF">
        <w:t>заключен</w:t>
      </w:r>
      <w:r w:rsidR="00EE2AFF">
        <w:t xml:space="preserve"> </w:t>
      </w:r>
      <w:r w:rsidRPr="00EE2AFF">
        <w:t>договор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21.</w:t>
      </w:r>
      <w:r w:rsidR="00EE2AFF" w:rsidRPr="00EE2AFF">
        <w:t xml:space="preserve"> </w:t>
      </w:r>
      <w:r w:rsidRPr="00EE2AFF">
        <w:t>Не</w:t>
      </w:r>
      <w:r w:rsidR="00EE2AFF">
        <w:t xml:space="preserve"> </w:t>
      </w:r>
      <w:r w:rsidRPr="00EE2AFF">
        <w:t>допускается</w:t>
      </w:r>
      <w:r w:rsidR="00EE2AFF">
        <w:t xml:space="preserve"> </w:t>
      </w:r>
      <w:r w:rsidRPr="00EE2AFF">
        <w:t>передача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субаренду,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передача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уступка</w:t>
      </w:r>
      <w:r w:rsidR="00EE2AFF">
        <w:t xml:space="preserve"> </w:t>
      </w:r>
      <w:r w:rsidRPr="00EE2AFF">
        <w:t>прав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договору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третьим</w:t>
      </w:r>
      <w:r w:rsidR="00EE2AFF">
        <w:t xml:space="preserve"> </w:t>
      </w:r>
      <w:r w:rsidRPr="00EE2AFF">
        <w:t>лицам.</w:t>
      </w:r>
      <w:r w:rsidR="00EE2AFF">
        <w:t xml:space="preserve"> </w:t>
      </w:r>
      <w:r w:rsidRPr="00EE2AFF">
        <w:t>Указанные</w:t>
      </w:r>
      <w:r w:rsidR="00EE2AFF">
        <w:t xml:space="preserve"> </w:t>
      </w:r>
      <w:r w:rsidRPr="00EE2AFF">
        <w:t>факты</w:t>
      </w:r>
      <w:r w:rsidR="00EE2AFF">
        <w:t xml:space="preserve"> </w:t>
      </w:r>
      <w:r w:rsidRPr="00EE2AFF">
        <w:t>являются</w:t>
      </w:r>
      <w:r w:rsidR="00EE2AFF">
        <w:t xml:space="preserve"> </w:t>
      </w:r>
      <w:r w:rsidRPr="00EE2AFF">
        <w:t>основанием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расторжения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22.</w:t>
      </w:r>
      <w:r w:rsidR="00EE2AFF" w:rsidRPr="00EE2AFF">
        <w:t xml:space="preserve"> </w:t>
      </w:r>
      <w:r w:rsidRPr="00EE2AFF">
        <w:t>Нестационарные</w:t>
      </w:r>
      <w:r w:rsidR="00EE2AFF">
        <w:t xml:space="preserve"> </w:t>
      </w:r>
      <w:r w:rsidRPr="00EE2AFF">
        <w:t>торговые</w:t>
      </w:r>
      <w:r w:rsidR="00EE2AFF">
        <w:t xml:space="preserve"> </w:t>
      </w:r>
      <w:r w:rsidRPr="00EE2AFF">
        <w:t>объекты</w:t>
      </w:r>
      <w:r w:rsidR="00EE2AFF">
        <w:t xml:space="preserve"> </w:t>
      </w:r>
      <w:r w:rsidRPr="00EE2AFF">
        <w:t>должны</w:t>
      </w:r>
      <w:r w:rsidR="00EE2AFF">
        <w:t xml:space="preserve"> </w:t>
      </w:r>
      <w:r w:rsidRPr="00EE2AFF">
        <w:t>постоянно</w:t>
      </w:r>
      <w:r w:rsidR="00EE2AFF">
        <w:t xml:space="preserve"> </w:t>
      </w:r>
      <w:r w:rsidRPr="00EE2AFF">
        <w:t>находиться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надлежащем</w:t>
      </w:r>
      <w:r w:rsidR="00EE2AFF">
        <w:t xml:space="preserve"> </w:t>
      </w:r>
      <w:r w:rsidRPr="00EE2AFF">
        <w:t>состоянии.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допускается</w:t>
      </w:r>
      <w:r w:rsidR="00EE2AFF">
        <w:t xml:space="preserve"> </w:t>
      </w:r>
      <w:r w:rsidRPr="00EE2AFF">
        <w:t>наличие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стенах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иных</w:t>
      </w:r>
      <w:r w:rsidR="00EE2AFF">
        <w:t xml:space="preserve"> </w:t>
      </w:r>
      <w:r w:rsidRPr="00EE2AFF">
        <w:t>поверхностях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повреждений,</w:t>
      </w:r>
      <w:r w:rsidR="00EE2AFF">
        <w:t xml:space="preserve"> </w:t>
      </w:r>
      <w:r w:rsidRPr="00EE2AFF">
        <w:t>загрязнений,</w:t>
      </w:r>
      <w:r w:rsidR="00EE2AFF">
        <w:t xml:space="preserve"> </w:t>
      </w:r>
      <w:r w:rsidRPr="00EE2AFF">
        <w:t>граффити</w:t>
      </w:r>
      <w:r w:rsidR="00EE2AFF">
        <w:t xml:space="preserve"> </w:t>
      </w:r>
      <w:r w:rsidRPr="00EE2AFF">
        <w:t>(изображений,</w:t>
      </w:r>
      <w:r w:rsidR="00EE2AFF">
        <w:t xml:space="preserve"> </w:t>
      </w:r>
      <w:r w:rsidRPr="00EE2AFF">
        <w:t>рисунков,</w:t>
      </w:r>
      <w:r w:rsidR="00EE2AFF">
        <w:t xml:space="preserve"> </w:t>
      </w:r>
      <w:r w:rsidRPr="00EE2AFF">
        <w:t>надписей,</w:t>
      </w:r>
      <w:r w:rsidR="00EE2AFF">
        <w:t xml:space="preserve"> </w:t>
      </w:r>
      <w:r w:rsidRPr="00EE2AFF">
        <w:t>нанесенных</w:t>
      </w:r>
      <w:r w:rsidR="00EE2AFF">
        <w:t xml:space="preserve"> </w:t>
      </w:r>
      <w:r w:rsidRPr="00EE2AFF">
        <w:t>красками,</w:t>
      </w:r>
      <w:r w:rsidR="00EE2AFF">
        <w:t xml:space="preserve"> </w:t>
      </w:r>
      <w:r w:rsidRPr="00EE2AFF">
        <w:t>аэрозолями,</w:t>
      </w:r>
      <w:r w:rsidR="00EE2AFF">
        <w:t xml:space="preserve"> </w:t>
      </w:r>
      <w:r w:rsidRPr="00EE2AFF">
        <w:t>спреями,</w:t>
      </w:r>
      <w:r w:rsidR="00EE2AFF">
        <w:t xml:space="preserve"> </w:t>
      </w:r>
      <w:r w:rsidRPr="00EE2AFF">
        <w:t>чернилами),</w:t>
      </w:r>
      <w:r w:rsidR="00EE2AFF">
        <w:t xml:space="preserve"> </w:t>
      </w:r>
      <w:r w:rsidRPr="00EE2AFF">
        <w:t>нацарапанных</w:t>
      </w:r>
      <w:r w:rsidR="00EE2AFF">
        <w:t xml:space="preserve"> </w:t>
      </w:r>
      <w:r w:rsidRPr="00EE2AFF">
        <w:t>надписей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рисунков.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23.</w:t>
      </w:r>
      <w:r w:rsidR="00EE2AFF" w:rsidRPr="00EE2AFF">
        <w:t xml:space="preserve"> </w:t>
      </w:r>
      <w:r w:rsidRPr="00EE2AFF">
        <w:t>Субъекты</w:t>
      </w:r>
      <w:r w:rsidR="00EE2AFF">
        <w:t xml:space="preserve"> </w:t>
      </w:r>
      <w:r w:rsidRPr="00EE2AFF">
        <w:t>предпринимательской</w:t>
      </w:r>
      <w:r w:rsidR="00EE2AFF">
        <w:t xml:space="preserve"> </w:t>
      </w:r>
      <w:r w:rsidRPr="00EE2AFF">
        <w:t>деятельности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размещении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обязаны: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1)</w:t>
      </w:r>
      <w:r w:rsidR="00EE2AFF" w:rsidRPr="00EE2AFF">
        <w:t xml:space="preserve"> </w:t>
      </w:r>
      <w:r w:rsidRPr="00EE2AFF">
        <w:t>размещать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адресу</w:t>
      </w:r>
      <w:r w:rsidR="00EE2AFF">
        <w:t xml:space="preserve"> </w:t>
      </w:r>
      <w:r w:rsidRPr="00EE2AFF">
        <w:t>(адресному</w:t>
      </w:r>
      <w:r w:rsidR="00EE2AFF">
        <w:t xml:space="preserve"> </w:t>
      </w:r>
      <w:r w:rsidRPr="00EE2AFF">
        <w:t>ориентиру),</w:t>
      </w:r>
      <w:r w:rsidR="00EE2AFF">
        <w:t xml:space="preserve"> </w:t>
      </w:r>
      <w:r w:rsidRPr="00EE2AFF">
        <w:t>указанному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договоре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месте</w:t>
      </w:r>
      <w:r w:rsidR="00EE2AFF">
        <w:t xml:space="preserve"> </w:t>
      </w:r>
      <w:r w:rsidRPr="00EE2AFF">
        <w:t>размещения,</w:t>
      </w:r>
      <w:r w:rsidR="00EE2AFF">
        <w:t xml:space="preserve"> </w:t>
      </w:r>
      <w:r w:rsidRPr="00EE2AFF">
        <w:t>установленном</w:t>
      </w:r>
      <w:r w:rsidR="00EE2AFF">
        <w:t xml:space="preserve"> </w:t>
      </w:r>
      <w:r w:rsidRPr="00EE2AFF">
        <w:t>Схемой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определенном</w:t>
      </w:r>
      <w:r w:rsidR="00EE2AFF">
        <w:t xml:space="preserve"> </w:t>
      </w:r>
      <w:r w:rsidRPr="00EE2AFF">
        <w:t>договором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2)</w:t>
      </w:r>
      <w:r w:rsidR="00EE2AFF" w:rsidRPr="00EE2AFF">
        <w:t xml:space="preserve"> </w:t>
      </w:r>
      <w:r w:rsidRPr="00EE2AFF">
        <w:t>сохранять</w:t>
      </w:r>
      <w:r w:rsidR="00EE2AFF">
        <w:t xml:space="preserve"> </w:t>
      </w:r>
      <w:r w:rsidRPr="00EE2AFF">
        <w:t>тип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специализацию,</w:t>
      </w:r>
      <w:r w:rsidR="00EE2AFF">
        <w:t xml:space="preserve"> </w:t>
      </w:r>
      <w:r w:rsidRPr="00EE2AFF">
        <w:t>местоположение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размеры</w:t>
      </w:r>
      <w:r w:rsidR="00EE2AFF">
        <w:t xml:space="preserve"> </w:t>
      </w:r>
      <w:r w:rsidRPr="00EE2AFF">
        <w:t>(площадь)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течение</w:t>
      </w:r>
      <w:r w:rsidR="00EE2AFF">
        <w:t xml:space="preserve"> </w:t>
      </w:r>
      <w:r w:rsidRPr="00EE2AFF">
        <w:t>всего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размещения,</w:t>
      </w:r>
      <w:r w:rsidR="00EE2AFF">
        <w:t xml:space="preserve"> </w:t>
      </w:r>
      <w:r w:rsidRPr="00EE2AFF">
        <w:t>установленного</w:t>
      </w:r>
      <w:r w:rsidR="00EE2AFF">
        <w:t xml:space="preserve"> </w:t>
      </w:r>
      <w:r w:rsidRPr="00EE2AFF">
        <w:t>договором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3)</w:t>
      </w:r>
      <w:r w:rsidR="00EE2AFF">
        <w:t xml:space="preserve"> </w:t>
      </w:r>
      <w:r w:rsidRPr="00EE2AFF">
        <w:t>обеспечить</w:t>
      </w:r>
      <w:r w:rsidR="00EE2AFF">
        <w:t xml:space="preserve"> </w:t>
      </w:r>
      <w:r w:rsidRPr="00EE2AFF">
        <w:t>соответствие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типовым</w:t>
      </w:r>
      <w:r w:rsidR="00EE2AFF">
        <w:t xml:space="preserve"> </w:t>
      </w:r>
      <w:proofErr w:type="gramStart"/>
      <w:r w:rsidRPr="00EE2AFF">
        <w:t>архитектурным</w:t>
      </w:r>
      <w:r w:rsidR="00EE2AFF">
        <w:t xml:space="preserve"> </w:t>
      </w:r>
      <w:r w:rsidRPr="00EE2AFF">
        <w:t>решениям</w:t>
      </w:r>
      <w:proofErr w:type="gramEnd"/>
      <w:r w:rsidRPr="00EE2AFF">
        <w:t>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если</w:t>
      </w:r>
      <w:r w:rsidR="00EE2AFF">
        <w:t xml:space="preserve"> </w:t>
      </w:r>
      <w:r w:rsidRPr="00EE2AFF">
        <w:t>они</w:t>
      </w:r>
      <w:r w:rsidR="00EE2AFF">
        <w:t xml:space="preserve"> </w:t>
      </w:r>
      <w:r w:rsidRPr="00EE2AFF">
        <w:t>утверждены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данного</w:t>
      </w:r>
      <w:r w:rsidR="00EE2AFF">
        <w:t xml:space="preserve"> </w:t>
      </w:r>
      <w:r w:rsidRPr="00EE2AFF">
        <w:t>типа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Постановлением</w:t>
      </w:r>
      <w:r w:rsidR="00EE2AFF">
        <w:t xml:space="preserve"> </w:t>
      </w:r>
      <w:r w:rsidRPr="00EE2AFF">
        <w:t>администрации</w:t>
      </w:r>
      <w:r w:rsidR="00EE2AFF">
        <w:t xml:space="preserve"> </w:t>
      </w:r>
      <w:r w:rsidR="00015AD5" w:rsidRPr="00EE2AFF">
        <w:t>муниципального</w:t>
      </w:r>
      <w:r w:rsidR="00EE2AFF">
        <w:t xml:space="preserve"> </w:t>
      </w:r>
      <w:r w:rsidR="00015AD5" w:rsidRPr="00EE2AFF">
        <w:t>образования</w:t>
      </w:r>
      <w:r w:rsidR="00EE2AFF">
        <w:t xml:space="preserve"> </w:t>
      </w:r>
      <w:r w:rsidR="00015AD5" w:rsidRPr="00EE2AFF">
        <w:t>Кимовский</w:t>
      </w:r>
      <w:r w:rsidR="00EE2AFF">
        <w:t xml:space="preserve"> </w:t>
      </w:r>
      <w:r w:rsidR="00015AD5" w:rsidRPr="00EE2AFF">
        <w:t>район</w:t>
      </w:r>
      <w:r w:rsidR="00EE2AFF">
        <w:t xml:space="preserve"> </w:t>
      </w:r>
      <w:r w:rsidRPr="00EE2AFF">
        <w:t>(при</w:t>
      </w:r>
      <w:r w:rsidR="00EE2AFF">
        <w:t xml:space="preserve"> </w:t>
      </w:r>
      <w:r w:rsidRPr="00EE2AFF">
        <w:t>размещении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павильона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соответствие</w:t>
      </w:r>
      <w:r w:rsidR="00EE2AFF">
        <w:t xml:space="preserve"> </w:t>
      </w:r>
      <w:r w:rsidRPr="00EE2AFF">
        <w:t>эскизному</w:t>
      </w:r>
      <w:r w:rsidR="00EE2AFF">
        <w:t xml:space="preserve"> </w:t>
      </w:r>
      <w:r w:rsidRPr="00EE2AFF">
        <w:t>проекту,</w:t>
      </w:r>
      <w:r w:rsidR="00EE2AFF">
        <w:t xml:space="preserve"> </w:t>
      </w:r>
      <w:r w:rsidRPr="00EE2AFF">
        <w:t>согласованному</w:t>
      </w:r>
      <w:r w:rsidR="00EE2AFF">
        <w:t xml:space="preserve"> </w:t>
      </w:r>
      <w:r w:rsidRPr="00EE2AFF">
        <w:t>с</w:t>
      </w:r>
      <w:r w:rsidR="00EE2AFF">
        <w:t xml:space="preserve"> </w:t>
      </w:r>
      <w:r w:rsidR="00015AD5" w:rsidRPr="00EE2AFF">
        <w:t>отделом</w:t>
      </w:r>
      <w:r w:rsidR="00EE2AFF">
        <w:t xml:space="preserve"> </w:t>
      </w:r>
      <w:r w:rsidRPr="00EE2AFF">
        <w:t>строительства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архитектуры</w:t>
      </w:r>
      <w:r w:rsidR="00EE2AFF">
        <w:t xml:space="preserve"> </w:t>
      </w:r>
      <w:r w:rsidRPr="00EE2AFF">
        <w:t>администрации</w:t>
      </w:r>
      <w:r w:rsidR="00EE2AFF">
        <w:t xml:space="preserve"> </w:t>
      </w:r>
      <w:r w:rsidR="00015AD5" w:rsidRPr="00EE2AFF">
        <w:t>муниципального</w:t>
      </w:r>
      <w:r w:rsidR="00EE2AFF">
        <w:t xml:space="preserve"> </w:t>
      </w:r>
      <w:r w:rsidR="00015AD5" w:rsidRPr="00EE2AFF">
        <w:t>образования</w:t>
      </w:r>
      <w:r w:rsidR="00EE2AFF">
        <w:t xml:space="preserve"> </w:t>
      </w:r>
      <w:r w:rsidR="00015AD5" w:rsidRPr="00EE2AFF">
        <w:t>Кимовский</w:t>
      </w:r>
      <w:r w:rsidR="00EE2AFF">
        <w:t xml:space="preserve"> </w:t>
      </w:r>
      <w:r w:rsidR="00015AD5" w:rsidRPr="00EE2AFF">
        <w:t>район</w:t>
      </w:r>
      <w:r w:rsidRPr="00EE2AFF">
        <w:t>;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размещении</w:t>
      </w:r>
      <w:r w:rsidR="00EE2AFF">
        <w:t xml:space="preserve"> </w:t>
      </w:r>
      <w:r w:rsidRPr="00EE2AFF">
        <w:t>торговой</w:t>
      </w:r>
      <w:r w:rsidR="00EE2AFF">
        <w:t xml:space="preserve"> </w:t>
      </w:r>
      <w:r w:rsidRPr="00EE2AFF">
        <w:t>площадки</w:t>
      </w:r>
      <w:r w:rsidR="00EE2AFF">
        <w:t xml:space="preserve"> </w:t>
      </w:r>
      <w:r w:rsidRPr="00EE2AFF">
        <w:t>круглогодичного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соответствие</w:t>
      </w:r>
      <w:r w:rsidR="00EE2AFF">
        <w:t xml:space="preserve"> </w:t>
      </w:r>
      <w:r w:rsidRPr="00EE2AFF">
        <w:t>эскизному</w:t>
      </w:r>
      <w:r w:rsidR="00EE2AFF">
        <w:t xml:space="preserve"> </w:t>
      </w:r>
      <w:r w:rsidRPr="00EE2AFF">
        <w:t>предложению,</w:t>
      </w:r>
      <w:r w:rsidR="00EE2AFF">
        <w:t xml:space="preserve"> </w:t>
      </w:r>
      <w:r w:rsidRPr="00EE2AFF">
        <w:t>согласованному</w:t>
      </w:r>
      <w:r w:rsidR="00EE2AFF">
        <w:t xml:space="preserve"> </w:t>
      </w:r>
      <w:r w:rsidRPr="00EE2AFF">
        <w:t>с</w:t>
      </w:r>
      <w:r w:rsidR="00EE2AFF">
        <w:t xml:space="preserve"> </w:t>
      </w:r>
      <w:r w:rsidR="00015AD5" w:rsidRPr="00EE2AFF">
        <w:t>отделом</w:t>
      </w:r>
      <w:r w:rsidR="00EE2AFF">
        <w:t xml:space="preserve"> </w:t>
      </w:r>
      <w:r w:rsidR="00015AD5" w:rsidRPr="00EE2AFF">
        <w:t>строительства</w:t>
      </w:r>
      <w:r w:rsidR="00EE2AFF">
        <w:t xml:space="preserve"> </w:t>
      </w:r>
      <w:r w:rsidR="00015AD5" w:rsidRPr="00EE2AFF">
        <w:t>и</w:t>
      </w:r>
      <w:r w:rsidR="00EE2AFF">
        <w:t xml:space="preserve"> </w:t>
      </w:r>
      <w:r w:rsidR="00015AD5" w:rsidRPr="00EE2AFF">
        <w:t>архитектуры</w:t>
      </w:r>
      <w:r w:rsidR="00EE2AFF">
        <w:t xml:space="preserve"> </w:t>
      </w:r>
      <w:r w:rsidR="00015AD5" w:rsidRPr="00EE2AFF">
        <w:t>администрации</w:t>
      </w:r>
      <w:r w:rsidR="00EE2AFF">
        <w:t xml:space="preserve"> </w:t>
      </w:r>
      <w:r w:rsidR="00015AD5" w:rsidRPr="00EE2AFF">
        <w:t>муниципального</w:t>
      </w:r>
      <w:r w:rsidR="00EE2AFF">
        <w:t xml:space="preserve"> </w:t>
      </w:r>
      <w:r w:rsidR="00015AD5" w:rsidRPr="00EE2AFF">
        <w:t>образования</w:t>
      </w:r>
      <w:r w:rsidR="00EE2AFF">
        <w:t xml:space="preserve"> </w:t>
      </w:r>
      <w:r w:rsidR="00015AD5" w:rsidRPr="00EE2AFF">
        <w:t>Кимовский</w:t>
      </w:r>
      <w:r w:rsidR="00EE2AFF">
        <w:t xml:space="preserve"> </w:t>
      </w:r>
      <w:r w:rsidR="00015AD5" w:rsidRPr="00EE2AFF">
        <w:t>район)</w:t>
      </w:r>
      <w:r w:rsidRPr="00EE2AFF">
        <w:t>;</w:t>
      </w:r>
    </w:p>
    <w:p w:rsidR="007C1139" w:rsidRPr="00EE2AFF" w:rsidRDefault="00015AD5" w:rsidP="00EE2AFF">
      <w:pPr>
        <w:pStyle w:val="ConsPlusNormal"/>
        <w:ind w:firstLine="709"/>
      </w:pPr>
      <w:r w:rsidRPr="00EE2AFF">
        <w:t>4)</w:t>
      </w:r>
      <w:r w:rsidR="00EE2AFF">
        <w:t xml:space="preserve"> </w:t>
      </w:r>
      <w:r w:rsidR="007C1139" w:rsidRPr="00EE2AFF">
        <w:t>после</w:t>
      </w:r>
      <w:r w:rsidR="00EE2AFF">
        <w:t xml:space="preserve"> </w:t>
      </w:r>
      <w:r w:rsidR="007C1139" w:rsidRPr="00EE2AFF">
        <w:t>установки</w:t>
      </w:r>
      <w:r w:rsidR="00EE2AFF">
        <w:t xml:space="preserve"> </w:t>
      </w:r>
      <w:r w:rsidR="007C1139" w:rsidRPr="00EE2AFF">
        <w:t>НТО</w:t>
      </w:r>
      <w:r w:rsidR="00EE2AFF">
        <w:t xml:space="preserve"> </w:t>
      </w:r>
      <w:r w:rsidR="007C1139" w:rsidRPr="00EE2AFF">
        <w:t>восстановить</w:t>
      </w:r>
      <w:r w:rsidR="00EE2AFF">
        <w:t xml:space="preserve"> </w:t>
      </w:r>
      <w:r w:rsidR="007C1139" w:rsidRPr="00EE2AFF">
        <w:t>благоустройство</w:t>
      </w:r>
      <w:r w:rsidR="00EE2AFF">
        <w:t xml:space="preserve"> </w:t>
      </w:r>
      <w:r w:rsidR="007C1139" w:rsidRPr="00EE2AFF">
        <w:t>места</w:t>
      </w:r>
      <w:r w:rsidR="00EE2AFF">
        <w:t xml:space="preserve"> </w:t>
      </w:r>
      <w:r w:rsidR="007C1139" w:rsidRPr="00EE2AFF">
        <w:t>установки:</w:t>
      </w:r>
      <w:r w:rsidR="00EE2AFF">
        <w:t xml:space="preserve"> </w:t>
      </w:r>
      <w:r w:rsidR="007C1139" w:rsidRPr="00EE2AFF">
        <w:t>восстановить</w:t>
      </w:r>
      <w:r w:rsidR="00EE2AFF">
        <w:t xml:space="preserve"> </w:t>
      </w:r>
      <w:r w:rsidR="007C1139" w:rsidRPr="00EE2AFF">
        <w:t>газоны,</w:t>
      </w:r>
      <w:r w:rsidR="00EE2AFF">
        <w:t xml:space="preserve"> </w:t>
      </w:r>
      <w:r w:rsidR="007C1139" w:rsidRPr="00EE2AFF">
        <w:t>асфальтовое</w:t>
      </w:r>
      <w:r w:rsidR="00EE2AFF">
        <w:t xml:space="preserve"> </w:t>
      </w:r>
      <w:r w:rsidR="007C1139" w:rsidRPr="00EE2AFF">
        <w:t>покрытие</w:t>
      </w:r>
      <w:r w:rsidR="00EE2AFF">
        <w:t xml:space="preserve"> </w:t>
      </w:r>
      <w:r w:rsidR="007C1139" w:rsidRPr="00EE2AFF">
        <w:t>и</w:t>
      </w:r>
      <w:r w:rsidR="00EE2AFF">
        <w:t xml:space="preserve"> </w:t>
      </w:r>
      <w:r w:rsidR="007C1139" w:rsidRPr="00EE2AFF">
        <w:t>т.п.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срок,</w:t>
      </w:r>
      <w:r w:rsidR="00EE2AFF">
        <w:t xml:space="preserve"> </w:t>
      </w:r>
      <w:r w:rsidR="007C1139" w:rsidRPr="00EE2AFF">
        <w:t>не</w:t>
      </w:r>
      <w:r w:rsidR="00EE2AFF">
        <w:t xml:space="preserve"> </w:t>
      </w:r>
      <w:r w:rsidR="007C1139" w:rsidRPr="00EE2AFF">
        <w:t>превышающий</w:t>
      </w:r>
      <w:r w:rsidR="00EE2AFF">
        <w:t xml:space="preserve"> </w:t>
      </w:r>
      <w:r w:rsidR="007C1139" w:rsidRPr="00EE2AFF">
        <w:t>10</w:t>
      </w:r>
      <w:r w:rsidR="00EE2AFF">
        <w:t xml:space="preserve"> </w:t>
      </w:r>
      <w:r w:rsidR="007C1139" w:rsidRPr="00EE2AFF">
        <w:t>суток</w:t>
      </w:r>
      <w:r w:rsidR="00EE2AFF">
        <w:t xml:space="preserve"> </w:t>
      </w:r>
      <w:r w:rsidR="007C1139" w:rsidRPr="00EE2AFF">
        <w:t>с</w:t>
      </w:r>
      <w:r w:rsidR="00EE2AFF">
        <w:t xml:space="preserve"> </w:t>
      </w:r>
      <w:r w:rsidR="007C1139" w:rsidRPr="00EE2AFF">
        <w:t>момента</w:t>
      </w:r>
      <w:r w:rsidR="00EE2AFF">
        <w:t xml:space="preserve"> </w:t>
      </w:r>
      <w:r w:rsidR="007C1139" w:rsidRPr="00EE2AFF">
        <w:t>установки</w:t>
      </w:r>
      <w:r w:rsidR="00EE2AFF">
        <w:t xml:space="preserve"> </w:t>
      </w:r>
      <w:r w:rsidR="007C1139" w:rsidRPr="00EE2AFF">
        <w:t>НТО;</w:t>
      </w:r>
    </w:p>
    <w:p w:rsidR="007C1139" w:rsidRPr="00EE2AFF" w:rsidRDefault="00015AD5" w:rsidP="00EE2AFF">
      <w:pPr>
        <w:pStyle w:val="ConsPlusNormal"/>
        <w:ind w:firstLine="709"/>
      </w:pPr>
      <w:r w:rsidRPr="00EE2AFF">
        <w:t>5)</w:t>
      </w:r>
      <w:r w:rsidR="00EE2AFF">
        <w:t xml:space="preserve"> </w:t>
      </w:r>
      <w:r w:rsidR="007C1139" w:rsidRPr="00EE2AFF">
        <w:t>не</w:t>
      </w:r>
      <w:r w:rsidR="00EE2AFF">
        <w:t xml:space="preserve"> </w:t>
      </w:r>
      <w:r w:rsidR="007C1139" w:rsidRPr="00EE2AFF">
        <w:t>допускать</w:t>
      </w:r>
      <w:r w:rsidR="00EE2AFF">
        <w:t xml:space="preserve"> </w:t>
      </w:r>
      <w:r w:rsidR="007C1139" w:rsidRPr="00EE2AFF">
        <w:t>размещение</w:t>
      </w:r>
      <w:r w:rsidR="00EE2AFF">
        <w:t xml:space="preserve"> </w:t>
      </w:r>
      <w:r w:rsidR="007C1139" w:rsidRPr="00EE2AFF">
        <w:t>НТО,</w:t>
      </w:r>
      <w:r w:rsidR="00EE2AFF">
        <w:t xml:space="preserve"> </w:t>
      </w:r>
      <w:r w:rsidR="007C1139" w:rsidRPr="00EE2AFF">
        <w:t>изготовленных</w:t>
      </w:r>
      <w:r w:rsidR="00EE2AFF">
        <w:t xml:space="preserve"> </w:t>
      </w:r>
      <w:r w:rsidR="007C1139" w:rsidRPr="00EE2AFF">
        <w:t>из</w:t>
      </w:r>
      <w:r w:rsidR="00EE2AFF">
        <w:t xml:space="preserve"> </w:t>
      </w:r>
      <w:r w:rsidR="007C1139" w:rsidRPr="00EE2AFF">
        <w:t>материалов,</w:t>
      </w:r>
      <w:r w:rsidR="00EE2AFF">
        <w:t xml:space="preserve"> </w:t>
      </w:r>
      <w:r w:rsidR="007C1139" w:rsidRPr="00EE2AFF">
        <w:t>качество</w:t>
      </w:r>
      <w:r w:rsidR="00EE2AFF">
        <w:t xml:space="preserve"> </w:t>
      </w:r>
      <w:r w:rsidR="007C1139" w:rsidRPr="00EE2AFF">
        <w:t>и</w:t>
      </w:r>
      <w:r w:rsidR="00EE2AFF">
        <w:t xml:space="preserve"> </w:t>
      </w:r>
      <w:r w:rsidR="007C1139" w:rsidRPr="00EE2AFF">
        <w:t>безопасность</w:t>
      </w:r>
      <w:r w:rsidR="00EE2AFF">
        <w:t xml:space="preserve"> </w:t>
      </w:r>
      <w:r w:rsidR="007C1139" w:rsidRPr="00EE2AFF">
        <w:t>которых</w:t>
      </w:r>
      <w:r w:rsidR="00EE2AFF">
        <w:t xml:space="preserve"> </w:t>
      </w:r>
      <w:r w:rsidR="007C1139" w:rsidRPr="00EE2AFF">
        <w:t>не</w:t>
      </w:r>
      <w:r w:rsidR="00EE2AFF">
        <w:t xml:space="preserve"> </w:t>
      </w:r>
      <w:r w:rsidR="007C1139" w:rsidRPr="00EE2AFF">
        <w:t>подтверждены</w:t>
      </w:r>
      <w:r w:rsidR="00EE2AFF">
        <w:t xml:space="preserve"> </w:t>
      </w:r>
      <w:r w:rsidR="007C1139" w:rsidRPr="00EE2AFF">
        <w:t>документами,</w:t>
      </w:r>
      <w:r w:rsidR="00EE2AFF">
        <w:t xml:space="preserve"> </w:t>
      </w:r>
      <w:r w:rsidR="007C1139" w:rsidRPr="00EE2AFF">
        <w:t>установленными</w:t>
      </w:r>
      <w:r w:rsidR="00EE2AFF">
        <w:t xml:space="preserve"> </w:t>
      </w:r>
      <w:r w:rsidR="007C1139" w:rsidRPr="00EE2AFF">
        <w:t>законодательством</w:t>
      </w:r>
      <w:r w:rsidR="00EE2AFF">
        <w:t xml:space="preserve"> </w:t>
      </w:r>
      <w:r w:rsidR="007C1139" w:rsidRPr="00EE2AFF">
        <w:t>Российской</w:t>
      </w:r>
      <w:r w:rsidR="00EE2AFF">
        <w:t xml:space="preserve"> </w:t>
      </w:r>
      <w:r w:rsidR="007C1139" w:rsidRPr="00EE2AFF">
        <w:t>Федерации</w:t>
      </w:r>
      <w:r w:rsidR="00EE2AFF">
        <w:t xml:space="preserve"> </w:t>
      </w:r>
      <w:r w:rsidR="007C1139" w:rsidRPr="00EE2AFF">
        <w:t>для</w:t>
      </w:r>
      <w:r w:rsidR="00EE2AFF">
        <w:t xml:space="preserve"> </w:t>
      </w:r>
      <w:r w:rsidR="007C1139" w:rsidRPr="00EE2AFF">
        <w:t>соответствующего</w:t>
      </w:r>
      <w:r w:rsidR="00EE2AFF">
        <w:t xml:space="preserve"> </w:t>
      </w:r>
      <w:r w:rsidR="007C1139" w:rsidRPr="00EE2AFF">
        <w:t>вида</w:t>
      </w:r>
      <w:r w:rsidR="00EE2AFF">
        <w:t xml:space="preserve"> </w:t>
      </w:r>
      <w:r w:rsidR="007C1139" w:rsidRPr="00EE2AFF">
        <w:t>материала.</w:t>
      </w:r>
    </w:p>
    <w:p w:rsidR="007C1139" w:rsidRPr="00EE2AFF" w:rsidRDefault="00015AD5" w:rsidP="00EE2AFF">
      <w:pPr>
        <w:pStyle w:val="ConsPlusNormal"/>
        <w:ind w:firstLine="709"/>
      </w:pPr>
      <w:r w:rsidRPr="00EE2AFF">
        <w:t>24.</w:t>
      </w:r>
      <w:r w:rsidR="00EE2AFF">
        <w:t xml:space="preserve"> </w:t>
      </w:r>
      <w:r w:rsidR="007C1139" w:rsidRPr="00EE2AFF">
        <w:t>Субъекты</w:t>
      </w:r>
      <w:r w:rsidR="00EE2AFF">
        <w:t xml:space="preserve"> </w:t>
      </w:r>
      <w:r w:rsidR="007C1139" w:rsidRPr="00EE2AFF">
        <w:t>предпринимательской</w:t>
      </w:r>
      <w:r w:rsidR="00EE2AFF">
        <w:t xml:space="preserve"> </w:t>
      </w:r>
      <w:r w:rsidR="007C1139" w:rsidRPr="00EE2AFF">
        <w:t>деятельности</w:t>
      </w:r>
      <w:r w:rsidR="00EE2AFF">
        <w:t xml:space="preserve"> </w:t>
      </w:r>
      <w:r w:rsidR="007C1139" w:rsidRPr="00EE2AFF">
        <w:t>при</w:t>
      </w:r>
      <w:r w:rsidR="00EE2AFF">
        <w:t xml:space="preserve"> </w:t>
      </w:r>
      <w:r w:rsidR="007C1139" w:rsidRPr="00EE2AFF">
        <w:t>осуществлении</w:t>
      </w:r>
      <w:r w:rsidR="00EE2AFF">
        <w:t xml:space="preserve"> </w:t>
      </w:r>
      <w:r w:rsidR="007C1139" w:rsidRPr="00EE2AFF">
        <w:t>предпринимательской</w:t>
      </w:r>
      <w:r w:rsidR="00EE2AFF">
        <w:t xml:space="preserve"> </w:t>
      </w:r>
      <w:r w:rsidR="007C1139" w:rsidRPr="00EE2AFF">
        <w:t>деятельности</w:t>
      </w:r>
      <w:r w:rsidR="00EE2AFF">
        <w:t xml:space="preserve"> </w:t>
      </w:r>
      <w:r w:rsidR="007C1139" w:rsidRPr="00EE2AFF">
        <w:t>с</w:t>
      </w:r>
      <w:r w:rsidR="00EE2AFF">
        <w:t xml:space="preserve"> </w:t>
      </w:r>
      <w:r w:rsidR="007C1139" w:rsidRPr="00EE2AFF">
        <w:t>использованием</w:t>
      </w:r>
      <w:r w:rsidR="00EE2AFF">
        <w:t xml:space="preserve"> </w:t>
      </w:r>
      <w:r w:rsidR="007C1139" w:rsidRPr="00EE2AFF">
        <w:t>НТО</w:t>
      </w:r>
      <w:r w:rsidR="00EE2AFF">
        <w:t xml:space="preserve"> </w:t>
      </w:r>
      <w:r w:rsidR="007C1139" w:rsidRPr="00EE2AFF">
        <w:t>обязаны:</w:t>
      </w:r>
    </w:p>
    <w:p w:rsidR="007C1139" w:rsidRPr="00EE2AFF" w:rsidRDefault="00015AD5" w:rsidP="00EE2AFF">
      <w:pPr>
        <w:pStyle w:val="ConsPlusNormal"/>
        <w:ind w:firstLine="709"/>
      </w:pPr>
      <w:r w:rsidRPr="00EE2AFF">
        <w:t>1)</w:t>
      </w:r>
      <w:r w:rsidR="00EE2AFF">
        <w:t xml:space="preserve"> </w:t>
      </w:r>
      <w:r w:rsidR="007C1139" w:rsidRPr="00EE2AFF">
        <w:t>обеспечить</w:t>
      </w:r>
      <w:r w:rsidR="00EE2AFF">
        <w:t xml:space="preserve"> </w:t>
      </w:r>
      <w:r w:rsidR="007C1139" w:rsidRPr="00EE2AFF">
        <w:t>надлежащее</w:t>
      </w:r>
      <w:r w:rsidR="00EE2AFF">
        <w:t xml:space="preserve"> </w:t>
      </w:r>
      <w:r w:rsidR="007C1139" w:rsidRPr="00EE2AFF">
        <w:t>состояние</w:t>
      </w:r>
      <w:r w:rsidR="00EE2AFF">
        <w:t xml:space="preserve"> </w:t>
      </w:r>
      <w:r w:rsidR="007C1139" w:rsidRPr="00EE2AFF">
        <w:t>НТО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соответствии</w:t>
      </w:r>
      <w:r w:rsidR="00EE2AFF">
        <w:t xml:space="preserve"> </w:t>
      </w:r>
      <w:r w:rsidR="007C1139" w:rsidRPr="00EE2AFF">
        <w:t>с</w:t>
      </w:r>
      <w:r w:rsidR="00EE2AFF">
        <w:t xml:space="preserve"> </w:t>
      </w:r>
      <w:r w:rsidR="007C1139" w:rsidRPr="00EE2AFF">
        <w:t>договором</w:t>
      </w:r>
      <w:r w:rsidR="00EE2AFF">
        <w:t xml:space="preserve"> </w:t>
      </w:r>
      <w:r w:rsidR="007C1139" w:rsidRPr="00EE2AFF">
        <w:t>на</w:t>
      </w:r>
      <w:r w:rsidR="00EE2AFF">
        <w:t xml:space="preserve"> </w:t>
      </w:r>
      <w:r w:rsidR="007C1139" w:rsidRPr="00EE2AFF">
        <w:t>размещение</w:t>
      </w:r>
      <w:r w:rsidR="00EE2AFF">
        <w:t xml:space="preserve"> </w:t>
      </w:r>
      <w:r w:rsidR="007C1139" w:rsidRPr="00EE2AFF">
        <w:t>НТО</w:t>
      </w:r>
      <w:r w:rsidR="00EE2AFF">
        <w:t xml:space="preserve"> </w:t>
      </w:r>
      <w:r w:rsidR="007C1139" w:rsidRPr="00EE2AFF">
        <w:t>и</w:t>
      </w:r>
      <w:r w:rsidR="00EE2AFF">
        <w:t xml:space="preserve"> </w:t>
      </w:r>
      <w:r w:rsidR="007C1139" w:rsidRPr="00EE2AFF">
        <w:t>обеспечить</w:t>
      </w:r>
      <w:r w:rsidR="00EE2AFF">
        <w:t xml:space="preserve"> </w:t>
      </w:r>
      <w:r w:rsidR="007C1139" w:rsidRPr="00EE2AFF">
        <w:t>установку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доступном</w:t>
      </w:r>
      <w:r w:rsidR="00EE2AFF">
        <w:t xml:space="preserve"> </w:t>
      </w:r>
      <w:r w:rsidR="007C1139" w:rsidRPr="00EE2AFF">
        <w:t>для</w:t>
      </w:r>
      <w:r w:rsidR="00EE2AFF">
        <w:t xml:space="preserve"> </w:t>
      </w:r>
      <w:r w:rsidR="007C1139" w:rsidRPr="00EE2AFF">
        <w:t>потребителя</w:t>
      </w:r>
      <w:r w:rsidR="00EE2AFF">
        <w:t xml:space="preserve"> </w:t>
      </w:r>
      <w:r w:rsidR="007C1139" w:rsidRPr="00EE2AFF">
        <w:t>месте</w:t>
      </w:r>
      <w:r w:rsidR="00EE2AFF">
        <w:t xml:space="preserve"> </w:t>
      </w:r>
      <w:r w:rsidR="007C1139" w:rsidRPr="00EE2AFF">
        <w:t>таблички</w:t>
      </w:r>
      <w:r w:rsidR="00EE2AFF">
        <w:t xml:space="preserve"> </w:t>
      </w:r>
      <w:r w:rsidR="007C1139" w:rsidRPr="00EE2AFF">
        <w:t>с</w:t>
      </w:r>
      <w:r w:rsidR="00EE2AFF">
        <w:t xml:space="preserve"> </w:t>
      </w:r>
      <w:r w:rsidR="007C1139" w:rsidRPr="00EE2AFF">
        <w:lastRenderedPageBreak/>
        <w:t>наименованием</w:t>
      </w:r>
      <w:r w:rsidR="00EE2AFF">
        <w:t xml:space="preserve"> </w:t>
      </w:r>
      <w:r w:rsidR="007C1139" w:rsidRPr="00EE2AFF">
        <w:t>(фирменным</w:t>
      </w:r>
      <w:r w:rsidR="00EE2AFF">
        <w:t xml:space="preserve"> </w:t>
      </w:r>
      <w:r w:rsidR="007C1139" w:rsidRPr="00EE2AFF">
        <w:t>наименованием)</w:t>
      </w:r>
      <w:r w:rsidR="00EE2AFF">
        <w:t xml:space="preserve"> </w:t>
      </w:r>
      <w:r w:rsidR="007C1139" w:rsidRPr="00EE2AFF">
        <w:t>юридического</w:t>
      </w:r>
      <w:r w:rsidR="00EE2AFF">
        <w:t xml:space="preserve"> </w:t>
      </w:r>
      <w:r w:rsidR="007C1139" w:rsidRPr="00EE2AFF">
        <w:t>лица</w:t>
      </w:r>
      <w:r w:rsidR="00EE2AFF">
        <w:t xml:space="preserve"> </w:t>
      </w:r>
      <w:r w:rsidR="007C1139" w:rsidRPr="00EE2AFF">
        <w:t>(индивидуального</w:t>
      </w:r>
      <w:r w:rsidR="00EE2AFF">
        <w:t xml:space="preserve"> </w:t>
      </w:r>
      <w:r w:rsidR="007C1139" w:rsidRPr="00EE2AFF">
        <w:t>предпринимателя),</w:t>
      </w:r>
      <w:r w:rsidR="00EE2AFF">
        <w:t xml:space="preserve"> </w:t>
      </w:r>
      <w:r w:rsidR="007C1139" w:rsidRPr="00EE2AFF">
        <w:t>местом</w:t>
      </w:r>
      <w:r w:rsidR="00EE2AFF">
        <w:t xml:space="preserve"> </w:t>
      </w:r>
      <w:r w:rsidR="007C1139" w:rsidRPr="00EE2AFF">
        <w:t>их</w:t>
      </w:r>
      <w:r w:rsidR="00EE2AFF">
        <w:t xml:space="preserve"> </w:t>
      </w:r>
      <w:r w:rsidR="007C1139" w:rsidRPr="00EE2AFF">
        <w:t>нахождения</w:t>
      </w:r>
      <w:r w:rsidR="00EE2AFF">
        <w:t xml:space="preserve"> </w:t>
      </w:r>
      <w:r w:rsidR="007C1139" w:rsidRPr="00EE2AFF">
        <w:t>(юридическим</w:t>
      </w:r>
      <w:r w:rsidR="00EE2AFF">
        <w:t xml:space="preserve"> </w:t>
      </w:r>
      <w:r w:rsidR="007C1139" w:rsidRPr="00EE2AFF">
        <w:t>адресом),</w:t>
      </w:r>
      <w:r w:rsidR="00EE2AFF">
        <w:t xml:space="preserve"> </w:t>
      </w:r>
      <w:r w:rsidR="007C1139" w:rsidRPr="00EE2AFF">
        <w:t>режимом</w:t>
      </w:r>
      <w:r w:rsidR="00EE2AFF">
        <w:t xml:space="preserve"> </w:t>
      </w:r>
      <w:r w:rsidR="007C1139" w:rsidRPr="00EE2AFF">
        <w:t>работы,</w:t>
      </w:r>
      <w:r w:rsidR="00EE2AFF">
        <w:t xml:space="preserve"> </w:t>
      </w:r>
      <w:r w:rsidR="007C1139" w:rsidRPr="00EE2AFF">
        <w:t>размещенном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доступном</w:t>
      </w:r>
      <w:r w:rsidR="00EE2AFF">
        <w:t xml:space="preserve"> </w:t>
      </w:r>
      <w:r w:rsidR="007C1139" w:rsidRPr="00EE2AFF">
        <w:t>для</w:t>
      </w:r>
      <w:r w:rsidR="00EE2AFF">
        <w:t xml:space="preserve"> </w:t>
      </w:r>
      <w:r w:rsidR="007C1139" w:rsidRPr="00EE2AFF">
        <w:t>потребителя</w:t>
      </w:r>
      <w:r w:rsidR="00EE2AFF">
        <w:t xml:space="preserve"> </w:t>
      </w:r>
      <w:r w:rsidR="007C1139" w:rsidRPr="00EE2AFF">
        <w:t>месте;</w:t>
      </w:r>
    </w:p>
    <w:p w:rsidR="007C1139" w:rsidRPr="00EE2AFF" w:rsidRDefault="00015AD5" w:rsidP="00EE2AFF">
      <w:pPr>
        <w:pStyle w:val="ConsPlusNormal"/>
        <w:ind w:firstLine="709"/>
      </w:pPr>
      <w:r w:rsidRPr="00EE2AFF">
        <w:t>2)</w:t>
      </w:r>
      <w:r w:rsidR="00EE2AFF">
        <w:t xml:space="preserve"> </w:t>
      </w:r>
      <w:r w:rsidR="007C1139" w:rsidRPr="00EE2AFF">
        <w:t>обеспечить</w:t>
      </w:r>
      <w:r w:rsidR="00EE2AFF">
        <w:t xml:space="preserve"> </w:t>
      </w:r>
      <w:r w:rsidR="007C1139" w:rsidRPr="00EE2AFF">
        <w:t>праздничное</w:t>
      </w:r>
      <w:r w:rsidR="00EE2AFF">
        <w:t xml:space="preserve"> </w:t>
      </w:r>
      <w:r w:rsidR="007C1139" w:rsidRPr="00EE2AFF">
        <w:t>оформление</w:t>
      </w:r>
      <w:r w:rsidR="00EE2AFF">
        <w:t xml:space="preserve"> </w:t>
      </w:r>
      <w:r w:rsidR="007C1139" w:rsidRPr="00EE2AFF">
        <w:t>НТО</w:t>
      </w:r>
      <w:r w:rsidR="00EE2AFF">
        <w:t xml:space="preserve"> </w:t>
      </w:r>
      <w:r w:rsidR="007C1139" w:rsidRPr="00EE2AFF">
        <w:t>к</w:t>
      </w:r>
      <w:r w:rsidR="00EE2AFF">
        <w:t xml:space="preserve"> </w:t>
      </w:r>
      <w:r w:rsidR="007C1139" w:rsidRPr="00EE2AFF">
        <w:t>государственным</w:t>
      </w:r>
      <w:r w:rsidR="00EE2AFF">
        <w:t xml:space="preserve"> </w:t>
      </w:r>
      <w:r w:rsidR="007C1139" w:rsidRPr="00EE2AFF">
        <w:t>праздничным</w:t>
      </w:r>
      <w:r w:rsidR="00EE2AFF">
        <w:t xml:space="preserve"> </w:t>
      </w:r>
      <w:r w:rsidR="007C1139" w:rsidRPr="00EE2AFF">
        <w:t>дням</w:t>
      </w:r>
      <w:r w:rsidR="00EE2AFF">
        <w:t xml:space="preserve"> </w:t>
      </w:r>
      <w:r w:rsidR="007C1139" w:rsidRPr="00EE2AFF">
        <w:t>Российской</w:t>
      </w:r>
      <w:r w:rsidR="00EE2AFF">
        <w:t xml:space="preserve"> </w:t>
      </w:r>
      <w:r w:rsidR="007C1139" w:rsidRPr="00EE2AFF">
        <w:t>Федерации,</w:t>
      </w:r>
      <w:r w:rsidR="00EE2AFF">
        <w:t xml:space="preserve"> </w:t>
      </w:r>
      <w:r w:rsidR="007C1139" w:rsidRPr="00EE2AFF">
        <w:t>праздничным</w:t>
      </w:r>
      <w:r w:rsidR="00EE2AFF">
        <w:t xml:space="preserve"> </w:t>
      </w:r>
      <w:r w:rsidR="007C1139" w:rsidRPr="00EE2AFF">
        <w:t>дням</w:t>
      </w:r>
      <w:r w:rsidR="00EE2AFF">
        <w:t xml:space="preserve"> </w:t>
      </w:r>
      <w:r w:rsidR="007C1139" w:rsidRPr="00EE2AFF">
        <w:t>Тульской</w:t>
      </w:r>
      <w:r w:rsidR="00EE2AFF">
        <w:t xml:space="preserve"> </w:t>
      </w:r>
      <w:r w:rsidR="007C1139" w:rsidRPr="00EE2AFF">
        <w:t>области</w:t>
      </w:r>
      <w:r w:rsidR="00EE2AFF">
        <w:t xml:space="preserve"> </w:t>
      </w:r>
      <w:r w:rsidR="007C1139" w:rsidRPr="00EE2AFF">
        <w:t>и</w:t>
      </w:r>
      <w:r w:rsidR="00EE2AFF">
        <w:t xml:space="preserve"> </w:t>
      </w:r>
      <w:r w:rsidR="007C1139" w:rsidRPr="00EE2AFF">
        <w:t>муниципального</w:t>
      </w:r>
      <w:r w:rsidR="00EE2AFF">
        <w:t xml:space="preserve"> </w:t>
      </w:r>
      <w:r w:rsidR="007C1139" w:rsidRPr="00EE2AFF">
        <w:t>образования</w:t>
      </w:r>
      <w:r w:rsidR="00EE2AFF">
        <w:t xml:space="preserve"> </w:t>
      </w:r>
      <w:r w:rsidRPr="00EE2AFF">
        <w:t>Кимовский</w:t>
      </w:r>
      <w:r w:rsidR="00EE2AFF">
        <w:t xml:space="preserve"> </w:t>
      </w:r>
      <w:r w:rsidRPr="00EE2AFF">
        <w:t>район</w:t>
      </w:r>
      <w:r w:rsidR="007C1139" w:rsidRPr="00EE2AFF">
        <w:t>;</w:t>
      </w:r>
    </w:p>
    <w:p w:rsidR="007C1139" w:rsidRPr="00EE2AFF" w:rsidRDefault="00015AD5" w:rsidP="00EE2AFF">
      <w:pPr>
        <w:pStyle w:val="ConsPlusNormal"/>
        <w:ind w:firstLine="709"/>
      </w:pPr>
      <w:r w:rsidRPr="00EE2AFF">
        <w:t>3)</w:t>
      </w:r>
      <w:r w:rsidR="00EE2AFF">
        <w:t xml:space="preserve"> </w:t>
      </w:r>
      <w:r w:rsidR="007C1139" w:rsidRPr="00EE2AFF">
        <w:t>обеспечить</w:t>
      </w:r>
      <w:r w:rsidR="00EE2AFF">
        <w:t xml:space="preserve"> </w:t>
      </w:r>
      <w:r w:rsidR="007C1139" w:rsidRPr="00EE2AFF">
        <w:t>соблюдение</w:t>
      </w:r>
      <w:r w:rsidR="00EE2AFF">
        <w:t xml:space="preserve"> </w:t>
      </w:r>
      <w:r w:rsidR="007C1139" w:rsidRPr="00EE2AFF">
        <w:t>санитарных</w:t>
      </w:r>
      <w:r w:rsidR="00EE2AFF">
        <w:t xml:space="preserve"> </w:t>
      </w:r>
      <w:r w:rsidR="007C1139" w:rsidRPr="00EE2AFF">
        <w:t>норм</w:t>
      </w:r>
      <w:r w:rsidR="00EE2AFF">
        <w:t xml:space="preserve"> </w:t>
      </w:r>
      <w:r w:rsidR="007C1139" w:rsidRPr="00EE2AFF">
        <w:t>и</w:t>
      </w:r>
      <w:r w:rsidR="00EE2AFF">
        <w:t xml:space="preserve"> </w:t>
      </w:r>
      <w:r w:rsidR="007C1139" w:rsidRPr="00EE2AFF">
        <w:t>правил,</w:t>
      </w:r>
      <w:r w:rsidR="00EE2AFF">
        <w:t xml:space="preserve"> </w:t>
      </w:r>
      <w:r w:rsidR="007C1139" w:rsidRPr="00EE2AFF">
        <w:t>вывоз</w:t>
      </w:r>
      <w:r w:rsidR="00EE2AFF">
        <w:t xml:space="preserve"> </w:t>
      </w:r>
      <w:r w:rsidR="007C1139" w:rsidRPr="00EE2AFF">
        <w:t>ТБО</w:t>
      </w:r>
      <w:r w:rsidR="00EE2AFF">
        <w:t xml:space="preserve"> </w:t>
      </w:r>
      <w:r w:rsidR="007C1139" w:rsidRPr="00EE2AFF">
        <w:t>и</w:t>
      </w:r>
      <w:r w:rsidR="00EE2AFF">
        <w:t xml:space="preserve"> </w:t>
      </w:r>
      <w:r w:rsidR="007C1139" w:rsidRPr="00EE2AFF">
        <w:t>иных</w:t>
      </w:r>
      <w:r w:rsidR="00EE2AFF">
        <w:t xml:space="preserve"> </w:t>
      </w:r>
      <w:r w:rsidR="007C1139" w:rsidRPr="00EE2AFF">
        <w:t>отходов</w:t>
      </w:r>
      <w:r w:rsidR="00EE2AFF">
        <w:t xml:space="preserve"> </w:t>
      </w:r>
      <w:r w:rsidR="007C1139" w:rsidRPr="00EE2AFF">
        <w:t>от</w:t>
      </w:r>
      <w:r w:rsidR="00EE2AFF">
        <w:t xml:space="preserve"> </w:t>
      </w:r>
      <w:r w:rsidR="007C1139" w:rsidRPr="00EE2AFF">
        <w:t>использования</w:t>
      </w:r>
      <w:r w:rsidR="00EE2AFF">
        <w:t xml:space="preserve"> </w:t>
      </w:r>
      <w:r w:rsidR="007C1139" w:rsidRPr="00EE2AFF">
        <w:t>объекта;</w:t>
      </w:r>
    </w:p>
    <w:p w:rsidR="007C1139" w:rsidRPr="00EE2AFF" w:rsidRDefault="00015AD5" w:rsidP="00EE2AFF">
      <w:pPr>
        <w:pStyle w:val="ConsPlusNormal"/>
        <w:ind w:firstLine="709"/>
      </w:pPr>
      <w:r w:rsidRPr="00EE2AFF">
        <w:t>4)</w:t>
      </w:r>
      <w:r w:rsidR="00EE2AFF">
        <w:t xml:space="preserve"> </w:t>
      </w:r>
      <w:r w:rsidR="007C1139" w:rsidRPr="00EE2AFF">
        <w:t>соблюдать</w:t>
      </w:r>
      <w:r w:rsidR="00EE2AFF">
        <w:t xml:space="preserve"> </w:t>
      </w:r>
      <w:r w:rsidR="007C1139" w:rsidRPr="00EE2AFF">
        <w:t>при</w:t>
      </w:r>
      <w:r w:rsidR="00EE2AFF">
        <w:t xml:space="preserve"> </w:t>
      </w:r>
      <w:r w:rsidR="007C1139" w:rsidRPr="00EE2AFF">
        <w:t>размещении</w:t>
      </w:r>
      <w:r w:rsidR="00EE2AFF">
        <w:t xml:space="preserve"> </w:t>
      </w:r>
      <w:r w:rsidR="007C1139" w:rsidRPr="00EE2AFF">
        <w:t>НТО</w:t>
      </w:r>
      <w:r w:rsidR="00EE2AFF">
        <w:t xml:space="preserve"> </w:t>
      </w:r>
      <w:r w:rsidR="007C1139" w:rsidRPr="00EE2AFF">
        <w:t>требования</w:t>
      </w:r>
      <w:r w:rsidR="00EE2AFF">
        <w:t xml:space="preserve"> </w:t>
      </w:r>
      <w:r w:rsidR="007C1139" w:rsidRPr="00EE2AFF">
        <w:t>строительных,</w:t>
      </w:r>
      <w:r w:rsidR="00EE2AFF">
        <w:t xml:space="preserve"> </w:t>
      </w:r>
      <w:r w:rsidR="007C1139" w:rsidRPr="00EE2AFF">
        <w:t>экологических,</w:t>
      </w:r>
      <w:r w:rsidR="00EE2AFF">
        <w:t xml:space="preserve"> </w:t>
      </w:r>
      <w:r w:rsidR="007C1139" w:rsidRPr="00EE2AFF">
        <w:t>санитарно-гигиенических,</w:t>
      </w:r>
      <w:r w:rsidR="00EE2AFF">
        <w:t xml:space="preserve"> </w:t>
      </w:r>
      <w:r w:rsidR="007C1139" w:rsidRPr="00EE2AFF">
        <w:t>противопожарных</w:t>
      </w:r>
      <w:r w:rsidR="00EE2AFF">
        <w:t xml:space="preserve"> </w:t>
      </w:r>
      <w:r w:rsidR="007C1139" w:rsidRPr="00EE2AFF">
        <w:t>правил;</w:t>
      </w:r>
    </w:p>
    <w:p w:rsidR="007C1139" w:rsidRPr="00EE2AFF" w:rsidRDefault="00015AD5" w:rsidP="00EE2AFF">
      <w:pPr>
        <w:pStyle w:val="ConsPlusNormal"/>
        <w:ind w:firstLine="709"/>
      </w:pPr>
      <w:r w:rsidRPr="00EE2AFF">
        <w:t>5)</w:t>
      </w:r>
      <w:r w:rsidR="00EE2AFF">
        <w:t xml:space="preserve"> </w:t>
      </w:r>
      <w:r w:rsidR="007C1139" w:rsidRPr="00EE2AFF">
        <w:t>соблюдать</w:t>
      </w:r>
      <w:r w:rsidR="00EE2AFF">
        <w:t xml:space="preserve"> </w:t>
      </w:r>
      <w:r w:rsidR="007C1139" w:rsidRPr="00EE2AFF">
        <w:t>правила</w:t>
      </w:r>
      <w:r w:rsidR="00EE2AFF">
        <w:t xml:space="preserve"> </w:t>
      </w:r>
      <w:r w:rsidR="007C1139" w:rsidRPr="00EE2AFF">
        <w:t>продажи</w:t>
      </w:r>
      <w:r w:rsidR="00EE2AFF">
        <w:t xml:space="preserve"> </w:t>
      </w:r>
      <w:r w:rsidR="007C1139" w:rsidRPr="00EE2AFF">
        <w:t>отдельных</w:t>
      </w:r>
      <w:r w:rsidR="00EE2AFF">
        <w:t xml:space="preserve"> </w:t>
      </w:r>
      <w:r w:rsidR="007C1139" w:rsidRPr="00EE2AFF">
        <w:t>видов</w:t>
      </w:r>
      <w:r w:rsidR="00EE2AFF">
        <w:t xml:space="preserve"> </w:t>
      </w:r>
      <w:r w:rsidR="007C1139" w:rsidRPr="00EE2AFF">
        <w:t>товаров</w:t>
      </w:r>
      <w:r w:rsidR="00EE2AFF">
        <w:t xml:space="preserve"> </w:t>
      </w:r>
      <w:r w:rsidR="007C1139" w:rsidRPr="00EE2AFF">
        <w:t>(в</w:t>
      </w:r>
      <w:r w:rsidR="00EE2AFF">
        <w:t xml:space="preserve"> </w:t>
      </w:r>
      <w:r w:rsidR="007C1139" w:rsidRPr="00EE2AFF">
        <w:t>том</w:t>
      </w:r>
      <w:r w:rsidR="00EE2AFF">
        <w:t xml:space="preserve"> </w:t>
      </w:r>
      <w:r w:rsidR="007C1139" w:rsidRPr="00EE2AFF">
        <w:t>числе</w:t>
      </w:r>
      <w:r w:rsidR="00EE2AFF">
        <w:t xml:space="preserve"> </w:t>
      </w:r>
      <w:r w:rsidR="007C1139" w:rsidRPr="00EE2AFF">
        <w:t>табачной,</w:t>
      </w:r>
      <w:r w:rsidR="00EE2AFF">
        <w:t xml:space="preserve"> </w:t>
      </w:r>
      <w:r w:rsidR="007C1139" w:rsidRPr="00EE2AFF">
        <w:t>алкогольной</w:t>
      </w:r>
      <w:r w:rsidR="00EE2AFF">
        <w:t xml:space="preserve"> </w:t>
      </w:r>
      <w:r w:rsidR="007C1139" w:rsidRPr="00EE2AFF">
        <w:t>и</w:t>
      </w:r>
      <w:r w:rsidR="00EE2AFF">
        <w:t xml:space="preserve"> </w:t>
      </w:r>
      <w:r w:rsidR="007C1139" w:rsidRPr="00EE2AFF">
        <w:t>спиртосодержащей</w:t>
      </w:r>
      <w:r w:rsidR="00EE2AFF">
        <w:t xml:space="preserve"> </w:t>
      </w:r>
      <w:r w:rsidR="007C1139" w:rsidRPr="00EE2AFF">
        <w:t>продукции),</w:t>
      </w:r>
      <w:r w:rsidR="00EE2AFF">
        <w:t xml:space="preserve"> </w:t>
      </w:r>
      <w:r w:rsidR="007C1139" w:rsidRPr="00EE2AFF">
        <w:t>установленных</w:t>
      </w:r>
      <w:r w:rsidR="00EE2AFF">
        <w:t xml:space="preserve"> </w:t>
      </w:r>
      <w:r w:rsidR="007C1139" w:rsidRPr="00EE2AFF">
        <w:t>законодательством</w:t>
      </w:r>
      <w:r w:rsidR="00EE2AFF">
        <w:t xml:space="preserve"> </w:t>
      </w:r>
      <w:r w:rsidR="007C1139" w:rsidRPr="00EE2AFF">
        <w:t>Российской</w:t>
      </w:r>
      <w:r w:rsidR="00EE2AFF">
        <w:t xml:space="preserve"> </w:t>
      </w:r>
      <w:r w:rsidR="007C1139" w:rsidRPr="00EE2AFF">
        <w:t>Федерации;</w:t>
      </w:r>
    </w:p>
    <w:p w:rsidR="007C1139" w:rsidRPr="00EE2AFF" w:rsidRDefault="00015AD5" w:rsidP="00EE2AFF">
      <w:pPr>
        <w:pStyle w:val="ConsPlusNormal"/>
        <w:ind w:firstLine="709"/>
      </w:pPr>
      <w:r w:rsidRPr="00EE2AFF">
        <w:t>6)</w:t>
      </w:r>
      <w:r w:rsidR="00EE2AFF">
        <w:t xml:space="preserve"> </w:t>
      </w:r>
      <w:r w:rsidR="007C1139" w:rsidRPr="00EE2AFF">
        <w:t>не</w:t>
      </w:r>
      <w:r w:rsidR="00EE2AFF">
        <w:t xml:space="preserve"> </w:t>
      </w:r>
      <w:r w:rsidR="007C1139" w:rsidRPr="00EE2AFF">
        <w:t>допускать</w:t>
      </w:r>
      <w:r w:rsidR="00EE2AFF">
        <w:t xml:space="preserve"> </w:t>
      </w:r>
      <w:r w:rsidR="007C1139" w:rsidRPr="00EE2AFF">
        <w:t>подключение</w:t>
      </w:r>
      <w:r w:rsidR="00EE2AFF">
        <w:t xml:space="preserve"> </w:t>
      </w:r>
      <w:r w:rsidR="007C1139" w:rsidRPr="00EE2AFF">
        <w:t>НТО</w:t>
      </w:r>
      <w:r w:rsidR="00EE2AFF">
        <w:t xml:space="preserve"> </w:t>
      </w:r>
      <w:r w:rsidR="007C1139" w:rsidRPr="00EE2AFF">
        <w:t>к</w:t>
      </w:r>
      <w:r w:rsidR="00EE2AFF">
        <w:t xml:space="preserve"> </w:t>
      </w:r>
      <w:r w:rsidR="007C1139" w:rsidRPr="00EE2AFF">
        <w:t>городским</w:t>
      </w:r>
      <w:r w:rsidR="00EE2AFF">
        <w:t xml:space="preserve"> </w:t>
      </w:r>
      <w:r w:rsidR="007C1139" w:rsidRPr="00EE2AFF">
        <w:t>коммуникациям</w:t>
      </w:r>
      <w:r w:rsidR="00EE2AFF">
        <w:t xml:space="preserve"> </w:t>
      </w:r>
      <w:r w:rsidR="007C1139" w:rsidRPr="00EE2AFF">
        <w:t>(водоснабжению,</w:t>
      </w:r>
      <w:r w:rsidR="00EE2AFF">
        <w:t xml:space="preserve"> </w:t>
      </w:r>
      <w:r w:rsidR="007C1139" w:rsidRPr="00EE2AFF">
        <w:t>канализации,</w:t>
      </w:r>
      <w:r w:rsidR="00EE2AFF">
        <w:t xml:space="preserve"> </w:t>
      </w:r>
      <w:r w:rsidR="007C1139" w:rsidRPr="00EE2AFF">
        <w:t>электрическим</w:t>
      </w:r>
      <w:r w:rsidR="00EE2AFF">
        <w:t xml:space="preserve"> </w:t>
      </w:r>
      <w:r w:rsidR="007C1139" w:rsidRPr="00EE2AFF">
        <w:t>сетям)</w:t>
      </w:r>
      <w:r w:rsidR="00EE2AFF">
        <w:t xml:space="preserve"> </w:t>
      </w:r>
      <w:r w:rsidR="007C1139" w:rsidRPr="00EE2AFF">
        <w:t>без</w:t>
      </w:r>
      <w:r w:rsidR="00EE2AFF">
        <w:t xml:space="preserve"> </w:t>
      </w:r>
      <w:r w:rsidR="007C1139" w:rsidRPr="00EE2AFF">
        <w:t>заключения</w:t>
      </w:r>
      <w:r w:rsidR="00EE2AFF">
        <w:t xml:space="preserve"> </w:t>
      </w:r>
      <w:r w:rsidR="007C1139" w:rsidRPr="00EE2AFF">
        <w:t>договора</w:t>
      </w:r>
      <w:r w:rsidR="00EE2AFF">
        <w:t xml:space="preserve"> </w:t>
      </w:r>
      <w:r w:rsidR="007C1139" w:rsidRPr="00EE2AFF">
        <w:t>с</w:t>
      </w:r>
      <w:r w:rsidR="00EE2AFF">
        <w:t xml:space="preserve"> </w:t>
      </w:r>
      <w:proofErr w:type="spellStart"/>
      <w:r w:rsidR="007C1139" w:rsidRPr="00EE2AFF">
        <w:t>ресурсоснабжающими</w:t>
      </w:r>
      <w:proofErr w:type="spellEnd"/>
      <w:r w:rsidR="00EE2AFF">
        <w:t xml:space="preserve"> </w:t>
      </w:r>
      <w:r w:rsidR="007C1139" w:rsidRPr="00EE2AFF">
        <w:t>организациями.</w:t>
      </w:r>
    </w:p>
    <w:p w:rsidR="00444104" w:rsidRPr="00EE2AFF" w:rsidRDefault="00444104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Title"/>
        <w:ind w:firstLine="0"/>
        <w:jc w:val="center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Порядок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заключения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переоформления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договора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размещение</w:t>
      </w:r>
      <w:r w:rsidR="004A39E9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нестационарного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торгового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объекта</w:t>
      </w:r>
    </w:p>
    <w:p w:rsidR="00444104" w:rsidRPr="00EE2AFF" w:rsidRDefault="00444104" w:rsidP="00EE2AFF">
      <w:pPr>
        <w:pStyle w:val="ConsPlusTitle"/>
        <w:rPr>
          <w:rFonts w:ascii="Arial" w:hAnsi="Arial" w:cs="Arial"/>
          <w:sz w:val="24"/>
          <w:szCs w:val="24"/>
        </w:rPr>
      </w:pPr>
    </w:p>
    <w:p w:rsidR="007C1139" w:rsidRPr="00EE2AFF" w:rsidRDefault="007C1139" w:rsidP="00EE2AFF">
      <w:pPr>
        <w:pStyle w:val="ConsPlusNormal"/>
        <w:ind w:firstLine="709"/>
      </w:pPr>
      <w:r w:rsidRPr="00EE2AFF">
        <w:t>25.</w:t>
      </w:r>
      <w:r w:rsidR="00EE2AFF">
        <w:t xml:space="preserve"> </w:t>
      </w:r>
      <w:r w:rsidRPr="00EE2AFF">
        <w:t>Заключение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осуществляется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итогам</w:t>
      </w:r>
      <w:r w:rsidR="00EE2AFF">
        <w:t xml:space="preserve"> </w:t>
      </w:r>
      <w:r w:rsidRPr="00EE2AFF">
        <w:t>торгов,</w:t>
      </w:r>
      <w:r w:rsidR="00EE2AFF">
        <w:t xml:space="preserve"> </w:t>
      </w:r>
      <w:r w:rsidRPr="00EE2AFF">
        <w:t>которые</w:t>
      </w:r>
      <w:r w:rsidR="00EE2AFF">
        <w:t xml:space="preserve"> </w:t>
      </w:r>
      <w:r w:rsidRPr="00EE2AFF">
        <w:t>проводятся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форме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законодательством</w:t>
      </w:r>
      <w:r w:rsidR="00EE2AFF">
        <w:t xml:space="preserve"> </w:t>
      </w:r>
      <w:r w:rsidRPr="00EE2AFF">
        <w:t>Российской</w:t>
      </w:r>
      <w:r w:rsidR="00EE2AFF">
        <w:t xml:space="preserve"> </w:t>
      </w:r>
      <w:r w:rsidRPr="00EE2AFF">
        <w:t>Федерации,</w:t>
      </w:r>
      <w:r w:rsidR="00EE2AFF">
        <w:t xml:space="preserve"> </w:t>
      </w:r>
      <w:r w:rsidRPr="00EE2AFF">
        <w:t>Положением</w:t>
      </w:r>
      <w:r w:rsidR="00EE2AFF">
        <w:t xml:space="preserve"> </w:t>
      </w:r>
      <w:r w:rsidR="009D6B72" w:rsidRPr="00EE2AFF">
        <w:t>«</w:t>
      </w:r>
      <w:r w:rsidRPr="00EE2AFF">
        <w:t>Об</w:t>
      </w:r>
      <w:r w:rsidR="00EE2AFF">
        <w:t xml:space="preserve"> </w:t>
      </w:r>
      <w:r w:rsidRPr="00EE2AFF">
        <w:t>организации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проведении</w:t>
      </w:r>
      <w:r w:rsidR="00EE2AFF">
        <w:t xml:space="preserve"> </w:t>
      </w:r>
      <w:r w:rsidRPr="00EE2AFF">
        <w:t>торгов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форме</w:t>
      </w:r>
      <w:r w:rsidR="00EE2AFF">
        <w:t xml:space="preserve"> </w:t>
      </w:r>
      <w:r w:rsidRPr="00EE2AFF">
        <w:t>аукционов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="009D6B72" w:rsidRPr="00EE2AFF">
        <w:t>Кимовский</w:t>
      </w:r>
      <w:r w:rsidR="00EE2AFF">
        <w:t xml:space="preserve"> </w:t>
      </w:r>
      <w:r w:rsidR="009D6B72" w:rsidRPr="00EE2AFF">
        <w:t>район»</w:t>
      </w:r>
      <w:r w:rsidRPr="00EE2AFF">
        <w:t>.</w:t>
      </w:r>
    </w:p>
    <w:p w:rsidR="007C1139" w:rsidRPr="00EE2AFF" w:rsidRDefault="009D6B72" w:rsidP="00EE2AFF">
      <w:pPr>
        <w:pStyle w:val="ConsPlusNormal"/>
        <w:ind w:firstLine="709"/>
      </w:pPr>
      <w:r w:rsidRPr="00EE2AFF">
        <w:t>26.</w:t>
      </w:r>
      <w:r w:rsidR="00EE2AFF">
        <w:t xml:space="preserve"> </w:t>
      </w:r>
      <w:r w:rsidR="007C1139" w:rsidRPr="00EE2AFF">
        <w:t>Торги</w:t>
      </w:r>
      <w:r w:rsidR="00EE2AFF">
        <w:t xml:space="preserve"> </w:t>
      </w:r>
      <w:r w:rsidR="007C1139" w:rsidRPr="00EE2AFF">
        <w:t>на</w:t>
      </w:r>
      <w:r w:rsidR="00EE2AFF">
        <w:t xml:space="preserve"> </w:t>
      </w:r>
      <w:r w:rsidR="007C1139" w:rsidRPr="00EE2AFF">
        <w:t>право</w:t>
      </w:r>
      <w:r w:rsidR="00EE2AFF">
        <w:t xml:space="preserve"> </w:t>
      </w:r>
      <w:r w:rsidR="007C1139" w:rsidRPr="00EE2AFF">
        <w:t>заключения</w:t>
      </w:r>
      <w:r w:rsidR="00EE2AFF">
        <w:t xml:space="preserve"> </w:t>
      </w:r>
      <w:r w:rsidR="007C1139" w:rsidRPr="00EE2AFF">
        <w:t>договора</w:t>
      </w:r>
      <w:r w:rsidR="00EE2AFF">
        <w:t xml:space="preserve"> </w:t>
      </w:r>
      <w:r w:rsidR="007C1139" w:rsidRPr="00EE2AFF">
        <w:t>на</w:t>
      </w:r>
      <w:r w:rsidR="00EE2AFF">
        <w:t xml:space="preserve"> </w:t>
      </w:r>
      <w:r w:rsidR="007C1139" w:rsidRPr="00EE2AFF">
        <w:t>размещение</w:t>
      </w:r>
      <w:r w:rsidR="00EE2AFF">
        <w:t xml:space="preserve"> </w:t>
      </w:r>
      <w:r w:rsidR="007C1139" w:rsidRPr="00EE2AFF">
        <w:t>НТО</w:t>
      </w:r>
      <w:r w:rsidR="00EE2AFF">
        <w:t xml:space="preserve"> </w:t>
      </w:r>
      <w:r w:rsidR="007C1139" w:rsidRPr="00EE2AFF">
        <w:t>проводятся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отношении</w:t>
      </w:r>
      <w:r w:rsidR="00EE2AFF">
        <w:t xml:space="preserve"> </w:t>
      </w:r>
      <w:r w:rsidR="007C1139" w:rsidRPr="00EE2AFF">
        <w:t>нестационарных</w:t>
      </w:r>
      <w:r w:rsidR="00EE2AFF">
        <w:t xml:space="preserve"> </w:t>
      </w:r>
      <w:r w:rsidR="007C1139" w:rsidRPr="00EE2AFF">
        <w:t>торговых</w:t>
      </w:r>
      <w:r w:rsidR="00EE2AFF">
        <w:t xml:space="preserve"> </w:t>
      </w:r>
      <w:r w:rsidR="007C1139" w:rsidRPr="00EE2AFF">
        <w:t>объектов,</w:t>
      </w:r>
      <w:r w:rsidR="00EE2AFF">
        <w:t xml:space="preserve"> </w:t>
      </w:r>
      <w:r w:rsidR="007C1139" w:rsidRPr="00EE2AFF">
        <w:t>указанных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Схеме</w:t>
      </w:r>
      <w:r w:rsidR="00EE2AFF">
        <w:t xml:space="preserve"> </w:t>
      </w:r>
      <w:r w:rsidR="007C1139" w:rsidRPr="00EE2AFF">
        <w:t>размещения</w:t>
      </w:r>
      <w:r w:rsidR="00EE2AFF">
        <w:t xml:space="preserve"> </w:t>
      </w:r>
      <w:r w:rsidR="007C1139" w:rsidRPr="00EE2AFF">
        <w:t>НТО</w:t>
      </w:r>
      <w:r w:rsidR="00EE2AFF">
        <w:t xml:space="preserve"> </w:t>
      </w:r>
      <w:r w:rsidR="007C1139" w:rsidRPr="00EE2AFF">
        <w:t>(</w:t>
      </w:r>
      <w:hyperlink w:anchor="P921" w:tooltip="СХЕМА">
        <w:r w:rsidR="007C1139" w:rsidRPr="00EE2AFF">
          <w:t>приложение</w:t>
        </w:r>
        <w:r w:rsidR="00EE2AFF">
          <w:t xml:space="preserve"> </w:t>
        </w:r>
        <w:r w:rsidR="008B3778" w:rsidRPr="00EE2AFF">
          <w:t>№</w:t>
        </w:r>
        <w:r w:rsidR="00EE2AFF">
          <w:t xml:space="preserve"> </w:t>
        </w:r>
        <w:r w:rsidR="007C1139" w:rsidRPr="00EE2AFF">
          <w:t>2</w:t>
        </w:r>
      </w:hyperlink>
      <w:r w:rsidR="00EE2AFF">
        <w:t xml:space="preserve"> </w:t>
      </w:r>
      <w:r w:rsidR="007C1139" w:rsidRPr="00EE2AFF">
        <w:t>к</w:t>
      </w:r>
      <w:r w:rsidR="00EE2AFF">
        <w:t xml:space="preserve"> </w:t>
      </w:r>
      <w:r w:rsidR="007C1139" w:rsidRPr="00EE2AFF">
        <w:t>Постановлению).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27.</w:t>
      </w:r>
      <w:r w:rsidR="00EE2AFF">
        <w:t xml:space="preserve"> </w:t>
      </w:r>
      <w:r w:rsidRPr="00EE2AFF">
        <w:t>Информация</w:t>
      </w:r>
      <w:r w:rsidR="00EE2AFF">
        <w:t xml:space="preserve"> </w:t>
      </w:r>
      <w:r w:rsidRPr="00EE2AFF">
        <w:t>об</w:t>
      </w:r>
      <w:r w:rsidR="00EE2AFF">
        <w:t xml:space="preserve"> </w:t>
      </w:r>
      <w:r w:rsidRPr="00EE2AFF">
        <w:t>аукционах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Pr="00EE2AFF">
        <w:t>город</w:t>
      </w:r>
      <w:r w:rsidR="00EE2AFF">
        <w:t xml:space="preserve"> </w:t>
      </w:r>
      <w:r w:rsidR="009D6B72" w:rsidRPr="00EE2AFF">
        <w:t>Кимовск</w:t>
      </w:r>
      <w:r w:rsidR="00EE2AFF">
        <w:t xml:space="preserve"> </w:t>
      </w:r>
      <w:r w:rsidR="009D6B72" w:rsidRPr="00EE2AFF">
        <w:t>Кимовский</w:t>
      </w:r>
      <w:r w:rsidR="00EE2AFF">
        <w:t xml:space="preserve"> </w:t>
      </w:r>
      <w:r w:rsidR="009D6B72" w:rsidRPr="00EE2AFF">
        <w:t>район</w:t>
      </w:r>
      <w:r w:rsidR="00EE2AFF">
        <w:t xml:space="preserve"> </w:t>
      </w:r>
      <w:r w:rsidRPr="00EE2AFF">
        <w:t>опубликовывается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официальном</w:t>
      </w:r>
      <w:r w:rsidR="00EE2AFF">
        <w:t xml:space="preserve"> </w:t>
      </w:r>
      <w:r w:rsidRPr="00EE2AFF">
        <w:t>сайте</w:t>
      </w:r>
      <w:r w:rsidR="00EE2AFF">
        <w:t xml:space="preserve"> </w:t>
      </w:r>
      <w:r w:rsidRPr="00EE2AFF">
        <w:t>администрации</w:t>
      </w:r>
      <w:r w:rsidR="00EE2AFF">
        <w:t xml:space="preserve"> </w:t>
      </w:r>
      <w:r w:rsidR="009D6B72" w:rsidRPr="00EE2AFF">
        <w:t>муниципального</w:t>
      </w:r>
      <w:r w:rsidR="00EE2AFF">
        <w:t xml:space="preserve"> </w:t>
      </w:r>
      <w:r w:rsidR="009D6B72" w:rsidRPr="00EE2AFF">
        <w:t>образования</w:t>
      </w:r>
      <w:r w:rsidR="00EE2AFF">
        <w:t xml:space="preserve"> </w:t>
      </w:r>
      <w:r w:rsidR="009D6B72" w:rsidRPr="00EE2AFF">
        <w:t>Кимовский</w:t>
      </w:r>
      <w:r w:rsidR="00EE2AFF">
        <w:t xml:space="preserve"> </w:t>
      </w:r>
      <w:r w:rsidR="009D6B72" w:rsidRPr="00EE2AFF">
        <w:t>район</w:t>
      </w:r>
      <w:r w:rsidR="00EE2AFF">
        <w:t xml:space="preserve"> </w:t>
      </w:r>
      <w:r w:rsidRPr="00EE2AFF">
        <w:t>в</w:t>
      </w:r>
      <w:r w:rsidR="00EE2AFF">
        <w:t xml:space="preserve"> </w:t>
      </w:r>
      <w:r w:rsidR="009D6B72" w:rsidRPr="00EE2AFF">
        <w:t>сети</w:t>
      </w:r>
      <w:r w:rsidR="00EE2AFF">
        <w:t xml:space="preserve"> </w:t>
      </w:r>
      <w:r w:rsidR="009D6B72" w:rsidRPr="00EE2AFF">
        <w:t>«</w:t>
      </w:r>
      <w:r w:rsidRPr="00EE2AFF">
        <w:t>Интернет</w:t>
      </w:r>
      <w:r w:rsidR="009D6B72" w:rsidRPr="00EE2AFF">
        <w:t>»</w:t>
      </w:r>
      <w:r w:rsidRPr="00EE2AFF">
        <w:t>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28.</w:t>
      </w:r>
      <w:r w:rsidR="00EE2AFF">
        <w:t xml:space="preserve"> </w:t>
      </w:r>
      <w:r w:rsidRPr="00EE2AFF">
        <w:t>Аукцион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периодом</w:t>
      </w:r>
      <w:r w:rsidR="00EE2AFF">
        <w:t xml:space="preserve"> </w:t>
      </w:r>
      <w:r w:rsidRPr="00EE2AFF">
        <w:t>функционирования</w:t>
      </w:r>
      <w:r w:rsidR="00EE2AFF">
        <w:t xml:space="preserve"> </w:t>
      </w:r>
      <w:r w:rsidR="009D6B72" w:rsidRPr="00EE2AFF">
        <w:t>«</w:t>
      </w:r>
      <w:r w:rsidRPr="00EE2AFF">
        <w:t>круглогодично</w:t>
      </w:r>
      <w:r w:rsidR="009D6B72" w:rsidRPr="00EE2AFF">
        <w:t>»</w:t>
      </w:r>
      <w:r w:rsidRPr="00EE2AFF">
        <w:t>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связи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включением</w:t>
      </w:r>
      <w:r w:rsidR="00EE2AFF">
        <w:t xml:space="preserve"> </w:t>
      </w:r>
      <w:r w:rsidRPr="00EE2AFF">
        <w:t>новых</w:t>
      </w:r>
      <w:r w:rsidR="00EE2AFF">
        <w:t xml:space="preserve"> </w:t>
      </w:r>
      <w:r w:rsidRPr="00EE2AFF">
        <w:t>ме</w:t>
      </w:r>
      <w:proofErr w:type="gramStart"/>
      <w:r w:rsidRPr="00EE2AFF">
        <w:t>ст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</w:t>
      </w:r>
      <w:proofErr w:type="gramEnd"/>
      <w:r w:rsidRPr="00EE2AFF">
        <w:t>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объявляется</w:t>
      </w:r>
      <w:r w:rsidR="00EE2AFF">
        <w:t xml:space="preserve"> </w:t>
      </w:r>
      <w:r w:rsidRPr="00EE2AFF">
        <w:t>организатором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позднее</w:t>
      </w:r>
      <w:r w:rsidR="00EE2AFF">
        <w:t xml:space="preserve"> </w:t>
      </w:r>
      <w:r w:rsidRPr="00EE2AFF">
        <w:t>40</w:t>
      </w:r>
      <w:r w:rsidR="00EE2AFF">
        <w:t xml:space="preserve"> </w:t>
      </w:r>
      <w:r w:rsidR="00BC3D04" w:rsidRPr="00EE2AFF">
        <w:t>к</w:t>
      </w:r>
      <w:r w:rsidRPr="00EE2AFF">
        <w:t>алендарных</w:t>
      </w:r>
      <w:r w:rsidR="00EE2AFF">
        <w:t xml:space="preserve"> </w:t>
      </w:r>
      <w:r w:rsidRPr="00EE2AFF">
        <w:t>дней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момента</w:t>
      </w:r>
      <w:r w:rsidR="00EE2AFF">
        <w:t xml:space="preserve"> </w:t>
      </w:r>
      <w:r w:rsidRPr="00EE2AFF">
        <w:t>внесения</w:t>
      </w:r>
      <w:r w:rsidR="00EE2AFF">
        <w:t xml:space="preserve"> </w:t>
      </w:r>
      <w:r w:rsidRPr="00EE2AFF">
        <w:t>изменений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29.</w:t>
      </w:r>
      <w:r w:rsidR="00EE2AFF">
        <w:t xml:space="preserve"> </w:t>
      </w:r>
      <w:proofErr w:type="gramStart"/>
      <w:r w:rsidRPr="00EE2AFF">
        <w:t>Аукцион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</w:t>
      </w:r>
      <w:r w:rsidR="009D6B72" w:rsidRPr="00EE2AFF">
        <w:t>ТО</w:t>
      </w:r>
      <w:r w:rsidR="00EE2AFF">
        <w:t xml:space="preserve"> </w:t>
      </w:r>
      <w:r w:rsidR="009D6B72" w:rsidRPr="00EE2AFF">
        <w:t>с</w:t>
      </w:r>
      <w:r w:rsidR="00EE2AFF">
        <w:t xml:space="preserve"> </w:t>
      </w:r>
      <w:r w:rsidR="009D6B72" w:rsidRPr="00EE2AFF">
        <w:t>периодом</w:t>
      </w:r>
      <w:r w:rsidR="00EE2AFF">
        <w:t xml:space="preserve"> </w:t>
      </w:r>
      <w:r w:rsidR="009D6B72" w:rsidRPr="00EE2AFF">
        <w:t>функционирования</w:t>
      </w:r>
      <w:r w:rsidR="00EE2AFF">
        <w:t xml:space="preserve"> </w:t>
      </w:r>
      <w:r w:rsidR="009D6B72" w:rsidRPr="00EE2AFF">
        <w:t>«</w:t>
      </w:r>
      <w:r w:rsidRPr="00EE2AFF">
        <w:t>круглогодично</w:t>
      </w:r>
      <w:r w:rsidR="009D6B72" w:rsidRPr="00EE2AFF">
        <w:t>»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местах</w:t>
      </w:r>
      <w:r w:rsidR="00EE2AFF">
        <w:t xml:space="preserve"> </w:t>
      </w:r>
      <w:r w:rsidRPr="00EE2AFF">
        <w:t>размещения,</w:t>
      </w:r>
      <w:r w:rsidR="00EE2AFF">
        <w:t xml:space="preserve"> </w:t>
      </w:r>
      <w:r w:rsidRPr="00EE2AFF">
        <w:t>соответствующих</w:t>
      </w:r>
      <w:r w:rsidR="00EE2AFF">
        <w:t xml:space="preserve"> </w:t>
      </w:r>
      <w:r w:rsidRPr="00EE2AFF">
        <w:t>требованиям</w:t>
      </w:r>
      <w:r w:rsidR="00EE2AFF">
        <w:t xml:space="preserve"> </w:t>
      </w:r>
      <w:r w:rsidRPr="00EE2AFF">
        <w:t>действующих</w:t>
      </w:r>
      <w:r w:rsidR="00EE2AFF">
        <w:t xml:space="preserve"> </w:t>
      </w:r>
      <w:r w:rsidRPr="00EE2AFF">
        <w:t>нормативных</w:t>
      </w:r>
      <w:r w:rsidR="00EE2AFF">
        <w:t xml:space="preserve"> </w:t>
      </w:r>
      <w:r w:rsidRPr="00EE2AFF">
        <w:t>правовых</w:t>
      </w:r>
      <w:r w:rsidR="00EE2AFF">
        <w:t xml:space="preserve"> </w:t>
      </w:r>
      <w:r w:rsidRPr="00EE2AFF">
        <w:t>актов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сфере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обремененных</w:t>
      </w:r>
      <w:r w:rsidR="00EE2AFF">
        <w:t xml:space="preserve"> </w:t>
      </w:r>
      <w:r w:rsidRPr="00EE2AFF">
        <w:t>действующими</w:t>
      </w:r>
      <w:r w:rsidR="00EE2AFF">
        <w:t xml:space="preserve"> </w:t>
      </w:r>
      <w:r w:rsidRPr="00EE2AFF">
        <w:t>договорами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выставленных</w:t>
      </w:r>
      <w:r w:rsidR="00EE2AFF">
        <w:t xml:space="preserve"> </w:t>
      </w:r>
      <w:r w:rsidRPr="00EE2AFF">
        <w:t>ранее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востребованных</w:t>
      </w:r>
      <w:r w:rsidR="00EE2AFF">
        <w:t xml:space="preserve"> </w:t>
      </w:r>
      <w:r w:rsidRPr="00EE2AFF">
        <w:t>субъектами</w:t>
      </w:r>
      <w:r w:rsidR="00EE2AFF">
        <w:t xml:space="preserve"> </w:t>
      </w:r>
      <w:r w:rsidRPr="00EE2AFF">
        <w:t>предпринимательской</w:t>
      </w:r>
      <w:r w:rsidR="00EE2AFF">
        <w:t xml:space="preserve"> </w:t>
      </w:r>
      <w:r w:rsidRPr="00EE2AFF">
        <w:t>деятельности,</w:t>
      </w:r>
      <w:r w:rsidR="00EE2AFF">
        <w:t xml:space="preserve"> </w:t>
      </w:r>
      <w:r w:rsidRPr="00EE2AFF">
        <w:t>объявляется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заявлению</w:t>
      </w:r>
      <w:r w:rsidR="00EE2AFF">
        <w:t xml:space="preserve"> </w:t>
      </w:r>
      <w:r w:rsidRPr="00EE2AFF">
        <w:t>(</w:t>
      </w:r>
      <w:hyperlink w:anchor="P820" w:tooltip="Заявление">
        <w:r w:rsidR="007D07C3" w:rsidRPr="00EE2AFF">
          <w:t>п</w:t>
        </w:r>
        <w:r w:rsidRPr="00EE2AFF">
          <w:t>риложение</w:t>
        </w:r>
        <w:r w:rsidR="00EE2AFF">
          <w:t xml:space="preserve"> </w:t>
        </w:r>
        <w:r w:rsidR="00BC3D04" w:rsidRPr="00EE2AFF">
          <w:t>№</w:t>
        </w:r>
        <w:r w:rsidR="00EE2AFF">
          <w:t xml:space="preserve"> </w:t>
        </w:r>
        <w:r w:rsidRPr="00EE2AFF">
          <w:t>1</w:t>
        </w:r>
      </w:hyperlink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настоящему</w:t>
      </w:r>
      <w:r w:rsidR="00EE2AFF">
        <w:t xml:space="preserve"> </w:t>
      </w:r>
      <w:r w:rsidRPr="00EE2AFF">
        <w:t>Положению)</w:t>
      </w:r>
      <w:r w:rsidR="00EE2AFF">
        <w:t xml:space="preserve"> </w:t>
      </w:r>
      <w:r w:rsidRPr="00EE2AFF">
        <w:t>лица,</w:t>
      </w:r>
      <w:r w:rsidR="00EE2AFF">
        <w:t xml:space="preserve"> </w:t>
      </w:r>
      <w:r w:rsidRPr="00EE2AFF">
        <w:t>заинтересованного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участии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аукционе</w:t>
      </w:r>
      <w:r w:rsidR="00EE2AFF">
        <w:t xml:space="preserve"> </w:t>
      </w:r>
      <w:r w:rsidRPr="00EE2AFF">
        <w:t>на</w:t>
      </w:r>
      <w:proofErr w:type="gramEnd"/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позднее</w:t>
      </w:r>
      <w:r w:rsidR="00EE2AFF">
        <w:t xml:space="preserve"> </w:t>
      </w:r>
      <w:r w:rsidRPr="00EE2AFF">
        <w:t>40</w:t>
      </w:r>
      <w:r w:rsidR="00EE2AFF">
        <w:t xml:space="preserve"> </w:t>
      </w:r>
      <w:r w:rsidRPr="00EE2AFF">
        <w:t>календарных</w:t>
      </w:r>
      <w:r w:rsidR="00EE2AFF">
        <w:t xml:space="preserve"> </w:t>
      </w:r>
      <w:r w:rsidRPr="00EE2AFF">
        <w:t>дней</w:t>
      </w:r>
      <w:r w:rsidR="00EE2AFF">
        <w:t xml:space="preserve"> </w:t>
      </w:r>
      <w:proofErr w:type="gramStart"/>
      <w:r w:rsidRPr="00EE2AFF">
        <w:t>с</w:t>
      </w:r>
      <w:r w:rsidR="00EE2AFF">
        <w:t xml:space="preserve"> </w:t>
      </w:r>
      <w:r w:rsidRPr="00EE2AFF">
        <w:t>даты</w:t>
      </w:r>
      <w:r w:rsidR="00EE2AFF">
        <w:t xml:space="preserve"> </w:t>
      </w:r>
      <w:r w:rsidRPr="00EE2AFF">
        <w:t>подачи</w:t>
      </w:r>
      <w:proofErr w:type="gramEnd"/>
      <w:r w:rsidR="00EE2AFF">
        <w:t xml:space="preserve"> </w:t>
      </w:r>
      <w:r w:rsidRPr="00EE2AFF">
        <w:t>заявления,</w:t>
      </w:r>
      <w:r w:rsidR="00EE2AFF">
        <w:t xml:space="preserve"> </w:t>
      </w:r>
      <w:r w:rsidRPr="00EE2AFF">
        <w:t>либо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инициативе</w:t>
      </w:r>
      <w:r w:rsidR="00EE2AFF">
        <w:t xml:space="preserve"> </w:t>
      </w:r>
      <w:r w:rsidR="00BC3D04" w:rsidRPr="00EE2AFF">
        <w:t>отдела</w:t>
      </w:r>
      <w:r w:rsidR="00EE2AFF">
        <w:t xml:space="preserve"> </w:t>
      </w:r>
      <w:r w:rsidRPr="00EE2AFF">
        <w:t>экономического</w:t>
      </w:r>
      <w:r w:rsidR="00EE2AFF">
        <w:t xml:space="preserve"> </w:t>
      </w:r>
      <w:r w:rsidRPr="00EE2AFF">
        <w:t>развития</w:t>
      </w:r>
      <w:r w:rsidR="00BC3D04" w:rsidRPr="00EE2AFF">
        <w:t>,</w:t>
      </w:r>
      <w:r w:rsidR="00EE2AFF">
        <w:t xml:space="preserve"> </w:t>
      </w:r>
      <w:r w:rsidR="00BC3D04" w:rsidRPr="00EE2AFF">
        <w:t>предпринимательства</w:t>
      </w:r>
      <w:r w:rsidR="00EE2AFF">
        <w:t xml:space="preserve"> </w:t>
      </w:r>
      <w:r w:rsidRPr="00EE2AFF">
        <w:t>администрации</w:t>
      </w:r>
      <w:r w:rsidR="00EE2AFF">
        <w:t xml:space="preserve"> </w:t>
      </w:r>
      <w:r w:rsidR="009D6B72" w:rsidRPr="00EE2AFF">
        <w:t>муниципального</w:t>
      </w:r>
      <w:r w:rsidR="00EE2AFF">
        <w:t xml:space="preserve"> </w:t>
      </w:r>
      <w:r w:rsidR="009D6B72" w:rsidRPr="00EE2AFF">
        <w:t>образования</w:t>
      </w:r>
      <w:r w:rsidR="00EE2AFF">
        <w:t xml:space="preserve"> </w:t>
      </w:r>
      <w:r w:rsidR="009D6B72" w:rsidRPr="00EE2AFF">
        <w:t>Кимовский</w:t>
      </w:r>
      <w:r w:rsidR="00EE2AFF">
        <w:t xml:space="preserve"> </w:t>
      </w:r>
      <w:r w:rsidR="009D6B72" w:rsidRPr="00EE2AFF">
        <w:t>район</w:t>
      </w:r>
      <w:r w:rsidRPr="00EE2AFF">
        <w:t>.</w:t>
      </w:r>
    </w:p>
    <w:p w:rsidR="007C1139" w:rsidRPr="00EE2AFF" w:rsidRDefault="009D6B72" w:rsidP="00EE2AFF">
      <w:pPr>
        <w:pStyle w:val="ConsPlusNormal"/>
        <w:ind w:firstLine="709"/>
      </w:pPr>
      <w:r w:rsidRPr="00EE2AFF">
        <w:t>Отдел</w:t>
      </w:r>
      <w:r w:rsidR="00EE2AFF">
        <w:t xml:space="preserve"> </w:t>
      </w:r>
      <w:r w:rsidR="007C1139" w:rsidRPr="00EE2AFF">
        <w:t>ежемесячно</w:t>
      </w:r>
      <w:r w:rsidR="00EE2AFF">
        <w:t xml:space="preserve"> </w:t>
      </w:r>
      <w:r w:rsidR="007C1139" w:rsidRPr="00EE2AFF">
        <w:t>обеспечивает</w:t>
      </w:r>
      <w:r w:rsidR="00EE2AFF">
        <w:t xml:space="preserve"> </w:t>
      </w:r>
      <w:r w:rsidR="007C1139" w:rsidRPr="00EE2AFF">
        <w:t>размещение</w:t>
      </w:r>
      <w:r w:rsidR="00EE2AFF">
        <w:t xml:space="preserve"> </w:t>
      </w:r>
      <w:r w:rsidR="007C1139" w:rsidRPr="00EE2AFF">
        <w:t>актуального</w:t>
      </w:r>
      <w:r w:rsidR="00EE2AFF">
        <w:t xml:space="preserve"> </w:t>
      </w:r>
      <w:r w:rsidR="007C1139" w:rsidRPr="00EE2AFF">
        <w:t>перечня</w:t>
      </w:r>
      <w:r w:rsidR="00EE2AFF">
        <w:t xml:space="preserve"> </w:t>
      </w:r>
      <w:r w:rsidR="007C1139" w:rsidRPr="00EE2AFF">
        <w:t>свободных,</w:t>
      </w:r>
      <w:r w:rsidR="00EE2AFF">
        <w:t xml:space="preserve"> </w:t>
      </w:r>
      <w:r w:rsidR="007C1139" w:rsidRPr="00EE2AFF">
        <w:t>невостребованных</w:t>
      </w:r>
      <w:r w:rsidR="00EE2AFF">
        <w:t xml:space="preserve"> </w:t>
      </w:r>
      <w:r w:rsidR="007C1139" w:rsidRPr="00EE2AFF">
        <w:t>мест</w:t>
      </w:r>
      <w:r w:rsidR="00EE2AFF">
        <w:t xml:space="preserve"> </w:t>
      </w:r>
      <w:r w:rsidR="007C1139" w:rsidRPr="00EE2AFF">
        <w:t>размещения</w:t>
      </w:r>
      <w:r w:rsidR="00EE2AFF">
        <w:t xml:space="preserve"> </w:t>
      </w:r>
      <w:r w:rsidR="007C1139" w:rsidRPr="00EE2AFF">
        <w:t>нестационарных</w:t>
      </w:r>
      <w:r w:rsidR="00EE2AFF">
        <w:t xml:space="preserve"> </w:t>
      </w:r>
      <w:r w:rsidR="007C1139" w:rsidRPr="00EE2AFF">
        <w:t>торговых</w:t>
      </w:r>
      <w:r w:rsidR="00EE2AFF">
        <w:t xml:space="preserve"> </w:t>
      </w:r>
      <w:r w:rsidR="007C1139" w:rsidRPr="00EE2AFF">
        <w:t>объектов</w:t>
      </w:r>
      <w:r w:rsidR="00EE2AFF">
        <w:t xml:space="preserve"> </w:t>
      </w:r>
      <w:r w:rsidR="007C1139" w:rsidRPr="00EE2AFF">
        <w:t>на</w:t>
      </w:r>
      <w:r w:rsidR="00EE2AFF">
        <w:t xml:space="preserve"> </w:t>
      </w:r>
      <w:r w:rsidR="007C1139" w:rsidRPr="00EE2AFF">
        <w:t>территории</w:t>
      </w:r>
      <w:r w:rsidR="00EE2AFF">
        <w:t xml:space="preserve"> </w:t>
      </w:r>
      <w:r w:rsidR="007C1139" w:rsidRPr="00EE2AFF">
        <w:t>муниципального</w:t>
      </w:r>
      <w:r w:rsidR="00EE2AFF">
        <w:t xml:space="preserve"> </w:t>
      </w:r>
      <w:r w:rsidR="007C1139" w:rsidRPr="00EE2AFF">
        <w:t>образования</w:t>
      </w:r>
      <w:r w:rsidR="00EE2AFF">
        <w:t xml:space="preserve"> </w:t>
      </w:r>
      <w:r w:rsidRPr="00EE2AFF">
        <w:t>Кимовский</w:t>
      </w:r>
      <w:r w:rsidR="00EE2AFF">
        <w:t xml:space="preserve"> </w:t>
      </w:r>
      <w:r w:rsidRPr="00EE2AFF">
        <w:t>район</w:t>
      </w:r>
      <w:r w:rsidR="00EE2AFF">
        <w:t xml:space="preserve"> </w:t>
      </w:r>
      <w:r w:rsidR="007C1139" w:rsidRPr="00EE2AFF">
        <w:t>(с</w:t>
      </w:r>
      <w:r w:rsidR="00EE2AFF">
        <w:t xml:space="preserve"> </w:t>
      </w:r>
      <w:r w:rsidR="007C1139" w:rsidRPr="00EE2AFF">
        <w:t>обязательным</w:t>
      </w:r>
      <w:r w:rsidR="00EE2AFF">
        <w:t xml:space="preserve"> </w:t>
      </w:r>
      <w:r w:rsidR="007C1139" w:rsidRPr="00EE2AFF">
        <w:t>указанием</w:t>
      </w:r>
      <w:r w:rsidR="00EE2AFF">
        <w:t xml:space="preserve"> </w:t>
      </w:r>
      <w:r w:rsidR="007C1139" w:rsidRPr="00EE2AFF">
        <w:t>типа,</w:t>
      </w:r>
      <w:r w:rsidR="00EE2AFF">
        <w:t xml:space="preserve"> </w:t>
      </w:r>
      <w:r w:rsidR="007C1139" w:rsidRPr="00EE2AFF">
        <w:t>специализации,</w:t>
      </w:r>
      <w:r w:rsidR="00EE2AFF">
        <w:t xml:space="preserve"> </w:t>
      </w:r>
      <w:r w:rsidR="007C1139" w:rsidRPr="00EE2AFF">
        <w:t>площади</w:t>
      </w:r>
      <w:r w:rsidR="00EE2AFF">
        <w:t xml:space="preserve"> </w:t>
      </w:r>
      <w:r w:rsidR="007C1139" w:rsidRPr="00EE2AFF">
        <w:t>и</w:t>
      </w:r>
      <w:r w:rsidR="00EE2AFF">
        <w:t xml:space="preserve"> </w:t>
      </w:r>
      <w:r w:rsidR="007C1139" w:rsidRPr="00EE2AFF">
        <w:t>адреса</w:t>
      </w:r>
      <w:r w:rsidR="00EE2AFF">
        <w:t xml:space="preserve"> </w:t>
      </w:r>
      <w:r w:rsidR="007C1139" w:rsidRPr="00EE2AFF">
        <w:t>размещения</w:t>
      </w:r>
      <w:r w:rsidR="00EE2AFF">
        <w:t xml:space="preserve"> </w:t>
      </w:r>
      <w:r w:rsidR="007C1139" w:rsidRPr="00EE2AFF">
        <w:t>нестационарного</w:t>
      </w:r>
      <w:r w:rsidR="00EE2AFF">
        <w:t xml:space="preserve"> </w:t>
      </w:r>
      <w:r w:rsidR="007C1139" w:rsidRPr="00EE2AFF">
        <w:t>торгового</w:t>
      </w:r>
      <w:r w:rsidR="00EE2AFF">
        <w:t xml:space="preserve"> </w:t>
      </w:r>
      <w:r w:rsidR="007C1139" w:rsidRPr="00EE2AFF">
        <w:t>объекта)</w:t>
      </w:r>
      <w:r w:rsidR="00EE2AFF">
        <w:t xml:space="preserve"> </w:t>
      </w:r>
      <w:r w:rsidR="007C1139" w:rsidRPr="00EE2AFF">
        <w:t>на</w:t>
      </w:r>
      <w:r w:rsidR="00EE2AFF">
        <w:t xml:space="preserve"> </w:t>
      </w:r>
      <w:r w:rsidR="007C1139" w:rsidRPr="00EE2AFF">
        <w:t>официальном</w:t>
      </w:r>
      <w:r w:rsidR="00EE2AFF">
        <w:t xml:space="preserve"> </w:t>
      </w:r>
      <w:r w:rsidR="007C1139" w:rsidRPr="00EE2AFF">
        <w:t>сайте</w:t>
      </w:r>
      <w:r w:rsidR="00EE2AFF">
        <w:t xml:space="preserve"> </w:t>
      </w:r>
      <w:r w:rsidR="00AC4B0C" w:rsidRPr="00EE2AFF">
        <w:t>муниципального</w:t>
      </w:r>
      <w:r w:rsidR="00EE2AFF">
        <w:t xml:space="preserve"> </w:t>
      </w:r>
      <w:r w:rsidR="00AC4B0C" w:rsidRPr="00EE2AFF">
        <w:t>образования</w:t>
      </w:r>
      <w:r w:rsidR="00EE2AFF">
        <w:t xml:space="preserve"> </w:t>
      </w:r>
      <w:r w:rsidRPr="00EE2AFF">
        <w:t>Кимовский</w:t>
      </w:r>
      <w:r w:rsidR="00EE2AFF">
        <w:t xml:space="preserve"> </w:t>
      </w:r>
      <w:r w:rsidRPr="00EE2AFF">
        <w:t>район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сети</w:t>
      </w:r>
      <w:r w:rsidR="00EE2AFF">
        <w:t xml:space="preserve"> </w:t>
      </w:r>
      <w:r w:rsidR="00BC3D04" w:rsidRPr="00EE2AFF">
        <w:t>Интернет</w:t>
      </w:r>
      <w:r w:rsidR="007C1139" w:rsidRPr="00EE2AFF">
        <w:t>.</w:t>
      </w:r>
      <w:r w:rsidR="00EE2AFF">
        <w:t xml:space="preserve"> </w:t>
      </w:r>
      <w:r w:rsidR="007C1139" w:rsidRPr="00EE2AFF">
        <w:t>По</w:t>
      </w:r>
      <w:r w:rsidR="00EE2AFF">
        <w:t xml:space="preserve"> </w:t>
      </w:r>
      <w:r w:rsidR="007C1139" w:rsidRPr="00EE2AFF">
        <w:lastRenderedPageBreak/>
        <w:t>обращению</w:t>
      </w:r>
      <w:r w:rsidR="00EE2AFF">
        <w:t xml:space="preserve"> </w:t>
      </w:r>
      <w:r w:rsidR="007C1139" w:rsidRPr="00EE2AFF">
        <w:t>заинтересованного</w:t>
      </w:r>
      <w:r w:rsidR="00EE2AFF">
        <w:t xml:space="preserve"> </w:t>
      </w:r>
      <w:r w:rsidR="007C1139" w:rsidRPr="00EE2AFF">
        <w:t>лица</w:t>
      </w:r>
      <w:r w:rsidR="00EE2AFF">
        <w:t xml:space="preserve"> </w:t>
      </w:r>
      <w:r w:rsidR="007C1139" w:rsidRPr="00EE2AFF">
        <w:t>указанный</w:t>
      </w:r>
      <w:r w:rsidR="00EE2AFF">
        <w:t xml:space="preserve"> </w:t>
      </w:r>
      <w:r w:rsidR="007C1139" w:rsidRPr="00EE2AFF">
        <w:t>перечень</w:t>
      </w:r>
      <w:r w:rsidR="00EE2AFF">
        <w:t xml:space="preserve"> </w:t>
      </w:r>
      <w:r w:rsidR="007C1139" w:rsidRPr="00EE2AFF">
        <w:t>предоставляется</w:t>
      </w:r>
      <w:r w:rsidR="00EE2AFF">
        <w:t xml:space="preserve"> </w:t>
      </w:r>
      <w:r w:rsidR="007C1139" w:rsidRPr="00EE2AFF">
        <w:t>ему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письменном</w:t>
      </w:r>
      <w:r w:rsidR="00EE2AFF">
        <w:t xml:space="preserve"> </w:t>
      </w:r>
      <w:r w:rsidR="007C1139" w:rsidRPr="00EE2AFF">
        <w:t>виде.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30.</w:t>
      </w:r>
      <w:r w:rsidR="00EE2AFF">
        <w:t xml:space="preserve"> </w:t>
      </w:r>
      <w:r w:rsidRPr="00EE2AFF">
        <w:t>Аукцион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сезонным</w:t>
      </w:r>
      <w:r w:rsidR="00EE2AFF">
        <w:t xml:space="preserve"> </w:t>
      </w:r>
      <w:r w:rsidRPr="00EE2AFF">
        <w:t>(ограниченным</w:t>
      </w:r>
      <w:r w:rsidR="00EE2AFF">
        <w:t xml:space="preserve"> </w:t>
      </w:r>
      <w:r w:rsidRPr="00EE2AFF">
        <w:t>конкретными</w:t>
      </w:r>
      <w:r w:rsidR="00EE2AFF">
        <w:t xml:space="preserve"> </w:t>
      </w:r>
      <w:r w:rsidRPr="00EE2AFF">
        <w:t>датами)</w:t>
      </w:r>
      <w:r w:rsidR="00EE2AFF">
        <w:t xml:space="preserve"> </w:t>
      </w:r>
      <w:r w:rsidRPr="00EE2AFF">
        <w:t>периодом</w:t>
      </w:r>
      <w:r w:rsidR="00EE2AFF">
        <w:t xml:space="preserve"> </w:t>
      </w:r>
      <w:r w:rsidRPr="00EE2AFF">
        <w:t>функционирования</w:t>
      </w:r>
      <w:r w:rsidR="00EE2AFF">
        <w:t xml:space="preserve"> </w:t>
      </w:r>
      <w:r w:rsidRPr="00EE2AFF">
        <w:t>объявляется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графиком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аукционов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который</w:t>
      </w:r>
      <w:r w:rsidR="00EE2AFF">
        <w:t xml:space="preserve"> </w:t>
      </w:r>
      <w:proofErr w:type="gramStart"/>
      <w:r w:rsidRPr="00EE2AFF">
        <w:t>разрабатывается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утверждается</w:t>
      </w:r>
      <w:proofErr w:type="gramEnd"/>
      <w:r w:rsidR="00EE2AFF">
        <w:t xml:space="preserve"> </w:t>
      </w:r>
      <w:r w:rsidRPr="00EE2AFF">
        <w:t>организатором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ежегодно</w:t>
      </w:r>
      <w:r w:rsidR="00EE2AFF">
        <w:t xml:space="preserve"> </w:t>
      </w:r>
      <w:r w:rsidRPr="00EE2AFF">
        <w:t>до</w:t>
      </w:r>
      <w:r w:rsidR="00EE2AFF">
        <w:t xml:space="preserve"> </w:t>
      </w:r>
      <w:r w:rsidRPr="00EE2AFF">
        <w:t>1</w:t>
      </w:r>
      <w:r w:rsidR="00EE2AFF">
        <w:t xml:space="preserve"> </w:t>
      </w:r>
      <w:r w:rsidRPr="00EE2AFF">
        <w:t>февраля.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График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аукционов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сезонным</w:t>
      </w:r>
      <w:r w:rsidR="00EE2AFF">
        <w:t xml:space="preserve"> </w:t>
      </w:r>
      <w:r w:rsidRPr="00EE2AFF">
        <w:t>(ограниченным</w:t>
      </w:r>
      <w:r w:rsidR="00EE2AFF">
        <w:t xml:space="preserve"> </w:t>
      </w:r>
      <w:r w:rsidRPr="00EE2AFF">
        <w:t>конкретными</w:t>
      </w:r>
      <w:r w:rsidR="00EE2AFF">
        <w:t xml:space="preserve"> </w:t>
      </w:r>
      <w:r w:rsidRPr="00EE2AFF">
        <w:t>датами)</w:t>
      </w:r>
      <w:r w:rsidR="00EE2AFF">
        <w:t xml:space="preserve"> </w:t>
      </w:r>
      <w:r w:rsidRPr="00EE2AFF">
        <w:t>периодом</w:t>
      </w:r>
      <w:r w:rsidR="00EE2AFF">
        <w:t xml:space="preserve"> </w:t>
      </w:r>
      <w:r w:rsidRPr="00EE2AFF">
        <w:t>функционирования</w:t>
      </w:r>
      <w:r w:rsidR="00EE2AFF">
        <w:t xml:space="preserve"> </w:t>
      </w:r>
      <w:r w:rsidRPr="00EE2AFF">
        <w:t>размещается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официальном</w:t>
      </w:r>
      <w:r w:rsidR="00EE2AFF">
        <w:t xml:space="preserve"> </w:t>
      </w:r>
      <w:r w:rsidRPr="00EE2AFF">
        <w:t>сайте</w:t>
      </w:r>
      <w:r w:rsidR="00EE2AFF">
        <w:t xml:space="preserve"> </w:t>
      </w:r>
      <w:r w:rsidR="009D6B72" w:rsidRPr="00EE2AFF">
        <w:t>муниципального</w:t>
      </w:r>
      <w:r w:rsidR="00EE2AFF">
        <w:t xml:space="preserve"> </w:t>
      </w:r>
      <w:r w:rsidR="009D6B72" w:rsidRPr="00EE2AFF">
        <w:t>образования</w:t>
      </w:r>
      <w:r w:rsidR="00EE2AFF">
        <w:t xml:space="preserve"> </w:t>
      </w:r>
      <w:r w:rsidR="009D6B72" w:rsidRPr="00EE2AFF">
        <w:t>Кимовский</w:t>
      </w:r>
      <w:r w:rsidR="00EE2AFF">
        <w:t xml:space="preserve"> </w:t>
      </w:r>
      <w:r w:rsidR="009D6B72" w:rsidRPr="00EE2AFF">
        <w:t>район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сети</w:t>
      </w:r>
      <w:r w:rsidR="00EE2AFF">
        <w:t xml:space="preserve"> </w:t>
      </w:r>
      <w:r w:rsidRPr="00EE2AFF">
        <w:t>Интернет</w:t>
      </w:r>
      <w:r w:rsidR="00EE2AFF">
        <w:t xml:space="preserve"> </w:t>
      </w:r>
      <w:r w:rsidRPr="00EE2AFF">
        <w:t>ежегодно</w:t>
      </w:r>
      <w:r w:rsidR="00EE2AFF">
        <w:t xml:space="preserve"> </w:t>
      </w:r>
      <w:r w:rsidRPr="00EE2AFF">
        <w:t>до</w:t>
      </w:r>
      <w:r w:rsidR="00EE2AFF">
        <w:t xml:space="preserve"> </w:t>
      </w:r>
      <w:r w:rsidRPr="00EE2AFF">
        <w:t>1</w:t>
      </w:r>
      <w:r w:rsidR="00EE2AFF">
        <w:t xml:space="preserve"> </w:t>
      </w:r>
      <w:r w:rsidRPr="00EE2AFF">
        <w:t>февраля.</w:t>
      </w:r>
    </w:p>
    <w:p w:rsidR="004A6C5C" w:rsidRPr="00EE2AFF" w:rsidRDefault="007C1139" w:rsidP="00EE2AFF">
      <w:pPr>
        <w:pStyle w:val="ConsPlusNormal"/>
        <w:ind w:firstLine="709"/>
      </w:pPr>
      <w:r w:rsidRPr="00EE2AFF">
        <w:t>31.</w:t>
      </w:r>
      <w:r w:rsidR="00EE2AFF">
        <w:t xml:space="preserve"> </w:t>
      </w:r>
      <w:r w:rsidRPr="00EE2AFF">
        <w:t>Договор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="00EE40CA" w:rsidRPr="00EE2AFF">
        <w:t>«</w:t>
      </w:r>
      <w:r w:rsidRPr="00EE2AFF">
        <w:t>летнее</w:t>
      </w:r>
      <w:r w:rsidR="00EE2AFF">
        <w:t xml:space="preserve"> </w:t>
      </w:r>
      <w:r w:rsidRPr="00EE2AFF">
        <w:t>кафе</w:t>
      </w:r>
      <w:r w:rsidR="00EE40CA" w:rsidRPr="00EE2AFF">
        <w:t>»</w:t>
      </w:r>
      <w:r w:rsidR="00EE2AFF">
        <w:t xml:space="preserve"> </w:t>
      </w:r>
      <w:r w:rsidRPr="00EE2AFF">
        <w:t>заключается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порядке,</w:t>
      </w:r>
      <w:r w:rsidR="00EE2AFF">
        <w:t xml:space="preserve"> </w:t>
      </w:r>
      <w:r w:rsidRPr="00EE2AFF">
        <w:t>предусмотренном</w:t>
      </w:r>
      <w:r w:rsidR="00EE2AFF">
        <w:t xml:space="preserve"> </w:t>
      </w:r>
      <w:r w:rsidRPr="00EE2AFF">
        <w:t>Постановлением</w:t>
      </w:r>
      <w:r w:rsidR="00EE2AFF">
        <w:t xml:space="preserve"> </w:t>
      </w:r>
      <w:r w:rsidRPr="00EE2AFF">
        <w:t>администрации</w:t>
      </w:r>
      <w:r w:rsidR="00EE2AFF">
        <w:t xml:space="preserve"> </w:t>
      </w:r>
      <w:r w:rsidR="00756156" w:rsidRPr="00EE2AFF">
        <w:t>муниципального</w:t>
      </w:r>
      <w:r w:rsidR="00EE2AFF">
        <w:t xml:space="preserve"> </w:t>
      </w:r>
      <w:r w:rsidR="00756156" w:rsidRPr="00EE2AFF">
        <w:t>образования</w:t>
      </w:r>
      <w:r w:rsidR="00EE2AFF">
        <w:t xml:space="preserve"> </w:t>
      </w:r>
      <w:r w:rsidR="00756156" w:rsidRPr="00EE2AFF">
        <w:t>Кимовский</w:t>
      </w:r>
      <w:r w:rsidR="00EE2AFF">
        <w:t xml:space="preserve"> </w:t>
      </w:r>
      <w:r w:rsidR="00756156" w:rsidRPr="00EE2AFF">
        <w:t>район</w:t>
      </w:r>
      <w:r w:rsidRPr="00EE2AFF">
        <w:t>.</w:t>
      </w:r>
      <w:bookmarkStart w:id="5" w:name="P274"/>
      <w:bookmarkEnd w:id="5"/>
    </w:p>
    <w:p w:rsidR="007C1139" w:rsidRPr="00EE2AFF" w:rsidRDefault="007C1139" w:rsidP="00EE2AFF">
      <w:pPr>
        <w:pStyle w:val="ConsPlusNormal"/>
        <w:ind w:firstLine="709"/>
      </w:pPr>
      <w:r w:rsidRPr="00EE2AFF">
        <w:t>32.</w:t>
      </w:r>
      <w:r w:rsidR="00EE2AFF">
        <w:t xml:space="preserve"> </w:t>
      </w:r>
      <w:r w:rsidRPr="00EE2AFF">
        <w:t>Договоры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Pr="00EE2AFF">
        <w:t>город</w:t>
      </w:r>
      <w:r w:rsidR="00EE2AFF">
        <w:t xml:space="preserve"> </w:t>
      </w:r>
      <w:r w:rsidR="00EE40CA" w:rsidRPr="00EE2AFF">
        <w:t>Кимовск</w:t>
      </w:r>
      <w:r w:rsidR="00EE2AFF">
        <w:t xml:space="preserve"> </w:t>
      </w:r>
      <w:r w:rsidR="00EE40CA" w:rsidRPr="00EE2AFF">
        <w:t>Кимовский</w:t>
      </w:r>
      <w:r w:rsidR="00EE2AFF">
        <w:t xml:space="preserve"> </w:t>
      </w:r>
      <w:r w:rsidR="00EE40CA" w:rsidRPr="00EE2AFF">
        <w:t>район</w:t>
      </w:r>
      <w:r w:rsidRPr="00EE2AFF">
        <w:t>,</w:t>
      </w:r>
      <w:r w:rsidR="00EE2AFF">
        <w:t xml:space="preserve"> </w:t>
      </w:r>
      <w:r w:rsidRPr="00EE2AFF">
        <w:t>входящих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заключаются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следующие</w:t>
      </w:r>
      <w:r w:rsidR="00EE2AFF">
        <w:t xml:space="preserve"> </w:t>
      </w:r>
      <w:r w:rsidRPr="00EE2AFF">
        <w:t>сроки:</w:t>
      </w:r>
    </w:p>
    <w:p w:rsidR="007C1139" w:rsidRPr="00EE2AFF" w:rsidRDefault="00EE40CA" w:rsidP="00EE2AFF">
      <w:pPr>
        <w:pStyle w:val="ConsPlusNormal"/>
        <w:ind w:firstLine="709"/>
      </w:pPr>
      <w:r w:rsidRPr="00EE2AFF">
        <w:t>1)</w:t>
      </w:r>
      <w:r w:rsidR="00EE2AFF">
        <w:t xml:space="preserve"> </w:t>
      </w:r>
      <w:r w:rsidR="007C1139" w:rsidRPr="00EE2AFF">
        <w:t>елочный</w:t>
      </w:r>
      <w:r w:rsidR="00EE2AFF">
        <w:t xml:space="preserve"> </w:t>
      </w:r>
      <w:r w:rsidR="007C1139" w:rsidRPr="00EE2AFF">
        <w:t>базар</w:t>
      </w:r>
      <w:r w:rsidR="00EE2AFF">
        <w:t xml:space="preserve"> </w:t>
      </w:r>
      <w:r w:rsidR="007C1139" w:rsidRPr="00EE2AFF">
        <w:t>-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соответствии</w:t>
      </w:r>
      <w:r w:rsidR="00EE2AFF">
        <w:t xml:space="preserve"> </w:t>
      </w:r>
      <w:r w:rsidR="007C1139" w:rsidRPr="00EE2AFF">
        <w:t>со</w:t>
      </w:r>
      <w:r w:rsidR="00EE2AFF">
        <w:t xml:space="preserve"> </w:t>
      </w:r>
      <w:r w:rsidR="007C1139" w:rsidRPr="00EE2AFF">
        <w:t>сроком,</w:t>
      </w:r>
      <w:r w:rsidR="00EE2AFF">
        <w:t xml:space="preserve"> </w:t>
      </w:r>
      <w:r w:rsidR="007C1139" w:rsidRPr="00EE2AFF">
        <w:t>указанным</w:t>
      </w:r>
      <w:r w:rsidR="00EE2AFF">
        <w:t xml:space="preserve"> </w:t>
      </w:r>
      <w:r w:rsidR="007C1139" w:rsidRPr="00EE2AFF">
        <w:t>в</w:t>
      </w:r>
      <w:r w:rsidR="00EE2AFF">
        <w:t xml:space="preserve"> </w:t>
      </w:r>
      <w:r w:rsidR="007C1139" w:rsidRPr="00EE2AFF">
        <w:t>Схеме</w:t>
      </w:r>
      <w:r w:rsidR="00EE2AFF">
        <w:t xml:space="preserve"> </w:t>
      </w:r>
      <w:r w:rsidR="007C1139" w:rsidRPr="00EE2AFF">
        <w:t>размещения</w:t>
      </w:r>
      <w:r w:rsidR="00EE2AFF">
        <w:t xml:space="preserve"> </w:t>
      </w:r>
      <w:r w:rsidR="007C1139"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2)</w:t>
      </w:r>
      <w:r w:rsidR="00EE2AFF">
        <w:t xml:space="preserve"> </w:t>
      </w:r>
      <w:r w:rsidRPr="00EE2AFF">
        <w:t>киоск,</w:t>
      </w:r>
      <w:r w:rsidR="00EE2AFF">
        <w:t xml:space="preserve"> </w:t>
      </w:r>
      <w:r w:rsidRPr="00EE2AFF">
        <w:t>киоск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остановочным</w:t>
      </w:r>
      <w:r w:rsidR="00EE2AFF">
        <w:t xml:space="preserve"> </w:t>
      </w:r>
      <w:r w:rsidRPr="00EE2AFF">
        <w:t>навесом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5</w:t>
      </w:r>
      <w:r w:rsidR="00EE2AFF">
        <w:t xml:space="preserve"> </w:t>
      </w:r>
      <w:r w:rsidRPr="00EE2AFF">
        <w:t>лет;</w:t>
      </w:r>
    </w:p>
    <w:p w:rsidR="00E97AEE" w:rsidRPr="00EE2AFF" w:rsidRDefault="007C1139" w:rsidP="00EE2AFF">
      <w:pPr>
        <w:pStyle w:val="ConsPlusNormal"/>
        <w:ind w:firstLine="709"/>
      </w:pPr>
      <w:r w:rsidRPr="00EE2AFF">
        <w:t>3)</w:t>
      </w:r>
      <w:r w:rsidR="00EE2AFF">
        <w:t xml:space="preserve"> </w:t>
      </w:r>
      <w:r w:rsidRPr="00EE2AFF">
        <w:t>летнее</w:t>
      </w:r>
      <w:r w:rsidR="00EE2AFF">
        <w:t xml:space="preserve"> </w:t>
      </w:r>
      <w:r w:rsidRPr="00EE2AFF">
        <w:t>кафе</w:t>
      </w:r>
      <w:r w:rsidR="00EE2AFF">
        <w:t xml:space="preserve"> </w:t>
      </w:r>
      <w:r w:rsidRPr="00EE2AFF">
        <w:t>-</w:t>
      </w:r>
      <w:r w:rsidR="00EE2AFF">
        <w:t xml:space="preserve"> </w:t>
      </w:r>
      <w:r w:rsidR="00507538" w:rsidRPr="00EE2AFF">
        <w:t>3</w:t>
      </w:r>
      <w:r w:rsidR="00EE2AFF">
        <w:t xml:space="preserve"> </w:t>
      </w:r>
      <w:r w:rsidR="00507538" w:rsidRPr="00EE2AFF">
        <w:t>года</w:t>
      </w:r>
      <w:r w:rsidRPr="00EE2AFF">
        <w:t>;</w:t>
      </w:r>
      <w:r w:rsidR="00EE2AFF">
        <w:t xml:space="preserve"> 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4)</w:t>
      </w:r>
      <w:r w:rsidR="00EE2AFF">
        <w:t xml:space="preserve"> </w:t>
      </w:r>
      <w:r w:rsidRPr="00EE2AFF">
        <w:t>павильон</w:t>
      </w:r>
      <w:r w:rsidR="00EE2AFF">
        <w:t xml:space="preserve"> </w:t>
      </w:r>
      <w:r w:rsidR="00507538" w:rsidRPr="00EE2AFF">
        <w:t>–</w:t>
      </w:r>
      <w:r w:rsidR="00EE2AFF">
        <w:t xml:space="preserve"> </w:t>
      </w:r>
      <w:r w:rsidR="00507538" w:rsidRPr="00EE2AFF">
        <w:t>до</w:t>
      </w:r>
      <w:r w:rsidR="00EE2AFF">
        <w:t xml:space="preserve"> </w:t>
      </w:r>
      <w:r w:rsidRPr="00EE2AFF">
        <w:t>7</w:t>
      </w:r>
      <w:r w:rsidR="00EE2AFF">
        <w:t xml:space="preserve"> </w:t>
      </w:r>
      <w:r w:rsidRPr="00EE2AFF">
        <w:t>лет;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B226C0" w:rsidRPr="00EE2AFF">
        <w:t>«</w:t>
      </w:r>
      <w:r w:rsidRPr="00EE2AFF">
        <w:t>автолавка</w:t>
      </w:r>
      <w:r w:rsidR="00B226C0" w:rsidRPr="00EE2AFF">
        <w:t>»</w:t>
      </w:r>
      <w:r w:rsidR="00EE2AFF">
        <w:t xml:space="preserve"> </w:t>
      </w:r>
      <w:r w:rsidRPr="00EE2AFF">
        <w:t>круглогодичного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3</w:t>
      </w:r>
      <w:r w:rsidR="00EE2AFF">
        <w:t xml:space="preserve"> </w:t>
      </w:r>
      <w:r w:rsidRPr="00EE2AFF">
        <w:t>года;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6)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B226C0" w:rsidRPr="00EE2AFF">
        <w:t>«</w:t>
      </w:r>
      <w:r w:rsidRPr="00EE2AFF">
        <w:t>автоцистерна</w:t>
      </w:r>
      <w:r w:rsidR="00B226C0" w:rsidRPr="00EE2AFF">
        <w:t>»</w:t>
      </w:r>
      <w:r w:rsidR="00EE2AFF">
        <w:t xml:space="preserve"> </w:t>
      </w:r>
      <w:r w:rsidRPr="00EE2AFF">
        <w:t>круглогодичного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3</w:t>
      </w:r>
      <w:r w:rsidR="00EE2AFF">
        <w:t xml:space="preserve"> </w:t>
      </w:r>
      <w:r w:rsidRPr="00EE2AFF">
        <w:t>года;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7)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B226C0" w:rsidRPr="00EE2AFF">
        <w:t>«</w:t>
      </w:r>
      <w:r w:rsidRPr="00EE2AFF">
        <w:t>бахчевой</w:t>
      </w:r>
      <w:r w:rsidR="00EE2AFF">
        <w:t xml:space="preserve"> </w:t>
      </w:r>
      <w:r w:rsidRPr="00EE2AFF">
        <w:t>развал</w:t>
      </w:r>
      <w:r w:rsidR="00B226C0" w:rsidRPr="00EE2AFF">
        <w:t>»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со</w:t>
      </w:r>
      <w:r w:rsidR="00EE2AFF">
        <w:t xml:space="preserve"> </w:t>
      </w:r>
      <w:r w:rsidRPr="00EE2AFF">
        <w:t>сроком,</w:t>
      </w:r>
      <w:r w:rsidR="00EE2AFF">
        <w:t xml:space="preserve"> </w:t>
      </w:r>
      <w:r w:rsidRPr="00EE2AFF">
        <w:t>указанным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8)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B226C0" w:rsidRPr="00EE2AFF">
        <w:t>«</w:t>
      </w:r>
      <w:r w:rsidRPr="00EE2AFF">
        <w:t>торговая</w:t>
      </w:r>
      <w:r w:rsidR="00EE2AFF">
        <w:t xml:space="preserve"> </w:t>
      </w:r>
      <w:r w:rsidRPr="00EE2AFF">
        <w:t>палатка</w:t>
      </w:r>
      <w:r w:rsidR="00B226C0" w:rsidRPr="00EE2AFF">
        <w:t>»</w:t>
      </w:r>
      <w:r w:rsidR="00EE2AFF">
        <w:t xml:space="preserve"> </w:t>
      </w:r>
      <w:r w:rsidRPr="00EE2AFF">
        <w:t>круглогодичного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2</w:t>
      </w:r>
      <w:r w:rsidR="00EE2AFF">
        <w:t xml:space="preserve"> </w:t>
      </w:r>
      <w:r w:rsidRPr="00EE2AFF">
        <w:t>года;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9)</w:t>
      </w:r>
      <w:r w:rsidR="00EE2AFF">
        <w:t xml:space="preserve"> </w:t>
      </w:r>
      <w:r w:rsidRPr="00EE2AFF">
        <w:t>передвижной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</w:t>
      </w:r>
      <w:r w:rsidR="00EE2AFF">
        <w:t xml:space="preserve"> </w:t>
      </w:r>
      <w:r w:rsidR="00C84634" w:rsidRPr="00EE2AFF">
        <w:t>«</w:t>
      </w:r>
      <w:r w:rsidRPr="00EE2AFF">
        <w:t>торговый</w:t>
      </w:r>
      <w:r w:rsidR="00EE2AFF">
        <w:t xml:space="preserve"> </w:t>
      </w:r>
      <w:r w:rsidRPr="00EE2AFF">
        <w:t>стакан</w:t>
      </w:r>
      <w:r w:rsidR="00C84634" w:rsidRPr="00EE2AFF">
        <w:t>»</w:t>
      </w:r>
      <w:r w:rsidR="00EE2AFF">
        <w:t xml:space="preserve"> </w:t>
      </w:r>
      <w:r w:rsidRPr="00EE2AFF">
        <w:t>круглогодичного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3</w:t>
      </w:r>
      <w:r w:rsidR="00EE2AFF">
        <w:t xml:space="preserve"> </w:t>
      </w:r>
      <w:r w:rsidRPr="00EE2AFF">
        <w:t>года;</w:t>
      </w:r>
    </w:p>
    <w:p w:rsidR="007C1139" w:rsidRPr="00EE2AFF" w:rsidRDefault="00B226C0" w:rsidP="00EE2AFF">
      <w:pPr>
        <w:pStyle w:val="ConsPlusNormal"/>
        <w:ind w:firstLine="709"/>
      </w:pPr>
      <w:r w:rsidRPr="00EE2AFF">
        <w:t>10)</w:t>
      </w:r>
      <w:r w:rsidR="00EE2AFF">
        <w:t xml:space="preserve"> </w:t>
      </w:r>
      <w:r w:rsidR="007C1139" w:rsidRPr="00EE2AFF">
        <w:t>передвижной</w:t>
      </w:r>
      <w:r w:rsidR="00EE2AFF">
        <w:t xml:space="preserve"> </w:t>
      </w:r>
      <w:r w:rsidR="007C1139" w:rsidRPr="00EE2AFF">
        <w:t>торговый</w:t>
      </w:r>
      <w:r w:rsidR="00EE2AFF">
        <w:t xml:space="preserve"> </w:t>
      </w:r>
      <w:r w:rsidR="007C1139" w:rsidRPr="00EE2AFF">
        <w:t>объект</w:t>
      </w:r>
      <w:r w:rsidR="00EE2AFF">
        <w:t xml:space="preserve"> </w:t>
      </w:r>
      <w:r w:rsidR="00C84634" w:rsidRPr="00EE2AFF">
        <w:t>«</w:t>
      </w:r>
      <w:r w:rsidR="007C1139" w:rsidRPr="00EE2AFF">
        <w:t>торговая</w:t>
      </w:r>
      <w:r w:rsidR="00EE2AFF">
        <w:t xml:space="preserve"> </w:t>
      </w:r>
      <w:r w:rsidR="007C1139" w:rsidRPr="00EE2AFF">
        <w:t>тележка</w:t>
      </w:r>
      <w:r w:rsidR="00C84634" w:rsidRPr="00EE2AFF">
        <w:t>»</w:t>
      </w:r>
      <w:r w:rsidR="00EE2AFF">
        <w:t xml:space="preserve"> </w:t>
      </w:r>
      <w:r w:rsidR="007C1139" w:rsidRPr="00EE2AFF">
        <w:t>круглогодичного</w:t>
      </w:r>
      <w:r w:rsidR="00EE2AFF">
        <w:t xml:space="preserve"> </w:t>
      </w:r>
      <w:r w:rsidR="007C1139" w:rsidRPr="00EE2AFF">
        <w:t>периода</w:t>
      </w:r>
      <w:r w:rsidR="00EE2AFF">
        <w:t xml:space="preserve"> </w:t>
      </w:r>
      <w:r w:rsidR="007C1139" w:rsidRPr="00EE2AFF">
        <w:t>действия</w:t>
      </w:r>
      <w:r w:rsidR="00EE2AFF">
        <w:t xml:space="preserve"> </w:t>
      </w:r>
      <w:r w:rsidR="007C1139" w:rsidRPr="00EE2AFF">
        <w:t>-</w:t>
      </w:r>
      <w:r w:rsidR="00EE2AFF">
        <w:t xml:space="preserve"> </w:t>
      </w:r>
      <w:r w:rsidR="007C1139" w:rsidRPr="00EE2AFF">
        <w:t>2</w:t>
      </w:r>
      <w:r w:rsidR="00EE2AFF">
        <w:t xml:space="preserve"> </w:t>
      </w:r>
      <w:r w:rsidR="007C1139" w:rsidRPr="00EE2AFF">
        <w:t>года;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11)</w:t>
      </w:r>
      <w:r w:rsidR="00EE2AFF">
        <w:t xml:space="preserve"> </w:t>
      </w:r>
      <w:r w:rsidRPr="00EE2AFF">
        <w:t>передвижные</w:t>
      </w:r>
      <w:r w:rsidR="00EE2AFF">
        <w:t xml:space="preserve"> </w:t>
      </w:r>
      <w:r w:rsidRPr="00EE2AFF">
        <w:t>торговые</w:t>
      </w:r>
      <w:r w:rsidR="00EE2AFF">
        <w:t xml:space="preserve"> </w:t>
      </w:r>
      <w:r w:rsidRPr="00EE2AFF">
        <w:t>объекты</w:t>
      </w:r>
      <w:r w:rsidR="00EE2AFF">
        <w:t xml:space="preserve"> </w:t>
      </w:r>
      <w:r w:rsidRPr="00EE2AFF">
        <w:t>сезонного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со</w:t>
      </w:r>
      <w:r w:rsidR="00EE2AFF">
        <w:t xml:space="preserve"> </w:t>
      </w:r>
      <w:r w:rsidRPr="00EE2AFF">
        <w:t>сроком,</w:t>
      </w:r>
      <w:r w:rsidR="00EE2AFF">
        <w:t xml:space="preserve"> </w:t>
      </w:r>
      <w:r w:rsidRPr="00EE2AFF">
        <w:t>указанным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12)</w:t>
      </w:r>
      <w:r w:rsidR="00EE2AFF">
        <w:t xml:space="preserve"> </w:t>
      </w:r>
      <w:r w:rsidRPr="00EE2AFF">
        <w:t>торговая</w:t>
      </w:r>
      <w:r w:rsidR="00EE2AFF">
        <w:t xml:space="preserve"> </w:t>
      </w:r>
      <w:r w:rsidRPr="00EE2AFF">
        <w:t>площадка</w:t>
      </w:r>
      <w:r w:rsidR="00EE2AFF">
        <w:t xml:space="preserve"> </w:t>
      </w:r>
      <w:r w:rsidRPr="00EE2AFF">
        <w:t>круглогодичного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3</w:t>
      </w:r>
      <w:r w:rsidR="00EE2AFF">
        <w:t xml:space="preserve"> </w:t>
      </w:r>
      <w:r w:rsidRPr="00EE2AFF">
        <w:t>года;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13)</w:t>
      </w:r>
      <w:r w:rsidR="00EE2AFF">
        <w:t xml:space="preserve"> </w:t>
      </w:r>
      <w:r w:rsidRPr="00EE2AFF">
        <w:t>торговая</w:t>
      </w:r>
      <w:r w:rsidR="00EE2AFF">
        <w:t xml:space="preserve"> </w:t>
      </w:r>
      <w:r w:rsidRPr="00EE2AFF">
        <w:t>площадка</w:t>
      </w:r>
      <w:r w:rsidR="00EE2AFF">
        <w:t xml:space="preserve"> </w:t>
      </w:r>
      <w:r w:rsidRPr="00EE2AFF">
        <w:t>сезонного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со</w:t>
      </w:r>
      <w:r w:rsidR="00EE2AFF">
        <w:t xml:space="preserve"> </w:t>
      </w:r>
      <w:r w:rsidRPr="00EE2AFF">
        <w:t>сроком,</w:t>
      </w:r>
      <w:r w:rsidR="00EE2AFF">
        <w:t xml:space="preserve"> </w:t>
      </w:r>
      <w:r w:rsidRPr="00EE2AFF">
        <w:t>указанным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14)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(</w:t>
      </w:r>
      <w:proofErr w:type="spellStart"/>
      <w:r w:rsidRPr="00EE2AFF">
        <w:t>вендинговый</w:t>
      </w:r>
      <w:proofErr w:type="spellEnd"/>
      <w:r w:rsidRPr="00EE2AFF">
        <w:t>)</w:t>
      </w:r>
      <w:r w:rsidR="00EE2AFF">
        <w:t xml:space="preserve"> </w:t>
      </w:r>
      <w:r w:rsidRPr="00EE2AFF">
        <w:t>автомат</w:t>
      </w:r>
      <w:r w:rsidR="00EE2AFF">
        <w:t xml:space="preserve"> </w:t>
      </w:r>
      <w:r w:rsidRPr="00EE2AFF">
        <w:t>(киоск-автомат)</w:t>
      </w:r>
      <w:r w:rsidR="00EE2AFF">
        <w:t xml:space="preserve"> </w:t>
      </w:r>
      <w:r w:rsidRPr="00EE2AFF">
        <w:t>-</w:t>
      </w:r>
      <w:r w:rsidR="00EE2AFF">
        <w:t xml:space="preserve"> </w:t>
      </w:r>
      <w:r w:rsidR="00756156" w:rsidRPr="00EE2AFF">
        <w:t>7</w:t>
      </w:r>
      <w:r w:rsidR="00EE2AFF">
        <w:t xml:space="preserve"> </w:t>
      </w:r>
      <w:r w:rsidRPr="00EE2AFF">
        <w:t>лет.</w:t>
      </w:r>
    </w:p>
    <w:p w:rsidR="007C1139" w:rsidRPr="00EE2AFF" w:rsidRDefault="007C1139" w:rsidP="00EE2AFF">
      <w:pPr>
        <w:pStyle w:val="ConsPlusNormal"/>
        <w:ind w:firstLine="709"/>
      </w:pPr>
      <w:bookmarkStart w:id="6" w:name="P289"/>
      <w:bookmarkEnd w:id="6"/>
      <w:r w:rsidRPr="00EE2AFF">
        <w:t>33.</w:t>
      </w:r>
      <w:r w:rsidR="00EE2AFF">
        <w:t xml:space="preserve"> </w:t>
      </w:r>
      <w:proofErr w:type="gramStart"/>
      <w:r w:rsidRPr="00EE2AFF">
        <w:t>Хозяйствующие</w:t>
      </w:r>
      <w:r w:rsidR="00EE2AFF">
        <w:t xml:space="preserve"> </w:t>
      </w:r>
      <w:r w:rsidRPr="00EE2AFF">
        <w:t>субъекты,</w:t>
      </w:r>
      <w:r w:rsidR="00EE2AFF">
        <w:t xml:space="preserve"> </w:t>
      </w:r>
      <w:r w:rsidRPr="00EE2AFF">
        <w:t>имеющие</w:t>
      </w:r>
      <w:r w:rsidR="00EE2AFF">
        <w:t xml:space="preserve"> </w:t>
      </w:r>
      <w:r w:rsidRPr="00EE2AFF">
        <w:t>действующий</w:t>
      </w:r>
      <w:r w:rsidR="00EE2AFF">
        <w:t xml:space="preserve"> </w:t>
      </w:r>
      <w:r w:rsidRPr="00EE2AFF">
        <w:t>договор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с</w:t>
      </w:r>
      <w:r w:rsidR="00EE2AFF">
        <w:t xml:space="preserve"> </w:t>
      </w:r>
      <w:r w:rsidR="00B226C0" w:rsidRPr="00EE2AFF">
        <w:t>п</w:t>
      </w:r>
      <w:r w:rsidRPr="00EE2AFF">
        <w:t>ериодом</w:t>
      </w:r>
      <w:r w:rsidR="00EE2AFF">
        <w:t xml:space="preserve"> </w:t>
      </w:r>
      <w:r w:rsidRPr="00EE2AFF">
        <w:t>функционирования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="00B226C0" w:rsidRPr="00EE2AFF">
        <w:t>«</w:t>
      </w:r>
      <w:r w:rsidRPr="00EE2AFF">
        <w:t>круглогодично</w:t>
      </w:r>
      <w:r w:rsidR="00B226C0" w:rsidRPr="00EE2AFF">
        <w:t>»</w:t>
      </w:r>
      <w:r w:rsidRPr="00EE2AFF">
        <w:t>,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истечении</w:t>
      </w:r>
      <w:r w:rsidR="00EE2AFF">
        <w:t xml:space="preserve"> </w:t>
      </w:r>
      <w:r w:rsidRPr="00EE2AFF">
        <w:t>срока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указанного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имеют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однократной</w:t>
      </w:r>
      <w:r w:rsidR="00EE2AFF">
        <w:t xml:space="preserve"> </w:t>
      </w:r>
      <w:r w:rsidRPr="00EE2AFF">
        <w:t>пролонгации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срок,</w:t>
      </w:r>
      <w:r w:rsidR="00EE2AFF">
        <w:t xml:space="preserve"> </w:t>
      </w:r>
      <w:r w:rsidRPr="00EE2AFF">
        <w:t>соответствующий</w:t>
      </w:r>
      <w:r w:rsidR="00EE2AFF">
        <w:t xml:space="preserve"> </w:t>
      </w:r>
      <w:r w:rsidRPr="00EE2AFF">
        <w:t>типу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согласно</w:t>
      </w:r>
      <w:r w:rsidR="00EE2AFF">
        <w:t xml:space="preserve"> </w:t>
      </w:r>
      <w:hyperlink w:anchor="P274" w:tooltip="32. Договоры на размещение НТО на территории муниципального образования город Тула, входящих в Схему размещения НТО, заключаются на следующие сроки:">
        <w:r w:rsidRPr="00EE2AFF">
          <w:t>пункту</w:t>
        </w:r>
        <w:r w:rsidR="00EE2AFF">
          <w:t xml:space="preserve"> </w:t>
        </w:r>
        <w:r w:rsidRPr="00EE2AFF">
          <w:t>32</w:t>
        </w:r>
      </w:hyperlink>
      <w:r w:rsidR="00EE2AFF">
        <w:t xml:space="preserve"> </w:t>
      </w:r>
      <w:r w:rsidRPr="00EE2AFF">
        <w:t>настоящего</w:t>
      </w:r>
      <w:r w:rsidR="00EE2AFF">
        <w:t xml:space="preserve"> </w:t>
      </w:r>
      <w:r w:rsidRPr="00EE2AFF">
        <w:t>Положения,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заявлению</w:t>
      </w:r>
      <w:r w:rsidR="00EE2AFF">
        <w:t xml:space="preserve"> </w:t>
      </w:r>
      <w:r w:rsidRPr="00EE2AFF">
        <w:t>предпринимателя</w:t>
      </w:r>
      <w:r w:rsidR="00EE2AFF">
        <w:t xml:space="preserve"> </w:t>
      </w:r>
      <w:r w:rsidRPr="00EE2AFF">
        <w:t>(</w:t>
      </w:r>
      <w:hyperlink w:anchor="P850" w:tooltip="Заявление">
        <w:r w:rsidR="007D07C3" w:rsidRPr="00EE2AFF">
          <w:t>п</w:t>
        </w:r>
        <w:r w:rsidRPr="00EE2AFF">
          <w:t>риложение</w:t>
        </w:r>
        <w:r w:rsidR="00EE2AFF">
          <w:t xml:space="preserve"> </w:t>
        </w:r>
        <w:r w:rsidR="00B24D9F" w:rsidRPr="00EE2AFF">
          <w:t>№</w:t>
        </w:r>
        <w:r w:rsidR="00EE2AFF">
          <w:t xml:space="preserve"> </w:t>
        </w:r>
        <w:r w:rsidRPr="00EE2AFF">
          <w:t>2</w:t>
        </w:r>
      </w:hyperlink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настоящему</w:t>
      </w:r>
      <w:r w:rsidR="00EE2AFF">
        <w:t xml:space="preserve"> </w:t>
      </w:r>
      <w:r w:rsidRPr="00EE2AFF">
        <w:t>Положению),</w:t>
      </w:r>
      <w:r w:rsidR="00EE2AFF">
        <w:t xml:space="preserve"> </w:t>
      </w:r>
      <w:r w:rsidRPr="00EE2AFF">
        <w:t>направленному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адрес</w:t>
      </w:r>
      <w:r w:rsidR="00EE2AFF">
        <w:t xml:space="preserve"> </w:t>
      </w:r>
      <w:r w:rsidR="00B226C0" w:rsidRPr="00EE2AFF">
        <w:t>Отдела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менее</w:t>
      </w:r>
      <w:r w:rsidR="00EE2AFF">
        <w:t xml:space="preserve"> </w:t>
      </w:r>
      <w:r w:rsidRPr="00EE2AFF">
        <w:t>чем</w:t>
      </w:r>
      <w:r w:rsidR="00EE2AFF">
        <w:t xml:space="preserve"> </w:t>
      </w:r>
      <w:r w:rsidRPr="00EE2AFF">
        <w:t>за</w:t>
      </w:r>
      <w:r w:rsidR="00EE2AFF">
        <w:t xml:space="preserve"> </w:t>
      </w:r>
      <w:r w:rsidRPr="00EE2AFF">
        <w:t>90</w:t>
      </w:r>
      <w:r w:rsidR="00EE2AFF">
        <w:t xml:space="preserve"> </w:t>
      </w:r>
      <w:r w:rsidRPr="00EE2AFF">
        <w:t>дней</w:t>
      </w:r>
      <w:r w:rsidR="00EE2AFF">
        <w:t xml:space="preserve"> </w:t>
      </w:r>
      <w:r w:rsidRPr="00EE2AFF">
        <w:t>до</w:t>
      </w:r>
      <w:r w:rsidR="00EE2AFF">
        <w:t xml:space="preserve"> </w:t>
      </w:r>
      <w:r w:rsidRPr="00EE2AFF">
        <w:t>окончания</w:t>
      </w:r>
      <w:r w:rsidR="00EE2AFF">
        <w:t xml:space="preserve"> </w:t>
      </w:r>
      <w:r w:rsidRPr="00EE2AFF">
        <w:t>срока</w:t>
      </w:r>
      <w:r w:rsidR="00EE2AFF">
        <w:t xml:space="preserve"> </w:t>
      </w:r>
      <w:r w:rsidRPr="00EE2AFF">
        <w:t>действия</w:t>
      </w:r>
      <w:proofErr w:type="gramEnd"/>
      <w:r w:rsidR="00EE2AFF">
        <w:t xml:space="preserve"> </w:t>
      </w:r>
      <w:r w:rsidRPr="00EE2AFF">
        <w:t>указанного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совокупности</w:t>
      </w:r>
      <w:r w:rsidR="00EE2AFF">
        <w:t xml:space="preserve"> </w:t>
      </w:r>
      <w:r w:rsidRPr="00EE2AFF">
        <w:t>соблюдения</w:t>
      </w:r>
      <w:r w:rsidR="00EE2AFF">
        <w:t xml:space="preserve"> </w:t>
      </w:r>
      <w:r w:rsidRPr="00EE2AFF">
        <w:t>условий,</w:t>
      </w:r>
      <w:r w:rsidR="00EE2AFF">
        <w:t xml:space="preserve"> </w:t>
      </w:r>
      <w:r w:rsidRPr="00EE2AFF">
        <w:t>установленных</w:t>
      </w:r>
      <w:r w:rsidR="00EE2AFF">
        <w:t xml:space="preserve"> </w:t>
      </w:r>
      <w:r w:rsidRPr="00EE2AFF">
        <w:t>действующим</w:t>
      </w:r>
      <w:r w:rsidR="00EE2AFF">
        <w:t xml:space="preserve"> </w:t>
      </w:r>
      <w:r w:rsidRPr="00EE2AFF">
        <w:t>договором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(отсутствие</w:t>
      </w:r>
      <w:r w:rsidR="00EE2AFF">
        <w:t xml:space="preserve"> </w:t>
      </w:r>
      <w:r w:rsidRPr="00EE2AFF">
        <w:t>задолженности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оплате,</w:t>
      </w:r>
      <w:r w:rsidR="00EE2AFF">
        <w:t xml:space="preserve"> </w:t>
      </w:r>
      <w:r w:rsidRPr="00EE2AFF">
        <w:t>соблюдение</w:t>
      </w:r>
      <w:r w:rsidR="00EE2AFF">
        <w:t xml:space="preserve"> </w:t>
      </w:r>
      <w:r w:rsidRPr="00EE2AFF">
        <w:t>специализации</w:t>
      </w:r>
      <w:r w:rsidR="00EE2AFF">
        <w:t xml:space="preserve"> </w:t>
      </w:r>
      <w:r w:rsidRPr="00EE2AFF">
        <w:t>вида</w:t>
      </w:r>
      <w:r w:rsidR="00EE2AFF">
        <w:t xml:space="preserve"> </w:t>
      </w:r>
      <w:r w:rsidRPr="00EE2AFF">
        <w:t>деятельности,</w:t>
      </w:r>
      <w:r w:rsidR="00EE2AFF">
        <w:t xml:space="preserve"> </w:t>
      </w:r>
      <w:r w:rsidRPr="00EE2AFF">
        <w:t>соблюдение</w:t>
      </w:r>
      <w:r w:rsidR="00EE2AFF">
        <w:t xml:space="preserve"> </w:t>
      </w:r>
      <w:r w:rsidRPr="00EE2AFF">
        <w:t>надлежащего</w:t>
      </w:r>
      <w:r w:rsidR="00EE2AFF">
        <w:t xml:space="preserve"> </w:t>
      </w:r>
      <w:r w:rsidRPr="00EE2AFF">
        <w:t>внешнего</w:t>
      </w:r>
      <w:r w:rsidR="00EE2AFF">
        <w:t xml:space="preserve"> </w:t>
      </w:r>
      <w:r w:rsidRPr="00EE2AFF">
        <w:t>вида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др.).</w:t>
      </w:r>
      <w:r w:rsidR="00EE2AFF">
        <w:t xml:space="preserve"> </w:t>
      </w:r>
      <w:r w:rsidRPr="00EE2AFF">
        <w:t>Стоимость</w:t>
      </w:r>
      <w:r w:rsidR="00EE2AFF">
        <w:t xml:space="preserve"> </w:t>
      </w:r>
      <w:r w:rsidRPr="00EE2AFF">
        <w:t>права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пролонгации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определяется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методикой</w:t>
      </w:r>
      <w:r w:rsidR="00EE2AFF">
        <w:t xml:space="preserve"> </w:t>
      </w:r>
      <w:r w:rsidRPr="00EE2AFF">
        <w:t>расчета</w:t>
      </w:r>
      <w:r w:rsidR="00EE2AFF">
        <w:t xml:space="preserve"> </w:t>
      </w:r>
      <w:r w:rsidRPr="00EE2AFF">
        <w:t>начальной</w:t>
      </w:r>
      <w:r w:rsidR="00EE2AFF">
        <w:t xml:space="preserve"> </w:t>
      </w:r>
      <w:r w:rsidRPr="00EE2AFF">
        <w:t>цены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lastRenderedPageBreak/>
        <w:t>объекта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основании</w:t>
      </w:r>
      <w:r w:rsidR="00EE2AFF">
        <w:t xml:space="preserve"> </w:t>
      </w:r>
      <w:r w:rsidRPr="00EE2AFF">
        <w:t>действующей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момент</w:t>
      </w:r>
      <w:r w:rsidR="00EE2AFF">
        <w:t xml:space="preserve"> </w:t>
      </w:r>
      <w:r w:rsidRPr="00EE2AFF">
        <w:t>пролонгации</w:t>
      </w:r>
      <w:r w:rsidR="00EE2AFF">
        <w:t xml:space="preserve"> </w:t>
      </w:r>
      <w:r w:rsidRPr="00EE2AFF">
        <w:t>базовой</w:t>
      </w:r>
      <w:r w:rsidR="00EE2AFF">
        <w:t xml:space="preserve"> </w:t>
      </w:r>
      <w:r w:rsidRPr="00EE2AFF">
        <w:t>цены</w:t>
      </w:r>
      <w:r w:rsidR="00EE2AFF">
        <w:t xml:space="preserve"> </w:t>
      </w:r>
      <w:r w:rsidRPr="00EE2AFF">
        <w:t>права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за</w:t>
      </w:r>
      <w:r w:rsidR="00EE2AFF">
        <w:t xml:space="preserve"> </w:t>
      </w:r>
      <w:r w:rsidRPr="00EE2AFF">
        <w:t>1</w:t>
      </w:r>
      <w:r w:rsidR="00EE2AFF">
        <w:t xml:space="preserve"> </w:t>
      </w:r>
      <w:r w:rsidRPr="00EE2AFF">
        <w:t>м</w:t>
      </w:r>
      <w:proofErr w:type="gramStart"/>
      <w:r w:rsidRPr="00EE2AFF">
        <w:rPr>
          <w:vertAlign w:val="superscript"/>
        </w:rPr>
        <w:t>2</w:t>
      </w:r>
      <w:proofErr w:type="gramEnd"/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(кадастровой</w:t>
      </w:r>
      <w:r w:rsidR="00EE2AFF">
        <w:t xml:space="preserve"> </w:t>
      </w:r>
      <w:r w:rsidRPr="00EE2AFF">
        <w:t>стоимости</w:t>
      </w:r>
      <w:r w:rsidR="00EE2AFF">
        <w:t xml:space="preserve"> </w:t>
      </w:r>
      <w:r w:rsidRPr="00EE2AFF">
        <w:t>земельного</w:t>
      </w:r>
      <w:r w:rsidR="00EE2AFF">
        <w:t xml:space="preserve"> </w:t>
      </w:r>
      <w:r w:rsidRPr="00EE2AFF">
        <w:t>участка)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случае,</w:t>
      </w:r>
      <w:r w:rsidR="00EE2AFF">
        <w:t xml:space="preserve"> </w:t>
      </w:r>
      <w:r w:rsidRPr="00EE2AFF">
        <w:t>если</w:t>
      </w:r>
      <w:r w:rsidR="00EE2AFF">
        <w:t xml:space="preserve"> </w:t>
      </w:r>
      <w:r w:rsidRPr="00EE2AFF">
        <w:t>стоимость</w:t>
      </w:r>
      <w:r w:rsidR="00EE2AFF">
        <w:t xml:space="preserve"> </w:t>
      </w:r>
      <w:r w:rsidRPr="00EE2AFF">
        <w:t>права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установленная</w:t>
      </w:r>
      <w:r w:rsidR="00EE2AFF">
        <w:t xml:space="preserve"> </w:t>
      </w:r>
      <w:r w:rsidRPr="00EE2AFF">
        <w:t>действующим</w:t>
      </w:r>
      <w:r w:rsidR="00EE2AFF">
        <w:t xml:space="preserve"> </w:t>
      </w:r>
      <w:r w:rsidRPr="00EE2AFF">
        <w:t>договором,</w:t>
      </w:r>
      <w:r w:rsidR="00EE2AFF">
        <w:t xml:space="preserve"> </w:t>
      </w:r>
      <w:r w:rsidRPr="00EE2AFF">
        <w:t>меньше</w:t>
      </w:r>
      <w:r w:rsidR="00EE2AFF">
        <w:t xml:space="preserve"> </w:t>
      </w:r>
      <w:r w:rsidRPr="00EE2AFF">
        <w:t>стоимости</w:t>
      </w:r>
      <w:r w:rsidR="00EE2AFF">
        <w:t xml:space="preserve"> </w:t>
      </w:r>
      <w:proofErr w:type="gramStart"/>
      <w:r w:rsidRPr="00EE2AFF">
        <w:t>права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данного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определенной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указанной</w:t>
      </w:r>
      <w:r w:rsidR="00EE2AFF">
        <w:t xml:space="preserve"> </w:t>
      </w:r>
      <w:r w:rsidRPr="00EE2AFF">
        <w:t>методикой.</w:t>
      </w:r>
      <w:proofErr w:type="gramEnd"/>
    </w:p>
    <w:p w:rsidR="007C1139" w:rsidRPr="00EE2AFF" w:rsidRDefault="007C1139" w:rsidP="00EE2AFF">
      <w:pPr>
        <w:pStyle w:val="ConsPlusNormal"/>
        <w:ind w:firstLine="709"/>
      </w:pPr>
      <w:r w:rsidRPr="00EE2AFF">
        <w:t>34.</w:t>
      </w:r>
      <w:r w:rsidR="00EE2AFF">
        <w:t xml:space="preserve"> </w:t>
      </w:r>
      <w:proofErr w:type="gramStart"/>
      <w:r w:rsidRPr="00EE2AFF">
        <w:t>Договор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может</w:t>
      </w:r>
      <w:r w:rsidR="00EE2AFF">
        <w:t xml:space="preserve"> </w:t>
      </w:r>
      <w:r w:rsidRPr="00EE2AFF">
        <w:t>быть</w:t>
      </w:r>
      <w:r w:rsidR="00EE2AFF">
        <w:t xml:space="preserve"> </w:t>
      </w:r>
      <w:r w:rsidRPr="00EE2AFF">
        <w:t>заключен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аукционов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основании</w:t>
      </w:r>
      <w:r w:rsidR="00EE2AFF">
        <w:t xml:space="preserve"> </w:t>
      </w:r>
      <w:r w:rsidRPr="00EE2AFF">
        <w:t>предоставления</w:t>
      </w:r>
      <w:r w:rsidR="00EE2AFF">
        <w:t xml:space="preserve"> </w:t>
      </w:r>
      <w:r w:rsidRPr="00EE2AFF">
        <w:t>муниципальной</w:t>
      </w:r>
      <w:r w:rsidR="00EE2AFF">
        <w:t xml:space="preserve"> </w:t>
      </w:r>
      <w:r w:rsidRPr="00EE2AFF">
        <w:t>преференции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порядке,</w:t>
      </w:r>
      <w:r w:rsidR="00EE2AFF">
        <w:t xml:space="preserve"> </w:t>
      </w:r>
      <w:r w:rsidRPr="00EE2AFF">
        <w:t>предусмотренном</w:t>
      </w:r>
      <w:r w:rsidR="00EE2AFF">
        <w:t xml:space="preserve"> </w:t>
      </w:r>
      <w:hyperlink r:id="rId19" w:tooltip="Федеральный закон от 26.07.2006 N 135-ФЗ (ред. от 19.04.2024) &quot;О защите конкуренции&quot; {КонсультантПлюс}">
        <w:r w:rsidRPr="00EE2AFF">
          <w:t>статьями</w:t>
        </w:r>
        <w:r w:rsidR="00EE2AFF">
          <w:t xml:space="preserve"> </w:t>
        </w:r>
        <w:r w:rsidRPr="00EE2AFF">
          <w:t>19</w:t>
        </w:r>
      </w:hyperlink>
      <w:r w:rsidRPr="00EE2AFF">
        <w:t>,</w:t>
      </w:r>
      <w:r w:rsidR="00EE2AFF">
        <w:t xml:space="preserve"> </w:t>
      </w:r>
      <w:hyperlink r:id="rId20" w:tooltip="Федеральный закон от 26.07.2006 N 135-ФЗ (ред. от 19.04.2024) &quot;О защите конкуренции&quot; {КонсультантПлюс}">
        <w:r w:rsidRPr="00EE2AFF">
          <w:t>20</w:t>
        </w:r>
      </w:hyperlink>
      <w:r w:rsidR="00EE2AFF">
        <w:t xml:space="preserve"> </w:t>
      </w:r>
      <w:r w:rsidRPr="00EE2AFF">
        <w:t>Федерального</w:t>
      </w:r>
      <w:r w:rsidR="00EE2AFF">
        <w:t xml:space="preserve"> </w:t>
      </w:r>
      <w:r w:rsidRPr="00EE2AFF">
        <w:t>закона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26.07.2006</w:t>
      </w:r>
      <w:r w:rsidR="00EE2AFF">
        <w:t xml:space="preserve"> </w:t>
      </w:r>
      <w:r w:rsidR="00B226C0" w:rsidRPr="00EE2AFF">
        <w:t>№</w:t>
      </w:r>
      <w:r w:rsidR="00EE2AFF">
        <w:t xml:space="preserve"> </w:t>
      </w:r>
      <w:r w:rsidRPr="00EE2AFF">
        <w:t>135-ФЗ</w:t>
      </w:r>
      <w:r w:rsidR="00EE2AFF">
        <w:t xml:space="preserve"> </w:t>
      </w:r>
      <w:r w:rsidR="00B226C0" w:rsidRPr="00EE2AFF">
        <w:t>«</w:t>
      </w:r>
      <w:r w:rsidRPr="00EE2AFF">
        <w:t>О</w:t>
      </w:r>
      <w:r w:rsidR="00EE2AFF">
        <w:t xml:space="preserve"> </w:t>
      </w:r>
      <w:r w:rsidRPr="00EE2AFF">
        <w:t>защите</w:t>
      </w:r>
      <w:r w:rsidR="00EE2AFF">
        <w:t xml:space="preserve"> </w:t>
      </w:r>
      <w:r w:rsidRPr="00EE2AFF">
        <w:t>конкуренции</w:t>
      </w:r>
      <w:r w:rsidR="00B226C0" w:rsidRPr="00EE2AFF">
        <w:t>»</w:t>
      </w:r>
      <w:r w:rsidRPr="00EE2AFF">
        <w:t>,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производителями</w:t>
      </w:r>
      <w:r w:rsidR="00EE2AFF">
        <w:t xml:space="preserve"> </w:t>
      </w:r>
      <w:r w:rsidRPr="00EE2AFF">
        <w:t>сельскохозяйственной</w:t>
      </w:r>
      <w:r w:rsidR="00EE2AFF">
        <w:t xml:space="preserve"> </w:t>
      </w:r>
      <w:r w:rsidRPr="00EE2AFF">
        <w:t>продукции,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производителями</w:t>
      </w:r>
      <w:r w:rsidR="00EE2AFF">
        <w:t xml:space="preserve"> </w:t>
      </w:r>
      <w:r w:rsidRPr="00EE2AFF">
        <w:t>других</w:t>
      </w:r>
      <w:r w:rsidR="00EE2AFF">
        <w:t xml:space="preserve"> </w:t>
      </w:r>
      <w:r w:rsidRPr="00EE2AFF">
        <w:t>видов</w:t>
      </w:r>
      <w:r w:rsidR="00EE2AFF">
        <w:t xml:space="preserve"> </w:t>
      </w:r>
      <w:r w:rsidRPr="00EE2AFF">
        <w:t>товаров,</w:t>
      </w:r>
      <w:r w:rsidR="00EE2AFF">
        <w:t xml:space="preserve"> </w:t>
      </w:r>
      <w:r w:rsidRPr="00EE2AFF">
        <w:t>являющимся</w:t>
      </w:r>
      <w:r w:rsidR="00EE2AFF">
        <w:t xml:space="preserve"> </w:t>
      </w:r>
      <w:r w:rsidRPr="00EE2AFF">
        <w:t>субъектами</w:t>
      </w:r>
      <w:r w:rsidR="00EE2AFF">
        <w:t xml:space="preserve"> </w:t>
      </w:r>
      <w:r w:rsidRPr="00EE2AFF">
        <w:t>малого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среднего</w:t>
      </w:r>
      <w:r w:rsidR="00EE2AFF">
        <w:t xml:space="preserve"> </w:t>
      </w:r>
      <w:r w:rsidRPr="00EE2AFF">
        <w:t>предпринимательства.</w:t>
      </w:r>
      <w:proofErr w:type="gramEnd"/>
    </w:p>
    <w:p w:rsidR="007C1139" w:rsidRPr="00EE2AFF" w:rsidRDefault="007C1139" w:rsidP="00EE2AFF">
      <w:pPr>
        <w:pStyle w:val="ConsPlusNormal"/>
        <w:ind w:firstLine="709"/>
      </w:pPr>
      <w:bookmarkStart w:id="7" w:name="P291"/>
      <w:bookmarkEnd w:id="7"/>
      <w:r w:rsidRPr="00EE2AFF">
        <w:t>35.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изменения</w:t>
      </w:r>
      <w:r w:rsidR="00EE2AFF">
        <w:t xml:space="preserve"> </w:t>
      </w:r>
      <w:r w:rsidRPr="00EE2AFF">
        <w:t>градостроительной</w:t>
      </w:r>
      <w:r w:rsidR="00EE2AFF">
        <w:t xml:space="preserve"> </w:t>
      </w:r>
      <w:r w:rsidRPr="00EE2AFF">
        <w:t>ситуации,</w:t>
      </w:r>
      <w:r w:rsidR="00EE2AFF">
        <w:t xml:space="preserve"> </w:t>
      </w:r>
      <w:r w:rsidRPr="00EE2AFF">
        <w:t>приводящей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невозможности</w:t>
      </w:r>
      <w:r w:rsidR="00EE2AFF">
        <w:t xml:space="preserve"> </w:t>
      </w:r>
      <w:r w:rsidRPr="00EE2AFF">
        <w:t>дальнейшего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месте,</w:t>
      </w:r>
      <w:r w:rsidR="00EE2AFF">
        <w:t xml:space="preserve"> </w:t>
      </w:r>
      <w:r w:rsidRPr="00EE2AFF">
        <w:t>определенном</w:t>
      </w:r>
      <w:r w:rsidR="00EE2AFF">
        <w:t xml:space="preserve"> </w:t>
      </w:r>
      <w:r w:rsidRPr="00EE2AFF">
        <w:t>договором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хозяйствующий</w:t>
      </w:r>
      <w:r w:rsidR="00EE2AFF">
        <w:t xml:space="preserve"> </w:t>
      </w:r>
      <w:r w:rsidRPr="00EE2AFF">
        <w:t>субъект,</w:t>
      </w:r>
      <w:r w:rsidR="00EE2AFF">
        <w:t xml:space="preserve"> </w:t>
      </w:r>
      <w:r w:rsidRPr="00EE2AFF">
        <w:t>осуществляющий</w:t>
      </w:r>
      <w:r w:rsidR="00EE2AFF">
        <w:t xml:space="preserve"> </w:t>
      </w:r>
      <w:r w:rsidRPr="00EE2AFF">
        <w:t>деятельность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данном</w:t>
      </w:r>
      <w:r w:rsidR="00EE2AFF">
        <w:t xml:space="preserve"> </w:t>
      </w:r>
      <w:r w:rsidRPr="00EE2AFF">
        <w:t>торговом</w:t>
      </w:r>
      <w:r w:rsidR="00EE2AFF">
        <w:t xml:space="preserve"> </w:t>
      </w:r>
      <w:r w:rsidRPr="00EE2AFF">
        <w:t>объекте,</w:t>
      </w:r>
      <w:r w:rsidR="00EE2AFF">
        <w:t xml:space="preserve"> </w:t>
      </w:r>
      <w:r w:rsidRPr="00EE2AFF">
        <w:t>вправе</w:t>
      </w:r>
      <w:r w:rsidR="00EE2AFF">
        <w:t xml:space="preserve"> </w:t>
      </w:r>
      <w:r w:rsidRPr="00EE2AFF">
        <w:t>обратиться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="00B226C0" w:rsidRPr="00EE2AFF">
        <w:t>Отдел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заявлением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предоставлении</w:t>
      </w:r>
      <w:r w:rsidR="00EE2AFF">
        <w:t xml:space="preserve"> </w:t>
      </w:r>
      <w:r w:rsidRPr="00EE2AFF">
        <w:t>равноценного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стоимости</w:t>
      </w:r>
      <w:r w:rsidR="00EE2AFF">
        <w:t xml:space="preserve"> </w:t>
      </w:r>
      <w:r w:rsidRPr="00EE2AFF">
        <w:t>права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компенсационного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36.</w:t>
      </w:r>
      <w:r w:rsidR="00EE2AFF">
        <w:t xml:space="preserve"> </w:t>
      </w:r>
      <w:r w:rsidR="00B226C0" w:rsidRPr="00EE2AFF">
        <w:t>Отдел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течение</w:t>
      </w:r>
      <w:r w:rsidR="00EE2AFF">
        <w:t xml:space="preserve"> </w:t>
      </w:r>
      <w:r w:rsidRPr="00EE2AFF">
        <w:t>3</w:t>
      </w:r>
      <w:r w:rsidR="00EE2AFF">
        <w:t xml:space="preserve"> </w:t>
      </w:r>
      <w:r w:rsidRPr="00EE2AFF">
        <w:t>рабочих</w:t>
      </w:r>
      <w:r w:rsidR="00EE2AFF">
        <w:t xml:space="preserve"> </w:t>
      </w:r>
      <w:r w:rsidRPr="00EE2AFF">
        <w:t>дней</w:t>
      </w:r>
      <w:r w:rsidR="00EE2AFF">
        <w:t xml:space="preserve"> </w:t>
      </w:r>
      <w:proofErr w:type="gramStart"/>
      <w:r w:rsidRPr="00EE2AFF">
        <w:t>с</w:t>
      </w:r>
      <w:r w:rsidR="00EE2AFF">
        <w:t xml:space="preserve"> </w:t>
      </w:r>
      <w:r w:rsidRPr="00EE2AFF">
        <w:t>даты</w:t>
      </w:r>
      <w:r w:rsidR="00EE2AFF">
        <w:t xml:space="preserve"> </w:t>
      </w:r>
      <w:r w:rsidRPr="00EE2AFF">
        <w:t>поступления</w:t>
      </w:r>
      <w:proofErr w:type="gramEnd"/>
      <w:r w:rsidR="00EE2AFF">
        <w:t xml:space="preserve"> </w:t>
      </w:r>
      <w:r w:rsidRPr="00EE2AFF">
        <w:t>заявления</w:t>
      </w:r>
      <w:r w:rsidR="00EE2AFF">
        <w:t xml:space="preserve"> </w:t>
      </w:r>
      <w:r w:rsidRPr="00EE2AFF">
        <w:t>обязано</w:t>
      </w:r>
      <w:r w:rsidR="00EE2AFF">
        <w:t xml:space="preserve"> </w:t>
      </w:r>
      <w:r w:rsidRPr="00EE2AFF">
        <w:t>предложить</w:t>
      </w:r>
      <w:r w:rsidR="00EE2AFF">
        <w:t xml:space="preserve"> </w:t>
      </w:r>
      <w:r w:rsidRPr="00EE2AFF">
        <w:t>хозяйствующему</w:t>
      </w:r>
      <w:r w:rsidR="00EE2AFF">
        <w:t xml:space="preserve"> </w:t>
      </w:r>
      <w:r w:rsidRPr="00EE2AFF">
        <w:t>субъекту</w:t>
      </w:r>
      <w:r w:rsidR="00EE2AFF">
        <w:t xml:space="preserve"> </w:t>
      </w:r>
      <w:r w:rsidRPr="00EE2AFF">
        <w:t>равноценное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стоимости</w:t>
      </w:r>
      <w:r w:rsidR="00EE2AFF">
        <w:t xml:space="preserve"> </w:t>
      </w:r>
      <w:r w:rsidRPr="00EE2AFF">
        <w:t>права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компенсационное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из</w:t>
      </w:r>
      <w:r w:rsidR="00EE2AFF">
        <w:t xml:space="preserve"> </w:t>
      </w:r>
      <w:r w:rsidRPr="00EE2AFF">
        <w:t>числа</w:t>
      </w:r>
      <w:r w:rsidR="00EE2AFF">
        <w:t xml:space="preserve"> </w:t>
      </w:r>
      <w:r w:rsidRPr="00EE2AFF">
        <w:t>свободных</w:t>
      </w:r>
      <w:r w:rsidR="00EE2AFF">
        <w:t xml:space="preserve"> </w:t>
      </w:r>
      <w:r w:rsidRPr="00EE2AFF">
        <w:t>мест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со</w:t>
      </w:r>
      <w:r w:rsidR="00EE2AFF">
        <w:t xml:space="preserve"> </w:t>
      </w:r>
      <w:r w:rsidRPr="00EE2AFF">
        <w:t>Схемой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37.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отказа</w:t>
      </w:r>
      <w:r w:rsidR="00EE2AFF">
        <w:t xml:space="preserve"> </w:t>
      </w:r>
      <w:r w:rsidRPr="00EE2AFF">
        <w:t>хозяйствующего</w:t>
      </w:r>
      <w:r w:rsidR="00EE2AFF">
        <w:t xml:space="preserve"> </w:t>
      </w:r>
      <w:r w:rsidRPr="00EE2AFF">
        <w:t>субъекта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предложенного</w:t>
      </w:r>
      <w:r w:rsidR="00EE2AFF">
        <w:t xml:space="preserve"> </w:t>
      </w:r>
      <w:r w:rsidRPr="00EE2AFF">
        <w:t>компенсационного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из</w:t>
      </w:r>
      <w:r w:rsidR="00EE2AFF">
        <w:t xml:space="preserve"> </w:t>
      </w:r>
      <w:r w:rsidRPr="00EE2AFF">
        <w:t>числа</w:t>
      </w:r>
      <w:r w:rsidR="00EE2AFF">
        <w:t xml:space="preserve"> </w:t>
      </w:r>
      <w:r w:rsidRPr="00EE2AFF">
        <w:t>свободных</w:t>
      </w:r>
      <w:r w:rsidR="00EE2AFF">
        <w:t xml:space="preserve"> </w:t>
      </w:r>
      <w:r w:rsidRPr="00EE2AFF">
        <w:t>мест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договор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расторгается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одностороннем</w:t>
      </w:r>
      <w:r w:rsidR="00EE2AFF">
        <w:t xml:space="preserve"> </w:t>
      </w:r>
      <w:r w:rsidRPr="00EE2AFF">
        <w:t>порядке</w:t>
      </w:r>
      <w:r w:rsidR="00EE2AFF">
        <w:t xml:space="preserve"> </w:t>
      </w:r>
      <w:r w:rsidR="00B226C0" w:rsidRPr="00EE2AFF">
        <w:t>Отдел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условиями</w:t>
      </w:r>
      <w:r w:rsidR="00EE2AFF">
        <w:t xml:space="preserve"> </w:t>
      </w:r>
      <w:r w:rsidRPr="00EE2AFF">
        <w:t>договора.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38.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отсутствия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момент</w:t>
      </w:r>
      <w:r w:rsidR="00EE2AFF">
        <w:t xml:space="preserve"> </w:t>
      </w:r>
      <w:r w:rsidRPr="00EE2AFF">
        <w:t>обращения</w:t>
      </w:r>
      <w:r w:rsidR="00EE2AFF">
        <w:t xml:space="preserve"> </w:t>
      </w:r>
      <w:r w:rsidRPr="00EE2AFF">
        <w:t>заинтересованного</w:t>
      </w:r>
      <w:r w:rsidR="00EE2AFF">
        <w:t xml:space="preserve"> </w:t>
      </w:r>
      <w:r w:rsidRPr="00EE2AFF">
        <w:t>хозяйствующего</w:t>
      </w:r>
      <w:r w:rsidR="00EE2AFF">
        <w:t xml:space="preserve"> </w:t>
      </w:r>
      <w:r w:rsidRPr="00EE2AFF">
        <w:t>субъекта</w:t>
      </w:r>
      <w:r w:rsidR="00EE2AFF">
        <w:t xml:space="preserve"> </w:t>
      </w:r>
      <w:r w:rsidRPr="00EE2AFF">
        <w:t>свободных</w:t>
      </w:r>
      <w:r w:rsidR="00EE2AFF">
        <w:t xml:space="preserve"> </w:t>
      </w:r>
      <w:r w:rsidRPr="00EE2AFF">
        <w:t>равноценных</w:t>
      </w:r>
      <w:r w:rsidR="00EE2AFF">
        <w:t xml:space="preserve"> </w:t>
      </w:r>
      <w:r w:rsidRPr="00EE2AFF">
        <w:t>мест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хозяйствующий</w:t>
      </w:r>
      <w:r w:rsidR="00EE2AFF">
        <w:t xml:space="preserve"> </w:t>
      </w:r>
      <w:r w:rsidRPr="00EE2AFF">
        <w:t>субъе</w:t>
      </w:r>
      <w:proofErr w:type="gramStart"/>
      <w:r w:rsidRPr="00EE2AFF">
        <w:t>кт</w:t>
      </w:r>
      <w:r w:rsidR="00EE2AFF">
        <w:t xml:space="preserve"> </w:t>
      </w:r>
      <w:r w:rsidRPr="00EE2AFF">
        <w:t>впр</w:t>
      </w:r>
      <w:proofErr w:type="gramEnd"/>
      <w:r w:rsidRPr="00EE2AFF">
        <w:t>аве</w:t>
      </w:r>
      <w:r w:rsidR="00EE2AFF">
        <w:t xml:space="preserve"> </w:t>
      </w:r>
      <w:r w:rsidRPr="00EE2AFF">
        <w:t>обратиться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="00B226C0" w:rsidRPr="00EE2AFF">
        <w:t>Отдел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заявлением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включении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нового</w:t>
      </w:r>
      <w:r w:rsidR="00EE2AFF">
        <w:t xml:space="preserve"> </w:t>
      </w:r>
      <w:r w:rsidRPr="00EE2AFF">
        <w:t>равноценного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стоимости</w:t>
      </w:r>
      <w:r w:rsidR="00EE2AFF">
        <w:t xml:space="preserve"> </w:t>
      </w:r>
      <w:r w:rsidRPr="00EE2AFF">
        <w:t>права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(не</w:t>
      </w:r>
      <w:r w:rsidR="00EE2AFF">
        <w:t xml:space="preserve"> </w:t>
      </w:r>
      <w:r w:rsidRPr="00EE2AFF">
        <w:t>более</w:t>
      </w:r>
      <w:r w:rsidR="00EE2AFF">
        <w:t xml:space="preserve"> </w:t>
      </w:r>
      <w:r w:rsidRPr="00EE2AFF">
        <w:t>3</w:t>
      </w:r>
      <w:r w:rsidR="00EE2AFF">
        <w:t xml:space="preserve"> </w:t>
      </w:r>
      <w:r w:rsidRPr="00EE2AFF">
        <w:t>вариантов)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последующим</w:t>
      </w:r>
      <w:r w:rsidR="00EE2AFF">
        <w:t xml:space="preserve"> </w:t>
      </w:r>
      <w:r w:rsidRPr="00EE2AFF">
        <w:t>предоставлением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качестве</w:t>
      </w:r>
      <w:r w:rsidR="00EE2AFF">
        <w:t xml:space="preserve"> </w:t>
      </w:r>
      <w:r w:rsidRPr="00EE2AFF">
        <w:t>компенсационного.</w:t>
      </w:r>
      <w:r w:rsidR="00EE2AFF">
        <w:t xml:space="preserve"> </w:t>
      </w:r>
      <w:r w:rsidR="000B2E3D" w:rsidRPr="00EE2AFF">
        <w:t>Отдел</w:t>
      </w:r>
      <w:r w:rsidR="00EE2AFF">
        <w:t xml:space="preserve"> </w:t>
      </w:r>
      <w:r w:rsidRPr="00EE2AFF">
        <w:t>обеспечивает</w:t>
      </w:r>
      <w:r w:rsidR="00EE2AFF">
        <w:t xml:space="preserve"> </w:t>
      </w:r>
      <w:r w:rsidRPr="00EE2AFF">
        <w:t>рассмотрение</w:t>
      </w:r>
      <w:r w:rsidR="00EE2AFF">
        <w:t xml:space="preserve"> </w:t>
      </w:r>
      <w:r w:rsidRPr="00EE2AFF">
        <w:t>указанного</w:t>
      </w:r>
      <w:r w:rsidR="00EE2AFF">
        <w:t xml:space="preserve"> </w:t>
      </w:r>
      <w:r w:rsidRPr="00EE2AFF">
        <w:t>заявления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ближайшем</w:t>
      </w:r>
      <w:r w:rsidR="00EE2AFF">
        <w:t xml:space="preserve"> </w:t>
      </w:r>
      <w:r w:rsidRPr="00EE2AFF">
        <w:t>заседании</w:t>
      </w:r>
      <w:r w:rsidR="00EE2AFF">
        <w:t xml:space="preserve"> </w:t>
      </w:r>
      <w:r w:rsidRPr="00EE2AFF">
        <w:t>комиссии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рассмотрению</w:t>
      </w:r>
      <w:r w:rsidR="00EE2AFF">
        <w:t xml:space="preserve"> </w:t>
      </w:r>
      <w:r w:rsidRPr="00EE2AFF">
        <w:t>заявлений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внесении</w:t>
      </w:r>
      <w:r w:rsidR="00EE2AFF">
        <w:t xml:space="preserve"> </w:t>
      </w:r>
      <w:r w:rsidRPr="00EE2AFF">
        <w:t>изменений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НТО.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положительного</w:t>
      </w:r>
      <w:r w:rsidR="00EE2AFF">
        <w:t xml:space="preserve"> </w:t>
      </w:r>
      <w:r w:rsidRPr="00EE2AFF">
        <w:t>решения</w:t>
      </w:r>
      <w:r w:rsidR="00EE2AFF">
        <w:t xml:space="preserve"> </w:t>
      </w:r>
      <w:r w:rsidRPr="00EE2AFF">
        <w:t>комиссии</w:t>
      </w:r>
      <w:r w:rsidR="00EE2AFF">
        <w:t xml:space="preserve"> </w:t>
      </w:r>
      <w:r w:rsidRPr="00EE2AFF">
        <w:t>указанное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предоставляется</w:t>
      </w:r>
      <w:r w:rsidR="00EE2AFF">
        <w:t xml:space="preserve"> </w:t>
      </w:r>
      <w:r w:rsidRPr="00EE2AFF">
        <w:t>хозяйствующему</w:t>
      </w:r>
      <w:r w:rsidR="00EE2AFF">
        <w:t xml:space="preserve"> </w:t>
      </w:r>
      <w:r w:rsidRPr="00EE2AFF">
        <w:t>субъекту</w:t>
      </w:r>
      <w:r w:rsidR="00EE2AFF">
        <w:t xml:space="preserve"> </w:t>
      </w:r>
      <w:proofErr w:type="gramStart"/>
      <w:r w:rsidRPr="00EE2AFF">
        <w:t>в</w:t>
      </w:r>
      <w:r w:rsidR="00EE2AFF">
        <w:t xml:space="preserve"> </w:t>
      </w:r>
      <w:r w:rsidRPr="00EE2AFF">
        <w:t>качестве</w:t>
      </w:r>
      <w:r w:rsidR="00EE2AFF">
        <w:t xml:space="preserve"> </w:t>
      </w:r>
      <w:r w:rsidRPr="00EE2AFF">
        <w:t>компенсационного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дополнительным</w:t>
      </w:r>
      <w:r w:rsidR="00EE2AFF">
        <w:t xml:space="preserve"> </w:t>
      </w:r>
      <w:r w:rsidRPr="00EE2AFF">
        <w:t>соглашением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договору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proofErr w:type="gramEnd"/>
      <w:r w:rsidR="00EE2AFF">
        <w:t xml:space="preserve"> </w:t>
      </w:r>
      <w:r w:rsidRPr="00EE2AFF">
        <w:t>НТО.</w:t>
      </w:r>
      <w:r w:rsidR="00EE2AFF">
        <w:t xml:space="preserve"> </w:t>
      </w:r>
      <w:r w:rsidRPr="00EE2AFF">
        <w:t>Хозяйствующий</w:t>
      </w:r>
      <w:r w:rsidR="00EE2AFF">
        <w:t xml:space="preserve"> </w:t>
      </w:r>
      <w:r w:rsidRPr="00EE2AFF">
        <w:t>субъект</w:t>
      </w:r>
      <w:r w:rsidR="00EE2AFF">
        <w:t xml:space="preserve"> </w:t>
      </w:r>
      <w:r w:rsidRPr="00EE2AFF">
        <w:t>обязан</w:t>
      </w:r>
      <w:r w:rsidR="00EE2AFF">
        <w:t xml:space="preserve"> </w:t>
      </w:r>
      <w:r w:rsidRPr="00EE2AFF">
        <w:t>осуществить</w:t>
      </w:r>
      <w:r w:rsidR="00EE2AFF">
        <w:t xml:space="preserve"> </w:t>
      </w:r>
      <w:r w:rsidRPr="00EE2AFF">
        <w:t>перенос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течение</w:t>
      </w:r>
      <w:r w:rsidR="00EE2AFF">
        <w:t xml:space="preserve"> </w:t>
      </w:r>
      <w:r w:rsidRPr="00EE2AFF">
        <w:t>10</w:t>
      </w:r>
      <w:r w:rsidR="00EE2AFF">
        <w:t xml:space="preserve"> </w:t>
      </w:r>
      <w:r w:rsidRPr="00EE2AFF">
        <w:t>дней</w:t>
      </w:r>
      <w:r w:rsidR="00EE2AFF">
        <w:t xml:space="preserve"> </w:t>
      </w:r>
      <w:proofErr w:type="gramStart"/>
      <w:r w:rsidRPr="00EE2AFF">
        <w:t>с</w:t>
      </w:r>
      <w:r w:rsidR="00EE2AFF">
        <w:t xml:space="preserve"> </w:t>
      </w:r>
      <w:r w:rsidRPr="00EE2AFF">
        <w:t>даты</w:t>
      </w:r>
      <w:r w:rsidR="00EE2AFF">
        <w:t xml:space="preserve"> </w:t>
      </w:r>
      <w:r w:rsidRPr="00EE2AFF">
        <w:t>подписания</w:t>
      </w:r>
      <w:proofErr w:type="gramEnd"/>
      <w:r w:rsidR="00EE2AFF">
        <w:t xml:space="preserve"> </w:t>
      </w:r>
      <w:r w:rsidRPr="00EE2AFF">
        <w:t>дополнительного</w:t>
      </w:r>
      <w:r w:rsidR="00EE2AFF">
        <w:t xml:space="preserve"> </w:t>
      </w:r>
      <w:r w:rsidRPr="00EE2AFF">
        <w:t>соглашения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предоставлении</w:t>
      </w:r>
      <w:r w:rsidR="00EE2AFF">
        <w:t xml:space="preserve"> </w:t>
      </w:r>
      <w:r w:rsidRPr="00EE2AFF">
        <w:t>компенсационного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размещения.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этом</w:t>
      </w:r>
      <w:r w:rsidR="00EE2AFF">
        <w:t xml:space="preserve"> </w:t>
      </w:r>
      <w:r w:rsidRPr="00EE2AFF">
        <w:t>договор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считается</w:t>
      </w:r>
      <w:r w:rsidR="00EE2AFF">
        <w:t xml:space="preserve"> </w:t>
      </w:r>
      <w:r w:rsidRPr="00EE2AFF">
        <w:t>действующим,</w:t>
      </w:r>
      <w:r w:rsidR="00EE2AFF">
        <w:t xml:space="preserve"> </w:t>
      </w:r>
      <w:r w:rsidRPr="00EE2AFF">
        <w:t>но</w:t>
      </w:r>
      <w:r w:rsidR="00EE2AFF">
        <w:t xml:space="preserve"> </w:t>
      </w:r>
      <w:r w:rsidRPr="00EE2AFF">
        <w:t>оплата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договору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начисляется</w:t>
      </w:r>
      <w:r w:rsidR="00EE2AFF">
        <w:t xml:space="preserve"> </w:t>
      </w:r>
      <w:proofErr w:type="gramStart"/>
      <w:r w:rsidRPr="00EE2AFF">
        <w:t>с</w:t>
      </w:r>
      <w:r w:rsidR="00EE2AFF">
        <w:t xml:space="preserve"> </w:t>
      </w:r>
      <w:r w:rsidRPr="00EE2AFF">
        <w:t>даты</w:t>
      </w:r>
      <w:proofErr w:type="gramEnd"/>
      <w:r w:rsidR="00EE2AFF">
        <w:t xml:space="preserve"> </w:t>
      </w:r>
      <w:r w:rsidRPr="00EE2AFF">
        <w:t>фактического</w:t>
      </w:r>
      <w:r w:rsidR="00EE2AFF">
        <w:t xml:space="preserve"> </w:t>
      </w:r>
      <w:r w:rsidRPr="00EE2AFF">
        <w:t>демонтажа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размещения,</w:t>
      </w:r>
      <w:r w:rsidR="00EE2AFF">
        <w:t xml:space="preserve"> </w:t>
      </w:r>
      <w:r w:rsidRPr="00EE2AFF">
        <w:t>определенного</w:t>
      </w:r>
      <w:r w:rsidR="00EE2AFF">
        <w:t xml:space="preserve"> </w:t>
      </w:r>
      <w:r w:rsidRPr="00EE2AFF">
        <w:t>договором,</w:t>
      </w:r>
      <w:r w:rsidR="00EE2AFF">
        <w:t xml:space="preserve"> </w:t>
      </w:r>
      <w:r w:rsidRPr="00EE2AFF">
        <w:t>до</w:t>
      </w:r>
      <w:r w:rsidR="00EE2AFF">
        <w:t xml:space="preserve"> </w:t>
      </w:r>
      <w:r w:rsidRPr="00EE2AFF">
        <w:t>даты</w:t>
      </w:r>
      <w:r w:rsidR="00EE2AFF">
        <w:t xml:space="preserve"> </w:t>
      </w:r>
      <w:r w:rsidRPr="00EE2AFF">
        <w:t>переноса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компенсационное</w:t>
      </w:r>
      <w:r w:rsidR="00EE2AFF">
        <w:t xml:space="preserve"> </w:t>
      </w:r>
      <w:r w:rsidRPr="00EE2AFF">
        <w:t>место</w:t>
      </w:r>
      <w:r w:rsidR="00EE2AFF">
        <w:t xml:space="preserve"> </w:t>
      </w:r>
      <w:r w:rsidRPr="00EE2AFF">
        <w:t>размещения,</w:t>
      </w:r>
      <w:r w:rsidR="00EE2AFF">
        <w:t xml:space="preserve"> </w:t>
      </w:r>
      <w:r w:rsidRPr="00EE2AFF">
        <w:t>определенное</w:t>
      </w:r>
      <w:r w:rsidR="00EE2AFF">
        <w:t xml:space="preserve"> </w:t>
      </w:r>
      <w:r w:rsidRPr="00EE2AFF">
        <w:t>дополнительным</w:t>
      </w:r>
      <w:r w:rsidR="00EE2AFF">
        <w:t xml:space="preserve"> </w:t>
      </w:r>
      <w:r w:rsidRPr="00EE2AFF">
        <w:t>соглашением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договору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НТО.</w:t>
      </w:r>
    </w:p>
    <w:p w:rsidR="007C1139" w:rsidRPr="00EE2AFF" w:rsidRDefault="007C1139" w:rsidP="00EE2AFF">
      <w:pPr>
        <w:pStyle w:val="ConsPlusNormal"/>
        <w:ind w:firstLine="709"/>
      </w:pPr>
      <w:bookmarkStart w:id="8" w:name="P295"/>
      <w:bookmarkEnd w:id="8"/>
      <w:r w:rsidRPr="00EE2AFF">
        <w:t>39.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отказа</w:t>
      </w:r>
      <w:r w:rsidR="00EE2AFF">
        <w:t xml:space="preserve"> </w:t>
      </w:r>
      <w:r w:rsidRPr="00EE2AFF">
        <w:t>хозяйствующего</w:t>
      </w:r>
      <w:r w:rsidR="00EE2AFF">
        <w:t xml:space="preserve"> </w:t>
      </w:r>
      <w:r w:rsidRPr="00EE2AFF">
        <w:t>субъекта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предложенного</w:t>
      </w:r>
      <w:r w:rsidR="00EE2AFF">
        <w:t xml:space="preserve"> </w:t>
      </w:r>
      <w:r w:rsidRPr="00EE2AFF">
        <w:t>компенсационного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размещения,</w:t>
      </w:r>
      <w:r w:rsidR="00EE2AFF">
        <w:t xml:space="preserve"> </w:t>
      </w:r>
      <w:r w:rsidRPr="00EE2AFF">
        <w:t>включенного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Схему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его</w:t>
      </w:r>
      <w:r w:rsidR="00EE2AFF">
        <w:t xml:space="preserve"> </w:t>
      </w:r>
      <w:r w:rsidRPr="00EE2AFF">
        <w:t>заявлению,</w:t>
      </w:r>
      <w:r w:rsidR="00EE2AFF">
        <w:t xml:space="preserve"> </w:t>
      </w:r>
      <w:r w:rsidRPr="00EE2AFF">
        <w:t>договор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расторгается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одностороннем</w:t>
      </w:r>
      <w:r w:rsidR="00EE2AFF">
        <w:t xml:space="preserve"> </w:t>
      </w:r>
      <w:r w:rsidRPr="00EE2AFF">
        <w:t>порядке</w:t>
      </w:r>
      <w:r w:rsidR="00EE2AFF">
        <w:t xml:space="preserve"> </w:t>
      </w:r>
      <w:r w:rsidR="000B2E3D" w:rsidRPr="00EE2AFF">
        <w:t>Отделом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условиями</w:t>
      </w:r>
      <w:r w:rsidR="00EE2AFF">
        <w:t xml:space="preserve"> </w:t>
      </w:r>
      <w:r w:rsidRPr="00EE2AFF">
        <w:t>договора.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40.</w:t>
      </w:r>
      <w:r w:rsidR="00EE2AFF">
        <w:t xml:space="preserve"> </w:t>
      </w:r>
      <w:proofErr w:type="gramStart"/>
      <w:r w:rsidRPr="00EE2AFF">
        <w:t>Хозяйствующий</w:t>
      </w:r>
      <w:r w:rsidR="00EE2AFF">
        <w:t xml:space="preserve"> </w:t>
      </w:r>
      <w:r w:rsidRPr="00EE2AFF">
        <w:t>субъект,</w:t>
      </w:r>
      <w:r w:rsidR="00EE2AFF">
        <w:t xml:space="preserve"> </w:t>
      </w:r>
      <w:r w:rsidRPr="00EE2AFF">
        <w:t>имеющий</w:t>
      </w:r>
      <w:r w:rsidR="00EE2AFF">
        <w:t xml:space="preserve"> </w:t>
      </w:r>
      <w:r w:rsidRPr="00EE2AFF">
        <w:t>действующий</w:t>
      </w:r>
      <w:r w:rsidR="00EE2AFF">
        <w:t xml:space="preserve"> </w:t>
      </w:r>
      <w:r w:rsidRPr="00EE2AFF">
        <w:t>договор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Pr="00EE2AFF">
        <w:t>город</w:t>
      </w:r>
      <w:r w:rsidR="00EE2AFF">
        <w:t xml:space="preserve"> </w:t>
      </w:r>
      <w:r w:rsidR="000B2E3D" w:rsidRPr="00EE2AFF">
        <w:t>Кимовск</w:t>
      </w:r>
      <w:r w:rsidR="00EE2AFF">
        <w:t xml:space="preserve"> </w:t>
      </w:r>
      <w:r w:rsidR="000B2E3D" w:rsidRPr="00EE2AFF">
        <w:t>Кимовского</w:t>
      </w:r>
      <w:r w:rsidR="00EE2AFF">
        <w:t xml:space="preserve"> </w:t>
      </w:r>
      <w:r w:rsidR="000B2E3D" w:rsidRPr="00EE2AFF">
        <w:t>района</w:t>
      </w:r>
      <w:r w:rsidRPr="00EE2AFF">
        <w:t>,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периодом</w:t>
      </w:r>
      <w:r w:rsidR="00EE2AFF">
        <w:t xml:space="preserve"> </w:t>
      </w:r>
      <w:r w:rsidRPr="00EE2AFF">
        <w:t>функционирования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="000B2E3D" w:rsidRPr="00EE2AFF">
        <w:t>«</w:t>
      </w:r>
      <w:r w:rsidRPr="00EE2AFF">
        <w:t>круглогодично</w:t>
      </w:r>
      <w:r w:rsidR="000B2E3D" w:rsidRPr="00EE2AFF">
        <w:t>»</w:t>
      </w:r>
      <w:r w:rsidRPr="00EE2AFF">
        <w:t>,</w:t>
      </w:r>
      <w:r w:rsidR="00EE2AFF">
        <w:t xml:space="preserve"> </w:t>
      </w:r>
      <w:r w:rsidRPr="00EE2AFF">
        <w:t>но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имеющий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момент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возможности</w:t>
      </w:r>
      <w:r w:rsidR="00EE2AFF">
        <w:t xml:space="preserve"> </w:t>
      </w:r>
      <w:r w:rsidRPr="00EE2AFF">
        <w:t>технологического</w:t>
      </w:r>
      <w:r w:rsidR="00EE2AFF">
        <w:t xml:space="preserve"> </w:t>
      </w:r>
      <w:r w:rsidRPr="00EE2AFF">
        <w:t>присоединения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электрическим</w:t>
      </w:r>
      <w:r w:rsidR="00EE2AFF">
        <w:t xml:space="preserve"> </w:t>
      </w:r>
      <w:r w:rsidRPr="00EE2AFF">
        <w:t>сетям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причинам,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него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зависящим,</w:t>
      </w:r>
      <w:r w:rsidR="00EE2AFF">
        <w:t xml:space="preserve"> </w:t>
      </w:r>
      <w:r w:rsidRPr="00EE2AFF">
        <w:t>имеет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заключение</w:t>
      </w:r>
      <w:r w:rsidR="00EE2AFF">
        <w:t xml:space="preserve"> </w:t>
      </w:r>
      <w:r w:rsidRPr="00EE2AFF">
        <w:t>дополнительного</w:t>
      </w:r>
      <w:r w:rsidR="00EE2AFF">
        <w:t xml:space="preserve"> </w:t>
      </w:r>
      <w:r w:rsidRPr="00EE2AFF">
        <w:t>соглашения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действующему</w:t>
      </w:r>
      <w:r w:rsidR="00EE2AFF">
        <w:t xml:space="preserve"> </w:t>
      </w:r>
      <w:r w:rsidRPr="00EE2AFF">
        <w:t>договору,</w:t>
      </w:r>
      <w:r w:rsidR="00EE2AFF">
        <w:t xml:space="preserve"> </w:t>
      </w:r>
      <w:r w:rsidRPr="00EE2AFF">
        <w:t>изменяющего</w:t>
      </w:r>
      <w:r w:rsidR="00EE2AFF">
        <w:t xml:space="preserve"> </w:t>
      </w:r>
      <w:r w:rsidRPr="00EE2AFF">
        <w:t>период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объекта.</w:t>
      </w:r>
      <w:proofErr w:type="gramEnd"/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этом</w:t>
      </w:r>
      <w:r w:rsidR="00EE2AFF">
        <w:t xml:space="preserve"> </w:t>
      </w:r>
      <w:r w:rsidRPr="00EE2AFF">
        <w:t>дата</w:t>
      </w:r>
      <w:r w:rsidR="00EE2AFF">
        <w:t xml:space="preserve"> </w:t>
      </w:r>
      <w:proofErr w:type="gramStart"/>
      <w:r w:rsidRPr="00EE2AFF">
        <w:t>начала</w:t>
      </w:r>
      <w:r w:rsidR="00EE2AFF">
        <w:t xml:space="preserve"> </w:t>
      </w:r>
      <w:r w:rsidRPr="00EE2AFF">
        <w:t>течения</w:t>
      </w:r>
      <w:r w:rsidR="00EE2AFF">
        <w:t xml:space="preserve"> </w:t>
      </w:r>
      <w:r w:rsidRPr="00EE2AFF">
        <w:t>нового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proofErr w:type="gramEnd"/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может</w:t>
      </w:r>
      <w:r w:rsidR="00EE2AFF">
        <w:t xml:space="preserve"> </w:t>
      </w:r>
      <w:r w:rsidRPr="00EE2AFF">
        <w:t>быть</w:t>
      </w:r>
      <w:r w:rsidR="00EE2AFF">
        <w:t xml:space="preserve"> </w:t>
      </w:r>
      <w:r w:rsidRPr="00EE2AFF">
        <w:lastRenderedPageBreak/>
        <w:t>установлена</w:t>
      </w:r>
      <w:r w:rsidR="00EE2AFF">
        <w:t xml:space="preserve"> </w:t>
      </w:r>
      <w:r w:rsidRPr="00EE2AFF">
        <w:t>позднее</w:t>
      </w:r>
      <w:r w:rsidR="00EE2AFF">
        <w:t xml:space="preserve"> </w:t>
      </w:r>
      <w:r w:rsidRPr="00EE2AFF">
        <w:t>6</w:t>
      </w:r>
      <w:r w:rsidR="00EE2AFF">
        <w:t xml:space="preserve"> </w:t>
      </w:r>
      <w:r w:rsidRPr="00EE2AFF">
        <w:t>месяцев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даты</w:t>
      </w:r>
      <w:r w:rsidR="00EE2AFF">
        <w:t xml:space="preserve"> </w:t>
      </w:r>
      <w:r w:rsidRPr="00EE2AFF">
        <w:t>начала</w:t>
      </w:r>
      <w:r w:rsidR="00EE2AFF">
        <w:t xml:space="preserve"> </w:t>
      </w:r>
      <w:r w:rsidRPr="00EE2AFF">
        <w:t>течения</w:t>
      </w:r>
      <w:r w:rsidR="00EE2AFF">
        <w:t xml:space="preserve"> </w:t>
      </w:r>
      <w:r w:rsidRPr="00EE2AFF">
        <w:t>периода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объекта,</w:t>
      </w:r>
      <w:r w:rsidR="00EE2AFF">
        <w:t xml:space="preserve"> </w:t>
      </w:r>
      <w:r w:rsidRPr="00EE2AFF">
        <w:t>указанного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договоре.</w:t>
      </w:r>
      <w:r w:rsidR="00EE2AFF">
        <w:t xml:space="preserve"> </w:t>
      </w:r>
      <w:r w:rsidRPr="00EE2AFF">
        <w:t>Период</w:t>
      </w:r>
      <w:r w:rsidR="00EE2AFF">
        <w:t xml:space="preserve"> </w:t>
      </w:r>
      <w:r w:rsidRPr="00EE2AFF">
        <w:t>функционирования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не</w:t>
      </w:r>
      <w:r w:rsidR="00EE2AFF">
        <w:t xml:space="preserve"> </w:t>
      </w:r>
      <w:proofErr w:type="gramStart"/>
      <w:r w:rsidRPr="00EE2AFF">
        <w:t>изменяется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должен</w:t>
      </w:r>
      <w:proofErr w:type="gramEnd"/>
      <w:r w:rsidR="00EE2AFF">
        <w:t xml:space="preserve"> </w:t>
      </w:r>
      <w:r w:rsidRPr="00EE2AFF">
        <w:t>соответствовать</w:t>
      </w:r>
      <w:r w:rsidR="00EE2AFF">
        <w:t xml:space="preserve"> </w:t>
      </w:r>
      <w:r w:rsidRPr="00EE2AFF">
        <w:t>схеме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Pr="00EE2AFF">
        <w:t>город</w:t>
      </w:r>
      <w:r w:rsidR="00EE2AFF">
        <w:t xml:space="preserve"> </w:t>
      </w:r>
      <w:r w:rsidR="000B2E3D" w:rsidRPr="00EE2AFF">
        <w:t>Кимовск</w:t>
      </w:r>
      <w:r w:rsidR="00EE2AFF">
        <w:t xml:space="preserve"> </w:t>
      </w:r>
      <w:r w:rsidR="000B2E3D" w:rsidRPr="00EE2AFF">
        <w:t>Кимовского</w:t>
      </w:r>
      <w:r w:rsidR="00EE2AFF">
        <w:t xml:space="preserve"> </w:t>
      </w:r>
      <w:r w:rsidR="000B2E3D" w:rsidRPr="00EE2AFF">
        <w:t>района</w:t>
      </w:r>
      <w:r w:rsidRPr="00EE2AFF">
        <w:t>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41.</w:t>
      </w:r>
      <w:r w:rsidR="00EE2AFF">
        <w:t xml:space="preserve"> </w:t>
      </w:r>
      <w:r w:rsidRPr="00EE2AFF">
        <w:t>Дополнительное</w:t>
      </w:r>
      <w:r w:rsidR="00EE2AFF">
        <w:t xml:space="preserve"> </w:t>
      </w:r>
      <w:r w:rsidRPr="00EE2AFF">
        <w:t>соглашение</w:t>
      </w:r>
      <w:r w:rsidR="00EE2AFF">
        <w:t xml:space="preserve"> </w:t>
      </w:r>
      <w:r w:rsidRPr="00EE2AFF">
        <w:t>заключается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основании</w:t>
      </w:r>
      <w:r w:rsidR="00EE2AFF">
        <w:t xml:space="preserve"> </w:t>
      </w:r>
      <w:r w:rsidRPr="00EE2AFF">
        <w:t>заявления</w:t>
      </w:r>
      <w:r w:rsidR="00EE2AFF">
        <w:t xml:space="preserve"> </w:t>
      </w:r>
      <w:r w:rsidRPr="00EE2AFF">
        <w:t>хозяйствующего</w:t>
      </w:r>
      <w:r w:rsidR="00EE2AFF">
        <w:t xml:space="preserve"> </w:t>
      </w:r>
      <w:r w:rsidRPr="00EE2AFF">
        <w:t>субъекта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представленного</w:t>
      </w:r>
      <w:r w:rsidR="00EE2AFF">
        <w:t xml:space="preserve"> </w:t>
      </w:r>
      <w:r w:rsidRPr="00EE2AFF">
        <w:t>им</w:t>
      </w:r>
      <w:r w:rsidR="00EE2AFF">
        <w:t xml:space="preserve"> </w:t>
      </w:r>
      <w:r w:rsidRPr="00EE2AFF">
        <w:t>документа</w:t>
      </w:r>
      <w:r w:rsidR="00EE2AFF">
        <w:t xml:space="preserve"> </w:t>
      </w:r>
      <w:r w:rsidRPr="00EE2AFF">
        <w:t>организации,</w:t>
      </w:r>
      <w:r w:rsidR="00EE2AFF">
        <w:t xml:space="preserve"> </w:t>
      </w:r>
      <w:r w:rsidRPr="00EE2AFF">
        <w:t>осуществляющей</w:t>
      </w:r>
      <w:r w:rsidR="00EE2AFF">
        <w:t xml:space="preserve"> </w:t>
      </w:r>
      <w:r w:rsidRPr="00EE2AFF">
        <w:t>технологическое</w:t>
      </w:r>
      <w:r w:rsidR="00EE2AFF">
        <w:t xml:space="preserve"> </w:t>
      </w:r>
      <w:r w:rsidRPr="00EE2AFF">
        <w:t>присоединение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электрическим</w:t>
      </w:r>
      <w:r w:rsidR="00EE2AFF">
        <w:t xml:space="preserve"> </w:t>
      </w:r>
      <w:r w:rsidRPr="00EE2AFF">
        <w:t>сетям,</w:t>
      </w:r>
      <w:r w:rsidR="00EE2AFF">
        <w:t xml:space="preserve"> </w:t>
      </w:r>
      <w:r w:rsidRPr="00EE2AFF">
        <w:t>подтверждающего</w:t>
      </w:r>
      <w:r w:rsidR="00EE2AFF">
        <w:t xml:space="preserve"> </w:t>
      </w:r>
      <w:r w:rsidRPr="00EE2AFF">
        <w:t>отсутствие</w:t>
      </w:r>
      <w:r w:rsidR="00EE2AFF">
        <w:t xml:space="preserve"> </w:t>
      </w:r>
      <w:r w:rsidRPr="00EE2AFF">
        <w:t>присоединения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электрическим</w:t>
      </w:r>
      <w:r w:rsidR="00EE2AFF">
        <w:t xml:space="preserve"> </w:t>
      </w:r>
      <w:r w:rsidRPr="00EE2AFF">
        <w:t>сетям</w:t>
      </w:r>
      <w:r w:rsidR="00EE2AFF">
        <w:t xml:space="preserve"> </w:t>
      </w:r>
      <w:r w:rsidRPr="00EE2AFF">
        <w:t>объекта,</w:t>
      </w:r>
      <w:r w:rsidR="00EE2AFF">
        <w:t xml:space="preserve"> </w:t>
      </w:r>
      <w:r w:rsidRPr="00EE2AFF">
        <w:t>указанного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договоре,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дату</w:t>
      </w:r>
      <w:r w:rsidR="00EE2AFF">
        <w:t xml:space="preserve"> </w:t>
      </w:r>
      <w:r w:rsidRPr="00EE2AFF">
        <w:t>планируемого</w:t>
      </w:r>
      <w:r w:rsidR="00EE2AFF">
        <w:t xml:space="preserve"> </w:t>
      </w:r>
      <w:r w:rsidRPr="00EE2AFF">
        <w:t>подключения</w:t>
      </w:r>
      <w:r w:rsidR="00EE2AFF">
        <w:t xml:space="preserve"> </w:t>
      </w:r>
      <w:r w:rsidRPr="00EE2AFF">
        <w:t>объекта.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42.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допускается</w:t>
      </w:r>
      <w:r w:rsidR="00EE2AFF">
        <w:t xml:space="preserve"> </w:t>
      </w:r>
      <w:r w:rsidRPr="00EE2AFF">
        <w:t>изменение</w:t>
      </w:r>
      <w:r w:rsidR="00EE2AFF">
        <w:t xml:space="preserve"> </w:t>
      </w:r>
      <w:r w:rsidRPr="00EE2AFF">
        <w:t>существенных</w:t>
      </w:r>
      <w:r w:rsidR="00EE2AFF">
        <w:t xml:space="preserve"> </w:t>
      </w:r>
      <w:r w:rsidRPr="00EE2AFF">
        <w:t>условий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заключенного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итогам</w:t>
      </w:r>
      <w:r w:rsidR="00EE2AFF">
        <w:t xml:space="preserve"> </w:t>
      </w:r>
      <w:r w:rsidRPr="00EE2AFF">
        <w:t>аукциона,</w:t>
      </w:r>
      <w:r w:rsidR="00EE2AFF">
        <w:t xml:space="preserve"> </w:t>
      </w:r>
      <w:r w:rsidRPr="00EE2AFF">
        <w:t>касающихся:</w:t>
      </w:r>
    </w:p>
    <w:p w:rsidR="007C1139" w:rsidRPr="00EE2AFF" w:rsidRDefault="007C1139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Pr="00EE2AFF">
        <w:t>месторасположения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(за</w:t>
      </w:r>
      <w:r w:rsidR="00EE2AFF">
        <w:t xml:space="preserve"> </w:t>
      </w:r>
      <w:r w:rsidRPr="00EE2AFF">
        <w:t>исключением</w:t>
      </w:r>
      <w:r w:rsidR="00EE2AFF">
        <w:t xml:space="preserve"> </w:t>
      </w:r>
      <w:r w:rsidRPr="00EE2AFF">
        <w:t>случая</w:t>
      </w:r>
      <w:r w:rsidR="00EE2AFF">
        <w:t xml:space="preserve"> </w:t>
      </w:r>
      <w:r w:rsidRPr="00EE2AFF">
        <w:t>предоставления</w:t>
      </w:r>
      <w:r w:rsidR="00EE2AFF">
        <w:t xml:space="preserve"> </w:t>
      </w:r>
      <w:r w:rsidRPr="00EE2AFF">
        <w:t>компенсационного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размещения,</w:t>
      </w:r>
      <w:r w:rsidR="00EE2AFF">
        <w:t xml:space="preserve"> </w:t>
      </w:r>
      <w:r w:rsidRPr="00EE2AFF">
        <w:t>предусмотренного</w:t>
      </w:r>
      <w:r w:rsidR="00EE2AFF">
        <w:t xml:space="preserve"> </w:t>
      </w:r>
      <w:hyperlink w:anchor="P291" w:tooltip="35. В случае изменения градостроительной ситуации, приводящей к невозможности дальнейшего размещения нестационарного торгового объекта в месте, определенном договором на размещение НТО, хозяйствующий субъект, осуществляющий деятельность в данном торговом объек">
        <w:r w:rsidRPr="00EE2AFF">
          <w:t>пунктами</w:t>
        </w:r>
        <w:r w:rsidR="00EE2AFF">
          <w:t xml:space="preserve"> </w:t>
        </w:r>
        <w:r w:rsidRPr="00EE2AFF">
          <w:t>35</w:t>
        </w:r>
      </w:hyperlink>
      <w:r w:rsidR="00EE2AFF">
        <w:t xml:space="preserve"> </w:t>
      </w:r>
      <w:r w:rsidRPr="00EE2AFF">
        <w:t>-</w:t>
      </w:r>
      <w:r w:rsidR="00EE2AFF">
        <w:t xml:space="preserve"> </w:t>
      </w:r>
      <w:hyperlink w:anchor="P295" w:tooltip="39. В случае отказа хозяйствующего субъекта от предложенного компенсационного места размещения, включенного в Схему размещения НТО по его заявлению, договор размещения НТО расторгается в одностороннем порядке Управлением в соответствии с условиями договора.">
        <w:r w:rsidRPr="00EE2AFF">
          <w:t>39</w:t>
        </w:r>
      </w:hyperlink>
      <w:r w:rsidR="00EE2AFF">
        <w:t xml:space="preserve"> </w:t>
      </w:r>
      <w:r w:rsidRPr="00EE2AFF">
        <w:t>настоящего</w:t>
      </w:r>
      <w:r w:rsidR="00EE2AFF">
        <w:t xml:space="preserve"> </w:t>
      </w:r>
      <w:r w:rsidRPr="00EE2AFF">
        <w:t>Положения);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Pr="00EE2AFF">
        <w:t>площади,</w:t>
      </w:r>
      <w:r w:rsidR="00EE2AFF">
        <w:t xml:space="preserve"> </w:t>
      </w:r>
      <w:r w:rsidRPr="00EE2AFF">
        <w:t>типа,</w:t>
      </w:r>
      <w:r w:rsidR="00EE2AFF">
        <w:t xml:space="preserve"> </w:t>
      </w:r>
      <w:r w:rsidRPr="00EE2AFF">
        <w:t>специализации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Pr="00EE2AFF">
        <w:t>срока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(за</w:t>
      </w:r>
      <w:r w:rsidR="00EE2AFF">
        <w:t xml:space="preserve"> </w:t>
      </w:r>
      <w:r w:rsidRPr="00EE2AFF">
        <w:t>исключением</w:t>
      </w:r>
      <w:r w:rsidR="00EE2AFF">
        <w:t xml:space="preserve"> </w:t>
      </w:r>
      <w:r w:rsidRPr="00EE2AFF">
        <w:t>случая</w:t>
      </w:r>
      <w:r w:rsidR="00EE2AFF">
        <w:t xml:space="preserve"> </w:t>
      </w:r>
      <w:r w:rsidRPr="00EE2AFF">
        <w:t>однократной</w:t>
      </w:r>
      <w:r w:rsidR="00EE2AFF">
        <w:t xml:space="preserve"> </w:t>
      </w:r>
      <w:r w:rsidRPr="00EE2AFF">
        <w:t>пролонгации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предусмотренной</w:t>
      </w:r>
      <w:r w:rsidR="00EE2AFF">
        <w:t xml:space="preserve"> </w:t>
      </w:r>
      <w:hyperlink w:anchor="P289" w:tooltip="33. Хозяйствующие субъекты, имеющие действующий договор на размещение НТО с периодом функционирования объекта &quot;круглогодично&quot;, по истечении срока действия указанного договора имеют право однократной пролонгации договора на срок, соответствующий типу торгового ">
        <w:r w:rsidRPr="00EE2AFF">
          <w:t>пунктом</w:t>
        </w:r>
        <w:r w:rsidR="00EE2AFF">
          <w:t xml:space="preserve"> </w:t>
        </w:r>
        <w:r w:rsidRPr="00EE2AFF">
          <w:t>33</w:t>
        </w:r>
      </w:hyperlink>
      <w:r w:rsidR="00EE2AFF">
        <w:t xml:space="preserve"> </w:t>
      </w:r>
      <w:r w:rsidRPr="00EE2AFF">
        <w:t>настоящего</w:t>
      </w:r>
      <w:r w:rsidR="00EE2AFF">
        <w:t xml:space="preserve"> </w:t>
      </w:r>
      <w:r w:rsidRPr="00EE2AFF">
        <w:t>Положения);</w:t>
      </w:r>
    </w:p>
    <w:p w:rsidR="007C1139" w:rsidRPr="00EE2AFF" w:rsidRDefault="000B2E3D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="007C1139" w:rsidRPr="00EE2AFF">
        <w:t>периода</w:t>
      </w:r>
      <w:r w:rsidR="00EE2AFF">
        <w:t xml:space="preserve"> </w:t>
      </w:r>
      <w:r w:rsidR="007C1139" w:rsidRPr="00EE2AFF">
        <w:t>размещения</w:t>
      </w:r>
      <w:r w:rsidR="00EE2AFF">
        <w:t xml:space="preserve"> </w:t>
      </w:r>
      <w:r w:rsidR="007C1139" w:rsidRPr="00EE2AFF">
        <w:t>НТО;</w:t>
      </w:r>
    </w:p>
    <w:p w:rsidR="007C1139" w:rsidRPr="00EE2AFF" w:rsidRDefault="000B2E3D" w:rsidP="00EE2AFF">
      <w:pPr>
        <w:pStyle w:val="ConsPlusNormal"/>
        <w:ind w:firstLine="709"/>
      </w:pPr>
      <w:r w:rsidRPr="00EE2AFF">
        <w:t>-</w:t>
      </w:r>
      <w:r w:rsidR="00EE2AFF">
        <w:t xml:space="preserve"> </w:t>
      </w:r>
      <w:r w:rsidR="007C1139" w:rsidRPr="00EE2AFF">
        <w:t>ответственности</w:t>
      </w:r>
      <w:r w:rsidR="00EE2AFF">
        <w:t xml:space="preserve"> </w:t>
      </w:r>
      <w:r w:rsidR="007C1139" w:rsidRPr="00EE2AFF">
        <w:t>сторон.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Title"/>
        <w:ind w:firstLine="0"/>
        <w:jc w:val="center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Методика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расчета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начальной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цены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аукциона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право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заключения</w:t>
      </w:r>
      <w:r w:rsidR="004A39E9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договора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размещение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нестационарного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торгового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объекта</w:t>
      </w:r>
    </w:p>
    <w:p w:rsidR="00647602" w:rsidRPr="00EE2AFF" w:rsidRDefault="00647602" w:rsidP="00EE2AFF">
      <w:pPr>
        <w:pStyle w:val="ConsPlusTitle"/>
        <w:rPr>
          <w:rFonts w:ascii="Arial" w:hAnsi="Arial" w:cs="Arial"/>
          <w:sz w:val="24"/>
          <w:szCs w:val="24"/>
        </w:rPr>
      </w:pPr>
    </w:p>
    <w:p w:rsidR="007C1139" w:rsidRPr="00EE2AFF" w:rsidRDefault="007C1139" w:rsidP="00EE2AFF">
      <w:pPr>
        <w:pStyle w:val="ConsPlusNormal"/>
        <w:ind w:firstLine="709"/>
      </w:pPr>
      <w:r w:rsidRPr="00EE2AFF">
        <w:t>43.</w:t>
      </w:r>
      <w:r w:rsidR="00EE2AFF">
        <w:t xml:space="preserve"> </w:t>
      </w:r>
      <w:r w:rsidRPr="00EE2AFF">
        <w:t>Начальная</w:t>
      </w:r>
      <w:r w:rsidR="00EE2AFF">
        <w:t xml:space="preserve"> </w:t>
      </w:r>
      <w:r w:rsidRPr="00EE2AFF">
        <w:t>цена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определяется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каждому</w:t>
      </w:r>
      <w:r w:rsidR="00EE2AFF">
        <w:t xml:space="preserve"> </w:t>
      </w:r>
      <w:r w:rsidRPr="00EE2AFF">
        <w:t>месту,</w:t>
      </w:r>
      <w:r w:rsidR="00EE2AFF">
        <w:t xml:space="preserve"> </w:t>
      </w:r>
      <w:r w:rsidRPr="00EE2AFF">
        <w:t>определенному</w:t>
      </w:r>
      <w:r w:rsidR="00EE2AFF">
        <w:t xml:space="preserve"> </w:t>
      </w:r>
      <w:r w:rsidRPr="00EE2AFF">
        <w:t>Схемой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которому</w:t>
      </w:r>
      <w:r w:rsidR="00EE2AFF">
        <w:t xml:space="preserve"> </w:t>
      </w:r>
      <w:proofErr w:type="gramStart"/>
      <w:r w:rsidRPr="00EE2AFF">
        <w:t>организуется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проводится</w:t>
      </w:r>
      <w:proofErr w:type="gramEnd"/>
      <w:r w:rsidR="00EE2AFF">
        <w:t xml:space="preserve"> </w:t>
      </w:r>
      <w:r w:rsidRPr="00EE2AFF">
        <w:t>аукцион.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44.</w:t>
      </w:r>
      <w:r w:rsidR="00EE2AFF">
        <w:t xml:space="preserve"> </w:t>
      </w:r>
      <w:r w:rsidRPr="00EE2AFF">
        <w:t>Расчет</w:t>
      </w:r>
      <w:r w:rsidR="00EE2AFF">
        <w:t xml:space="preserve"> </w:t>
      </w:r>
      <w:r w:rsidRPr="00EE2AFF">
        <w:t>начальной</w:t>
      </w:r>
      <w:r w:rsidR="00EE2AFF">
        <w:t xml:space="preserve"> </w:t>
      </w:r>
      <w:r w:rsidRPr="00EE2AFF">
        <w:t>цены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осуществляется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формуле:</w:t>
      </w:r>
    </w:p>
    <w:p w:rsidR="00CE279A" w:rsidRPr="00EE2AFF" w:rsidRDefault="00CE279A" w:rsidP="00EE2A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Расчет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начальной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цены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аукциона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осуществляется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формуле:</w:t>
      </w:r>
    </w:p>
    <w:p w:rsidR="00CE279A" w:rsidRPr="00EE2AFF" w:rsidRDefault="00CE279A" w:rsidP="00EE2A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E279A" w:rsidRPr="00EE2AFF" w:rsidRDefault="00CE279A" w:rsidP="00EE2AFF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proofErr w:type="spellStart"/>
      <w:r w:rsidRPr="00EE2AFF">
        <w:rPr>
          <w:rFonts w:ascii="Arial" w:hAnsi="Arial" w:cs="Arial"/>
          <w:sz w:val="24"/>
          <w:szCs w:val="24"/>
        </w:rPr>
        <w:t>Сн</w:t>
      </w:r>
      <w:proofErr w:type="spellEnd"/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=</w:t>
      </w:r>
      <w:r w:rsidR="00EE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2AFF">
        <w:rPr>
          <w:rFonts w:ascii="Arial" w:hAnsi="Arial" w:cs="Arial"/>
          <w:sz w:val="24"/>
          <w:szCs w:val="24"/>
        </w:rPr>
        <w:t>Сб</w:t>
      </w:r>
      <w:proofErr w:type="spellEnd"/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  <w:lang w:val="en-US"/>
        </w:rPr>
        <w:t>S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647602" w:rsidRPr="00EE2AFF">
        <w:rPr>
          <w:rFonts w:ascii="Arial" w:hAnsi="Arial" w:cs="Arial"/>
          <w:sz w:val="24"/>
          <w:szCs w:val="24"/>
        </w:rPr>
        <w:t>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647602" w:rsidRPr="00EE2AFF">
        <w:rPr>
          <w:rFonts w:ascii="Arial" w:hAnsi="Arial" w:cs="Arial"/>
          <w:sz w:val="24"/>
          <w:szCs w:val="24"/>
        </w:rPr>
        <w:t>Кс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647602" w:rsidRPr="00EE2AFF">
        <w:rPr>
          <w:rFonts w:ascii="Arial" w:hAnsi="Arial" w:cs="Arial"/>
          <w:sz w:val="24"/>
          <w:szCs w:val="24"/>
        </w:rPr>
        <w:t>х</w:t>
      </w:r>
      <w:proofErr w:type="gramStart"/>
      <w:r w:rsidR="00EE2A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602" w:rsidRPr="00EE2AFF">
        <w:rPr>
          <w:rFonts w:ascii="Arial" w:hAnsi="Arial" w:cs="Arial"/>
          <w:sz w:val="24"/>
          <w:szCs w:val="24"/>
        </w:rPr>
        <w:t>К</w:t>
      </w:r>
      <w:proofErr w:type="gramEnd"/>
      <w:r w:rsidR="00D14573" w:rsidRPr="00EE2AFF">
        <w:rPr>
          <w:rFonts w:ascii="Arial" w:hAnsi="Arial" w:cs="Arial"/>
          <w:sz w:val="24"/>
          <w:szCs w:val="24"/>
        </w:rPr>
        <w:t>в</w:t>
      </w:r>
      <w:proofErr w:type="spellEnd"/>
    </w:p>
    <w:p w:rsidR="00CE279A" w:rsidRPr="00EE2AFF" w:rsidRDefault="00CE279A" w:rsidP="00EE2A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CE279A" w:rsidRPr="00EE2AFF" w:rsidRDefault="00CE279A" w:rsidP="00EE2A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EE2AFF">
        <w:rPr>
          <w:rFonts w:ascii="Arial" w:hAnsi="Arial" w:cs="Arial"/>
          <w:sz w:val="24"/>
          <w:szCs w:val="24"/>
        </w:rPr>
        <w:t>Сн</w:t>
      </w:r>
      <w:proofErr w:type="spellEnd"/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-</w:t>
      </w:r>
      <w:r w:rsidR="00EE2AFF">
        <w:rPr>
          <w:rFonts w:ascii="Arial" w:hAnsi="Arial" w:cs="Arial"/>
          <w:sz w:val="24"/>
          <w:szCs w:val="24"/>
        </w:rPr>
        <w:t xml:space="preserve">  </w:t>
      </w:r>
      <w:r w:rsidRPr="00EE2AFF">
        <w:rPr>
          <w:rFonts w:ascii="Arial" w:hAnsi="Arial" w:cs="Arial"/>
          <w:sz w:val="24"/>
          <w:szCs w:val="24"/>
        </w:rPr>
        <w:t>начальная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цена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аукциона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без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учета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НДС,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руб.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(год);</w:t>
      </w:r>
    </w:p>
    <w:p w:rsidR="00CE279A" w:rsidRPr="00EE2AFF" w:rsidRDefault="00CE279A" w:rsidP="00EE2A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E2AFF">
        <w:rPr>
          <w:rFonts w:ascii="Arial" w:hAnsi="Arial" w:cs="Arial"/>
          <w:sz w:val="24"/>
          <w:szCs w:val="24"/>
        </w:rPr>
        <w:t>Сб</w:t>
      </w:r>
      <w:proofErr w:type="spellEnd"/>
      <w:proofErr w:type="gramEnd"/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-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базовая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цена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права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размещения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НТО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за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1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м</w:t>
      </w:r>
      <w:r w:rsidRPr="00EE2AFF">
        <w:rPr>
          <w:rFonts w:ascii="Arial" w:hAnsi="Arial" w:cs="Arial"/>
          <w:sz w:val="24"/>
          <w:szCs w:val="24"/>
          <w:vertAlign w:val="superscript"/>
        </w:rPr>
        <w:t>2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места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размещения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hyperlink w:anchor="P322" w:tooltip="Таблица 1. Базовая цена права размещения НТО">
        <w:r w:rsidRPr="00EE2AFF">
          <w:rPr>
            <w:rFonts w:ascii="Arial" w:hAnsi="Arial" w:cs="Arial"/>
            <w:sz w:val="24"/>
            <w:szCs w:val="24"/>
          </w:rPr>
          <w:t>(таблица</w:t>
        </w:r>
        <w:r w:rsidR="00EE2AFF">
          <w:rPr>
            <w:rFonts w:ascii="Arial" w:hAnsi="Arial" w:cs="Arial"/>
            <w:sz w:val="24"/>
            <w:szCs w:val="24"/>
          </w:rPr>
          <w:t xml:space="preserve"> </w:t>
        </w:r>
        <w:r w:rsidR="007417BF" w:rsidRPr="00EE2AFF">
          <w:rPr>
            <w:rFonts w:ascii="Arial" w:hAnsi="Arial" w:cs="Arial"/>
            <w:sz w:val="24"/>
            <w:szCs w:val="24"/>
          </w:rPr>
          <w:t>№</w:t>
        </w:r>
        <w:r w:rsidR="00EE2AFF">
          <w:rPr>
            <w:rFonts w:ascii="Arial" w:hAnsi="Arial" w:cs="Arial"/>
            <w:sz w:val="24"/>
            <w:szCs w:val="24"/>
          </w:rPr>
          <w:t xml:space="preserve"> </w:t>
        </w:r>
        <w:r w:rsidRPr="00EE2AFF">
          <w:rPr>
            <w:rFonts w:ascii="Arial" w:hAnsi="Arial" w:cs="Arial"/>
            <w:sz w:val="24"/>
            <w:szCs w:val="24"/>
          </w:rPr>
          <w:t>1)</w:t>
        </w:r>
      </w:hyperlink>
      <w:r w:rsidR="00DC7F5F" w:rsidRPr="00EE2AFF">
        <w:rPr>
          <w:rFonts w:ascii="Arial" w:hAnsi="Arial" w:cs="Arial"/>
          <w:sz w:val="24"/>
          <w:szCs w:val="24"/>
        </w:rPr>
        <w:t>;</w:t>
      </w:r>
      <w:r w:rsidR="00EE2AFF">
        <w:rPr>
          <w:rFonts w:ascii="Arial" w:hAnsi="Arial" w:cs="Arial"/>
          <w:sz w:val="24"/>
          <w:szCs w:val="24"/>
        </w:rPr>
        <w:t xml:space="preserve"> </w:t>
      </w:r>
    </w:p>
    <w:p w:rsidR="00CE279A" w:rsidRPr="00EE2AFF" w:rsidRDefault="00CE279A" w:rsidP="00EE2AFF">
      <w:pPr>
        <w:pStyle w:val="ConsPlusNormal"/>
        <w:ind w:firstLine="709"/>
      </w:pPr>
      <w:r w:rsidRPr="00EE2AFF">
        <w:t>S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площадь</w:t>
      </w:r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(м</w:t>
      </w:r>
      <w:proofErr w:type="gramStart"/>
      <w:r w:rsidRPr="00EE2AFF">
        <w:rPr>
          <w:vertAlign w:val="superscript"/>
        </w:rPr>
        <w:t>2</w:t>
      </w:r>
      <w:proofErr w:type="gramEnd"/>
      <w:r w:rsidRPr="00EE2AFF">
        <w:t>);</w:t>
      </w:r>
    </w:p>
    <w:p w:rsidR="00DC7F5F" w:rsidRPr="00EE2AFF" w:rsidRDefault="00DC7F5F" w:rsidP="00EE2AFF">
      <w:pPr>
        <w:pStyle w:val="ConsPlusNormal"/>
        <w:ind w:firstLine="709"/>
      </w:pPr>
      <w:proofErr w:type="spellStart"/>
      <w:r w:rsidRPr="00EE2AFF">
        <w:t>К</w:t>
      </w:r>
      <w:r w:rsidR="00D14573" w:rsidRPr="00EE2AFF">
        <w:t>в</w:t>
      </w:r>
      <w:proofErr w:type="spellEnd"/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коэффициент,</w:t>
      </w:r>
      <w:r w:rsidR="00EE2AFF">
        <w:t xml:space="preserve"> </w:t>
      </w:r>
      <w:r w:rsidRPr="00EE2AFF">
        <w:t>определяющий</w:t>
      </w:r>
      <w:r w:rsidR="00EE2AFF">
        <w:t xml:space="preserve"> </w:t>
      </w:r>
      <w:r w:rsidRPr="00EE2AFF">
        <w:t>вид</w:t>
      </w:r>
      <w:r w:rsidR="00EE2AFF">
        <w:t xml:space="preserve"> </w:t>
      </w:r>
      <w:r w:rsidRPr="00EE2AFF">
        <w:t>НТО</w:t>
      </w:r>
      <w:r w:rsidR="00EE2AFF">
        <w:t xml:space="preserve"> </w:t>
      </w:r>
      <w:hyperlink w:anchor="Par737" w:tooltip="Ссылка на текущий документ" w:history="1">
        <w:r w:rsidRPr="00EE2AFF">
          <w:t>(таблица</w:t>
        </w:r>
        <w:r w:rsidR="00EE2AFF">
          <w:t xml:space="preserve"> </w:t>
        </w:r>
        <w:r w:rsidR="007417BF" w:rsidRPr="00EE2AFF">
          <w:t>№</w:t>
        </w:r>
        <w:r w:rsidR="00EE2AFF">
          <w:t xml:space="preserve"> </w:t>
        </w:r>
        <w:r w:rsidRPr="00EE2AFF">
          <w:t>2)</w:t>
        </w:r>
      </w:hyperlink>
      <w:r w:rsidR="00E97AEE" w:rsidRPr="00EE2AFF">
        <w:t>;</w:t>
      </w:r>
    </w:p>
    <w:p w:rsidR="00CE279A" w:rsidRPr="00EE2AFF" w:rsidRDefault="00CE279A" w:rsidP="00EE2A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Кс</m:t>
        </m:r>
      </m:oMath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-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коэффициент,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определяющий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специализацию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НТО</w:t>
      </w:r>
      <w:r w:rsidR="00EE2AFF">
        <w:rPr>
          <w:rFonts w:ascii="Arial" w:hAnsi="Arial" w:cs="Arial"/>
          <w:sz w:val="24"/>
          <w:szCs w:val="24"/>
        </w:rPr>
        <w:t xml:space="preserve"> </w:t>
      </w:r>
      <w:hyperlink w:anchor="P654" w:tooltip="Таблица 3. Коэффициент, определяющий специализацию НТО">
        <w:r w:rsidR="00DC7F5F" w:rsidRPr="00EE2AFF">
          <w:rPr>
            <w:rFonts w:ascii="Arial" w:hAnsi="Arial" w:cs="Arial"/>
            <w:sz w:val="24"/>
            <w:szCs w:val="24"/>
          </w:rPr>
          <w:t>(таблица</w:t>
        </w:r>
        <w:r w:rsidR="00EE2AFF">
          <w:rPr>
            <w:rFonts w:ascii="Arial" w:hAnsi="Arial" w:cs="Arial"/>
            <w:sz w:val="24"/>
            <w:szCs w:val="24"/>
          </w:rPr>
          <w:t xml:space="preserve"> </w:t>
        </w:r>
        <w:r w:rsidR="007417BF" w:rsidRPr="00EE2AFF">
          <w:rPr>
            <w:rFonts w:ascii="Arial" w:hAnsi="Arial" w:cs="Arial"/>
            <w:sz w:val="24"/>
            <w:szCs w:val="24"/>
          </w:rPr>
          <w:t>№</w:t>
        </w:r>
        <w:r w:rsidR="00EE2AFF">
          <w:rPr>
            <w:rFonts w:ascii="Arial" w:hAnsi="Arial" w:cs="Arial"/>
            <w:sz w:val="24"/>
            <w:szCs w:val="24"/>
          </w:rPr>
          <w:t xml:space="preserve"> </w:t>
        </w:r>
        <w:r w:rsidR="00DC7F5F" w:rsidRPr="00EE2AFF">
          <w:rPr>
            <w:rFonts w:ascii="Arial" w:hAnsi="Arial" w:cs="Arial"/>
            <w:sz w:val="24"/>
            <w:szCs w:val="24"/>
          </w:rPr>
          <w:t>3)</w:t>
        </w:r>
      </w:hyperlink>
      <w:r w:rsidR="00DC7F5F" w:rsidRPr="00EE2AFF">
        <w:rPr>
          <w:rFonts w:ascii="Arial" w:hAnsi="Arial" w:cs="Arial"/>
          <w:sz w:val="24"/>
          <w:szCs w:val="24"/>
        </w:rPr>
        <w:t>.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В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случае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применения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в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НТО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двух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более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различных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специализаций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при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расчете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начальной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цены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аукциона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применяется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наибольший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коэффициент,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определяющий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специализацию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DC7F5F" w:rsidRPr="00EE2AFF">
        <w:rPr>
          <w:rFonts w:ascii="Arial" w:hAnsi="Arial" w:cs="Arial"/>
          <w:sz w:val="24"/>
          <w:szCs w:val="24"/>
        </w:rPr>
        <w:t>НТО</w:t>
      </w:r>
      <w:r w:rsidR="00201A31" w:rsidRPr="00EE2AFF">
        <w:rPr>
          <w:rFonts w:ascii="Arial" w:hAnsi="Arial" w:cs="Arial"/>
          <w:sz w:val="24"/>
          <w:szCs w:val="24"/>
        </w:rPr>
        <w:t>.</w:t>
      </w:r>
    </w:p>
    <w:p w:rsidR="00934590" w:rsidRPr="00EE2AFF" w:rsidRDefault="00934590" w:rsidP="00EE2A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7C1139" w:rsidRPr="00EE2AFF" w:rsidRDefault="007C1139" w:rsidP="00EE2AFF">
      <w:pPr>
        <w:pStyle w:val="ConsPlusNormal"/>
        <w:ind w:firstLine="0"/>
        <w:jc w:val="center"/>
      </w:pPr>
      <w:bookmarkStart w:id="9" w:name="P322"/>
      <w:bookmarkEnd w:id="9"/>
      <w:r w:rsidRPr="00EE2AFF">
        <w:t>Таблица</w:t>
      </w:r>
      <w:r w:rsidR="00EE2AFF">
        <w:t xml:space="preserve"> </w:t>
      </w:r>
      <w:r w:rsidR="00934590" w:rsidRPr="00EE2AFF">
        <w:t>№</w:t>
      </w:r>
      <w:r w:rsidR="00EE2AFF">
        <w:t xml:space="preserve"> </w:t>
      </w:r>
      <w:r w:rsidRPr="00EE2AFF">
        <w:t>1.</w:t>
      </w:r>
      <w:r w:rsidR="00EE2AFF">
        <w:t xml:space="preserve"> </w:t>
      </w:r>
      <w:r w:rsidRPr="00EE2AFF">
        <w:t>Базовая</w:t>
      </w:r>
      <w:r w:rsidR="00EE2AFF">
        <w:t xml:space="preserve"> </w:t>
      </w:r>
      <w:r w:rsidRPr="00EE2AFF">
        <w:t>цена</w:t>
      </w:r>
      <w:r w:rsidR="00EE2AFF">
        <w:t xml:space="preserve"> </w:t>
      </w:r>
      <w:r w:rsidRPr="00EE2AFF">
        <w:t>права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за</w:t>
      </w:r>
      <w:r w:rsidR="00EE2AFF">
        <w:t xml:space="preserve"> </w:t>
      </w:r>
      <w:r w:rsidRPr="00EE2AFF">
        <w:t>1</w:t>
      </w:r>
      <w:r w:rsidR="00EE2AFF">
        <w:t xml:space="preserve"> </w:t>
      </w:r>
      <w:r w:rsidRPr="00EE2AFF">
        <w:t>м</w:t>
      </w:r>
      <w:proofErr w:type="gramStart"/>
      <w:r w:rsidRPr="00EE2AFF">
        <w:rPr>
          <w:vertAlign w:val="superscript"/>
        </w:rPr>
        <w:t>2</w:t>
      </w:r>
      <w:proofErr w:type="gramEnd"/>
      <w:r w:rsidR="00EE2AFF">
        <w:t xml:space="preserve"> </w:t>
      </w:r>
      <w:r w:rsidRPr="00EE2AFF">
        <w:t>места</w:t>
      </w:r>
      <w:r w:rsidR="00EE2AFF">
        <w:t xml:space="preserve"> </w:t>
      </w:r>
      <w:r w:rsidRPr="00EE2AFF">
        <w:t>размещения</w:t>
      </w:r>
      <w:r w:rsidR="00934590" w:rsidRPr="00EE2AFF">
        <w:t>.</w:t>
      </w:r>
    </w:p>
    <w:p w:rsidR="002608BC" w:rsidRPr="00EE2AFF" w:rsidRDefault="002608BC" w:rsidP="00EE2AFF">
      <w:pPr>
        <w:pStyle w:val="ConsPlusNormal"/>
        <w:ind w:firstLine="0"/>
        <w:jc w:val="center"/>
      </w:pPr>
    </w:p>
    <w:tbl>
      <w:tblPr>
        <w:tblStyle w:val="a9"/>
        <w:tblW w:w="10315" w:type="dxa"/>
        <w:tblLook w:val="04A0" w:firstRow="1" w:lastRow="0" w:firstColumn="1" w:lastColumn="0" w:noHBand="0" w:noVBand="1"/>
      </w:tblPr>
      <w:tblGrid>
        <w:gridCol w:w="8472"/>
        <w:gridCol w:w="1843"/>
      </w:tblGrid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</w:pPr>
            <w:r w:rsidRPr="00EE2AFF">
              <w:t>Места</w:t>
            </w:r>
            <w:r w:rsidR="00EE2AFF">
              <w:t xml:space="preserve"> </w:t>
            </w:r>
            <w:r w:rsidRPr="00EE2AFF">
              <w:t>расположения</w:t>
            </w:r>
            <w:r w:rsidR="00EE2AFF">
              <w:t xml:space="preserve"> </w:t>
            </w:r>
            <w:r w:rsidRPr="00EE2AFF">
              <w:t>объектов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</w:pPr>
            <w:r w:rsidRPr="00EE2AFF">
              <w:t>Стоимость</w:t>
            </w:r>
            <w:r w:rsidR="00EE2AFF">
              <w:t xml:space="preserve"> </w:t>
            </w:r>
            <w:r w:rsidRPr="00EE2AFF">
              <w:t>размещения</w:t>
            </w:r>
            <w:r w:rsidR="00EE2AFF">
              <w:t xml:space="preserve"> </w:t>
            </w:r>
            <w:r w:rsidRPr="00EE2AFF">
              <w:t>(руб.)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год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по</w:t>
            </w:r>
            <w:r w:rsidR="00EE2AFF">
              <w:t xml:space="preserve"> </w:t>
            </w:r>
            <w:r w:rsidRPr="00EE2AFF">
              <w:t>четной</w:t>
            </w:r>
            <w:r w:rsidR="00EE2AFF">
              <w:t xml:space="preserve"> </w:t>
            </w:r>
            <w:r w:rsidRPr="00EE2AFF">
              <w:t>стороне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r w:rsidRPr="00EE2AFF">
              <w:t>Павлова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пересечении</w:t>
            </w:r>
            <w:r w:rsidR="00EE2AFF">
              <w:t xml:space="preserve"> </w:t>
            </w:r>
            <w:r w:rsidRPr="00EE2AFF">
              <w:t>с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r w:rsidRPr="00EE2AFF">
              <w:t>Мичурина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д.46)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52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15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юго-запад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д.52</w:t>
            </w:r>
            <w:r w:rsidR="00EE2AFF">
              <w:t xml:space="preserve"> </w:t>
            </w:r>
            <w:r w:rsidRPr="00EE2AFF">
              <w:t>(напротив</w:t>
            </w:r>
            <w:r w:rsidR="00EE2AFF">
              <w:t xml:space="preserve"> </w:t>
            </w:r>
            <w:r w:rsidRPr="00EE2AFF">
              <w:t>магазина</w:t>
            </w:r>
            <w:r w:rsidR="00EE2AFF">
              <w:t xml:space="preserve"> </w:t>
            </w:r>
            <w:r w:rsidRPr="00EE2AFF">
              <w:t>«Мелодия»)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proofErr w:type="gramStart"/>
            <w:r w:rsidRPr="00EE2AFF"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18,5м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юго-запад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д.52</w:t>
            </w:r>
            <w:r w:rsidR="00EE2AFF">
              <w:t xml:space="preserve"> </w:t>
            </w:r>
            <w:r w:rsidRPr="00EE2AFF">
              <w:t>(напротив</w:t>
            </w:r>
            <w:r w:rsidR="00EE2AFF">
              <w:t xml:space="preserve"> </w:t>
            </w:r>
            <w:r w:rsidRPr="00EE2AFF">
              <w:t>магазина</w:t>
            </w:r>
            <w:r w:rsidR="00EE2AFF">
              <w:t xml:space="preserve"> </w:t>
            </w:r>
            <w:r w:rsidRPr="00EE2AFF">
              <w:t>«Мелодия»</w:t>
            </w:r>
            <w:proofErr w:type="gramEnd"/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Ленина,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46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lastRenderedPageBreak/>
              <w:t>ул.</w:t>
            </w:r>
            <w:r w:rsidR="00EE2AFF">
              <w:t xml:space="preserve"> </w:t>
            </w:r>
            <w:r w:rsidRPr="00EE2AFF">
              <w:t>Мичурина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входа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сквер</w:t>
            </w:r>
            <w:r w:rsidR="00EE2AFF">
              <w:t xml:space="preserve"> </w:t>
            </w:r>
            <w:r w:rsidRPr="00EE2AFF">
              <w:t>«Центральный»</w:t>
            </w:r>
            <w:r w:rsidR="00EE2AFF">
              <w:t xml:space="preserve"> </w:t>
            </w:r>
            <w:r w:rsidRPr="00EE2AFF">
              <w:t>с</w:t>
            </w:r>
            <w:r w:rsidR="00EE2AFF">
              <w:t xml:space="preserve"> </w:t>
            </w:r>
            <w:r w:rsidRPr="00EE2AFF">
              <w:t>чётной</w:t>
            </w:r>
            <w:r w:rsidR="00EE2AFF">
              <w:t xml:space="preserve"> </w:t>
            </w:r>
            <w:r w:rsidRPr="00EE2AFF">
              <w:t>стороны</w:t>
            </w:r>
          </w:p>
          <w:p w:rsidR="00A21F48" w:rsidRPr="00EE2AFF" w:rsidRDefault="00DD1714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Павлова</w:t>
            </w:r>
            <w:r w:rsidR="00EE2AFF">
              <w:t xml:space="preserve"> </w:t>
            </w:r>
            <w:r w:rsidRPr="00EE2AFF">
              <w:t>(напротив</w:t>
            </w:r>
            <w:r w:rsidR="00EE2AFF">
              <w:t xml:space="preserve"> </w:t>
            </w:r>
            <w:r w:rsidRPr="00EE2AFF">
              <w:t>д.13)</w:t>
            </w:r>
          </w:p>
        </w:tc>
        <w:tc>
          <w:tcPr>
            <w:tcW w:w="1843" w:type="dxa"/>
          </w:tcPr>
          <w:p w:rsidR="00A21F48" w:rsidRPr="00EE2AFF" w:rsidRDefault="00DD1714" w:rsidP="00EE2AFF">
            <w:pPr>
              <w:pStyle w:val="ConsPlusNormal"/>
              <w:ind w:firstLine="0"/>
              <w:jc w:val="center"/>
            </w:pPr>
            <w:r w:rsidRPr="00EE2AFF">
              <w:rPr>
                <w:rFonts w:eastAsiaTheme="minorHAnsi"/>
              </w:rPr>
              <w:lastRenderedPageBreak/>
              <w:t>3538,60</w:t>
            </w:r>
          </w:p>
        </w:tc>
      </w:tr>
      <w:tr w:rsidR="00A21F48" w:rsidRPr="00EE2AFF" w:rsidTr="004A39E9">
        <w:tc>
          <w:tcPr>
            <w:tcW w:w="8472" w:type="dxa"/>
          </w:tcPr>
          <w:p w:rsidR="00DD1714" w:rsidRPr="00EE2AFF" w:rsidRDefault="00DD1714" w:rsidP="00EE2AFF">
            <w:pPr>
              <w:pStyle w:val="ConsPlusNormal"/>
              <w:ind w:firstLine="0"/>
            </w:pPr>
            <w:r w:rsidRPr="00EE2AFF">
              <w:lastRenderedPageBreak/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д.31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д.35)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Бессолова</w:t>
            </w:r>
            <w:proofErr w:type="spellEnd"/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25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3536,23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между</w:t>
            </w:r>
            <w:r w:rsidR="00EE2AFF">
              <w:t xml:space="preserve"> </w:t>
            </w:r>
            <w:r w:rsidRPr="00EE2AFF">
              <w:t>домами</w:t>
            </w:r>
            <w:r w:rsidR="00EE2AFF">
              <w:t xml:space="preserve"> </w:t>
            </w:r>
            <w:r w:rsidRPr="00EE2AFF">
              <w:t>по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proofErr w:type="gramStart"/>
            <w:r w:rsidRPr="00EE2AFF">
              <w:t>Октябрьской</w:t>
            </w:r>
            <w:proofErr w:type="gramEnd"/>
            <w:r w:rsidR="00EE2AFF">
              <w:t xml:space="preserve"> </w:t>
            </w:r>
            <w:r w:rsidRPr="00EE2AFF">
              <w:t>д.45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r w:rsidRPr="00EE2AFF">
              <w:t>Крылова</w:t>
            </w:r>
            <w:r w:rsidR="00EE2AFF">
              <w:t xml:space="preserve"> </w:t>
            </w:r>
            <w:r w:rsidRPr="00EE2AFF">
              <w:t>д.3</w:t>
            </w:r>
          </w:p>
          <w:p w:rsidR="00DD1714" w:rsidRPr="00EE2AFF" w:rsidRDefault="00DD1714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Октябрьская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д.21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3527,16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gramStart"/>
            <w:r w:rsidRPr="00EE2AFF">
              <w:t>Октябрьская</w:t>
            </w:r>
            <w:proofErr w:type="gramEnd"/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ДК)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Калинина</w:t>
            </w:r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ДК)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Калинина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д.21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proofErr w:type="spellStart"/>
            <w:proofErr w:type="gramStart"/>
            <w:r w:rsidRPr="00EE2AFF">
              <w:rPr>
                <w:lang w:val="en-US"/>
              </w:rPr>
              <w:t>Октябрьская</w:t>
            </w:r>
            <w:proofErr w:type="spellEnd"/>
            <w:proofErr w:type="gramEnd"/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3521,33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Советская,</w:t>
            </w:r>
            <w:r w:rsidR="00EE2AFF">
              <w:t xml:space="preserve"> </w:t>
            </w:r>
            <w:r w:rsidRPr="00EE2AFF">
              <w:t>площадь</w:t>
            </w:r>
            <w:r w:rsidR="00EE2AFF">
              <w:t xml:space="preserve"> </w:t>
            </w:r>
            <w:r w:rsidRPr="00EE2AFF">
              <w:t>возле</w:t>
            </w:r>
            <w:r w:rsidR="00EE2AFF">
              <w:t xml:space="preserve"> </w:t>
            </w:r>
            <w:r w:rsidRPr="00EE2AFF">
              <w:t>ДРСУ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забора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3518,38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gramStart"/>
            <w:r w:rsidRPr="00EE2AFF">
              <w:t>Октябрьская</w:t>
            </w:r>
            <w:proofErr w:type="gramEnd"/>
            <w:r w:rsidRPr="00EE2AFF">
              <w:t>,</w:t>
            </w:r>
            <w:r w:rsidR="00EE2AFF">
              <w:t xml:space="preserve"> </w:t>
            </w:r>
            <w:r w:rsidRPr="00EE2AFF">
              <w:t>д.20</w:t>
            </w:r>
            <w:r w:rsidR="00EE2AFF">
              <w:t xml:space="preserve"> </w:t>
            </w:r>
            <w:r w:rsidRPr="00EE2AFF">
              <w:t>(в</w:t>
            </w:r>
            <w:r w:rsidR="00EE2AFF">
              <w:t xml:space="preserve"> </w:t>
            </w:r>
            <w:r w:rsidRPr="00EE2AFF">
              <w:t>автобусной</w:t>
            </w:r>
            <w:r w:rsidR="00EE2AFF">
              <w:t xml:space="preserve"> </w:t>
            </w:r>
            <w:r w:rsidRPr="00EE2AFF">
              <w:t>остановке)</w:t>
            </w:r>
          </w:p>
          <w:p w:rsidR="004524B7" w:rsidRPr="00EE2AFF" w:rsidRDefault="004524B7" w:rsidP="00EE2AFF">
            <w:pPr>
              <w:pStyle w:val="ConsPlusNormal"/>
              <w:ind w:firstLine="0"/>
            </w:pPr>
            <w:r w:rsidRPr="00EE2AFF">
              <w:rPr>
                <w:rFonts w:eastAsia="Times New Roman"/>
                <w:lang w:eastAsia="ru-RU"/>
              </w:rPr>
              <w:t>ул.</w:t>
            </w:r>
            <w:r w:rsidR="00EE2AFF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EE2AFF">
              <w:rPr>
                <w:rFonts w:eastAsia="Times New Roman"/>
                <w:lang w:eastAsia="ru-RU"/>
              </w:rPr>
              <w:t>Парковая</w:t>
            </w:r>
            <w:proofErr w:type="gramEnd"/>
            <w:r w:rsidR="00EE2AFF">
              <w:rPr>
                <w:rFonts w:eastAsia="Times New Roman"/>
                <w:lang w:eastAsia="ru-RU"/>
              </w:rPr>
              <w:t xml:space="preserve"> </w:t>
            </w:r>
            <w:r w:rsidRPr="00EE2AFF">
              <w:rPr>
                <w:rFonts w:eastAsia="Times New Roman"/>
                <w:lang w:eastAsia="ru-RU"/>
              </w:rPr>
              <w:t>у</w:t>
            </w:r>
            <w:r w:rsidR="00EE2AFF">
              <w:rPr>
                <w:rFonts w:eastAsia="Times New Roman"/>
                <w:lang w:eastAsia="ru-RU"/>
              </w:rPr>
              <w:t xml:space="preserve"> </w:t>
            </w:r>
            <w:r w:rsidRPr="00EE2AFF">
              <w:rPr>
                <w:rFonts w:eastAsia="Times New Roman"/>
                <w:lang w:eastAsia="ru-RU"/>
              </w:rPr>
              <w:t>входа</w:t>
            </w:r>
            <w:r w:rsidR="00EE2AFF">
              <w:rPr>
                <w:rFonts w:eastAsia="Times New Roman"/>
                <w:lang w:eastAsia="ru-RU"/>
              </w:rPr>
              <w:t xml:space="preserve"> </w:t>
            </w:r>
            <w:r w:rsidRPr="00EE2AFF">
              <w:rPr>
                <w:rFonts w:eastAsia="Times New Roman"/>
                <w:lang w:eastAsia="ru-RU"/>
              </w:rPr>
              <w:t>в</w:t>
            </w:r>
            <w:r w:rsidR="00EE2AFF">
              <w:rPr>
                <w:rFonts w:eastAsia="Times New Roman"/>
                <w:lang w:eastAsia="ru-RU"/>
              </w:rPr>
              <w:t xml:space="preserve"> </w:t>
            </w:r>
            <w:r w:rsidRPr="00EE2AFF">
              <w:rPr>
                <w:rFonts w:eastAsia="Times New Roman"/>
                <w:lang w:eastAsia="ru-RU"/>
              </w:rPr>
              <w:t>городской</w:t>
            </w:r>
            <w:r w:rsidR="00EE2AFF">
              <w:rPr>
                <w:rFonts w:eastAsia="Times New Roman"/>
                <w:lang w:eastAsia="ru-RU"/>
              </w:rPr>
              <w:t xml:space="preserve"> </w:t>
            </w:r>
            <w:r w:rsidRPr="00EE2AFF">
              <w:rPr>
                <w:rFonts w:eastAsia="Times New Roman"/>
                <w:lang w:eastAsia="ru-RU"/>
              </w:rPr>
              <w:t>парк</w:t>
            </w:r>
            <w:r w:rsidR="00EE2AFF">
              <w:t xml:space="preserve"> 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3502,04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Павлова,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13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Павлова,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16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Павлова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д.9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3493,31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Ким</w:t>
            </w:r>
            <w:r w:rsidR="00EE2AFF">
              <w:t xml:space="preserve"> </w:t>
            </w:r>
            <w:r w:rsidRPr="00EE2AFF">
              <w:t>справа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24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3492,11</w:t>
            </w:r>
          </w:p>
        </w:tc>
      </w:tr>
      <w:tr w:rsidR="00A21F48" w:rsidRPr="00EE2AFF" w:rsidTr="004A39E9">
        <w:tc>
          <w:tcPr>
            <w:tcW w:w="8472" w:type="dxa"/>
          </w:tcPr>
          <w:p w:rsidR="00DD1714" w:rsidRPr="00EE2AFF" w:rsidRDefault="00DD1714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д.15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Павлова,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29/25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Шевченко,</w:t>
            </w:r>
            <w:r w:rsidR="00EE2AFF">
              <w:t xml:space="preserve"> </w:t>
            </w:r>
            <w:r w:rsidRPr="00EE2AFF">
              <w:t>между</w:t>
            </w:r>
            <w:r w:rsidR="00EE2AFF">
              <w:t xml:space="preserve"> </w:t>
            </w:r>
            <w:r w:rsidRPr="00EE2AFF">
              <w:t>д.7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д.8</w:t>
            </w:r>
          </w:p>
          <w:p w:rsidR="00A21F48" w:rsidRPr="00EE2AFF" w:rsidRDefault="00A21F48" w:rsidP="00EE2AFF">
            <w:pPr>
              <w:pStyle w:val="ConsPlusNormal"/>
              <w:ind w:firstLine="0"/>
              <w:rPr>
                <w:lang w:val="en-US"/>
              </w:rPr>
            </w:pPr>
            <w:proofErr w:type="spellStart"/>
            <w:proofErr w:type="gramStart"/>
            <w:r w:rsidRPr="00EE2AFF">
              <w:rPr>
                <w:lang w:val="en-US"/>
              </w:rPr>
              <w:t>ул</w:t>
            </w:r>
            <w:proofErr w:type="spellEnd"/>
            <w:proofErr w:type="gramEnd"/>
            <w:r w:rsidRPr="00EE2AFF">
              <w:rPr>
                <w:lang w:val="en-US"/>
              </w:rPr>
              <w:t>.</w:t>
            </w:r>
            <w:r w:rsidR="00EE2AFF">
              <w:rPr>
                <w:lang w:val="en-US"/>
              </w:rPr>
              <w:t xml:space="preserve"> </w:t>
            </w:r>
            <w:proofErr w:type="spellStart"/>
            <w:r w:rsidRPr="00EE2AFF">
              <w:rPr>
                <w:lang w:val="en-US"/>
              </w:rPr>
              <w:t>Шевченко</w:t>
            </w:r>
            <w:proofErr w:type="spellEnd"/>
            <w:r w:rsidRPr="00EE2AFF">
              <w:rPr>
                <w:lang w:val="en-US"/>
              </w:rPr>
              <w:t>,</w:t>
            </w:r>
            <w:r w:rsidR="00EE2AFF">
              <w:rPr>
                <w:lang w:val="en-US"/>
              </w:rPr>
              <w:t xml:space="preserve"> </w:t>
            </w:r>
            <w:r w:rsidRPr="00EE2AFF">
              <w:rPr>
                <w:lang w:val="en-US"/>
              </w:rPr>
              <w:t>у</w:t>
            </w:r>
            <w:r w:rsidR="00EE2AFF">
              <w:rPr>
                <w:lang w:val="en-US"/>
              </w:rPr>
              <w:t xml:space="preserve"> </w:t>
            </w:r>
            <w:r w:rsidRPr="00EE2AFF">
              <w:rPr>
                <w:lang w:val="en-US"/>
              </w:rPr>
              <w:t>д.</w:t>
            </w:r>
            <w:r w:rsidR="00EE2AFF">
              <w:rPr>
                <w:lang w:val="en-US"/>
              </w:rPr>
              <w:t xml:space="preserve"> </w:t>
            </w:r>
            <w:r w:rsidRPr="00EE2AFF">
              <w:rPr>
                <w:lang w:val="en-US"/>
              </w:rPr>
              <w:t>7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3491,43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Бессолова</w:t>
            </w:r>
            <w:proofErr w:type="spellEnd"/>
            <w:r w:rsidR="00EE2AFF">
              <w:t xml:space="preserve"> </w:t>
            </w:r>
            <w:r w:rsidRPr="00EE2AFF">
              <w:t>16м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юг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д.71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Бессолова</w:t>
            </w:r>
            <w:proofErr w:type="spellEnd"/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71а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3482,99</w:t>
            </w:r>
          </w:p>
        </w:tc>
      </w:tr>
      <w:tr w:rsidR="00A21F48" w:rsidRPr="00EE2AFF" w:rsidTr="004A39E9">
        <w:tc>
          <w:tcPr>
            <w:tcW w:w="8472" w:type="dxa"/>
          </w:tcPr>
          <w:p w:rsidR="006670D8" w:rsidRPr="00EE2AFF" w:rsidRDefault="006670D8" w:rsidP="00EE2AFF">
            <w:pPr>
              <w:pStyle w:val="ConsPlusNormal"/>
              <w:ind w:firstLine="0"/>
            </w:pPr>
            <w:r w:rsidRPr="00EE2AFF">
              <w:t>пр.</w:t>
            </w:r>
            <w:r w:rsidR="00EE2AFF">
              <w:t xml:space="preserve"> </w:t>
            </w:r>
            <w:r w:rsidRPr="00EE2AFF">
              <w:t>Калинина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д.26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Крылова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д.4</w:t>
            </w:r>
          </w:p>
          <w:p w:rsidR="00DD1714" w:rsidRPr="00EE2AFF" w:rsidRDefault="00DD1714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Коммунистическая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д.4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Коммунистическая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д.8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Коммунистическая,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10а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Коммунистиче</w:t>
            </w:r>
            <w:proofErr w:type="spellEnd"/>
            <w:proofErr w:type="gramStart"/>
            <w:r w:rsidRPr="00EE2AFF">
              <w:rPr>
                <w:lang w:val="en-US"/>
              </w:rPr>
              <w:t>c</w:t>
            </w:r>
            <w:proofErr w:type="gramEnd"/>
            <w:r w:rsidRPr="00EE2AFF">
              <w:t>кая,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д.10а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Павлова</w:t>
            </w:r>
            <w:r w:rsidR="00EE2AFF">
              <w:t xml:space="preserve"> </w:t>
            </w:r>
            <w:r w:rsidRPr="00EE2AFF">
              <w:t>(напротив</w:t>
            </w:r>
            <w:r w:rsidR="00EE2AFF">
              <w:t xml:space="preserve"> </w:t>
            </w:r>
            <w:r w:rsidRPr="00EE2AFF">
              <w:t>д.10</w:t>
            </w:r>
            <w:r w:rsidR="00EE2AFF">
              <w:t xml:space="preserve"> </w:t>
            </w:r>
            <w:r w:rsidRPr="00EE2AFF">
              <w:t>по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r w:rsidRPr="00EE2AFF">
              <w:t>Коммунистическая)</w:t>
            </w:r>
          </w:p>
          <w:p w:rsidR="00DD1714" w:rsidRPr="00EE2AFF" w:rsidRDefault="00DD1714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Павлова</w:t>
            </w:r>
            <w:r w:rsidR="00EE2AFF">
              <w:t xml:space="preserve"> </w:t>
            </w:r>
            <w:r w:rsidRPr="00EE2AFF">
              <w:t>(напротив</w:t>
            </w:r>
            <w:r w:rsidR="00EE2AFF">
              <w:t xml:space="preserve"> </w:t>
            </w:r>
            <w:r w:rsidRPr="00EE2AFF">
              <w:t>д.11)</w:t>
            </w:r>
          </w:p>
          <w:p w:rsidR="006670D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Павлова</w:t>
            </w:r>
            <w:r w:rsidR="00EE2AFF">
              <w:t xml:space="preserve"> </w:t>
            </w:r>
            <w:r w:rsidRPr="00EE2AFF">
              <w:t>(напротив</w:t>
            </w:r>
            <w:r w:rsidR="00EE2AFF">
              <w:t xml:space="preserve"> </w:t>
            </w:r>
            <w:r w:rsidRPr="00EE2AFF">
              <w:t>д.13)</w:t>
            </w:r>
          </w:p>
        </w:tc>
        <w:tc>
          <w:tcPr>
            <w:tcW w:w="1843" w:type="dxa"/>
          </w:tcPr>
          <w:p w:rsidR="00A21F48" w:rsidRPr="00EE2AFF" w:rsidRDefault="00A21F48" w:rsidP="004A39E9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3465,59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gramStart"/>
            <w:r w:rsidRPr="00EE2AFF">
              <w:t>Коммунистическая</w:t>
            </w:r>
            <w:proofErr w:type="gramEnd"/>
            <w:r w:rsidR="00EE2AFF">
              <w:t xml:space="preserve"> </w:t>
            </w:r>
            <w:r w:rsidRPr="00EE2AFF">
              <w:t>(в</w:t>
            </w:r>
            <w:r w:rsidR="00EE2AFF">
              <w:t xml:space="preserve"> </w:t>
            </w:r>
            <w:r w:rsidRPr="00EE2AFF">
              <w:t>остановке)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gramStart"/>
            <w:r w:rsidRPr="00EE2AFF">
              <w:t>Коммунистическая</w:t>
            </w:r>
            <w:proofErr w:type="gramEnd"/>
            <w:r w:rsidRPr="00EE2AFF">
              <w:t>,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угла</w:t>
            </w:r>
            <w:r w:rsidR="00EE2AFF">
              <w:t xml:space="preserve"> </w:t>
            </w:r>
            <w:r w:rsidRPr="00EE2AFF">
              <w:t>д.7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северо-запад</w:t>
            </w:r>
            <w:r w:rsidR="00EE2AFF">
              <w:t xml:space="preserve"> </w:t>
            </w:r>
            <w:r w:rsidRPr="00EE2AFF">
              <w:t>38м</w:t>
            </w:r>
            <w:r w:rsidR="00EE2AFF">
              <w:t xml:space="preserve"> </w:t>
            </w:r>
            <w:r w:rsidRPr="00EE2AFF">
              <w:t>вдоль</w:t>
            </w:r>
            <w:r w:rsidR="00EE2AFF">
              <w:t xml:space="preserve"> </w:t>
            </w:r>
            <w:r w:rsidRPr="00EE2AFF">
              <w:t>проезда</w:t>
            </w:r>
            <w:r w:rsidR="00EE2AFF">
              <w:t xml:space="preserve"> </w:t>
            </w:r>
            <w:r w:rsidRPr="00EE2AFF">
              <w:t>к</w:t>
            </w:r>
            <w:r w:rsidR="00EE2AFF">
              <w:t xml:space="preserve"> </w:t>
            </w:r>
            <w:r w:rsidRPr="00EE2AFF">
              <w:t>СТО</w:t>
            </w:r>
          </w:p>
          <w:p w:rsidR="00A21F48" w:rsidRPr="00EE2AFF" w:rsidRDefault="00A21F48" w:rsidP="00EE2AFF">
            <w:pPr>
              <w:pStyle w:val="ConsPlusNormal"/>
              <w:ind w:firstLine="0"/>
              <w:rPr>
                <w:lang w:val="en-US"/>
              </w:rPr>
            </w:pPr>
            <w:proofErr w:type="spellStart"/>
            <w:proofErr w:type="gramStart"/>
            <w:r w:rsidRPr="00EE2AFF">
              <w:rPr>
                <w:lang w:val="en-US"/>
              </w:rPr>
              <w:t>ул</w:t>
            </w:r>
            <w:proofErr w:type="spellEnd"/>
            <w:proofErr w:type="gramEnd"/>
            <w:r w:rsidRPr="00EE2AFF">
              <w:rPr>
                <w:lang w:val="en-US"/>
              </w:rPr>
              <w:t>.</w:t>
            </w:r>
            <w:r w:rsidR="00EE2AFF">
              <w:rPr>
                <w:lang w:val="en-US"/>
              </w:rPr>
              <w:t xml:space="preserve"> </w:t>
            </w:r>
            <w:proofErr w:type="spellStart"/>
            <w:r w:rsidRPr="00EE2AFF">
              <w:rPr>
                <w:lang w:val="en-US"/>
              </w:rPr>
              <w:t>Коммунистическая</w:t>
            </w:r>
            <w:proofErr w:type="spellEnd"/>
            <w:r w:rsidR="00EE2AFF">
              <w:rPr>
                <w:lang w:val="en-US"/>
              </w:rPr>
              <w:t xml:space="preserve"> </w:t>
            </w:r>
            <w:r w:rsidRPr="00EE2AFF">
              <w:rPr>
                <w:lang w:val="en-US"/>
              </w:rPr>
              <w:t>у</w:t>
            </w:r>
            <w:r w:rsidR="00EE2AFF">
              <w:rPr>
                <w:lang w:val="en-US"/>
              </w:rPr>
              <w:t xml:space="preserve"> </w:t>
            </w:r>
            <w:r w:rsidRPr="00EE2AFF">
              <w:rPr>
                <w:lang w:val="en-US"/>
              </w:rPr>
              <w:t>д.13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3446,56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Коммунистическая</w:t>
            </w:r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д.16)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Коммунистическая</w:t>
            </w:r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д.20)</w:t>
            </w:r>
          </w:p>
          <w:p w:rsidR="00882E69" w:rsidRPr="00EE2AFF" w:rsidRDefault="00A21F48" w:rsidP="00EE2AFF">
            <w:pPr>
              <w:pStyle w:val="ConsPlusNormal"/>
              <w:ind w:firstLine="0"/>
            </w:pPr>
            <w:proofErr w:type="spellStart"/>
            <w:proofErr w:type="gramStart"/>
            <w:r w:rsidRPr="00EE2AFF">
              <w:rPr>
                <w:lang w:val="en-US"/>
              </w:rPr>
              <w:t>ул</w:t>
            </w:r>
            <w:proofErr w:type="spellEnd"/>
            <w:proofErr w:type="gramEnd"/>
            <w:r w:rsidRPr="00EE2AFF">
              <w:rPr>
                <w:lang w:val="en-US"/>
              </w:rPr>
              <w:t>.</w:t>
            </w:r>
            <w:r w:rsidR="00EE2AFF">
              <w:rPr>
                <w:lang w:val="en-US"/>
              </w:rPr>
              <w:t xml:space="preserve"> </w:t>
            </w:r>
            <w:proofErr w:type="spellStart"/>
            <w:r w:rsidRPr="00EE2AFF">
              <w:rPr>
                <w:lang w:val="en-US"/>
              </w:rPr>
              <w:t>Коммунистическая</w:t>
            </w:r>
            <w:proofErr w:type="spellEnd"/>
            <w:r w:rsidR="00EE2AFF">
              <w:rPr>
                <w:lang w:val="en-US"/>
              </w:rPr>
              <w:t xml:space="preserve"> </w:t>
            </w:r>
            <w:r w:rsidRPr="00EE2AFF">
              <w:rPr>
                <w:lang w:val="en-US"/>
              </w:rPr>
              <w:t>у</w:t>
            </w:r>
            <w:r w:rsidR="00EE2AFF">
              <w:rPr>
                <w:lang w:val="en-US"/>
              </w:rPr>
              <w:t xml:space="preserve"> </w:t>
            </w:r>
            <w:r w:rsidRPr="00EE2AFF">
              <w:rPr>
                <w:lang w:val="en-US"/>
              </w:rPr>
              <w:t>д.20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3440,74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в</w:t>
            </w:r>
            <w:r w:rsidR="00EE2AFF">
              <w:t xml:space="preserve"> </w:t>
            </w:r>
            <w:r w:rsidRPr="00EE2AFF">
              <w:t>66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юг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д.14</w:t>
            </w:r>
            <w:r w:rsidR="00EE2AFF">
              <w:t xml:space="preserve"> </w:t>
            </w:r>
            <w:r w:rsidRPr="00EE2AFF">
              <w:t>по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r w:rsidRPr="00EE2AFF">
              <w:t>Мелихова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поворот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r w:rsidRPr="00EE2AFF">
              <w:t>Мелихова</w:t>
            </w:r>
            <w:r w:rsidR="00EE2AFF">
              <w:t xml:space="preserve"> </w:t>
            </w:r>
            <w:r w:rsidRPr="00EE2AFF">
              <w:t>справа</w:t>
            </w:r>
            <w:r w:rsidR="00EE2AFF">
              <w:t xml:space="preserve"> </w:t>
            </w:r>
            <w:r w:rsidRPr="00EE2AFF">
              <w:t>8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proofErr w:type="spellStart"/>
            <w:r w:rsidRPr="00EE2AFF">
              <w:t>газ</w:t>
            </w:r>
            <w:proofErr w:type="gramStart"/>
            <w:r w:rsidRPr="00EE2AFF">
              <w:t>.к</w:t>
            </w:r>
            <w:proofErr w:type="gramEnd"/>
            <w:r w:rsidRPr="00EE2AFF">
              <w:t>олодца</w:t>
            </w:r>
            <w:proofErr w:type="spellEnd"/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Драгушиной</w:t>
            </w:r>
            <w:proofErr w:type="spellEnd"/>
            <w:r w:rsidR="00EE2AFF">
              <w:t xml:space="preserve"> </w:t>
            </w:r>
            <w:r w:rsidRPr="00EE2AFF">
              <w:t>между</w:t>
            </w:r>
            <w:r w:rsidR="00EE2AFF">
              <w:t xml:space="preserve"> </w:t>
            </w:r>
            <w:r w:rsidRPr="00EE2AFF">
              <w:t>домами</w:t>
            </w:r>
            <w:r w:rsidR="00EE2AFF">
              <w:t xml:space="preserve"> </w:t>
            </w:r>
            <w:r w:rsidRPr="00EE2AFF">
              <w:t>3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5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Драгушиной</w:t>
            </w:r>
            <w:proofErr w:type="spellEnd"/>
            <w:r w:rsidR="00EE2AFF">
              <w:t xml:space="preserve"> </w:t>
            </w:r>
            <w:r w:rsidRPr="00EE2AFF">
              <w:t>между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11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13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Драгушиной</w:t>
            </w:r>
            <w:proofErr w:type="spellEnd"/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д.13</w:t>
            </w:r>
          </w:p>
          <w:p w:rsidR="006D7276" w:rsidRPr="00EE2AFF" w:rsidRDefault="006D7276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Драгушиной</w:t>
            </w:r>
            <w:proofErr w:type="spellEnd"/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северо-восток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д.11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Мелихова</w:t>
            </w:r>
            <w:r w:rsidR="00EE2AFF">
              <w:t xml:space="preserve"> </w:t>
            </w:r>
            <w:r w:rsidR="006D7276" w:rsidRPr="00EE2AFF">
              <w:t>у</w:t>
            </w:r>
            <w:r w:rsidR="00EE2AFF">
              <w:t xml:space="preserve"> </w:t>
            </w:r>
            <w:r w:rsidR="006D7276" w:rsidRPr="00EE2AFF">
              <w:t>д.15А</w:t>
            </w:r>
          </w:p>
          <w:p w:rsidR="00882E69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Мелихова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остановки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3346,94</w:t>
            </w:r>
          </w:p>
        </w:tc>
      </w:tr>
      <w:tr w:rsidR="00A21F48" w:rsidRPr="00EE2AFF" w:rsidTr="004A39E9">
        <w:tc>
          <w:tcPr>
            <w:tcW w:w="8472" w:type="dxa"/>
          </w:tcPr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микрорайон</w:t>
            </w:r>
            <w:r w:rsidR="00EE2AFF">
              <w:t xml:space="preserve"> </w:t>
            </w:r>
            <w:r w:rsidRPr="00EE2AFF">
              <w:t>Весенний</w:t>
            </w:r>
            <w:r w:rsidR="00EE2AFF">
              <w:t xml:space="preserve"> </w:t>
            </w:r>
            <w:r w:rsidRPr="00EE2AFF">
              <w:t>(ул.</w:t>
            </w:r>
            <w:r w:rsidR="00EE2AFF">
              <w:t xml:space="preserve"> </w:t>
            </w:r>
            <w:proofErr w:type="gramStart"/>
            <w:r w:rsidRPr="00EE2AFF">
              <w:t>Шахтная</w:t>
            </w:r>
            <w:proofErr w:type="gramEnd"/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д.2)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микрорайон</w:t>
            </w:r>
            <w:r w:rsidR="00EE2AFF">
              <w:t xml:space="preserve"> </w:t>
            </w:r>
            <w:r w:rsidRPr="00EE2AFF">
              <w:t>Сельхозтехника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микрорайон</w:t>
            </w:r>
            <w:r w:rsidR="00EE2AFF">
              <w:t xml:space="preserve"> </w:t>
            </w:r>
            <w:r w:rsidRPr="00EE2AFF">
              <w:t>Сельхозтехника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166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юг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д.1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кладбища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Микрорайон</w:t>
            </w:r>
            <w:r w:rsidR="00EE2AFF">
              <w:t xml:space="preserve"> </w:t>
            </w:r>
            <w:r w:rsidRPr="00EE2AFF">
              <w:t>Сельхозтехника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д.1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микрорайон</w:t>
            </w:r>
            <w:r w:rsidR="00EE2AFF">
              <w:t xml:space="preserve"> </w:t>
            </w:r>
            <w:r w:rsidRPr="00EE2AFF">
              <w:t>Угольный,</w:t>
            </w:r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завода)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lastRenderedPageBreak/>
              <w:t>ул.</w:t>
            </w:r>
            <w:r w:rsidR="00EE2AFF">
              <w:t xml:space="preserve"> </w:t>
            </w:r>
            <w:r w:rsidRPr="00EE2AFF">
              <w:t>Заводская,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4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Октябрьская</w:t>
            </w:r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д.1б)</w:t>
            </w:r>
          </w:p>
          <w:p w:rsidR="00A21F48" w:rsidRPr="00EE2AFF" w:rsidRDefault="00A21F48" w:rsidP="00EE2AFF">
            <w:pPr>
              <w:pStyle w:val="ConsPlusNormal"/>
              <w:ind w:firstLine="0"/>
              <w:rPr>
                <w:lang w:val="en-US"/>
              </w:rPr>
            </w:pPr>
            <w:r w:rsidRPr="00EE2AFF">
              <w:t>ул.</w:t>
            </w:r>
            <w:r w:rsidR="00EE2AFF">
              <w:t xml:space="preserve"> </w:t>
            </w:r>
            <w:r w:rsidRPr="00EE2AFF">
              <w:t>Октябрьская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13</w:t>
            </w:r>
            <w:r w:rsidR="00EE2AFF">
              <w:t xml:space="preserve"> </w:t>
            </w:r>
            <w:r w:rsidRPr="00EE2AFF">
              <w:t>по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rPr>
                <w:lang w:val="en-US"/>
              </w:rPr>
              <w:t>Горняцкая</w:t>
            </w:r>
            <w:proofErr w:type="spellEnd"/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lastRenderedPageBreak/>
              <w:t>3346,85</w:t>
            </w:r>
          </w:p>
        </w:tc>
      </w:tr>
      <w:tr w:rsidR="00A21F48" w:rsidRPr="00EE2AFF" w:rsidTr="004A39E9">
        <w:tc>
          <w:tcPr>
            <w:tcW w:w="8472" w:type="dxa"/>
          </w:tcPr>
          <w:p w:rsidR="00F93DD2" w:rsidRPr="00EE2AFF" w:rsidRDefault="00F93DD2" w:rsidP="00EE2AFF">
            <w:pPr>
              <w:pStyle w:val="ConsPlusNormal"/>
              <w:ind w:firstLine="0"/>
            </w:pPr>
            <w:r w:rsidRPr="00EE2AFF">
              <w:lastRenderedPageBreak/>
              <w:t>в</w:t>
            </w:r>
            <w:r w:rsidR="00EE2AFF">
              <w:t xml:space="preserve"> </w:t>
            </w:r>
            <w:r w:rsidRPr="00EE2AFF">
              <w:t>10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="00756156" w:rsidRPr="00EE2AFF">
              <w:t>в</w:t>
            </w:r>
            <w:r w:rsidR="00EE2AFF">
              <w:t xml:space="preserve"> </w:t>
            </w:r>
            <w:r w:rsidR="00756156" w:rsidRPr="00EE2AFF">
              <w:t>северо-востоку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д.44</w:t>
            </w:r>
            <w:r w:rsidR="00EE2AFF">
              <w:t xml:space="preserve"> </w:t>
            </w:r>
            <w:r w:rsidRPr="00EE2AFF">
              <w:t>по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proofErr w:type="gramStart"/>
            <w:r w:rsidRPr="00EE2AFF">
              <w:t>Октябрьская</w:t>
            </w:r>
            <w:proofErr w:type="gramEnd"/>
            <w:r w:rsidR="00EE2AFF">
              <w:t xml:space="preserve"> 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Октябрьская</w:t>
            </w:r>
            <w:r w:rsidR="00EE2AFF">
              <w:t xml:space="preserve"> </w:t>
            </w:r>
            <w:r w:rsidR="00375FC4" w:rsidRPr="00EE2AFF">
              <w:t>у</w:t>
            </w:r>
            <w:r w:rsidR="00EE2AFF">
              <w:t xml:space="preserve"> </w:t>
            </w:r>
            <w:r w:rsidRPr="00EE2AFF">
              <w:t>автобусной</w:t>
            </w:r>
            <w:r w:rsidR="00EE2AFF">
              <w:t xml:space="preserve"> </w:t>
            </w:r>
            <w:r w:rsidRPr="00EE2AFF">
              <w:t>остановк</w:t>
            </w:r>
            <w:r w:rsidR="00375FC4" w:rsidRPr="00EE2AFF">
              <w:t>и</w:t>
            </w:r>
            <w:r w:rsidR="00EE2AFF">
              <w:t xml:space="preserve"> </w:t>
            </w:r>
            <w:r w:rsidRPr="00EE2AFF">
              <w:t>«остановка</w:t>
            </w:r>
            <w:r w:rsidR="00EE2AFF">
              <w:t xml:space="preserve"> </w:t>
            </w:r>
            <w:r w:rsidRPr="00EE2AFF">
              <w:t>7</w:t>
            </w:r>
            <w:r w:rsidR="00EE2AFF">
              <w:t xml:space="preserve"> </w:t>
            </w:r>
            <w:r w:rsidRPr="00EE2AFF">
              <w:t>столовая»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Бессолова</w:t>
            </w:r>
            <w:proofErr w:type="spellEnd"/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входа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сквер</w:t>
            </w:r>
            <w:r w:rsidR="00EE2AFF">
              <w:t xml:space="preserve"> </w:t>
            </w:r>
            <w:r w:rsidRPr="00EE2AFF">
              <w:t>«Трудовой</w:t>
            </w:r>
            <w:r w:rsidR="00EE2AFF">
              <w:t xml:space="preserve"> </w:t>
            </w:r>
            <w:r w:rsidRPr="00EE2AFF">
              <w:t>славы»)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Бессолова</w:t>
            </w:r>
            <w:proofErr w:type="spellEnd"/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д.23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10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юго-восток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д.39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13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юго-восток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д.37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Ленина,2,5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Pr="00EE2AFF">
              <w:t>к</w:t>
            </w:r>
            <w:r w:rsidR="00EE2AFF">
              <w:t xml:space="preserve"> </w:t>
            </w:r>
            <w:r w:rsidRPr="00EE2AFF">
              <w:t>северо-западу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д.41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Ленина</w:t>
            </w:r>
            <w:r w:rsidR="00EE2AFF">
              <w:t xml:space="preserve"> </w:t>
            </w:r>
            <w:r w:rsidRPr="00EE2AFF">
              <w:t>примерно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11.5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юго-восток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д.39</w:t>
            </w:r>
            <w:r w:rsidR="00EE2AFF">
              <w:t xml:space="preserve"> </w:t>
            </w:r>
            <w:r w:rsidRPr="00EE2AFF">
              <w:t>(напротив</w:t>
            </w:r>
            <w:r w:rsidR="00EE2AFF">
              <w:t xml:space="preserve"> </w:t>
            </w:r>
            <w:r w:rsidRPr="00EE2AFF">
              <w:t>магазина</w:t>
            </w:r>
            <w:r w:rsidR="00EE2AFF">
              <w:t xml:space="preserve"> </w:t>
            </w:r>
            <w:r w:rsidRPr="00EE2AFF">
              <w:t>«Мясной»)</w:t>
            </w:r>
          </w:p>
          <w:p w:rsidR="00F93DD2" w:rsidRPr="00EE2AFF" w:rsidRDefault="00F93DD2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Октябрьская</w:t>
            </w:r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д.42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Октябрьская</w:t>
            </w:r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д.42)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Октябрьская</w:t>
            </w:r>
            <w:r w:rsidR="00EE2AFF">
              <w:t xml:space="preserve"> </w:t>
            </w:r>
            <w:r w:rsidRPr="00EE2AFF">
              <w:t>(у</w:t>
            </w:r>
            <w:r w:rsidR="00EE2AFF">
              <w:t xml:space="preserve"> </w:t>
            </w:r>
            <w:r w:rsidRPr="00EE2AFF">
              <w:t>д.44)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Павлова</w:t>
            </w:r>
            <w:r w:rsidR="00EE2AFF">
              <w:t xml:space="preserve"> </w:t>
            </w:r>
            <w:r w:rsidRPr="00EE2AFF">
              <w:t>(напротив</w:t>
            </w:r>
            <w:r w:rsidR="00EE2AFF">
              <w:t xml:space="preserve"> </w:t>
            </w:r>
            <w:r w:rsidRPr="00EE2AFF">
              <w:t>д.11)</w:t>
            </w:r>
          </w:p>
          <w:p w:rsidR="00A21F48" w:rsidRPr="00EE2AFF" w:rsidRDefault="00A21F48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Толстого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д.</w:t>
            </w:r>
            <w:r w:rsidR="00EE2AFF">
              <w:t xml:space="preserve"> </w:t>
            </w:r>
            <w:r w:rsidRPr="00EE2AFF">
              <w:t>26а</w:t>
            </w:r>
            <w:r w:rsidR="00EE2AFF">
              <w:t xml:space="preserve"> </w:t>
            </w:r>
          </w:p>
          <w:p w:rsidR="004524B7" w:rsidRPr="00EE2AFF" w:rsidRDefault="004524B7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Бессолова</w:t>
            </w:r>
            <w:proofErr w:type="spellEnd"/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водонапорной</w:t>
            </w:r>
            <w:r w:rsidR="00EE2AFF">
              <w:t xml:space="preserve"> </w:t>
            </w:r>
            <w:r w:rsidRPr="00EE2AFF">
              <w:t>башни</w:t>
            </w:r>
          </w:p>
        </w:tc>
        <w:tc>
          <w:tcPr>
            <w:tcW w:w="1843" w:type="dxa"/>
          </w:tcPr>
          <w:p w:rsidR="00A21F48" w:rsidRPr="00EE2AFF" w:rsidRDefault="00A21F48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3344,33</w:t>
            </w:r>
          </w:p>
          <w:p w:rsidR="004524B7" w:rsidRPr="00EE2AFF" w:rsidRDefault="004524B7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</w:p>
        </w:tc>
      </w:tr>
      <w:tr w:rsidR="007B1D2C" w:rsidRPr="00EE2AFF" w:rsidTr="004A39E9">
        <w:tc>
          <w:tcPr>
            <w:tcW w:w="8472" w:type="dxa"/>
          </w:tcPr>
          <w:p w:rsidR="007B1D2C" w:rsidRPr="00EE2AFF" w:rsidRDefault="007B1D2C" w:rsidP="00EE2AFF">
            <w:pPr>
              <w:pStyle w:val="ConsPlusNormal"/>
              <w:ind w:firstLine="0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ул.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Потехина</w:t>
            </w:r>
            <w:r w:rsidR="00EE2AFF">
              <w:rPr>
                <w:rStyle w:val="title-link"/>
                <w:shd w:val="clear" w:color="auto" w:fill="FFFFFF"/>
              </w:rPr>
              <w:t xml:space="preserve"> </w:t>
            </w:r>
            <w:r w:rsidRPr="00EE2AFF">
              <w:rPr>
                <w:rStyle w:val="title-link"/>
                <w:shd w:val="clear" w:color="auto" w:fill="FFFFFF"/>
              </w:rPr>
              <w:t>у</w:t>
            </w:r>
            <w:r w:rsidR="00EE2AFF">
              <w:rPr>
                <w:rStyle w:val="title-link"/>
                <w:shd w:val="clear" w:color="auto" w:fill="FFFFFF"/>
              </w:rPr>
              <w:t xml:space="preserve"> </w:t>
            </w:r>
            <w:r w:rsidRPr="00EE2AFF">
              <w:rPr>
                <w:rStyle w:val="title-link"/>
                <w:shd w:val="clear" w:color="auto" w:fill="FFFFFF"/>
              </w:rPr>
              <w:t>детской</w:t>
            </w:r>
            <w:r w:rsidR="00EE2AFF">
              <w:rPr>
                <w:rStyle w:val="title-link"/>
                <w:shd w:val="clear" w:color="auto" w:fill="FFFFFF"/>
              </w:rPr>
              <w:t xml:space="preserve"> </w:t>
            </w:r>
            <w:r w:rsidRPr="00EE2AFF">
              <w:rPr>
                <w:rStyle w:val="title-link"/>
                <w:shd w:val="clear" w:color="auto" w:fill="FFFFFF"/>
              </w:rPr>
              <w:t>площадки</w:t>
            </w:r>
          </w:p>
        </w:tc>
        <w:tc>
          <w:tcPr>
            <w:tcW w:w="1843" w:type="dxa"/>
          </w:tcPr>
          <w:p w:rsidR="007B1D2C" w:rsidRPr="00EE2AFF" w:rsidRDefault="007B1D2C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Style w:val="title-link"/>
                <w:rFonts w:ascii="Arial" w:hAnsi="Arial" w:cs="Arial"/>
                <w:sz w:val="24"/>
                <w:szCs w:val="24"/>
                <w:shd w:val="clear" w:color="auto" w:fill="FFFFFF"/>
              </w:rPr>
              <w:t>3416,04</w:t>
            </w:r>
          </w:p>
        </w:tc>
      </w:tr>
      <w:tr w:rsidR="007B1D2C" w:rsidRPr="00EE2AFF" w:rsidTr="004A39E9">
        <w:tc>
          <w:tcPr>
            <w:tcW w:w="8472" w:type="dxa"/>
          </w:tcPr>
          <w:p w:rsidR="007B1D2C" w:rsidRPr="00EE2AFF" w:rsidRDefault="007B1D2C" w:rsidP="00EE2AFF">
            <w:pPr>
              <w:pStyle w:val="ConsPlusNormal"/>
              <w:ind w:firstLine="0"/>
            </w:pPr>
            <w:r w:rsidRPr="00EE2AFF">
              <w:rPr>
                <w:rFonts w:eastAsiaTheme="minorHAnsi"/>
              </w:rPr>
              <w:t>микрорайон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Мирный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(у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бывшего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магазина)</w:t>
            </w:r>
          </w:p>
        </w:tc>
        <w:tc>
          <w:tcPr>
            <w:tcW w:w="1843" w:type="dxa"/>
          </w:tcPr>
          <w:p w:rsidR="007B1D2C" w:rsidRPr="00EE2AFF" w:rsidRDefault="007B1D2C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3433,89</w:t>
            </w:r>
          </w:p>
        </w:tc>
      </w:tr>
      <w:tr w:rsidR="007B1D2C" w:rsidRPr="00EE2AFF" w:rsidTr="004A39E9">
        <w:tc>
          <w:tcPr>
            <w:tcW w:w="8472" w:type="dxa"/>
          </w:tcPr>
          <w:p w:rsidR="007B1D2C" w:rsidRPr="00EE2AFF" w:rsidRDefault="007B1D2C" w:rsidP="00EE2AFF">
            <w:pPr>
              <w:pStyle w:val="ConsPlusNormal"/>
              <w:ind w:firstLine="0"/>
            </w:pPr>
            <w:r w:rsidRPr="00EE2AFF">
              <w:t>микрорайон</w:t>
            </w:r>
            <w:r w:rsidR="00EE2AFF">
              <w:t xml:space="preserve"> </w:t>
            </w:r>
            <w:r w:rsidRPr="00EE2AFF">
              <w:t>Шахтинский</w:t>
            </w:r>
          </w:p>
        </w:tc>
        <w:tc>
          <w:tcPr>
            <w:tcW w:w="1843" w:type="dxa"/>
          </w:tcPr>
          <w:p w:rsidR="007B1D2C" w:rsidRPr="00EE2AFF" w:rsidRDefault="007B1D2C" w:rsidP="00EE2AFF">
            <w:pPr>
              <w:pStyle w:val="ConsPlusNormal"/>
              <w:ind w:firstLine="0"/>
              <w:jc w:val="center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3308,54</w:t>
            </w:r>
          </w:p>
        </w:tc>
      </w:tr>
      <w:tr w:rsidR="007B1D2C" w:rsidRPr="00EE2AFF" w:rsidTr="004A39E9">
        <w:tc>
          <w:tcPr>
            <w:tcW w:w="8472" w:type="dxa"/>
          </w:tcPr>
          <w:p w:rsidR="007B1D2C" w:rsidRPr="00EE2AFF" w:rsidRDefault="007B1D2C" w:rsidP="00EE2AFF">
            <w:pPr>
              <w:pStyle w:val="ConsPlusNormal"/>
              <w:ind w:firstLine="0"/>
            </w:pPr>
            <w:r w:rsidRPr="00EE2AFF">
              <w:t>в</w:t>
            </w:r>
            <w:r w:rsidR="00EE2AFF">
              <w:t xml:space="preserve"> </w:t>
            </w:r>
            <w:r w:rsidRPr="00EE2AFF">
              <w:t>38</w:t>
            </w:r>
            <w:r w:rsidR="00EE2AFF">
              <w:t xml:space="preserve"> </w:t>
            </w:r>
            <w:r w:rsidRPr="00EE2AFF">
              <w:t>м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северо-запад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д.30</w:t>
            </w:r>
            <w:r w:rsidR="00EE2AFF">
              <w:t xml:space="preserve"> </w:t>
            </w:r>
            <w:r w:rsidRPr="00EE2AFF">
              <w:t>по</w:t>
            </w:r>
            <w:r w:rsidR="00EE2AFF">
              <w:t xml:space="preserve"> </w:t>
            </w:r>
            <w:r w:rsidRPr="00EE2AFF">
              <w:t>ул.</w:t>
            </w:r>
            <w:r w:rsidR="00EE2AFF">
              <w:t xml:space="preserve"> </w:t>
            </w:r>
            <w:proofErr w:type="gramStart"/>
            <w:r w:rsidRPr="00EE2AFF">
              <w:t>Первомайская</w:t>
            </w:r>
            <w:proofErr w:type="gramEnd"/>
          </w:p>
        </w:tc>
        <w:tc>
          <w:tcPr>
            <w:tcW w:w="1843" w:type="dxa"/>
          </w:tcPr>
          <w:p w:rsidR="007B1D2C" w:rsidRPr="00EE2AFF" w:rsidRDefault="007B1D2C" w:rsidP="00EE2AFF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3227,71</w:t>
            </w:r>
          </w:p>
        </w:tc>
      </w:tr>
      <w:tr w:rsidR="007B1D2C" w:rsidRPr="00EE2AFF" w:rsidTr="004A39E9">
        <w:tc>
          <w:tcPr>
            <w:tcW w:w="8472" w:type="dxa"/>
          </w:tcPr>
          <w:p w:rsidR="007B1D2C" w:rsidRPr="00EE2AFF" w:rsidRDefault="007B1D2C" w:rsidP="00EE2AFF">
            <w:pPr>
              <w:pStyle w:val="ConsPlusNormal"/>
              <w:ind w:firstLine="0"/>
            </w:pPr>
            <w:r w:rsidRPr="00EE2AFF">
              <w:t>ул.</w:t>
            </w:r>
            <w:r w:rsidR="00EE2AFF">
              <w:t xml:space="preserve"> </w:t>
            </w:r>
            <w:r w:rsidRPr="00EE2AFF">
              <w:t>Октябрьская,</w:t>
            </w:r>
            <w:r w:rsidR="00EE2AFF">
              <w:t xml:space="preserve"> </w:t>
            </w:r>
            <w:r w:rsidRPr="00EE2AFF">
              <w:t>напротив</w:t>
            </w:r>
            <w:r w:rsidR="00EE2AFF">
              <w:t xml:space="preserve"> </w:t>
            </w:r>
            <w:r w:rsidRPr="00EE2AFF">
              <w:t>АЗС</w:t>
            </w:r>
          </w:p>
        </w:tc>
        <w:tc>
          <w:tcPr>
            <w:tcW w:w="1843" w:type="dxa"/>
          </w:tcPr>
          <w:p w:rsidR="007B1D2C" w:rsidRPr="00EE2AFF" w:rsidRDefault="007B1D2C" w:rsidP="00EE2AFF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3208,1</w:t>
            </w:r>
          </w:p>
        </w:tc>
      </w:tr>
      <w:tr w:rsidR="007B1D2C" w:rsidRPr="00EE2AFF" w:rsidTr="004A39E9">
        <w:tc>
          <w:tcPr>
            <w:tcW w:w="8472" w:type="dxa"/>
          </w:tcPr>
          <w:p w:rsidR="007B1D2C" w:rsidRPr="00EE2AFF" w:rsidRDefault="007B1D2C" w:rsidP="00EE2AFF">
            <w:pPr>
              <w:pStyle w:val="ConsPlusNormal"/>
              <w:ind w:firstLine="0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микрорайон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Новый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(у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здания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бывшего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магазина)</w:t>
            </w:r>
          </w:p>
          <w:p w:rsidR="007B1D2C" w:rsidRPr="00EE2AFF" w:rsidRDefault="007B1D2C" w:rsidP="00EE2AFF">
            <w:pPr>
              <w:pStyle w:val="ConsPlusNormal"/>
              <w:ind w:firstLine="0"/>
              <w:rPr>
                <w:rFonts w:eastAsiaTheme="minorHAnsi"/>
                <w:lang w:val="en-US"/>
              </w:rPr>
            </w:pPr>
            <w:proofErr w:type="spellStart"/>
            <w:r w:rsidRPr="00EE2AFF">
              <w:rPr>
                <w:rFonts w:eastAsiaTheme="minorHAnsi"/>
                <w:lang w:val="en-US"/>
              </w:rPr>
              <w:t>микрорайон</w:t>
            </w:r>
            <w:proofErr w:type="spellEnd"/>
            <w:r w:rsidR="00EE2AFF">
              <w:rPr>
                <w:rFonts w:eastAsiaTheme="minorHAnsi"/>
                <w:lang w:val="en-US"/>
              </w:rPr>
              <w:t xml:space="preserve"> </w:t>
            </w:r>
            <w:proofErr w:type="spellStart"/>
            <w:r w:rsidRPr="00EE2AFF">
              <w:rPr>
                <w:rFonts w:eastAsiaTheme="minorHAnsi"/>
                <w:lang w:val="en-US"/>
              </w:rPr>
              <w:t>Ясный</w:t>
            </w:r>
            <w:proofErr w:type="spellEnd"/>
          </w:p>
        </w:tc>
        <w:tc>
          <w:tcPr>
            <w:tcW w:w="1843" w:type="dxa"/>
          </w:tcPr>
          <w:p w:rsidR="007B1D2C" w:rsidRPr="00EE2AFF" w:rsidRDefault="007B1D2C" w:rsidP="00EE2AFF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3141,11</w:t>
            </w:r>
          </w:p>
        </w:tc>
      </w:tr>
      <w:tr w:rsidR="007B1D2C" w:rsidRPr="00EE2AFF" w:rsidTr="004A39E9">
        <w:tc>
          <w:tcPr>
            <w:tcW w:w="8472" w:type="dxa"/>
          </w:tcPr>
          <w:p w:rsidR="007B1D2C" w:rsidRPr="00EE2AFF" w:rsidRDefault="007B1D2C" w:rsidP="00EE2AFF">
            <w:pPr>
              <w:pStyle w:val="ConsPlusNormal"/>
              <w:ind w:firstLine="0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микрорайон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Зубовский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(у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здания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бывшего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магазина)</w:t>
            </w:r>
          </w:p>
          <w:p w:rsidR="007B1D2C" w:rsidRPr="00EE2AFF" w:rsidRDefault="007B1D2C" w:rsidP="00EE2AFF">
            <w:pPr>
              <w:pStyle w:val="ConsPlusNormal"/>
              <w:ind w:firstLine="0"/>
              <w:rPr>
                <w:rFonts w:eastAsiaTheme="minorHAnsi"/>
              </w:rPr>
            </w:pPr>
            <w:proofErr w:type="spellStart"/>
            <w:r w:rsidRPr="00EE2AFF">
              <w:rPr>
                <w:rFonts w:eastAsiaTheme="minorHAnsi"/>
              </w:rPr>
              <w:t>мкр</w:t>
            </w:r>
            <w:proofErr w:type="spellEnd"/>
            <w:r w:rsidRPr="00EE2AFF">
              <w:rPr>
                <w:rFonts w:eastAsiaTheme="minorHAnsi"/>
              </w:rPr>
              <w:t>.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Зубовский,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примерно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в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16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м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на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северо-восток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от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здания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магазина</w:t>
            </w:r>
          </w:p>
        </w:tc>
        <w:tc>
          <w:tcPr>
            <w:tcW w:w="1843" w:type="dxa"/>
          </w:tcPr>
          <w:p w:rsidR="007B1D2C" w:rsidRPr="00EE2AFF" w:rsidRDefault="007B1D2C" w:rsidP="00EE2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2666,06</w:t>
            </w:r>
          </w:p>
        </w:tc>
      </w:tr>
      <w:tr w:rsidR="007B1D2C" w:rsidRPr="00EE2AFF" w:rsidTr="004A39E9">
        <w:tc>
          <w:tcPr>
            <w:tcW w:w="8472" w:type="dxa"/>
          </w:tcPr>
          <w:p w:rsidR="007B1D2C" w:rsidRPr="00EE2AFF" w:rsidRDefault="007B1D2C" w:rsidP="00EE2AFF">
            <w:pPr>
              <w:pStyle w:val="ConsPlusNormal"/>
              <w:ind w:firstLine="0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в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5м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от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остановки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«ПАТП»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в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сторону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ул.</w:t>
            </w:r>
            <w:r w:rsidR="00EE2AFF">
              <w:rPr>
                <w:rFonts w:eastAsiaTheme="minorHAnsi"/>
              </w:rPr>
              <w:t xml:space="preserve"> </w:t>
            </w:r>
            <w:proofErr w:type="gramStart"/>
            <w:r w:rsidRPr="00EE2AFF">
              <w:rPr>
                <w:rFonts w:eastAsiaTheme="minorHAnsi"/>
              </w:rPr>
              <w:t>Заводская</w:t>
            </w:r>
            <w:proofErr w:type="gramEnd"/>
          </w:p>
          <w:p w:rsidR="007B1D2C" w:rsidRPr="00EE2AFF" w:rsidRDefault="007B1D2C" w:rsidP="00EE2AFF">
            <w:pPr>
              <w:pStyle w:val="ConsPlusNormal"/>
              <w:ind w:firstLine="0"/>
              <w:rPr>
                <w:rFonts w:eastAsiaTheme="minorHAnsi"/>
              </w:rPr>
            </w:pPr>
            <w:r w:rsidRPr="00EE2AFF">
              <w:rPr>
                <w:rFonts w:eastAsiaTheme="minorHAnsi"/>
              </w:rPr>
              <w:t>ул.</w:t>
            </w:r>
            <w:r w:rsidR="00EE2AFF">
              <w:rPr>
                <w:rFonts w:eastAsiaTheme="minorHAnsi"/>
              </w:rPr>
              <w:t xml:space="preserve"> </w:t>
            </w:r>
            <w:proofErr w:type="gramStart"/>
            <w:r w:rsidRPr="00EE2AFF">
              <w:rPr>
                <w:rFonts w:eastAsiaTheme="minorHAnsi"/>
              </w:rPr>
              <w:t>Заводская</w:t>
            </w:r>
            <w:proofErr w:type="gramEnd"/>
            <w:r w:rsidRPr="00EE2AFF">
              <w:rPr>
                <w:rFonts w:eastAsiaTheme="minorHAnsi"/>
              </w:rPr>
              <w:t>,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к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западу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от</w:t>
            </w:r>
            <w:r w:rsidR="00EE2AFF">
              <w:rPr>
                <w:rFonts w:eastAsiaTheme="minorHAnsi"/>
              </w:rPr>
              <w:t xml:space="preserve"> </w:t>
            </w:r>
            <w:r w:rsidRPr="00EE2AFF">
              <w:rPr>
                <w:rFonts w:eastAsiaTheme="minorHAnsi"/>
              </w:rPr>
              <w:t>д.1</w:t>
            </w:r>
          </w:p>
        </w:tc>
        <w:tc>
          <w:tcPr>
            <w:tcW w:w="1843" w:type="dxa"/>
          </w:tcPr>
          <w:p w:rsidR="007B1D2C" w:rsidRPr="00EE2AFF" w:rsidRDefault="007B1D2C" w:rsidP="00EE2AFF">
            <w:pPr>
              <w:autoSpaceDE w:val="0"/>
              <w:autoSpaceDN w:val="0"/>
              <w:adjustRightInd w:val="0"/>
              <w:ind w:left="-108"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2242,95</w:t>
            </w:r>
          </w:p>
        </w:tc>
      </w:tr>
    </w:tbl>
    <w:p w:rsidR="00934590" w:rsidRPr="00EE2AFF" w:rsidRDefault="00934590" w:rsidP="00EE2AFF">
      <w:pPr>
        <w:pStyle w:val="ConsPlusNormal"/>
        <w:ind w:firstLine="0"/>
        <w:jc w:val="center"/>
      </w:pPr>
      <w:bookmarkStart w:id="10" w:name="P631"/>
      <w:bookmarkEnd w:id="10"/>
    </w:p>
    <w:p w:rsidR="007C1139" w:rsidRPr="00EE2AFF" w:rsidRDefault="007C1139" w:rsidP="00EE2AFF">
      <w:pPr>
        <w:pStyle w:val="ConsPlusNormal"/>
        <w:ind w:firstLine="0"/>
        <w:jc w:val="center"/>
      </w:pPr>
      <w:r w:rsidRPr="00EE2AFF">
        <w:t>Таблица</w:t>
      </w:r>
      <w:r w:rsidR="00EE2AFF">
        <w:t xml:space="preserve"> </w:t>
      </w:r>
      <w:r w:rsidR="00934590" w:rsidRPr="00EE2AFF">
        <w:t>№</w:t>
      </w:r>
      <w:r w:rsidR="00EE2AFF">
        <w:t xml:space="preserve"> </w:t>
      </w:r>
      <w:r w:rsidRPr="00EE2AFF">
        <w:t>2.</w:t>
      </w:r>
      <w:r w:rsidR="00EE2AFF">
        <w:t xml:space="preserve"> </w:t>
      </w:r>
      <w:r w:rsidRPr="00EE2AFF">
        <w:t>Коэффициент,</w:t>
      </w:r>
      <w:r w:rsidR="00EE2AFF">
        <w:t xml:space="preserve"> </w:t>
      </w:r>
      <w:r w:rsidRPr="00EE2AFF">
        <w:t>определяющий</w:t>
      </w:r>
      <w:r w:rsidR="00EE2AFF">
        <w:t xml:space="preserve"> </w:t>
      </w:r>
      <w:r w:rsidR="00E85844" w:rsidRPr="00EE2AFF">
        <w:t>вид</w:t>
      </w:r>
      <w:r w:rsidR="00EE2AFF">
        <w:t xml:space="preserve"> </w:t>
      </w:r>
      <w:r w:rsidRPr="00EE2AFF">
        <w:t>НТО</w:t>
      </w:r>
      <w:r w:rsidR="00934590" w:rsidRPr="00EE2AFF">
        <w:t>.</w:t>
      </w:r>
    </w:p>
    <w:p w:rsidR="007C1139" w:rsidRPr="00EE2AFF" w:rsidRDefault="007C1139" w:rsidP="00EE2AFF">
      <w:pPr>
        <w:pStyle w:val="ConsPlusNormal"/>
        <w:ind w:firstLine="0"/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38"/>
        <w:gridCol w:w="2977"/>
      </w:tblGrid>
      <w:tr w:rsidR="00D14573" w:rsidRPr="00EE2AFF" w:rsidTr="004A39E9">
        <w:tc>
          <w:tcPr>
            <w:tcW w:w="7338" w:type="dxa"/>
          </w:tcPr>
          <w:p w:rsidR="00D14573" w:rsidRPr="00EE2AFF" w:rsidRDefault="00D14573" w:rsidP="00EE2AFF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E2AFF">
              <w:rPr>
                <w:rFonts w:ascii="Arial" w:hAnsi="Arial" w:cs="Arial"/>
                <w:b/>
                <w:bCs/>
                <w:sz w:val="24"/>
                <w:szCs w:val="24"/>
              </w:rPr>
              <w:t>Вид</w:t>
            </w:r>
            <w:r w:rsidR="00EE2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b/>
                <w:bCs/>
                <w:sz w:val="24"/>
                <w:szCs w:val="24"/>
              </w:rPr>
              <w:t>нестационарного</w:t>
            </w:r>
            <w:r w:rsidR="00EE2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b/>
                <w:bCs/>
                <w:sz w:val="24"/>
                <w:szCs w:val="24"/>
              </w:rPr>
              <w:t>торгового</w:t>
            </w:r>
            <w:r w:rsidR="00EE2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2977" w:type="dxa"/>
          </w:tcPr>
          <w:p w:rsidR="00D14573" w:rsidRPr="00EE2AFF" w:rsidRDefault="00D14573" w:rsidP="00EE2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EE2AFF">
              <w:rPr>
                <w:rFonts w:ascii="Arial" w:eastAsiaTheme="minorEastAsia" w:hAnsi="Arial" w:cs="Arial"/>
                <w:b/>
                <w:sz w:val="24"/>
                <w:szCs w:val="24"/>
              </w:rPr>
              <w:t>Значение</w:t>
            </w:r>
            <w:r w:rsidR="00EE2AFF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EastAsia" w:hAnsi="Arial" w:cs="Arial"/>
                <w:b/>
                <w:sz w:val="24"/>
                <w:szCs w:val="24"/>
              </w:rPr>
              <w:t>коэффициента</w:t>
            </w:r>
            <w:proofErr w:type="gramStart"/>
            <w:r w:rsidR="00EE2AFF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2AFF">
              <w:rPr>
                <w:rFonts w:ascii="Arial" w:eastAsiaTheme="minorEastAsia" w:hAnsi="Arial" w:cs="Arial"/>
                <w:b/>
                <w:sz w:val="24"/>
                <w:szCs w:val="24"/>
              </w:rPr>
              <w:t>К</w:t>
            </w:r>
            <w:proofErr w:type="gramEnd"/>
            <w:r w:rsidRPr="00EE2AFF">
              <w:rPr>
                <w:rFonts w:ascii="Arial" w:eastAsiaTheme="minorEastAsia" w:hAnsi="Arial" w:cs="Arial"/>
                <w:b/>
                <w:sz w:val="24"/>
                <w:szCs w:val="24"/>
              </w:rPr>
              <w:t>в</w:t>
            </w:r>
            <w:proofErr w:type="spellEnd"/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EE2AFF">
              <w:rPr>
                <w:rFonts w:ascii="Arial" w:eastAsiaTheme="minorEastAsia" w:hAnsi="Arial" w:cs="Arial"/>
                <w:sz w:val="24"/>
                <w:szCs w:val="24"/>
              </w:rPr>
              <w:t>Павильон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EE2AFF">
              <w:rPr>
                <w:rFonts w:ascii="Arial" w:eastAsiaTheme="minorEastAsia" w:hAnsi="Arial" w:cs="Arial"/>
                <w:sz w:val="24"/>
                <w:szCs w:val="24"/>
                <w:lang w:val="en-US"/>
              </w:rPr>
              <w:t>1</w:t>
            </w:r>
            <w:r w:rsidRPr="00EE2AFF">
              <w:rPr>
                <w:rFonts w:ascii="Arial" w:eastAsiaTheme="minorEastAsia" w:hAnsi="Arial" w:cs="Arial"/>
                <w:sz w:val="24"/>
                <w:szCs w:val="24"/>
              </w:rPr>
              <w:t>,0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Палатка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Автофургон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Автолавка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Автоцистерна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Летнее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кафе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Бахчевой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развал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Ёлочный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базар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Киоск,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киоск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с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остановочным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навесом,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киоск</w:t>
            </w:r>
            <w:r w:rsidR="00F6443D" w:rsidRPr="00EE2AFF">
              <w:rPr>
                <w:rFonts w:ascii="Arial" w:hAnsi="Arial" w:cs="Arial"/>
                <w:sz w:val="24"/>
                <w:szCs w:val="24"/>
              </w:rPr>
              <w:t>-</w:t>
            </w:r>
            <w:r w:rsidRPr="00EE2AFF">
              <w:rPr>
                <w:rFonts w:ascii="Arial" w:hAnsi="Arial" w:cs="Arial"/>
                <w:sz w:val="24"/>
                <w:szCs w:val="24"/>
              </w:rPr>
              <w:t>автомат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Передвижной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торговый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объект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«торговый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стакан»,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«торговая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тележка»,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холодильный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прилавок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Передвижной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торговый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объект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«торговая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палатка»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</w:tr>
      <w:tr w:rsidR="00C41017" w:rsidRPr="00EE2AFF" w:rsidTr="004A39E9">
        <w:tc>
          <w:tcPr>
            <w:tcW w:w="7338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Торговая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площадка</w:t>
            </w:r>
          </w:p>
        </w:tc>
        <w:tc>
          <w:tcPr>
            <w:tcW w:w="2977" w:type="dxa"/>
          </w:tcPr>
          <w:p w:rsidR="00C41017" w:rsidRPr="00EE2AFF" w:rsidRDefault="00C41017" w:rsidP="00EE2AF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</w:tbl>
    <w:p w:rsidR="005E2C18" w:rsidRPr="00EE2AFF" w:rsidRDefault="005E2C18" w:rsidP="00EE2AFF">
      <w:pPr>
        <w:pStyle w:val="ConsPlusNormal"/>
        <w:ind w:firstLine="0"/>
      </w:pPr>
    </w:p>
    <w:p w:rsidR="007C1139" w:rsidRPr="00EE2AFF" w:rsidRDefault="007C1139" w:rsidP="00EE2AFF">
      <w:pPr>
        <w:pStyle w:val="ConsPlusNormal"/>
        <w:ind w:firstLine="0"/>
        <w:jc w:val="center"/>
      </w:pPr>
      <w:bookmarkStart w:id="11" w:name="P654"/>
      <w:bookmarkEnd w:id="11"/>
      <w:r w:rsidRPr="00EE2AFF">
        <w:t>Таблица</w:t>
      </w:r>
      <w:r w:rsidR="00EE2AFF">
        <w:t xml:space="preserve"> </w:t>
      </w:r>
      <w:r w:rsidR="00934590" w:rsidRPr="00EE2AFF">
        <w:t>№</w:t>
      </w:r>
      <w:r w:rsidR="00EE2AFF">
        <w:t xml:space="preserve"> </w:t>
      </w:r>
      <w:r w:rsidRPr="00EE2AFF">
        <w:t>3.</w:t>
      </w:r>
      <w:r w:rsidR="00EE2AFF">
        <w:t xml:space="preserve"> </w:t>
      </w:r>
      <w:r w:rsidRPr="00EE2AFF">
        <w:t>Коэффициент,</w:t>
      </w:r>
      <w:r w:rsidR="00EE2AFF">
        <w:t xml:space="preserve"> </w:t>
      </w:r>
      <w:r w:rsidRPr="00EE2AFF">
        <w:t>определяющий</w:t>
      </w:r>
      <w:r w:rsidR="00EE2AFF">
        <w:t xml:space="preserve"> </w:t>
      </w:r>
      <w:r w:rsidRPr="00EE2AFF">
        <w:t>специализацию</w:t>
      </w:r>
      <w:r w:rsidR="00EE2AFF">
        <w:t xml:space="preserve"> </w:t>
      </w:r>
      <w:r w:rsidRPr="00EE2AFF">
        <w:t>НТО</w:t>
      </w:r>
      <w:r w:rsidR="00934590" w:rsidRPr="00EE2AFF">
        <w:t>.</w:t>
      </w:r>
    </w:p>
    <w:p w:rsidR="00B103F3" w:rsidRPr="00EE2AFF" w:rsidRDefault="00B103F3" w:rsidP="00EE2AFF">
      <w:pPr>
        <w:pStyle w:val="ConsPlusNormal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410"/>
      </w:tblGrid>
      <w:tr w:rsidR="004E5202" w:rsidRPr="00EE2AFF" w:rsidTr="004A39E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suppressAutoHyphens/>
              <w:spacing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Специализация</w:t>
            </w:r>
            <w:r w:rsidR="00EE2A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нестационарного</w:t>
            </w:r>
            <w:r w:rsidR="00EE2A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торгового</w:t>
            </w:r>
            <w:r w:rsidR="00EE2A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объекта</w:t>
            </w:r>
            <w:r w:rsidR="00EE2A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Коэффициент</w:t>
            </w:r>
          </w:p>
          <w:p w:rsidR="004E5202" w:rsidRPr="00EE2AFF" w:rsidRDefault="004E5202" w:rsidP="00EE2AF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ассортимента</w:t>
            </w:r>
          </w:p>
          <w:p w:rsidR="004E5202" w:rsidRPr="00EE2AFF" w:rsidRDefault="004E5202" w:rsidP="00EE2AF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(К</w:t>
            </w:r>
            <w:r w:rsidR="00EE2A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с)</w:t>
            </w:r>
          </w:p>
        </w:tc>
      </w:tr>
      <w:tr w:rsidR="004E5202" w:rsidRPr="00EE2AFF" w:rsidTr="004A39E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lastRenderedPageBreak/>
              <w:t>Банковские</w:t>
            </w:r>
            <w:r w:rsidR="00EE2AFF">
              <w:t xml:space="preserve"> </w:t>
            </w:r>
            <w:r w:rsidRPr="00EE2AFF">
              <w:t>услуги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0,7</w:t>
            </w:r>
          </w:p>
        </w:tc>
      </w:tr>
      <w:tr w:rsidR="004E5202" w:rsidRPr="00EE2AFF" w:rsidTr="004A39E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Безалкогольные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напитки,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питьевая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вода,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квас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4E5202" w:rsidRPr="00EE2AFF" w:rsidTr="004A39E9">
        <w:trPr>
          <w:trHeight w:val="321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Бытовые</w:t>
            </w:r>
            <w:r w:rsidR="00EE2AFF">
              <w:t xml:space="preserve"> </w:t>
            </w:r>
            <w:r w:rsidRPr="00EE2AFF">
              <w:t>услуги</w:t>
            </w:r>
            <w:r w:rsidR="00EE2AFF">
              <w:t xml:space="preserve"> </w:t>
            </w:r>
            <w:r w:rsidRPr="00EE2AFF">
              <w:t>(ремонт</w:t>
            </w:r>
            <w:r w:rsidR="00EE2AFF">
              <w:t xml:space="preserve"> </w:t>
            </w:r>
            <w:r w:rsidRPr="00EE2AFF">
              <w:t>обуви,</w:t>
            </w:r>
            <w:r w:rsidR="00EE2AFF">
              <w:t xml:space="preserve"> </w:t>
            </w:r>
            <w:r w:rsidRPr="00EE2AFF">
              <w:t>ремонт</w:t>
            </w:r>
            <w:r w:rsidR="00EE2AFF">
              <w:t xml:space="preserve"> </w:t>
            </w:r>
            <w:r w:rsidRPr="00EE2AFF">
              <w:t>часов,</w:t>
            </w:r>
            <w:r w:rsidR="00EE2AFF">
              <w:t xml:space="preserve"> </w:t>
            </w:r>
            <w:r w:rsidRPr="00EE2AFF">
              <w:t>ремонт</w:t>
            </w:r>
            <w:r w:rsidR="00EE2AFF">
              <w:t xml:space="preserve"> </w:t>
            </w:r>
            <w:r w:rsidRPr="00EE2AFF">
              <w:t>сотовых</w:t>
            </w:r>
            <w:r w:rsidR="00EE2AFF">
              <w:t xml:space="preserve"> </w:t>
            </w:r>
            <w:r w:rsidRPr="00EE2AFF">
              <w:t>телефонов,</w:t>
            </w:r>
            <w:r w:rsidR="00EE2AFF">
              <w:t xml:space="preserve"> </w:t>
            </w:r>
            <w:r w:rsidRPr="00EE2AFF">
              <w:t>чистка</w:t>
            </w:r>
            <w:r w:rsidR="00EE2AFF">
              <w:t xml:space="preserve"> </w:t>
            </w:r>
            <w:r w:rsidRPr="00EE2AFF">
              <w:t>пухо-перовых</w:t>
            </w:r>
            <w:r w:rsidR="00EE2AFF">
              <w:t xml:space="preserve"> </w:t>
            </w:r>
            <w:r w:rsidRPr="00EE2AFF">
              <w:t>изделий,</w:t>
            </w:r>
            <w:r w:rsidR="00EE2AFF">
              <w:t xml:space="preserve"> </w:t>
            </w:r>
            <w:r w:rsidRPr="00EE2AFF">
              <w:t>прием</w:t>
            </w:r>
            <w:r w:rsidR="00EE2AFF">
              <w:t xml:space="preserve"> </w:t>
            </w:r>
            <w:r w:rsidRPr="00EE2AFF">
              <w:t>стеклотары)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0,55</w:t>
            </w:r>
          </w:p>
        </w:tc>
      </w:tr>
      <w:tr w:rsidR="004E5202" w:rsidRPr="00EE2AFF" w:rsidTr="004A39E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Воздушные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шары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E5202" w:rsidRPr="00EE2AFF" w:rsidTr="004A39E9"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Детские</w:t>
            </w:r>
            <w:r w:rsidR="00EE2AFF">
              <w:t xml:space="preserve"> </w:t>
            </w:r>
            <w:r w:rsidRPr="00EE2AFF">
              <w:t>товары,</w:t>
            </w:r>
            <w:r w:rsidR="00EE2AFF">
              <w:t xml:space="preserve"> </w:t>
            </w:r>
            <w:r w:rsidRPr="00EE2AFF">
              <w:t>игрушки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</w:t>
            </w:r>
          </w:p>
        </w:tc>
      </w:tr>
      <w:tr w:rsidR="004E5202" w:rsidRPr="00EE2AFF" w:rsidTr="004A39E9"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Информационно-туристические</w:t>
            </w:r>
            <w:r w:rsidR="00EE2AFF">
              <w:t xml:space="preserve"> </w:t>
            </w:r>
            <w:r w:rsidRPr="00EE2AFF">
              <w:t>услуги</w:t>
            </w:r>
            <w:r w:rsidR="00EE2AFF">
              <w:t xml:space="preserve"> </w:t>
            </w:r>
            <w:r w:rsidRPr="00EE2AFF">
              <w:t>(продажа</w:t>
            </w:r>
            <w:r w:rsidR="00EE2AFF">
              <w:t xml:space="preserve"> </w:t>
            </w:r>
            <w:r w:rsidRPr="00EE2AFF">
              <w:t>билетов,</w:t>
            </w:r>
            <w:r w:rsidR="00EE2AFF">
              <w:t xml:space="preserve"> </w:t>
            </w:r>
            <w:r w:rsidRPr="00EE2AFF">
              <w:t>организация</w:t>
            </w:r>
            <w:r w:rsidR="00EE2AFF">
              <w:t xml:space="preserve"> </w:t>
            </w:r>
            <w:r w:rsidRPr="00EE2AFF">
              <w:t>экскурсий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т.д.)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0,55</w:t>
            </w:r>
          </w:p>
        </w:tc>
      </w:tr>
      <w:tr w:rsidR="004E5202" w:rsidRPr="00EE2AFF" w:rsidTr="004A39E9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Канцелярские</w:t>
            </w:r>
            <w:r w:rsidR="00EE2AFF">
              <w:t xml:space="preserve"> </w:t>
            </w:r>
            <w:r w:rsidRPr="00EE2AFF">
              <w:t>товары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</w:t>
            </w:r>
          </w:p>
        </w:tc>
      </w:tr>
      <w:tr w:rsidR="004E5202" w:rsidRPr="00EE2AFF" w:rsidTr="004A39E9">
        <w:trPr>
          <w:trHeight w:val="375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Кондитерские</w:t>
            </w:r>
            <w:r w:rsidR="00EE2AFF">
              <w:t xml:space="preserve"> </w:t>
            </w:r>
            <w:r w:rsidRPr="00EE2AFF">
              <w:t>изделия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1,0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Корма</w:t>
            </w:r>
            <w:r w:rsidR="00EE2AFF">
              <w:t xml:space="preserve"> </w:t>
            </w:r>
            <w:r w:rsidRPr="00EE2AFF">
              <w:t>для</w:t>
            </w:r>
            <w:r w:rsidR="00EE2AFF">
              <w:t xml:space="preserve"> </w:t>
            </w:r>
            <w:r w:rsidRPr="00EE2AFF">
              <w:t>животных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0,6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Лотерейные</w:t>
            </w:r>
            <w:r w:rsidR="00EE2AFF">
              <w:t xml:space="preserve"> </w:t>
            </w:r>
            <w:r w:rsidRPr="00EE2AFF">
              <w:t>билеты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Мобильная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баня,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E2AFF">
              <w:rPr>
                <w:rFonts w:ascii="Arial" w:hAnsi="Arial" w:cs="Arial"/>
                <w:sz w:val="24"/>
                <w:szCs w:val="24"/>
              </w:rPr>
              <w:t>глэмпинг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Молоко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молочные</w:t>
            </w:r>
            <w:r w:rsidR="00EE2AFF">
              <w:t xml:space="preserve"> </w:t>
            </w:r>
            <w:r w:rsidRPr="00EE2AFF">
              <w:t>товары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Мороженое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1,0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suppressAutoHyphens/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Мясо</w:t>
            </w:r>
            <w:r w:rsidR="00EE2A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EE2A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мясная</w:t>
            </w:r>
            <w:r w:rsidR="00EE2A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202" w:rsidRPr="00EE2AFF" w:rsidRDefault="004E5202" w:rsidP="00EE2AF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0,7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proofErr w:type="gramStart"/>
            <w:r w:rsidRPr="00EE2AFF">
              <w:t>Непродовольственные</w:t>
            </w:r>
            <w:r w:rsidR="00EE2AFF">
              <w:t xml:space="preserve"> </w:t>
            </w:r>
            <w:r w:rsidRPr="00EE2AFF">
              <w:t>товары</w:t>
            </w:r>
            <w:r w:rsidR="00EE2AFF">
              <w:t xml:space="preserve"> </w:t>
            </w:r>
            <w:r w:rsidRPr="00EE2AFF">
              <w:t>(хозяйственные</w:t>
            </w:r>
            <w:r w:rsidR="00EE2AFF">
              <w:t xml:space="preserve"> </w:t>
            </w:r>
            <w:r w:rsidRPr="00EE2AFF">
              <w:t>товары,</w:t>
            </w:r>
            <w:r w:rsidR="00EE2AFF">
              <w:t xml:space="preserve"> </w:t>
            </w:r>
            <w:r w:rsidRPr="00EE2AFF">
              <w:t>бытовая</w:t>
            </w:r>
            <w:r w:rsidR="00EE2AFF">
              <w:t xml:space="preserve"> </w:t>
            </w:r>
            <w:r w:rsidRPr="00EE2AFF">
              <w:t>химия,</w:t>
            </w:r>
            <w:r w:rsidR="00EE2AFF">
              <w:t xml:space="preserve"> </w:t>
            </w:r>
            <w:r w:rsidRPr="00EE2AFF">
              <w:t>галантерея,</w:t>
            </w:r>
            <w:r w:rsidR="00EE2AFF">
              <w:t xml:space="preserve"> </w:t>
            </w:r>
            <w:r w:rsidRPr="00EE2AFF">
              <w:t>парфюмерия,</w:t>
            </w:r>
            <w:r w:rsidR="00EE2AFF">
              <w:t xml:space="preserve"> </w:t>
            </w:r>
            <w:r w:rsidRPr="00EE2AFF">
              <w:t>косметика,</w:t>
            </w:r>
            <w:r w:rsidR="00EE2AFF">
              <w:t xml:space="preserve"> </w:t>
            </w:r>
            <w:r w:rsidRPr="00EE2AFF">
              <w:t>электротовары,</w:t>
            </w:r>
            <w:r w:rsidR="00EE2AFF">
              <w:t xml:space="preserve"> </w:t>
            </w:r>
            <w:proofErr w:type="spellStart"/>
            <w:r w:rsidRPr="00EE2AFF">
              <w:t>автотовары</w:t>
            </w:r>
            <w:proofErr w:type="spellEnd"/>
            <w:r w:rsidRPr="00EE2AFF">
              <w:t>,</w:t>
            </w:r>
            <w:r w:rsidR="00EE2AFF">
              <w:t xml:space="preserve"> </w:t>
            </w:r>
            <w:r w:rsidRPr="00EE2AFF">
              <w:t>товары</w:t>
            </w:r>
            <w:r w:rsidR="00EE2AFF">
              <w:t xml:space="preserve"> </w:t>
            </w:r>
            <w:r w:rsidRPr="00EE2AFF">
              <w:t>для</w:t>
            </w:r>
            <w:r w:rsidR="00EE2AFF">
              <w:t xml:space="preserve"> </w:t>
            </w:r>
            <w:r w:rsidRPr="00EE2AFF">
              <w:t>сада,</w:t>
            </w:r>
            <w:r w:rsidR="00EE2AFF">
              <w:t xml:space="preserve"> </w:t>
            </w:r>
            <w:r w:rsidRPr="00EE2AFF">
              <w:t>фототовары</w:t>
            </w:r>
            <w:r w:rsidR="004F4DF9" w:rsidRPr="00EE2AFF">
              <w:t>,</w:t>
            </w:r>
            <w:r w:rsidR="00EE2AFF">
              <w:t xml:space="preserve"> </w:t>
            </w:r>
            <w:r w:rsidR="002A1B4D" w:rsidRPr="00EE2AFF">
              <w:t>сотовые</w:t>
            </w:r>
            <w:r w:rsidR="00EE2AFF">
              <w:t xml:space="preserve"> </w:t>
            </w:r>
            <w:r w:rsidR="004F4DF9" w:rsidRPr="00EE2AFF">
              <w:t>телефоны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др.)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0,7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Овощи,</w:t>
            </w:r>
            <w:r w:rsidR="00EE2AFF">
              <w:t xml:space="preserve"> </w:t>
            </w:r>
            <w:r w:rsidRPr="00EE2AFF">
              <w:t>фрукты,</w:t>
            </w:r>
            <w:r w:rsidR="00EE2AFF">
              <w:t xml:space="preserve"> </w:t>
            </w:r>
            <w:r w:rsidRPr="00EE2AFF">
              <w:t>бахчевые</w:t>
            </w:r>
            <w:r w:rsidR="00EE2AFF">
              <w:t xml:space="preserve"> </w:t>
            </w:r>
            <w:r w:rsidRPr="00EE2AFF">
              <w:t>культуры,</w:t>
            </w:r>
            <w:r w:rsidR="00EE2AFF">
              <w:t xml:space="preserve"> </w:t>
            </w:r>
            <w:r w:rsidRPr="00EE2AFF">
              <w:t>плодово-ягодная</w:t>
            </w:r>
            <w:r w:rsidR="00EE2AFF">
              <w:t xml:space="preserve"> </w:t>
            </w:r>
            <w:r w:rsidRPr="00EE2AFF">
              <w:t>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1,5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Печатная</w:t>
            </w:r>
            <w:r w:rsidR="00EE2AFF">
              <w:t xml:space="preserve"> </w:t>
            </w:r>
            <w:r w:rsidRPr="00EE2AFF">
              <w:t>продукция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Продукты</w:t>
            </w:r>
            <w:r w:rsidR="00EE2AFF">
              <w:t xml:space="preserve"> </w:t>
            </w:r>
            <w:r w:rsidRPr="00EE2AFF">
              <w:t>питания,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том</w:t>
            </w:r>
            <w:r w:rsidR="00EE2AFF">
              <w:t xml:space="preserve"> </w:t>
            </w:r>
            <w:r w:rsidRPr="00EE2AFF">
              <w:t>числе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промышленной</w:t>
            </w:r>
            <w:r w:rsidR="00EE2AFF">
              <w:t xml:space="preserve"> </w:t>
            </w:r>
            <w:r w:rsidRPr="00EE2AFF">
              <w:t>упаковке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замороженные</w:t>
            </w:r>
            <w:r w:rsidR="00EE2AFF">
              <w:t xml:space="preserve"> </w:t>
            </w:r>
            <w:r w:rsidRPr="00EE2AFF">
              <w:t>(колбасные</w:t>
            </w:r>
            <w:r w:rsidR="00EE2AFF">
              <w:t xml:space="preserve"> </w:t>
            </w:r>
            <w:r w:rsidRPr="00EE2AFF">
              <w:t>изделия,</w:t>
            </w:r>
            <w:r w:rsidR="00EE2AFF">
              <w:t xml:space="preserve"> </w:t>
            </w:r>
            <w:r w:rsidRPr="00EE2AFF">
              <w:t>яйцо,</w:t>
            </w:r>
            <w:r w:rsidR="00EE2AFF">
              <w:t xml:space="preserve"> </w:t>
            </w:r>
            <w:r w:rsidRPr="00EE2AFF">
              <w:t>мясо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мясные</w:t>
            </w:r>
            <w:r w:rsidR="00EE2AFF">
              <w:t xml:space="preserve"> </w:t>
            </w:r>
            <w:r w:rsidRPr="00EE2AFF">
              <w:t>полуфабрикаты,</w:t>
            </w:r>
            <w:r w:rsidR="00EE2AFF">
              <w:t xml:space="preserve"> </w:t>
            </w:r>
            <w:r w:rsidRPr="00EE2AFF">
              <w:t>рыба,</w:t>
            </w:r>
            <w:r w:rsidR="00EE2AFF">
              <w:t xml:space="preserve"> </w:t>
            </w:r>
            <w:r w:rsidRPr="00EE2AFF">
              <w:t>сыры,</w:t>
            </w:r>
            <w:r w:rsidR="00EE2AFF">
              <w:t xml:space="preserve"> </w:t>
            </w:r>
            <w:r w:rsidRPr="00EE2AFF">
              <w:t>бакалейные</w:t>
            </w:r>
            <w:r w:rsidR="00EE2AFF">
              <w:t xml:space="preserve"> </w:t>
            </w:r>
            <w:r w:rsidRPr="00EE2AFF">
              <w:t>изделия,</w:t>
            </w:r>
            <w:r w:rsidR="00EE2AFF">
              <w:t xml:space="preserve"> </w:t>
            </w:r>
            <w:r w:rsidRPr="00EE2AFF">
              <w:t>замороженная</w:t>
            </w:r>
            <w:r w:rsidR="00EE2AFF">
              <w:t xml:space="preserve"> </w:t>
            </w:r>
            <w:r w:rsidRPr="00EE2AFF">
              <w:t>плодово-ягодная</w:t>
            </w:r>
            <w:r w:rsidR="00EE2AFF">
              <w:t xml:space="preserve"> </w:t>
            </w:r>
            <w:r w:rsidRPr="00EE2AFF">
              <w:t>продукция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т.д.)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1,0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Продукция</w:t>
            </w:r>
            <w:r w:rsidR="00EE2AFF">
              <w:t xml:space="preserve"> </w:t>
            </w:r>
            <w:r w:rsidRPr="00EE2AFF">
              <w:t>личного</w:t>
            </w:r>
            <w:r w:rsidR="00EE2AFF">
              <w:t xml:space="preserve"> </w:t>
            </w:r>
            <w:r w:rsidRPr="00EE2AFF">
              <w:t>подсобного</w:t>
            </w:r>
            <w:r w:rsidR="00EE2AFF">
              <w:t xml:space="preserve"> </w:t>
            </w:r>
            <w:r w:rsidRPr="00EE2AFF">
              <w:t>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0,3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Продукция</w:t>
            </w:r>
            <w:r w:rsidR="00EE2AFF">
              <w:t xml:space="preserve"> </w:t>
            </w:r>
            <w:r w:rsidRPr="00EE2AFF">
              <w:t>общественного</w:t>
            </w:r>
            <w:r w:rsidR="00EE2AFF">
              <w:t xml:space="preserve"> </w:t>
            </w:r>
            <w:r w:rsidRPr="00EE2AFF">
              <w:t>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1,0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Продукция</w:t>
            </w:r>
            <w:r w:rsidR="00EE2AFF">
              <w:t xml:space="preserve"> </w:t>
            </w:r>
            <w:r w:rsidRPr="00EE2AFF">
              <w:t>религиозного</w:t>
            </w:r>
            <w:r w:rsidR="00EE2AFF">
              <w:t xml:space="preserve"> </w:t>
            </w:r>
            <w:r w:rsidRPr="00EE2AFF">
              <w:t>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Продукция</w:t>
            </w:r>
            <w:r w:rsidR="00EE2AFF">
              <w:t xml:space="preserve"> </w:t>
            </w:r>
            <w:proofErr w:type="spellStart"/>
            <w:r w:rsidRPr="00EE2AFF">
              <w:t>снекового</w:t>
            </w:r>
            <w:proofErr w:type="spellEnd"/>
            <w:r w:rsidR="00EE2AFF">
              <w:t xml:space="preserve"> </w:t>
            </w:r>
            <w:r w:rsidRPr="00EE2AFF">
              <w:t>типа,</w:t>
            </w:r>
            <w:r w:rsidR="00EE2AFF">
              <w:t xml:space="preserve"> </w:t>
            </w:r>
            <w:r w:rsidRPr="00EE2AFF">
              <w:t>попкорн,</w:t>
            </w:r>
            <w:r w:rsidR="00EE2AFF">
              <w:t xml:space="preserve"> </w:t>
            </w:r>
            <w:r w:rsidRPr="00EE2AFF">
              <w:t>сладкая</w:t>
            </w:r>
            <w:r w:rsidR="00EE2AFF">
              <w:t xml:space="preserve"> </w:t>
            </w:r>
            <w:r w:rsidRPr="00EE2AFF">
              <w:t>вата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1,0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Пункт</w:t>
            </w:r>
            <w:r w:rsidR="00EE2AFF">
              <w:t xml:space="preserve"> </w:t>
            </w:r>
            <w:r w:rsidRPr="00EE2AFF">
              <w:t>проката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Рассада,</w:t>
            </w:r>
            <w:r w:rsidR="00EE2AFF">
              <w:t xml:space="preserve"> </w:t>
            </w:r>
            <w:r w:rsidRPr="00EE2AFF">
              <w:t>саженцы,</w:t>
            </w:r>
            <w:r w:rsidR="00EE2AFF">
              <w:t xml:space="preserve"> </w:t>
            </w:r>
            <w:r w:rsidRPr="00EE2AFF">
              <w:t>декоративные</w:t>
            </w:r>
            <w:r w:rsidR="00EE2AFF">
              <w:t xml:space="preserve"> </w:t>
            </w:r>
            <w:r w:rsidRPr="00EE2AFF">
              <w:t>растения,</w:t>
            </w:r>
            <w:r w:rsidR="00EE2AFF">
              <w:t xml:space="preserve"> </w:t>
            </w:r>
            <w:r w:rsidRPr="00EE2AFF">
              <w:t>цветы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1,0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Ритуальные</w:t>
            </w:r>
            <w:r w:rsidR="00EE2AFF">
              <w:t xml:space="preserve"> </w:t>
            </w:r>
            <w:r w:rsidRPr="00EE2AFF">
              <w:t>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Рыба,</w:t>
            </w:r>
            <w:r w:rsidR="00EE2AFF">
              <w:t xml:space="preserve"> </w:t>
            </w:r>
            <w:r w:rsidRPr="00EE2AFF">
              <w:t>морепродукты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0,7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Сельскохозяйственная</w:t>
            </w:r>
            <w:r w:rsidR="00EE2AFF">
              <w:t xml:space="preserve"> </w:t>
            </w:r>
            <w:r w:rsidRPr="00EE2AFF">
              <w:t>продукция</w:t>
            </w:r>
            <w:r w:rsidR="00EE2AFF">
              <w:t xml:space="preserve"> </w:t>
            </w:r>
            <w:r w:rsidRPr="00EE2AFF">
              <w:t>собственного</w:t>
            </w:r>
            <w:r w:rsidR="00EE2AFF">
              <w:t xml:space="preserve"> </w:t>
            </w:r>
            <w:r w:rsidRPr="00EE2AFF">
              <w:t>производства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0,4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Сувенирная</w:t>
            </w:r>
            <w:r w:rsidR="00EE2AFF">
              <w:t xml:space="preserve"> </w:t>
            </w:r>
            <w:r w:rsidRPr="00EE2AFF">
              <w:t>продукция,</w:t>
            </w:r>
            <w:r w:rsidR="00EE2AFF">
              <w:t xml:space="preserve"> </w:t>
            </w:r>
            <w:r w:rsidRPr="00EE2AFF">
              <w:t>изделия</w:t>
            </w:r>
            <w:r w:rsidR="00EE2AFF">
              <w:t xml:space="preserve"> </w:t>
            </w:r>
            <w:r w:rsidRPr="00EE2AFF">
              <w:t>декоративно-прикладного</w:t>
            </w:r>
            <w:r w:rsidR="00EE2AFF">
              <w:t xml:space="preserve"> </w:t>
            </w:r>
            <w:r w:rsidRPr="00EE2AFF">
              <w:t>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0,6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widowControl w:val="0"/>
              <w:autoSpaceDE w:val="0"/>
              <w:autoSpaceDN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Услуги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автосервиса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E2AFF">
              <w:rPr>
                <w:rFonts w:ascii="Arial" w:hAnsi="Arial" w:cs="Arial"/>
                <w:sz w:val="24"/>
                <w:szCs w:val="24"/>
              </w:rPr>
              <w:t>шиномонтаж</w:t>
            </w:r>
            <w:proofErr w:type="spellEnd"/>
            <w:r w:rsidRPr="00EE2AFF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suppressAutoHyphens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Хвойные</w:t>
            </w:r>
            <w:r w:rsidR="00EE2AFF">
              <w:t xml:space="preserve"> </w:t>
            </w:r>
            <w:r w:rsidRPr="00EE2AFF">
              <w:t>деревья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1,8</w:t>
            </w:r>
          </w:p>
        </w:tc>
      </w:tr>
      <w:tr w:rsidR="004E5202" w:rsidRPr="00EE2AFF" w:rsidTr="004A39E9">
        <w:trPr>
          <w:trHeight w:val="180"/>
        </w:trPr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</w:pPr>
            <w:r w:rsidRPr="00EE2AFF">
              <w:t>Хлеб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хлебобулочные</w:t>
            </w:r>
            <w:r w:rsidR="00EE2AFF">
              <w:t xml:space="preserve"> </w:t>
            </w:r>
            <w:r w:rsidRPr="00EE2AFF">
              <w:t>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5202" w:rsidRPr="00EE2AFF" w:rsidRDefault="004E5202" w:rsidP="00EE2AFF">
            <w:pPr>
              <w:pStyle w:val="ConsPlusNormal"/>
              <w:ind w:firstLine="0"/>
              <w:jc w:val="center"/>
            </w:pPr>
            <w:r w:rsidRPr="00EE2AFF">
              <w:t>0,5</w:t>
            </w:r>
          </w:p>
        </w:tc>
      </w:tr>
    </w:tbl>
    <w:p w:rsidR="004E5202" w:rsidRPr="00EE2AFF" w:rsidRDefault="004E5202" w:rsidP="00EE2AFF">
      <w:pPr>
        <w:pStyle w:val="ConsPlusNormal"/>
        <w:jc w:val="left"/>
      </w:pPr>
    </w:p>
    <w:p w:rsidR="007C1139" w:rsidRPr="00EE2AFF" w:rsidRDefault="007C1139" w:rsidP="00EE2AFF">
      <w:pPr>
        <w:pStyle w:val="ConsPlusNormal"/>
        <w:ind w:firstLine="709"/>
      </w:pPr>
      <w:r w:rsidRPr="00EE2AFF">
        <w:t>45.</w:t>
      </w:r>
      <w:r w:rsidR="00EE2AFF">
        <w:t xml:space="preserve"> </w:t>
      </w:r>
      <w:proofErr w:type="gramStart"/>
      <w:r w:rsidRPr="00EE2AFF">
        <w:t>При</w:t>
      </w:r>
      <w:r w:rsidR="00EE2AFF">
        <w:t xml:space="preserve"> </w:t>
      </w:r>
      <w:r w:rsidRPr="00EE2AFF">
        <w:t>пролонгации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типа</w:t>
      </w:r>
      <w:r w:rsidR="00EE2AFF">
        <w:t xml:space="preserve"> </w:t>
      </w:r>
      <w:r w:rsidR="001F0D00" w:rsidRPr="00EE2AFF">
        <w:t>«</w:t>
      </w:r>
      <w:r w:rsidRPr="00EE2AFF">
        <w:t>торговый</w:t>
      </w:r>
      <w:r w:rsidR="00EE2AFF">
        <w:t xml:space="preserve"> </w:t>
      </w:r>
      <w:r w:rsidRPr="00EE2AFF">
        <w:t>павильон</w:t>
      </w:r>
      <w:r w:rsidR="001F0D00" w:rsidRPr="00EE2AFF">
        <w:t>»</w:t>
      </w:r>
      <w:r w:rsidR="00EE2AFF">
        <w:t xml:space="preserve"> </w:t>
      </w:r>
      <w:r w:rsidRPr="00EE2AFF">
        <w:t>либо</w:t>
      </w:r>
      <w:r w:rsidR="00EE2AFF">
        <w:t xml:space="preserve"> </w:t>
      </w:r>
      <w:r w:rsidRPr="00EE2AFF">
        <w:t>перезаключении</w:t>
      </w:r>
      <w:r w:rsidR="00EE2AFF">
        <w:t xml:space="preserve"> </w:t>
      </w:r>
      <w:r w:rsidRPr="00EE2AFF">
        <w:t>договоров</w:t>
      </w:r>
      <w:r w:rsidR="00EE2AFF">
        <w:t xml:space="preserve"> </w:t>
      </w:r>
      <w:r w:rsidRPr="00EE2AFF">
        <w:t>аренды</w:t>
      </w:r>
      <w:r w:rsidR="00EE2AFF">
        <w:t xml:space="preserve"> </w:t>
      </w:r>
      <w:r w:rsidRPr="00EE2AFF">
        <w:t>земельных</w:t>
      </w:r>
      <w:r w:rsidR="00EE2AFF">
        <w:t xml:space="preserve"> </w:t>
      </w:r>
      <w:r w:rsidRPr="00EE2AFF">
        <w:t>участков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местах,</w:t>
      </w:r>
      <w:r w:rsidR="00EE2AFF">
        <w:t xml:space="preserve"> </w:t>
      </w:r>
      <w:r w:rsidRPr="00EE2AFF">
        <w:t>установленных</w:t>
      </w:r>
      <w:r w:rsidR="00EE2AFF">
        <w:t xml:space="preserve"> </w:t>
      </w:r>
      <w:r w:rsidRPr="00EE2AFF">
        <w:t>Схемой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аукциона,</w:t>
      </w:r>
      <w:r w:rsidR="00EE2AFF">
        <w:t xml:space="preserve"> </w:t>
      </w:r>
      <w:r w:rsidRPr="00EE2AFF">
        <w:t>действующих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состоянию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1</w:t>
      </w:r>
      <w:r w:rsidR="00EE2AFF">
        <w:t xml:space="preserve"> </w:t>
      </w:r>
      <w:r w:rsidRPr="00EE2AFF">
        <w:t>января</w:t>
      </w:r>
      <w:r w:rsidR="00EE2AFF">
        <w:t xml:space="preserve"> </w:t>
      </w:r>
      <w:r w:rsidRPr="00EE2AFF">
        <w:t>2022</w:t>
      </w:r>
      <w:r w:rsidR="00EE2AFF">
        <w:t xml:space="preserve"> </w:t>
      </w:r>
      <w:r w:rsidRPr="00EE2AFF">
        <w:t>года,</w:t>
      </w:r>
      <w:r w:rsidR="00EE2AFF">
        <w:t xml:space="preserve"> </w:t>
      </w:r>
      <w:r w:rsidRPr="00EE2AFF">
        <w:t>стоимость</w:t>
      </w:r>
      <w:r w:rsidR="00EE2AFF">
        <w:t xml:space="preserve"> </w:t>
      </w:r>
      <w:r w:rsidRPr="00EE2AFF">
        <w:t>права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определяется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hyperlink r:id="rId21" w:tooltip="Закон Тульской области от 29.06.2011 N 1586-ЗТО (ред. от 05.12.2023) &quot;О порядке определения размера арендной платы за предоставленные в аренду без торгов земельные участки, находящиеся в собственности Тульской области, а также за земельные участки, государстве">
        <w:r w:rsidRPr="00EE2AFF">
          <w:t>Законом</w:t>
        </w:r>
      </w:hyperlink>
      <w:r w:rsidR="00EE2AFF">
        <w:t xml:space="preserve"> </w:t>
      </w:r>
      <w:r w:rsidRPr="00EE2AFF">
        <w:t>Тульской</w:t>
      </w:r>
      <w:r w:rsidR="00EE2AFF">
        <w:t xml:space="preserve"> </w:t>
      </w:r>
      <w:r w:rsidRPr="00EE2AFF">
        <w:t>области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29.06.2011</w:t>
      </w:r>
      <w:r w:rsidR="00EE2AFF">
        <w:t xml:space="preserve"> </w:t>
      </w:r>
      <w:r w:rsidR="00B60007" w:rsidRPr="00EE2AFF">
        <w:t>№</w:t>
      </w:r>
      <w:r w:rsidR="00EE2AFF">
        <w:t xml:space="preserve"> </w:t>
      </w:r>
      <w:r w:rsidRPr="00EE2AFF">
        <w:t>1586-ЗТО</w:t>
      </w:r>
      <w:r w:rsidR="00EE2AFF">
        <w:t xml:space="preserve"> </w:t>
      </w:r>
      <w:r w:rsidR="00256C6B" w:rsidRPr="00EE2AFF">
        <w:t>«</w:t>
      </w:r>
      <w:r w:rsidRPr="00EE2AFF">
        <w:t>О</w:t>
      </w:r>
      <w:r w:rsidR="00EE2AFF">
        <w:t xml:space="preserve"> </w:t>
      </w:r>
      <w:r w:rsidRPr="00EE2AFF">
        <w:t>порядке</w:t>
      </w:r>
      <w:r w:rsidR="00EE2AFF">
        <w:t xml:space="preserve"> </w:t>
      </w:r>
      <w:r w:rsidRPr="00EE2AFF">
        <w:t>определения</w:t>
      </w:r>
      <w:r w:rsidR="00EE2AFF">
        <w:t xml:space="preserve"> </w:t>
      </w:r>
      <w:r w:rsidRPr="00EE2AFF">
        <w:t>размера</w:t>
      </w:r>
      <w:r w:rsidR="00EE2AFF">
        <w:t xml:space="preserve"> </w:t>
      </w:r>
      <w:r w:rsidRPr="00EE2AFF">
        <w:t>арендной</w:t>
      </w:r>
      <w:r w:rsidR="00EE2AFF">
        <w:t xml:space="preserve"> </w:t>
      </w:r>
      <w:r w:rsidRPr="00EE2AFF">
        <w:t>платы</w:t>
      </w:r>
      <w:r w:rsidR="00EE2AFF">
        <w:t xml:space="preserve"> </w:t>
      </w:r>
      <w:r w:rsidRPr="00EE2AFF">
        <w:t>за</w:t>
      </w:r>
      <w:r w:rsidR="00EE2AFF">
        <w:t xml:space="preserve"> </w:t>
      </w:r>
      <w:r w:rsidRPr="00EE2AFF">
        <w:t>предоставленные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аренду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торгов</w:t>
      </w:r>
      <w:r w:rsidR="00EE2AFF">
        <w:t xml:space="preserve"> </w:t>
      </w:r>
      <w:r w:rsidRPr="00EE2AFF">
        <w:t>земельные</w:t>
      </w:r>
      <w:r w:rsidR="00EE2AFF">
        <w:t xml:space="preserve"> </w:t>
      </w:r>
      <w:r w:rsidRPr="00EE2AFF">
        <w:t>участки</w:t>
      </w:r>
      <w:proofErr w:type="gramEnd"/>
      <w:r w:rsidRPr="00EE2AFF">
        <w:t>,</w:t>
      </w:r>
      <w:r w:rsidR="00EE2AFF">
        <w:t xml:space="preserve"> </w:t>
      </w:r>
      <w:proofErr w:type="gramStart"/>
      <w:r w:rsidRPr="00EE2AFF">
        <w:t>находящиеся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собственности</w:t>
      </w:r>
      <w:r w:rsidR="00EE2AFF">
        <w:t xml:space="preserve"> </w:t>
      </w:r>
      <w:r w:rsidRPr="00EE2AFF">
        <w:t>Тульской</w:t>
      </w:r>
      <w:r w:rsidR="00EE2AFF">
        <w:t xml:space="preserve"> </w:t>
      </w:r>
      <w:r w:rsidRPr="00EE2AFF">
        <w:t>области,</w:t>
      </w:r>
      <w:r w:rsidR="00EE2AFF">
        <w:t xml:space="preserve"> </w:t>
      </w:r>
      <w:r w:rsidRPr="00EE2AFF">
        <w:t>а</w:t>
      </w:r>
      <w:r w:rsidR="00EE2AFF">
        <w:t xml:space="preserve"> </w:t>
      </w:r>
      <w:r w:rsidRPr="00EE2AFF">
        <w:t>также</w:t>
      </w:r>
      <w:r w:rsidR="00EE2AFF">
        <w:t xml:space="preserve"> </w:t>
      </w:r>
      <w:r w:rsidRPr="00EE2AFF">
        <w:t>за</w:t>
      </w:r>
      <w:r w:rsidR="00EE2AFF">
        <w:t xml:space="preserve"> </w:t>
      </w:r>
      <w:r w:rsidRPr="00EE2AFF">
        <w:t>земельные</w:t>
      </w:r>
      <w:r w:rsidR="00EE2AFF">
        <w:t xml:space="preserve"> </w:t>
      </w:r>
      <w:r w:rsidRPr="00EE2AFF">
        <w:t>участки,</w:t>
      </w:r>
      <w:r w:rsidR="00EE2AFF">
        <w:t xml:space="preserve"> </w:t>
      </w:r>
      <w:r w:rsidRPr="00EE2AFF">
        <w:t>государственная</w:t>
      </w:r>
      <w:r w:rsidR="00EE2AFF">
        <w:t xml:space="preserve"> </w:t>
      </w:r>
      <w:r w:rsidRPr="00EE2AFF">
        <w:t>собственность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которые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разграничена</w:t>
      </w:r>
      <w:r w:rsidR="00256C6B" w:rsidRPr="00EE2AFF">
        <w:t>»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формуле:</w:t>
      </w:r>
      <w:proofErr w:type="gramEnd"/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0"/>
        <w:jc w:val="center"/>
      </w:pPr>
      <w:proofErr w:type="spellStart"/>
      <w:r w:rsidRPr="00EE2AFF">
        <w:t>С</w:t>
      </w:r>
      <w:r w:rsidRPr="00EE2AFF">
        <w:rPr>
          <w:vertAlign w:val="subscript"/>
        </w:rPr>
        <w:t>н</w:t>
      </w:r>
      <w:proofErr w:type="spellEnd"/>
      <w:r w:rsidR="00EE2AFF">
        <w:t xml:space="preserve"> </w:t>
      </w:r>
      <w:r w:rsidRPr="00EE2AFF">
        <w:t>=</w:t>
      </w:r>
      <w:r w:rsidR="00EE2AFF">
        <w:t xml:space="preserve"> </w:t>
      </w:r>
      <w:proofErr w:type="spellStart"/>
      <w:r w:rsidRPr="00EE2AFF">
        <w:t>А</w:t>
      </w:r>
      <w:r w:rsidRPr="00EE2AFF">
        <w:rPr>
          <w:vertAlign w:val="subscript"/>
        </w:rPr>
        <w:t>г</w:t>
      </w:r>
      <w:proofErr w:type="spellEnd"/>
      <w:r w:rsidR="00EE2AFF">
        <w:t xml:space="preserve"> </w:t>
      </w:r>
      <w:r w:rsidR="00A81CB8" w:rsidRPr="00EE2AFF">
        <w:t>х</w:t>
      </w:r>
      <w:r w:rsidR="00EE2AFF">
        <w:t xml:space="preserve"> </w:t>
      </w:r>
      <w:r w:rsidRPr="00EE2AFF">
        <w:t>T,</w:t>
      </w:r>
      <w:r w:rsidR="00EE2AFF">
        <w:t xml:space="preserve"> </w:t>
      </w:r>
      <w:r w:rsidRPr="00EE2AFF">
        <w:t>где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</w:pPr>
      <w:proofErr w:type="spellStart"/>
      <w:proofErr w:type="gramStart"/>
      <w:r w:rsidRPr="00EE2AFF">
        <w:t>C</w:t>
      </w:r>
      <w:proofErr w:type="gramEnd"/>
      <w:r w:rsidRPr="00EE2AFF">
        <w:rPr>
          <w:vertAlign w:val="subscript"/>
        </w:rPr>
        <w:t>н</w:t>
      </w:r>
      <w:proofErr w:type="spellEnd"/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начальная</w:t>
      </w:r>
      <w:r w:rsidR="00EE2AFF">
        <w:t xml:space="preserve"> </w:t>
      </w:r>
      <w:r w:rsidRPr="00EE2AFF">
        <w:t>цена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учета</w:t>
      </w:r>
      <w:r w:rsidR="00EE2AFF">
        <w:t xml:space="preserve"> </w:t>
      </w:r>
      <w:r w:rsidRPr="00EE2AFF">
        <w:t>НДС</w:t>
      </w:r>
      <w:r w:rsidR="00EE2AFF">
        <w:t xml:space="preserve"> </w:t>
      </w:r>
      <w:r w:rsidRPr="00EE2AFF">
        <w:t>(руб.);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Т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срок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павильона</w:t>
      </w:r>
      <w:r w:rsidR="00EE2AFF">
        <w:t xml:space="preserve"> </w:t>
      </w:r>
      <w:r w:rsidRPr="00EE2AFF">
        <w:t>(лет);</w:t>
      </w:r>
    </w:p>
    <w:p w:rsidR="007C1139" w:rsidRPr="00EE2AFF" w:rsidRDefault="007C1139" w:rsidP="00EE2AFF">
      <w:pPr>
        <w:pStyle w:val="ConsPlusNormal"/>
        <w:ind w:firstLine="709"/>
      </w:pPr>
      <w:proofErr w:type="spellStart"/>
      <w:r w:rsidRPr="00EE2AFF">
        <w:t>А</w:t>
      </w:r>
      <w:r w:rsidRPr="00EE2AFF">
        <w:rPr>
          <w:vertAlign w:val="subscript"/>
        </w:rPr>
        <w:t>г</w:t>
      </w:r>
      <w:proofErr w:type="spellEnd"/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годовой</w:t>
      </w:r>
      <w:r w:rsidR="00EE2AFF">
        <w:t xml:space="preserve"> </w:t>
      </w:r>
      <w:r w:rsidRPr="00EE2AFF">
        <w:t>размер</w:t>
      </w:r>
      <w:r w:rsidR="00EE2AFF">
        <w:t xml:space="preserve"> </w:t>
      </w:r>
      <w:r w:rsidRPr="00EE2AFF">
        <w:t>платы,</w:t>
      </w:r>
      <w:r w:rsidR="00EE2AFF">
        <w:t xml:space="preserve"> </w:t>
      </w:r>
      <w:r w:rsidRPr="00EE2AFF">
        <w:t>который</w:t>
      </w:r>
      <w:r w:rsidR="00EE2AFF">
        <w:t xml:space="preserve"> </w:t>
      </w:r>
      <w:r w:rsidRPr="00EE2AFF">
        <w:t>определяется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основании</w:t>
      </w:r>
      <w:r w:rsidR="00EE2AFF">
        <w:t xml:space="preserve"> </w:t>
      </w:r>
      <w:r w:rsidRPr="00EE2AFF">
        <w:t>кадастровой</w:t>
      </w:r>
      <w:r w:rsidR="00EE2AFF">
        <w:t xml:space="preserve"> </w:t>
      </w:r>
      <w:r w:rsidRPr="00EE2AFF">
        <w:t>стоимости</w:t>
      </w:r>
      <w:r w:rsidR="00EE2AFF">
        <w:t xml:space="preserve"> </w:t>
      </w:r>
      <w:r w:rsidRPr="00EE2AFF">
        <w:t>земельного</w:t>
      </w:r>
      <w:r w:rsidR="00EE2AFF">
        <w:t xml:space="preserve"> </w:t>
      </w:r>
      <w:r w:rsidRPr="00EE2AFF">
        <w:t>участка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формуле: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  <w:jc w:val="center"/>
      </w:pPr>
      <w:proofErr w:type="spellStart"/>
      <w:r w:rsidRPr="00EE2AFF">
        <w:t>А</w:t>
      </w:r>
      <w:r w:rsidRPr="00EE2AFF">
        <w:rPr>
          <w:vertAlign w:val="subscript"/>
        </w:rPr>
        <w:t>г</w:t>
      </w:r>
      <w:proofErr w:type="spellEnd"/>
      <w:r w:rsidR="00EE2AFF">
        <w:t xml:space="preserve"> </w:t>
      </w:r>
      <w:r w:rsidRPr="00EE2AFF">
        <w:t>=</w:t>
      </w:r>
      <w:r w:rsidR="00EE2AFF">
        <w:t xml:space="preserve"> </w:t>
      </w:r>
      <w:r w:rsidRPr="00EE2AFF">
        <w:t>КС</w:t>
      </w:r>
      <w:r w:rsidR="00EE2AFF">
        <w:t xml:space="preserve"> </w:t>
      </w:r>
      <w:r w:rsidRPr="00EE2AFF">
        <w:t>x</w:t>
      </w:r>
      <w:r w:rsidR="00EE2AFF">
        <w:t xml:space="preserve"> </w:t>
      </w:r>
      <w:r w:rsidRPr="00EE2AFF">
        <w:t>К</w:t>
      </w:r>
      <w:r w:rsidRPr="00EE2AFF">
        <w:rPr>
          <w:vertAlign w:val="subscript"/>
        </w:rPr>
        <w:t>и</w:t>
      </w:r>
      <w:r w:rsidRPr="00EE2AFF">
        <w:t>,</w:t>
      </w:r>
      <w:r w:rsidR="00EE2AFF">
        <w:t xml:space="preserve"> </w:t>
      </w:r>
      <w:r w:rsidRPr="00EE2AFF">
        <w:t>где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</w:pPr>
      <w:r w:rsidRPr="00EE2AFF">
        <w:t>КС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кадастровая</w:t>
      </w:r>
      <w:r w:rsidR="00EE2AFF">
        <w:t xml:space="preserve"> </w:t>
      </w:r>
      <w:r w:rsidRPr="00EE2AFF">
        <w:t>стоимость</w:t>
      </w:r>
      <w:r w:rsidR="00EE2AFF">
        <w:t xml:space="preserve"> </w:t>
      </w:r>
      <w:r w:rsidRPr="00EE2AFF">
        <w:t>земельного</w:t>
      </w:r>
      <w:r w:rsidR="00EE2AFF">
        <w:t xml:space="preserve"> </w:t>
      </w:r>
      <w:r w:rsidRPr="00EE2AFF">
        <w:t>участка</w:t>
      </w:r>
      <w:r w:rsidR="00EE2AFF">
        <w:t xml:space="preserve"> </w:t>
      </w:r>
      <w:r w:rsidRPr="00EE2AFF">
        <w:t>(руб.);</w:t>
      </w:r>
    </w:p>
    <w:p w:rsidR="007C1139" w:rsidRPr="00EE2AFF" w:rsidRDefault="007C1139" w:rsidP="00EE2AFF">
      <w:pPr>
        <w:pStyle w:val="ConsPlusNormal"/>
        <w:ind w:firstLine="709"/>
      </w:pPr>
      <w:proofErr w:type="gramStart"/>
      <w:r w:rsidRPr="00EE2AFF">
        <w:t>К</w:t>
      </w:r>
      <w:r w:rsidRPr="00EE2AFF">
        <w:rPr>
          <w:vertAlign w:val="subscript"/>
        </w:rPr>
        <w:t>и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коэффициент</w:t>
      </w:r>
      <w:r w:rsidR="00EE2AFF">
        <w:t xml:space="preserve"> </w:t>
      </w:r>
      <w:r w:rsidRPr="00EE2AFF">
        <w:t>вида</w:t>
      </w:r>
      <w:r w:rsidR="00EE2AFF">
        <w:t xml:space="preserve"> </w:t>
      </w:r>
      <w:r w:rsidRPr="00EE2AFF">
        <w:t>разрешенного</w:t>
      </w:r>
      <w:r w:rsidR="00EE2AFF">
        <w:t xml:space="preserve"> </w:t>
      </w:r>
      <w:r w:rsidRPr="00EE2AFF">
        <w:t>использования</w:t>
      </w:r>
      <w:r w:rsidR="00EE2AFF">
        <w:t xml:space="preserve"> </w:t>
      </w:r>
      <w:r w:rsidRPr="00EE2AFF">
        <w:t>земельного</w:t>
      </w:r>
      <w:r w:rsidR="00EE2AFF">
        <w:t xml:space="preserve"> </w:t>
      </w:r>
      <w:r w:rsidRPr="00EE2AFF">
        <w:t>участка,</w:t>
      </w:r>
      <w:r w:rsidR="00EE2AFF">
        <w:t xml:space="preserve"> </w:t>
      </w:r>
      <w:r w:rsidRPr="00EE2AFF">
        <w:t>утвержденный</w:t>
      </w:r>
      <w:r w:rsidR="00EE2AFF">
        <w:t xml:space="preserve"> </w:t>
      </w:r>
      <w:hyperlink r:id="rId22" w:tooltip="Постановление правительства Тульской области от 20.12.2011 N 259 (ред. от 23.05.2017) &quot;Об установлении значений коэффициентов видов разрешенного использования земельных участков, применяемых для определения размера арендной платы&quot; (вместе со &quot;Значениями коэффи">
        <w:r w:rsidR="00A65716" w:rsidRPr="00EE2AFF">
          <w:t>Постановлением</w:t>
        </w:r>
      </w:hyperlink>
      <w:r w:rsidR="00EE2AFF">
        <w:t xml:space="preserve"> </w:t>
      </w:r>
      <w:r w:rsidR="00A65716" w:rsidRPr="00EE2AFF">
        <w:t>правительства</w:t>
      </w:r>
      <w:r w:rsidR="00EE2AFF">
        <w:t xml:space="preserve"> </w:t>
      </w:r>
      <w:r w:rsidR="00A65716" w:rsidRPr="00EE2AFF">
        <w:t>Тульской</w:t>
      </w:r>
      <w:r w:rsidR="00EE2AFF">
        <w:t xml:space="preserve"> </w:t>
      </w:r>
      <w:r w:rsidR="00A65716" w:rsidRPr="00EE2AFF">
        <w:t>области</w:t>
      </w:r>
      <w:r w:rsidR="00EE2AFF">
        <w:t xml:space="preserve"> </w:t>
      </w:r>
      <w:r w:rsidR="00A65716" w:rsidRPr="00EE2AFF">
        <w:t>от</w:t>
      </w:r>
      <w:r w:rsidR="00EE2AFF">
        <w:t xml:space="preserve"> </w:t>
      </w:r>
      <w:r w:rsidR="00A65716" w:rsidRPr="00EE2AFF">
        <w:t>20.12.2011</w:t>
      </w:r>
      <w:r w:rsidR="00EE2AFF">
        <w:t xml:space="preserve"> </w:t>
      </w:r>
      <w:r w:rsidR="00B065CF" w:rsidRPr="00EE2AFF">
        <w:t>№</w:t>
      </w:r>
      <w:r w:rsidR="00EE2AFF">
        <w:t xml:space="preserve"> </w:t>
      </w:r>
      <w:r w:rsidR="00A65716" w:rsidRPr="00EE2AFF">
        <w:t>259</w:t>
      </w:r>
      <w:r w:rsidR="00EE2AFF">
        <w:t xml:space="preserve"> </w:t>
      </w:r>
      <w:r w:rsidR="001F0D00" w:rsidRPr="00EE2AFF">
        <w:t>«</w:t>
      </w:r>
      <w:r w:rsidRPr="00EE2AFF">
        <w:t>Об</w:t>
      </w:r>
      <w:r w:rsidR="00EE2AFF">
        <w:t xml:space="preserve"> </w:t>
      </w:r>
      <w:r w:rsidRPr="00EE2AFF">
        <w:t>установлении</w:t>
      </w:r>
      <w:r w:rsidR="00EE2AFF">
        <w:t xml:space="preserve"> </w:t>
      </w:r>
      <w:r w:rsidRPr="00EE2AFF">
        <w:t>значений</w:t>
      </w:r>
      <w:r w:rsidR="00EE2AFF">
        <w:t xml:space="preserve"> </w:t>
      </w:r>
      <w:r w:rsidRPr="00EE2AFF">
        <w:t>коэффициентов</w:t>
      </w:r>
      <w:r w:rsidR="00EE2AFF">
        <w:t xml:space="preserve"> </w:t>
      </w:r>
      <w:r w:rsidRPr="00EE2AFF">
        <w:t>видов</w:t>
      </w:r>
      <w:r w:rsidR="00EE2AFF">
        <w:t xml:space="preserve"> </w:t>
      </w:r>
      <w:r w:rsidRPr="00EE2AFF">
        <w:t>разрешенного</w:t>
      </w:r>
      <w:r w:rsidR="00EE2AFF">
        <w:t xml:space="preserve"> </w:t>
      </w:r>
      <w:r w:rsidRPr="00EE2AFF">
        <w:t>использования</w:t>
      </w:r>
      <w:r w:rsidR="00EE2AFF">
        <w:t xml:space="preserve"> </w:t>
      </w:r>
      <w:r w:rsidRPr="00EE2AFF">
        <w:t>земельных</w:t>
      </w:r>
      <w:r w:rsidR="00EE2AFF">
        <w:t xml:space="preserve"> </w:t>
      </w:r>
      <w:r w:rsidRPr="00EE2AFF">
        <w:t>участков,</w:t>
      </w:r>
      <w:r w:rsidR="00EE2AFF">
        <w:t xml:space="preserve"> </w:t>
      </w:r>
      <w:r w:rsidRPr="00EE2AFF">
        <w:t>применяемых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определения</w:t>
      </w:r>
      <w:r w:rsidR="00EE2AFF">
        <w:t xml:space="preserve"> </w:t>
      </w:r>
      <w:r w:rsidRPr="00EE2AFF">
        <w:t>размера</w:t>
      </w:r>
      <w:r w:rsidR="00EE2AFF">
        <w:t xml:space="preserve"> </w:t>
      </w:r>
      <w:r w:rsidRPr="00EE2AFF">
        <w:t>арендной</w:t>
      </w:r>
      <w:r w:rsidR="00EE2AFF">
        <w:t xml:space="preserve"> </w:t>
      </w:r>
      <w:r w:rsidRPr="00EE2AFF">
        <w:t>платы</w:t>
      </w:r>
      <w:r w:rsidR="001F0D00" w:rsidRPr="00EE2AFF">
        <w:t>»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иным</w:t>
      </w:r>
      <w:r w:rsidR="00EE2AFF">
        <w:t xml:space="preserve"> </w:t>
      </w:r>
      <w:r w:rsidRPr="00EE2AFF">
        <w:t>нормативным</w:t>
      </w:r>
      <w:r w:rsidR="00EE2AFF">
        <w:t xml:space="preserve"> </w:t>
      </w:r>
      <w:r w:rsidRPr="00EE2AFF">
        <w:t>правовым</w:t>
      </w:r>
      <w:r w:rsidR="00EE2AFF">
        <w:t xml:space="preserve"> </w:t>
      </w:r>
      <w:r w:rsidRPr="00EE2AFF">
        <w:t>актом</w:t>
      </w:r>
      <w:r w:rsidR="00EE2AFF">
        <w:t xml:space="preserve"> </w:t>
      </w:r>
      <w:r w:rsidRPr="00EE2AFF">
        <w:t>Правительства</w:t>
      </w:r>
      <w:r w:rsidR="00EE2AFF">
        <w:t xml:space="preserve"> </w:t>
      </w:r>
      <w:r w:rsidRPr="00EE2AFF">
        <w:t>Тульской</w:t>
      </w:r>
      <w:r w:rsidR="00EE2AFF">
        <w:t xml:space="preserve"> </w:t>
      </w:r>
      <w:r w:rsidRPr="00EE2AFF">
        <w:t>области,</w:t>
      </w:r>
      <w:r w:rsidR="00EE2AFF">
        <w:t xml:space="preserve"> </w:t>
      </w:r>
      <w:r w:rsidRPr="00EE2AFF">
        <w:t>устанавливающим</w:t>
      </w:r>
      <w:r w:rsidR="00EE2AFF">
        <w:t xml:space="preserve"> </w:t>
      </w:r>
      <w:r w:rsidRPr="00EE2AFF">
        <w:t>коэффициенты</w:t>
      </w:r>
      <w:r w:rsidR="00EE2AFF">
        <w:t xml:space="preserve"> </w:t>
      </w:r>
      <w:r w:rsidRPr="00EE2AFF">
        <w:t>видов</w:t>
      </w:r>
      <w:r w:rsidR="00EE2AFF">
        <w:t xml:space="preserve"> </w:t>
      </w:r>
      <w:r w:rsidRPr="00EE2AFF">
        <w:t>разрешенного</w:t>
      </w:r>
      <w:r w:rsidR="00EE2AFF">
        <w:t xml:space="preserve"> </w:t>
      </w:r>
      <w:r w:rsidRPr="00EE2AFF">
        <w:t>использования</w:t>
      </w:r>
      <w:r w:rsidR="00EE2AFF">
        <w:t xml:space="preserve"> </w:t>
      </w:r>
      <w:r w:rsidRPr="00EE2AFF">
        <w:t>земельных</w:t>
      </w:r>
      <w:r w:rsidR="00EE2AFF">
        <w:t xml:space="preserve"> </w:t>
      </w:r>
      <w:r w:rsidRPr="00EE2AFF">
        <w:t>участков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Тульской</w:t>
      </w:r>
      <w:r w:rsidR="00EE2AFF">
        <w:t xml:space="preserve"> </w:t>
      </w:r>
      <w:r w:rsidRPr="00EE2AFF">
        <w:t>области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момент</w:t>
      </w:r>
      <w:r w:rsidR="00EE2AFF">
        <w:t xml:space="preserve"> </w:t>
      </w:r>
      <w:r w:rsidRPr="00EE2AFF">
        <w:t>опубликования</w:t>
      </w:r>
      <w:r w:rsidR="00EE2AFF">
        <w:t xml:space="preserve"> </w:t>
      </w:r>
      <w:r w:rsidRPr="00EE2AFF">
        <w:t>информации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проведении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(</w:t>
      </w:r>
      <w:hyperlink w:anchor="P729" w:tooltip="Таблица 4. Значения коэффициентов видов разрешенного">
        <w:r w:rsidRPr="00EE2AFF">
          <w:t>таблицы</w:t>
        </w:r>
        <w:r w:rsidR="00EE2AFF">
          <w:t xml:space="preserve"> </w:t>
        </w:r>
        <w:r w:rsidR="00ED60BE" w:rsidRPr="00EE2AFF">
          <w:t>№</w:t>
        </w:r>
        <w:r w:rsidR="00EE2AFF">
          <w:t xml:space="preserve"> </w:t>
        </w:r>
        <w:r w:rsidRPr="00EE2AFF">
          <w:t>4</w:t>
        </w:r>
      </w:hyperlink>
      <w:r w:rsidRPr="00EE2AFF">
        <w:t>).</w:t>
      </w:r>
      <w:proofErr w:type="gramEnd"/>
    </w:p>
    <w:p w:rsidR="007C1139" w:rsidRPr="00EE2AFF" w:rsidRDefault="007C1139" w:rsidP="00EE2AFF">
      <w:pPr>
        <w:pStyle w:val="ConsPlusNormal"/>
        <w:ind w:firstLine="709"/>
      </w:pPr>
    </w:p>
    <w:p w:rsidR="008B758F" w:rsidRPr="00EE2AFF" w:rsidRDefault="00484EAA" w:rsidP="00EE2AFF">
      <w:pPr>
        <w:pStyle w:val="ConsPlusNormal"/>
        <w:ind w:firstLine="0"/>
        <w:jc w:val="center"/>
      </w:pPr>
      <w:bookmarkStart w:id="12" w:name="P729"/>
      <w:bookmarkEnd w:id="12"/>
      <w:r w:rsidRPr="00EE2AFF">
        <w:t>Таблица</w:t>
      </w:r>
      <w:r w:rsidR="00EE2AFF">
        <w:t xml:space="preserve"> </w:t>
      </w:r>
      <w:r w:rsidR="00934590" w:rsidRPr="00EE2AFF">
        <w:t>№</w:t>
      </w:r>
      <w:r w:rsidR="00EE2AFF">
        <w:t xml:space="preserve"> </w:t>
      </w:r>
      <w:r w:rsidRPr="00EE2AFF">
        <w:t>4.</w:t>
      </w:r>
      <w:r w:rsidR="00EE2AFF">
        <w:t xml:space="preserve"> </w:t>
      </w:r>
      <w:r w:rsidRPr="00EE2AFF">
        <w:t>Значения</w:t>
      </w:r>
      <w:r w:rsidR="00EE2AFF">
        <w:t xml:space="preserve"> </w:t>
      </w:r>
      <w:r w:rsidRPr="00EE2AFF">
        <w:t>коэффициентов</w:t>
      </w:r>
      <w:r w:rsidR="00EE2AFF">
        <w:t xml:space="preserve"> </w:t>
      </w:r>
      <w:r w:rsidRPr="00EE2AFF">
        <w:t>видов</w:t>
      </w:r>
      <w:r w:rsidR="00EE2AFF">
        <w:t xml:space="preserve"> </w:t>
      </w:r>
      <w:r w:rsidRPr="00EE2AFF">
        <w:t>разрешенного</w:t>
      </w:r>
      <w:r w:rsidR="00EE2AFF">
        <w:t xml:space="preserve"> </w:t>
      </w:r>
      <w:r w:rsidRPr="00EE2AFF">
        <w:t>использования</w:t>
      </w:r>
      <w:r w:rsidR="00EE2AFF">
        <w:t xml:space="preserve"> </w:t>
      </w:r>
      <w:r w:rsidRPr="00EE2AFF">
        <w:t>земельных</w:t>
      </w:r>
      <w:r w:rsidR="00EE2AFF">
        <w:t xml:space="preserve"> </w:t>
      </w:r>
      <w:r w:rsidRPr="00EE2AFF">
        <w:t>участков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составе</w:t>
      </w:r>
      <w:r w:rsidR="00EE2AFF">
        <w:t xml:space="preserve"> </w:t>
      </w:r>
      <w:r w:rsidRPr="00EE2AFF">
        <w:t>земель</w:t>
      </w:r>
      <w:r w:rsidR="00EE2AFF">
        <w:t xml:space="preserve"> </w:t>
      </w:r>
      <w:r w:rsidRPr="00EE2AFF">
        <w:t>населенных</w:t>
      </w:r>
      <w:r w:rsidR="00EE2AFF">
        <w:t xml:space="preserve"> </w:t>
      </w:r>
      <w:r w:rsidRPr="00EE2AFF">
        <w:t>пунктов</w:t>
      </w:r>
      <w:r w:rsidRPr="00EE2AFF">
        <w:rPr>
          <w:rFonts w:eastAsiaTheme="minorHAnsi"/>
        </w:rPr>
        <w:t>,</w:t>
      </w:r>
      <w:r w:rsidR="00EE2AFF">
        <w:rPr>
          <w:rFonts w:eastAsiaTheme="minorHAnsi"/>
        </w:rPr>
        <w:t xml:space="preserve"> </w:t>
      </w:r>
      <w:r w:rsidR="00646F0E" w:rsidRPr="00EE2AFF">
        <w:t>расположенных</w:t>
      </w:r>
      <w:r w:rsidR="00EE2AFF">
        <w:t xml:space="preserve"> </w:t>
      </w:r>
      <w:r w:rsidR="00646F0E" w:rsidRPr="00EE2AFF">
        <w:t>на</w:t>
      </w:r>
      <w:r w:rsidR="00EE2AFF">
        <w:t xml:space="preserve"> </w:t>
      </w:r>
      <w:r w:rsidR="00646F0E" w:rsidRPr="00EE2AFF">
        <w:t>территории</w:t>
      </w:r>
      <w:r w:rsidR="00EE2AFF">
        <w:t xml:space="preserve"> </w:t>
      </w:r>
      <w:r w:rsidR="00646F0E" w:rsidRPr="00EE2AFF">
        <w:t>муниципального</w:t>
      </w:r>
      <w:r w:rsidR="00EE2AFF">
        <w:t xml:space="preserve"> </w:t>
      </w:r>
      <w:r w:rsidR="00646F0E" w:rsidRPr="00EE2AFF">
        <w:t>образования</w:t>
      </w:r>
    </w:p>
    <w:p w:rsidR="00484EAA" w:rsidRPr="00EE2AFF" w:rsidRDefault="00646F0E" w:rsidP="00EE2AFF">
      <w:pPr>
        <w:pStyle w:val="ConsPlusNormal"/>
        <w:ind w:firstLine="0"/>
        <w:jc w:val="center"/>
      </w:pPr>
      <w:r w:rsidRPr="00EE2AFF">
        <w:t>город</w:t>
      </w:r>
      <w:r w:rsidR="00EE2AFF">
        <w:t xml:space="preserve"> </w:t>
      </w:r>
      <w:r w:rsidRPr="00EE2AFF">
        <w:t>Кимовск</w:t>
      </w:r>
      <w:r w:rsidR="00EE2AFF">
        <w:t xml:space="preserve"> </w:t>
      </w:r>
      <w:r w:rsidRPr="00EE2AFF">
        <w:t>Кимовского</w:t>
      </w:r>
      <w:r w:rsidR="00EE2AFF">
        <w:t xml:space="preserve"> </w:t>
      </w:r>
      <w:r w:rsidRPr="00EE2AFF">
        <w:t>района</w:t>
      </w:r>
    </w:p>
    <w:p w:rsidR="007C1139" w:rsidRPr="00EE2AFF" w:rsidRDefault="007C1139" w:rsidP="00EE2AF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670"/>
        <w:gridCol w:w="1275"/>
      </w:tblGrid>
      <w:tr w:rsidR="00484EAA" w:rsidRPr="00EE2AFF" w:rsidTr="004A39E9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AA" w:rsidRPr="00EE2AFF" w:rsidRDefault="00484EAA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Наименование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вида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разрешенного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использования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земельных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участков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AA" w:rsidRPr="00EE2AFF" w:rsidRDefault="00484EAA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Состав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вида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разрешенного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использования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земельных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AA" w:rsidRPr="00EE2AFF" w:rsidRDefault="00484EAA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Коэффициент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Ки</w:t>
            </w:r>
          </w:p>
        </w:tc>
      </w:tr>
      <w:tr w:rsidR="008B758F" w:rsidRPr="00EE2AFF" w:rsidTr="004A39E9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Земельные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участки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для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временных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некапитальных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объектов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общественного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питания,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бытового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обслуживания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населения,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оптовой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розничной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торговли,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технического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обслуживания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ремонта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транспортных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средств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2A1B4D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Земельные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участки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для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объектов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технического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обслуживания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ремонта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транспортных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средств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0,22</w:t>
            </w:r>
          </w:p>
        </w:tc>
      </w:tr>
      <w:tr w:rsidR="008B758F" w:rsidRPr="00EE2AFF" w:rsidTr="004A39E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2A1B4D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Земельные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участки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для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ресторанов,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кафе,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баров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0,2</w:t>
            </w:r>
          </w:p>
        </w:tc>
      </w:tr>
      <w:tr w:rsidR="008B758F" w:rsidRPr="00EE2AFF" w:rsidTr="004A39E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2A1B4D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3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Земельные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участки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для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объектов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бытового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обслуживания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0,5</w:t>
            </w:r>
          </w:p>
        </w:tc>
      </w:tr>
      <w:tr w:rsidR="008B758F" w:rsidRPr="00EE2AFF" w:rsidTr="004A39E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2A1B4D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Земельные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участки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для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временных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объектов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оптовой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розничной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торговли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0,9</w:t>
            </w:r>
          </w:p>
        </w:tc>
      </w:tr>
      <w:tr w:rsidR="008B758F" w:rsidRPr="00EE2AFF" w:rsidTr="004A39E9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2A1B4D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5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Земельные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участки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для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8B758F" w:rsidRPr="00EE2AFF">
              <w:rPr>
                <w:rFonts w:ascii="Arial" w:eastAsiaTheme="minorHAnsi" w:hAnsi="Arial" w:cs="Arial"/>
                <w:sz w:val="24"/>
                <w:szCs w:val="24"/>
              </w:rPr>
              <w:t>аптек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F" w:rsidRPr="00EE2AFF" w:rsidRDefault="008B758F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0,5</w:t>
            </w:r>
          </w:p>
        </w:tc>
      </w:tr>
    </w:tbl>
    <w:p w:rsidR="00484EAA" w:rsidRPr="00EE2AFF" w:rsidRDefault="00484EAA" w:rsidP="00EE2AFF">
      <w:pPr>
        <w:pStyle w:val="ConsPlusNormal"/>
      </w:pPr>
    </w:p>
    <w:p w:rsidR="007C1139" w:rsidRPr="00EE2AFF" w:rsidRDefault="007C1139" w:rsidP="00EE2AFF">
      <w:pPr>
        <w:pStyle w:val="ConsPlusTitle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Порядок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монтажа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нестационарных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торговых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объектов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</w:pPr>
      <w:r w:rsidRPr="00EE2AFF">
        <w:t>46.</w:t>
      </w:r>
      <w:r w:rsidR="00EE2AFF">
        <w:t xml:space="preserve"> </w:t>
      </w:r>
      <w:r w:rsidRPr="00EE2AFF">
        <w:t>Монтаж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производится</w:t>
      </w:r>
      <w:r w:rsidR="00EE2AFF">
        <w:t xml:space="preserve"> </w:t>
      </w:r>
      <w:r w:rsidRPr="00EE2AFF">
        <w:t>после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47.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установке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должны</w:t>
      </w:r>
      <w:r w:rsidR="00EE2AFF">
        <w:t xml:space="preserve"> </w:t>
      </w:r>
      <w:r w:rsidRPr="00EE2AFF">
        <w:t>выполняться</w:t>
      </w:r>
      <w:r w:rsidR="00EE2AFF">
        <w:t xml:space="preserve"> </w:t>
      </w:r>
      <w:r w:rsidRPr="00EE2AFF">
        <w:t>требования</w:t>
      </w:r>
      <w:r w:rsidR="00EE2AFF">
        <w:t xml:space="preserve"> </w:t>
      </w:r>
      <w:r w:rsidRPr="00EE2AFF">
        <w:t>действующих</w:t>
      </w:r>
      <w:r w:rsidR="00EE2AFF">
        <w:t xml:space="preserve"> </w:t>
      </w:r>
      <w:r w:rsidRPr="00EE2AFF">
        <w:t>нормативно-правовых</w:t>
      </w:r>
      <w:r w:rsidR="00EE2AFF">
        <w:t xml:space="preserve"> </w:t>
      </w:r>
      <w:r w:rsidRPr="00EE2AFF">
        <w:t>актов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безопасности</w:t>
      </w:r>
      <w:r w:rsidR="00EE2AFF">
        <w:t xml:space="preserve"> </w:t>
      </w:r>
      <w:r w:rsidRPr="00EE2AFF">
        <w:t>дорожного</w:t>
      </w:r>
      <w:r w:rsidR="00EE2AFF">
        <w:t xml:space="preserve"> </w:t>
      </w:r>
      <w:r w:rsidRPr="00EE2AFF">
        <w:t>движения.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Title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Демонтаж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нестационарных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торговых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объектов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</w:pPr>
      <w:r w:rsidRPr="00EE2AFF">
        <w:t>48.</w:t>
      </w:r>
      <w:r w:rsidR="00EE2AFF">
        <w:t xml:space="preserve"> </w:t>
      </w:r>
      <w:r w:rsidRPr="00EE2AFF">
        <w:t>Нестационарные</w:t>
      </w:r>
      <w:r w:rsidR="00EE2AFF">
        <w:t xml:space="preserve"> </w:t>
      </w:r>
      <w:r w:rsidRPr="00EE2AFF">
        <w:t>торговые</w:t>
      </w:r>
      <w:r w:rsidR="00EE2AFF">
        <w:t xml:space="preserve"> </w:t>
      </w:r>
      <w:r w:rsidRPr="00EE2AFF">
        <w:t>объекты</w:t>
      </w:r>
      <w:r w:rsidR="00EE2AFF">
        <w:t xml:space="preserve"> </w:t>
      </w:r>
      <w:r w:rsidRPr="00EE2AFF">
        <w:t>подлежат</w:t>
      </w:r>
      <w:r w:rsidR="00EE2AFF">
        <w:t xml:space="preserve"> </w:t>
      </w:r>
      <w:r w:rsidRPr="00EE2AFF">
        <w:t>демонтажу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случаях:</w:t>
      </w:r>
    </w:p>
    <w:p w:rsidR="007C1139" w:rsidRPr="00EE2AFF" w:rsidRDefault="007C1139" w:rsidP="00EE2AFF">
      <w:pPr>
        <w:pStyle w:val="ConsPlusNormal"/>
        <w:ind w:firstLine="709"/>
      </w:pPr>
      <w:r w:rsidRPr="00EE2AFF">
        <w:t>1)</w:t>
      </w:r>
      <w:r w:rsidR="00EE2AFF">
        <w:t xml:space="preserve"> </w:t>
      </w:r>
      <w:r w:rsidRPr="00EE2AFF">
        <w:t>установки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(или)</w:t>
      </w:r>
      <w:r w:rsidR="00EE2AFF">
        <w:t xml:space="preserve"> </w:t>
      </w:r>
      <w:r w:rsidRPr="00EE2AFF">
        <w:t>эксплуатации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вне</w:t>
      </w:r>
      <w:r w:rsidR="00EE2AFF">
        <w:t xml:space="preserve"> </w:t>
      </w:r>
      <w:r w:rsidRPr="00EE2AFF">
        <w:t>утвержденной</w:t>
      </w:r>
      <w:r w:rsidR="00EE2AFF">
        <w:t xml:space="preserve"> </w:t>
      </w:r>
      <w:r w:rsidRPr="00EE2AFF">
        <w:t>Схемы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2)</w:t>
      </w:r>
      <w:r w:rsidR="00EE2AFF">
        <w:t xml:space="preserve"> </w:t>
      </w:r>
      <w:r w:rsidRPr="00EE2AFF">
        <w:t>отсутствия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заключенного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результатам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аукциона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такого</w:t>
      </w:r>
      <w:r w:rsidR="00EE2AFF">
        <w:t xml:space="preserve"> </w:t>
      </w:r>
      <w:r w:rsidRPr="00EE2AFF">
        <w:t>договора,</w:t>
      </w:r>
      <w:r w:rsidR="00EE2AFF">
        <w:t xml:space="preserve"> </w:t>
      </w:r>
      <w:r w:rsidRPr="00EE2AFF">
        <w:t>либо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отсутствие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аренды</w:t>
      </w:r>
      <w:r w:rsidR="00EE2AFF">
        <w:t xml:space="preserve"> </w:t>
      </w:r>
      <w:r w:rsidRPr="00EE2AFF">
        <w:t>земельного</w:t>
      </w:r>
      <w:r w:rsidR="00EE2AFF">
        <w:t xml:space="preserve"> </w:t>
      </w:r>
      <w:r w:rsidRPr="00EE2AFF">
        <w:t>участка,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котором</w:t>
      </w:r>
      <w:r w:rsidR="00EE2AFF">
        <w:t xml:space="preserve"> </w:t>
      </w:r>
      <w:r w:rsidRPr="00EE2AFF">
        <w:t>размещен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3)</w:t>
      </w:r>
      <w:r w:rsidR="00EE2AFF">
        <w:t xml:space="preserve"> </w:t>
      </w:r>
      <w:r w:rsidRPr="00EE2AFF">
        <w:t>истечения</w:t>
      </w:r>
      <w:r w:rsidR="00EE2AFF">
        <w:t xml:space="preserve"> </w:t>
      </w:r>
      <w:r w:rsidRPr="00EE2AFF">
        <w:t>срока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(расторжения)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НТО;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4)</w:t>
      </w:r>
      <w:r w:rsidR="00EE2AFF">
        <w:t xml:space="preserve"> </w:t>
      </w:r>
      <w:r w:rsidRPr="00EE2AFF">
        <w:t>установки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(или)</w:t>
      </w:r>
      <w:r w:rsidR="00EE2AFF">
        <w:t xml:space="preserve"> </w:t>
      </w:r>
      <w:r w:rsidRPr="00EE2AFF">
        <w:t>эксплуатации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нарушением</w:t>
      </w:r>
      <w:r w:rsidR="00EE2AFF">
        <w:t xml:space="preserve"> </w:t>
      </w:r>
      <w:r w:rsidRPr="00EE2AFF">
        <w:t>требований</w:t>
      </w:r>
      <w:r w:rsidR="00EE2AFF">
        <w:t xml:space="preserve"> </w:t>
      </w:r>
      <w:hyperlink w:anchor="P207" w:tooltip="9. Не допускается включать в Схему размещения НТО места размещения, предусматривающие расположение:">
        <w:r w:rsidRPr="00EE2AFF">
          <w:t>пунктов</w:t>
        </w:r>
        <w:r w:rsidR="00EE2AFF">
          <w:t xml:space="preserve"> </w:t>
        </w:r>
        <w:r w:rsidRPr="00EE2AFF">
          <w:t>9</w:t>
        </w:r>
      </w:hyperlink>
      <w:r w:rsidRPr="00EE2AFF">
        <w:t>,</w:t>
      </w:r>
      <w:r w:rsidR="00EE2AFF">
        <w:t xml:space="preserve"> </w:t>
      </w:r>
      <w:hyperlink w:anchor="P218" w:tooltip="10. Не допускается включать в Схему размещения НТО:">
        <w:r w:rsidRPr="00EE2AFF">
          <w:t>10</w:t>
        </w:r>
      </w:hyperlink>
      <w:r w:rsidR="00EE2AFF">
        <w:t xml:space="preserve"> </w:t>
      </w:r>
      <w:r w:rsidRPr="00EE2AFF">
        <w:t>настоящего</w:t>
      </w:r>
      <w:r w:rsidR="00EE2AFF">
        <w:t xml:space="preserve"> </w:t>
      </w:r>
      <w:r w:rsidRPr="00EE2AFF">
        <w:t>Положения.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49.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невыполнения</w:t>
      </w:r>
      <w:r w:rsidR="00EE2AFF">
        <w:t xml:space="preserve"> </w:t>
      </w:r>
      <w:r w:rsidRPr="00EE2AFF">
        <w:t>обязанности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демонтажу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владельцем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объекта,</w:t>
      </w:r>
      <w:r w:rsidR="00EE2AFF">
        <w:t xml:space="preserve"> </w:t>
      </w:r>
      <w:r w:rsidRPr="00EE2AFF">
        <w:t>собственником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иным</w:t>
      </w:r>
      <w:r w:rsidR="00EE2AFF">
        <w:t xml:space="preserve"> </w:t>
      </w:r>
      <w:r w:rsidRPr="00EE2AFF">
        <w:t>законным</w:t>
      </w:r>
      <w:r w:rsidR="00EE2AFF">
        <w:t xml:space="preserve"> </w:t>
      </w:r>
      <w:r w:rsidRPr="00EE2AFF">
        <w:t>владельцем</w:t>
      </w:r>
      <w:r w:rsidR="00EE2AFF">
        <w:t xml:space="preserve"> </w:t>
      </w:r>
      <w:r w:rsidRPr="00EE2AFF">
        <w:t>земельного</w:t>
      </w:r>
      <w:r w:rsidR="00EE2AFF">
        <w:t xml:space="preserve"> </w:t>
      </w:r>
      <w:r w:rsidRPr="00EE2AFF">
        <w:t>участка,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котором</w:t>
      </w:r>
      <w:r w:rsidR="00EE2AFF">
        <w:t xml:space="preserve"> </w:t>
      </w:r>
      <w:r w:rsidRPr="00EE2AFF">
        <w:t>размещен</w:t>
      </w:r>
      <w:r w:rsidR="00EE2AFF">
        <w:t xml:space="preserve"> </w:t>
      </w:r>
      <w:r w:rsidRPr="00EE2AFF">
        <w:t>нестационарный</w:t>
      </w:r>
      <w:r w:rsidR="00EE2AFF">
        <w:t xml:space="preserve"> </w:t>
      </w:r>
      <w:r w:rsidRPr="00EE2AFF">
        <w:t>торговый</w:t>
      </w:r>
      <w:r w:rsidR="00EE2AFF">
        <w:t xml:space="preserve"> </w:t>
      </w:r>
      <w:r w:rsidRPr="00EE2AFF">
        <w:t>объект,</w:t>
      </w:r>
      <w:r w:rsidR="00EE2AFF">
        <w:t xml:space="preserve"> </w:t>
      </w:r>
      <w:r w:rsidR="00F57532" w:rsidRPr="00EE2AFF">
        <w:t>Отдел</w:t>
      </w:r>
      <w:r w:rsidR="00EE2AFF">
        <w:t xml:space="preserve"> </w:t>
      </w:r>
      <w:r w:rsidRPr="00EE2AFF">
        <w:t>обеспечивает</w:t>
      </w:r>
      <w:r w:rsidR="00EE2AFF">
        <w:t xml:space="preserve"> </w:t>
      </w:r>
      <w:r w:rsidRPr="00EE2AFF">
        <w:t>направление</w:t>
      </w:r>
      <w:r w:rsidR="00EE2AFF">
        <w:t xml:space="preserve"> </w:t>
      </w:r>
      <w:r w:rsidRPr="00EE2AFF">
        <w:t>искового</w:t>
      </w:r>
      <w:r w:rsidR="00EE2AFF">
        <w:t xml:space="preserve"> </w:t>
      </w:r>
      <w:r w:rsidRPr="00EE2AFF">
        <w:t>заявления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суд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принудительном</w:t>
      </w:r>
      <w:r w:rsidR="00EE2AFF">
        <w:t xml:space="preserve"> </w:t>
      </w:r>
      <w:r w:rsidRPr="00EE2AFF">
        <w:t>демонтаже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объекта.</w:t>
      </w:r>
      <w:r w:rsidR="00EE2AFF">
        <w:t xml:space="preserve"> </w:t>
      </w:r>
      <w:r w:rsidRPr="00EE2AFF">
        <w:t>Демонтаж</w:t>
      </w:r>
      <w:r w:rsidR="00EE2AFF">
        <w:t xml:space="preserve"> </w:t>
      </w:r>
      <w:r w:rsidRPr="00EE2AFF">
        <w:t>осуществляется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решению</w:t>
      </w:r>
      <w:r w:rsidR="00EE2AFF">
        <w:t xml:space="preserve"> </w:t>
      </w:r>
      <w:r w:rsidRPr="00EE2AFF">
        <w:t>суда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действующим</w:t>
      </w:r>
      <w:r w:rsidR="00EE2AFF">
        <w:t xml:space="preserve"> </w:t>
      </w:r>
      <w:r w:rsidRPr="00EE2AFF">
        <w:t>законодательством.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50.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незаконной</w:t>
      </w:r>
      <w:r w:rsidR="00EE2AFF">
        <w:t xml:space="preserve"> </w:t>
      </w:r>
      <w:r w:rsidRPr="00EE2AFF">
        <w:t>установки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его</w:t>
      </w:r>
      <w:r w:rsidR="00EE2AFF">
        <w:t xml:space="preserve"> </w:t>
      </w:r>
      <w:r w:rsidRPr="00EE2AFF">
        <w:t>перемещение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ответственное</w:t>
      </w:r>
      <w:r w:rsidR="00EE2AFF">
        <w:t xml:space="preserve"> </w:t>
      </w:r>
      <w:r w:rsidRPr="00EE2AFF">
        <w:t>хранение</w:t>
      </w:r>
      <w:r w:rsidR="00EE2AFF">
        <w:t xml:space="preserve"> </w:t>
      </w:r>
      <w:r w:rsidRPr="00EE2AFF">
        <w:t>осуществляется</w:t>
      </w:r>
      <w:r w:rsidR="00EE2AFF">
        <w:t xml:space="preserve"> </w:t>
      </w:r>
      <w:r w:rsidR="00646F0E" w:rsidRPr="00EE2AFF">
        <w:t>администрацией</w:t>
      </w:r>
      <w:r w:rsidR="00EE2AFF">
        <w:t xml:space="preserve"> </w:t>
      </w:r>
      <w:r w:rsidR="00646F0E" w:rsidRPr="00EE2AFF">
        <w:t>муниципального</w:t>
      </w:r>
      <w:r w:rsidR="00EE2AFF">
        <w:t xml:space="preserve"> </w:t>
      </w:r>
      <w:r w:rsidR="00646F0E" w:rsidRPr="00EE2AFF">
        <w:t>образования</w:t>
      </w:r>
      <w:r w:rsidR="00EE2AFF">
        <w:t xml:space="preserve"> </w:t>
      </w:r>
      <w:r w:rsidR="00646F0E" w:rsidRPr="00EE2AFF">
        <w:t>Кимовский</w:t>
      </w:r>
      <w:r w:rsidR="00EE2AFF">
        <w:t xml:space="preserve"> </w:t>
      </w:r>
      <w:r w:rsidR="00646F0E" w:rsidRPr="00EE2AFF">
        <w:t>район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соответствии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Положением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реализации</w:t>
      </w:r>
      <w:r w:rsidR="00EE2AFF">
        <w:t xml:space="preserve"> </w:t>
      </w:r>
      <w:r w:rsidRPr="00EE2AFF">
        <w:t>требований</w:t>
      </w:r>
      <w:r w:rsidR="00EE2AFF">
        <w:t xml:space="preserve"> </w:t>
      </w:r>
      <w:r w:rsidRPr="00EE2AFF">
        <w:t>Схемы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нестационарных</w:t>
      </w:r>
      <w:r w:rsidR="00EE2AFF">
        <w:t xml:space="preserve"> </w:t>
      </w:r>
      <w:r w:rsidRPr="00EE2AFF">
        <w:t>торговых</w:t>
      </w:r>
      <w:r w:rsidR="00EE2AFF">
        <w:t xml:space="preserve"> </w:t>
      </w:r>
      <w:r w:rsidRPr="00EE2AFF">
        <w:t>объектов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требований</w:t>
      </w:r>
      <w:r w:rsidR="00EE2AFF">
        <w:t xml:space="preserve"> </w:t>
      </w:r>
      <w:r w:rsidRPr="00EE2AFF">
        <w:t>Правил</w:t>
      </w:r>
      <w:r w:rsidR="00EE2AFF">
        <w:t xml:space="preserve"> </w:t>
      </w:r>
      <w:r w:rsidRPr="00EE2AFF">
        <w:t>благоустройства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Pr="00EE2AFF">
        <w:t>город</w:t>
      </w:r>
      <w:r w:rsidR="00EE2AFF">
        <w:t xml:space="preserve"> </w:t>
      </w:r>
      <w:r w:rsidR="008E1486" w:rsidRPr="00EE2AFF">
        <w:t>Кимовск</w:t>
      </w:r>
      <w:r w:rsidR="00EE2AFF">
        <w:t xml:space="preserve"> </w:t>
      </w:r>
      <w:r w:rsidR="008E1486" w:rsidRPr="00EE2AFF">
        <w:t>Кимовского</w:t>
      </w:r>
      <w:r w:rsidR="00EE2AFF">
        <w:t xml:space="preserve"> </w:t>
      </w:r>
      <w:r w:rsidR="008E1486" w:rsidRPr="00EE2AFF">
        <w:t>района</w:t>
      </w:r>
      <w:r w:rsidRPr="00EE2AFF">
        <w:t>.</w:t>
      </w:r>
    </w:p>
    <w:p w:rsidR="000425F3" w:rsidRPr="00EE2AFF" w:rsidRDefault="000425F3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Title"/>
        <w:ind w:firstLine="0"/>
        <w:jc w:val="center"/>
        <w:outlineLvl w:val="1"/>
        <w:rPr>
          <w:rFonts w:ascii="Arial" w:hAnsi="Arial" w:cs="Arial"/>
          <w:sz w:val="24"/>
          <w:szCs w:val="24"/>
        </w:rPr>
      </w:pPr>
      <w:proofErr w:type="gramStart"/>
      <w:r w:rsidRPr="00EE2AFF">
        <w:rPr>
          <w:rFonts w:ascii="Arial" w:hAnsi="Arial" w:cs="Arial"/>
          <w:sz w:val="24"/>
          <w:szCs w:val="24"/>
        </w:rPr>
        <w:t>Контроль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за</w:t>
      </w:r>
      <w:proofErr w:type="gramEnd"/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соблюдением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настоящего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Положения</w:t>
      </w:r>
    </w:p>
    <w:p w:rsidR="007C1139" w:rsidRPr="00EE2AFF" w:rsidRDefault="007C1139" w:rsidP="00EE2AFF">
      <w:pPr>
        <w:pStyle w:val="ConsPlusNormal"/>
        <w:ind w:firstLine="709"/>
      </w:pPr>
    </w:p>
    <w:p w:rsidR="007C1139" w:rsidRPr="00EE2AFF" w:rsidRDefault="007C1139" w:rsidP="00EE2AFF">
      <w:pPr>
        <w:pStyle w:val="ConsPlusNormal"/>
        <w:ind w:firstLine="709"/>
      </w:pPr>
      <w:r w:rsidRPr="00EE2AFF">
        <w:t>51.</w:t>
      </w:r>
      <w:r w:rsidR="00EE2AFF">
        <w:t xml:space="preserve"> </w:t>
      </w:r>
      <w:proofErr w:type="gramStart"/>
      <w:r w:rsidRPr="00EE2AFF">
        <w:t>Контроль</w:t>
      </w:r>
      <w:r w:rsidR="00EE2AFF">
        <w:t xml:space="preserve"> </w:t>
      </w:r>
      <w:r w:rsidRPr="00EE2AFF">
        <w:t>за</w:t>
      </w:r>
      <w:proofErr w:type="gramEnd"/>
      <w:r w:rsidR="00EE2AFF">
        <w:t xml:space="preserve"> </w:t>
      </w:r>
      <w:r w:rsidRPr="00EE2AFF">
        <w:t>соблюдением</w:t>
      </w:r>
      <w:r w:rsidR="00EE2AFF">
        <w:t xml:space="preserve"> </w:t>
      </w:r>
      <w:r w:rsidRPr="00EE2AFF">
        <w:t>требований</w:t>
      </w:r>
      <w:r w:rsidR="00EE2AFF">
        <w:t xml:space="preserve"> </w:t>
      </w:r>
      <w:r w:rsidRPr="00EE2AFF">
        <w:t>настоящего</w:t>
      </w:r>
      <w:r w:rsidR="00EE2AFF">
        <w:t xml:space="preserve"> </w:t>
      </w:r>
      <w:r w:rsidRPr="00EE2AFF">
        <w:t>Положения</w:t>
      </w:r>
      <w:r w:rsidR="00EE2AFF">
        <w:t xml:space="preserve"> </w:t>
      </w:r>
      <w:r w:rsidRPr="00EE2AFF">
        <w:t>осуществляется</w:t>
      </w:r>
      <w:r w:rsidR="00EE2AFF">
        <w:t xml:space="preserve"> </w:t>
      </w:r>
      <w:r w:rsidR="00095343" w:rsidRPr="00EE2AFF">
        <w:t>о</w:t>
      </w:r>
      <w:r w:rsidR="002526E6" w:rsidRPr="00EE2AFF">
        <w:t>тделом</w:t>
      </w:r>
      <w:r w:rsidR="00EE2AFF">
        <w:t xml:space="preserve"> </w:t>
      </w:r>
      <w:r w:rsidR="00646F0E" w:rsidRPr="00EE2AFF">
        <w:t>экономического</w:t>
      </w:r>
      <w:r w:rsidR="00EE2AFF">
        <w:t xml:space="preserve"> </w:t>
      </w:r>
      <w:r w:rsidR="00646F0E" w:rsidRPr="00EE2AFF">
        <w:t>развития,</w:t>
      </w:r>
      <w:r w:rsidR="00EE2AFF">
        <w:t xml:space="preserve"> </w:t>
      </w:r>
      <w:r w:rsidR="00646F0E" w:rsidRPr="00EE2AFF">
        <w:t>предпринимательства</w:t>
      </w:r>
      <w:r w:rsidR="00EE2AFF">
        <w:t xml:space="preserve"> </w:t>
      </w:r>
      <w:r w:rsidR="00646F0E" w:rsidRPr="00EE2AFF">
        <w:t>и</w:t>
      </w:r>
      <w:r w:rsidR="00EE2AFF">
        <w:t xml:space="preserve"> </w:t>
      </w:r>
      <w:r w:rsidR="00646F0E" w:rsidRPr="00EE2AFF">
        <w:t>сельского</w:t>
      </w:r>
      <w:r w:rsidR="00EE2AFF">
        <w:t xml:space="preserve"> </w:t>
      </w:r>
      <w:r w:rsidR="00646F0E" w:rsidRPr="00EE2AFF">
        <w:t>хозяйства</w:t>
      </w:r>
      <w:r w:rsidR="00EE2AFF">
        <w:t xml:space="preserve"> </w:t>
      </w:r>
      <w:r w:rsidR="00646F0E" w:rsidRPr="00EE2AFF">
        <w:t>район</w:t>
      </w:r>
      <w:r w:rsidR="00EE2AFF">
        <w:t xml:space="preserve"> </w:t>
      </w:r>
      <w:r w:rsidR="00646F0E" w:rsidRPr="00EE2AFF">
        <w:t>и</w:t>
      </w:r>
      <w:r w:rsidR="00EE2AFF">
        <w:t xml:space="preserve"> </w:t>
      </w:r>
      <w:r w:rsidR="00646F0E" w:rsidRPr="00EE2AFF">
        <w:t>отделом</w:t>
      </w:r>
      <w:r w:rsidR="00EE2AFF">
        <w:t xml:space="preserve"> </w:t>
      </w:r>
      <w:r w:rsidR="00646F0E" w:rsidRPr="00EE2AFF">
        <w:t>по</w:t>
      </w:r>
      <w:r w:rsidR="00EE2AFF">
        <w:t xml:space="preserve"> </w:t>
      </w:r>
      <w:r w:rsidR="00646F0E" w:rsidRPr="00EE2AFF">
        <w:t>правовой</w:t>
      </w:r>
      <w:r w:rsidR="00EE2AFF">
        <w:t xml:space="preserve"> </w:t>
      </w:r>
      <w:r w:rsidR="00095343" w:rsidRPr="00EE2AFF">
        <w:t>работе</w:t>
      </w:r>
      <w:r w:rsidR="00EE2AFF">
        <w:t xml:space="preserve"> </w:t>
      </w:r>
      <w:r w:rsidR="00095343" w:rsidRPr="00EE2AFF">
        <w:t>и</w:t>
      </w:r>
      <w:r w:rsidR="00EE2AFF">
        <w:t xml:space="preserve"> </w:t>
      </w:r>
      <w:r w:rsidR="00646F0E" w:rsidRPr="00EE2AFF">
        <w:t>муниципальному</w:t>
      </w:r>
      <w:r w:rsidR="00EE2AFF">
        <w:t xml:space="preserve"> </w:t>
      </w:r>
      <w:r w:rsidR="00646F0E" w:rsidRPr="00EE2AFF">
        <w:t>контролю</w:t>
      </w:r>
      <w:r w:rsidR="00EE2AFF">
        <w:t xml:space="preserve"> </w:t>
      </w:r>
      <w:r w:rsidR="00646F0E" w:rsidRPr="00EE2AFF">
        <w:t>администрации</w:t>
      </w:r>
      <w:r w:rsidR="00EE2AFF">
        <w:t xml:space="preserve"> </w:t>
      </w:r>
      <w:r w:rsidR="00646F0E" w:rsidRPr="00EE2AFF">
        <w:t>муниципального</w:t>
      </w:r>
      <w:r w:rsidR="00EE2AFF">
        <w:t xml:space="preserve"> </w:t>
      </w:r>
      <w:r w:rsidR="00646F0E" w:rsidRPr="00EE2AFF">
        <w:t>образования</w:t>
      </w:r>
      <w:r w:rsidR="00EE2AFF">
        <w:t xml:space="preserve"> </w:t>
      </w:r>
      <w:r w:rsidR="00095343" w:rsidRPr="00EE2AFF">
        <w:t>Кимовский</w:t>
      </w:r>
      <w:r w:rsidR="00EE2AFF">
        <w:t xml:space="preserve"> </w:t>
      </w:r>
      <w:r w:rsidR="00646F0E" w:rsidRPr="00EE2AFF">
        <w:t>район</w:t>
      </w:r>
      <w:r w:rsidRPr="00EE2AFF">
        <w:t>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52.</w:t>
      </w:r>
      <w:r w:rsidR="00EE2AFF">
        <w:t xml:space="preserve"> </w:t>
      </w:r>
      <w:r w:rsidRPr="00EE2AFF">
        <w:t>Проверки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проводятся</w:t>
      </w:r>
      <w:r w:rsidR="00EE2AFF">
        <w:t xml:space="preserve"> </w:t>
      </w:r>
      <w:r w:rsidRPr="00EE2AFF">
        <w:t>сотрудниками</w:t>
      </w:r>
      <w:r w:rsidR="00EE2AFF">
        <w:t xml:space="preserve"> </w:t>
      </w:r>
      <w:r w:rsidR="004B1C78" w:rsidRPr="00EE2AFF">
        <w:t>отдела</w:t>
      </w:r>
      <w:r w:rsidR="00EE2AFF">
        <w:t xml:space="preserve"> </w:t>
      </w:r>
      <w:r w:rsidR="004B1C78" w:rsidRPr="00EE2AFF">
        <w:t>экономического</w:t>
      </w:r>
      <w:r w:rsidR="00EE2AFF">
        <w:t xml:space="preserve"> </w:t>
      </w:r>
      <w:r w:rsidR="004B1C78" w:rsidRPr="00EE2AFF">
        <w:t>развития,</w:t>
      </w:r>
      <w:r w:rsidR="00EE2AFF">
        <w:t xml:space="preserve"> </w:t>
      </w:r>
      <w:r w:rsidR="004B1C78" w:rsidRPr="00EE2AFF">
        <w:t>предпринимательства</w:t>
      </w:r>
      <w:r w:rsidR="00EE2AFF">
        <w:t xml:space="preserve"> </w:t>
      </w:r>
      <w:r w:rsidR="004B1C78" w:rsidRPr="00EE2AFF">
        <w:t>и</w:t>
      </w:r>
      <w:r w:rsidR="00EE2AFF">
        <w:t xml:space="preserve"> </w:t>
      </w:r>
      <w:r w:rsidR="004B1C78" w:rsidRPr="00EE2AFF">
        <w:t>сельского</w:t>
      </w:r>
      <w:r w:rsidR="00EE2AFF">
        <w:t xml:space="preserve"> </w:t>
      </w:r>
      <w:r w:rsidR="004B1C78" w:rsidRPr="00EE2AFF">
        <w:t>хозяйства</w:t>
      </w:r>
      <w:r w:rsidR="00EE2AFF">
        <w:t xml:space="preserve"> </w:t>
      </w:r>
      <w:r w:rsidR="004B1C78" w:rsidRPr="00EE2AFF">
        <w:t>район</w:t>
      </w:r>
      <w:r w:rsidR="00EE2AFF">
        <w:t xml:space="preserve"> </w:t>
      </w:r>
      <w:r w:rsidR="004B1C78" w:rsidRPr="00EE2AFF">
        <w:t>и</w:t>
      </w:r>
      <w:r w:rsidR="00EE2AFF">
        <w:t xml:space="preserve"> </w:t>
      </w:r>
      <w:r w:rsidR="004B1C78" w:rsidRPr="00EE2AFF">
        <w:t>отдела</w:t>
      </w:r>
      <w:r w:rsidR="00EE2AFF">
        <w:t xml:space="preserve"> </w:t>
      </w:r>
      <w:r w:rsidR="004B1C78" w:rsidRPr="00EE2AFF">
        <w:t>по</w:t>
      </w:r>
      <w:r w:rsidR="00EE2AFF">
        <w:t xml:space="preserve"> </w:t>
      </w:r>
      <w:r w:rsidR="004B1C78" w:rsidRPr="00EE2AFF">
        <w:t>правовой</w:t>
      </w:r>
      <w:r w:rsidR="00EE2AFF">
        <w:t xml:space="preserve"> </w:t>
      </w:r>
      <w:r w:rsidR="004B1C78" w:rsidRPr="00EE2AFF">
        <w:t>работе</w:t>
      </w:r>
      <w:r w:rsidR="00EE2AFF">
        <w:t xml:space="preserve"> </w:t>
      </w:r>
      <w:r w:rsidR="004B1C78" w:rsidRPr="00EE2AFF">
        <w:t>и</w:t>
      </w:r>
      <w:r w:rsidR="00EE2AFF">
        <w:t xml:space="preserve"> </w:t>
      </w:r>
      <w:r w:rsidR="004B1C78" w:rsidRPr="00EE2AFF">
        <w:t>муниципальному</w:t>
      </w:r>
      <w:r w:rsidR="00EE2AFF">
        <w:t xml:space="preserve"> </w:t>
      </w:r>
      <w:r w:rsidR="004B1C78" w:rsidRPr="00EE2AFF">
        <w:t>контролю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предмет</w:t>
      </w:r>
      <w:r w:rsidR="00EE2AFF">
        <w:t xml:space="preserve"> </w:t>
      </w:r>
      <w:r w:rsidRPr="00EE2AFF">
        <w:t>соответствия</w:t>
      </w:r>
      <w:r w:rsidR="00EE2AFF">
        <w:t xml:space="preserve"> </w:t>
      </w:r>
      <w:r w:rsidRPr="00EE2AFF">
        <w:t>требованиям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том</w:t>
      </w:r>
      <w:r w:rsidR="00EE2AFF">
        <w:t xml:space="preserve"> </w:t>
      </w:r>
      <w:r w:rsidRPr="00EE2AFF">
        <w:t>числе</w:t>
      </w:r>
      <w:r w:rsidR="00EE2AFF">
        <w:t xml:space="preserve"> </w:t>
      </w:r>
      <w:r w:rsidRPr="00EE2AFF">
        <w:t>условиям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типе,</w:t>
      </w:r>
      <w:r w:rsidR="00EE2AFF">
        <w:t xml:space="preserve"> </w:t>
      </w:r>
      <w:r w:rsidRPr="00EE2AFF">
        <w:t>специализации,</w:t>
      </w:r>
      <w:r w:rsidR="00EE2AFF">
        <w:t xml:space="preserve"> </w:t>
      </w:r>
      <w:r w:rsidRPr="00EE2AFF">
        <w:t>месте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="004B1C78" w:rsidRPr="00EE2AFF">
        <w:t>НТО,</w:t>
      </w:r>
      <w:r w:rsidR="00EE2AFF">
        <w:t xml:space="preserve"> </w:t>
      </w:r>
      <w:r w:rsidR="004B1C78" w:rsidRPr="00EE2AFF">
        <w:t>его</w:t>
      </w:r>
      <w:r w:rsidR="00EE2AFF">
        <w:t xml:space="preserve"> </w:t>
      </w:r>
      <w:r w:rsidR="004B1C78" w:rsidRPr="00EE2AFF">
        <w:t>площади</w:t>
      </w:r>
      <w:r w:rsidR="00EE2AFF">
        <w:t xml:space="preserve"> </w:t>
      </w:r>
      <w:r w:rsidR="004B1C78" w:rsidRPr="00EE2AFF">
        <w:t>и</w:t>
      </w:r>
      <w:r w:rsidR="00EE2AFF">
        <w:t xml:space="preserve"> </w:t>
      </w:r>
      <w:r w:rsidR="004B1C78" w:rsidRPr="00EE2AFF">
        <w:t>внешнем</w:t>
      </w:r>
      <w:r w:rsidR="00EE2AFF">
        <w:t xml:space="preserve"> </w:t>
      </w:r>
      <w:r w:rsidR="004B1C78" w:rsidRPr="00EE2AFF">
        <w:t>виде:</w:t>
      </w:r>
    </w:p>
    <w:p w:rsidR="004B1C78" w:rsidRPr="00EE2AFF" w:rsidRDefault="004B1C78" w:rsidP="00EE2AFF">
      <w:pPr>
        <w:pStyle w:val="ConsPlusNormal"/>
        <w:ind w:firstLine="709"/>
      </w:pPr>
      <w:r w:rsidRPr="00EE2AFF">
        <w:t>1)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заключении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срок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позднее</w:t>
      </w:r>
      <w:r w:rsidR="00EE2AFF">
        <w:t xml:space="preserve"> </w:t>
      </w:r>
      <w:r w:rsidRPr="00EE2AFF">
        <w:t>30</w:t>
      </w:r>
      <w:r w:rsidR="00EE2AFF">
        <w:t xml:space="preserve"> </w:t>
      </w:r>
      <w:r w:rsidRPr="00EE2AFF">
        <w:t>календарных</w:t>
      </w:r>
      <w:r w:rsidR="00EE2AFF">
        <w:t xml:space="preserve"> </w:t>
      </w:r>
      <w:r w:rsidRPr="00EE2AFF">
        <w:t>дней</w:t>
      </w:r>
      <w:r w:rsidR="00EE2AFF">
        <w:t xml:space="preserve"> </w:t>
      </w:r>
      <w:r w:rsidRPr="00EE2AFF">
        <w:t>со</w:t>
      </w:r>
      <w:r w:rsidR="00EE2AFF">
        <w:t xml:space="preserve"> </w:t>
      </w:r>
      <w:r w:rsidRPr="00EE2AFF">
        <w:t>дня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размещение;</w:t>
      </w:r>
    </w:p>
    <w:p w:rsidR="004B1C78" w:rsidRPr="00EE2AFF" w:rsidRDefault="004B1C78" w:rsidP="00EE2AFF">
      <w:pPr>
        <w:pStyle w:val="ConsPlusNormal"/>
        <w:ind w:firstLine="709"/>
      </w:pPr>
      <w:r w:rsidRPr="00EE2AFF">
        <w:t>2)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период</w:t>
      </w:r>
      <w:r w:rsidR="00EE2AFF">
        <w:t xml:space="preserve"> </w:t>
      </w:r>
      <w:r w:rsidRPr="00EE2AFF">
        <w:t>действия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-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поступления</w:t>
      </w:r>
      <w:r w:rsidR="00EE2AFF">
        <w:t xml:space="preserve"> </w:t>
      </w:r>
      <w:r w:rsidRPr="00EE2AFF">
        <w:t>информации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нарушении</w:t>
      </w:r>
      <w:r w:rsidR="00EE2AFF">
        <w:t xml:space="preserve"> </w:t>
      </w:r>
      <w:r w:rsidRPr="00EE2AFF">
        <w:t>условий</w:t>
      </w:r>
      <w:r w:rsidR="00EE2AFF">
        <w:t xml:space="preserve"> </w:t>
      </w:r>
      <w:r w:rsidRPr="00EE2AFF">
        <w:t>заключенного</w:t>
      </w:r>
      <w:r w:rsidR="00EE2AFF">
        <w:t xml:space="preserve"> </w:t>
      </w:r>
      <w:r w:rsidRPr="00EE2AFF">
        <w:t>договора.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</w:t>
      </w:r>
      <w:r w:rsidR="004B1C78" w:rsidRPr="00EE2AFF">
        <w:t>3</w:t>
      </w:r>
      <w:r w:rsidRPr="00EE2AFF">
        <w:t>.</w:t>
      </w:r>
      <w:r w:rsidR="00EE2AFF">
        <w:t xml:space="preserve"> </w:t>
      </w:r>
      <w:r w:rsidRPr="00EE2AFF">
        <w:t>Результаты</w:t>
      </w:r>
      <w:r w:rsidR="00EE2AFF">
        <w:t xml:space="preserve"> </w:t>
      </w:r>
      <w:r w:rsidRPr="00EE2AFF">
        <w:t>проверки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оформляются</w:t>
      </w:r>
      <w:r w:rsidR="00EE2AFF">
        <w:t xml:space="preserve"> </w:t>
      </w:r>
      <w:r w:rsidRPr="00EE2AFF">
        <w:t>актом</w:t>
      </w:r>
      <w:r w:rsidR="00EE2AFF">
        <w:t xml:space="preserve"> </w:t>
      </w:r>
      <w:r w:rsidRPr="00EE2AFF">
        <w:t>(</w:t>
      </w:r>
      <w:hyperlink w:anchor="P869" w:tooltip="Акт">
        <w:r w:rsidRPr="00EE2AFF">
          <w:t>приложение</w:t>
        </w:r>
        <w:r w:rsidR="00EE2AFF">
          <w:t xml:space="preserve"> </w:t>
        </w:r>
        <w:r w:rsidRPr="00EE2AFF">
          <w:t>3</w:t>
        </w:r>
      </w:hyperlink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настоящему</w:t>
      </w:r>
      <w:r w:rsidR="00EE2AFF">
        <w:t xml:space="preserve"> </w:t>
      </w:r>
      <w:r w:rsidRPr="00EE2AFF">
        <w:t>Положению).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</w:t>
      </w:r>
      <w:r w:rsidR="004B1C78" w:rsidRPr="00EE2AFF">
        <w:t>4</w:t>
      </w:r>
      <w:r w:rsidRPr="00EE2AFF">
        <w:t>.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выявления</w:t>
      </w:r>
      <w:r w:rsidR="00EE2AFF">
        <w:t xml:space="preserve"> </w:t>
      </w:r>
      <w:r w:rsidRPr="00EE2AFF">
        <w:t>при</w:t>
      </w:r>
      <w:r w:rsidR="00EE2AFF">
        <w:t xml:space="preserve"> </w:t>
      </w:r>
      <w:r w:rsidRPr="00EE2AFF">
        <w:t>проверке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нарушений</w:t>
      </w:r>
      <w:r w:rsidR="00EE2AFF">
        <w:t xml:space="preserve"> </w:t>
      </w:r>
      <w:r w:rsidRPr="00EE2AFF">
        <w:t>требований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том</w:t>
      </w:r>
      <w:r w:rsidR="00EE2AFF">
        <w:t xml:space="preserve"> </w:t>
      </w:r>
      <w:r w:rsidRPr="00EE2AFF">
        <w:t>числе</w:t>
      </w:r>
      <w:r w:rsidR="00EE2AFF">
        <w:t xml:space="preserve"> </w:t>
      </w:r>
      <w:r w:rsidRPr="00EE2AFF">
        <w:t>условий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типе,</w:t>
      </w:r>
      <w:r w:rsidR="00EE2AFF">
        <w:t xml:space="preserve"> </w:t>
      </w:r>
      <w:r w:rsidRPr="00EE2AFF">
        <w:t>специализации,</w:t>
      </w:r>
      <w:r w:rsidR="00EE2AFF">
        <w:t xml:space="preserve"> </w:t>
      </w:r>
      <w:r w:rsidRPr="00EE2AFF">
        <w:t>месте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его</w:t>
      </w:r>
      <w:r w:rsidR="00EE2AFF">
        <w:t xml:space="preserve"> </w:t>
      </w:r>
      <w:r w:rsidRPr="00EE2AFF">
        <w:t>площади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внешнем</w:t>
      </w:r>
      <w:r w:rsidR="00EE2AFF">
        <w:t xml:space="preserve"> </w:t>
      </w:r>
      <w:r w:rsidRPr="00EE2AFF">
        <w:t>виде,</w:t>
      </w:r>
      <w:r w:rsidR="00EE2AFF">
        <w:t xml:space="preserve"> </w:t>
      </w:r>
      <w:r w:rsidRPr="00EE2AFF">
        <w:t>сотрудник</w:t>
      </w:r>
      <w:r w:rsidR="00EE2AFF">
        <w:t xml:space="preserve"> </w:t>
      </w:r>
      <w:r w:rsidR="002526E6" w:rsidRPr="00EE2AFF">
        <w:t>Отдела</w:t>
      </w:r>
      <w:r w:rsidR="00EE2AFF">
        <w:t xml:space="preserve"> </w:t>
      </w:r>
      <w:r w:rsidRPr="00EE2AFF">
        <w:t>производит</w:t>
      </w:r>
      <w:r w:rsidR="00EE2AFF">
        <w:t xml:space="preserve"> </w:t>
      </w:r>
      <w:r w:rsidRPr="00EE2AFF">
        <w:t>их</w:t>
      </w:r>
      <w:r w:rsidR="00EE2AFF">
        <w:t xml:space="preserve"> </w:t>
      </w:r>
      <w:proofErr w:type="spellStart"/>
      <w:r w:rsidRPr="00EE2AFF">
        <w:t>фотофиксацию</w:t>
      </w:r>
      <w:proofErr w:type="spellEnd"/>
      <w:r w:rsidRPr="00EE2AFF">
        <w:t>,</w:t>
      </w:r>
      <w:r w:rsidR="00EE2AFF">
        <w:t xml:space="preserve"> </w:t>
      </w:r>
      <w:r w:rsidRPr="00EE2AFF">
        <w:t>фиксирует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акте</w:t>
      </w:r>
      <w:r w:rsidR="00EE2AFF">
        <w:t xml:space="preserve"> </w:t>
      </w:r>
      <w:r w:rsidRPr="00EE2AFF">
        <w:t>проверки</w:t>
      </w:r>
      <w:r w:rsidR="00EE2AFF">
        <w:t xml:space="preserve"> </w:t>
      </w:r>
      <w:r w:rsidRPr="00EE2AFF">
        <w:t>их</w:t>
      </w:r>
      <w:r w:rsidR="00EE2AFF">
        <w:t xml:space="preserve"> </w:t>
      </w:r>
      <w:r w:rsidRPr="00EE2AFF">
        <w:t>перечень.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</w:t>
      </w:r>
      <w:r w:rsidR="004B1C78" w:rsidRPr="00EE2AFF">
        <w:t>5</w:t>
      </w:r>
      <w:r w:rsidRPr="00EE2AFF">
        <w:t>.</w:t>
      </w:r>
      <w:r w:rsidR="00EE2AFF">
        <w:t xml:space="preserve"> </w:t>
      </w:r>
      <w:r w:rsidRPr="00EE2AFF">
        <w:t>Акт</w:t>
      </w:r>
      <w:r w:rsidR="00EE2AFF">
        <w:t xml:space="preserve"> </w:t>
      </w:r>
      <w:r w:rsidRPr="00EE2AFF">
        <w:t>проверки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котором</w:t>
      </w:r>
      <w:r w:rsidR="00EE2AFF">
        <w:t xml:space="preserve"> </w:t>
      </w:r>
      <w:r w:rsidRPr="00EE2AFF">
        <w:t>зафиксированы</w:t>
      </w:r>
      <w:r w:rsidR="00EE2AFF">
        <w:t xml:space="preserve"> </w:t>
      </w:r>
      <w:r w:rsidRPr="00EE2AFF">
        <w:t>нарушения</w:t>
      </w:r>
      <w:r w:rsidR="00EE2AFF">
        <w:t xml:space="preserve"> </w:t>
      </w:r>
      <w:r w:rsidRPr="00EE2AFF">
        <w:t>требований</w:t>
      </w:r>
      <w:r w:rsidR="00EE2AFF">
        <w:t xml:space="preserve"> </w:t>
      </w:r>
      <w:r w:rsidRPr="00EE2AFF">
        <w:t>настоящего</w:t>
      </w:r>
      <w:r w:rsidR="00EE2AFF">
        <w:t xml:space="preserve"> </w:t>
      </w:r>
      <w:r w:rsidRPr="00EE2AFF">
        <w:t>Положения</w:t>
      </w:r>
      <w:r w:rsidR="00EE2AFF">
        <w:t xml:space="preserve"> </w:t>
      </w:r>
      <w:r w:rsidRPr="00EE2AFF">
        <w:t>и/или</w:t>
      </w:r>
      <w:r w:rsidR="00EE2AFF">
        <w:t xml:space="preserve"> </w:t>
      </w:r>
      <w:r w:rsidRPr="00EE2AFF">
        <w:t>условий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является</w:t>
      </w:r>
      <w:r w:rsidR="00EE2AFF">
        <w:t xml:space="preserve"> </w:t>
      </w:r>
      <w:r w:rsidRPr="00EE2AFF">
        <w:t>основанием</w:t>
      </w:r>
      <w:r w:rsidR="00EE2AFF">
        <w:t xml:space="preserve"> </w:t>
      </w:r>
      <w:r w:rsidRPr="00EE2AFF">
        <w:t>для</w:t>
      </w:r>
      <w:r w:rsidR="00EE2AFF">
        <w:t xml:space="preserve"> </w:t>
      </w:r>
      <w:r w:rsidRPr="00EE2AFF">
        <w:t>вручения</w:t>
      </w:r>
      <w:r w:rsidR="00EE2AFF">
        <w:t xml:space="preserve"> </w:t>
      </w:r>
      <w:r w:rsidRPr="00EE2AFF">
        <w:t>субъекту</w:t>
      </w:r>
      <w:r w:rsidR="00EE2AFF">
        <w:t xml:space="preserve"> </w:t>
      </w:r>
      <w:r w:rsidRPr="00EE2AFF">
        <w:t>предпринимательской</w:t>
      </w:r>
      <w:r w:rsidR="00EE2AFF">
        <w:t xml:space="preserve"> </w:t>
      </w:r>
      <w:r w:rsidRPr="00EE2AFF">
        <w:t>деятельности</w:t>
      </w:r>
      <w:r w:rsidR="00EE2AFF">
        <w:t xml:space="preserve"> </w:t>
      </w:r>
      <w:r w:rsidRPr="00EE2AFF">
        <w:t>или</w:t>
      </w:r>
      <w:r w:rsidR="00EE2AFF">
        <w:t xml:space="preserve"> </w:t>
      </w:r>
      <w:r w:rsidRPr="00EE2AFF">
        <w:t>его</w:t>
      </w:r>
      <w:r w:rsidR="00EE2AFF">
        <w:t xml:space="preserve"> </w:t>
      </w:r>
      <w:r w:rsidRPr="00EE2AFF">
        <w:t>представителю</w:t>
      </w:r>
      <w:r w:rsidR="00EE2AFF">
        <w:t xml:space="preserve"> </w:t>
      </w:r>
      <w:r w:rsidRPr="00EE2AFF">
        <w:t>предупреждения,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котором</w:t>
      </w:r>
      <w:r w:rsidR="00EE2AFF">
        <w:t xml:space="preserve"> </w:t>
      </w:r>
      <w:r w:rsidRPr="00EE2AFF">
        <w:t>содержатся</w:t>
      </w:r>
      <w:r w:rsidR="00EE2AFF">
        <w:t xml:space="preserve"> </w:t>
      </w:r>
      <w:r w:rsidRPr="00EE2AFF">
        <w:t>требование</w:t>
      </w:r>
      <w:r w:rsidR="00EE2AFF">
        <w:t xml:space="preserve"> </w:t>
      </w:r>
      <w:r w:rsidRPr="00EE2AFF">
        <w:t>об</w:t>
      </w:r>
      <w:r w:rsidR="00EE2AFF">
        <w:t xml:space="preserve"> </w:t>
      </w:r>
      <w:r w:rsidRPr="00EE2AFF">
        <w:t>устранении</w:t>
      </w:r>
      <w:r w:rsidR="00EE2AFF">
        <w:t xml:space="preserve"> </w:t>
      </w:r>
      <w:r w:rsidRPr="00EE2AFF">
        <w:t>нарушений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сроки</w:t>
      </w:r>
      <w:r w:rsidR="00EE2AFF">
        <w:t xml:space="preserve"> </w:t>
      </w:r>
      <w:r w:rsidRPr="00EE2AFF">
        <w:t>их</w:t>
      </w:r>
      <w:r w:rsidR="00EE2AFF">
        <w:t xml:space="preserve"> </w:t>
      </w:r>
      <w:r w:rsidRPr="00EE2AFF">
        <w:t>устранения.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</w:t>
      </w:r>
      <w:r w:rsidR="004B1C78" w:rsidRPr="00EE2AFF">
        <w:t>6</w:t>
      </w:r>
      <w:r w:rsidRPr="00EE2AFF">
        <w:t>.</w:t>
      </w:r>
      <w:r w:rsidR="00EE2AFF">
        <w:t xml:space="preserve"> </w:t>
      </w:r>
      <w:r w:rsidRPr="00EE2AFF">
        <w:t>Субъект</w:t>
      </w:r>
      <w:r w:rsidR="00EE2AFF">
        <w:t xml:space="preserve"> </w:t>
      </w:r>
      <w:r w:rsidRPr="00EE2AFF">
        <w:t>предпринимательской</w:t>
      </w:r>
      <w:r w:rsidR="00EE2AFF">
        <w:t xml:space="preserve"> </w:t>
      </w:r>
      <w:r w:rsidRPr="00EE2AFF">
        <w:t>деятельности</w:t>
      </w:r>
      <w:r w:rsidR="00EE2AFF">
        <w:t xml:space="preserve"> </w:t>
      </w:r>
      <w:r w:rsidRPr="00EE2AFF">
        <w:t>обязан</w:t>
      </w:r>
      <w:r w:rsidR="00EE2AFF">
        <w:t xml:space="preserve"> </w:t>
      </w:r>
      <w:r w:rsidRPr="00EE2AFF">
        <w:t>своими</w:t>
      </w:r>
      <w:r w:rsidR="00EE2AFF">
        <w:t xml:space="preserve"> </w:t>
      </w:r>
      <w:r w:rsidRPr="00EE2AFF">
        <w:t>силами</w:t>
      </w:r>
      <w:r w:rsidR="00EE2AFF">
        <w:t xml:space="preserve"> </w:t>
      </w:r>
      <w:r w:rsidRPr="00EE2AFF">
        <w:t>и</w:t>
      </w:r>
      <w:r w:rsidR="00EE2AFF">
        <w:t xml:space="preserve"> </w:t>
      </w:r>
      <w:r w:rsidRPr="00EE2AFF">
        <w:t>за</w:t>
      </w:r>
      <w:r w:rsidR="00EE2AFF">
        <w:t xml:space="preserve"> </w:t>
      </w:r>
      <w:r w:rsidRPr="00EE2AFF">
        <w:t>свой</w:t>
      </w:r>
      <w:r w:rsidR="00EE2AFF">
        <w:t xml:space="preserve"> </w:t>
      </w:r>
      <w:r w:rsidRPr="00EE2AFF">
        <w:t>счет</w:t>
      </w:r>
      <w:r w:rsidR="00EE2AFF">
        <w:t xml:space="preserve"> </w:t>
      </w:r>
      <w:r w:rsidRPr="00EE2AFF">
        <w:t>устранить</w:t>
      </w:r>
      <w:r w:rsidR="00EE2AFF">
        <w:t xml:space="preserve"> </w:t>
      </w:r>
      <w:r w:rsidRPr="00EE2AFF">
        <w:t>все</w:t>
      </w:r>
      <w:r w:rsidR="00EE2AFF">
        <w:t xml:space="preserve"> </w:t>
      </w:r>
      <w:r w:rsidRPr="00EE2AFF">
        <w:t>обнаруженные</w:t>
      </w:r>
      <w:r w:rsidR="00EE2AFF">
        <w:t xml:space="preserve"> </w:t>
      </w:r>
      <w:r w:rsidRPr="00EE2AFF">
        <w:t>нарушения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сроки,</w:t>
      </w:r>
      <w:r w:rsidR="00EE2AFF">
        <w:t xml:space="preserve"> </w:t>
      </w:r>
      <w:r w:rsidRPr="00EE2AFF">
        <w:t>указанные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предупреждении.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</w:t>
      </w:r>
      <w:r w:rsidR="004B1C78" w:rsidRPr="00EE2AFF">
        <w:t>7</w:t>
      </w:r>
      <w:r w:rsidRPr="00EE2AFF">
        <w:t>.</w:t>
      </w:r>
      <w:r w:rsidR="00EE2AFF">
        <w:t xml:space="preserve"> </w:t>
      </w:r>
      <w:r w:rsidRPr="00EE2AFF">
        <w:t>Сотрудник</w:t>
      </w:r>
      <w:r w:rsidR="004B1C78" w:rsidRPr="00EE2AFF">
        <w:t>и</w:t>
      </w:r>
      <w:r w:rsidR="00EE2AFF">
        <w:t xml:space="preserve"> </w:t>
      </w:r>
      <w:r w:rsidR="004B1C78" w:rsidRPr="00EE2AFF">
        <w:t>о</w:t>
      </w:r>
      <w:r w:rsidR="002526E6" w:rsidRPr="00EE2AFF">
        <w:t>тдела</w:t>
      </w:r>
      <w:r w:rsidR="00EE2AFF">
        <w:t xml:space="preserve"> </w:t>
      </w:r>
      <w:r w:rsidR="004B1C78" w:rsidRPr="00EE2AFF">
        <w:t>экономического</w:t>
      </w:r>
      <w:r w:rsidR="00EE2AFF">
        <w:t xml:space="preserve"> </w:t>
      </w:r>
      <w:r w:rsidR="004B1C78" w:rsidRPr="00EE2AFF">
        <w:t>развития,</w:t>
      </w:r>
      <w:r w:rsidR="00EE2AFF">
        <w:t xml:space="preserve"> </w:t>
      </w:r>
      <w:r w:rsidR="004B1C78" w:rsidRPr="00EE2AFF">
        <w:t>предпринимательства</w:t>
      </w:r>
      <w:r w:rsidR="00EE2AFF">
        <w:t xml:space="preserve"> </w:t>
      </w:r>
      <w:r w:rsidR="004B1C78" w:rsidRPr="00EE2AFF">
        <w:t>и</w:t>
      </w:r>
      <w:r w:rsidR="00EE2AFF">
        <w:t xml:space="preserve"> </w:t>
      </w:r>
      <w:r w:rsidR="004B1C78" w:rsidRPr="00EE2AFF">
        <w:t>сельского</w:t>
      </w:r>
      <w:r w:rsidR="00EE2AFF">
        <w:t xml:space="preserve"> </w:t>
      </w:r>
      <w:r w:rsidR="004B1C78" w:rsidRPr="00EE2AFF">
        <w:lastRenderedPageBreak/>
        <w:t>хозяйства</w:t>
      </w:r>
      <w:r w:rsidR="00EE2AFF">
        <w:t xml:space="preserve"> </w:t>
      </w:r>
      <w:r w:rsidR="004B1C78" w:rsidRPr="00EE2AFF">
        <w:t>район</w:t>
      </w:r>
      <w:r w:rsidR="00EE2AFF">
        <w:t xml:space="preserve"> </w:t>
      </w:r>
      <w:r w:rsidR="004B1C78" w:rsidRPr="00EE2AFF">
        <w:t>или</w:t>
      </w:r>
      <w:r w:rsidR="00EE2AFF">
        <w:t xml:space="preserve"> </w:t>
      </w:r>
      <w:r w:rsidR="004B1C78" w:rsidRPr="00EE2AFF">
        <w:t>отдела</w:t>
      </w:r>
      <w:r w:rsidR="00EE2AFF">
        <w:t xml:space="preserve"> </w:t>
      </w:r>
      <w:r w:rsidR="004B1C78" w:rsidRPr="00EE2AFF">
        <w:t>по</w:t>
      </w:r>
      <w:r w:rsidR="00EE2AFF">
        <w:t xml:space="preserve"> </w:t>
      </w:r>
      <w:r w:rsidR="004B1C78" w:rsidRPr="00EE2AFF">
        <w:t>правовой</w:t>
      </w:r>
      <w:r w:rsidR="00EE2AFF">
        <w:t xml:space="preserve"> </w:t>
      </w:r>
      <w:r w:rsidR="004B1C78" w:rsidRPr="00EE2AFF">
        <w:t>работе</w:t>
      </w:r>
      <w:r w:rsidR="00EE2AFF">
        <w:t xml:space="preserve"> </w:t>
      </w:r>
      <w:r w:rsidR="004B1C78" w:rsidRPr="00EE2AFF">
        <w:t>и</w:t>
      </w:r>
      <w:r w:rsidR="00EE2AFF">
        <w:t xml:space="preserve"> </w:t>
      </w:r>
      <w:r w:rsidR="004B1C78" w:rsidRPr="00EE2AFF">
        <w:t>муниципальному</w:t>
      </w:r>
      <w:r w:rsidR="00EE2AFF">
        <w:t xml:space="preserve"> </w:t>
      </w:r>
      <w:r w:rsidR="004B1C78" w:rsidRPr="00EE2AFF">
        <w:t>контролю</w:t>
      </w:r>
      <w:r w:rsidR="00EE2AFF">
        <w:t xml:space="preserve"> </w:t>
      </w:r>
      <w:r w:rsidRPr="00EE2AFF">
        <w:t>провод</w:t>
      </w:r>
      <w:r w:rsidR="004B1C78" w:rsidRPr="00EE2AFF">
        <w:t>я</w:t>
      </w:r>
      <w:r w:rsidRPr="00EE2AFF">
        <w:t>т</w:t>
      </w:r>
      <w:r w:rsidR="00EE2AFF">
        <w:t xml:space="preserve"> </w:t>
      </w:r>
      <w:r w:rsidRPr="00EE2AFF">
        <w:t>повторную</w:t>
      </w:r>
      <w:r w:rsidR="00EE2AFF">
        <w:t xml:space="preserve"> </w:t>
      </w:r>
      <w:r w:rsidRPr="00EE2AFF">
        <w:t>проверку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отношении</w:t>
      </w:r>
      <w:r w:rsidR="00EE2AFF">
        <w:t xml:space="preserve"> </w:t>
      </w:r>
      <w:r w:rsidRPr="00EE2AFF">
        <w:t>которого</w:t>
      </w:r>
      <w:r w:rsidR="00EE2AFF">
        <w:t xml:space="preserve"> </w:t>
      </w:r>
      <w:r w:rsidRPr="00EE2AFF">
        <w:t>выдано</w:t>
      </w:r>
      <w:r w:rsidR="00EE2AFF">
        <w:t xml:space="preserve"> </w:t>
      </w:r>
      <w:r w:rsidRPr="00EE2AFF">
        <w:t>предупреждение,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срок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позднее</w:t>
      </w:r>
      <w:r w:rsidR="00EE2AFF">
        <w:t xml:space="preserve"> </w:t>
      </w:r>
      <w:r w:rsidRPr="00EE2AFF">
        <w:t>2</w:t>
      </w:r>
      <w:r w:rsidR="00EE2AFF">
        <w:t xml:space="preserve"> </w:t>
      </w:r>
      <w:r w:rsidRPr="00EE2AFF">
        <w:t>рабочих</w:t>
      </w:r>
      <w:r w:rsidR="00EE2AFF">
        <w:t xml:space="preserve"> </w:t>
      </w:r>
      <w:r w:rsidRPr="00EE2AFF">
        <w:t>дней</w:t>
      </w:r>
      <w:r w:rsidR="00EE2AFF">
        <w:t xml:space="preserve"> </w:t>
      </w:r>
      <w:r w:rsidRPr="00EE2AFF">
        <w:t>со</w:t>
      </w:r>
      <w:r w:rsidR="00EE2AFF">
        <w:t xml:space="preserve"> </w:t>
      </w:r>
      <w:r w:rsidRPr="00EE2AFF">
        <w:t>дня</w:t>
      </w:r>
      <w:r w:rsidR="00EE2AFF">
        <w:t xml:space="preserve"> </w:t>
      </w:r>
      <w:r w:rsidRPr="00EE2AFF">
        <w:t>истечения</w:t>
      </w:r>
      <w:r w:rsidR="00EE2AFF">
        <w:t xml:space="preserve"> </w:t>
      </w:r>
      <w:r w:rsidRPr="00EE2AFF">
        <w:t>срока,</w:t>
      </w:r>
      <w:r w:rsidR="00EE2AFF">
        <w:t xml:space="preserve"> </w:t>
      </w:r>
      <w:r w:rsidRPr="00EE2AFF">
        <w:t>указанного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предупреждении.</w:t>
      </w:r>
      <w:r w:rsidR="00EE2AFF">
        <w:t xml:space="preserve"> </w:t>
      </w:r>
      <w:r w:rsidRPr="00EE2AFF">
        <w:t>Результаты</w:t>
      </w:r>
      <w:r w:rsidR="00EE2AFF">
        <w:t xml:space="preserve"> </w:t>
      </w:r>
      <w:r w:rsidRPr="00EE2AFF">
        <w:t>повторной</w:t>
      </w:r>
      <w:r w:rsidR="00EE2AFF">
        <w:t xml:space="preserve"> </w:t>
      </w:r>
      <w:r w:rsidRPr="00EE2AFF">
        <w:t>проверки</w:t>
      </w:r>
      <w:r w:rsidR="00EE2AFF">
        <w:t xml:space="preserve"> </w:t>
      </w:r>
      <w:r w:rsidRPr="00EE2AFF">
        <w:t>фиксируются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акте</w:t>
      </w:r>
      <w:r w:rsidR="00EE2AFF">
        <w:t xml:space="preserve"> </w:t>
      </w:r>
      <w:r w:rsidRPr="00EE2AFF">
        <w:t>проверки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с</w:t>
      </w:r>
      <w:r w:rsidR="00EE2AFF">
        <w:t xml:space="preserve"> </w:t>
      </w:r>
      <w:r w:rsidRPr="00EE2AFF">
        <w:t>указанием,</w:t>
      </w:r>
      <w:r w:rsidR="00EE2AFF">
        <w:t xml:space="preserve"> </w:t>
      </w:r>
      <w:r w:rsidRPr="00EE2AFF">
        <w:t>какие</w:t>
      </w:r>
      <w:r w:rsidR="00EE2AFF">
        <w:t xml:space="preserve"> </w:t>
      </w:r>
      <w:r w:rsidRPr="00EE2AFF">
        <w:t>из</w:t>
      </w:r>
      <w:r w:rsidR="00EE2AFF">
        <w:t xml:space="preserve"> </w:t>
      </w:r>
      <w:r w:rsidRPr="00EE2AFF">
        <w:t>ранее</w:t>
      </w:r>
      <w:r w:rsidR="00EE2AFF">
        <w:t xml:space="preserve"> </w:t>
      </w:r>
      <w:r w:rsidRPr="00EE2AFF">
        <w:t>выявленных</w:t>
      </w:r>
      <w:r w:rsidR="00EE2AFF">
        <w:t xml:space="preserve"> </w:t>
      </w:r>
      <w:r w:rsidRPr="00EE2AFF">
        <w:t>нарушений</w:t>
      </w:r>
      <w:r w:rsidR="00EE2AFF">
        <w:t xml:space="preserve"> </w:t>
      </w:r>
      <w:r w:rsidRPr="00EE2AFF">
        <w:t>устранены.</w:t>
      </w:r>
    </w:p>
    <w:p w:rsidR="007C1139" w:rsidRPr="00EE2AFF" w:rsidRDefault="007C1139" w:rsidP="00EE2AFF">
      <w:pPr>
        <w:pStyle w:val="ConsPlusNormal"/>
        <w:ind w:firstLine="709"/>
      </w:pPr>
      <w:r w:rsidRPr="00EE2AFF">
        <w:t>5</w:t>
      </w:r>
      <w:r w:rsidR="004B1C78" w:rsidRPr="00EE2AFF">
        <w:t>8</w:t>
      </w:r>
      <w:r w:rsidRPr="00EE2AFF">
        <w:t>.</w:t>
      </w:r>
      <w:r w:rsidR="00EE2AFF">
        <w:t xml:space="preserve"> </w:t>
      </w:r>
      <w:r w:rsidRPr="00EE2AFF">
        <w:t>Если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ходе</w:t>
      </w:r>
      <w:r w:rsidR="00EE2AFF">
        <w:t xml:space="preserve"> </w:t>
      </w:r>
      <w:r w:rsidRPr="00EE2AFF">
        <w:t>повторной</w:t>
      </w:r>
      <w:r w:rsidR="00EE2AFF">
        <w:t xml:space="preserve"> </w:t>
      </w:r>
      <w:r w:rsidRPr="00EE2AFF">
        <w:t>проверки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обнаружится,</w:t>
      </w:r>
      <w:r w:rsidR="00EE2AFF">
        <w:t xml:space="preserve"> </w:t>
      </w:r>
      <w:r w:rsidRPr="00EE2AFF">
        <w:t>что</w:t>
      </w:r>
      <w:r w:rsidR="00EE2AFF">
        <w:t xml:space="preserve"> </w:t>
      </w:r>
      <w:r w:rsidRPr="00EE2AFF">
        <w:t>нарушения</w:t>
      </w:r>
      <w:r w:rsidR="00EE2AFF">
        <w:t xml:space="preserve"> </w:t>
      </w:r>
      <w:r w:rsidRPr="00EE2AFF">
        <w:t>не</w:t>
      </w:r>
      <w:r w:rsidR="00EE2AFF">
        <w:t xml:space="preserve"> </w:t>
      </w:r>
      <w:r w:rsidRPr="00EE2AFF">
        <w:t>устранены,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субъекту</w:t>
      </w:r>
      <w:r w:rsidR="00EE2AFF">
        <w:t xml:space="preserve"> </w:t>
      </w:r>
      <w:r w:rsidRPr="00EE2AFF">
        <w:t>предпринимательской</w:t>
      </w:r>
      <w:r w:rsidR="00EE2AFF">
        <w:t xml:space="preserve"> </w:t>
      </w:r>
      <w:r w:rsidRPr="00EE2AFF">
        <w:t>деятельности</w:t>
      </w:r>
      <w:r w:rsidR="00EE2AFF">
        <w:t xml:space="preserve"> </w:t>
      </w:r>
      <w:r w:rsidRPr="00EE2AFF">
        <w:t>применяются</w:t>
      </w:r>
      <w:r w:rsidR="00EE2AFF">
        <w:t xml:space="preserve"> </w:t>
      </w:r>
      <w:r w:rsidRPr="00EE2AFF">
        <w:t>меры</w:t>
      </w:r>
      <w:r w:rsidR="00EE2AFF">
        <w:t xml:space="preserve"> </w:t>
      </w:r>
      <w:r w:rsidRPr="00EE2AFF">
        <w:t>ответственности,</w:t>
      </w:r>
      <w:r w:rsidR="00EE2AFF">
        <w:t xml:space="preserve"> </w:t>
      </w:r>
      <w:r w:rsidRPr="00EE2AFF">
        <w:t>предусмотренные</w:t>
      </w:r>
      <w:r w:rsidR="00EE2AFF">
        <w:t xml:space="preserve"> </w:t>
      </w:r>
      <w:r w:rsidRPr="00EE2AFF">
        <w:t>договором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НТО.</w:t>
      </w:r>
    </w:p>
    <w:p w:rsidR="00A0210C" w:rsidRPr="00EE2AFF" w:rsidRDefault="00A0210C" w:rsidP="00EE2AFF">
      <w:pPr>
        <w:pStyle w:val="ConsPlusNormal"/>
        <w:ind w:firstLine="709"/>
      </w:pPr>
    </w:p>
    <w:p w:rsidR="00A0210C" w:rsidRPr="00EE2AFF" w:rsidRDefault="00A0210C" w:rsidP="00EE2AFF">
      <w:pPr>
        <w:pStyle w:val="ConsPlusNormal"/>
        <w:ind w:firstLine="0"/>
        <w:jc w:val="center"/>
      </w:pPr>
      <w:r w:rsidRPr="00EE2AFF">
        <w:t>_____________________</w:t>
      </w:r>
    </w:p>
    <w:p w:rsidR="007C1139" w:rsidRPr="00EE2AFF" w:rsidRDefault="007C1139" w:rsidP="00EE2AFF">
      <w:pPr>
        <w:pStyle w:val="ConsPlusNormal"/>
      </w:pPr>
    </w:p>
    <w:p w:rsidR="008E1486" w:rsidRPr="00EE2AFF" w:rsidRDefault="008E1486" w:rsidP="00EE2AFF">
      <w:pPr>
        <w:pStyle w:val="ConsPlusNormal"/>
        <w:sectPr w:rsidR="008E1486" w:rsidRPr="00EE2AFF" w:rsidSect="00EE2AFF">
          <w:headerReference w:type="even" r:id="rId2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A39E9" w:rsidRPr="00EE2AFF" w:rsidRDefault="004A39E9" w:rsidP="004A39E9">
      <w:pPr>
        <w:pStyle w:val="ConsPlusNormal"/>
        <w:ind w:firstLine="0"/>
        <w:jc w:val="right"/>
        <w:outlineLvl w:val="1"/>
      </w:pPr>
      <w:r w:rsidRPr="00EE2AFF">
        <w:lastRenderedPageBreak/>
        <w:t>Приложение</w:t>
      </w:r>
      <w:r>
        <w:t xml:space="preserve"> </w:t>
      </w:r>
      <w:r w:rsidRPr="00EE2AFF">
        <w:t>№</w:t>
      </w:r>
      <w:r>
        <w:t xml:space="preserve"> </w:t>
      </w:r>
      <w:r w:rsidRPr="00EE2AFF">
        <w:t>1</w:t>
      </w:r>
    </w:p>
    <w:p w:rsidR="004A39E9" w:rsidRPr="00EE2AFF" w:rsidRDefault="004A39E9" w:rsidP="004A39E9">
      <w:pPr>
        <w:pStyle w:val="ConsPlusNormal"/>
        <w:ind w:firstLine="0"/>
        <w:jc w:val="right"/>
      </w:pPr>
      <w:r w:rsidRPr="00EE2AFF">
        <w:t>к</w:t>
      </w:r>
      <w:r>
        <w:t xml:space="preserve"> </w:t>
      </w:r>
      <w:r w:rsidRPr="00EE2AFF">
        <w:t>Положению</w:t>
      </w:r>
      <w:r>
        <w:t xml:space="preserve"> </w:t>
      </w:r>
      <w:r w:rsidRPr="00EE2AFF">
        <w:t>о</w:t>
      </w:r>
      <w:r>
        <w:t xml:space="preserve"> </w:t>
      </w:r>
      <w:r w:rsidRPr="00EE2AFF">
        <w:t>размещении</w:t>
      </w:r>
      <w:r>
        <w:t xml:space="preserve"> </w:t>
      </w:r>
      <w:proofErr w:type="gramStart"/>
      <w:r w:rsidRPr="00EE2AFF">
        <w:t>нестационарных</w:t>
      </w:r>
      <w:proofErr w:type="gramEnd"/>
    </w:p>
    <w:p w:rsidR="004A39E9" w:rsidRPr="00EE2AFF" w:rsidRDefault="004A39E9" w:rsidP="004A39E9">
      <w:pPr>
        <w:pStyle w:val="ConsPlusNormal"/>
        <w:ind w:firstLine="0"/>
        <w:jc w:val="right"/>
      </w:pPr>
      <w:r w:rsidRPr="00EE2AFF">
        <w:t>торговых</w:t>
      </w:r>
      <w:r>
        <w:t xml:space="preserve"> </w:t>
      </w:r>
      <w:r w:rsidRPr="00EE2AFF">
        <w:t>объектов</w:t>
      </w:r>
      <w:r>
        <w:t xml:space="preserve"> </w:t>
      </w:r>
      <w:r w:rsidRPr="00EE2AFF">
        <w:t>на</w:t>
      </w:r>
      <w:r>
        <w:t xml:space="preserve"> </w:t>
      </w:r>
      <w:r w:rsidRPr="00EE2AFF">
        <w:t>территории</w:t>
      </w:r>
    </w:p>
    <w:p w:rsidR="004A39E9" w:rsidRPr="00EE2AFF" w:rsidRDefault="004A39E9" w:rsidP="004A39E9">
      <w:pPr>
        <w:pStyle w:val="ConsPlusNormal"/>
        <w:ind w:firstLine="0"/>
        <w:jc w:val="right"/>
      </w:pPr>
      <w:r w:rsidRPr="00EE2AFF">
        <w:t>муниципального</w:t>
      </w:r>
      <w:r>
        <w:t xml:space="preserve"> </w:t>
      </w:r>
      <w:r w:rsidRPr="00EE2AFF">
        <w:t>образования</w:t>
      </w:r>
      <w:r>
        <w:t xml:space="preserve"> </w:t>
      </w:r>
      <w:r w:rsidRPr="00EE2AFF">
        <w:t>город</w:t>
      </w:r>
      <w:r>
        <w:t xml:space="preserve"> </w:t>
      </w:r>
      <w:r w:rsidRPr="00EE2AFF">
        <w:t>Кимовск</w:t>
      </w:r>
      <w:r>
        <w:t xml:space="preserve"> </w:t>
      </w:r>
      <w:r w:rsidRPr="00EE2AFF">
        <w:t>Кимовского</w:t>
      </w:r>
      <w:r>
        <w:t xml:space="preserve"> </w:t>
      </w:r>
      <w:r w:rsidRPr="00EE2AFF">
        <w:t>района</w:t>
      </w:r>
    </w:p>
    <w:p w:rsidR="007C1139" w:rsidRPr="00EE2AFF" w:rsidRDefault="007C1139" w:rsidP="00EE2AFF">
      <w:pPr>
        <w:pStyle w:val="ConsPlusNormal"/>
      </w:pPr>
    </w:p>
    <w:p w:rsidR="004B1C78" w:rsidRPr="00EE2AFF" w:rsidRDefault="004B1C78" w:rsidP="00EE2AFF">
      <w:pPr>
        <w:pStyle w:val="ConsPlusNormal"/>
      </w:pPr>
    </w:p>
    <w:p w:rsidR="004A39E9" w:rsidRPr="00EE2AFF" w:rsidRDefault="004A39E9" w:rsidP="004A39E9">
      <w:pPr>
        <w:autoSpaceDE w:val="0"/>
        <w:autoSpaceDN w:val="0"/>
        <w:adjustRightInd w:val="0"/>
        <w:spacing w:line="240" w:lineRule="auto"/>
        <w:ind w:left="5103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Главе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4A39E9" w:rsidRPr="00EE2AFF" w:rsidRDefault="004A39E9" w:rsidP="004A39E9">
      <w:pPr>
        <w:pStyle w:val="ConsPlusNormal"/>
        <w:ind w:left="5103" w:firstLine="0"/>
        <w:jc w:val="right"/>
      </w:pPr>
    </w:p>
    <w:p w:rsidR="004A39E9" w:rsidRPr="00EE2AFF" w:rsidRDefault="004A39E9" w:rsidP="004A39E9">
      <w:pPr>
        <w:pStyle w:val="ConsPlusNormal"/>
        <w:ind w:left="5103" w:firstLine="0"/>
        <w:jc w:val="right"/>
      </w:pPr>
      <w:r w:rsidRPr="00EE2AFF">
        <w:t>Название</w:t>
      </w:r>
      <w:r>
        <w:t xml:space="preserve">  </w:t>
      </w:r>
      <w:r w:rsidRPr="00EE2AFF">
        <w:t>организации</w:t>
      </w:r>
      <w:r>
        <w:t xml:space="preserve"> </w:t>
      </w:r>
      <w:r w:rsidRPr="00EE2AFF">
        <w:t>/</w:t>
      </w:r>
      <w:r>
        <w:t xml:space="preserve"> </w:t>
      </w:r>
      <w:r w:rsidRPr="00EE2AFF">
        <w:t>ИП</w:t>
      </w:r>
      <w:r>
        <w:t xml:space="preserve"> </w:t>
      </w:r>
      <w:r w:rsidRPr="00EE2AFF">
        <w:t>__________________________________</w:t>
      </w:r>
    </w:p>
    <w:p w:rsidR="004A39E9" w:rsidRPr="00EE2AFF" w:rsidRDefault="004A39E9" w:rsidP="004A39E9">
      <w:pPr>
        <w:pStyle w:val="ConsPlusNormal"/>
        <w:ind w:left="5103" w:firstLine="0"/>
        <w:jc w:val="right"/>
      </w:pPr>
      <w:r w:rsidRPr="00EE2AFF">
        <w:t>Юр.</w:t>
      </w:r>
      <w:r>
        <w:t xml:space="preserve"> </w:t>
      </w:r>
      <w:r w:rsidRPr="00EE2AFF">
        <w:t>адрес:</w:t>
      </w:r>
      <w:r>
        <w:t xml:space="preserve"> </w:t>
      </w:r>
      <w:r w:rsidRPr="00EE2AFF">
        <w:t>_________________________</w:t>
      </w:r>
    </w:p>
    <w:p w:rsidR="004A39E9" w:rsidRPr="00EE2AFF" w:rsidRDefault="004A39E9" w:rsidP="004A39E9">
      <w:pPr>
        <w:pStyle w:val="ConsPlusNormal"/>
        <w:ind w:left="5103" w:firstLine="0"/>
        <w:jc w:val="right"/>
      </w:pPr>
      <w:r w:rsidRPr="00EE2AFF">
        <w:t>Факт</w:t>
      </w:r>
      <w:proofErr w:type="gramStart"/>
      <w:r w:rsidRPr="00EE2AFF">
        <w:t>.</w:t>
      </w:r>
      <w:proofErr w:type="gramEnd"/>
      <w:r>
        <w:t xml:space="preserve"> </w:t>
      </w:r>
      <w:proofErr w:type="gramStart"/>
      <w:r w:rsidRPr="00EE2AFF">
        <w:t>а</w:t>
      </w:r>
      <w:proofErr w:type="gramEnd"/>
      <w:r w:rsidRPr="00EE2AFF">
        <w:t>дрес:</w:t>
      </w:r>
      <w:r>
        <w:t xml:space="preserve"> </w:t>
      </w:r>
      <w:r w:rsidRPr="00EE2AFF">
        <w:t>________________________</w:t>
      </w:r>
    </w:p>
    <w:p w:rsidR="004A39E9" w:rsidRPr="00EE2AFF" w:rsidRDefault="004A39E9" w:rsidP="004A39E9">
      <w:pPr>
        <w:pStyle w:val="ConsPlusNormal"/>
        <w:ind w:left="5103" w:firstLine="0"/>
        <w:jc w:val="right"/>
      </w:pPr>
      <w:r w:rsidRPr="00EE2AFF">
        <w:t>Тел:</w:t>
      </w:r>
      <w:r>
        <w:t xml:space="preserve"> </w:t>
      </w:r>
      <w:r w:rsidRPr="00EE2AFF">
        <w:t>__</w:t>
      </w:r>
      <w:r w:rsidRPr="00EE2AFF">
        <w:t>______</w:t>
      </w:r>
      <w:r w:rsidRPr="00EE2AFF">
        <w:t>_______________________</w:t>
      </w:r>
    </w:p>
    <w:p w:rsidR="004A39E9" w:rsidRPr="00EE2AFF" w:rsidRDefault="004A39E9" w:rsidP="004A39E9">
      <w:pPr>
        <w:pStyle w:val="ConsPlusNormal"/>
        <w:ind w:left="5103" w:firstLine="0"/>
        <w:jc w:val="right"/>
      </w:pPr>
      <w:r w:rsidRPr="00EE2AFF">
        <w:t>Эл</w:t>
      </w:r>
      <w:proofErr w:type="gramStart"/>
      <w:r w:rsidRPr="00EE2AFF">
        <w:t>.</w:t>
      </w:r>
      <w:proofErr w:type="gramEnd"/>
      <w:r>
        <w:t xml:space="preserve"> </w:t>
      </w:r>
      <w:proofErr w:type="gramStart"/>
      <w:r w:rsidRPr="00EE2AFF">
        <w:t>п</w:t>
      </w:r>
      <w:proofErr w:type="gramEnd"/>
      <w:r w:rsidRPr="00EE2AFF">
        <w:t>очта</w:t>
      </w:r>
      <w:r>
        <w:t xml:space="preserve"> </w:t>
      </w:r>
      <w:r w:rsidRPr="00EE2AFF">
        <w:t>__</w:t>
      </w:r>
      <w:r w:rsidRPr="00EE2AFF">
        <w:t>________________________</w:t>
      </w:r>
    </w:p>
    <w:p w:rsidR="007C1139" w:rsidRPr="00EE2AFF" w:rsidRDefault="007C1139" w:rsidP="00EE2AFF">
      <w:pPr>
        <w:pStyle w:val="ConsPlusNormal"/>
      </w:pPr>
    </w:p>
    <w:p w:rsidR="007C1139" w:rsidRPr="00EE2AFF" w:rsidRDefault="007C1139" w:rsidP="00EE2AFF">
      <w:pPr>
        <w:pStyle w:val="ConsPlusNormal"/>
      </w:pPr>
    </w:p>
    <w:p w:rsidR="007C1139" w:rsidRPr="00EE2AFF" w:rsidRDefault="00A42B57" w:rsidP="00EE2AFF">
      <w:pPr>
        <w:pStyle w:val="ConsPlusNormal"/>
        <w:ind w:firstLine="0"/>
        <w:jc w:val="center"/>
      </w:pPr>
      <w:bookmarkStart w:id="13" w:name="P820"/>
      <w:bookmarkEnd w:id="13"/>
      <w:r w:rsidRPr="00EE2AFF">
        <w:t>ЗАЯВЛЕНИЕ</w:t>
      </w:r>
    </w:p>
    <w:p w:rsidR="007C1139" w:rsidRPr="00EE2AFF" w:rsidRDefault="007C1139" w:rsidP="00EE2AFF">
      <w:pPr>
        <w:pStyle w:val="ConsPlusNormal"/>
        <w:ind w:firstLine="0"/>
        <w:jc w:val="center"/>
      </w:pPr>
      <w:r w:rsidRPr="00EE2AFF">
        <w:t>о</w:t>
      </w:r>
      <w:r w:rsidR="00EE2AFF">
        <w:t xml:space="preserve"> </w:t>
      </w:r>
      <w:r w:rsidRPr="00EE2AFF">
        <w:t>проведен</w:t>
      </w:r>
      <w:proofErr w:type="gramStart"/>
      <w:r w:rsidRPr="00EE2AFF">
        <w:t>ии</w:t>
      </w:r>
      <w:r w:rsidR="00EE2AFF">
        <w:t xml:space="preserve"> </w:t>
      </w:r>
      <w:r w:rsidRPr="00EE2AFF">
        <w:t>ау</w:t>
      </w:r>
      <w:proofErr w:type="gramEnd"/>
      <w:r w:rsidRPr="00EE2AFF">
        <w:t>кциона</w:t>
      </w:r>
    </w:p>
    <w:p w:rsidR="007C1139" w:rsidRPr="00EE2AFF" w:rsidRDefault="007C1139" w:rsidP="00EE2AFF">
      <w:pPr>
        <w:pStyle w:val="ConsPlusNormal"/>
      </w:pPr>
    </w:p>
    <w:p w:rsidR="007C1139" w:rsidRPr="00EE2AFF" w:rsidRDefault="007C1139" w:rsidP="00EE2AFF">
      <w:pPr>
        <w:pStyle w:val="ConsPlusNormal"/>
        <w:ind w:firstLine="540"/>
      </w:pPr>
      <w:r w:rsidRPr="00EE2AFF">
        <w:t>Прошу</w:t>
      </w:r>
      <w:r w:rsidR="00EE2AFF">
        <w:t xml:space="preserve"> </w:t>
      </w:r>
      <w:r w:rsidRPr="00EE2AFF">
        <w:t>провести</w:t>
      </w:r>
      <w:r w:rsidR="00EE2AFF">
        <w:t xml:space="preserve"> </w:t>
      </w:r>
      <w:r w:rsidRPr="00EE2AFF">
        <w:t>аукцион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заключения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размещение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__________________</w:t>
      </w:r>
      <w:r w:rsidR="00EE2AFF">
        <w:t xml:space="preserve"> </w:t>
      </w:r>
      <w:r w:rsidRPr="00EE2AFF">
        <w:t>(тип</w:t>
      </w:r>
      <w:r w:rsidR="00EE2AFF">
        <w:t xml:space="preserve"> </w:t>
      </w:r>
      <w:r w:rsidRPr="00EE2AFF">
        <w:t>объекта)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специализации</w:t>
      </w:r>
      <w:r w:rsidR="00EE2AFF">
        <w:t xml:space="preserve"> </w:t>
      </w:r>
      <w:r w:rsidRPr="00EE2AFF">
        <w:t>__________</w:t>
      </w:r>
      <w:r w:rsidR="00EE2AFF">
        <w:t xml:space="preserve"> </w:t>
      </w:r>
      <w:r w:rsidRPr="00EE2AFF">
        <w:t>площадью</w:t>
      </w:r>
      <w:r w:rsidR="00EE2AFF">
        <w:t xml:space="preserve"> </w:t>
      </w:r>
      <w:r w:rsidRPr="00EE2AFF">
        <w:t>___</w:t>
      </w:r>
      <w:r w:rsidR="00EE2AFF">
        <w:t xml:space="preserve"> </w:t>
      </w:r>
      <w:r w:rsidRPr="00EE2AFF">
        <w:t>кв.</w:t>
      </w:r>
      <w:r w:rsidR="00EE2AFF">
        <w:t xml:space="preserve"> </w:t>
      </w:r>
      <w:r w:rsidRPr="00EE2AFF">
        <w:t>м,</w:t>
      </w:r>
      <w:r w:rsidR="00EE2AFF">
        <w:t xml:space="preserve"> </w:t>
      </w:r>
      <w:r w:rsidRPr="00EE2AFF">
        <w:t>расположенного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адресу:</w:t>
      </w:r>
      <w:r w:rsidR="00EE2AFF">
        <w:t xml:space="preserve"> </w:t>
      </w:r>
      <w:r w:rsidRPr="00EE2AFF">
        <w:t>_________________________________________</w:t>
      </w:r>
      <w:r w:rsidR="004A39E9" w:rsidRPr="00EE2AFF">
        <w:t>____________________________</w:t>
      </w:r>
      <w:r w:rsidRPr="00EE2AFF">
        <w:t>______.</w:t>
      </w:r>
    </w:p>
    <w:p w:rsidR="007C1139" w:rsidRPr="00EE2AFF" w:rsidRDefault="007C1139" w:rsidP="00EE2AFF">
      <w:pPr>
        <w:pStyle w:val="ConsPlusNormal"/>
        <w:ind w:firstLine="540"/>
      </w:pPr>
      <w:r w:rsidRPr="00EE2AFF">
        <w:t>Ответ</w:t>
      </w:r>
      <w:r w:rsidR="00EE2AFF">
        <w:t xml:space="preserve"> </w:t>
      </w:r>
      <w:r w:rsidRPr="00EE2AFF">
        <w:t>прошу</w:t>
      </w:r>
      <w:r w:rsidR="00EE2AFF">
        <w:t xml:space="preserve"> </w:t>
      </w:r>
      <w:r w:rsidRPr="00EE2AFF">
        <w:t>направить</w:t>
      </w:r>
      <w:r w:rsidR="00EE2AFF">
        <w:t xml:space="preserve"> </w:t>
      </w:r>
      <w:r w:rsidRPr="00EE2AFF">
        <w:t>_____________________</w:t>
      </w:r>
      <w:r w:rsidR="004A39E9" w:rsidRPr="00EE2AFF">
        <w:t>____________________________</w:t>
      </w:r>
      <w:r w:rsidRPr="00EE2AFF">
        <w:t>__.</w:t>
      </w:r>
    </w:p>
    <w:p w:rsidR="007C1139" w:rsidRPr="00EE2AFF" w:rsidRDefault="007C1139" w:rsidP="00EE2AFF">
      <w:pPr>
        <w:pStyle w:val="ConsPlusNormal"/>
      </w:pPr>
    </w:p>
    <w:p w:rsidR="007C1139" w:rsidRPr="00EE2AFF" w:rsidRDefault="00A81CB8" w:rsidP="00EE2AFF">
      <w:pPr>
        <w:pStyle w:val="ConsPlusNormal"/>
        <w:jc w:val="right"/>
      </w:pPr>
      <w:r w:rsidRPr="00EE2AFF">
        <w:t>«</w:t>
      </w:r>
      <w:r w:rsidR="007C1139" w:rsidRPr="00EE2AFF">
        <w:t>___</w:t>
      </w:r>
      <w:r w:rsidRPr="00EE2AFF">
        <w:t>»</w:t>
      </w:r>
      <w:r w:rsidR="00EE2AFF">
        <w:t xml:space="preserve"> </w:t>
      </w:r>
      <w:r w:rsidR="007C1139" w:rsidRPr="00EE2AFF">
        <w:t>_________</w:t>
      </w:r>
      <w:r w:rsidR="00EE2AFF">
        <w:t xml:space="preserve"> </w:t>
      </w:r>
      <w:r w:rsidR="007C1139" w:rsidRPr="00EE2AFF">
        <w:t>20__</w:t>
      </w:r>
      <w:r w:rsidR="00EE2AFF">
        <w:t xml:space="preserve"> </w:t>
      </w:r>
      <w:r w:rsidR="007C1139" w:rsidRPr="00EE2AFF">
        <w:t>г.</w:t>
      </w:r>
    </w:p>
    <w:p w:rsidR="007C1139" w:rsidRPr="00EE2AFF" w:rsidRDefault="007C1139" w:rsidP="00EE2AF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4324"/>
      </w:tblGrid>
      <w:tr w:rsidR="007C1139" w:rsidRPr="00EE2AFF" w:rsidTr="004A39E9"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C1139" w:rsidRPr="00EE2AFF" w:rsidRDefault="007C1139" w:rsidP="00EE2AFF">
            <w:pPr>
              <w:pStyle w:val="ConsPlusNormal"/>
            </w:pPr>
            <w:r w:rsidRPr="00EE2AFF">
              <w:t>Должность,</w:t>
            </w:r>
            <w:r w:rsidR="00EE2AFF">
              <w:t xml:space="preserve"> </w:t>
            </w:r>
            <w:r w:rsidRPr="00EE2AFF">
              <w:t>Ф.И.О.</w:t>
            </w:r>
          </w:p>
          <w:p w:rsidR="007C1139" w:rsidRPr="00EE2AFF" w:rsidRDefault="007C1139" w:rsidP="00EE2AFF">
            <w:pPr>
              <w:pStyle w:val="ConsPlusNormal"/>
            </w:pPr>
            <w:r w:rsidRPr="00EE2AFF">
              <w:t>Печать</w:t>
            </w:r>
            <w:r w:rsidR="00EE2AFF">
              <w:t xml:space="preserve"> </w:t>
            </w:r>
            <w:r w:rsidRPr="00EE2AFF">
              <w:t>(при</w:t>
            </w:r>
            <w:r w:rsidR="00EE2AFF">
              <w:t xml:space="preserve"> </w:t>
            </w:r>
            <w:r w:rsidRPr="00EE2AFF">
              <w:t>наличии)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7C1139" w:rsidRPr="00EE2AFF" w:rsidRDefault="007C1139" w:rsidP="00EE2AFF">
            <w:pPr>
              <w:pStyle w:val="ConsPlusNormal"/>
            </w:pPr>
            <w:r w:rsidRPr="00EE2AFF">
              <w:t>Подпись</w:t>
            </w:r>
          </w:p>
        </w:tc>
      </w:tr>
    </w:tbl>
    <w:p w:rsidR="007C1139" w:rsidRPr="00EE2AFF" w:rsidRDefault="007C1139" w:rsidP="00EE2AFF">
      <w:pPr>
        <w:pStyle w:val="ConsPlusNormal"/>
      </w:pPr>
    </w:p>
    <w:p w:rsidR="004B1C78" w:rsidRPr="00EE2AFF" w:rsidRDefault="00A0210C" w:rsidP="00EE2AFF">
      <w:pPr>
        <w:pStyle w:val="ConsPlusNormal"/>
        <w:ind w:firstLine="0"/>
        <w:jc w:val="center"/>
      </w:pPr>
      <w:r w:rsidRPr="00EE2AFF">
        <w:t>___________________</w:t>
      </w:r>
    </w:p>
    <w:p w:rsidR="004B1C78" w:rsidRPr="00EE2AFF" w:rsidRDefault="004B1C78" w:rsidP="00EE2AFF">
      <w:pPr>
        <w:pStyle w:val="ConsPlusNormal"/>
      </w:pPr>
    </w:p>
    <w:p w:rsidR="004B1C78" w:rsidRPr="00EE2AFF" w:rsidRDefault="004B1C78" w:rsidP="00EE2AFF">
      <w:pPr>
        <w:pStyle w:val="ConsPlusNormal"/>
      </w:pPr>
    </w:p>
    <w:p w:rsidR="00412DFD" w:rsidRDefault="00412DFD" w:rsidP="00EE2AFF">
      <w:pPr>
        <w:pStyle w:val="ConsPlusNormal"/>
        <w:sectPr w:rsidR="00412DFD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A39E9" w:rsidRPr="00EE2AFF" w:rsidRDefault="004A39E9" w:rsidP="004A39E9">
      <w:pPr>
        <w:pStyle w:val="ConsPlusNormal"/>
        <w:ind w:firstLine="0"/>
        <w:jc w:val="right"/>
        <w:outlineLvl w:val="1"/>
      </w:pPr>
      <w:r w:rsidRPr="00EE2AFF">
        <w:lastRenderedPageBreak/>
        <w:t>Приложение</w:t>
      </w:r>
      <w:r>
        <w:t xml:space="preserve"> </w:t>
      </w:r>
      <w:r w:rsidRPr="00EE2AFF">
        <w:t>№</w:t>
      </w:r>
      <w:r>
        <w:t xml:space="preserve"> </w:t>
      </w:r>
      <w:r>
        <w:t>2</w:t>
      </w:r>
    </w:p>
    <w:p w:rsidR="004A39E9" w:rsidRPr="00EE2AFF" w:rsidRDefault="004A39E9" w:rsidP="004A39E9">
      <w:pPr>
        <w:pStyle w:val="ConsPlusNormal"/>
        <w:ind w:firstLine="0"/>
        <w:jc w:val="right"/>
      </w:pPr>
      <w:r w:rsidRPr="00EE2AFF">
        <w:t>к</w:t>
      </w:r>
      <w:r>
        <w:t xml:space="preserve"> </w:t>
      </w:r>
      <w:r w:rsidRPr="00EE2AFF">
        <w:t>Положению</w:t>
      </w:r>
      <w:r>
        <w:t xml:space="preserve"> </w:t>
      </w:r>
      <w:r w:rsidRPr="00EE2AFF">
        <w:t>о</w:t>
      </w:r>
      <w:r>
        <w:t xml:space="preserve"> </w:t>
      </w:r>
      <w:r w:rsidRPr="00EE2AFF">
        <w:t>размещении</w:t>
      </w:r>
      <w:r>
        <w:t xml:space="preserve"> </w:t>
      </w:r>
      <w:proofErr w:type="gramStart"/>
      <w:r w:rsidRPr="00EE2AFF">
        <w:t>нестационарных</w:t>
      </w:r>
      <w:proofErr w:type="gramEnd"/>
    </w:p>
    <w:p w:rsidR="004A39E9" w:rsidRPr="00EE2AFF" w:rsidRDefault="004A39E9" w:rsidP="004A39E9">
      <w:pPr>
        <w:pStyle w:val="ConsPlusNormal"/>
        <w:ind w:firstLine="0"/>
        <w:jc w:val="right"/>
      </w:pPr>
      <w:r w:rsidRPr="00EE2AFF">
        <w:t>торговых</w:t>
      </w:r>
      <w:r>
        <w:t xml:space="preserve"> </w:t>
      </w:r>
      <w:r w:rsidRPr="00EE2AFF">
        <w:t>объектов</w:t>
      </w:r>
      <w:r>
        <w:t xml:space="preserve"> </w:t>
      </w:r>
      <w:r w:rsidRPr="00EE2AFF">
        <w:t>на</w:t>
      </w:r>
      <w:r>
        <w:t xml:space="preserve"> </w:t>
      </w:r>
      <w:r w:rsidRPr="00EE2AFF">
        <w:t>территории</w:t>
      </w:r>
    </w:p>
    <w:p w:rsidR="004A39E9" w:rsidRPr="00EE2AFF" w:rsidRDefault="004A39E9" w:rsidP="004A39E9">
      <w:pPr>
        <w:pStyle w:val="ConsPlusNormal"/>
        <w:ind w:firstLine="0"/>
        <w:jc w:val="right"/>
      </w:pPr>
      <w:r w:rsidRPr="00EE2AFF">
        <w:t>муниципального</w:t>
      </w:r>
      <w:r>
        <w:t xml:space="preserve"> </w:t>
      </w:r>
      <w:r w:rsidRPr="00EE2AFF">
        <w:t>образования</w:t>
      </w:r>
      <w:r>
        <w:t xml:space="preserve"> </w:t>
      </w:r>
      <w:r w:rsidRPr="00EE2AFF">
        <w:t>город</w:t>
      </w:r>
      <w:r>
        <w:t xml:space="preserve"> </w:t>
      </w:r>
      <w:r w:rsidRPr="00EE2AFF">
        <w:t>Кимовск</w:t>
      </w:r>
      <w:r>
        <w:t xml:space="preserve"> </w:t>
      </w:r>
      <w:r w:rsidRPr="00EE2AFF">
        <w:t>Кимовского</w:t>
      </w:r>
      <w:r>
        <w:t xml:space="preserve"> </w:t>
      </w:r>
      <w:r w:rsidRPr="00EE2AFF">
        <w:t>района</w:t>
      </w:r>
    </w:p>
    <w:p w:rsidR="004B1C78" w:rsidRPr="00EE2AFF" w:rsidRDefault="004B1C78" w:rsidP="00EE2AFF">
      <w:pPr>
        <w:pStyle w:val="ConsPlusNormal"/>
      </w:pPr>
    </w:p>
    <w:p w:rsidR="007C1139" w:rsidRPr="00EE2AFF" w:rsidRDefault="007C1139" w:rsidP="00082E06">
      <w:pPr>
        <w:pStyle w:val="ConsPlusNormal"/>
      </w:pPr>
    </w:p>
    <w:p w:rsidR="00082E06" w:rsidRDefault="00082E06" w:rsidP="00082E0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Главе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</w:p>
    <w:p w:rsidR="00082E06" w:rsidRPr="00EE2AFF" w:rsidRDefault="00082E06" w:rsidP="00082E0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082E06" w:rsidRPr="00EE2AFF" w:rsidRDefault="00082E06" w:rsidP="00082E06">
      <w:pPr>
        <w:pStyle w:val="ConsPlusNormal"/>
        <w:ind w:firstLine="0"/>
        <w:jc w:val="right"/>
      </w:pPr>
    </w:p>
    <w:p w:rsidR="00082E06" w:rsidRDefault="00082E06" w:rsidP="00082E06">
      <w:pPr>
        <w:pStyle w:val="ConsPlusNormal"/>
        <w:ind w:firstLine="0"/>
        <w:jc w:val="right"/>
      </w:pPr>
      <w:r w:rsidRPr="00EE2AFF">
        <w:t>Название</w:t>
      </w:r>
      <w:r>
        <w:t xml:space="preserve"> </w:t>
      </w:r>
      <w:r w:rsidRPr="00EE2AFF">
        <w:t>организации/ИП</w:t>
      </w:r>
    </w:p>
    <w:p w:rsidR="00082E06" w:rsidRPr="00EE2AFF" w:rsidRDefault="00082E06" w:rsidP="00082E06">
      <w:pPr>
        <w:pStyle w:val="ConsPlusNormal"/>
        <w:ind w:firstLine="0"/>
        <w:jc w:val="right"/>
      </w:pPr>
      <w:r>
        <w:t xml:space="preserve"> </w:t>
      </w:r>
      <w:r w:rsidRPr="00EE2AFF">
        <w:t>______________________________</w:t>
      </w:r>
    </w:p>
    <w:p w:rsidR="00082E06" w:rsidRPr="00EE2AFF" w:rsidRDefault="00082E06" w:rsidP="00082E06">
      <w:pPr>
        <w:pStyle w:val="ConsPlusNormal"/>
        <w:ind w:firstLine="0"/>
        <w:jc w:val="right"/>
      </w:pPr>
      <w:r w:rsidRPr="00EE2AFF">
        <w:t>Юр.</w:t>
      </w:r>
      <w:r>
        <w:t xml:space="preserve"> </w:t>
      </w:r>
      <w:r w:rsidRPr="00EE2AFF">
        <w:t>адрес:</w:t>
      </w:r>
      <w:r>
        <w:t xml:space="preserve"> </w:t>
      </w:r>
      <w:r w:rsidRPr="00EE2AFF">
        <w:t>______________________</w:t>
      </w:r>
    </w:p>
    <w:p w:rsidR="00082E06" w:rsidRPr="00EE2AFF" w:rsidRDefault="00082E06" w:rsidP="00082E06">
      <w:pPr>
        <w:pStyle w:val="ConsPlusNormal"/>
        <w:ind w:firstLine="0"/>
        <w:jc w:val="right"/>
      </w:pPr>
      <w:r w:rsidRPr="00EE2AFF">
        <w:t>Факт</w:t>
      </w:r>
      <w:proofErr w:type="gramStart"/>
      <w:r w:rsidRPr="00EE2AFF">
        <w:t>.</w:t>
      </w:r>
      <w:proofErr w:type="gramEnd"/>
      <w:r>
        <w:t xml:space="preserve"> </w:t>
      </w:r>
      <w:proofErr w:type="gramStart"/>
      <w:r w:rsidRPr="00EE2AFF">
        <w:t>а</w:t>
      </w:r>
      <w:proofErr w:type="gramEnd"/>
      <w:r w:rsidRPr="00EE2AFF">
        <w:t>дрес:</w:t>
      </w:r>
      <w:r>
        <w:t xml:space="preserve"> </w:t>
      </w:r>
      <w:r w:rsidRPr="00EE2AFF">
        <w:t>____________________</w:t>
      </w:r>
    </w:p>
    <w:p w:rsidR="00082E06" w:rsidRPr="00EE2AFF" w:rsidRDefault="00082E06" w:rsidP="00082E06">
      <w:pPr>
        <w:pStyle w:val="ConsPlusNormal"/>
        <w:ind w:firstLine="0"/>
        <w:jc w:val="right"/>
      </w:pPr>
      <w:r w:rsidRPr="00EE2AFF">
        <w:t>Тел:</w:t>
      </w:r>
      <w:r>
        <w:t xml:space="preserve"> </w:t>
      </w:r>
      <w:r w:rsidRPr="00EE2AFF">
        <w:t>___________________________</w:t>
      </w:r>
    </w:p>
    <w:p w:rsidR="00082E06" w:rsidRPr="00EE2AFF" w:rsidRDefault="00082E06" w:rsidP="00082E06">
      <w:pPr>
        <w:pStyle w:val="ConsPlusNormal"/>
        <w:ind w:firstLine="0"/>
        <w:jc w:val="right"/>
      </w:pPr>
      <w:r w:rsidRPr="00EE2AFF">
        <w:t>Эл</w:t>
      </w:r>
      <w:proofErr w:type="gramStart"/>
      <w:r w:rsidRPr="00EE2AFF">
        <w:t>.</w:t>
      </w:r>
      <w:proofErr w:type="gramEnd"/>
      <w:r>
        <w:t xml:space="preserve"> </w:t>
      </w:r>
      <w:proofErr w:type="gramStart"/>
      <w:r w:rsidRPr="00EE2AFF">
        <w:t>п</w:t>
      </w:r>
      <w:proofErr w:type="gramEnd"/>
      <w:r w:rsidRPr="00EE2AFF">
        <w:t>очта</w:t>
      </w:r>
      <w:r>
        <w:t xml:space="preserve"> </w:t>
      </w:r>
      <w:r w:rsidRPr="00EE2AFF">
        <w:t>_______________________</w:t>
      </w:r>
    </w:p>
    <w:p w:rsidR="00082E06" w:rsidRPr="00EE2AFF" w:rsidRDefault="00082E06" w:rsidP="00082E06">
      <w:pPr>
        <w:pStyle w:val="ConsPlusNormal"/>
        <w:ind w:firstLine="0"/>
        <w:jc w:val="right"/>
      </w:pPr>
    </w:p>
    <w:p w:rsidR="007C1139" w:rsidRPr="00EE2AFF" w:rsidRDefault="007C1139" w:rsidP="00EE2AFF">
      <w:pPr>
        <w:pStyle w:val="ConsPlusNormal"/>
      </w:pPr>
    </w:p>
    <w:p w:rsidR="007C1139" w:rsidRPr="00EE2AFF" w:rsidRDefault="007C1139" w:rsidP="00EE2AFF">
      <w:pPr>
        <w:pStyle w:val="ConsPlusNormal"/>
      </w:pPr>
    </w:p>
    <w:p w:rsidR="007C1139" w:rsidRPr="00EE2AFF" w:rsidRDefault="00A42B57" w:rsidP="00EE2AFF">
      <w:pPr>
        <w:pStyle w:val="ConsPlusNormal"/>
        <w:ind w:firstLine="0"/>
        <w:jc w:val="center"/>
      </w:pPr>
      <w:bookmarkStart w:id="14" w:name="P850"/>
      <w:bookmarkEnd w:id="14"/>
      <w:r w:rsidRPr="00EE2AFF">
        <w:t>ЗАЯВЛЕНИЕ</w:t>
      </w:r>
    </w:p>
    <w:p w:rsidR="007C1139" w:rsidRPr="00EE2AFF" w:rsidRDefault="007C1139" w:rsidP="00EE2AFF">
      <w:pPr>
        <w:pStyle w:val="ConsPlusNormal"/>
      </w:pPr>
    </w:p>
    <w:p w:rsidR="007C1139" w:rsidRPr="00EE2AFF" w:rsidRDefault="007C1139" w:rsidP="00EE2AFF">
      <w:pPr>
        <w:pStyle w:val="ConsPlusNormal"/>
        <w:ind w:firstLine="540"/>
      </w:pPr>
      <w:r w:rsidRPr="00EE2AFF">
        <w:t>Прошу</w:t>
      </w:r>
      <w:r w:rsidR="00EE2AFF">
        <w:t xml:space="preserve"> </w:t>
      </w:r>
      <w:r w:rsidRPr="00EE2AFF">
        <w:t>заключить</w:t>
      </w:r>
      <w:r w:rsidR="00EE2AFF">
        <w:t xml:space="preserve"> </w:t>
      </w:r>
      <w:r w:rsidRPr="00EE2AFF">
        <w:t>договор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право</w:t>
      </w:r>
      <w:r w:rsidR="00EE2AFF">
        <w:t xml:space="preserve"> </w:t>
      </w:r>
      <w:r w:rsidRPr="00EE2AFF">
        <w:t>размещения</w:t>
      </w:r>
      <w:r w:rsidR="00EE2AFF">
        <w:t xml:space="preserve"> </w:t>
      </w:r>
      <w:r w:rsidRPr="00EE2AFF">
        <w:t>нестационарного</w:t>
      </w:r>
      <w:r w:rsidR="00EE2AFF">
        <w:t xml:space="preserve"> </w:t>
      </w:r>
      <w:r w:rsidRPr="00EE2AFF">
        <w:t>торгового</w:t>
      </w:r>
      <w:r w:rsidR="00EE2AFF">
        <w:t xml:space="preserve"> </w:t>
      </w:r>
      <w:r w:rsidRPr="00EE2AFF">
        <w:t>объекта</w:t>
      </w:r>
      <w:r w:rsidR="00EE2AFF">
        <w:t xml:space="preserve"> </w:t>
      </w:r>
      <w:r w:rsidRPr="00EE2AFF">
        <w:t>_________________</w:t>
      </w:r>
      <w:r w:rsidR="00EE2AFF">
        <w:t xml:space="preserve"> </w:t>
      </w:r>
      <w:r w:rsidRPr="00EE2AFF">
        <w:t>(</w:t>
      </w:r>
      <w:r w:rsidR="00444104" w:rsidRPr="00EE2AFF">
        <w:t>вид</w:t>
      </w:r>
      <w:r w:rsidR="00EE2AFF">
        <w:t xml:space="preserve"> </w:t>
      </w:r>
      <w:r w:rsidRPr="00EE2AFF">
        <w:t>объекта)</w:t>
      </w:r>
      <w:r w:rsidR="00EE2AFF">
        <w:t xml:space="preserve"> </w:t>
      </w:r>
      <w:r w:rsidRPr="00EE2AFF">
        <w:t>площадью</w:t>
      </w:r>
      <w:r w:rsidR="00EE2AFF">
        <w:t xml:space="preserve"> </w:t>
      </w:r>
      <w:r w:rsidRPr="00EE2AFF">
        <w:t>_________</w:t>
      </w:r>
      <w:r w:rsidR="00EE2AFF">
        <w:t xml:space="preserve"> </w:t>
      </w:r>
      <w:r w:rsidRPr="00EE2AFF">
        <w:t>кв.</w:t>
      </w:r>
      <w:r w:rsidR="00EE2AFF">
        <w:t xml:space="preserve"> </w:t>
      </w:r>
      <w:r w:rsidRPr="00EE2AFF">
        <w:t>метров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специализации</w:t>
      </w:r>
      <w:r w:rsidR="00EE2AFF">
        <w:t xml:space="preserve"> </w:t>
      </w:r>
      <w:r w:rsidRPr="00EE2AFF">
        <w:t>_______________,</w:t>
      </w:r>
      <w:r w:rsidR="00EE2AFF">
        <w:t xml:space="preserve"> </w:t>
      </w:r>
      <w:r w:rsidRPr="00EE2AFF">
        <w:t>расположенного</w:t>
      </w:r>
      <w:r w:rsidR="00EE2AFF">
        <w:t xml:space="preserve"> </w:t>
      </w:r>
      <w:r w:rsidRPr="00EE2AFF">
        <w:t>по</w:t>
      </w:r>
      <w:r w:rsidR="00EE2AFF">
        <w:t xml:space="preserve"> </w:t>
      </w:r>
      <w:r w:rsidRPr="00EE2AFF">
        <w:t>адресу:</w:t>
      </w:r>
      <w:r w:rsidR="00EE2AFF">
        <w:t xml:space="preserve"> </w:t>
      </w:r>
      <w:r w:rsidRPr="00EE2AFF">
        <w:t>_________________________________________________________,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новый</w:t>
      </w:r>
      <w:r w:rsidR="00EE2AFF">
        <w:t xml:space="preserve"> </w:t>
      </w:r>
      <w:r w:rsidRPr="00EE2AFF">
        <w:t>срок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основании</w:t>
      </w:r>
      <w:r w:rsidR="00EE2AFF">
        <w:t xml:space="preserve"> </w:t>
      </w:r>
      <w:hyperlink w:anchor="P289" w:tooltip="33. Хозяйствующие субъекты, имеющие действующий договор на размещение НТО с периодом функционирования объекта &quot;круглогодично&quot;, по истечении срока действия указанного договора имеют право однократной пролонгации договора на срок, соответствующий типу торгового ">
        <w:r w:rsidRPr="00EE2AFF">
          <w:t>пункта</w:t>
        </w:r>
        <w:r w:rsidR="00EE2AFF">
          <w:t xml:space="preserve"> </w:t>
        </w:r>
        <w:r w:rsidRPr="00EE2AFF">
          <w:t>33</w:t>
        </w:r>
      </w:hyperlink>
      <w:r w:rsidR="00EE2AFF">
        <w:t xml:space="preserve"> </w:t>
      </w:r>
      <w:r w:rsidR="00057774" w:rsidRPr="00EE2AFF">
        <w:t>п</w:t>
      </w:r>
      <w:r w:rsidRPr="00EE2AFF">
        <w:t>риложения</w:t>
      </w:r>
      <w:r w:rsidR="00EE2AFF">
        <w:t xml:space="preserve"> </w:t>
      </w:r>
      <w:r w:rsidR="00ED60BE" w:rsidRPr="00EE2AFF">
        <w:t>№</w:t>
      </w:r>
      <w:r w:rsidR="00EE2AFF">
        <w:t xml:space="preserve"> </w:t>
      </w:r>
      <w:r w:rsidRPr="00EE2AFF">
        <w:t>1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Постановлению</w:t>
      </w:r>
      <w:r w:rsidR="00EE2AFF">
        <w:t xml:space="preserve"> </w:t>
      </w:r>
      <w:r w:rsidRPr="00EE2AFF">
        <w:t>администрации</w:t>
      </w:r>
      <w:r w:rsidR="00EE2AFF">
        <w:t xml:space="preserve"> </w:t>
      </w:r>
      <w:r w:rsidR="00247D37" w:rsidRPr="00EE2AFF">
        <w:t>муниципального</w:t>
      </w:r>
      <w:r w:rsidR="00EE2AFF">
        <w:t xml:space="preserve"> </w:t>
      </w:r>
      <w:r w:rsidR="00247D37" w:rsidRPr="00EE2AFF">
        <w:t>образования</w:t>
      </w:r>
      <w:r w:rsidR="00EE2AFF">
        <w:t xml:space="preserve"> </w:t>
      </w:r>
      <w:r w:rsidR="00247D37" w:rsidRPr="00EE2AFF">
        <w:t>Кимовский</w:t>
      </w:r>
      <w:r w:rsidR="00EE2AFF">
        <w:t xml:space="preserve"> </w:t>
      </w:r>
      <w:r w:rsidR="00247D37" w:rsidRPr="00EE2AFF">
        <w:t>район</w:t>
      </w:r>
      <w:r w:rsidR="00EE2AFF">
        <w:t xml:space="preserve"> </w:t>
      </w:r>
      <w:r w:rsidRPr="00EE2AFF">
        <w:t>от</w:t>
      </w:r>
      <w:r w:rsidR="00EE2AFF">
        <w:t xml:space="preserve"> </w:t>
      </w:r>
      <w:r w:rsidRPr="00EE2AFF">
        <w:t>__________</w:t>
      </w:r>
      <w:r w:rsidR="00EE2AFF">
        <w:t xml:space="preserve"> </w:t>
      </w:r>
      <w:r w:rsidR="00A42B57" w:rsidRPr="00EE2AFF">
        <w:t>№</w:t>
      </w:r>
      <w:r w:rsidR="00EE2AFF">
        <w:t xml:space="preserve"> </w:t>
      </w:r>
      <w:r w:rsidRPr="00EE2AFF">
        <w:t>______</w:t>
      </w:r>
      <w:r w:rsidR="00EE2AFF">
        <w:t xml:space="preserve"> </w:t>
      </w:r>
      <w:r w:rsidRPr="00EE2AFF">
        <w:t>без</w:t>
      </w:r>
      <w:r w:rsidR="00EE2AFF">
        <w:t xml:space="preserve"> </w:t>
      </w:r>
      <w:r w:rsidRPr="00EE2AFF">
        <w:t>проведения</w:t>
      </w:r>
      <w:r w:rsidR="00EE2AFF">
        <w:t xml:space="preserve"> </w:t>
      </w:r>
      <w:r w:rsidRPr="00EE2AFF">
        <w:t>аукциона.</w:t>
      </w:r>
    </w:p>
    <w:p w:rsidR="007C1139" w:rsidRPr="00EE2AFF" w:rsidRDefault="007C1139" w:rsidP="00EE2AFF">
      <w:pPr>
        <w:pStyle w:val="ConsPlusNormal"/>
      </w:pPr>
    </w:p>
    <w:p w:rsidR="007C1139" w:rsidRPr="00EE2AFF" w:rsidRDefault="00A42B57" w:rsidP="00EE2AFF">
      <w:pPr>
        <w:pStyle w:val="ConsPlusNormal"/>
        <w:jc w:val="right"/>
      </w:pPr>
      <w:r w:rsidRPr="00EE2AFF">
        <w:t>«</w:t>
      </w:r>
      <w:r w:rsidR="007C1139" w:rsidRPr="00EE2AFF">
        <w:t>___</w:t>
      </w:r>
      <w:r w:rsidRPr="00EE2AFF">
        <w:t>»</w:t>
      </w:r>
      <w:r w:rsidR="00EE2AFF">
        <w:t xml:space="preserve"> </w:t>
      </w:r>
      <w:r w:rsidR="007C1139" w:rsidRPr="00EE2AFF">
        <w:t>_________</w:t>
      </w:r>
      <w:r w:rsidR="00EE2AFF">
        <w:t xml:space="preserve"> </w:t>
      </w:r>
      <w:r w:rsidR="007C1139" w:rsidRPr="00EE2AFF">
        <w:t>20__</w:t>
      </w:r>
      <w:r w:rsidR="00EE2AFF">
        <w:t xml:space="preserve"> </w:t>
      </w:r>
      <w:r w:rsidR="007C1139" w:rsidRPr="00EE2AFF">
        <w:t>г.</w:t>
      </w:r>
    </w:p>
    <w:p w:rsidR="007C1139" w:rsidRPr="00EE2AFF" w:rsidRDefault="007C1139" w:rsidP="00EE2AFF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3"/>
        <w:gridCol w:w="4324"/>
      </w:tblGrid>
      <w:tr w:rsidR="007C1139" w:rsidRPr="00EE2AFF" w:rsidTr="007C1139"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7C1139" w:rsidRPr="00EE2AFF" w:rsidRDefault="007C1139" w:rsidP="00EE2AFF">
            <w:pPr>
              <w:pStyle w:val="ConsPlusNormal"/>
            </w:pPr>
            <w:r w:rsidRPr="00EE2AFF">
              <w:t>Должность,</w:t>
            </w:r>
            <w:r w:rsidR="00EE2AFF">
              <w:t xml:space="preserve"> </w:t>
            </w:r>
            <w:r w:rsidRPr="00EE2AFF">
              <w:t>Ф.И.О.</w:t>
            </w:r>
          </w:p>
          <w:p w:rsidR="007C1139" w:rsidRPr="00EE2AFF" w:rsidRDefault="007C1139" w:rsidP="00EE2AFF">
            <w:pPr>
              <w:pStyle w:val="ConsPlusNormal"/>
            </w:pPr>
            <w:r w:rsidRPr="00EE2AFF">
              <w:t>Печать</w:t>
            </w:r>
            <w:r w:rsidR="00EE2AFF">
              <w:t xml:space="preserve"> </w:t>
            </w:r>
            <w:r w:rsidRPr="00EE2AFF">
              <w:t>(при</w:t>
            </w:r>
            <w:r w:rsidR="00EE2AFF">
              <w:t xml:space="preserve"> </w:t>
            </w:r>
            <w:r w:rsidRPr="00EE2AFF">
              <w:t>наличии)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7C1139" w:rsidRPr="00EE2AFF" w:rsidRDefault="007C1139" w:rsidP="00EE2AFF">
            <w:pPr>
              <w:pStyle w:val="ConsPlusNormal"/>
            </w:pPr>
            <w:r w:rsidRPr="00EE2AFF">
              <w:t>Подпись</w:t>
            </w:r>
          </w:p>
        </w:tc>
      </w:tr>
    </w:tbl>
    <w:p w:rsidR="007C1139" w:rsidRPr="00EE2AFF" w:rsidRDefault="007C1139" w:rsidP="00EE2AFF">
      <w:pPr>
        <w:pStyle w:val="ConsPlusNormal"/>
      </w:pPr>
    </w:p>
    <w:p w:rsidR="007C1139" w:rsidRPr="00EE2AFF" w:rsidRDefault="00A0210C" w:rsidP="00EE2AFF">
      <w:pPr>
        <w:pStyle w:val="ConsPlusNormal"/>
        <w:ind w:firstLine="0"/>
        <w:jc w:val="center"/>
      </w:pPr>
      <w:r w:rsidRPr="00EE2AFF">
        <w:t>_______________</w:t>
      </w:r>
    </w:p>
    <w:p w:rsidR="00B97277" w:rsidRPr="00EE2AFF" w:rsidRDefault="00B97277" w:rsidP="00EE2AFF">
      <w:pPr>
        <w:pStyle w:val="ConsPlusNormal"/>
      </w:pPr>
    </w:p>
    <w:p w:rsidR="00B97277" w:rsidRPr="00EE2AFF" w:rsidRDefault="00B97277" w:rsidP="00EE2AFF">
      <w:pPr>
        <w:pStyle w:val="ConsPlusNormal"/>
      </w:pPr>
    </w:p>
    <w:p w:rsidR="00412DFD" w:rsidRDefault="00412DFD" w:rsidP="00082E06">
      <w:pPr>
        <w:pStyle w:val="ConsPlusNormal"/>
        <w:ind w:firstLine="0"/>
        <w:jc w:val="right"/>
        <w:outlineLvl w:val="1"/>
        <w:sectPr w:rsidR="00412DFD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82E06" w:rsidRPr="00EE2AFF" w:rsidRDefault="00082E06" w:rsidP="00082E06">
      <w:pPr>
        <w:pStyle w:val="ConsPlusNormal"/>
        <w:ind w:firstLine="0"/>
        <w:jc w:val="right"/>
        <w:outlineLvl w:val="1"/>
      </w:pPr>
      <w:r w:rsidRPr="00EE2AFF">
        <w:lastRenderedPageBreak/>
        <w:t>Приложение</w:t>
      </w:r>
      <w:r>
        <w:t xml:space="preserve"> </w:t>
      </w:r>
      <w:r w:rsidRPr="00EE2AFF">
        <w:t>№</w:t>
      </w:r>
      <w:r>
        <w:t xml:space="preserve"> </w:t>
      </w:r>
      <w:r>
        <w:t>3</w:t>
      </w:r>
    </w:p>
    <w:p w:rsidR="00082E06" w:rsidRPr="00EE2AFF" w:rsidRDefault="00082E06" w:rsidP="00082E06">
      <w:pPr>
        <w:pStyle w:val="ConsPlusNormal"/>
        <w:ind w:firstLine="0"/>
        <w:jc w:val="right"/>
      </w:pPr>
      <w:r w:rsidRPr="00EE2AFF">
        <w:t>к</w:t>
      </w:r>
      <w:r>
        <w:t xml:space="preserve"> </w:t>
      </w:r>
      <w:r w:rsidRPr="00EE2AFF">
        <w:t>Положению</w:t>
      </w:r>
      <w:r>
        <w:t xml:space="preserve"> </w:t>
      </w:r>
      <w:r w:rsidRPr="00EE2AFF">
        <w:t>о</w:t>
      </w:r>
      <w:r>
        <w:t xml:space="preserve"> </w:t>
      </w:r>
      <w:r w:rsidRPr="00EE2AFF">
        <w:t>размещении</w:t>
      </w:r>
      <w:r>
        <w:t xml:space="preserve"> </w:t>
      </w:r>
      <w:proofErr w:type="gramStart"/>
      <w:r w:rsidRPr="00EE2AFF">
        <w:t>нестационарных</w:t>
      </w:r>
      <w:proofErr w:type="gramEnd"/>
    </w:p>
    <w:p w:rsidR="00082E06" w:rsidRPr="00EE2AFF" w:rsidRDefault="00082E06" w:rsidP="00082E06">
      <w:pPr>
        <w:pStyle w:val="ConsPlusNormal"/>
        <w:ind w:firstLine="0"/>
        <w:jc w:val="right"/>
      </w:pPr>
      <w:r w:rsidRPr="00EE2AFF">
        <w:t>торговых</w:t>
      </w:r>
      <w:r>
        <w:t xml:space="preserve"> </w:t>
      </w:r>
      <w:r w:rsidRPr="00EE2AFF">
        <w:t>объектов</w:t>
      </w:r>
      <w:r>
        <w:t xml:space="preserve"> </w:t>
      </w:r>
      <w:r w:rsidRPr="00EE2AFF">
        <w:t>на</w:t>
      </w:r>
      <w:r>
        <w:t xml:space="preserve"> </w:t>
      </w:r>
      <w:r w:rsidRPr="00EE2AFF">
        <w:t>территории</w:t>
      </w:r>
    </w:p>
    <w:p w:rsidR="00082E06" w:rsidRPr="00EE2AFF" w:rsidRDefault="00082E06" w:rsidP="00082E06">
      <w:pPr>
        <w:pStyle w:val="ConsPlusNormal"/>
        <w:ind w:firstLine="0"/>
        <w:jc w:val="right"/>
      </w:pPr>
      <w:r w:rsidRPr="00EE2AFF">
        <w:t>муниципального</w:t>
      </w:r>
      <w:r>
        <w:t xml:space="preserve"> </w:t>
      </w:r>
      <w:r w:rsidRPr="00EE2AFF">
        <w:t>образования</w:t>
      </w:r>
      <w:r>
        <w:t xml:space="preserve"> </w:t>
      </w:r>
      <w:r w:rsidRPr="00EE2AFF">
        <w:t>город</w:t>
      </w:r>
      <w:r>
        <w:t xml:space="preserve"> </w:t>
      </w:r>
      <w:r w:rsidRPr="00EE2AFF">
        <w:t>Кимовск</w:t>
      </w:r>
      <w:r>
        <w:t xml:space="preserve"> </w:t>
      </w:r>
      <w:r w:rsidRPr="00EE2AFF">
        <w:t>Кимовского</w:t>
      </w:r>
      <w:r>
        <w:t xml:space="preserve"> </w:t>
      </w:r>
      <w:r w:rsidRPr="00EE2AFF">
        <w:t>района</w:t>
      </w:r>
    </w:p>
    <w:p w:rsidR="00A42B57" w:rsidRPr="00EE2AFF" w:rsidRDefault="00A42B57" w:rsidP="00EE2AFF">
      <w:pPr>
        <w:pStyle w:val="ConsPlusNormal"/>
      </w:pPr>
    </w:p>
    <w:p w:rsidR="007C1139" w:rsidRPr="00EE2AFF" w:rsidRDefault="007C1139" w:rsidP="00EE2AFF">
      <w:pPr>
        <w:pStyle w:val="ConsPlusNormal"/>
        <w:ind w:firstLine="0"/>
        <w:jc w:val="center"/>
        <w:rPr>
          <w:b/>
        </w:rPr>
      </w:pPr>
      <w:bookmarkStart w:id="15" w:name="P869"/>
      <w:bookmarkEnd w:id="15"/>
      <w:r w:rsidRPr="00EE2AFF">
        <w:rPr>
          <w:b/>
        </w:rPr>
        <w:t>Акт</w:t>
      </w:r>
    </w:p>
    <w:p w:rsidR="007C1139" w:rsidRPr="00EE2AFF" w:rsidRDefault="007C1139" w:rsidP="00EE2AFF">
      <w:pPr>
        <w:pStyle w:val="ConsPlusNormal"/>
        <w:ind w:firstLine="0"/>
        <w:jc w:val="center"/>
        <w:rPr>
          <w:b/>
        </w:rPr>
      </w:pPr>
      <w:r w:rsidRPr="00EE2AFF">
        <w:rPr>
          <w:b/>
        </w:rPr>
        <w:t>проверки</w:t>
      </w:r>
      <w:r w:rsidR="00EE2AFF">
        <w:rPr>
          <w:b/>
        </w:rPr>
        <w:t xml:space="preserve"> </w:t>
      </w:r>
      <w:r w:rsidRPr="00EE2AFF">
        <w:rPr>
          <w:b/>
        </w:rPr>
        <w:t>нестационарного</w:t>
      </w:r>
      <w:r w:rsidR="00EE2AFF">
        <w:rPr>
          <w:b/>
        </w:rPr>
        <w:t xml:space="preserve"> </w:t>
      </w:r>
      <w:r w:rsidRPr="00EE2AFF">
        <w:rPr>
          <w:b/>
        </w:rPr>
        <w:t>торгового</w:t>
      </w:r>
      <w:r w:rsidR="00EE2AFF">
        <w:rPr>
          <w:b/>
        </w:rPr>
        <w:t xml:space="preserve"> </w:t>
      </w:r>
      <w:r w:rsidRPr="00EE2AFF">
        <w:rPr>
          <w:b/>
        </w:rPr>
        <w:t>объекта</w:t>
      </w:r>
    </w:p>
    <w:p w:rsidR="007C1139" w:rsidRPr="00EE2AFF" w:rsidRDefault="00247D37" w:rsidP="00EE2AFF">
      <w:pPr>
        <w:pStyle w:val="ConsPlusNormal"/>
        <w:ind w:firstLine="0"/>
        <w:jc w:val="center"/>
      </w:pPr>
      <w:r w:rsidRPr="00EE2AFF">
        <w:t>№</w:t>
      </w:r>
      <w:r w:rsidR="00EE2AFF">
        <w:t xml:space="preserve"> </w:t>
      </w:r>
      <w:r w:rsidR="007C1139" w:rsidRPr="00EE2AFF">
        <w:t>________</w:t>
      </w:r>
      <w:r w:rsidR="00EE2AFF">
        <w:t xml:space="preserve"> </w:t>
      </w:r>
      <w:r w:rsidR="007C1139" w:rsidRPr="00EE2AFF">
        <w:t>от</w:t>
      </w:r>
      <w:r w:rsidR="00EE2AFF">
        <w:t xml:space="preserve"> </w:t>
      </w:r>
      <w:r w:rsidR="007C1139" w:rsidRPr="00EE2AFF">
        <w:t>____</w:t>
      </w:r>
      <w:r w:rsidR="00EE2AFF">
        <w:t xml:space="preserve"> </w:t>
      </w:r>
      <w:r w:rsidR="007C1139" w:rsidRPr="00EE2AFF">
        <w:t>______________202___</w:t>
      </w:r>
      <w:r w:rsidR="00EE2AFF">
        <w:t xml:space="preserve"> </w:t>
      </w:r>
      <w:r w:rsidR="007C1139" w:rsidRPr="00EE2AFF">
        <w:t>г.</w:t>
      </w:r>
    </w:p>
    <w:p w:rsidR="007C1139" w:rsidRPr="00EE2AFF" w:rsidRDefault="007C1139" w:rsidP="00EE2AFF">
      <w:pPr>
        <w:pStyle w:val="ConsPlusNormal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2551"/>
        <w:gridCol w:w="1701"/>
      </w:tblGrid>
      <w:tr w:rsidR="007C1139" w:rsidRPr="00EE2AFF" w:rsidTr="00BC6069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139" w:rsidRPr="00EE2AFF" w:rsidRDefault="007C1139" w:rsidP="00EE2AFF">
            <w:pPr>
              <w:pStyle w:val="ConsPlusNormal"/>
              <w:ind w:firstLine="283"/>
            </w:pPr>
            <w:r w:rsidRPr="00EE2AFF">
              <w:t>Акт</w:t>
            </w:r>
            <w:r w:rsidR="00EE2AFF">
              <w:t xml:space="preserve"> </w:t>
            </w:r>
            <w:r w:rsidRPr="00EE2AFF">
              <w:t>составил:</w:t>
            </w:r>
            <w:r w:rsidR="00EE2AFF">
              <w:t xml:space="preserve"> </w:t>
            </w:r>
            <w:r w:rsidRPr="00EE2AFF">
              <w:t>__________________________________________________________</w:t>
            </w:r>
          </w:p>
          <w:p w:rsidR="007C1139" w:rsidRPr="00EE2AFF" w:rsidRDefault="007C1139" w:rsidP="00EE2AFF">
            <w:pPr>
              <w:pStyle w:val="ConsPlusNormal"/>
              <w:ind w:firstLine="1843"/>
            </w:pPr>
            <w:r w:rsidRPr="00EE2AFF">
              <w:t>(Ф.И.О.,</w:t>
            </w:r>
            <w:r w:rsidR="00EE2AFF">
              <w:t xml:space="preserve"> </w:t>
            </w:r>
            <w:r w:rsidRPr="00EE2AFF">
              <w:t>должность</w:t>
            </w:r>
            <w:r w:rsidR="00EE2AFF">
              <w:t xml:space="preserve"> </w:t>
            </w:r>
            <w:r w:rsidRPr="00EE2AFF">
              <w:t>сотрудника</w:t>
            </w:r>
            <w:r w:rsidR="00EE2AFF">
              <w:t xml:space="preserve"> </w:t>
            </w:r>
            <w:r w:rsidRPr="00EE2AFF">
              <w:t>управления</w:t>
            </w:r>
            <w:r w:rsidR="00EE2AFF">
              <w:t xml:space="preserve"> </w:t>
            </w:r>
            <w:r w:rsidRPr="00EE2AFF">
              <w:t>экономического</w:t>
            </w:r>
            <w:r w:rsidR="00EE2AFF">
              <w:t xml:space="preserve"> </w:t>
            </w:r>
            <w:r w:rsidRPr="00EE2AFF">
              <w:t>развития)</w:t>
            </w:r>
          </w:p>
        </w:tc>
      </w:tr>
      <w:tr w:rsidR="007C1139" w:rsidRPr="00EE2AFF" w:rsidTr="00BC6069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139" w:rsidRPr="00EE2AFF" w:rsidRDefault="007C1139" w:rsidP="00EE2AFF">
            <w:pPr>
              <w:pStyle w:val="ConsPlusNormal"/>
              <w:ind w:firstLine="283"/>
            </w:pPr>
            <w:r w:rsidRPr="00EE2AFF">
              <w:t>Настоящим</w:t>
            </w:r>
            <w:r w:rsidR="00EE2AFF">
              <w:t xml:space="preserve"> </w:t>
            </w:r>
            <w:r w:rsidRPr="00EE2AFF">
              <w:t>актом</w:t>
            </w:r>
            <w:r w:rsidR="00EE2AFF">
              <w:t xml:space="preserve"> </w:t>
            </w:r>
            <w:r w:rsidRPr="00EE2AFF">
              <w:t>подтверждается,</w:t>
            </w:r>
            <w:r w:rsidR="00EE2AFF">
              <w:t xml:space="preserve"> </w:t>
            </w:r>
            <w:r w:rsidRPr="00EE2AFF">
              <w:t>что</w:t>
            </w:r>
            <w:r w:rsidR="00EE2AFF">
              <w:t xml:space="preserve"> </w:t>
            </w:r>
            <w:r w:rsidRPr="00EE2AFF">
              <w:t>____</w:t>
            </w:r>
            <w:r w:rsidR="00EE2AFF">
              <w:t xml:space="preserve"> </w:t>
            </w:r>
            <w:r w:rsidRPr="00EE2AFF">
              <w:t>___________</w:t>
            </w:r>
            <w:r w:rsidR="00EE2AFF">
              <w:t xml:space="preserve"> </w:t>
            </w:r>
            <w:r w:rsidRPr="00EE2AFF">
              <w:t>20___</w:t>
            </w:r>
            <w:r w:rsidR="00EE2AFF">
              <w:t xml:space="preserve"> </w:t>
            </w:r>
            <w:r w:rsidRPr="00EE2AFF">
              <w:t>года</w:t>
            </w:r>
            <w:r w:rsidR="00EE2AFF">
              <w:t xml:space="preserve"> </w:t>
            </w:r>
            <w:r w:rsidRPr="00EE2AFF">
              <w:t>проведена</w:t>
            </w:r>
            <w:r w:rsidR="00EE2AFF">
              <w:t xml:space="preserve"> </w:t>
            </w:r>
            <w:r w:rsidRPr="00EE2AFF">
              <w:t>проверка</w:t>
            </w:r>
            <w:r w:rsidR="00EE2AFF">
              <w:t xml:space="preserve"> </w:t>
            </w:r>
            <w:r w:rsidRPr="00EE2AFF">
              <w:t>нестационарного</w:t>
            </w:r>
            <w:r w:rsidR="00EE2AFF">
              <w:t xml:space="preserve"> </w:t>
            </w:r>
            <w:r w:rsidRPr="00EE2AFF">
              <w:t>торгового</w:t>
            </w:r>
            <w:r w:rsidR="00EE2AFF">
              <w:t xml:space="preserve"> </w:t>
            </w:r>
            <w:r w:rsidRPr="00EE2AFF">
              <w:t>объекта</w:t>
            </w:r>
            <w:r w:rsidR="00EE2AFF">
              <w:t xml:space="preserve"> </w:t>
            </w:r>
            <w:r w:rsidRPr="00EE2AFF">
              <w:t>по</w:t>
            </w:r>
            <w:r w:rsidR="00EE2AFF">
              <w:t xml:space="preserve"> </w:t>
            </w:r>
            <w:r w:rsidRPr="00EE2AFF">
              <w:t>адресу:</w:t>
            </w:r>
            <w:r w:rsidR="00EE2AFF">
              <w:t xml:space="preserve"> </w:t>
            </w:r>
            <w:r w:rsidRPr="00EE2AFF">
              <w:t>г.</w:t>
            </w:r>
            <w:r w:rsidR="00EE2AFF">
              <w:t xml:space="preserve"> </w:t>
            </w:r>
            <w:r w:rsidR="00247D37" w:rsidRPr="00EE2AFF">
              <w:t>Кимовск</w:t>
            </w:r>
            <w:r w:rsidRPr="00EE2AFF">
              <w:t>,</w:t>
            </w:r>
            <w:r w:rsidR="00EE2AFF">
              <w:t xml:space="preserve"> </w:t>
            </w:r>
            <w:r w:rsidRPr="00EE2AFF">
              <w:t>___________________________________,</w:t>
            </w:r>
            <w:r w:rsidR="00EE2AFF">
              <w:t xml:space="preserve"> </w:t>
            </w:r>
            <w:r w:rsidRPr="00EE2AFF">
              <w:t>размещенного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основании</w:t>
            </w:r>
            <w:r w:rsidR="00EE2AFF">
              <w:t xml:space="preserve"> </w:t>
            </w:r>
            <w:r w:rsidRPr="00EE2AFF">
              <w:t>договора</w:t>
            </w:r>
            <w:r w:rsidR="00EE2AFF">
              <w:t xml:space="preserve"> </w:t>
            </w:r>
            <w:r w:rsidRPr="00EE2AFF">
              <w:t>на</w:t>
            </w:r>
            <w:r w:rsidR="00EE2AFF">
              <w:t xml:space="preserve"> </w:t>
            </w:r>
            <w:r w:rsidRPr="00EE2AFF">
              <w:t>размещение</w:t>
            </w:r>
            <w:r w:rsidR="00EE2AFF">
              <w:t xml:space="preserve"> </w:t>
            </w:r>
            <w:r w:rsidRPr="00EE2AFF">
              <w:t>нестационарного</w:t>
            </w:r>
            <w:r w:rsidR="00EE2AFF">
              <w:t xml:space="preserve"> </w:t>
            </w:r>
            <w:r w:rsidRPr="00EE2AFF">
              <w:t>торгового</w:t>
            </w:r>
            <w:r w:rsidR="00EE2AFF">
              <w:t xml:space="preserve"> </w:t>
            </w:r>
            <w:r w:rsidRPr="00EE2AFF">
              <w:t>объекта</w:t>
            </w:r>
            <w:r w:rsidR="00EE2AFF">
              <w:t xml:space="preserve"> </w:t>
            </w:r>
            <w:r w:rsidR="008C6AF0" w:rsidRPr="00EE2AFF">
              <w:t>№</w:t>
            </w:r>
            <w:r w:rsidR="00EE2AFF">
              <w:t xml:space="preserve"> </w:t>
            </w:r>
            <w:r w:rsidRPr="00EE2AFF">
              <w:t>_________</w:t>
            </w:r>
            <w:r w:rsidR="00EE2AFF">
              <w:t xml:space="preserve"> </w:t>
            </w:r>
            <w:r w:rsidRPr="00EE2AFF">
              <w:t>от</w:t>
            </w:r>
            <w:r w:rsidR="00EE2AFF">
              <w:t xml:space="preserve"> </w:t>
            </w:r>
            <w:r w:rsidRPr="00EE2AFF">
              <w:t>____</w:t>
            </w:r>
            <w:r w:rsidR="00EE2AFF">
              <w:t xml:space="preserve"> </w:t>
            </w:r>
            <w:r w:rsidRPr="00EE2AFF">
              <w:t>___________</w:t>
            </w:r>
            <w:r w:rsidR="00EE2AFF">
              <w:t xml:space="preserve"> </w:t>
            </w:r>
            <w:r w:rsidRPr="00EE2AFF">
              <w:t>20___</w:t>
            </w:r>
            <w:r w:rsidR="00EE2AFF">
              <w:t xml:space="preserve"> </w:t>
            </w:r>
            <w:r w:rsidRPr="00EE2AFF">
              <w:t>г.,</w:t>
            </w:r>
            <w:r w:rsidR="00EE2AFF">
              <w:t xml:space="preserve"> </w:t>
            </w:r>
            <w:r w:rsidRPr="00EE2AFF">
              <w:t>в</w:t>
            </w:r>
            <w:r w:rsidR="00EE2AFF">
              <w:t xml:space="preserve"> </w:t>
            </w:r>
            <w:r w:rsidRPr="00EE2AFF">
              <w:t>результате</w:t>
            </w:r>
            <w:r w:rsidR="00EE2AFF">
              <w:t xml:space="preserve"> </w:t>
            </w:r>
            <w:r w:rsidRPr="00EE2AFF">
              <w:t>которой</w:t>
            </w:r>
            <w:r w:rsidR="00EE2AFF">
              <w:t xml:space="preserve"> </w:t>
            </w:r>
            <w:r w:rsidRPr="00EE2AFF">
              <w:t>установлено:</w:t>
            </w:r>
          </w:p>
        </w:tc>
      </w:tr>
      <w:tr w:rsidR="007C1139" w:rsidRPr="00EE2AFF" w:rsidTr="00BC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</w:tcPr>
          <w:p w:rsidR="007C1139" w:rsidRPr="00EE2AFF" w:rsidRDefault="007C1139" w:rsidP="00EE2AFF">
            <w:pPr>
              <w:pStyle w:val="ConsPlusNormal"/>
              <w:jc w:val="center"/>
              <w:rPr>
                <w:b/>
              </w:rPr>
            </w:pPr>
            <w:r w:rsidRPr="00EE2AFF">
              <w:rPr>
                <w:b/>
              </w:rPr>
              <w:t>Характеристики</w:t>
            </w:r>
            <w:r w:rsidR="00EE2AFF">
              <w:rPr>
                <w:b/>
              </w:rPr>
              <w:t xml:space="preserve"> </w:t>
            </w:r>
            <w:r w:rsidRPr="00EE2AFF">
              <w:rPr>
                <w:b/>
              </w:rPr>
              <w:t>НТО</w:t>
            </w:r>
          </w:p>
        </w:tc>
        <w:tc>
          <w:tcPr>
            <w:tcW w:w="2551" w:type="dxa"/>
          </w:tcPr>
          <w:p w:rsidR="007C1139" w:rsidRPr="00EE2AFF" w:rsidRDefault="007C1139" w:rsidP="00EE2AFF">
            <w:pPr>
              <w:pStyle w:val="ConsPlusNormal"/>
              <w:ind w:right="-68" w:firstLine="30"/>
              <w:jc w:val="center"/>
              <w:rPr>
                <w:b/>
              </w:rPr>
            </w:pPr>
            <w:r w:rsidRPr="00EE2AFF">
              <w:rPr>
                <w:b/>
              </w:rPr>
              <w:t>В</w:t>
            </w:r>
            <w:r w:rsidR="00EE2AFF">
              <w:rPr>
                <w:b/>
              </w:rPr>
              <w:t xml:space="preserve"> </w:t>
            </w:r>
            <w:r w:rsidRPr="00EE2AFF">
              <w:rPr>
                <w:b/>
              </w:rPr>
              <w:t>соответствии</w:t>
            </w:r>
            <w:r w:rsidR="00EE2AFF">
              <w:rPr>
                <w:b/>
              </w:rPr>
              <w:t xml:space="preserve"> </w:t>
            </w:r>
            <w:r w:rsidRPr="00EE2AFF">
              <w:rPr>
                <w:b/>
              </w:rPr>
              <w:t>с</w:t>
            </w:r>
            <w:r w:rsidR="00EE2AFF">
              <w:rPr>
                <w:b/>
              </w:rPr>
              <w:t xml:space="preserve"> </w:t>
            </w:r>
            <w:r w:rsidRPr="00EE2AFF">
              <w:rPr>
                <w:b/>
              </w:rPr>
              <w:t>договором</w:t>
            </w:r>
          </w:p>
        </w:tc>
        <w:tc>
          <w:tcPr>
            <w:tcW w:w="1701" w:type="dxa"/>
          </w:tcPr>
          <w:p w:rsidR="007C1139" w:rsidRPr="00EE2AFF" w:rsidRDefault="007C1139" w:rsidP="00EE2AFF">
            <w:pPr>
              <w:pStyle w:val="ConsPlusNormal"/>
              <w:ind w:firstLine="30"/>
              <w:jc w:val="center"/>
              <w:rPr>
                <w:b/>
              </w:rPr>
            </w:pPr>
            <w:r w:rsidRPr="00EE2AFF">
              <w:rPr>
                <w:b/>
              </w:rPr>
              <w:t>Фактически</w:t>
            </w:r>
          </w:p>
        </w:tc>
      </w:tr>
      <w:tr w:rsidR="007C1139" w:rsidRPr="00EE2AFF" w:rsidTr="00BC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</w:tcPr>
          <w:p w:rsidR="007C1139" w:rsidRPr="00EE2AFF" w:rsidRDefault="007C1139" w:rsidP="00EE2AFF">
            <w:pPr>
              <w:pStyle w:val="ConsPlusNormal"/>
              <w:ind w:firstLine="0"/>
            </w:pPr>
            <w:r w:rsidRPr="00EE2AFF">
              <w:t>Место</w:t>
            </w:r>
            <w:r w:rsidR="00EE2AFF">
              <w:t xml:space="preserve"> </w:t>
            </w:r>
            <w:r w:rsidRPr="00EE2AFF">
              <w:t>размещения</w:t>
            </w:r>
            <w:r w:rsidR="00EE2AFF">
              <w:t xml:space="preserve"> </w:t>
            </w:r>
            <w:r w:rsidRPr="00EE2AFF">
              <w:t>(точный</w:t>
            </w:r>
            <w:r w:rsidR="00EE2AFF">
              <w:t xml:space="preserve"> </w:t>
            </w:r>
            <w:r w:rsidRPr="00EE2AFF">
              <w:t>адрес</w:t>
            </w:r>
            <w:r w:rsidR="00EE2AFF">
              <w:t xml:space="preserve"> </w:t>
            </w:r>
            <w:r w:rsidRPr="00EE2AFF">
              <w:t>местонахождения</w:t>
            </w:r>
            <w:r w:rsidR="00EE2AFF">
              <w:t xml:space="preserve"> </w:t>
            </w:r>
            <w:r w:rsidRPr="00EE2AFF">
              <w:t>объекта</w:t>
            </w:r>
            <w:r w:rsidR="00EE2AFF">
              <w:t xml:space="preserve"> </w:t>
            </w:r>
            <w:r w:rsidRPr="00EE2AFF">
              <w:t>и/или</w:t>
            </w:r>
            <w:r w:rsidR="00EE2AFF">
              <w:t xml:space="preserve"> </w:t>
            </w:r>
            <w:r w:rsidRPr="00EE2AFF">
              <w:t>ориентир</w:t>
            </w:r>
            <w:r w:rsidR="00EE2AFF">
              <w:t xml:space="preserve"> </w:t>
            </w:r>
            <w:r w:rsidRPr="00EE2AFF">
              <w:t>местонахождения</w:t>
            </w:r>
            <w:r w:rsidR="00EE2AFF">
              <w:t xml:space="preserve"> </w:t>
            </w:r>
            <w:r w:rsidRPr="00EE2AFF">
              <w:t>объекта</w:t>
            </w:r>
            <w:r w:rsidR="00EE2AFF">
              <w:t xml:space="preserve"> </w:t>
            </w:r>
            <w:r w:rsidRPr="00EE2AFF">
              <w:t>с</w:t>
            </w:r>
            <w:r w:rsidR="00EE2AFF">
              <w:t xml:space="preserve"> </w:t>
            </w:r>
            <w:r w:rsidRPr="00EE2AFF">
              <w:t>привязкой</w:t>
            </w:r>
            <w:r w:rsidR="00EE2AFF">
              <w:t xml:space="preserve"> </w:t>
            </w:r>
            <w:r w:rsidRPr="00EE2AFF">
              <w:t>к</w:t>
            </w:r>
            <w:r w:rsidR="00EE2AFF">
              <w:t xml:space="preserve"> </w:t>
            </w:r>
            <w:r w:rsidRPr="00EE2AFF">
              <w:t>местности)</w:t>
            </w:r>
          </w:p>
        </w:tc>
        <w:tc>
          <w:tcPr>
            <w:tcW w:w="2551" w:type="dxa"/>
          </w:tcPr>
          <w:p w:rsidR="007C1139" w:rsidRPr="00EE2AFF" w:rsidRDefault="007C1139" w:rsidP="00EE2AFF">
            <w:pPr>
              <w:pStyle w:val="ConsPlusNormal"/>
            </w:pPr>
          </w:p>
        </w:tc>
        <w:tc>
          <w:tcPr>
            <w:tcW w:w="1701" w:type="dxa"/>
          </w:tcPr>
          <w:p w:rsidR="007C1139" w:rsidRPr="00EE2AFF" w:rsidRDefault="007C1139" w:rsidP="00EE2AFF">
            <w:pPr>
              <w:pStyle w:val="ConsPlusNormal"/>
            </w:pPr>
          </w:p>
        </w:tc>
      </w:tr>
      <w:tr w:rsidR="007C1139" w:rsidRPr="00EE2AFF" w:rsidTr="00BC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</w:tcPr>
          <w:p w:rsidR="007C1139" w:rsidRPr="00EE2AFF" w:rsidRDefault="007C1139" w:rsidP="00EE2AFF">
            <w:pPr>
              <w:pStyle w:val="ConsPlusNormal"/>
              <w:ind w:firstLine="0"/>
            </w:pPr>
            <w:r w:rsidRPr="00EE2AFF">
              <w:t>Владелец</w:t>
            </w:r>
            <w:r w:rsidR="00EE2AFF">
              <w:t xml:space="preserve"> </w:t>
            </w:r>
            <w:r w:rsidRPr="00EE2AFF">
              <w:t>(наименование</w:t>
            </w:r>
            <w:r w:rsidR="00EE2AFF">
              <w:t xml:space="preserve"> </w:t>
            </w:r>
            <w:r w:rsidRPr="00EE2AFF">
              <w:t>юридического</w:t>
            </w:r>
            <w:r w:rsidR="00EE2AFF">
              <w:t xml:space="preserve"> </w:t>
            </w:r>
            <w:r w:rsidRPr="00EE2AFF">
              <w:t>лица</w:t>
            </w:r>
            <w:r w:rsidR="00EE2AFF">
              <w:t xml:space="preserve"> </w:t>
            </w:r>
            <w:r w:rsidRPr="00EE2AFF">
              <w:t>либо</w:t>
            </w:r>
            <w:r w:rsidR="00EE2AFF">
              <w:t xml:space="preserve"> </w:t>
            </w:r>
            <w:r w:rsidRPr="00EE2AFF">
              <w:t>фамилия,</w:t>
            </w:r>
            <w:r w:rsidR="00EE2AFF">
              <w:t xml:space="preserve"> </w:t>
            </w:r>
            <w:r w:rsidRPr="00EE2AFF">
              <w:t>имя</w:t>
            </w:r>
            <w:r w:rsidR="00EE2AFF">
              <w:t xml:space="preserve"> </w:t>
            </w:r>
            <w:r w:rsidRPr="00EE2AFF">
              <w:t>и</w:t>
            </w:r>
            <w:r w:rsidR="00EE2AFF">
              <w:t xml:space="preserve"> </w:t>
            </w:r>
            <w:r w:rsidRPr="00EE2AFF">
              <w:t>отчество</w:t>
            </w:r>
            <w:r w:rsidR="00EE2AFF">
              <w:t xml:space="preserve"> </w:t>
            </w:r>
            <w:r w:rsidRPr="00EE2AFF">
              <w:t>индивидуального</w:t>
            </w:r>
            <w:r w:rsidR="00EE2AFF">
              <w:t xml:space="preserve"> </w:t>
            </w:r>
            <w:r w:rsidRPr="00EE2AFF">
              <w:t>предпринимателя,</w:t>
            </w:r>
            <w:r w:rsidR="00EE2AFF">
              <w:t xml:space="preserve"> </w:t>
            </w:r>
            <w:r w:rsidRPr="00EE2AFF">
              <w:t>являющегося</w:t>
            </w:r>
            <w:r w:rsidR="00EE2AFF">
              <w:t xml:space="preserve"> </w:t>
            </w:r>
            <w:r w:rsidRPr="00EE2AFF">
              <w:t>владельцем</w:t>
            </w:r>
            <w:r w:rsidR="00EE2AFF">
              <w:t xml:space="preserve"> </w:t>
            </w:r>
            <w:r w:rsidRPr="00EE2AFF">
              <w:t>НТО)</w:t>
            </w:r>
          </w:p>
        </w:tc>
        <w:tc>
          <w:tcPr>
            <w:tcW w:w="2551" w:type="dxa"/>
          </w:tcPr>
          <w:p w:rsidR="007C1139" w:rsidRPr="00EE2AFF" w:rsidRDefault="007C1139" w:rsidP="00EE2AFF">
            <w:pPr>
              <w:pStyle w:val="ConsPlusNormal"/>
            </w:pPr>
          </w:p>
        </w:tc>
        <w:tc>
          <w:tcPr>
            <w:tcW w:w="1701" w:type="dxa"/>
          </w:tcPr>
          <w:p w:rsidR="007C1139" w:rsidRPr="00EE2AFF" w:rsidRDefault="007C1139" w:rsidP="00EE2AFF">
            <w:pPr>
              <w:pStyle w:val="ConsPlusNormal"/>
            </w:pPr>
          </w:p>
        </w:tc>
      </w:tr>
      <w:tr w:rsidR="007C1139" w:rsidRPr="00EE2AFF" w:rsidTr="00BC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</w:tcPr>
          <w:p w:rsidR="007C1139" w:rsidRPr="00EE2AFF" w:rsidRDefault="007C1139" w:rsidP="00EE2AFF">
            <w:pPr>
              <w:pStyle w:val="ConsPlusNormal"/>
              <w:ind w:firstLine="0"/>
            </w:pPr>
            <w:r w:rsidRPr="00EE2AFF">
              <w:t>Тип</w:t>
            </w:r>
          </w:p>
        </w:tc>
        <w:tc>
          <w:tcPr>
            <w:tcW w:w="2551" w:type="dxa"/>
          </w:tcPr>
          <w:p w:rsidR="007C1139" w:rsidRPr="00EE2AFF" w:rsidRDefault="007C1139" w:rsidP="00EE2AFF">
            <w:pPr>
              <w:pStyle w:val="ConsPlusNormal"/>
            </w:pPr>
          </w:p>
        </w:tc>
        <w:tc>
          <w:tcPr>
            <w:tcW w:w="1701" w:type="dxa"/>
          </w:tcPr>
          <w:p w:rsidR="007C1139" w:rsidRPr="00EE2AFF" w:rsidRDefault="007C1139" w:rsidP="00EE2AFF">
            <w:pPr>
              <w:pStyle w:val="ConsPlusNormal"/>
            </w:pPr>
          </w:p>
        </w:tc>
      </w:tr>
      <w:tr w:rsidR="007C1139" w:rsidRPr="00EE2AFF" w:rsidTr="00BC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58" w:type="dxa"/>
          </w:tcPr>
          <w:p w:rsidR="007C1139" w:rsidRPr="00EE2AFF" w:rsidRDefault="007C1139" w:rsidP="00EE2AFF">
            <w:pPr>
              <w:pStyle w:val="ConsPlusNormal"/>
              <w:ind w:firstLine="0"/>
            </w:pPr>
            <w:r w:rsidRPr="00EE2AFF">
              <w:t>Специализация</w:t>
            </w:r>
          </w:p>
        </w:tc>
        <w:tc>
          <w:tcPr>
            <w:tcW w:w="2551" w:type="dxa"/>
          </w:tcPr>
          <w:p w:rsidR="007C1139" w:rsidRPr="00EE2AFF" w:rsidRDefault="007C1139" w:rsidP="00EE2AFF">
            <w:pPr>
              <w:pStyle w:val="ConsPlusNormal"/>
            </w:pPr>
          </w:p>
        </w:tc>
        <w:tc>
          <w:tcPr>
            <w:tcW w:w="1701" w:type="dxa"/>
          </w:tcPr>
          <w:p w:rsidR="007C1139" w:rsidRPr="00EE2AFF" w:rsidRDefault="007C1139" w:rsidP="00EE2AFF">
            <w:pPr>
              <w:pStyle w:val="ConsPlusNormal"/>
            </w:pPr>
          </w:p>
        </w:tc>
      </w:tr>
      <w:tr w:rsidR="007C1139" w:rsidRPr="00EE2AFF" w:rsidTr="00BC6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6158" w:type="dxa"/>
          </w:tcPr>
          <w:p w:rsidR="007C1139" w:rsidRPr="00EE2AFF" w:rsidRDefault="007C1139" w:rsidP="00EE2AFF">
            <w:pPr>
              <w:pStyle w:val="ConsPlusNormal"/>
              <w:ind w:firstLine="0"/>
            </w:pPr>
            <w:r w:rsidRPr="00EE2AFF">
              <w:t>Площадь</w:t>
            </w:r>
          </w:p>
        </w:tc>
        <w:tc>
          <w:tcPr>
            <w:tcW w:w="2551" w:type="dxa"/>
          </w:tcPr>
          <w:p w:rsidR="007C1139" w:rsidRPr="00EE2AFF" w:rsidRDefault="007C1139" w:rsidP="00EE2AFF">
            <w:pPr>
              <w:pStyle w:val="ConsPlusNormal"/>
            </w:pPr>
          </w:p>
        </w:tc>
        <w:tc>
          <w:tcPr>
            <w:tcW w:w="1701" w:type="dxa"/>
          </w:tcPr>
          <w:p w:rsidR="007C1139" w:rsidRPr="00EE2AFF" w:rsidRDefault="007C1139" w:rsidP="00EE2AFF">
            <w:pPr>
              <w:pStyle w:val="ConsPlusNormal"/>
            </w:pPr>
          </w:p>
        </w:tc>
      </w:tr>
    </w:tbl>
    <w:p w:rsidR="00A42B57" w:rsidRPr="00EE2AFF" w:rsidRDefault="00A42B57" w:rsidP="00EE2AFF">
      <w:pPr>
        <w:pStyle w:val="ConsPlusNormal"/>
        <w:ind w:firstLine="283"/>
      </w:pPr>
      <w:r w:rsidRPr="00EE2AFF">
        <w:t>Дополнительная</w:t>
      </w:r>
      <w:r w:rsidR="00EE2AFF">
        <w:t xml:space="preserve"> </w:t>
      </w:r>
      <w:r w:rsidRPr="00EE2AFF">
        <w:t>информация:</w:t>
      </w:r>
      <w:r w:rsidR="00EE2AFF">
        <w:t xml:space="preserve"> </w:t>
      </w:r>
      <w:r w:rsidRPr="00EE2AFF">
        <w:t>____________________________________________</w:t>
      </w:r>
    </w:p>
    <w:p w:rsidR="00A42B57" w:rsidRPr="00EE2AFF" w:rsidRDefault="00A42B57" w:rsidP="00EE2AFF">
      <w:pPr>
        <w:pStyle w:val="ConsPlusNormal"/>
        <w:jc w:val="center"/>
      </w:pPr>
      <w:proofErr w:type="gramStart"/>
      <w:r w:rsidRPr="00EE2AFF">
        <w:t>(иные</w:t>
      </w:r>
      <w:r w:rsidR="00EE2AFF">
        <w:t xml:space="preserve"> </w:t>
      </w:r>
      <w:r w:rsidRPr="00EE2AFF">
        <w:t>характеристики</w:t>
      </w:r>
      <w:r w:rsidR="00EE2AFF">
        <w:t xml:space="preserve"> </w:t>
      </w:r>
      <w:r w:rsidRPr="00EE2AFF">
        <w:t>НТО,</w:t>
      </w:r>
      <w:r w:rsidR="00EE2AFF">
        <w:t xml:space="preserve"> </w:t>
      </w:r>
      <w:r w:rsidRPr="00EE2AFF">
        <w:t>его</w:t>
      </w:r>
      <w:r w:rsidR="00EE2AFF">
        <w:t xml:space="preserve"> </w:t>
      </w:r>
      <w:r w:rsidRPr="00EE2AFF">
        <w:t>индивидуализирующие</w:t>
      </w:r>
      <w:r w:rsidR="00EE2AFF">
        <w:t xml:space="preserve"> </w:t>
      </w:r>
      <w:r w:rsidRPr="00EE2AFF">
        <w:t>признаки,</w:t>
      </w:r>
      <w:proofErr w:type="gramEnd"/>
    </w:p>
    <w:p w:rsidR="00A42B57" w:rsidRPr="00EE2AFF" w:rsidRDefault="00A42B57" w:rsidP="00EE2AFF">
      <w:pPr>
        <w:pStyle w:val="ConsPlusNormal"/>
        <w:ind w:firstLine="0"/>
      </w:pPr>
      <w:r w:rsidRPr="00EE2AFF">
        <w:t>_________________________________________________________________________</w:t>
      </w:r>
    </w:p>
    <w:p w:rsidR="00A42B57" w:rsidRPr="00EE2AFF" w:rsidRDefault="00A42B57" w:rsidP="00EE2AFF">
      <w:pPr>
        <w:pStyle w:val="ConsPlusNormal"/>
        <w:ind w:firstLine="283"/>
      </w:pPr>
      <w:r w:rsidRPr="00EE2AFF">
        <w:t>замечания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внешнему</w:t>
      </w:r>
      <w:r w:rsidR="00EE2AFF">
        <w:t xml:space="preserve"> </w:t>
      </w:r>
      <w:r w:rsidRPr="00EE2AFF">
        <w:t>виду,</w:t>
      </w:r>
      <w:r w:rsidR="00EE2AFF">
        <w:t xml:space="preserve"> </w:t>
      </w:r>
      <w:r w:rsidRPr="00EE2AFF">
        <w:t>нарушения</w:t>
      </w:r>
      <w:r w:rsidR="00EE2AFF">
        <w:t xml:space="preserve"> </w:t>
      </w:r>
      <w:r w:rsidRPr="00EE2AFF">
        <w:t>условий</w:t>
      </w:r>
      <w:r w:rsidR="00EE2AFF">
        <w:t xml:space="preserve"> </w:t>
      </w:r>
      <w:r w:rsidRPr="00EE2AFF">
        <w:t>договора</w:t>
      </w:r>
      <w:r w:rsidR="00EE2AFF">
        <w:t xml:space="preserve"> </w:t>
      </w:r>
      <w:r w:rsidRPr="00EE2AFF">
        <w:t>и/или</w:t>
      </w:r>
      <w:r w:rsidR="00EE2AFF">
        <w:t xml:space="preserve"> </w:t>
      </w:r>
      <w:r w:rsidRPr="00EE2AFF">
        <w:t>Положения</w:t>
      </w:r>
      <w:r w:rsidR="00EE2AFF">
        <w:t xml:space="preserve"> </w:t>
      </w:r>
      <w:r w:rsidRPr="00EE2AFF">
        <w:t>о</w:t>
      </w:r>
      <w:r w:rsidR="00EE2AFF">
        <w:t xml:space="preserve"> </w:t>
      </w:r>
      <w:r w:rsidRPr="00EE2AFF">
        <w:t>размещении</w:t>
      </w:r>
      <w:r w:rsidR="00EE2AFF">
        <w:t xml:space="preserve"> </w:t>
      </w:r>
      <w:r w:rsidRPr="00EE2AFF">
        <w:t>НТО</w:t>
      </w:r>
      <w:r w:rsidR="00EE2AFF">
        <w:t xml:space="preserve"> </w:t>
      </w:r>
      <w:r w:rsidRPr="00EE2AFF">
        <w:t>на</w:t>
      </w:r>
      <w:r w:rsidR="00EE2AFF">
        <w:t xml:space="preserve"> </w:t>
      </w:r>
      <w:r w:rsidRPr="00EE2AFF">
        <w:t>территории</w:t>
      </w:r>
      <w:r w:rsidR="00EE2AFF">
        <w:t xml:space="preserve"> </w:t>
      </w:r>
      <w:r w:rsidRPr="00EE2AFF">
        <w:t>муниципального</w:t>
      </w:r>
      <w:r w:rsidR="00EE2AFF">
        <w:t xml:space="preserve"> </w:t>
      </w:r>
      <w:r w:rsidRPr="00EE2AFF">
        <w:t>образования</w:t>
      </w:r>
      <w:r w:rsidR="00EE2AFF">
        <w:t xml:space="preserve"> </w:t>
      </w:r>
      <w:r w:rsidRPr="00EE2AFF">
        <w:t>город</w:t>
      </w:r>
      <w:r w:rsidR="00EE2AFF">
        <w:t xml:space="preserve"> </w:t>
      </w:r>
      <w:r w:rsidRPr="00EE2AFF">
        <w:t>Кимовск</w:t>
      </w:r>
      <w:r w:rsidR="00EE2AFF">
        <w:t xml:space="preserve"> </w:t>
      </w:r>
      <w:r w:rsidRPr="00EE2AFF">
        <w:t>Кимовского</w:t>
      </w:r>
      <w:r w:rsidR="00EE2AFF">
        <w:t xml:space="preserve"> </w:t>
      </w:r>
      <w:r w:rsidRPr="00EE2AFF">
        <w:t>района)</w:t>
      </w:r>
    </w:p>
    <w:p w:rsidR="00A42B57" w:rsidRPr="00EE2AFF" w:rsidRDefault="00A42B57" w:rsidP="00EE2AFF">
      <w:pPr>
        <w:pStyle w:val="ConsPlusNormal"/>
        <w:ind w:firstLine="283"/>
      </w:pPr>
      <w:r w:rsidRPr="00EE2AFF">
        <w:t>Прилагаемые</w:t>
      </w:r>
      <w:r w:rsidR="00EE2AFF">
        <w:t xml:space="preserve"> </w:t>
      </w:r>
      <w:r w:rsidRPr="00EE2AFF">
        <w:t>документы</w:t>
      </w:r>
      <w:r w:rsidR="00EE2AFF">
        <w:t xml:space="preserve"> </w:t>
      </w:r>
      <w:r w:rsidRPr="00EE2AFF">
        <w:t>&lt;*&gt;:</w:t>
      </w:r>
    </w:p>
    <w:p w:rsidR="00A42B57" w:rsidRPr="00EE2AFF" w:rsidRDefault="00A42B57" w:rsidP="00EE2AFF">
      <w:pPr>
        <w:pStyle w:val="ConsPlusNormal"/>
        <w:ind w:firstLine="0"/>
      </w:pPr>
      <w:r w:rsidRPr="00EE2AFF">
        <w:t>________________________________________________________________________</w:t>
      </w:r>
    </w:p>
    <w:p w:rsidR="00A42B57" w:rsidRPr="00EE2AFF" w:rsidRDefault="00A42B57" w:rsidP="00EE2AFF">
      <w:pPr>
        <w:pStyle w:val="ConsPlusNormal"/>
        <w:jc w:val="right"/>
      </w:pPr>
      <w:r w:rsidRPr="00EE2AFF">
        <w:t>__________________________</w:t>
      </w:r>
    </w:p>
    <w:p w:rsidR="00A42B57" w:rsidRPr="00EE2AFF" w:rsidRDefault="00A42B57" w:rsidP="00EE2AFF">
      <w:pPr>
        <w:pStyle w:val="ConsPlusNormal"/>
        <w:jc w:val="right"/>
      </w:pPr>
      <w:r w:rsidRPr="00EE2AFF">
        <w:t>(подпись</w:t>
      </w:r>
      <w:r w:rsidR="00EE2AFF">
        <w:t xml:space="preserve"> </w:t>
      </w:r>
      <w:r w:rsidRPr="00EE2AFF">
        <w:t>лица,</w:t>
      </w:r>
      <w:r w:rsidR="00EE2AFF">
        <w:t xml:space="preserve"> </w:t>
      </w:r>
      <w:r w:rsidRPr="00EE2AFF">
        <w:t>составившего</w:t>
      </w:r>
      <w:r w:rsidR="00EE2AFF">
        <w:t xml:space="preserve"> </w:t>
      </w:r>
      <w:r w:rsidRPr="00EE2AFF">
        <w:t>акт)</w:t>
      </w:r>
    </w:p>
    <w:p w:rsidR="00A42B57" w:rsidRPr="00EE2AFF" w:rsidRDefault="00A42B57" w:rsidP="00EE2AFF">
      <w:pPr>
        <w:pStyle w:val="ConsPlusNormal"/>
        <w:jc w:val="right"/>
      </w:pPr>
    </w:p>
    <w:p w:rsidR="00A42B57" w:rsidRPr="00EE2AFF" w:rsidRDefault="00A42B57" w:rsidP="00EE2AFF">
      <w:pPr>
        <w:pStyle w:val="ConsPlusNormal"/>
        <w:ind w:firstLine="540"/>
      </w:pPr>
      <w:r w:rsidRPr="00EE2AFF">
        <w:t>--------------------------------</w:t>
      </w:r>
    </w:p>
    <w:p w:rsidR="002A1B4D" w:rsidRPr="00EE2AFF" w:rsidRDefault="00A42B57" w:rsidP="00EE2AFF">
      <w:pPr>
        <w:pStyle w:val="ConsPlusNormal"/>
        <w:ind w:firstLine="540"/>
      </w:pPr>
      <w:r w:rsidRPr="00EE2AFF">
        <w:t>&lt;*&gt;</w:t>
      </w:r>
      <w:r w:rsidR="00EE2AFF">
        <w:t xml:space="preserve"> </w:t>
      </w:r>
      <w:r w:rsidRPr="00EE2AFF">
        <w:t>в</w:t>
      </w:r>
      <w:r w:rsidR="00EE2AFF">
        <w:t xml:space="preserve"> </w:t>
      </w:r>
      <w:r w:rsidRPr="00EE2AFF">
        <w:t>случае</w:t>
      </w:r>
      <w:r w:rsidR="00EE2AFF">
        <w:t xml:space="preserve"> </w:t>
      </w:r>
      <w:r w:rsidRPr="00EE2AFF">
        <w:t>выявления</w:t>
      </w:r>
      <w:r w:rsidR="00EE2AFF">
        <w:t xml:space="preserve"> </w:t>
      </w:r>
      <w:r w:rsidRPr="00EE2AFF">
        <w:t>нарушений</w:t>
      </w:r>
      <w:r w:rsidR="00EE2AFF">
        <w:t xml:space="preserve"> </w:t>
      </w:r>
      <w:r w:rsidRPr="00EE2AFF">
        <w:t>приложение</w:t>
      </w:r>
      <w:r w:rsidR="00EE2AFF">
        <w:t xml:space="preserve"> </w:t>
      </w:r>
      <w:r w:rsidRPr="00EE2AFF">
        <w:t>к</w:t>
      </w:r>
      <w:r w:rsidR="00EE2AFF">
        <w:t xml:space="preserve"> </w:t>
      </w:r>
      <w:r w:rsidRPr="00EE2AFF">
        <w:t>акту</w:t>
      </w:r>
      <w:r w:rsidR="00EE2AFF">
        <w:t xml:space="preserve"> </w:t>
      </w:r>
      <w:r w:rsidRPr="00EE2AFF">
        <w:t>фотоматериалов</w:t>
      </w:r>
      <w:r w:rsidR="00EE2AFF">
        <w:t xml:space="preserve"> </w:t>
      </w:r>
      <w:r w:rsidRPr="00EE2AFF">
        <w:t>обязательно.</w:t>
      </w:r>
    </w:p>
    <w:p w:rsidR="00A0210C" w:rsidRPr="00EE2AFF" w:rsidRDefault="00A0210C" w:rsidP="00EE2AFF">
      <w:pPr>
        <w:pStyle w:val="ConsPlusNormal"/>
        <w:ind w:firstLine="540"/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A0210C" w:rsidRPr="00EE2AFF" w:rsidRDefault="00A0210C" w:rsidP="00EE2AFF">
      <w:pPr>
        <w:pStyle w:val="ConsPlusNormal"/>
        <w:ind w:firstLine="540"/>
      </w:pPr>
    </w:p>
    <w:p w:rsidR="00A0210C" w:rsidRPr="00EE2AFF" w:rsidRDefault="00A0210C" w:rsidP="00EE2AFF">
      <w:pPr>
        <w:pStyle w:val="ConsPlusNormal"/>
        <w:ind w:firstLine="540"/>
        <w:sectPr w:rsidR="00A0210C" w:rsidRPr="00EE2AFF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24A43" w:rsidRPr="00EE2AFF" w:rsidRDefault="00A24A43" w:rsidP="00EE2AFF">
      <w:pPr>
        <w:pStyle w:val="ConsPlusNormal"/>
        <w:ind w:firstLine="540"/>
      </w:pPr>
    </w:p>
    <w:p w:rsidR="00082E06" w:rsidRPr="00EE2AFF" w:rsidRDefault="00082E06" w:rsidP="00082E06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082E06" w:rsidRPr="00EE2AFF" w:rsidRDefault="00082E06" w:rsidP="00082E06">
      <w:pPr>
        <w:spacing w:line="240" w:lineRule="auto"/>
        <w:ind w:left="-108"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2</w:t>
      </w:r>
    </w:p>
    <w:p w:rsidR="00082E06" w:rsidRPr="00EE2AFF" w:rsidRDefault="00082E06" w:rsidP="00082E06">
      <w:pPr>
        <w:spacing w:line="240" w:lineRule="auto"/>
        <w:ind w:left="-108" w:right="-108"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администрации</w:t>
      </w:r>
    </w:p>
    <w:p w:rsidR="00082E06" w:rsidRPr="00EE2AFF" w:rsidRDefault="00082E06" w:rsidP="00082E06">
      <w:pPr>
        <w:spacing w:line="240" w:lineRule="auto"/>
        <w:ind w:left="-108" w:right="-108"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образования</w:t>
      </w:r>
    </w:p>
    <w:p w:rsidR="00082E06" w:rsidRPr="00EE2AFF" w:rsidRDefault="00082E06" w:rsidP="00082E06">
      <w:pPr>
        <w:spacing w:line="240" w:lineRule="auto"/>
        <w:ind w:left="-108"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район</w:t>
      </w:r>
    </w:p>
    <w:p w:rsidR="00082E06" w:rsidRPr="00EE2AFF" w:rsidRDefault="00082E06" w:rsidP="00082E06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02.04.2025 </w:t>
      </w:r>
      <w:r w:rsidRPr="00EE2A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523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pStyle w:val="ConsPlusTitle"/>
        <w:tabs>
          <w:tab w:val="left" w:pos="0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СХЕМА</w:t>
      </w:r>
    </w:p>
    <w:p w:rsidR="002A1B4D" w:rsidRPr="00EE2AFF" w:rsidRDefault="00A24A43" w:rsidP="00EE2AFF">
      <w:pPr>
        <w:pStyle w:val="ConsPlusTitle"/>
        <w:tabs>
          <w:tab w:val="left" w:pos="0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размещения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нестационарных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торговых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объектов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территории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муниципального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образования</w:t>
      </w:r>
    </w:p>
    <w:p w:rsidR="00A24A43" w:rsidRPr="00EE2AFF" w:rsidRDefault="00A24A43" w:rsidP="00EE2AFF">
      <w:pPr>
        <w:pStyle w:val="ConsPlusTitle"/>
        <w:tabs>
          <w:tab w:val="left" w:pos="0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город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Кимовск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Кимовского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района</w:t>
      </w:r>
    </w:p>
    <w:p w:rsidR="00505365" w:rsidRPr="00EE2AFF" w:rsidRDefault="00505365" w:rsidP="00EE2AFF">
      <w:pPr>
        <w:pStyle w:val="ConsPlusTitle"/>
        <w:tabs>
          <w:tab w:val="left" w:pos="0"/>
        </w:tabs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135"/>
        <w:gridCol w:w="2268"/>
        <w:gridCol w:w="1842"/>
        <w:gridCol w:w="2410"/>
        <w:gridCol w:w="1843"/>
        <w:gridCol w:w="1701"/>
        <w:gridCol w:w="1843"/>
      </w:tblGrid>
      <w:tr w:rsidR="002A1B4D" w:rsidRPr="00EE2AFF" w:rsidTr="00082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Широта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Адресные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ориентиры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размещения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нестационарного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торгового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нестационарного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торгового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Специализация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нестационарного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торгового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Период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размещения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нестационарного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торгового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нестационарного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торгового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объекта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субъектом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малого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или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среднего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Площадь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нестационарного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торгового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объекта,</w:t>
            </w:r>
            <w:r w:rsid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EE2A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A81CB8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53,98032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остановочным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навесом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38,51929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53,97358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38,5296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right="-108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автобусной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</w:t>
            </w:r>
            <w:r w:rsidR="00A81CB8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81CB8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столовая»)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38,52227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печатная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53,97162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38,53282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3C03C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печатная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53,97573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печатная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left="-14" w:right="-108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северо-западу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д.41запад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7B1D2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печатная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53,95129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Сельхозтехника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53,97267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756156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общественного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38,53094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юго-запад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д.52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81CB8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Мелодия</w:t>
            </w:r>
            <w:r w:rsidR="00A81CB8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38,53185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юго-восток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д.39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81CB8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Мясной</w:t>
            </w:r>
            <w:r w:rsidR="00A81CB8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756156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общественного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53,97165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юго-восток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38,53044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домами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Октябрьской</w:t>
            </w:r>
            <w:proofErr w:type="gram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д.45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53,97197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38,53204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юго-восток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38,53621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пересечении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Мичурина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юго-запад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д.52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81CB8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Мелодия</w:t>
            </w:r>
            <w:r w:rsidR="00A81CB8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53,97575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53,97575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53,97575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38,53427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C03CF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C03CF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53,97890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38,5363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общественного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C03CF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C03CF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38,54078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38,52258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53,96827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38,54608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Бессолова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автофургон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выпечка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пирожков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53,97270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38,55054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северо-запад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Первомайская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автофургон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хлебобулочные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53,96401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38,53671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Советская,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возле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ДРСУ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бахчевых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53,96127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38,55221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F0170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ПАТП</w:t>
            </w:r>
            <w:r w:rsidR="009F0170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Заводская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бахчевых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53,97287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38,51229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бахчевых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53,95354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E032CB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бахчевы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53,98856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поворот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Мелихова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олодца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бахчевых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53,98046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right="-108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д.7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северо-запад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вдоль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проезда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бахчевой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бахчевых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53,97264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елочный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хвойные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53,98</w:t>
            </w:r>
            <w:r w:rsidR="006D7276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</w:t>
            </w:r>
            <w:r w:rsidR="006D7276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6D7276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Мелихова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C03CF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елочный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базар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хвойные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53,96064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38,47809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Угольный,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упаковке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53,96787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38,49900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Весенний,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Шахтная</w:t>
            </w:r>
            <w:proofErr w:type="gram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упаковке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53,96302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38,46374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бывшего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упаковке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53,97173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38,63062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Ясный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упаковке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53,95786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38,49692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Шахтинский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упаковке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53,99459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38,55590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Зубовский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бывшего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упаковке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53,97272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38,51060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3C03C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Горняцкая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53,96821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Бессолова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д.71а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53,98077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53,97988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38,54099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53,97949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53,97628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38,53461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53,97563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Крылова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53,97020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38,54046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д.29/25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53,97096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38,52996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Толстого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д.26а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53,96927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38,52884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Бессолова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53,97346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38,52260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53,98760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38,54236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Мелихова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домами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53,99104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Драгушиной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домами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53,97252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38,53468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Мичурина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«Центральный»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чётной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стороны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53,95364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Сельхозтехника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53,969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38,5281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1A1C43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Бессолова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входа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«Трудовой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славы»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передвижной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торговый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объект/квас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53,96364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передвижной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объект/квас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53,98837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Мелихова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передвижной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объект/квас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53,96486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передвижной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объект/квас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53,96878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38,54528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Шевченко,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молочная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53,97495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38,53498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5419DA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с</w:t>
            </w:r>
            <w:r w:rsidR="00143001" w:rsidRPr="00EE2AFF">
              <w:rPr>
                <w:rFonts w:ascii="Arial" w:hAnsi="Arial" w:cs="Arial"/>
                <w:sz w:val="24"/>
                <w:szCs w:val="24"/>
              </w:rPr>
              <w:t>ельскохозяйственная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001" w:rsidRPr="00EE2AFF">
              <w:rPr>
                <w:rFonts w:ascii="Arial" w:hAnsi="Arial" w:cs="Arial"/>
                <w:sz w:val="24"/>
                <w:szCs w:val="24"/>
              </w:rPr>
              <w:t>продукция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001" w:rsidRPr="00EE2AFF">
              <w:rPr>
                <w:rFonts w:ascii="Arial" w:hAnsi="Arial" w:cs="Arial"/>
                <w:sz w:val="24"/>
                <w:szCs w:val="24"/>
              </w:rPr>
              <w:t>собственного</w:t>
            </w:r>
            <w:r w:rsidR="00EE2A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3001" w:rsidRPr="00EE2AFF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5397273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Ленина,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молочная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53,97402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38,536</w:t>
            </w:r>
            <w:r w:rsidR="000D0E0F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Павлова,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мясная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53,96882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38,54465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Шевченко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д.7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печатная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53,96191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38,55159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Заводская,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бахчевых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53,97246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38,50529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развал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продажа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бахчевых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53,96968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38,52836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Бессолова</w:t>
            </w:r>
            <w:proofErr w:type="spellEnd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молочная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продукция/хлеб,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хлебобулочные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изделия,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выпечка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53,99471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38,55620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Зубовский,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северо-восток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промышленной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упаковке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53,97934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38,53368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right="-108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напротив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EE2AF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53,96216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38,55264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6D7276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Заводская</w:t>
            </w:r>
            <w:proofErr w:type="gram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западу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53,97935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3C03CF" w:rsidP="00EE2AFF">
            <w:pPr>
              <w:spacing w:line="240" w:lineRule="auto"/>
              <w:ind w:right="-108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Коммунистическая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53,96185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38,55159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3C03C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Заводская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53,98709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38,54048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юг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д.14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Мелихова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53,99047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Драгушиной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53,99047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3C03C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Драгушиной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между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53,99105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38,54063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Драгушиной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киоск-автомат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артезианская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B065CF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5CF" w:rsidRPr="00EE2AFF" w:rsidRDefault="00B065C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5CF" w:rsidRPr="00EE2AFF" w:rsidRDefault="006A126C" w:rsidP="00EE2AFF">
            <w:pPr>
              <w:spacing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53,</w:t>
            </w:r>
            <w:r w:rsidR="00B065CF" w:rsidRPr="00EE2AFF">
              <w:rPr>
                <w:rFonts w:ascii="Arial" w:hAnsi="Arial" w:cs="Arial"/>
                <w:color w:val="000000"/>
                <w:sz w:val="24"/>
                <w:szCs w:val="24"/>
              </w:rPr>
              <w:t>96724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EF" w:rsidRPr="00EE2AFF" w:rsidRDefault="006A126C" w:rsidP="00EE2AFF">
            <w:pPr>
              <w:spacing w:line="240" w:lineRule="auto"/>
              <w:ind w:right="-60"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38,</w:t>
            </w:r>
            <w:r w:rsidR="00AD1EEF" w:rsidRPr="00EE2AFF">
              <w:rPr>
                <w:rFonts w:ascii="Arial" w:hAnsi="Arial" w:cs="Arial"/>
                <w:sz w:val="24"/>
                <w:szCs w:val="24"/>
              </w:rPr>
              <w:t>59056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CF" w:rsidRPr="00EE2AFF" w:rsidRDefault="00B065C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микрорайон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Мирный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бывшего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магазина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CF" w:rsidRPr="00EE2AFF" w:rsidRDefault="00B065C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CF" w:rsidRPr="00EE2AFF" w:rsidRDefault="00B065C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5CF" w:rsidRPr="00EE2AFF" w:rsidRDefault="00BF2956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5CF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B065CF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5CF" w:rsidRPr="00EE2AFF" w:rsidRDefault="00B065CF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D1EEF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1EEF" w:rsidRPr="00EE2AFF" w:rsidRDefault="00AD1EE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EF" w:rsidRPr="00EE2AFF" w:rsidRDefault="00AD1EEF" w:rsidP="00EE2AFF">
            <w:pPr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 w:rsidR="006A126C" w:rsidRPr="00EE2AF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96724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EF" w:rsidRPr="00EE2AFF" w:rsidRDefault="006A126C" w:rsidP="00EE2AFF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color w:val="000000"/>
                <w:sz w:val="24"/>
                <w:szCs w:val="24"/>
              </w:rPr>
              <w:t>38,</w:t>
            </w:r>
            <w:r w:rsidR="00AD1EEF" w:rsidRPr="00EE2AFF">
              <w:rPr>
                <w:rFonts w:ascii="Arial" w:hAnsi="Arial" w:cs="Arial"/>
                <w:color w:val="000000"/>
                <w:sz w:val="24"/>
                <w:szCs w:val="24"/>
              </w:rPr>
              <w:t>59056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EF" w:rsidRPr="00EE2AFF" w:rsidRDefault="00AD1EE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Потехина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EF" w:rsidRPr="00EE2AFF" w:rsidRDefault="00AD1EE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EF" w:rsidRPr="00EE2AFF" w:rsidRDefault="00AD1EE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продовольственные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EEF" w:rsidRPr="00EE2AFF" w:rsidRDefault="00AD1EEF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EF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AD1EEF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EEF" w:rsidRPr="00EE2AFF" w:rsidRDefault="00AD1EEF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2A1B4D" w:rsidRPr="00EE2AFF" w:rsidTr="00082E0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26C" w:rsidRPr="00EE2AFF" w:rsidRDefault="006A126C" w:rsidP="00EE2AFF">
            <w:pPr>
              <w:tabs>
                <w:tab w:val="left" w:pos="934"/>
              </w:tabs>
              <w:spacing w:line="240" w:lineRule="auto"/>
              <w:ind w:left="-59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53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,96820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B4D" w:rsidRPr="00EE2AFF" w:rsidRDefault="006A126C" w:rsidP="00EE2AFF">
            <w:pPr>
              <w:tabs>
                <w:tab w:val="left" w:pos="885"/>
              </w:tabs>
              <w:spacing w:line="240" w:lineRule="auto"/>
              <w:ind w:left="-59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38,54618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E2913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Бессолова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2913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E2913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мороженое</w:t>
            </w:r>
            <w:r w:rsidR="006D7276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D7276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мороже</w:t>
            </w:r>
            <w:r w:rsidR="006A126C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A126C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B4D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2A1B4D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B4D" w:rsidRPr="00EE2AFF" w:rsidRDefault="002A1B4D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</w:tr>
      <w:tr w:rsidR="00A95FDE" w:rsidRPr="00EE2AFF" w:rsidTr="00082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tabs>
                <w:tab w:val="left" w:pos="934"/>
              </w:tabs>
              <w:spacing w:line="240" w:lineRule="auto"/>
              <w:ind w:left="-59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53,97275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tabs>
                <w:tab w:val="left" w:pos="885"/>
              </w:tabs>
              <w:spacing w:line="240" w:lineRule="auto"/>
              <w:ind w:left="-59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38,53141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северо-востоку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д.44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Октябрьская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right="-166"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lastRenderedPageBreak/>
              <w:t>павильон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овощи,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круглый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A95FDE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pStyle w:val="8"/>
              <w:spacing w:before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A95FDE" w:rsidRPr="00EE2AFF" w:rsidTr="00082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tabs>
                <w:tab w:val="left" w:pos="934"/>
              </w:tabs>
              <w:spacing w:line="240" w:lineRule="auto"/>
              <w:ind w:left="-59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53,96994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tabs>
                <w:tab w:val="left" w:pos="885"/>
              </w:tabs>
              <w:spacing w:line="240" w:lineRule="auto"/>
              <w:ind w:left="-59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38,52826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pStyle w:val="ConsPlusNormal"/>
              <w:ind w:firstLine="0"/>
              <w:jc w:val="left"/>
            </w:pPr>
            <w:r w:rsidRPr="00EE2AFF">
              <w:t>ул.</w:t>
            </w:r>
            <w:r w:rsidR="00EE2AFF">
              <w:t xml:space="preserve"> </w:t>
            </w:r>
            <w:proofErr w:type="spellStart"/>
            <w:r w:rsidRPr="00EE2AFF">
              <w:t>Бессолова</w:t>
            </w:r>
            <w:proofErr w:type="spellEnd"/>
            <w:r w:rsidR="00EE2AFF">
              <w:t xml:space="preserve"> </w:t>
            </w:r>
            <w:r w:rsidRPr="00EE2AFF">
              <w:t>у</w:t>
            </w:r>
            <w:r w:rsidR="00EE2AFF">
              <w:t xml:space="preserve"> </w:t>
            </w:r>
            <w:r w:rsidRPr="00EE2AFF">
              <w:t>водонапорной</w:t>
            </w:r>
            <w:r w:rsidR="00EE2AFF">
              <w:t xml:space="preserve"> </w:t>
            </w:r>
            <w:r w:rsidRPr="00EE2AFF">
              <w:t>башни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летнее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right="-167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продукция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общественного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right="-84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A95FDE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A95FDE" w:rsidRPr="00EE2AFF" w:rsidTr="00082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tabs>
                <w:tab w:val="left" w:pos="934"/>
              </w:tabs>
              <w:spacing w:line="240" w:lineRule="auto"/>
              <w:ind w:left="-59" w:right="-109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53,9698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tabs>
                <w:tab w:val="left" w:pos="885"/>
              </w:tabs>
              <w:spacing w:line="240" w:lineRule="auto"/>
              <w:ind w:left="-59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38,528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Бессолова</w:t>
            </w:r>
            <w:proofErr w:type="spell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водонапорной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башни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1A1C43" w:rsidP="00EE2AFF">
            <w:pPr>
              <w:pStyle w:val="ConsPlusNormal"/>
              <w:ind w:firstLine="0"/>
            </w:pPr>
            <w:r w:rsidRPr="00EE2AFF">
              <w:t>т</w:t>
            </w:r>
            <w:r w:rsidR="00A95FDE" w:rsidRPr="00EE2AFF">
              <w:t>орговая</w:t>
            </w:r>
            <w:r w:rsidR="00EE2AFF">
              <w:t xml:space="preserve"> </w:t>
            </w:r>
            <w:r w:rsidR="00A95FDE" w:rsidRPr="00EE2AFF">
              <w:t>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1A1C43" w:rsidP="00EE2AFF">
            <w:pPr>
              <w:pStyle w:val="ConsPlusNormal"/>
              <w:ind w:firstLine="0"/>
            </w:pPr>
            <w:r w:rsidRPr="00EE2AFF">
              <w:t>п</w:t>
            </w:r>
            <w:r w:rsidR="00A95FDE" w:rsidRPr="00EE2AFF">
              <w:t>ункт</w:t>
            </w:r>
            <w:r w:rsidR="00EE2AFF">
              <w:t xml:space="preserve"> </w:t>
            </w:r>
            <w:r w:rsidR="00A95FDE" w:rsidRPr="00EE2AFF">
              <w:t>проката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right="-84" w:firstLine="0"/>
              <w:rPr>
                <w:rFonts w:ascii="Arial" w:hAnsi="Arial" w:cs="Arial"/>
                <w:sz w:val="24"/>
                <w:szCs w:val="24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A95FDE"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95FDE" w:rsidRPr="00EE2AFF" w:rsidTr="00082E06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tabs>
                <w:tab w:val="left" w:pos="934"/>
              </w:tabs>
              <w:spacing w:line="240" w:lineRule="auto"/>
              <w:ind w:left="-59" w:right="-109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53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970745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tabs>
                <w:tab w:val="left" w:pos="885"/>
              </w:tabs>
              <w:spacing w:line="240" w:lineRule="auto"/>
              <w:ind w:left="-59" w:firstLine="0"/>
              <w:jc w:val="lef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522454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Парковая</w:t>
            </w:r>
            <w:proofErr w:type="gramEnd"/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входа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городской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1A1C43" w:rsidP="00EE2AFF">
            <w:pPr>
              <w:pStyle w:val="ConsPlusNormal"/>
              <w:ind w:firstLine="33"/>
            </w:pPr>
            <w:r w:rsidRPr="00EE2AFF">
              <w:t>т</w:t>
            </w:r>
            <w:r w:rsidR="00A95FDE" w:rsidRPr="00EE2AFF">
              <w:t>орговая</w:t>
            </w:r>
            <w:r w:rsidR="00EE2AFF">
              <w:t xml:space="preserve"> </w:t>
            </w:r>
            <w:r w:rsidR="00A95FDE" w:rsidRPr="00EE2AFF">
              <w:t>площадка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1A1C43" w:rsidP="00EE2AFF">
            <w:pPr>
              <w:pStyle w:val="ConsPlusNormal"/>
              <w:ind w:firstLine="0"/>
            </w:pPr>
            <w:r w:rsidRPr="00EE2AFF">
              <w:t>п</w:t>
            </w:r>
            <w:r w:rsidR="00A95FDE" w:rsidRPr="00EE2AFF">
              <w:t>ункт</w:t>
            </w:r>
            <w:r w:rsidR="00EE2AFF">
              <w:t xml:space="preserve"> </w:t>
            </w:r>
            <w:r w:rsidR="00A95FDE" w:rsidRPr="00EE2AFF">
              <w:t>проката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5FDE" w:rsidRPr="00EE2AFF" w:rsidRDefault="00A95FDE" w:rsidP="00EE2AFF">
            <w:pPr>
              <w:spacing w:line="240" w:lineRule="auto"/>
              <w:ind w:right="-84" w:firstLine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  <w:r w:rsid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0210C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5FDE" w:rsidRPr="00EE2AFF" w:rsidRDefault="00A95FDE" w:rsidP="00EE2AFF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2A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82E06" w:rsidRPr="00EE2AFF" w:rsidTr="00082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E06" w:rsidRPr="00EE2AFF" w:rsidRDefault="00082E06" w:rsidP="00960C37">
            <w:pPr>
              <w:pStyle w:val="ConsPlusNormal"/>
              <w:ind w:left="-102" w:right="-108" w:firstLine="102"/>
            </w:pPr>
            <w:r w:rsidRPr="00EE2AFF">
              <w:t>53,97342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E06" w:rsidRPr="00EE2AFF" w:rsidRDefault="00082E06" w:rsidP="00960C37">
            <w:pPr>
              <w:pStyle w:val="ConsPlusNormal"/>
              <w:ind w:left="-108" w:right="-108" w:firstLine="0"/>
            </w:pPr>
            <w:r w:rsidRPr="00EE2AFF">
              <w:t>38,522975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t>ул.</w:t>
            </w:r>
            <w:r>
              <w:t xml:space="preserve"> </w:t>
            </w:r>
            <w:r w:rsidRPr="00EE2AFF">
              <w:t>Октябрьская</w:t>
            </w:r>
            <w:r>
              <w:t xml:space="preserve"> </w:t>
            </w:r>
            <w:r w:rsidRPr="00EE2AFF">
              <w:t>у</w:t>
            </w:r>
            <w:r>
              <w:t xml:space="preserve"> </w:t>
            </w:r>
            <w:r w:rsidRPr="00EE2AFF">
              <w:t>д.21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t>киоск-автомат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t>питьевая</w:t>
            </w:r>
            <w:r>
              <w:t xml:space="preserve"> </w:t>
            </w:r>
            <w:r w:rsidRPr="00EE2AFF">
              <w:t>вода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rPr>
                <w:rFonts w:eastAsia="Times New Roman"/>
                <w:lang w:eastAsia="ru-RU"/>
              </w:rPr>
              <w:t>круглый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E2AFF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E06" w:rsidRPr="00EE2AFF" w:rsidRDefault="00082E06" w:rsidP="00960C37">
            <w:pPr>
              <w:pStyle w:val="ConsPlusNormal"/>
              <w:ind w:firstLine="0"/>
              <w:jc w:val="center"/>
            </w:pPr>
            <w:r w:rsidRPr="00EE2AFF"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E06" w:rsidRPr="00EE2AFF" w:rsidRDefault="00082E06" w:rsidP="00960C37">
            <w:pPr>
              <w:pStyle w:val="ConsPlusNormal"/>
              <w:ind w:firstLine="0"/>
              <w:jc w:val="center"/>
            </w:pPr>
            <w:r w:rsidRPr="00EE2AFF">
              <w:t>1</w:t>
            </w:r>
          </w:p>
        </w:tc>
      </w:tr>
      <w:tr w:rsidR="00082E06" w:rsidRPr="00EE2AFF" w:rsidTr="00082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E06" w:rsidRPr="00EE2AFF" w:rsidRDefault="00082E06" w:rsidP="00960C37">
            <w:pPr>
              <w:pStyle w:val="ConsPlusNormal"/>
              <w:ind w:left="-102" w:right="-108" w:firstLine="102"/>
            </w:pPr>
            <w:r w:rsidRPr="00EE2AFF">
              <w:t>53,97839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E06" w:rsidRPr="00EE2AFF" w:rsidRDefault="00082E06" w:rsidP="00960C37">
            <w:pPr>
              <w:pStyle w:val="ConsPlusNormal"/>
              <w:ind w:left="-108" w:right="-108" w:firstLine="0"/>
            </w:pPr>
            <w:r w:rsidRPr="00EE2AFF">
              <w:t>38,530370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t>ул.</w:t>
            </w:r>
            <w:r>
              <w:t xml:space="preserve"> </w:t>
            </w:r>
            <w:r w:rsidRPr="00EE2AFF">
              <w:t>Коммунистическая</w:t>
            </w:r>
            <w:r>
              <w:t xml:space="preserve"> </w:t>
            </w:r>
            <w:r w:rsidRPr="00EE2AFF">
              <w:t>у</w:t>
            </w:r>
            <w:r>
              <w:t xml:space="preserve"> </w:t>
            </w:r>
            <w:r w:rsidRPr="00EE2AFF">
              <w:t>д.4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t>киоск-автомат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t>питьевая</w:t>
            </w:r>
            <w:r>
              <w:t xml:space="preserve"> </w:t>
            </w:r>
            <w:r w:rsidRPr="00EE2AFF">
              <w:t>вода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E06" w:rsidRPr="00EE2AFF" w:rsidRDefault="00082E06" w:rsidP="00960C37">
            <w:pPr>
              <w:pStyle w:val="ConsPlusNormal"/>
              <w:ind w:firstLine="0"/>
            </w:pPr>
            <w:r w:rsidRPr="00EE2AFF">
              <w:rPr>
                <w:rFonts w:eastAsia="Times New Roman"/>
                <w:lang w:eastAsia="ru-RU"/>
              </w:rPr>
              <w:t>круглый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E2AFF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E06" w:rsidRPr="00EE2AFF" w:rsidRDefault="00082E06" w:rsidP="00960C37">
            <w:pPr>
              <w:pStyle w:val="ConsPlusNormal"/>
              <w:ind w:firstLine="0"/>
              <w:jc w:val="center"/>
            </w:pPr>
            <w:r w:rsidRPr="00EE2AFF"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E06" w:rsidRPr="00EE2AFF" w:rsidRDefault="00082E06" w:rsidP="00960C37">
            <w:pPr>
              <w:pStyle w:val="ConsPlusNormal"/>
              <w:ind w:firstLine="0"/>
              <w:jc w:val="center"/>
            </w:pPr>
            <w:r w:rsidRPr="00EE2AFF">
              <w:t>1</w:t>
            </w:r>
          </w:p>
        </w:tc>
      </w:tr>
    </w:tbl>
    <w:p w:rsidR="00A24A43" w:rsidRPr="00EE2AFF" w:rsidRDefault="004D08A2" w:rsidP="00EE2AFF">
      <w:pPr>
        <w:pStyle w:val="ConsPlusNormal"/>
        <w:ind w:firstLine="0"/>
        <w:jc w:val="center"/>
      </w:pPr>
      <w:r w:rsidRPr="00EE2AFF">
        <w:t>_______________</w:t>
      </w:r>
    </w:p>
    <w:p w:rsidR="002A1B4D" w:rsidRPr="00EE2AFF" w:rsidRDefault="002A1B4D" w:rsidP="00EE2AFF">
      <w:pPr>
        <w:pStyle w:val="ConsPlusNormal"/>
        <w:ind w:firstLine="540"/>
        <w:sectPr w:rsidR="002A1B4D" w:rsidRPr="00EE2AFF" w:rsidSect="00EE2AFF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82E06" w:rsidRPr="00EE2AFF" w:rsidRDefault="00082E06" w:rsidP="00082E06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3</w:t>
      </w:r>
    </w:p>
    <w:p w:rsidR="00082E06" w:rsidRPr="00EE2AFF" w:rsidRDefault="00082E06" w:rsidP="00082E06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администрации</w:t>
      </w:r>
    </w:p>
    <w:p w:rsidR="00082E06" w:rsidRPr="00EE2AFF" w:rsidRDefault="00082E06" w:rsidP="00082E06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район</w:t>
      </w:r>
    </w:p>
    <w:p w:rsidR="00082E06" w:rsidRPr="00EE2AFF" w:rsidRDefault="00082E06" w:rsidP="00082E06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02.04.2025 </w:t>
      </w:r>
      <w:r w:rsidRPr="00EE2A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0B1C27">
        <w:rPr>
          <w:rFonts w:ascii="Arial" w:hAnsi="Arial" w:cs="Arial"/>
          <w:sz w:val="24"/>
          <w:szCs w:val="24"/>
        </w:rPr>
        <w:t>523</w:t>
      </w:r>
    </w:p>
    <w:p w:rsidR="00082E06" w:rsidRPr="00EE2AFF" w:rsidRDefault="00082E06" w:rsidP="00082E06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ПОРЯДОК</w:t>
      </w:r>
    </w:p>
    <w:p w:rsidR="00A24A43" w:rsidRPr="00EE2AFF" w:rsidRDefault="003B783D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работы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по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рассмотрению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заявлений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о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в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b/>
          <w:bCs/>
          <w:sz w:val="24"/>
          <w:szCs w:val="24"/>
        </w:rPr>
        <w:t>С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хему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на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город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sz w:val="24"/>
          <w:szCs w:val="24"/>
        </w:rPr>
        <w:t>района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Общие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положения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района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(далее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Комиссия).</w:t>
      </w:r>
    </w:p>
    <w:p w:rsidR="00FA4AD8" w:rsidRPr="00EE2AFF" w:rsidRDefault="00A24A43" w:rsidP="00EE2AFF">
      <w:pPr>
        <w:pStyle w:val="ConsPlusNormal"/>
        <w:ind w:firstLine="709"/>
      </w:pPr>
      <w:r w:rsidRPr="00EE2AFF">
        <w:rPr>
          <w:rFonts w:eastAsiaTheme="minorHAnsi"/>
        </w:rPr>
        <w:t>2.</w:t>
      </w:r>
      <w:r w:rsidR="00EE2AFF">
        <w:rPr>
          <w:rFonts w:eastAsiaTheme="minorHAnsi"/>
        </w:rPr>
        <w:t xml:space="preserve"> </w:t>
      </w:r>
      <w:r w:rsidRPr="00EE2AFF">
        <w:rPr>
          <w:rFonts w:eastAsiaTheme="minorHAnsi"/>
        </w:rPr>
        <w:t>Комиссия</w:t>
      </w:r>
      <w:r w:rsidR="00EE2AFF">
        <w:rPr>
          <w:rFonts w:eastAsiaTheme="minorHAnsi"/>
        </w:rPr>
        <w:t xml:space="preserve"> </w:t>
      </w:r>
      <w:r w:rsidRPr="00EE2AFF">
        <w:rPr>
          <w:rFonts w:eastAsiaTheme="minorHAnsi"/>
        </w:rPr>
        <w:t>создается</w:t>
      </w:r>
      <w:r w:rsidR="00EE2AFF">
        <w:rPr>
          <w:rFonts w:eastAsiaTheme="minorHAnsi"/>
        </w:rPr>
        <w:t xml:space="preserve"> </w:t>
      </w:r>
      <w:r w:rsidR="00FA4AD8" w:rsidRPr="00EE2AFF">
        <w:t>для</w:t>
      </w:r>
      <w:r w:rsidR="00EE2AFF">
        <w:t xml:space="preserve"> </w:t>
      </w:r>
      <w:r w:rsidR="00FA4AD8" w:rsidRPr="00EE2AFF">
        <w:t>рассмотрения</w:t>
      </w:r>
      <w:r w:rsidR="00EE2AFF">
        <w:t xml:space="preserve"> </w:t>
      </w:r>
      <w:r w:rsidR="00FA4AD8" w:rsidRPr="00EE2AFF">
        <w:t>вопросов</w:t>
      </w:r>
      <w:r w:rsidR="00EE2AFF">
        <w:t xml:space="preserve"> </w:t>
      </w:r>
      <w:r w:rsidR="00FA4AD8" w:rsidRPr="00EE2AFF">
        <w:t>о</w:t>
      </w:r>
      <w:r w:rsidR="00EE2AFF">
        <w:t xml:space="preserve"> </w:t>
      </w:r>
      <w:r w:rsidR="00FA4AD8" w:rsidRPr="00EE2AFF">
        <w:t>внесении</w:t>
      </w:r>
      <w:r w:rsidR="00EE2AFF">
        <w:t xml:space="preserve"> </w:t>
      </w:r>
      <w:r w:rsidR="00FA4AD8" w:rsidRPr="00EE2AFF">
        <w:t>изменений</w:t>
      </w:r>
      <w:r w:rsidR="00EE2AFF">
        <w:t xml:space="preserve"> </w:t>
      </w:r>
      <w:r w:rsidR="00FA4AD8" w:rsidRPr="00EE2AFF">
        <w:t>в</w:t>
      </w:r>
      <w:r w:rsidR="00EE2AFF">
        <w:t xml:space="preserve"> </w:t>
      </w:r>
      <w:r w:rsidR="00FA4AD8" w:rsidRPr="00EE2AFF">
        <w:t>Схему</w:t>
      </w:r>
      <w:r w:rsidR="00EE2AFF">
        <w:t xml:space="preserve"> </w:t>
      </w:r>
      <w:r w:rsidR="00FA4AD8" w:rsidRPr="00EE2AFF">
        <w:t>размещения</w:t>
      </w:r>
      <w:r w:rsidR="00EE2AFF">
        <w:t xml:space="preserve"> </w:t>
      </w:r>
      <w:r w:rsidR="00FA4AD8" w:rsidRPr="00EE2AFF">
        <w:t>нестационарных</w:t>
      </w:r>
      <w:r w:rsidR="00EE2AFF">
        <w:t xml:space="preserve"> </w:t>
      </w:r>
      <w:r w:rsidR="00FA4AD8" w:rsidRPr="00EE2AFF">
        <w:t>торговых</w:t>
      </w:r>
      <w:r w:rsidR="00EE2AFF">
        <w:t xml:space="preserve"> </w:t>
      </w:r>
      <w:r w:rsidR="00FA4AD8" w:rsidRPr="00EE2AFF">
        <w:t>объектов</w:t>
      </w:r>
      <w:r w:rsidR="00EE2AFF">
        <w:t xml:space="preserve"> </w:t>
      </w:r>
      <w:r w:rsidR="00FA4AD8" w:rsidRPr="00EE2AFF">
        <w:t>на</w:t>
      </w:r>
      <w:r w:rsidR="00EE2AFF">
        <w:t xml:space="preserve"> </w:t>
      </w:r>
      <w:r w:rsidR="00FA4AD8" w:rsidRPr="00EE2AFF">
        <w:t>территории</w:t>
      </w:r>
      <w:r w:rsidR="00EE2AFF">
        <w:t xml:space="preserve"> </w:t>
      </w:r>
      <w:r w:rsidR="00FA4AD8" w:rsidRPr="00EE2AFF">
        <w:t>муниципального</w:t>
      </w:r>
      <w:r w:rsidR="00EE2AFF">
        <w:t xml:space="preserve"> </w:t>
      </w:r>
      <w:r w:rsidR="00FA4AD8" w:rsidRPr="00EE2AFF">
        <w:t>образования</w:t>
      </w:r>
      <w:r w:rsidR="00EE2AFF">
        <w:t xml:space="preserve"> </w:t>
      </w:r>
      <w:r w:rsidR="00FA4AD8" w:rsidRPr="00EE2AFF">
        <w:rPr>
          <w:rFonts w:eastAsiaTheme="minorHAnsi"/>
        </w:rPr>
        <w:t>город</w:t>
      </w:r>
      <w:r w:rsidR="00EE2AFF">
        <w:rPr>
          <w:rFonts w:eastAsiaTheme="minorHAnsi"/>
        </w:rPr>
        <w:t xml:space="preserve"> </w:t>
      </w:r>
      <w:r w:rsidR="00FA4AD8" w:rsidRPr="00EE2AFF">
        <w:rPr>
          <w:rFonts w:eastAsiaTheme="minorHAnsi"/>
        </w:rPr>
        <w:t>Кимовск</w:t>
      </w:r>
      <w:r w:rsidR="00EE2AFF">
        <w:rPr>
          <w:rFonts w:eastAsiaTheme="minorHAnsi"/>
        </w:rPr>
        <w:t xml:space="preserve"> </w:t>
      </w:r>
      <w:r w:rsidR="00FA4AD8" w:rsidRPr="00EE2AFF">
        <w:rPr>
          <w:rFonts w:eastAsiaTheme="minorHAnsi"/>
        </w:rPr>
        <w:t>Кимовского</w:t>
      </w:r>
      <w:r w:rsidR="00EE2AFF">
        <w:rPr>
          <w:rFonts w:eastAsiaTheme="minorHAnsi"/>
        </w:rPr>
        <w:t xml:space="preserve"> </w:t>
      </w:r>
      <w:r w:rsidR="00FA4AD8" w:rsidRPr="00EE2AFF">
        <w:rPr>
          <w:rFonts w:eastAsiaTheme="minorHAnsi"/>
        </w:rPr>
        <w:t>района</w:t>
      </w:r>
      <w:r w:rsidR="00EE2AFF">
        <w:t xml:space="preserve"> </w:t>
      </w:r>
      <w:r w:rsidR="00FA4AD8" w:rsidRPr="00EE2AFF">
        <w:t>(далее</w:t>
      </w:r>
      <w:r w:rsidR="00EE2AFF">
        <w:t xml:space="preserve"> </w:t>
      </w:r>
      <w:r w:rsidR="00FA4AD8" w:rsidRPr="00EE2AFF">
        <w:t>-</w:t>
      </w:r>
      <w:r w:rsidR="00EE2AFF">
        <w:t xml:space="preserve"> </w:t>
      </w:r>
      <w:r w:rsidR="00FA4AD8" w:rsidRPr="00EE2AFF">
        <w:t>Схема</w:t>
      </w:r>
      <w:r w:rsidR="00EE2AFF">
        <w:t xml:space="preserve"> </w:t>
      </w:r>
      <w:r w:rsidR="00FA4AD8" w:rsidRPr="00EE2AFF">
        <w:t>размещения</w:t>
      </w:r>
      <w:r w:rsidR="00EE2AFF">
        <w:t xml:space="preserve"> </w:t>
      </w:r>
      <w:r w:rsidR="00FA4AD8" w:rsidRPr="00EE2AFF">
        <w:t>НТО).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органом: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фиксирующим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возможности/невозможности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увеличения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полученных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структурных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подразделений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района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целесообразности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положительными;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нецелесообразности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отрицательным;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большинством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типа,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уменьшения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Состав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Комиссии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входят: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–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первый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заместитель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главы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район;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заместитель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отдела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экономического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развития</w:t>
      </w:r>
      <w:r w:rsidR="003B783D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предпринимательства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сельского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хозяйства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ответственный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сотрудник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отдела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экономического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развития,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предпринимательства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сельского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хозяйства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783D"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Pr="00EE2AFF">
        <w:rPr>
          <w:rFonts w:ascii="Arial" w:eastAsiaTheme="minorHAnsi" w:hAnsi="Arial" w:cs="Arial"/>
          <w:sz w:val="24"/>
          <w:szCs w:val="24"/>
        </w:rPr>
        <w:t>;</w:t>
      </w:r>
    </w:p>
    <w:p w:rsidR="005C5E25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218" w:rsidRPr="00EE2AFF">
        <w:rPr>
          <w:rFonts w:ascii="Arial" w:eastAsiaTheme="minorHAnsi" w:hAnsi="Arial" w:cs="Arial"/>
          <w:sz w:val="24"/>
          <w:szCs w:val="24"/>
        </w:rPr>
        <w:t>начальник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218" w:rsidRPr="00EE2AFF">
        <w:rPr>
          <w:rFonts w:ascii="Arial" w:eastAsiaTheme="minorHAnsi" w:hAnsi="Arial" w:cs="Arial"/>
          <w:sz w:val="24"/>
          <w:szCs w:val="24"/>
        </w:rPr>
        <w:t>отдела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218" w:rsidRPr="00EE2AFF">
        <w:rPr>
          <w:rFonts w:ascii="Arial" w:hAnsi="Arial" w:cs="Arial"/>
          <w:sz w:val="24"/>
          <w:szCs w:val="24"/>
        </w:rPr>
        <w:t>имущественных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614218" w:rsidRPr="00EE2AFF">
        <w:rPr>
          <w:rFonts w:ascii="Arial" w:hAnsi="Arial" w:cs="Arial"/>
          <w:sz w:val="24"/>
          <w:szCs w:val="24"/>
        </w:rPr>
        <w:t>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614218" w:rsidRPr="00EE2AFF">
        <w:rPr>
          <w:rFonts w:ascii="Arial" w:hAnsi="Arial" w:cs="Arial"/>
          <w:sz w:val="24"/>
          <w:szCs w:val="24"/>
        </w:rPr>
        <w:t>земельных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614218" w:rsidRPr="00EE2AFF">
        <w:rPr>
          <w:rFonts w:ascii="Arial" w:hAnsi="Arial" w:cs="Arial"/>
          <w:sz w:val="24"/>
          <w:szCs w:val="24"/>
        </w:rPr>
        <w:t>отношений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614218" w:rsidRPr="00EE2AFF">
        <w:rPr>
          <w:rFonts w:ascii="Arial" w:hAnsi="Arial" w:cs="Arial"/>
          <w:sz w:val="24"/>
          <w:szCs w:val="24"/>
        </w:rPr>
        <w:t>администрации</w:t>
      </w:r>
      <w:r w:rsidR="005C5E25" w:rsidRPr="00EE2AFF">
        <w:rPr>
          <w:rFonts w:ascii="Arial" w:hAnsi="Arial" w:cs="Arial"/>
          <w:sz w:val="24"/>
          <w:szCs w:val="24"/>
        </w:rPr>
        <w:t>;</w:t>
      </w:r>
    </w:p>
    <w:p w:rsidR="005C5E25" w:rsidRPr="000B1C27" w:rsidRDefault="005C5E25" w:rsidP="000B1C27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0B1C27">
        <w:rPr>
          <w:rFonts w:ascii="Arial" w:eastAsiaTheme="minorHAnsi" w:hAnsi="Arial" w:cs="Arial"/>
          <w:sz w:val="24"/>
          <w:szCs w:val="24"/>
        </w:rPr>
        <w:t>5)</w:t>
      </w:r>
      <w:r w:rsidR="00EE2AFF" w:rsidRPr="000B1C27">
        <w:rPr>
          <w:rFonts w:ascii="Arial" w:eastAsiaTheme="minorHAnsi" w:hAnsi="Arial" w:cs="Arial"/>
          <w:sz w:val="24"/>
          <w:szCs w:val="24"/>
        </w:rPr>
        <w:t xml:space="preserve"> </w:t>
      </w:r>
      <w:r w:rsidRPr="000B1C27">
        <w:rPr>
          <w:rFonts w:ascii="Arial" w:eastAsiaTheme="minorHAnsi" w:hAnsi="Arial" w:cs="Arial"/>
          <w:sz w:val="24"/>
          <w:szCs w:val="24"/>
        </w:rPr>
        <w:t>начальник</w:t>
      </w:r>
      <w:r w:rsidR="00EE2AFF" w:rsidRPr="000B1C27">
        <w:rPr>
          <w:rFonts w:ascii="Arial" w:eastAsiaTheme="minorHAnsi" w:hAnsi="Arial" w:cs="Arial"/>
          <w:sz w:val="24"/>
          <w:szCs w:val="24"/>
        </w:rPr>
        <w:t xml:space="preserve"> </w:t>
      </w:r>
      <w:r w:rsidRPr="000B1C27">
        <w:rPr>
          <w:rFonts w:ascii="Arial" w:eastAsiaTheme="minorHAnsi" w:hAnsi="Arial" w:cs="Arial"/>
          <w:sz w:val="24"/>
          <w:szCs w:val="24"/>
        </w:rPr>
        <w:t>отдела</w:t>
      </w:r>
      <w:r w:rsidR="00EE2AFF" w:rsidRPr="000B1C27">
        <w:rPr>
          <w:rFonts w:ascii="Arial" w:eastAsiaTheme="minorHAnsi" w:hAnsi="Arial" w:cs="Arial"/>
          <w:sz w:val="24"/>
          <w:szCs w:val="24"/>
        </w:rPr>
        <w:t xml:space="preserve"> </w:t>
      </w:r>
      <w:r w:rsidRPr="000B1C27">
        <w:rPr>
          <w:rFonts w:ascii="Arial" w:eastAsiaTheme="minorHAnsi" w:hAnsi="Arial" w:cs="Arial"/>
          <w:sz w:val="24"/>
          <w:szCs w:val="24"/>
        </w:rPr>
        <w:t>строительства</w:t>
      </w:r>
      <w:r w:rsidR="00EE2AFF" w:rsidRPr="000B1C27">
        <w:rPr>
          <w:rFonts w:ascii="Arial" w:eastAsiaTheme="minorHAnsi" w:hAnsi="Arial" w:cs="Arial"/>
          <w:sz w:val="24"/>
          <w:szCs w:val="24"/>
        </w:rPr>
        <w:t xml:space="preserve"> </w:t>
      </w:r>
      <w:r w:rsidRPr="000B1C27">
        <w:rPr>
          <w:rFonts w:ascii="Arial" w:eastAsiaTheme="minorHAnsi" w:hAnsi="Arial" w:cs="Arial"/>
          <w:sz w:val="24"/>
          <w:szCs w:val="24"/>
        </w:rPr>
        <w:t>и</w:t>
      </w:r>
      <w:r w:rsidR="00EE2AFF" w:rsidRPr="000B1C27">
        <w:rPr>
          <w:rFonts w:ascii="Arial" w:eastAsiaTheme="minorHAnsi" w:hAnsi="Arial" w:cs="Arial"/>
          <w:sz w:val="24"/>
          <w:szCs w:val="24"/>
        </w:rPr>
        <w:t xml:space="preserve"> </w:t>
      </w:r>
      <w:r w:rsidRPr="000B1C27">
        <w:rPr>
          <w:rFonts w:ascii="Arial" w:eastAsiaTheme="minorHAnsi" w:hAnsi="Arial" w:cs="Arial"/>
          <w:sz w:val="24"/>
          <w:szCs w:val="24"/>
        </w:rPr>
        <w:t>архитектуры</w:t>
      </w:r>
      <w:r w:rsidR="00EE2AFF" w:rsidRPr="000B1C27">
        <w:rPr>
          <w:rFonts w:ascii="Arial" w:eastAsiaTheme="minorHAnsi" w:hAnsi="Arial" w:cs="Arial"/>
          <w:sz w:val="24"/>
          <w:szCs w:val="24"/>
        </w:rPr>
        <w:t xml:space="preserve"> </w:t>
      </w:r>
      <w:r w:rsidRPr="000B1C27">
        <w:rPr>
          <w:rFonts w:ascii="Arial" w:eastAsiaTheme="minorHAnsi" w:hAnsi="Arial" w:cs="Arial"/>
          <w:sz w:val="24"/>
          <w:szCs w:val="24"/>
        </w:rPr>
        <w:t>администрации;</w:t>
      </w:r>
    </w:p>
    <w:p w:rsidR="000B1C27" w:rsidRPr="000B1C27" w:rsidRDefault="000B1C27" w:rsidP="000B1C27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0B1C27">
        <w:rPr>
          <w:rFonts w:ascii="Arial" w:eastAsiaTheme="minorHAnsi" w:hAnsi="Arial" w:cs="Arial"/>
          <w:sz w:val="24"/>
          <w:szCs w:val="24"/>
        </w:rPr>
        <w:t>6) консультант отдела по правовой работе и муниципальному контролю администрации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Организация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работы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Комиссии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а)</w:t>
      </w:r>
      <w:r w:rsidR="00EE2AFF" w:rsidRP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руководит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деятельностью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Комиссии;</w:t>
      </w:r>
    </w:p>
    <w:p w:rsidR="00A24A43" w:rsidRPr="00EE2AFF" w:rsidRDefault="003E1CB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б)</w:t>
      </w:r>
      <w:r w:rsidR="00EE2AFF" w:rsidRP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утверждает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повестку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заседаний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Комиссии;</w:t>
      </w:r>
    </w:p>
    <w:p w:rsidR="00A24A43" w:rsidRPr="00EE2AFF" w:rsidRDefault="003E1CB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в)</w:t>
      </w:r>
      <w:r w:rsidR="00EE2AFF" w:rsidRP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определяет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время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заседаний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Комиссии;</w:t>
      </w:r>
    </w:p>
    <w:p w:rsidR="00A24A43" w:rsidRPr="00EE2AFF" w:rsidRDefault="003E1CB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г)</w:t>
      </w:r>
      <w:r w:rsidR="00EE2AFF" w:rsidRP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председательствует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заседаниях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Комиссии.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Заместитель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полномочия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(отпуск,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командировка,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временная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нетрудоспособность).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организационно-техническое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обеспечение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деятельности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б)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формирует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повестку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в)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организует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сбор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подготовку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материалов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информирует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времени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повестке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заседания;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д)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(отпуск,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командировка,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временная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нетрудоспособность)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исполняет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другой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сотрудник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отдела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экономического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развития,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предпринимательства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сельского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хозяйства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район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AC1D55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Заседание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проводится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одного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DC459B" w:rsidRPr="00EE2AFF">
        <w:rPr>
          <w:rFonts w:ascii="Arial" w:eastAsiaTheme="minorHAnsi" w:hAnsi="Arial" w:cs="Arial"/>
          <w:sz w:val="24"/>
          <w:szCs w:val="24"/>
        </w:rPr>
        <w:t>два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месяц.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оформляются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председательствовавшим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позднее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(трех)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DC459B" w:rsidRPr="00EE2AFF">
        <w:rPr>
          <w:rFonts w:ascii="Arial" w:eastAsiaTheme="minorHAnsi" w:hAnsi="Arial" w:cs="Arial"/>
          <w:sz w:val="24"/>
          <w:szCs w:val="24"/>
        </w:rPr>
        <w:t>два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месяц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подготавливает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проект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постановления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9918D8" w:rsidRPr="00EE2AFF" w:rsidRDefault="009918D8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Включение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мест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в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Схему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НТО,</w:t>
      </w:r>
      <w:r w:rsidR="000B1C27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увеличение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площади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16" w:name="Par56"/>
      <w:bookmarkEnd w:id="16"/>
      <w:r w:rsidRPr="00EE2AFF">
        <w:rPr>
          <w:rFonts w:ascii="Arial" w:eastAsiaTheme="minorHAnsi" w:hAnsi="Arial" w:cs="Arial"/>
          <w:sz w:val="24"/>
          <w:szCs w:val="24"/>
        </w:rPr>
        <w:t>12.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вопроса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увеличении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заинтересованное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(юридическое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предприниматель)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Администрацию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заявлением.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Площадь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обременено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56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увеличении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208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обязательным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приложений: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панорамная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фотография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расположения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выполненная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месяц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графическим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местоположения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представляемая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цветном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электронном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виде;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ситуационный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графическим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границ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выполненный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учетом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масштаба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фрагменте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публичной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кадастровой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предоставляемый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цветном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электронном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виде;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копия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паспорта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(доверенного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подтверждающий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полномочия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13.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(двух)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поступления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1D55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проверяет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наличия/отсутствия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(трех)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причин.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17" w:name="Par65"/>
      <w:bookmarkEnd w:id="17"/>
      <w:r w:rsidRPr="00EE2AFF">
        <w:rPr>
          <w:rFonts w:ascii="Arial" w:eastAsiaTheme="minorHAnsi" w:hAnsi="Arial" w:cs="Arial"/>
          <w:sz w:val="24"/>
          <w:szCs w:val="24"/>
        </w:rPr>
        <w:t>15.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(трех)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56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приложения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F21616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</w:t>
        </w:r>
      </w:hyperlink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208" w:history="1">
        <w:r w:rsidRPr="00EE2AFF">
          <w:rPr>
            <w:rFonts w:ascii="Arial" w:eastAsiaTheme="minorHAnsi" w:hAnsi="Arial" w:cs="Arial"/>
            <w:sz w:val="24"/>
            <w:szCs w:val="24"/>
          </w:rPr>
          <w:t>2</w:t>
        </w:r>
      </w:hyperlink>
      <w:r w:rsidRPr="00EE2AFF">
        <w:rPr>
          <w:rFonts w:ascii="Arial" w:eastAsiaTheme="minorHAnsi" w:hAnsi="Arial" w:cs="Arial"/>
          <w:sz w:val="24"/>
          <w:szCs w:val="24"/>
        </w:rPr>
        <w:t>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имущественных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отношений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918D8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(увеличения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неразграниченных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участках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участках,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находящихся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государственной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собственности,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ограничениях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использования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участков.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единственным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неиспользуемых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участков,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зданий,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строений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сооружений,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находящихся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государственной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собственности,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законодательством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Федерации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ограничения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обороте.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имущественных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отношений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наличии/отсутствии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находящегося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район</w:t>
      </w:r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ограничениях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использования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располагается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участке,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находящемся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район</w:t>
      </w:r>
      <w:r w:rsidRPr="00EE2AFF">
        <w:rPr>
          <w:rFonts w:ascii="Arial" w:eastAsiaTheme="minorHAnsi" w:hAnsi="Arial" w:cs="Arial"/>
          <w:sz w:val="24"/>
          <w:szCs w:val="24"/>
        </w:rPr>
        <w:t>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строительства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архитектуры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C0E3C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C0E3C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C0E3C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C0E3C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подтверждения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участке,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собственность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разграничена,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ограничениях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использования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земельного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участка;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возможности/невозможности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учетом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расположения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охранных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подземных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надземных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инженерных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сетей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данных,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содержащихся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государственном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реестре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недвижимости;</w:t>
      </w:r>
    </w:p>
    <w:p w:rsidR="00A24A43" w:rsidRPr="00EE2AFF" w:rsidRDefault="00BE39D6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</w:t>
      </w:r>
      <w:r w:rsidR="00A24A43" w:rsidRPr="00EE2AFF">
        <w:rPr>
          <w:rFonts w:ascii="Arial" w:eastAsiaTheme="minorHAnsi" w:hAnsi="Arial" w:cs="Arial"/>
          <w:sz w:val="24"/>
          <w:szCs w:val="24"/>
        </w:rPr>
        <w:t>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организацию,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подведомственную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</w:t>
      </w:r>
      <w:r w:rsidR="00A24A43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предполагаемое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находится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земельном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участке,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находящемся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оперативном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управлении,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получения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согласия/возражения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земельном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участке;</w:t>
      </w:r>
    </w:p>
    <w:p w:rsidR="00A24A43" w:rsidRPr="00EE2AFF" w:rsidRDefault="00BE39D6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A24A43" w:rsidRPr="00EE2AFF">
        <w:rPr>
          <w:rFonts w:ascii="Arial" w:eastAsiaTheme="minorHAnsi" w:hAnsi="Arial" w:cs="Arial"/>
          <w:sz w:val="24"/>
          <w:szCs w:val="24"/>
        </w:rPr>
        <w:t>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организации,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органы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государственной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власти,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структурные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подразделения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необходимости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получения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информации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предполагаемом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учетом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законодательства.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5" w:history="1">
        <w:r w:rsidRPr="00EE2AFF">
          <w:rPr>
            <w:rFonts w:ascii="Arial" w:eastAsiaTheme="minorHAnsi" w:hAnsi="Arial" w:cs="Arial"/>
            <w:sz w:val="24"/>
            <w:szCs w:val="24"/>
          </w:rPr>
          <w:t>пункте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15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(десяти)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принимают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направляют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соответствующее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BE39D6" w:rsidRPr="00EE2AFF">
        <w:rPr>
          <w:rFonts w:ascii="Arial" w:eastAsiaTheme="minorHAnsi" w:hAnsi="Arial" w:cs="Arial"/>
          <w:sz w:val="24"/>
          <w:szCs w:val="24"/>
        </w:rPr>
        <w:t>Отдел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отрицательного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любого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5" w:history="1">
        <w:r w:rsidRPr="00EE2AFF">
          <w:rPr>
            <w:rFonts w:ascii="Arial" w:eastAsiaTheme="minorHAnsi" w:hAnsi="Arial" w:cs="Arial"/>
            <w:sz w:val="24"/>
            <w:szCs w:val="24"/>
          </w:rPr>
          <w:t>пункте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15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BE39D6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(трех)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мотивированный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причины.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очередного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вносится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соответствующее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нецелесообразности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18.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положительных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согласований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5" w:history="1">
        <w:r w:rsidRPr="00EE2AFF">
          <w:rPr>
            <w:rFonts w:ascii="Arial" w:eastAsiaTheme="minorHAnsi" w:hAnsi="Arial" w:cs="Arial"/>
            <w:sz w:val="24"/>
            <w:szCs w:val="24"/>
          </w:rPr>
          <w:t>пункте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15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очередном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целесообразности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18" w:name="Par80"/>
      <w:bookmarkEnd w:id="18"/>
      <w:r w:rsidRPr="00EE2AFF">
        <w:rPr>
          <w:rFonts w:ascii="Arial" w:eastAsiaTheme="minorHAnsi" w:hAnsi="Arial" w:cs="Arial"/>
          <w:sz w:val="24"/>
          <w:szCs w:val="24"/>
        </w:rPr>
        <w:t>19.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BE39D6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7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(семи)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Исключение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мест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из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Схемы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вопроса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заинтересованное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E62FB" w:rsidRPr="00EE2AFF">
        <w:rPr>
          <w:rFonts w:ascii="Arial" w:eastAsiaTheme="minorHAnsi" w:hAnsi="Arial" w:cs="Arial"/>
          <w:sz w:val="24"/>
          <w:szCs w:val="24"/>
        </w:rPr>
        <w:t>Администрацию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(служебная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записка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заместителя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</w:t>
      </w:r>
      <w:hyperlink w:anchor="Par239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инициатором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E62FB" w:rsidRPr="00EE2AFF">
        <w:rPr>
          <w:rFonts w:ascii="Arial" w:eastAsiaTheme="minorHAnsi" w:hAnsi="Arial" w:cs="Arial"/>
          <w:sz w:val="24"/>
          <w:szCs w:val="24"/>
        </w:rPr>
        <w:t>Отдел</w:t>
      </w:r>
      <w:r w:rsidRPr="00EE2AFF">
        <w:rPr>
          <w:rFonts w:ascii="Arial" w:eastAsiaTheme="minorHAnsi" w:hAnsi="Arial" w:cs="Arial"/>
          <w:sz w:val="24"/>
          <w:szCs w:val="24"/>
        </w:rPr>
        <w:t>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</w:t>
      </w:r>
      <w:hyperlink w:anchor="Par284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4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(двух)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поступления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E62FB" w:rsidRPr="00EE2AFF">
        <w:rPr>
          <w:rFonts w:ascii="Arial" w:eastAsiaTheme="minorHAnsi" w:hAnsi="Arial" w:cs="Arial"/>
          <w:sz w:val="24"/>
          <w:szCs w:val="24"/>
        </w:rPr>
        <w:t>Комиссию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проверяет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наличия/отсутствия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(трех)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причин.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рассматривается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очередном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целесообразности/нецелесообразности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большинством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учетом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r:id="rId24" w:history="1">
        <w:r w:rsidRPr="00EE2AFF">
          <w:rPr>
            <w:rFonts w:ascii="Arial" w:eastAsiaTheme="minorHAnsi" w:hAnsi="Arial" w:cs="Arial"/>
            <w:sz w:val="24"/>
            <w:szCs w:val="24"/>
          </w:rPr>
          <w:t>пункта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14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Постановлению.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311C2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7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(семи)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решении.</w:t>
      </w:r>
    </w:p>
    <w:p w:rsidR="00ED2C4F" w:rsidRPr="00EE2AFF" w:rsidRDefault="00ED2C4F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Изменение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НТО,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изменение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типа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НТО,</w:t>
      </w:r>
      <w:r w:rsidR="000B1C27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изменение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периода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НТО,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уменьшение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площади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вопроса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вид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уменьшения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заинтересованное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Администрацию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(служебная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записка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заместителя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</w:t>
      </w:r>
      <w:hyperlink w:anchor="Par303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5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инициатором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Отдел</w:t>
      </w:r>
      <w:r w:rsidRPr="00EE2AFF">
        <w:rPr>
          <w:rFonts w:ascii="Arial" w:eastAsiaTheme="minorHAnsi" w:hAnsi="Arial" w:cs="Arial"/>
          <w:sz w:val="24"/>
          <w:szCs w:val="24"/>
        </w:rPr>
        <w:t>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вида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предусматривает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увеличение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рассматривается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56" w:history="1">
        <w:r w:rsidRPr="00EE2AFF">
          <w:rPr>
            <w:rFonts w:ascii="Arial" w:eastAsiaTheme="minorHAnsi" w:hAnsi="Arial" w:cs="Arial"/>
            <w:sz w:val="24"/>
            <w:szCs w:val="24"/>
          </w:rPr>
          <w:t>пунктами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12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80" w:history="1">
        <w:r w:rsidRPr="00EE2AFF">
          <w:rPr>
            <w:rFonts w:ascii="Arial" w:eastAsiaTheme="minorHAnsi" w:hAnsi="Arial" w:cs="Arial"/>
            <w:sz w:val="24"/>
            <w:szCs w:val="24"/>
          </w:rPr>
          <w:t>19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</w:t>
      </w:r>
      <w:hyperlink w:anchor="Par208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Специализация,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вид</w:t>
      </w:r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могут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инициативе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юридического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обременено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объекта.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lastRenderedPageBreak/>
        <w:t>Специализация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инициативе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Отдела</w:t>
      </w:r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поручений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правительства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Федерации,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Правительства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Федерации,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главы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район</w:t>
      </w:r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расширение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сбыта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конкретной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категории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товаров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целью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поддержки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предпринимательской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деятельности,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обременено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объекта.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(двух)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поступления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ED2C4F" w:rsidRPr="00EE2AFF">
        <w:rPr>
          <w:rFonts w:ascii="Arial" w:eastAsiaTheme="minorHAnsi" w:hAnsi="Arial" w:cs="Arial"/>
          <w:sz w:val="24"/>
          <w:szCs w:val="24"/>
        </w:rPr>
        <w:t>Комиссию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проверяет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наличия/отсутствия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(трех)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причин.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рассматривается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очередном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4B78BE" w:rsidRPr="00EE2AFF">
        <w:rPr>
          <w:rFonts w:ascii="Arial" w:hAnsi="Arial" w:cs="Arial"/>
          <w:sz w:val="24"/>
          <w:szCs w:val="24"/>
        </w:rPr>
        <w:t>.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целесообразности/нецелесообразности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4B78BE" w:rsidRPr="00EE2AFF">
        <w:rPr>
          <w:rFonts w:ascii="Arial" w:eastAsiaTheme="minorHAnsi" w:hAnsi="Arial" w:cs="Arial"/>
          <w:sz w:val="24"/>
          <w:szCs w:val="24"/>
        </w:rPr>
        <w:t>вида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уменьшения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большинством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учетом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обеспеченности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населения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рассматриваемого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микрорайона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аналогичными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видами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товаров.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4B78BE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7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(семи)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Изменение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адреса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вопроса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заинтересованное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4B78BE" w:rsidRPr="00EE2AFF">
        <w:rPr>
          <w:rFonts w:ascii="Arial" w:eastAsiaTheme="minorHAnsi" w:hAnsi="Arial" w:cs="Arial"/>
          <w:sz w:val="24"/>
          <w:szCs w:val="24"/>
        </w:rPr>
        <w:t>Администрацию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(служебная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записка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заместителя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</w:t>
      </w:r>
      <w:hyperlink w:anchor="Par303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5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инициатором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4B78BE" w:rsidRPr="00EE2AFF">
        <w:rPr>
          <w:rFonts w:ascii="Arial" w:eastAsiaTheme="minorHAnsi" w:hAnsi="Arial" w:cs="Arial"/>
          <w:sz w:val="24"/>
          <w:szCs w:val="24"/>
        </w:rPr>
        <w:t>Отдел</w:t>
      </w:r>
      <w:r w:rsidRPr="00EE2AFF">
        <w:rPr>
          <w:rFonts w:ascii="Arial" w:eastAsiaTheme="minorHAnsi" w:hAnsi="Arial" w:cs="Arial"/>
          <w:sz w:val="24"/>
          <w:szCs w:val="24"/>
        </w:rPr>
        <w:t>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</w:t>
      </w:r>
      <w:hyperlink w:anchor="Par208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(двух)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поступления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DC459B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проверяет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наличия/отсутствия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(трех)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причин.</w:t>
      </w:r>
    </w:p>
    <w:p w:rsidR="00A24A43" w:rsidRPr="00EE2AFF" w:rsidRDefault="00FE62FB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оснований,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116" w:history="1">
        <w:r w:rsidR="00A24A43"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24A43" w:rsidRPr="00EE2AFF">
          <w:rPr>
            <w:rFonts w:ascii="Arial" w:eastAsiaTheme="minorHAnsi" w:hAnsi="Arial" w:cs="Arial"/>
            <w:sz w:val="24"/>
            <w:szCs w:val="24"/>
          </w:rPr>
          <w:t>36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Порядка,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поступившее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рассматривается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очередном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заседании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Комиссии.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целесообразности/нецелесообразности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изменения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адреса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включенного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принимается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большинством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голосов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членов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учетом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r:id="rId25" w:history="1">
        <w:r w:rsidR="00A24A43" w:rsidRPr="00EE2AFF">
          <w:rPr>
            <w:rFonts w:ascii="Arial" w:eastAsiaTheme="minorHAnsi" w:hAnsi="Arial" w:cs="Arial"/>
            <w:sz w:val="24"/>
            <w:szCs w:val="24"/>
          </w:rPr>
          <w:t>пункта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24A43" w:rsidRPr="00EE2AFF">
          <w:rPr>
            <w:rFonts w:ascii="Arial" w:eastAsiaTheme="minorHAnsi" w:hAnsi="Arial" w:cs="Arial"/>
            <w:sz w:val="24"/>
            <w:szCs w:val="24"/>
          </w:rPr>
          <w:t>13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1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Постановлению.</w:t>
      </w:r>
    </w:p>
    <w:p w:rsidR="00A24A43" w:rsidRPr="00EE2AFF" w:rsidRDefault="00FE62FB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4B78BE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7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(семи)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принятия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утверждения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заседания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направляет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информацию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принятом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решении.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Основания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для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отказа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в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приеме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о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изменений</w:t>
      </w:r>
      <w:r w:rsidR="000B1C27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в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Схему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НТО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19" w:name="Par116"/>
      <w:bookmarkEnd w:id="19"/>
      <w:r w:rsidRPr="00EE2AFF">
        <w:rPr>
          <w:rFonts w:ascii="Arial" w:eastAsiaTheme="minorHAnsi" w:hAnsi="Arial" w:cs="Arial"/>
          <w:sz w:val="24"/>
          <w:szCs w:val="24"/>
        </w:rPr>
        <w:lastRenderedPageBreak/>
        <w:t>36.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непредставление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неполное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56" w:history="1">
        <w:r w:rsidRPr="00EE2AFF">
          <w:rPr>
            <w:rFonts w:ascii="Arial" w:eastAsiaTheme="minorHAnsi" w:hAnsi="Arial" w:cs="Arial"/>
            <w:sz w:val="24"/>
            <w:szCs w:val="24"/>
          </w:rPr>
          <w:t>пункте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12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недостоверной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текст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прочтению,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неразборчиво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написан;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имеются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подчистки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приписки,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зачеркнутые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слова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неоговоренные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исправления;</w:t>
      </w:r>
    </w:p>
    <w:p w:rsidR="00A24A43" w:rsidRPr="00EE2AFF" w:rsidRDefault="00FE62FB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имеются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документы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серьезными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повреждениями,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позволяющими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однозначно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истолковать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содержание;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56" w:history="1">
        <w:r w:rsidRPr="00EE2AFF">
          <w:rPr>
            <w:rFonts w:ascii="Arial" w:eastAsiaTheme="minorHAnsi" w:hAnsi="Arial" w:cs="Arial"/>
            <w:sz w:val="24"/>
            <w:szCs w:val="24"/>
          </w:rPr>
          <w:t>пункта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12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испрашиваемое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включении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10)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объявлен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повторный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поступило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повторного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НТО);</w:t>
      </w:r>
    </w:p>
    <w:p w:rsidR="00A24A43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несоответствие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r:id="rId26" w:history="1">
        <w:r w:rsidRPr="00EE2AFF">
          <w:rPr>
            <w:rFonts w:ascii="Arial" w:eastAsiaTheme="minorHAnsi" w:hAnsi="Arial" w:cs="Arial"/>
            <w:sz w:val="24"/>
            <w:szCs w:val="24"/>
          </w:rPr>
          <w:t>пункта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9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311C2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6311C2" w:rsidRPr="00EE2AFF">
        <w:rPr>
          <w:rFonts w:ascii="Arial" w:eastAsiaTheme="minorHAnsi" w:hAnsi="Arial" w:cs="Arial"/>
          <w:sz w:val="24"/>
          <w:szCs w:val="24"/>
        </w:rPr>
        <w:t>Кимовкого</w:t>
      </w:r>
      <w:proofErr w:type="spell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311C2" w:rsidRPr="00EE2AFF">
        <w:rPr>
          <w:rFonts w:ascii="Arial" w:eastAsiaTheme="minorHAnsi" w:hAnsi="Arial" w:cs="Arial"/>
          <w:sz w:val="24"/>
          <w:szCs w:val="24"/>
        </w:rPr>
        <w:t>района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</w:p>
    <w:p w:rsidR="00412DFD" w:rsidRPr="00EE2AFF" w:rsidRDefault="00412DF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EC5499" w:rsidRPr="00EE2AFF" w:rsidRDefault="00EC549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BC6069" w:rsidRDefault="00BC606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  <w:sectPr w:rsidR="00BC6069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B1C27" w:rsidRPr="00EE2AFF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Приложение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</w:t>
      </w:r>
    </w:p>
    <w:p w:rsidR="000B1C27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работы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рассмотрению</w:t>
      </w:r>
    </w:p>
    <w:p w:rsidR="000B1C27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</w:p>
    <w:p w:rsidR="000B1C27" w:rsidRPr="00EE2AFF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в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</w:p>
    <w:p w:rsidR="000B1C27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на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</w:p>
    <w:p w:rsidR="000B1C27" w:rsidRPr="00EE2AFF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город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646642" w:rsidRPr="00EE2AFF" w:rsidRDefault="00646642" w:rsidP="00EE2AFF">
      <w:pPr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0B1C27" w:rsidRPr="00EE2AFF" w:rsidRDefault="000B1C27" w:rsidP="00EE2AF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Главе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</w:t>
      </w: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Заявитель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</w:t>
      </w: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t>(фамилия,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имя,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отчество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(при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наличии)</w:t>
      </w:r>
      <w:proofErr w:type="gramEnd"/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физического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наименование</w:t>
      </w: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организации,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почтовый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адрес,</w:t>
      </w:r>
    </w:p>
    <w:p w:rsidR="000B1C27" w:rsidRPr="00EE2AFF" w:rsidRDefault="000B1C27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0B1C27" w:rsidRPr="00EE2AFF" w:rsidRDefault="000B1C27" w:rsidP="00EE2AFF">
      <w:pPr>
        <w:autoSpaceDE w:val="0"/>
        <w:autoSpaceDN w:val="0"/>
        <w:adjustRightInd w:val="0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контактный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телефон,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эл.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почты)</w:t>
      </w:r>
    </w:p>
    <w:p w:rsidR="000B1C27" w:rsidRPr="00EE2AFF" w:rsidRDefault="000B1C27" w:rsidP="00EE2AFF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bookmarkStart w:id="20" w:name="Par156"/>
      <w:bookmarkEnd w:id="20"/>
      <w:r w:rsidRPr="00EE2AFF">
        <w:rPr>
          <w:rFonts w:ascii="Arial" w:eastAsiaTheme="minorHAnsi" w:hAnsi="Arial" w:cs="Arial"/>
          <w:sz w:val="24"/>
          <w:szCs w:val="24"/>
        </w:rPr>
        <w:t>Заявление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77D8F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77D8F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77D8F"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855"/>
        <w:gridCol w:w="3408"/>
      </w:tblGrid>
      <w:tr w:rsidR="00A24A43" w:rsidRPr="00EE2AFF" w:rsidTr="000B1C27">
        <w:tc>
          <w:tcPr>
            <w:tcW w:w="10268" w:type="dxa"/>
            <w:gridSpan w:val="3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Прошу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внести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изменение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Схему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нестационарных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торговых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объектов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территории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муниципального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образования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город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646642" w:rsidRPr="00EE2AFF">
              <w:rPr>
                <w:rFonts w:ascii="Arial" w:eastAsiaTheme="minorHAnsi" w:hAnsi="Arial" w:cs="Arial"/>
                <w:sz w:val="24"/>
                <w:szCs w:val="24"/>
              </w:rPr>
              <w:t>Кимовск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646642" w:rsidRPr="00EE2AFF">
              <w:rPr>
                <w:rFonts w:ascii="Arial" w:eastAsiaTheme="minorHAnsi" w:hAnsi="Arial" w:cs="Arial"/>
                <w:sz w:val="24"/>
                <w:szCs w:val="24"/>
              </w:rPr>
              <w:t>Кимовского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646642" w:rsidRPr="00EE2AFF">
              <w:rPr>
                <w:rFonts w:ascii="Arial" w:eastAsiaTheme="minorHAnsi" w:hAnsi="Arial" w:cs="Arial"/>
                <w:sz w:val="24"/>
                <w:szCs w:val="24"/>
              </w:rPr>
              <w:t>района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включить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нее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нестационарный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торговый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объект: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Адрес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____________________________________.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Координаты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места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объекта: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широта,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долгота.</w:t>
            </w:r>
          </w:p>
          <w:p w:rsidR="00A24A43" w:rsidRPr="00EE2AFF" w:rsidRDefault="00646642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Вид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________________________________________________________.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Специализация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_______________________________________.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Площадь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___;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габаритные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размеры: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длина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-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ширина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-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___.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Период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функционирования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_____________________________.</w:t>
            </w:r>
          </w:p>
        </w:tc>
      </w:tr>
      <w:tr w:rsidR="00A24A43" w:rsidRPr="00EE2AFF" w:rsidTr="000B1C27">
        <w:tc>
          <w:tcPr>
            <w:tcW w:w="10268" w:type="dxa"/>
            <w:gridSpan w:val="3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Я,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________________________________,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даю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согласие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обработку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ind w:firstLine="2552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(Ф.И.О.)</w:t>
            </w:r>
          </w:p>
        </w:tc>
      </w:tr>
      <w:tr w:rsidR="00A24A43" w:rsidRPr="00EE2AFF" w:rsidTr="000B1C27">
        <w:tc>
          <w:tcPr>
            <w:tcW w:w="10268" w:type="dxa"/>
            <w:gridSpan w:val="3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использование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моих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персональных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данных,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содержащихся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настоящем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запросе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представленных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мною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документах.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Согласие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обработку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персональных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данных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дается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мною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целях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рассмотрения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внесении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изменений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Схему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НТО.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Мое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согласие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обработку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персональных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данных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является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бессрочным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особого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распоряжения,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сделанного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мною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письменной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форме.</w:t>
            </w:r>
          </w:p>
        </w:tc>
      </w:tr>
      <w:tr w:rsidR="00A24A43" w:rsidRPr="00EE2AFF" w:rsidTr="000B1C27">
        <w:tc>
          <w:tcPr>
            <w:tcW w:w="3005" w:type="dxa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3855" w:type="dxa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(Ф.И.О.)</w:t>
            </w:r>
          </w:p>
        </w:tc>
        <w:tc>
          <w:tcPr>
            <w:tcW w:w="3408" w:type="dxa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</w:tr>
      <w:tr w:rsidR="00A24A43" w:rsidRPr="00EE2AFF" w:rsidTr="000B1C27">
        <w:tc>
          <w:tcPr>
            <w:tcW w:w="10268" w:type="dxa"/>
            <w:gridSpan w:val="3"/>
          </w:tcPr>
          <w:p w:rsidR="00A24A43" w:rsidRPr="00EE2AFF" w:rsidRDefault="000425F3" w:rsidP="00EE2A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«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___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»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_____________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____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г.</w:t>
            </w:r>
          </w:p>
        </w:tc>
      </w:tr>
    </w:tbl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BC6069" w:rsidRDefault="00BC6069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  <w:sectPr w:rsidR="00BC6069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B1C27" w:rsidRPr="00EE2AFF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Приложение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2</w:t>
      </w:r>
    </w:p>
    <w:p w:rsidR="000B1C27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работы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рассмотрению</w:t>
      </w:r>
    </w:p>
    <w:p w:rsidR="000B1C27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</w:p>
    <w:p w:rsidR="000B1C27" w:rsidRPr="00EE2AFF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в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</w:p>
    <w:p w:rsidR="000B1C27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на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</w:p>
    <w:p w:rsidR="000B1C27" w:rsidRPr="00EE2AFF" w:rsidRDefault="000B1C27" w:rsidP="000B1C27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город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B97277" w:rsidRPr="00EE2AFF" w:rsidRDefault="00B97277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2B6BBD" w:rsidRPr="00EE2AFF" w:rsidRDefault="002B6BB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Главе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rPr>
          <w:rFonts w:ascii="Arial" w:eastAsiaTheme="minorHAnsi" w:hAnsi="Arial" w:cs="Arial"/>
          <w:sz w:val="24"/>
          <w:szCs w:val="24"/>
        </w:rPr>
      </w:pP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Заявитель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t>(фамилия,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имя,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отчество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(при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наличии)</w:t>
      </w:r>
      <w:proofErr w:type="gramEnd"/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физического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наименование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организации,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почтовый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адрес,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0B1C27" w:rsidRPr="00EE2AFF" w:rsidRDefault="000B1C27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контактный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телефон,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эл.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почты)</w:t>
      </w:r>
    </w:p>
    <w:p w:rsidR="000B1C27" w:rsidRPr="00EE2AFF" w:rsidRDefault="000B1C27" w:rsidP="000B1C27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bookmarkStart w:id="21" w:name="Par208"/>
      <w:bookmarkEnd w:id="21"/>
      <w:r w:rsidRPr="00EE2AFF">
        <w:rPr>
          <w:rFonts w:ascii="Arial" w:eastAsiaTheme="minorHAnsi" w:hAnsi="Arial" w:cs="Arial"/>
          <w:sz w:val="24"/>
          <w:szCs w:val="24"/>
        </w:rPr>
        <w:t>Заявление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B97277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B97277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B97277" w:rsidRPr="00EE2AFF">
        <w:rPr>
          <w:rFonts w:ascii="Arial" w:eastAsiaTheme="minorHAnsi" w:hAnsi="Arial" w:cs="Arial"/>
          <w:sz w:val="24"/>
          <w:szCs w:val="24"/>
        </w:rPr>
        <w:t>района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855"/>
        <w:gridCol w:w="3408"/>
      </w:tblGrid>
      <w:tr w:rsidR="00A24A43" w:rsidRPr="00EE2AFF" w:rsidTr="000B1C27">
        <w:tc>
          <w:tcPr>
            <w:tcW w:w="10268" w:type="dxa"/>
            <w:gridSpan w:val="3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Прошу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внести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изменение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Схему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нестационарных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торговых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объектов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территории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муниципального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образования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город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B97277" w:rsidRPr="00EE2AFF">
              <w:rPr>
                <w:rFonts w:ascii="Arial" w:eastAsiaTheme="minorHAnsi" w:hAnsi="Arial" w:cs="Arial"/>
                <w:sz w:val="24"/>
                <w:szCs w:val="24"/>
              </w:rPr>
              <w:t>Кимовск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B97277" w:rsidRPr="00EE2AFF">
              <w:rPr>
                <w:rFonts w:ascii="Arial" w:eastAsiaTheme="minorHAnsi" w:hAnsi="Arial" w:cs="Arial"/>
                <w:sz w:val="24"/>
                <w:szCs w:val="24"/>
              </w:rPr>
              <w:t>Кимовского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B97277" w:rsidRPr="00EE2AFF">
              <w:rPr>
                <w:rFonts w:ascii="Arial" w:eastAsiaTheme="minorHAnsi" w:hAnsi="Arial" w:cs="Arial"/>
                <w:sz w:val="24"/>
                <w:szCs w:val="24"/>
              </w:rPr>
              <w:t>района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изменить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специализацию/</w:t>
            </w:r>
            <w:r w:rsidR="00B97277" w:rsidRPr="00EE2AFF">
              <w:rPr>
                <w:rFonts w:ascii="Arial" w:eastAsiaTheme="minorHAnsi" w:hAnsi="Arial" w:cs="Arial"/>
                <w:sz w:val="24"/>
                <w:szCs w:val="24"/>
              </w:rPr>
              <w:t>вид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/площадь/период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размещения/адрес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(нужное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подчеркнуть)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нестационарного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торгового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объекта: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Адрес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действующий: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</w:t>
            </w:r>
            <w:r w:rsidR="0058679D" w:rsidRPr="00EE2AFF">
              <w:rPr>
                <w:rFonts w:ascii="Arial" w:eastAsiaTheme="minorHAnsi" w:hAnsi="Arial" w:cs="Arial"/>
                <w:sz w:val="24"/>
                <w:szCs w:val="24"/>
              </w:rPr>
              <w:t>____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___________________________________________________________</w:t>
            </w:r>
            <w:r w:rsidR="0058679D" w:rsidRPr="00EE2AFF">
              <w:rPr>
                <w:rFonts w:ascii="Arial" w:eastAsiaTheme="minorHAnsi" w:hAnsi="Arial" w:cs="Arial"/>
                <w:sz w:val="24"/>
                <w:szCs w:val="24"/>
              </w:rPr>
              <w:t>____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_.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(широта/долгота</w:t>
            </w:r>
            <w:proofErr w:type="gramStart"/>
            <w:r w:rsidRPr="00EE2AFF">
              <w:rPr>
                <w:rFonts w:ascii="Arial" w:eastAsiaTheme="minorHAnsi" w:hAnsi="Arial" w:cs="Arial"/>
                <w:sz w:val="24"/>
                <w:szCs w:val="24"/>
              </w:rPr>
              <w:t>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</w:t>
            </w:r>
            <w:r w:rsidR="0058679D" w:rsidRPr="00EE2AFF">
              <w:rPr>
                <w:rFonts w:ascii="Arial" w:eastAsiaTheme="minorHAnsi" w:hAnsi="Arial" w:cs="Arial"/>
                <w:sz w:val="24"/>
                <w:szCs w:val="24"/>
              </w:rPr>
              <w:t>_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_____/____________________</w:t>
            </w:r>
            <w:r w:rsidR="0058679D" w:rsidRPr="00EE2AFF">
              <w:rPr>
                <w:rFonts w:ascii="Arial" w:eastAsiaTheme="minorHAnsi" w:hAnsi="Arial" w:cs="Arial"/>
                <w:sz w:val="24"/>
                <w:szCs w:val="24"/>
              </w:rPr>
              <w:t>__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).</w:t>
            </w:r>
            <w:proofErr w:type="gramEnd"/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Адрес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планиру</w:t>
            </w:r>
            <w:r w:rsidR="0058679D" w:rsidRPr="00EE2AFF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="003C729F" w:rsidRPr="00EE2AFF">
              <w:rPr>
                <w:rFonts w:ascii="Arial" w:eastAsiaTheme="minorHAnsi" w:hAnsi="Arial" w:cs="Arial"/>
                <w:sz w:val="24"/>
                <w:szCs w:val="24"/>
              </w:rPr>
              <w:t>мый: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3C729F"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ind w:firstLine="284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___________________________________________________</w:t>
            </w:r>
            <w:r w:rsidR="0058679D" w:rsidRPr="00EE2AFF">
              <w:rPr>
                <w:rFonts w:ascii="Arial" w:eastAsiaTheme="minorHAnsi" w:hAnsi="Arial" w:cs="Arial"/>
                <w:sz w:val="24"/>
                <w:szCs w:val="24"/>
              </w:rPr>
              <w:t>_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____________.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Специализация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действующая: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____________________________.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Специализация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объекта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планируемая: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____________________________.</w:t>
            </w:r>
          </w:p>
          <w:p w:rsidR="00A24A43" w:rsidRPr="00EE2AFF" w:rsidRDefault="0058679D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Вид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действующий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_____________,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вид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планируемый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_______________.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Площадь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действующая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площадь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планируемая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___________.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Период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размещения: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действующий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планируемый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__________.</w:t>
            </w:r>
          </w:p>
        </w:tc>
      </w:tr>
      <w:tr w:rsidR="00A24A43" w:rsidRPr="00EE2AFF" w:rsidTr="000B1C27">
        <w:tc>
          <w:tcPr>
            <w:tcW w:w="10268" w:type="dxa"/>
            <w:gridSpan w:val="3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Я,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__________________________________,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даю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согласие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обработку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</w:p>
          <w:p w:rsidR="00A24A43" w:rsidRPr="00EE2AFF" w:rsidRDefault="00EE2AFF" w:rsidP="00EE2AF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                                   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(Ф.И.О.)</w:t>
            </w:r>
          </w:p>
        </w:tc>
      </w:tr>
      <w:tr w:rsidR="00A24A43" w:rsidRPr="00EE2AFF" w:rsidTr="000B1C27">
        <w:tc>
          <w:tcPr>
            <w:tcW w:w="10268" w:type="dxa"/>
            <w:gridSpan w:val="3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использование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моих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персональных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данных,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содержащихся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настоящем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запросе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представленных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мною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документах.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Согласие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обработку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персональных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данных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дается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мною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целях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целях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рассмотрения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внесении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изменений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Схему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размещения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НТО.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Мое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согласие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обработку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персональных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данных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является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бессрочным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до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особого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распоряжения,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сделанного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мною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письменной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форме.</w:t>
            </w:r>
          </w:p>
        </w:tc>
      </w:tr>
      <w:tr w:rsidR="00A24A43" w:rsidRPr="00EE2AFF" w:rsidTr="000B1C27">
        <w:tc>
          <w:tcPr>
            <w:tcW w:w="3005" w:type="dxa"/>
          </w:tcPr>
          <w:p w:rsidR="00A24A43" w:rsidRPr="00EE2AFF" w:rsidRDefault="009F0170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3855" w:type="dxa"/>
          </w:tcPr>
          <w:p w:rsidR="00A24A43" w:rsidRPr="00EE2AFF" w:rsidRDefault="009F0170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(Ф.И.О.)</w:t>
            </w:r>
          </w:p>
        </w:tc>
        <w:tc>
          <w:tcPr>
            <w:tcW w:w="3408" w:type="dxa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</w:tr>
      <w:tr w:rsidR="00A24A43" w:rsidRPr="00EE2AFF" w:rsidTr="000B1C27">
        <w:tc>
          <w:tcPr>
            <w:tcW w:w="10268" w:type="dxa"/>
            <w:gridSpan w:val="3"/>
          </w:tcPr>
          <w:p w:rsidR="00A24A43" w:rsidRPr="00EE2AFF" w:rsidRDefault="0058679D" w:rsidP="00EE2A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«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___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»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_____________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____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г.</w:t>
            </w:r>
          </w:p>
        </w:tc>
      </w:tr>
    </w:tbl>
    <w:p w:rsidR="0058679D" w:rsidRPr="00EE2AFF" w:rsidRDefault="0058679D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7D07C3" w:rsidRPr="00EE2AFF" w:rsidRDefault="007D07C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</w:p>
    <w:p w:rsidR="0058679D" w:rsidRPr="00EE2AFF" w:rsidRDefault="0058679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9F0170" w:rsidRPr="00EE2AFF" w:rsidRDefault="009F0170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  <w:sectPr w:rsidR="009F0170" w:rsidRPr="00EE2AFF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Приложение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3</w:t>
      </w:r>
    </w:p>
    <w:p w:rsidR="00860B89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работы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рассмотрению</w:t>
      </w:r>
    </w:p>
    <w:p w:rsidR="00860B89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в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</w:p>
    <w:p w:rsidR="00860B89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на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город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0B1C27" w:rsidRPr="00EE2AFF" w:rsidRDefault="000B1C27" w:rsidP="00860B89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Arial" w:eastAsiaTheme="minorHAnsi" w:hAnsi="Arial" w:cs="Arial"/>
          <w:sz w:val="24"/>
          <w:szCs w:val="24"/>
        </w:rPr>
      </w:pP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Главе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</w:t>
      </w:r>
    </w:p>
    <w:p w:rsidR="00860B89" w:rsidRPr="00EE2AFF" w:rsidRDefault="00860B89" w:rsidP="00860B89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58679D" w:rsidRPr="00EE2AFF" w:rsidRDefault="0058679D" w:rsidP="00EE2AFF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8"/>
        <w:gridCol w:w="8120"/>
      </w:tblGrid>
      <w:tr w:rsidR="0058679D" w:rsidRPr="00EE2AFF" w:rsidTr="00860B89">
        <w:tc>
          <w:tcPr>
            <w:tcW w:w="10268" w:type="dxa"/>
            <w:gridSpan w:val="2"/>
          </w:tcPr>
          <w:p w:rsidR="0058679D" w:rsidRPr="00EE2AFF" w:rsidRDefault="0058679D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СЗ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</w:tr>
      <w:tr w:rsidR="0058679D" w:rsidRPr="00EE2AFF" w:rsidTr="00860B89">
        <w:tc>
          <w:tcPr>
            <w:tcW w:w="2148" w:type="dxa"/>
          </w:tcPr>
          <w:p w:rsidR="0058679D" w:rsidRPr="00EE2AFF" w:rsidRDefault="0058679D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от</w:t>
            </w:r>
          </w:p>
        </w:tc>
        <w:tc>
          <w:tcPr>
            <w:tcW w:w="8120" w:type="dxa"/>
          </w:tcPr>
          <w:p w:rsidR="0058679D" w:rsidRPr="00EE2AFF" w:rsidRDefault="0058679D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г.</w:t>
            </w:r>
          </w:p>
        </w:tc>
      </w:tr>
    </w:tbl>
    <w:p w:rsidR="0058679D" w:rsidRPr="00EE2AFF" w:rsidRDefault="0058679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Прошу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</w:t>
      </w:r>
      <w:r w:rsidR="006311C2" w:rsidRPr="00EE2AFF">
        <w:rPr>
          <w:rFonts w:ascii="Arial" w:eastAsiaTheme="minorHAnsi" w:hAnsi="Arial" w:cs="Arial"/>
          <w:sz w:val="24"/>
          <w:szCs w:val="24"/>
        </w:rPr>
        <w:t>вид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площадью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кв.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метров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«______________________»,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расположенный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адресу: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</w:t>
      </w:r>
    </w:p>
    <w:p w:rsidR="00B97277" w:rsidRPr="00EE2AFF" w:rsidRDefault="0058679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(широта/долгота: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___________________________/________________________),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связи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___________________________________________________________.</w:t>
      </w:r>
    </w:p>
    <w:p w:rsidR="0058679D" w:rsidRPr="00EE2AFF" w:rsidRDefault="0058679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58679D" w:rsidRPr="00EE2AFF" w:rsidRDefault="0058679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58679D" w:rsidRPr="00EE2AFF" w:rsidRDefault="0058679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58679D" w:rsidRPr="00EE2AFF" w:rsidTr="00860B89">
        <w:tc>
          <w:tcPr>
            <w:tcW w:w="4785" w:type="dxa"/>
          </w:tcPr>
          <w:p w:rsidR="0058679D" w:rsidRPr="00EE2AFF" w:rsidRDefault="0058679D" w:rsidP="00EE2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Начальник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отдела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экономического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развития,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предпринимательства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сельского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5529" w:type="dxa"/>
          </w:tcPr>
          <w:p w:rsidR="0058679D" w:rsidRPr="00EE2AFF" w:rsidRDefault="0058679D" w:rsidP="00EE2A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679D" w:rsidRPr="00EE2AFF" w:rsidRDefault="0058679D" w:rsidP="00EE2A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58679D" w:rsidRPr="00EE2AFF" w:rsidRDefault="0058679D" w:rsidP="00EE2A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</w:t>
            </w:r>
          </w:p>
        </w:tc>
      </w:tr>
    </w:tbl>
    <w:p w:rsidR="0058679D" w:rsidRPr="00EE2AFF" w:rsidRDefault="0058679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58679D" w:rsidRPr="00EE2AFF" w:rsidRDefault="0058679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</w:p>
    <w:p w:rsidR="00BC6069" w:rsidRDefault="00BC606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  <w:sectPr w:rsidR="00BC6069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Приложение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4</w:t>
      </w:r>
    </w:p>
    <w:p w:rsidR="00860B89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работы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рассмотрению</w:t>
      </w:r>
    </w:p>
    <w:p w:rsidR="00860B89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в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</w:p>
    <w:p w:rsidR="00860B89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на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</w:p>
    <w:p w:rsidR="00860B89" w:rsidRPr="00EE2AFF" w:rsidRDefault="00860B89" w:rsidP="00860B8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город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2B6BBD" w:rsidRPr="00EE2AFF" w:rsidRDefault="002B6BB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Главе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Заявитель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t>(фамилия,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имя,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отчество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(при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наличии)</w:t>
      </w:r>
      <w:proofErr w:type="gramEnd"/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физического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наименование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организации,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почтовый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адрес,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412DFD" w:rsidRPr="00EE2AFF" w:rsidRDefault="00412DFD" w:rsidP="00412DFD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контактный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телефон,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эл.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почты)</w:t>
      </w:r>
    </w:p>
    <w:p w:rsidR="00B97277" w:rsidRPr="00EE2AFF" w:rsidRDefault="00B97277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bookmarkStart w:id="22" w:name="Par284"/>
      <w:bookmarkEnd w:id="22"/>
      <w:r w:rsidRPr="00EE2AFF">
        <w:rPr>
          <w:rFonts w:ascii="Arial" w:eastAsiaTheme="minorHAnsi" w:hAnsi="Arial" w:cs="Arial"/>
          <w:sz w:val="24"/>
          <w:szCs w:val="24"/>
        </w:rPr>
        <w:t>Заявление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DD41B2" w:rsidRPr="00EE2AFF" w:rsidRDefault="00DD41B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Прошу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</w:t>
      </w:r>
      <w:r w:rsidR="006311C2" w:rsidRPr="00EE2AFF">
        <w:rPr>
          <w:rFonts w:ascii="Arial" w:eastAsiaTheme="minorHAnsi" w:hAnsi="Arial" w:cs="Arial"/>
          <w:sz w:val="24"/>
          <w:szCs w:val="24"/>
        </w:rPr>
        <w:t>вид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площадью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кв.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метров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«______________________»,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расположенный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адресу: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____________________________________________________________</w:t>
      </w:r>
    </w:p>
    <w:p w:rsidR="00DD41B2" w:rsidRPr="00EE2AFF" w:rsidRDefault="00DD41B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(широта/долгота: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____________________/______________________),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связи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__________________________________________________________.</w:t>
      </w:r>
    </w:p>
    <w:p w:rsidR="00DD41B2" w:rsidRPr="00EE2AFF" w:rsidRDefault="00DD41B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обработку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</w:p>
    <w:p w:rsidR="00DD41B2" w:rsidRPr="00EE2AFF" w:rsidRDefault="00DD41B2" w:rsidP="00EE2AFF">
      <w:pPr>
        <w:autoSpaceDE w:val="0"/>
        <w:autoSpaceDN w:val="0"/>
        <w:adjustRightInd w:val="0"/>
        <w:spacing w:line="240" w:lineRule="auto"/>
        <w:ind w:firstLine="2410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(Ф.И.О.)</w:t>
      </w:r>
    </w:p>
    <w:p w:rsidR="00DD41B2" w:rsidRPr="00EE2AFF" w:rsidRDefault="00DD41B2" w:rsidP="00EE2AFF">
      <w:pPr>
        <w:autoSpaceDE w:val="0"/>
        <w:autoSpaceDN w:val="0"/>
        <w:adjustRightInd w:val="0"/>
        <w:spacing w:line="240" w:lineRule="auto"/>
        <w:ind w:firstLine="0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использование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персональных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данных,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содержащихся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запросе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мною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документах.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обработку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персональных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мною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целях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обработку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персональных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бессрочным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особого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распоряжения,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сделанного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мною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форме.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9"/>
        <w:gridCol w:w="3860"/>
        <w:gridCol w:w="2549"/>
      </w:tblGrid>
      <w:tr w:rsidR="007758B7" w:rsidRPr="00EE2AFF" w:rsidTr="007758B7">
        <w:trPr>
          <w:trHeight w:val="521"/>
        </w:trPr>
        <w:tc>
          <w:tcPr>
            <w:tcW w:w="3009" w:type="dxa"/>
          </w:tcPr>
          <w:p w:rsidR="007758B7" w:rsidRPr="00EE2AFF" w:rsidRDefault="007758B7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</w:t>
            </w:r>
          </w:p>
          <w:p w:rsidR="007758B7" w:rsidRPr="00EE2AFF" w:rsidRDefault="007758B7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(Должность)</w:t>
            </w:r>
          </w:p>
        </w:tc>
        <w:tc>
          <w:tcPr>
            <w:tcW w:w="3860" w:type="dxa"/>
          </w:tcPr>
          <w:p w:rsidR="007758B7" w:rsidRPr="00EE2AFF" w:rsidRDefault="007758B7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</w:t>
            </w:r>
          </w:p>
          <w:p w:rsidR="007758B7" w:rsidRPr="00EE2AFF" w:rsidRDefault="007758B7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(Ф.И.О.)</w:t>
            </w:r>
          </w:p>
        </w:tc>
        <w:tc>
          <w:tcPr>
            <w:tcW w:w="2549" w:type="dxa"/>
          </w:tcPr>
          <w:p w:rsidR="007758B7" w:rsidRPr="00EE2AFF" w:rsidRDefault="007758B7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</w:t>
            </w:r>
          </w:p>
          <w:p w:rsidR="007758B7" w:rsidRPr="00EE2AFF" w:rsidRDefault="007758B7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(Подпись)</w:t>
            </w:r>
          </w:p>
        </w:tc>
      </w:tr>
    </w:tbl>
    <w:p w:rsidR="007758B7" w:rsidRPr="00EE2AFF" w:rsidRDefault="00EE2AFF" w:rsidP="00EE2AFF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7758B7" w:rsidRPr="00EE2AFF">
        <w:rPr>
          <w:rFonts w:ascii="Arial" w:eastAsiaTheme="minorHAnsi" w:hAnsi="Arial" w:cs="Arial"/>
          <w:sz w:val="24"/>
          <w:szCs w:val="24"/>
        </w:rPr>
        <w:t>«___»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7758B7" w:rsidRPr="00EE2AFF">
        <w:rPr>
          <w:rFonts w:ascii="Arial" w:eastAsiaTheme="minorHAnsi" w:hAnsi="Arial" w:cs="Arial"/>
          <w:sz w:val="24"/>
          <w:szCs w:val="24"/>
        </w:rPr>
        <w:t>_____________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7758B7" w:rsidRPr="00EE2AFF">
        <w:rPr>
          <w:rFonts w:ascii="Arial" w:eastAsiaTheme="minorHAnsi" w:hAnsi="Arial" w:cs="Arial"/>
          <w:sz w:val="24"/>
          <w:szCs w:val="24"/>
        </w:rPr>
        <w:t>____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7758B7" w:rsidRPr="00EE2AFF">
        <w:rPr>
          <w:rFonts w:ascii="Arial" w:eastAsiaTheme="minorHAnsi" w:hAnsi="Arial" w:cs="Arial"/>
          <w:sz w:val="24"/>
          <w:szCs w:val="24"/>
        </w:rPr>
        <w:t>г.</w:t>
      </w:r>
    </w:p>
    <w:p w:rsidR="007D07C3" w:rsidRPr="00EE2AFF" w:rsidRDefault="007D07C3" w:rsidP="00EE2AFF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</w:p>
    <w:p w:rsidR="007D07C3" w:rsidRPr="00EE2AFF" w:rsidRDefault="007D07C3" w:rsidP="00EE2AFF">
      <w:pPr>
        <w:pStyle w:val="ConsPlusNormal"/>
        <w:ind w:firstLine="0"/>
        <w:jc w:val="center"/>
        <w:rPr>
          <w:rFonts w:eastAsiaTheme="minorHAnsi"/>
        </w:rPr>
      </w:pPr>
      <w:r w:rsidRPr="00EE2AFF">
        <w:t>_______________</w:t>
      </w:r>
      <w:r w:rsidR="00EE2AFF">
        <w:t xml:space="preserve">  </w:t>
      </w:r>
    </w:p>
    <w:p w:rsidR="007D07C3" w:rsidRPr="00EE2AFF" w:rsidRDefault="007D07C3" w:rsidP="00EE2AFF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  <w:sectPr w:rsidR="007D07C3" w:rsidRPr="00EE2AFF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Приложение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5</w:t>
      </w:r>
    </w:p>
    <w:p w:rsidR="00BC6069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работы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рассмотрению</w:t>
      </w:r>
    </w:p>
    <w:p w:rsidR="00BC6069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заявлений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в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</w:p>
    <w:p w:rsidR="00BC6069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на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город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A24A43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BC6069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Главе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_______________________</w:t>
      </w:r>
    </w:p>
    <w:p w:rsidR="00B97277" w:rsidRPr="00EE2AFF" w:rsidRDefault="00B97277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8"/>
        <w:gridCol w:w="6809"/>
      </w:tblGrid>
      <w:tr w:rsidR="009E3F19" w:rsidRPr="00EE2AFF" w:rsidTr="003F18D6">
        <w:tc>
          <w:tcPr>
            <w:tcW w:w="8957" w:type="dxa"/>
            <w:gridSpan w:val="2"/>
          </w:tcPr>
          <w:p w:rsidR="009E3F19" w:rsidRPr="00EE2AFF" w:rsidRDefault="009E3F19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СЗ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-</w:t>
            </w:r>
          </w:p>
        </w:tc>
      </w:tr>
      <w:tr w:rsidR="009E3F19" w:rsidRPr="00EE2AFF" w:rsidTr="003F18D6">
        <w:tc>
          <w:tcPr>
            <w:tcW w:w="2148" w:type="dxa"/>
          </w:tcPr>
          <w:p w:rsidR="009E3F19" w:rsidRPr="00EE2AFF" w:rsidRDefault="009E3F19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от</w:t>
            </w:r>
          </w:p>
        </w:tc>
        <w:tc>
          <w:tcPr>
            <w:tcW w:w="6809" w:type="dxa"/>
          </w:tcPr>
          <w:p w:rsidR="009E3F19" w:rsidRPr="00EE2AFF" w:rsidRDefault="009E3F19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г.</w:t>
            </w:r>
          </w:p>
        </w:tc>
      </w:tr>
    </w:tbl>
    <w:p w:rsidR="009E3F19" w:rsidRPr="00EE2AFF" w:rsidRDefault="009E3F1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9E3F19" w:rsidRPr="00EE2AFF" w:rsidRDefault="009E3F1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Прошу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</w:p>
    <w:p w:rsidR="009E3F19" w:rsidRPr="00EE2AFF" w:rsidRDefault="00EE2AFF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                                                                          </w:t>
      </w:r>
      <w:r w:rsidR="009E3F19" w:rsidRPr="00EE2AFF">
        <w:rPr>
          <w:rFonts w:ascii="Arial" w:eastAsiaTheme="minorHAnsi" w:hAnsi="Arial" w:cs="Arial"/>
          <w:sz w:val="24"/>
          <w:szCs w:val="24"/>
        </w:rPr>
        <w:t>(специализацию,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адрес)</w:t>
      </w:r>
    </w:p>
    <w:p w:rsidR="009E3F19" w:rsidRPr="00EE2AFF" w:rsidRDefault="009E3F1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_______________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</w:t>
      </w:r>
      <w:r w:rsidR="006311C2" w:rsidRPr="00EE2AFF">
        <w:rPr>
          <w:rFonts w:ascii="Arial" w:eastAsiaTheme="minorHAnsi" w:hAnsi="Arial" w:cs="Arial"/>
          <w:sz w:val="24"/>
          <w:szCs w:val="24"/>
        </w:rPr>
        <w:t>вид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площадью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кв.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метров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«______________________»,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расположенного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адресу: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_________________________________________________________________,</w:t>
      </w:r>
    </w:p>
    <w:p w:rsidR="009E3F19" w:rsidRPr="00EE2AFF" w:rsidRDefault="009E3F1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(широта/долгота: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________________________/_________________________),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(указать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необходимое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изменение)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связи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__________________________________________________________________.</w:t>
      </w:r>
    </w:p>
    <w:p w:rsidR="009E3F19" w:rsidRPr="00EE2AFF" w:rsidRDefault="009E3F1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9E3F19" w:rsidRPr="00EE2AFF" w:rsidRDefault="009E3F1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9E3F19" w:rsidRPr="00EE2AFF" w:rsidRDefault="009E3F1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3F19" w:rsidRPr="00EE2AFF" w:rsidTr="002B6BBD">
        <w:tc>
          <w:tcPr>
            <w:tcW w:w="4785" w:type="dxa"/>
          </w:tcPr>
          <w:p w:rsidR="009E3F19" w:rsidRPr="00EE2AFF" w:rsidRDefault="009E3F19" w:rsidP="00EE2A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Начальник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отдела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экономического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развития,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предпринимательства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и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сельского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4786" w:type="dxa"/>
          </w:tcPr>
          <w:p w:rsidR="009E3F19" w:rsidRPr="00EE2AFF" w:rsidRDefault="009E3F19" w:rsidP="00EE2A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9E3F19" w:rsidRPr="00EE2AFF" w:rsidRDefault="009E3F19" w:rsidP="00EE2AF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</w:p>
          <w:p w:rsidR="009E3F19" w:rsidRPr="00EE2AFF" w:rsidRDefault="009E3F19" w:rsidP="00EE2AF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</w:t>
            </w:r>
          </w:p>
        </w:tc>
      </w:tr>
    </w:tbl>
    <w:p w:rsidR="009E3F19" w:rsidRPr="00EE2AFF" w:rsidRDefault="009E3F1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9E3F19" w:rsidRPr="00EE2AFF" w:rsidRDefault="009E3F1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7758B7" w:rsidRPr="00EE2AFF" w:rsidRDefault="007758B7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  <w:sectPr w:rsidR="007758B7" w:rsidRPr="00EE2AFF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C6069" w:rsidRPr="00EE2AFF" w:rsidRDefault="00BC6069" w:rsidP="00BC606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BC6069" w:rsidRPr="00EE2AFF" w:rsidRDefault="00BC6069" w:rsidP="00BC6069">
      <w:pPr>
        <w:spacing w:line="240" w:lineRule="auto"/>
        <w:ind w:left="-49"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4</w:t>
      </w:r>
    </w:p>
    <w:p w:rsidR="00BC6069" w:rsidRPr="00EE2AFF" w:rsidRDefault="00BC6069" w:rsidP="00BC6069">
      <w:pPr>
        <w:spacing w:line="240" w:lineRule="auto"/>
        <w:ind w:left="-49"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администрации</w:t>
      </w:r>
    </w:p>
    <w:p w:rsidR="00BC6069" w:rsidRPr="00EE2AFF" w:rsidRDefault="00BC6069" w:rsidP="00BC6069">
      <w:pPr>
        <w:spacing w:line="240" w:lineRule="auto"/>
        <w:ind w:left="-49"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район</w:t>
      </w:r>
    </w:p>
    <w:p w:rsidR="00BC6069" w:rsidRPr="00EE2AFF" w:rsidRDefault="00BC6069" w:rsidP="00BC6069">
      <w:pPr>
        <w:spacing w:line="240" w:lineRule="auto"/>
        <w:ind w:left="-49"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02.04.2025 </w:t>
      </w:r>
      <w:r w:rsidRPr="00EE2A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523</w:t>
      </w:r>
    </w:p>
    <w:p w:rsidR="00BC6069" w:rsidRPr="00EE2AFF" w:rsidRDefault="00BC6069" w:rsidP="00BC606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A24A43" w:rsidRPr="00BC6069" w:rsidRDefault="00BC6069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 w:rsidRPr="00BC6069">
        <w:rPr>
          <w:rFonts w:ascii="Arial" w:eastAsiaTheme="minorHAnsi" w:hAnsi="Arial" w:cs="Arial"/>
          <w:b/>
          <w:bCs/>
          <w:sz w:val="32"/>
          <w:szCs w:val="32"/>
        </w:rPr>
        <w:t>ПОЛОЖЕНИЕ</w:t>
      </w:r>
    </w:p>
    <w:p w:rsidR="000B1018" w:rsidRPr="00BC6069" w:rsidRDefault="00BC6069" w:rsidP="00EE2AFF">
      <w:pPr>
        <w:spacing w:line="240" w:lineRule="auto"/>
        <w:jc w:val="center"/>
        <w:rPr>
          <w:rFonts w:ascii="Arial" w:eastAsia="NSimSun" w:hAnsi="Arial" w:cs="Arial"/>
          <w:b/>
          <w:kern w:val="2"/>
          <w:sz w:val="32"/>
          <w:szCs w:val="32"/>
        </w:rPr>
      </w:pPr>
      <w:r w:rsidRPr="00BC6069">
        <w:rPr>
          <w:rFonts w:ascii="Arial" w:eastAsia="NSimSun" w:hAnsi="Arial" w:cs="Arial"/>
          <w:b/>
          <w:kern w:val="2"/>
          <w:sz w:val="32"/>
          <w:szCs w:val="32"/>
        </w:rPr>
        <w:t xml:space="preserve">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</w:t>
      </w:r>
    </w:p>
    <w:p w:rsidR="00A24A43" w:rsidRPr="00BC6069" w:rsidRDefault="00BC6069" w:rsidP="00EE2AFF">
      <w:pPr>
        <w:spacing w:line="240" w:lineRule="auto"/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 w:rsidRPr="00BC6069">
        <w:rPr>
          <w:rFonts w:ascii="Arial" w:eastAsia="NSimSun" w:hAnsi="Arial" w:cs="Arial"/>
          <w:b/>
          <w:kern w:val="2"/>
          <w:sz w:val="32"/>
          <w:szCs w:val="32"/>
        </w:rPr>
        <w:t>ГОРОД КИМОВСК КИМОВСКОГО РАЙОНА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Общие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положения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Положение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«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района»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(далее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Положение)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разработано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целях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(далее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НТО).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используются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понятия: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денежная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сумма,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доказательство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обеспечение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исполнения;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предложившее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максимальную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комплект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разработанный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Первы</w:t>
      </w:r>
      <w:r w:rsidR="006147F1" w:rsidRPr="00EE2AFF">
        <w:rPr>
          <w:rFonts w:ascii="Arial" w:eastAsiaTheme="minorHAnsi" w:hAnsi="Arial" w:cs="Arial"/>
          <w:sz w:val="24"/>
          <w:szCs w:val="24"/>
        </w:rPr>
        <w:t>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заместител</w:t>
      </w:r>
      <w:r w:rsidR="006147F1" w:rsidRPr="00EE2AFF">
        <w:rPr>
          <w:rFonts w:ascii="Arial" w:eastAsiaTheme="minorHAnsi" w:hAnsi="Arial" w:cs="Arial"/>
          <w:sz w:val="24"/>
          <w:szCs w:val="24"/>
        </w:rPr>
        <w:t>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главы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9E3F19" w:rsidRPr="00EE2AFF">
        <w:rPr>
          <w:rFonts w:ascii="Arial" w:eastAsiaTheme="minorHAnsi" w:hAnsi="Arial" w:cs="Arial"/>
          <w:sz w:val="24"/>
          <w:szCs w:val="24"/>
        </w:rPr>
        <w:t>район</w:t>
      </w:r>
      <w:r w:rsidRPr="00EE2AFF">
        <w:rPr>
          <w:rFonts w:ascii="Arial" w:eastAsiaTheme="minorHAnsi" w:hAnsi="Arial" w:cs="Arial"/>
          <w:sz w:val="24"/>
          <w:szCs w:val="24"/>
        </w:rPr>
        <w:t>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–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администрация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B1018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B1018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B1018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B1018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B1018" w:rsidRPr="00EE2AFF">
        <w:rPr>
          <w:rFonts w:ascii="Arial" w:eastAsiaTheme="minorHAnsi" w:hAnsi="Arial" w:cs="Arial"/>
          <w:sz w:val="24"/>
          <w:szCs w:val="24"/>
        </w:rPr>
        <w:t>(</w:t>
      </w:r>
      <w:r w:rsidR="006147F1" w:rsidRPr="00EE2AFF">
        <w:rPr>
          <w:rFonts w:ascii="Arial" w:eastAsiaTheme="minorHAnsi" w:hAnsi="Arial" w:cs="Arial"/>
          <w:sz w:val="24"/>
          <w:szCs w:val="24"/>
        </w:rPr>
        <w:t>отдел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экономического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развития</w:t>
      </w:r>
      <w:r w:rsidR="006147F1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предпринимательства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сельского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хозяйства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район</w:t>
      </w:r>
      <w:r w:rsidR="000B1018" w:rsidRPr="00EE2AFF">
        <w:rPr>
          <w:rFonts w:ascii="Arial" w:eastAsiaTheme="minorHAnsi" w:hAnsi="Arial" w:cs="Arial"/>
          <w:sz w:val="24"/>
          <w:szCs w:val="24"/>
        </w:rPr>
        <w:t>)</w:t>
      </w:r>
      <w:r w:rsidRPr="00EE2AFF">
        <w:rPr>
          <w:rFonts w:ascii="Arial" w:eastAsiaTheme="minorHAnsi" w:hAnsi="Arial" w:cs="Arial"/>
          <w:sz w:val="24"/>
          <w:szCs w:val="24"/>
        </w:rPr>
        <w:t>;</w:t>
      </w:r>
    </w:p>
    <w:p w:rsidR="00A24A43" w:rsidRPr="00EE2AFF" w:rsidRDefault="006147F1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отзыв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участника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участия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организатору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(лот)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выставленное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юридическое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числе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налогоплательщик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профессиональный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доход),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физическое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налогоплательщик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профессиональный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доход,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выразившие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участвовать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посредством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уклонение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непредставление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документацией,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уполномоченное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район</w:t>
      </w:r>
      <w:r w:rsidRPr="00EE2AFF">
        <w:rPr>
          <w:rFonts w:ascii="Arial" w:eastAsiaTheme="minorHAnsi" w:hAnsi="Arial" w:cs="Arial"/>
          <w:sz w:val="24"/>
          <w:szCs w:val="24"/>
        </w:rPr>
        <w:t>;</w:t>
      </w:r>
    </w:p>
    <w:p w:rsidR="00A24A43" w:rsidRPr="00EE2AFF" w:rsidRDefault="006147F1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участник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претендент,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допущенный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аукционе.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проводимые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открытыми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Основными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принципами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являются: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создание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равных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юридических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независимо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организационно-правовой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предпринимателей;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доступность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обеспечение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открытости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Основными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целями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являются: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создание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улучшения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качества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обслуживания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населения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обеспечения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доступности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товаров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населения;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6147F1" w:rsidRPr="00EE2AFF">
        <w:rPr>
          <w:rFonts w:ascii="Arial" w:eastAsiaTheme="minorHAnsi" w:hAnsi="Arial" w:cs="Arial"/>
          <w:sz w:val="24"/>
          <w:szCs w:val="24"/>
        </w:rPr>
        <w:t>района</w:t>
      </w:r>
      <w:r w:rsidRPr="00EE2AFF">
        <w:rPr>
          <w:rFonts w:ascii="Arial" w:eastAsiaTheme="minorHAnsi" w:hAnsi="Arial" w:cs="Arial"/>
          <w:sz w:val="24"/>
          <w:szCs w:val="24"/>
        </w:rPr>
        <w:t>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достижение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нормативов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минимальной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обеспеченности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населения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площадью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учетом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нормативов.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допускается: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создание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преимущественных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числе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предоставление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доступа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конфиденциальной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отдельного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группы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координация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деятельности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имеет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иметь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ограничение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конкуренции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ущемление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интересов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участников;</w:t>
      </w:r>
    </w:p>
    <w:p w:rsidR="00A24A43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необоснованное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ограничение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доступа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аукционе.</w:t>
      </w:r>
    </w:p>
    <w:p w:rsidR="00BC6069" w:rsidRPr="00EE2AFF" w:rsidRDefault="00BC606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Полномочия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организатора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уполномоченного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лица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формирует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перечень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календарные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графики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аукционов;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формирует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выставляемые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устанавливает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сумму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разрабатывает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документацию;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материально-техническое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обеспечение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организует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опубликование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прочее;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прилагаемые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ведет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журнал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10)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разъяснения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относительно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рамках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назначенной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Уполномоченное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выступает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истцом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ответчиком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суде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искам,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аукционов.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Полномочия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комиссии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создается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ходе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функции: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назначенный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рассматривает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проверяет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правильность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законодательства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Федерации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принимает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подписывает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несостоявшимся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законодательством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случаях;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ведение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несостоявшимся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присутствуют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2/3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голосованием.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открыто.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принятия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поставленного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необходимо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простое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большинство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присутствующих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заседании.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каждый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имеет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один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равенстве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председательствующего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решающим.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Извещение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о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b/>
          <w:bCs/>
          <w:sz w:val="24"/>
          <w:szCs w:val="24"/>
        </w:rPr>
        <w:t>ии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b/>
          <w:bCs/>
          <w:sz w:val="24"/>
          <w:szCs w:val="24"/>
        </w:rPr>
        <w:t>кциона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публикуется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официальном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сайте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муниципального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образования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Кимовский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район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в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сети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Интернет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сведения: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регистрационный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наименование,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нахождения,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почтовый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электронной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контактного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телефона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(лоты),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выставляемые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местонахождения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каждого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(минимальная)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Методикой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расчета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F18D6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F18D6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F18D6" w:rsidRPr="00EE2AFF">
        <w:rPr>
          <w:rFonts w:ascii="Arial" w:eastAsiaTheme="minorHAnsi" w:hAnsi="Arial" w:cs="Arial"/>
          <w:sz w:val="24"/>
          <w:szCs w:val="24"/>
        </w:rPr>
        <w:t>района</w:t>
      </w:r>
      <w:r w:rsidRPr="00EE2AFF">
        <w:rPr>
          <w:rFonts w:ascii="Arial" w:eastAsiaTheme="minorHAnsi" w:hAnsi="Arial" w:cs="Arial"/>
          <w:sz w:val="24"/>
          <w:szCs w:val="24"/>
        </w:rPr>
        <w:t>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денежных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сре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дств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ачестве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задатка;</w:t>
      </w:r>
    </w:p>
    <w:p w:rsidR="00A24A43" w:rsidRPr="00EE2AFF" w:rsidRDefault="003F18D6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шаг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критерий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(наиболее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высокая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ознакомления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процедурой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документацией);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10)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содержанию,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перечень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прилагаемых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претендентов;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13)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способ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уведомления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16)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право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выставлено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любое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позднее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официальном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сайте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F18D6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F18D6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Интернет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позднее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уведомления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подавшим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опубликования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0B1018" w:rsidRPr="00EE2AFF" w:rsidRDefault="000B1018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Аукционная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документация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содержать: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регистрационный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(лотах),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выставляемых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местонахождения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каждого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содержанию,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перечень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прилагаемых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отзыва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(минимальную)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которая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Методикой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расчета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5D630D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5D630D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5D630D" w:rsidRPr="00EE2AFF">
        <w:rPr>
          <w:rFonts w:ascii="Arial" w:eastAsiaTheme="minorHAnsi" w:hAnsi="Arial" w:cs="Arial"/>
          <w:sz w:val="24"/>
          <w:szCs w:val="24"/>
        </w:rPr>
        <w:t>района</w:t>
      </w:r>
      <w:r w:rsidRPr="00EE2AFF">
        <w:rPr>
          <w:rFonts w:ascii="Arial" w:eastAsiaTheme="minorHAnsi" w:hAnsi="Arial" w:cs="Arial"/>
          <w:sz w:val="24"/>
          <w:szCs w:val="24"/>
        </w:rPr>
        <w:t>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денежных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сре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дств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ачестве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шаг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10)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критерий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(наиболее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высокая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реквизиты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счетов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перечисления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денежных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средств;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право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выставлено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способы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разъяснения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проект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ситуационный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границ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неотъемлемой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частью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19.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дополнен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содержащиеся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сведениям,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опубликования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любого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заинтересованного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двух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предоставить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инициативе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запросом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документацию.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официальном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сайте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5D630D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5D630D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5D630D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5D630D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продлевается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чтобы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опубликования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составлял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дней.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Требования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к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претендентам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участникам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23" w:name="Par458"/>
      <w:bookmarkEnd w:id="23"/>
      <w:r w:rsidRPr="00EE2AFF">
        <w:rPr>
          <w:rFonts w:ascii="Arial" w:eastAsiaTheme="minorHAnsi" w:hAnsi="Arial" w:cs="Arial"/>
          <w:sz w:val="24"/>
          <w:szCs w:val="24"/>
        </w:rPr>
        <w:t>23.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устанавливаются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обязательные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арбитражного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(участника)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банкротом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открытии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конкурсного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производства;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постановления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административном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приостановлении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деятельности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(участника)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r:id="rId27" w:history="1">
        <w:r w:rsidRPr="00EE2AFF">
          <w:rPr>
            <w:rFonts w:ascii="Arial" w:eastAsiaTheme="minorHAnsi" w:hAnsi="Arial" w:cs="Arial"/>
            <w:sz w:val="24"/>
            <w:szCs w:val="24"/>
          </w:rPr>
          <w:t>Кодексом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Федерации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административных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правонарушениях;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задолженности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физические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являющиеся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налогоплательщиками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профессиональный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доход,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специализациями,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предполагающими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оказание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услуг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реализацию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продукции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производства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r:id="rId28" w:history="1">
        <w:r w:rsidRPr="00EE2AFF">
          <w:rPr>
            <w:rFonts w:ascii="Arial" w:eastAsiaTheme="minorHAnsi" w:hAnsi="Arial" w:cs="Arial"/>
            <w:sz w:val="24"/>
            <w:szCs w:val="24"/>
          </w:rPr>
          <w:t>статьей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4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Федерального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27.11.2018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4C00A7" w:rsidRPr="00EE2AFF">
        <w:rPr>
          <w:rFonts w:ascii="Arial" w:eastAsiaTheme="minorHAnsi" w:hAnsi="Arial" w:cs="Arial"/>
          <w:sz w:val="24"/>
          <w:szCs w:val="24"/>
        </w:rPr>
        <w:t>№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422-ФЗ.</w:t>
      </w:r>
    </w:p>
    <w:p w:rsidR="000B1018" w:rsidRPr="00EE2AFF" w:rsidRDefault="000B1018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на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в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аукционе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5D630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Лицо,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желающее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участвовать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позднее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="00A24A43"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="00A24A43" w:rsidRPr="00EE2AFF">
        <w:rPr>
          <w:rFonts w:ascii="Arial" w:eastAsiaTheme="minorHAnsi" w:hAnsi="Arial" w:cs="Arial"/>
          <w:sz w:val="24"/>
          <w:szCs w:val="24"/>
        </w:rPr>
        <w:t>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24" w:name="Par468"/>
      <w:bookmarkEnd w:id="24"/>
      <w:r w:rsidRPr="00EE2AFF">
        <w:rPr>
          <w:rFonts w:ascii="Arial" w:eastAsiaTheme="minorHAnsi" w:hAnsi="Arial" w:cs="Arial"/>
          <w:sz w:val="24"/>
          <w:szCs w:val="24"/>
        </w:rPr>
        <w:t>25.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формой,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определенной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5D630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должны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претенденте,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подавшем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такую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заявку: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фирменное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наименование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(наименование),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организационно-правовой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форме,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основной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государственный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регистрационный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номер,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нахождения,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почтовый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адрес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юридического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лица),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фамилия,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отчество,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жительства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индивидуального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предпринимателя),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номер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контактного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телефона.</w:t>
      </w:r>
      <w:proofErr w:type="gramEnd"/>
    </w:p>
    <w:p w:rsidR="00A24A43" w:rsidRPr="00EE2AFF" w:rsidRDefault="005D630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25" w:name="Par470"/>
      <w:bookmarkEnd w:id="25"/>
      <w:r w:rsidRPr="00EE2AFF">
        <w:rPr>
          <w:rFonts w:ascii="Arial" w:eastAsiaTheme="minorHAnsi" w:hAnsi="Arial" w:cs="Arial"/>
          <w:sz w:val="24"/>
          <w:szCs w:val="24"/>
        </w:rPr>
        <w:t>27.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прилагаются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следующие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документы: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выписка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государственного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реестра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юридических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нотариально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заверенная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копия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выписки)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юридических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выписка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государственного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реестра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нотариально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заверенная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копия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выписки)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предпринимателей,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справка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постановке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налогоплательщика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профессиональный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доход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КНД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1122035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EE2AFF">
        <w:rPr>
          <w:rFonts w:ascii="Arial" w:eastAsiaTheme="minorHAnsi" w:hAnsi="Arial" w:cs="Arial"/>
          <w:sz w:val="24"/>
          <w:szCs w:val="24"/>
        </w:rPr>
        <w:t>самозанятых</w:t>
      </w:r>
      <w:proofErr w:type="spell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физических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lastRenderedPageBreak/>
        <w:t>выданные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месяца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официальном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сайте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3353B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3353B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3353B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3353B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оригинал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платежного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поручения,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подтверждающего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отметкой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банка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исполнении;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копия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удостоверяющего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личность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физических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подтверждающий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полномочия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имени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(доверенность)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копия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приказа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вступлении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должность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руководителя,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которыми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обладает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имени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без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доверенности;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банковские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реквизиты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счета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26" w:name="Par478"/>
      <w:bookmarkEnd w:id="26"/>
      <w:r w:rsidRPr="00EE2AFF">
        <w:rPr>
          <w:rFonts w:ascii="Arial" w:eastAsiaTheme="minorHAnsi" w:hAnsi="Arial" w:cs="Arial"/>
          <w:sz w:val="24"/>
          <w:szCs w:val="24"/>
        </w:rPr>
        <w:t>28.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специализацией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5D630D" w:rsidRPr="00EE2AFF">
        <w:rPr>
          <w:rFonts w:ascii="Arial" w:eastAsiaTheme="minorHAnsi" w:hAnsi="Arial" w:cs="Arial"/>
          <w:sz w:val="24"/>
          <w:szCs w:val="24"/>
        </w:rPr>
        <w:t>«</w:t>
      </w:r>
      <w:r w:rsidRPr="00EE2AFF">
        <w:rPr>
          <w:rFonts w:ascii="Arial" w:eastAsiaTheme="minorHAnsi" w:hAnsi="Arial" w:cs="Arial"/>
          <w:sz w:val="24"/>
          <w:szCs w:val="24"/>
        </w:rPr>
        <w:t>сельскохозяйственная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продукция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производства</w:t>
      </w:r>
      <w:r w:rsidR="005D630D" w:rsidRPr="00EE2AFF">
        <w:rPr>
          <w:rFonts w:ascii="Arial" w:eastAsiaTheme="minorHAnsi" w:hAnsi="Arial" w:cs="Arial"/>
          <w:sz w:val="24"/>
          <w:szCs w:val="24"/>
        </w:rPr>
        <w:t>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дополнительно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470" w:history="1">
        <w:r w:rsidRPr="00EE2AFF">
          <w:rPr>
            <w:rFonts w:ascii="Arial" w:eastAsiaTheme="minorHAnsi" w:hAnsi="Arial" w:cs="Arial"/>
            <w:sz w:val="24"/>
            <w:szCs w:val="24"/>
          </w:rPr>
          <w:t>пункте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27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прилагаются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документы: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подтверждающие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статус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сельскохозяйственного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товаропроизводителя,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хозяйствующих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субъектов,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зарегистрированных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крестьянское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(фермерское)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хозяйство;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подтверждающий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доход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сельскохозяйственного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товаропроизводителя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сельскохозяйственных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товаров,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вида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объема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товаров,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произведенных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реализованных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сельскохозяйственным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товаропроизводителем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предшествующий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год,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дохода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сельскохозяйственной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продукции;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копия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отчета,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подтверждающего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отраслевые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показатели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деятельности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агропромышленного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комплекса,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Министерством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сельского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хозяйства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Федерации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(формы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2-АПК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6-АПК,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заверенные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самоуправления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хозяйственного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субъекта),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предшествующий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год.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инициативе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качестве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заявке: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справку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состоянии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расчетов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необходимые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законодательными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нормативно-правовыми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актами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получаемые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рамках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межведомственного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информационного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взаимодействия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органах,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распоряжении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находятся,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собственной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инициативе: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выписка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государственного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реестра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юридических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выписка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государственного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реестра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предпринимателей;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справка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состоянии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расчетов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справка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постановке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налогоплательщика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налога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профессиональный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доход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КНД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1122035.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27" w:name="Par490"/>
      <w:bookmarkEnd w:id="27"/>
      <w:r w:rsidRPr="00EE2AFF">
        <w:rPr>
          <w:rFonts w:ascii="Arial" w:eastAsiaTheme="minorHAnsi" w:hAnsi="Arial" w:cs="Arial"/>
          <w:sz w:val="24"/>
          <w:szCs w:val="24"/>
        </w:rPr>
        <w:t>31.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листы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прошиты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пронумерованы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опись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входящих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уполномоченным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лицом.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EE2AFF">
        <w:rPr>
          <w:rFonts w:ascii="Arial" w:eastAsiaTheme="minorHAnsi" w:hAnsi="Arial" w:cs="Arial"/>
          <w:sz w:val="24"/>
          <w:szCs w:val="24"/>
        </w:rPr>
        <w:t>непрошитом</w:t>
      </w:r>
      <w:proofErr w:type="spell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виде,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без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описи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(представителя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доверенности)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печати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наличии),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подлежит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уполномоченному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расписку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отметкой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причины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уполномоченному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lastRenderedPageBreak/>
        <w:t>вместе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посредством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отправления.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28" w:name="Par492"/>
      <w:bookmarkEnd w:id="28"/>
      <w:r w:rsidRPr="00EE2AFF">
        <w:rPr>
          <w:rFonts w:ascii="Arial" w:eastAsiaTheme="minorHAnsi" w:hAnsi="Arial" w:cs="Arial"/>
          <w:sz w:val="24"/>
          <w:szCs w:val="24"/>
        </w:rPr>
        <w:t>33.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отношении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каждого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(лота).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намерен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участвовать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нескольким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лотам,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каждый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отдельную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регистрируется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журнале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времени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присвоенного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журнале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считается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день,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прекращается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истечении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уполномоченному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расписку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отметкой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причины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уполномоченному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вместе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посредством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почтового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отправления.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подавший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отозвать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любое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отозвавшему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отзыва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Рассмотрение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заявок,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поступивших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на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в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аукционе.</w:t>
      </w:r>
      <w:r w:rsidR="00BC6069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Допуск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к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в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аукционе</w:t>
      </w:r>
      <w:r w:rsidR="000425F3" w:rsidRPr="00EE2AFF">
        <w:rPr>
          <w:rFonts w:ascii="Arial" w:eastAsiaTheme="minorHAnsi" w:hAnsi="Arial" w:cs="Arial"/>
          <w:b/>
          <w:bCs/>
          <w:sz w:val="24"/>
          <w:szCs w:val="24"/>
        </w:rPr>
        <w:t>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позднее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подали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представили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необходимые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документы.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рассматриваются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факта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двух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отношении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(лота),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отозваны,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отношении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(лота),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рассматриваются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претенденту.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поступившие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истечении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подавшим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представителям.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отстраняется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любом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этапе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случаях: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несоответствие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468" w:history="1">
        <w:r w:rsidRPr="00EE2AFF">
          <w:rPr>
            <w:rFonts w:ascii="Arial" w:eastAsiaTheme="minorHAnsi" w:hAnsi="Arial" w:cs="Arial"/>
            <w:sz w:val="24"/>
            <w:szCs w:val="24"/>
          </w:rPr>
          <w:t>пунктов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25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478" w:history="1">
        <w:r w:rsidRPr="00EE2AFF">
          <w:rPr>
            <w:rFonts w:ascii="Arial" w:eastAsiaTheme="minorHAnsi" w:hAnsi="Arial" w:cs="Arial"/>
            <w:sz w:val="24"/>
            <w:szCs w:val="24"/>
          </w:rPr>
          <w:t>28</w:t>
        </w:r>
      </w:hyperlink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490" w:history="1">
        <w:r w:rsidRPr="00EE2AFF">
          <w:rPr>
            <w:rFonts w:ascii="Arial" w:eastAsiaTheme="minorHAnsi" w:hAnsi="Arial" w:cs="Arial"/>
            <w:sz w:val="24"/>
            <w:szCs w:val="24"/>
          </w:rPr>
          <w:t>31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492" w:history="1">
        <w:r w:rsidRPr="00EE2AFF">
          <w:rPr>
            <w:rFonts w:ascii="Arial" w:eastAsiaTheme="minorHAnsi" w:hAnsi="Arial" w:cs="Arial"/>
            <w:sz w:val="24"/>
            <w:szCs w:val="24"/>
          </w:rPr>
          <w:t>33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Положения;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несоответствие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458" w:history="1">
        <w:r w:rsidRPr="00EE2AFF">
          <w:rPr>
            <w:rFonts w:ascii="Arial" w:eastAsiaTheme="minorHAnsi" w:hAnsi="Arial" w:cs="Arial"/>
            <w:sz w:val="24"/>
            <w:szCs w:val="24"/>
          </w:rPr>
          <w:t>пункта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23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Положения;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недостоверность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содержащихся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документах;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подтверждено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счет,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запросить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организаций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арбитражным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судом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lastRenderedPageBreak/>
        <w:t>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банкротом,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приостановлении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деятельности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r:id="rId29" w:history="1">
        <w:r w:rsidRPr="00EE2AFF">
          <w:rPr>
            <w:rFonts w:ascii="Arial" w:eastAsiaTheme="minorHAnsi" w:hAnsi="Arial" w:cs="Arial"/>
            <w:sz w:val="24"/>
            <w:szCs w:val="24"/>
          </w:rPr>
          <w:t>Кодексом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Федерации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административных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правонарушениях,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наличии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задолженности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устанавливается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размере:</w:t>
      </w:r>
    </w:p>
    <w:p w:rsidR="00596110" w:rsidRPr="00EE2AFF" w:rsidRDefault="00596110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процентов,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(минимальной)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круглогодичным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функционирования;</w:t>
      </w:r>
    </w:p>
    <w:p w:rsidR="00C75EEB" w:rsidRPr="00EE2AFF" w:rsidRDefault="00C75EEB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-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100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процентов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от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начальной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(минимальной)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цены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за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право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заключение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договора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размещение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НТО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с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сезонным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периодом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функционирования,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(минимальная)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равна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30000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(тридцати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тысяч)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рублей.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уклонении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подлежит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возвращается.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документацией,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основаниям,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Положением.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присутствующими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подавшие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допущенные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уведомляются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позднее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допущенному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пяти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принимается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ведется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подписывается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присутствующими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заседании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подавших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обоснованием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позднее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путем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официальном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сайте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Интернет.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рассмотрения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вносится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несостоявшимся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могут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участвовать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заявители,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53.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проводится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путем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повышения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«</w:t>
      </w:r>
      <w:r w:rsidRPr="00EE2AFF">
        <w:rPr>
          <w:rFonts w:ascii="Arial" w:eastAsiaTheme="minorHAnsi" w:hAnsi="Arial" w:cs="Arial"/>
          <w:sz w:val="24"/>
          <w:szCs w:val="24"/>
        </w:rPr>
        <w:t>шаг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0976E5" w:rsidRPr="00EE2AFF">
        <w:rPr>
          <w:rFonts w:ascii="Arial" w:eastAsiaTheme="minorHAnsi" w:hAnsi="Arial" w:cs="Arial"/>
          <w:sz w:val="24"/>
          <w:szCs w:val="24"/>
        </w:rPr>
        <w:t>»</w:t>
      </w:r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документацией.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журнале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начинается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минут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завершается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позднее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минут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регистрируются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представителям)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выдаются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пронумерованные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(далее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карточки).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прошедший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допускается.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(уполномоченный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представитель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иметь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подтверждающие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полномочия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представлять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интересы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юридического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EE2AFF">
        <w:rPr>
          <w:rFonts w:ascii="Arial" w:eastAsiaTheme="minorHAnsi" w:hAnsi="Arial" w:cs="Arial"/>
          <w:sz w:val="24"/>
          <w:szCs w:val="24"/>
        </w:rPr>
        <w:t>неподтверждения</w:t>
      </w:r>
      <w:proofErr w:type="spell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личности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и/или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полномочий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имени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представленным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подлежит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журнале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допускается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начинается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день,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час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извещении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открытии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ведет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аудиозапись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процедуры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ведет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выбирается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числа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путем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открытого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большинством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голосов.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открытия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правила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оглашает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(наименование)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краткую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характеристику,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«шаг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аукциона»</w:t>
      </w:r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карточек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лоту.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ходе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«</w:t>
      </w:r>
      <w:r w:rsidRPr="00EE2AFF">
        <w:rPr>
          <w:rFonts w:ascii="Arial" w:eastAsiaTheme="minorHAnsi" w:hAnsi="Arial" w:cs="Arial"/>
          <w:sz w:val="24"/>
          <w:szCs w:val="24"/>
        </w:rPr>
        <w:t>шаг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0976E5" w:rsidRPr="00EE2AFF">
        <w:rPr>
          <w:rFonts w:ascii="Arial" w:eastAsiaTheme="minorHAnsi" w:hAnsi="Arial" w:cs="Arial"/>
          <w:sz w:val="24"/>
          <w:szCs w:val="24"/>
        </w:rPr>
        <w:t>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увеличен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кратное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количество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«</w:t>
      </w:r>
      <w:r w:rsidRPr="00EE2AFF">
        <w:rPr>
          <w:rFonts w:ascii="Arial" w:eastAsiaTheme="minorHAnsi" w:hAnsi="Arial" w:cs="Arial"/>
          <w:sz w:val="24"/>
          <w:szCs w:val="24"/>
        </w:rPr>
        <w:t>шагов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0976E5" w:rsidRPr="00EE2AFF">
        <w:rPr>
          <w:rFonts w:ascii="Arial" w:eastAsiaTheme="minorHAnsi" w:hAnsi="Arial" w:cs="Arial"/>
          <w:sz w:val="24"/>
          <w:szCs w:val="24"/>
        </w:rPr>
        <w:t>»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запрещается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покидать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пользоваться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мобильной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связью,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вести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переговоры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каким-либо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создавать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препятствия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нарушивший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правило,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снимается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называет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готовые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поднимают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свои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карточки.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последовательно,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очередности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поднятия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карточек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называет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поднятых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карточек,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учетом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шага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поднимают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готовы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названной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ценой.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продолжается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объявленную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будет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единственное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повторяет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еще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третьего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оглашения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один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поднял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карточку,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завершенным.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завершен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предложившего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максимальную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лоту.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карточки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назван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аукционистом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последним.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67.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троекратного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один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заявил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своем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намерении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приобрести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чья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поступила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первой.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фиксируется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объявлением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председателя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завершении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ходе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секретарь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ведет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заносятся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вносятся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сведения: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регистрационный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времени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(лоты),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выставляемые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местонахождения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каждого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Схеме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присвоении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номеров;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наименование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нахождения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юридического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лица),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фамилия,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отчество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жительства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индивидуального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предпринимателя)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сделал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предпоследнее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(минимальная)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(цена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лота);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предпоследнее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членами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публикуется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официальном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сайте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Интернет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информация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содержать: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наименование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наименование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(имя)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будет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основанием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Признание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b/>
          <w:bCs/>
          <w:sz w:val="24"/>
          <w:szCs w:val="24"/>
        </w:rPr>
        <w:t>несостоявшимся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29" w:name="Par567"/>
      <w:bookmarkEnd w:id="29"/>
      <w:r w:rsidRPr="00EE2AFF">
        <w:rPr>
          <w:rFonts w:ascii="Arial" w:eastAsiaTheme="minorHAnsi" w:hAnsi="Arial" w:cs="Arial"/>
          <w:sz w:val="24"/>
          <w:szCs w:val="24"/>
        </w:rPr>
        <w:t>74.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каждому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выставленному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предмету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(лоту)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несостоявшимся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подавшего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аукционе;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либо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принято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подавших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уклонилось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отказалось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уклонилось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отказалось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несостоявшимся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отношении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лота,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подпадающего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один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перечисленных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567" w:history="1">
        <w:r w:rsidRPr="00EE2AFF">
          <w:rPr>
            <w:rFonts w:ascii="Arial" w:eastAsiaTheme="minorHAnsi" w:hAnsi="Arial" w:cs="Arial"/>
            <w:sz w:val="24"/>
            <w:szCs w:val="24"/>
          </w:rPr>
          <w:t>пункте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74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несостоявшимся,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рассматривается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lastRenderedPageBreak/>
        <w:t>установленном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порядке.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требованиям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Положением,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единственному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подавшему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заявкой,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ниже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(минимальной)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только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один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подавших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допущен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единственному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претенденту,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допущенному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которые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заявкой,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ниже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начальной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(минимальной)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уклонения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сделавшему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предпоследнее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уклонения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сделавшего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предпоследнее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утрачивает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признается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несостоявшимся.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комиссии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несостоявшимся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должно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содержаться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протоколе.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несостоявшимся,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единственным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объявить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повторного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могут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EE2AFF">
        <w:rPr>
          <w:rFonts w:ascii="Arial" w:eastAsiaTheme="minorHAnsi" w:hAnsi="Arial" w:cs="Arial"/>
          <w:b/>
          <w:bCs/>
          <w:sz w:val="24"/>
          <w:szCs w:val="24"/>
        </w:rPr>
        <w:t>Реализация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итогов</w:t>
      </w:r>
      <w:r w:rsidR="00EE2AFF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b/>
          <w:bCs/>
          <w:sz w:val="24"/>
          <w:szCs w:val="24"/>
        </w:rPr>
        <w:t>аукциона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уполномоченное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заключают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уклонении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утрачивает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задаток.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состоявшемся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(кроме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сделавшего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предпоследнее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состоявшемся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сделавшему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предпоследнее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позднее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официальном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сайте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сети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0976E5" w:rsidRPr="00EE2AFF">
        <w:rPr>
          <w:rFonts w:ascii="Arial" w:eastAsiaTheme="minorHAnsi" w:hAnsi="Arial" w:cs="Arial"/>
          <w:sz w:val="24"/>
          <w:szCs w:val="24"/>
        </w:rPr>
        <w:t>«</w:t>
      </w:r>
      <w:r w:rsidRPr="00EE2AFF">
        <w:rPr>
          <w:rFonts w:ascii="Arial" w:eastAsiaTheme="minorHAnsi" w:hAnsi="Arial" w:cs="Arial"/>
          <w:sz w:val="24"/>
          <w:szCs w:val="24"/>
        </w:rPr>
        <w:t>Интернет</w:t>
      </w:r>
      <w:r w:rsidR="000976E5" w:rsidRPr="00EE2AFF">
        <w:rPr>
          <w:rFonts w:ascii="Arial" w:eastAsiaTheme="minorHAnsi" w:hAnsi="Arial" w:cs="Arial"/>
          <w:sz w:val="24"/>
          <w:szCs w:val="24"/>
        </w:rPr>
        <w:t>»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официальном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сайте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3509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3509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B3509" w:rsidRPr="00EE2AFF">
        <w:rPr>
          <w:rFonts w:ascii="Arial" w:eastAsiaTheme="minorHAnsi" w:hAnsi="Arial" w:cs="Arial"/>
          <w:sz w:val="24"/>
          <w:szCs w:val="24"/>
        </w:rPr>
        <w:t>района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изготавливает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подписывает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передает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единственным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88.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единственным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получает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нахождения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возвращает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позднее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15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результатах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официальном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сайте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муниципального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образования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Кимовский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район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в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сети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C4B0C" w:rsidRPr="00EE2AFF">
        <w:rPr>
          <w:rFonts w:ascii="Arial" w:hAnsi="Arial" w:cs="Arial"/>
          <w:sz w:val="24"/>
          <w:szCs w:val="24"/>
        </w:rPr>
        <w:t>Интернет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непредставления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уклонившимся/отказавшимся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победителем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сделавшим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предпоследнее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предложение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цене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признанным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единственным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сумма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задатка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засчитывается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обязательств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возвращается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составленные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ходе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разъяснения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документации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аудиозапись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хранятся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организатором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лет.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участником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публичной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оферты,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подача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участие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является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акцептом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оферты.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505365" w:rsidRPr="00EE2AFF" w:rsidRDefault="00505365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</w:p>
    <w:p w:rsidR="00BC6069" w:rsidRDefault="00BC606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  <w:sectPr w:rsidR="00BC6069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C6069" w:rsidRPr="00EE2AFF" w:rsidRDefault="00BC6069" w:rsidP="00BC6069">
      <w:pPr>
        <w:jc w:val="right"/>
        <w:rPr>
          <w:rFonts w:ascii="Arial" w:hAnsi="Arial" w:cs="Arial"/>
          <w:sz w:val="24"/>
          <w:szCs w:val="24"/>
        </w:rPr>
      </w:pPr>
    </w:p>
    <w:p w:rsidR="00BC6069" w:rsidRPr="00EE2AFF" w:rsidRDefault="00BC6069" w:rsidP="00BC6069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5</w:t>
      </w:r>
    </w:p>
    <w:p w:rsidR="00BC6069" w:rsidRDefault="00BC6069" w:rsidP="00BC6069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администрации</w:t>
      </w:r>
    </w:p>
    <w:p w:rsidR="00BC6069" w:rsidRDefault="00BC6069" w:rsidP="00BC6069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образования</w:t>
      </w:r>
    </w:p>
    <w:p w:rsidR="00BC6069" w:rsidRPr="00EE2AFF" w:rsidRDefault="00BC6069" w:rsidP="00BC6069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район</w:t>
      </w:r>
    </w:p>
    <w:p w:rsidR="00BC6069" w:rsidRPr="00EE2AFF" w:rsidRDefault="00BC6069" w:rsidP="00BC6069">
      <w:pPr>
        <w:spacing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EE2AFF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02.04.2025 </w:t>
      </w:r>
      <w:r w:rsidRPr="00EE2AF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523</w:t>
      </w:r>
    </w:p>
    <w:p w:rsidR="00BC6069" w:rsidRPr="00EE2AFF" w:rsidRDefault="00BC6069" w:rsidP="00BC6069">
      <w:pPr>
        <w:jc w:val="right"/>
        <w:rPr>
          <w:rFonts w:ascii="Arial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1226FD" w:rsidRPr="00EE2AFF">
        <w:rPr>
          <w:rFonts w:ascii="Arial" w:eastAsiaTheme="minorHAnsi" w:hAnsi="Arial" w:cs="Arial"/>
          <w:sz w:val="24"/>
          <w:szCs w:val="24"/>
        </w:rPr>
        <w:t>№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1"/>
        <w:gridCol w:w="5755"/>
      </w:tblGrid>
      <w:tr w:rsidR="00A24A43" w:rsidRPr="00EE2AFF" w:rsidTr="00BC6069">
        <w:tc>
          <w:tcPr>
            <w:tcW w:w="4451" w:type="dxa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город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1226FD" w:rsidRPr="00EE2AFF">
              <w:rPr>
                <w:rFonts w:ascii="Arial" w:eastAsiaTheme="minorHAnsi" w:hAnsi="Arial" w:cs="Arial"/>
                <w:sz w:val="24"/>
                <w:szCs w:val="24"/>
              </w:rPr>
              <w:t>Кимовск</w:t>
            </w:r>
          </w:p>
        </w:tc>
        <w:tc>
          <w:tcPr>
            <w:tcW w:w="5755" w:type="dxa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20___</w:t>
            </w:r>
            <w:r w:rsidR="006725AD" w:rsidRPr="00EE2AFF">
              <w:rPr>
                <w:rFonts w:ascii="Arial" w:eastAsiaTheme="minorHAnsi" w:hAnsi="Arial" w:cs="Arial"/>
                <w:sz w:val="24"/>
                <w:szCs w:val="24"/>
              </w:rPr>
              <w:t>г.</w:t>
            </w:r>
          </w:p>
        </w:tc>
      </w:tr>
    </w:tbl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1226FD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t>Администрация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именуемое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дальнейшем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«Администрация»</w:t>
      </w:r>
      <w:r w:rsidR="00A24A43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лице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главы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действующего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основании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Устава</w:t>
      </w:r>
      <w:r w:rsidR="00EE2AFF">
        <w:rPr>
          <w:rFonts w:ascii="Arial" w:hAnsi="Arial" w:cs="Arial"/>
          <w:color w:val="000000"/>
          <w:sz w:val="24"/>
          <w:szCs w:val="24"/>
        </w:rPr>
        <w:t xml:space="preserve"> </w:t>
      </w:r>
      <w:r w:rsidR="004D4535" w:rsidRPr="00EE2AFF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EE2AFF">
        <w:rPr>
          <w:rFonts w:ascii="Arial" w:hAnsi="Arial" w:cs="Arial"/>
          <w:color w:val="000000"/>
          <w:sz w:val="24"/>
          <w:szCs w:val="24"/>
        </w:rPr>
        <w:t xml:space="preserve"> </w:t>
      </w:r>
      <w:r w:rsidR="004D4535" w:rsidRPr="00EE2AFF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EE2AFF">
        <w:rPr>
          <w:rFonts w:ascii="Arial" w:hAnsi="Arial" w:cs="Arial"/>
          <w:color w:val="000000"/>
          <w:sz w:val="24"/>
          <w:szCs w:val="24"/>
        </w:rPr>
        <w:t xml:space="preserve"> </w:t>
      </w:r>
      <w:r w:rsidR="004D4535" w:rsidRPr="00EE2AFF">
        <w:rPr>
          <w:rFonts w:ascii="Arial" w:hAnsi="Arial" w:cs="Arial"/>
          <w:color w:val="000000"/>
          <w:sz w:val="24"/>
          <w:szCs w:val="24"/>
        </w:rPr>
        <w:t>образования</w:t>
      </w:r>
      <w:r w:rsidR="00EE2AFF">
        <w:rPr>
          <w:rFonts w:ascii="Arial" w:hAnsi="Arial" w:cs="Arial"/>
          <w:color w:val="000000"/>
          <w:sz w:val="24"/>
          <w:szCs w:val="24"/>
        </w:rPr>
        <w:t xml:space="preserve"> </w:t>
      </w:r>
      <w:r w:rsidR="004D4535" w:rsidRPr="00EE2AFF">
        <w:rPr>
          <w:rFonts w:ascii="Arial" w:hAnsi="Arial" w:cs="Arial"/>
          <w:color w:val="000000"/>
          <w:sz w:val="24"/>
          <w:szCs w:val="24"/>
        </w:rPr>
        <w:t>Кимовский</w:t>
      </w:r>
      <w:r w:rsidR="00EE2AFF">
        <w:rPr>
          <w:rFonts w:ascii="Arial" w:hAnsi="Arial" w:cs="Arial"/>
          <w:color w:val="000000"/>
          <w:sz w:val="24"/>
          <w:szCs w:val="24"/>
        </w:rPr>
        <w:t xml:space="preserve"> </w:t>
      </w:r>
      <w:r w:rsidR="004D4535" w:rsidRPr="00EE2AFF">
        <w:rPr>
          <w:rFonts w:ascii="Arial" w:hAnsi="Arial" w:cs="Arial"/>
          <w:color w:val="000000"/>
          <w:sz w:val="24"/>
          <w:szCs w:val="24"/>
        </w:rPr>
        <w:t>район</w:t>
      </w:r>
      <w:r w:rsidR="00A24A43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одной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стороны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____________________________,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именуемое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дальнейшем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«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Владелец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Pr="00EE2AFF">
        <w:rPr>
          <w:rFonts w:ascii="Arial" w:eastAsiaTheme="minorHAnsi" w:hAnsi="Arial" w:cs="Arial"/>
          <w:sz w:val="24"/>
          <w:szCs w:val="24"/>
        </w:rPr>
        <w:t>»</w:t>
      </w:r>
      <w:r w:rsidR="00A24A43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лице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_____________________,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действующего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основании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__________________,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другой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стороны,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вместе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именуемые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«</w:t>
      </w:r>
      <w:r w:rsidR="00A24A43" w:rsidRPr="00EE2AFF">
        <w:rPr>
          <w:rFonts w:ascii="Arial" w:eastAsiaTheme="minorHAnsi" w:hAnsi="Arial" w:cs="Arial"/>
          <w:sz w:val="24"/>
          <w:szCs w:val="24"/>
        </w:rPr>
        <w:t>Стороны</w:t>
      </w:r>
      <w:r w:rsidRPr="00EE2AFF">
        <w:rPr>
          <w:rFonts w:ascii="Arial" w:eastAsiaTheme="minorHAnsi" w:hAnsi="Arial" w:cs="Arial"/>
          <w:sz w:val="24"/>
          <w:szCs w:val="24"/>
        </w:rPr>
        <w:t>»</w:t>
      </w:r>
      <w:r w:rsidR="00A24A43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результатам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(протокол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20___)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заключили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нижеследующем: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30" w:name="Par620"/>
      <w:bookmarkEnd w:id="30"/>
      <w:r w:rsidRPr="00EE2AFF">
        <w:rPr>
          <w:rFonts w:ascii="Arial" w:eastAsiaTheme="minorHAnsi" w:hAnsi="Arial" w:cs="Arial"/>
          <w:sz w:val="24"/>
          <w:szCs w:val="24"/>
        </w:rPr>
        <w:t>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Управление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предоставляет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(установки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эксплуатации)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(далее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НТО):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1.1.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4D4535" w:rsidRPr="00EE2AFF">
        <w:rPr>
          <w:rFonts w:ascii="Arial" w:eastAsiaTheme="minorHAnsi" w:hAnsi="Arial" w:cs="Arial"/>
          <w:sz w:val="24"/>
          <w:szCs w:val="24"/>
        </w:rPr>
        <w:t>Вид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________________________________________________.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1.2.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Специализация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______________________________________.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1.3.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Площадь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____________________________________________.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31" w:name="Par624"/>
      <w:bookmarkEnd w:id="31"/>
      <w:r w:rsidRPr="00EE2AFF">
        <w:rPr>
          <w:rFonts w:ascii="Arial" w:eastAsiaTheme="minorHAnsi" w:hAnsi="Arial" w:cs="Arial"/>
          <w:sz w:val="24"/>
          <w:szCs w:val="24"/>
        </w:rPr>
        <w:t>1.4.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______________________________.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32" w:name="Par625"/>
      <w:bookmarkEnd w:id="32"/>
      <w:r w:rsidRPr="00EE2AFF">
        <w:rPr>
          <w:rFonts w:ascii="Arial" w:eastAsiaTheme="minorHAnsi" w:hAnsi="Arial" w:cs="Arial"/>
          <w:sz w:val="24"/>
          <w:szCs w:val="24"/>
        </w:rPr>
        <w:t>1.5.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Период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20__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20__.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считается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переданным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4D4535" w:rsidRPr="00EE2AFF">
        <w:rPr>
          <w:rFonts w:ascii="Arial" w:eastAsiaTheme="minorHAnsi" w:hAnsi="Arial" w:cs="Arial"/>
          <w:sz w:val="24"/>
          <w:szCs w:val="24"/>
        </w:rPr>
        <w:t>Администрацией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оформление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приема-передачи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требуется.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Платежи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расчеты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устанавливается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итоговым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протоколом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аукциона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4D4535" w:rsidRPr="00EE2AFF">
        <w:rPr>
          <w:rFonts w:ascii="Arial" w:eastAsiaTheme="minorHAnsi" w:hAnsi="Arial" w:cs="Arial"/>
          <w:sz w:val="24"/>
          <w:szCs w:val="24"/>
        </w:rPr>
        <w:t>№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20__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размере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рублей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без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учета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НДС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(НДС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оплачивается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самостоятельно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законодательством)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ежемесячно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равными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долями,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рублей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месяц.</w:t>
      </w:r>
    </w:p>
    <w:p w:rsidR="007B76C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Платежи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производятся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авансовыми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платежами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не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позднее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56156" w:rsidRPr="00EE2AFF">
        <w:rPr>
          <w:rFonts w:ascii="Arial" w:hAnsi="Arial" w:cs="Arial"/>
          <w:sz w:val="24"/>
          <w:szCs w:val="24"/>
        </w:rPr>
        <w:t>______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числа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соответствующего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месяца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путем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перечисления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денежных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средств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на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счет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бюджета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муниципального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образования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Кимовский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район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по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реквизитам,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указанным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в</w:t>
      </w:r>
      <w:r w:rsidR="00EE2AFF">
        <w:rPr>
          <w:rFonts w:ascii="Arial" w:hAnsi="Arial" w:cs="Arial"/>
          <w:sz w:val="24"/>
          <w:szCs w:val="24"/>
        </w:rPr>
        <w:t xml:space="preserve"> </w:t>
      </w:r>
      <w:hyperlink w:anchor="Par12325">
        <w:r w:rsidR="007B76C3" w:rsidRPr="00EE2AFF">
          <w:rPr>
            <w:rFonts w:ascii="Arial" w:hAnsi="Arial" w:cs="Arial"/>
            <w:sz w:val="24"/>
            <w:szCs w:val="24"/>
          </w:rPr>
          <w:t>приложении</w:t>
        </w:r>
        <w:r w:rsidR="00EE2AFF">
          <w:rPr>
            <w:rFonts w:ascii="Arial" w:hAnsi="Arial" w:cs="Arial"/>
            <w:sz w:val="24"/>
            <w:szCs w:val="24"/>
          </w:rPr>
          <w:t xml:space="preserve"> </w:t>
        </w:r>
        <w:r w:rsidR="007B76C3" w:rsidRPr="00EE2AFF">
          <w:rPr>
            <w:rFonts w:ascii="Arial" w:hAnsi="Arial" w:cs="Arial"/>
            <w:sz w:val="24"/>
            <w:szCs w:val="24"/>
          </w:rPr>
          <w:t>2</w:t>
        </w:r>
      </w:hyperlink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к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настоящему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договору.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5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Датой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считается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поступления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денежных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средств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получателем.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Размер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7B76C3" w:rsidRPr="00EE2AFF">
        <w:rPr>
          <w:rFonts w:ascii="Arial" w:eastAsiaTheme="minorHAnsi" w:hAnsi="Arial" w:cs="Arial"/>
          <w:sz w:val="24"/>
          <w:szCs w:val="24"/>
        </w:rPr>
        <w:t>Администрацией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одностороннем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индексации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уровень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инфляции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год).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Размер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пунктом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считается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направления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7B76C3" w:rsidRPr="00EE2AFF">
        <w:rPr>
          <w:rFonts w:ascii="Arial" w:eastAsiaTheme="minorHAnsi" w:hAnsi="Arial" w:cs="Arial"/>
          <w:sz w:val="24"/>
          <w:szCs w:val="24"/>
        </w:rPr>
        <w:t>Администрацией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уведомления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Права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7B76C3" w:rsidRPr="00EE2AFF">
        <w:rPr>
          <w:rFonts w:ascii="Arial" w:hAnsi="Arial" w:cs="Arial"/>
          <w:sz w:val="24"/>
          <w:szCs w:val="24"/>
        </w:rPr>
        <w:t>Администрации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Управление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обязано: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</w:t>
      </w:r>
      <w:r w:rsidR="00A24A43" w:rsidRPr="00EE2AFF">
        <w:rPr>
          <w:rFonts w:ascii="Arial" w:eastAsiaTheme="minorHAnsi" w:hAnsi="Arial" w:cs="Arial"/>
          <w:sz w:val="24"/>
          <w:szCs w:val="24"/>
        </w:rPr>
        <w:t>.1.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Предоставить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предназначенное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(установки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эксплуатации)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24" w:history="1">
        <w:r w:rsidR="00A24A43" w:rsidRPr="00EE2AFF">
          <w:rPr>
            <w:rFonts w:ascii="Arial" w:eastAsiaTheme="minorHAnsi" w:hAnsi="Arial" w:cs="Arial"/>
            <w:sz w:val="24"/>
            <w:szCs w:val="24"/>
          </w:rPr>
          <w:t>п.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24A43" w:rsidRPr="00EE2AFF">
          <w:rPr>
            <w:rFonts w:ascii="Arial" w:eastAsiaTheme="minorHAnsi" w:hAnsi="Arial" w:cs="Arial"/>
            <w:sz w:val="24"/>
            <w:szCs w:val="24"/>
          </w:rPr>
          <w:t>1.4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период,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25" w:history="1">
        <w:r w:rsidR="00A24A43" w:rsidRPr="00EE2AFF">
          <w:rPr>
            <w:rFonts w:ascii="Arial" w:eastAsiaTheme="minorHAnsi" w:hAnsi="Arial" w:cs="Arial"/>
            <w:sz w:val="24"/>
            <w:szCs w:val="24"/>
          </w:rPr>
          <w:t>п.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24A43" w:rsidRPr="00EE2AFF">
          <w:rPr>
            <w:rFonts w:ascii="Arial" w:eastAsiaTheme="minorHAnsi" w:hAnsi="Arial" w:cs="Arial"/>
            <w:sz w:val="24"/>
            <w:szCs w:val="24"/>
          </w:rPr>
          <w:t>1.5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договора.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</w:t>
      </w:r>
      <w:r w:rsidR="00A24A43" w:rsidRPr="00EE2AFF">
        <w:rPr>
          <w:rFonts w:ascii="Arial" w:eastAsiaTheme="minorHAnsi" w:hAnsi="Arial" w:cs="Arial"/>
          <w:sz w:val="24"/>
          <w:szCs w:val="24"/>
        </w:rPr>
        <w:t>.2.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выдать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факта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справку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оплате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периода,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который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произведена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оплата.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6</w:t>
      </w:r>
      <w:r w:rsidR="00A24A43" w:rsidRPr="00EE2AFF">
        <w:rPr>
          <w:rFonts w:ascii="Arial" w:eastAsiaTheme="minorHAnsi" w:hAnsi="Arial" w:cs="Arial"/>
          <w:sz w:val="24"/>
          <w:szCs w:val="24"/>
        </w:rPr>
        <w:t>.3.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выдать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обращения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расчет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суммы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платежа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договору.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33" w:name="Par643"/>
      <w:bookmarkEnd w:id="33"/>
      <w:r w:rsidRPr="00EE2AFF">
        <w:rPr>
          <w:rFonts w:ascii="Arial" w:eastAsiaTheme="minorHAnsi" w:hAnsi="Arial" w:cs="Arial"/>
          <w:sz w:val="24"/>
          <w:szCs w:val="24"/>
        </w:rPr>
        <w:t>6</w:t>
      </w:r>
      <w:r w:rsidR="00A24A43" w:rsidRPr="00EE2AFF">
        <w:rPr>
          <w:rFonts w:ascii="Arial" w:eastAsiaTheme="minorHAnsi" w:hAnsi="Arial" w:cs="Arial"/>
          <w:sz w:val="24"/>
          <w:szCs w:val="24"/>
        </w:rPr>
        <w:t>.4.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изменения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градостроительной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ситуации,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приводящей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дальнейшего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определенном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заявлению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предложить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равноценное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стоимости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компенсационное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числа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свободных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наличия)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схемой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территории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Управление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имеет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право:</w:t>
      </w:r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</w:t>
      </w:r>
      <w:r w:rsidR="00A24A43" w:rsidRPr="00EE2AFF">
        <w:rPr>
          <w:rFonts w:ascii="Arial" w:eastAsiaTheme="minorHAnsi" w:hAnsi="Arial" w:cs="Arial"/>
          <w:sz w:val="24"/>
          <w:szCs w:val="24"/>
        </w:rPr>
        <w:t>.1.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любое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время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период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контролировать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соблюдение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условий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  <w:r w:rsidR="00A24A43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обследовать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предмет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соответствия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типу,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специализации,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площади,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20" w:history="1">
        <w:r w:rsidR="00A24A43" w:rsidRPr="00EE2AFF">
          <w:rPr>
            <w:rFonts w:ascii="Arial" w:eastAsiaTheme="minorHAnsi" w:hAnsi="Arial" w:cs="Arial"/>
            <w:sz w:val="24"/>
            <w:szCs w:val="24"/>
          </w:rPr>
          <w:t>п.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24A43" w:rsidRPr="00EE2AFF">
          <w:rPr>
            <w:rFonts w:ascii="Arial" w:eastAsiaTheme="minorHAnsi" w:hAnsi="Arial" w:cs="Arial"/>
            <w:sz w:val="24"/>
            <w:szCs w:val="24"/>
          </w:rPr>
          <w:t>1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фиксировать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выявленные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акте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обследования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НТО.</w:t>
      </w:r>
      <w:proofErr w:type="gramEnd"/>
    </w:p>
    <w:p w:rsidR="00A24A43" w:rsidRPr="00EE2AFF" w:rsidRDefault="007B76C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7.2.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выявления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обследовании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и/или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нестационарных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торговых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182529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182529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182529" w:rsidRPr="00EE2AFF">
        <w:rPr>
          <w:rFonts w:ascii="Arial" w:eastAsiaTheme="minorHAnsi" w:hAnsi="Arial" w:cs="Arial"/>
          <w:sz w:val="24"/>
          <w:szCs w:val="24"/>
        </w:rPr>
        <w:t>района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вручать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предупреждение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устранении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выявленных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устранения.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7</w:t>
      </w:r>
      <w:r w:rsidR="00A24A43" w:rsidRPr="00EE2AFF">
        <w:rPr>
          <w:rFonts w:ascii="Arial" w:eastAsiaTheme="minorHAnsi" w:hAnsi="Arial" w:cs="Arial"/>
          <w:sz w:val="24"/>
          <w:szCs w:val="24"/>
        </w:rPr>
        <w:t>.3.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24A43" w:rsidRPr="00EE2AFF">
        <w:rPr>
          <w:rFonts w:ascii="Arial" w:eastAsiaTheme="minorHAnsi" w:hAnsi="Arial" w:cs="Arial"/>
          <w:sz w:val="24"/>
          <w:szCs w:val="24"/>
        </w:rPr>
        <w:t>неустранения</w:t>
      </w:r>
      <w:proofErr w:type="spell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выданном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предупреждении,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отказаться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одностороннем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порядке.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34" w:name="Par648"/>
      <w:bookmarkEnd w:id="34"/>
      <w:r w:rsidRPr="00EE2AFF">
        <w:rPr>
          <w:rFonts w:ascii="Arial" w:eastAsiaTheme="minorHAnsi" w:hAnsi="Arial" w:cs="Arial"/>
          <w:sz w:val="24"/>
          <w:szCs w:val="24"/>
        </w:rPr>
        <w:t>7</w:t>
      </w:r>
      <w:r w:rsidR="00A24A43" w:rsidRPr="00EE2AFF">
        <w:rPr>
          <w:rFonts w:ascii="Arial" w:eastAsiaTheme="minorHAnsi" w:hAnsi="Arial" w:cs="Arial"/>
          <w:sz w:val="24"/>
          <w:szCs w:val="24"/>
        </w:rPr>
        <w:t>.4.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изменения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градостроительной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ситуации,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приводящей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дальнейшего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определенном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заключить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дополнительное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соглашение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перемещение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компенсационное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наличии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предоставления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такого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Права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Владелец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обязан: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A24A43" w:rsidRPr="00EE2AFF">
        <w:rPr>
          <w:rFonts w:ascii="Arial" w:eastAsiaTheme="minorHAnsi" w:hAnsi="Arial" w:cs="Arial"/>
          <w:sz w:val="24"/>
          <w:szCs w:val="24"/>
        </w:rPr>
        <w:t>Разместить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proofErr w:type="gramEnd"/>
      <w:r w:rsidR="00A24A43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соответствующий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условиям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20" w:history="1">
        <w:r w:rsidR="00A24A43" w:rsidRPr="00EE2AFF">
          <w:rPr>
            <w:rFonts w:ascii="Arial" w:eastAsiaTheme="minorHAnsi" w:hAnsi="Arial" w:cs="Arial"/>
            <w:sz w:val="24"/>
            <w:szCs w:val="24"/>
          </w:rPr>
          <w:t>пункта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24A43" w:rsidRPr="00EE2AFF">
          <w:rPr>
            <w:rFonts w:ascii="Arial" w:eastAsiaTheme="minorHAnsi" w:hAnsi="Arial" w:cs="Arial"/>
            <w:sz w:val="24"/>
            <w:szCs w:val="24"/>
          </w:rPr>
          <w:t>1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всего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обеспечить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функционирование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условиях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порядке,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договором,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lastRenderedPageBreak/>
        <w:t>законодательством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Федерации,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Тульской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области,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нормативно-правовыми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актами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Использовать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исключительно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целях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осуществления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торговой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деятельности.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установки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восстановить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процессе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установки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плиточное,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асфальтобетонное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покрытия,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покрытие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газонов,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грунтовое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покрытие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т.д.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состояние,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имевшее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установки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превышающий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10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календарных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установки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Обеспечить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благоустройство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содержание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требованиями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Правил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благоустройства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района</w:t>
      </w:r>
      <w:r w:rsidR="00A24A43"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числе: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обеспечить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своевременный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вывоз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мусора;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производить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ремонт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замену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пришедших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негодность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частей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конструкций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мере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необходимости,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угрозы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безопасности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граждан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незамедлительно;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(одних)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суток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удалять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граффити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(изображений,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рисунков,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надписей,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нанесенных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красками,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аэрозолями,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спреями,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чернилами),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нацарапанные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надписи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рисунки;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регулярную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промывку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внешних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поверхностей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(кроме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зимнего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периода).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зимний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очистку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прилегающей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снега,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наледи,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посыпку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прилегающей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EE2AFF">
        <w:rPr>
          <w:rFonts w:ascii="Arial" w:eastAsiaTheme="minorHAnsi" w:hAnsi="Arial" w:cs="Arial"/>
          <w:sz w:val="24"/>
          <w:szCs w:val="24"/>
        </w:rPr>
        <w:t>противогололедным</w:t>
      </w:r>
      <w:proofErr w:type="spell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материалом,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вывоз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снежной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массы;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.5.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допускать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прилегающей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территории: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складирование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тары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числе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крышах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НТО);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складирование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отходов;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складирование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спиленных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деревьев,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листвы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снега.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.6.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получения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предупреждения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Администрации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необходимости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устранения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выявленных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уведомлении,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устранить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рабочего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уведомить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Администрацию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.7.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истечения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либо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досрочного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расторжения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7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календарных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произвести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демонтаж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восстановить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процессе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демонтажа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плиточное,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асфальтобетонное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покрытия,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покрытие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газонов,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грунтовое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покрытие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т.д.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состояние,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имевшее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установки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.8.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Своевременно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полностью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производить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оплату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условиями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8.9.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реорганизации,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смене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наименования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юридического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лица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почтового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адреса,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банковских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реквизитов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превышающий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7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таких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изменений,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письменно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уведомить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Администрацию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отсутствия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уведомления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изменениях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все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извещения,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уведомления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другие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документы,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направленные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hAnsi="Arial" w:cs="Arial"/>
          <w:sz w:val="24"/>
          <w:szCs w:val="24"/>
        </w:rPr>
        <w:t>Администрацией</w:t>
      </w:r>
      <w:r w:rsidR="00EE2AFF">
        <w:rPr>
          <w:rFonts w:ascii="Arial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адрес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считаются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врученными.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.10.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изменения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градостроительной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ситуации,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приводящей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дальнейшего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определенном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Владелец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обязан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освободить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свой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счет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30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получения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Управления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уведомления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A24A43" w:rsidRPr="00EE2AFF">
        <w:rPr>
          <w:rFonts w:ascii="Arial" w:eastAsiaTheme="minorHAnsi" w:hAnsi="Arial" w:cs="Arial"/>
          <w:sz w:val="24"/>
          <w:szCs w:val="24"/>
        </w:rPr>
        <w:t>сохранения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установленного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18252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.11.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Обеспечить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праздничное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оформление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государственным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праздничным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Федерации,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праздничным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Тульской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области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город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03C72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03C72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03C72" w:rsidRPr="00EE2AFF">
        <w:rPr>
          <w:rFonts w:ascii="Arial" w:eastAsiaTheme="minorHAnsi" w:hAnsi="Arial" w:cs="Arial"/>
          <w:sz w:val="24"/>
          <w:szCs w:val="24"/>
        </w:rPr>
        <w:t>района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.12.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Соблюдать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строительных,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экологических,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санитарно-гигиенических,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противопожарных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правил,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допускать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подключение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городским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коммуникациям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(водоснабжению,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канализации,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электрическим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сетям)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lastRenderedPageBreak/>
        <w:t>без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24A43" w:rsidRPr="00EE2AFF">
        <w:rPr>
          <w:rFonts w:ascii="Arial" w:eastAsiaTheme="minorHAnsi" w:hAnsi="Arial" w:cs="Arial"/>
          <w:sz w:val="24"/>
          <w:szCs w:val="24"/>
        </w:rPr>
        <w:t>ресурсоснабжающими</w:t>
      </w:r>
      <w:proofErr w:type="spell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организациями.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подключении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должны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соблюдаться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все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нормы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правила,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должна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создаваться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угроза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жизни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безопасности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граждан.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.13.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допускать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передачу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субаренду,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передачу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уступку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третьим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лицам.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8</w:t>
      </w:r>
      <w:r w:rsidR="00A24A43" w:rsidRPr="00EE2AFF">
        <w:rPr>
          <w:rFonts w:ascii="Arial" w:eastAsiaTheme="minorHAnsi" w:hAnsi="Arial" w:cs="Arial"/>
          <w:sz w:val="24"/>
          <w:szCs w:val="24"/>
        </w:rPr>
        <w:t>.14.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аварийно-восстановительных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ремонту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инженерно-технических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сетей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нормативных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расстояний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инженерно-технических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сетей)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часов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извещения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возникновении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ситуации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завершения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благоустройству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территории,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ремонту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автомобильной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дороги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(или)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тротуара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3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рабочих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proofErr w:type="gram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извещения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завершения)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обеспечить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специалистам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транспорту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специализированных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организаций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свободный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доступ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путем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освобождения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перемещения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(демонтажа)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счет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собственных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средств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расстояние,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необходимое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беспрепятственного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производства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работ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любое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время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суток.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(ненадлежащего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исполнения)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пункте,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специализированные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организации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произвести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демонтаж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собственными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силами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несут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ответственности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возможное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причинение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ущерба,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связанное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демонтажем,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имуществу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имуществу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третьих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лиц,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находящемуся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территории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Владелец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имеет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право: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</w:t>
      </w:r>
      <w:r w:rsidR="00A24A43" w:rsidRPr="00EE2AFF">
        <w:rPr>
          <w:rFonts w:ascii="Arial" w:eastAsiaTheme="minorHAnsi" w:hAnsi="Arial" w:cs="Arial"/>
          <w:sz w:val="24"/>
          <w:szCs w:val="24"/>
        </w:rPr>
        <w:t>.1.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Использовать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осуществления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торговой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деятельности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условиями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требованиями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действующего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законодательства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Федерации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Тульской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области.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9.2.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Потребовать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справку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оплате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который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произведена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оплата.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9.3.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Потребовать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расчет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суммы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платежа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договору.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9</w:t>
      </w:r>
      <w:r w:rsidR="00A24A43" w:rsidRPr="00EE2AFF">
        <w:rPr>
          <w:rFonts w:ascii="Arial" w:eastAsiaTheme="minorHAnsi" w:hAnsi="Arial" w:cs="Arial"/>
          <w:sz w:val="24"/>
          <w:szCs w:val="24"/>
        </w:rPr>
        <w:t>.4.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Обратиться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заявлением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предоставлении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равноценного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компенсационного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изменения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градостроительной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ситуации,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приводящей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невозможности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дальнейшего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месте,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определенном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Ответственность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A03C72" w:rsidRPr="00EE2AFF">
        <w:rPr>
          <w:rFonts w:ascii="Arial" w:eastAsiaTheme="minorHAnsi" w:hAnsi="Arial" w:cs="Arial"/>
          <w:sz w:val="24"/>
          <w:szCs w:val="24"/>
        </w:rPr>
        <w:t>0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неисполнение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ненадлежащее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исполнение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обязательств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несут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ответственность,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предусмотренную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нормативно-правовыми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актами.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A03C72" w:rsidRPr="00EE2AFF">
        <w:rPr>
          <w:rFonts w:ascii="Arial" w:eastAsiaTheme="minorHAnsi" w:hAnsi="Arial" w:cs="Arial"/>
          <w:sz w:val="24"/>
          <w:szCs w:val="24"/>
        </w:rPr>
        <w:t>1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Владелец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уплачивает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несвоевременное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размере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0,1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процента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просроченной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оплате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суммы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каждый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день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просрочки.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Уплата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освобождает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необходимости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договора.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12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невыполнения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обязанности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демонтажу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вывозу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объекта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истечении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7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календарных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окончании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Владелец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уплачивает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штраф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размере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один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год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30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календарных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A03C72" w:rsidRPr="00EE2AFF">
        <w:rPr>
          <w:rFonts w:ascii="Arial" w:eastAsiaTheme="minorHAnsi" w:hAnsi="Arial" w:cs="Arial"/>
          <w:sz w:val="24"/>
          <w:szCs w:val="24"/>
        </w:rPr>
        <w:t>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невыполнения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демонтажу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демонтаж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решению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законодательством.</w:t>
      </w:r>
    </w:p>
    <w:p w:rsidR="00A24A43" w:rsidRPr="00EE2AFF" w:rsidRDefault="00A03C72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14.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прекращение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освобождает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Стороны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ответственности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неисполнение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(ненадлежащее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исполнение)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обязательств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числе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сумм,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начисленных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истечении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lastRenderedPageBreak/>
        <w:t>1</w:t>
      </w:r>
      <w:r w:rsidR="00224E3A" w:rsidRPr="00EE2AFF">
        <w:rPr>
          <w:rFonts w:ascii="Arial" w:eastAsiaTheme="minorHAnsi" w:hAnsi="Arial" w:cs="Arial"/>
          <w:sz w:val="24"/>
          <w:szCs w:val="24"/>
        </w:rPr>
        <w:t>5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Владелец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ответственность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вред,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причиненный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жизни,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здоровью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имуществу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третьих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лиц,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законодательством.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3903D1" w:rsidRPr="00EE2AFF" w:rsidRDefault="003903D1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Изменение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расторжение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224E3A" w:rsidRPr="00EE2AFF">
        <w:rPr>
          <w:rFonts w:ascii="Arial" w:eastAsiaTheme="minorHAnsi" w:hAnsi="Arial" w:cs="Arial"/>
          <w:sz w:val="24"/>
          <w:szCs w:val="24"/>
        </w:rPr>
        <w:t>6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расторгнут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взаимному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согласию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случаях,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договоре.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допускается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существенных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касающихся: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месторасположения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случаев,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43" w:history="1">
        <w:r w:rsidRPr="00EE2AFF">
          <w:rPr>
            <w:rFonts w:ascii="Arial" w:eastAsiaTheme="minorHAnsi" w:hAnsi="Arial" w:cs="Arial"/>
            <w:sz w:val="24"/>
            <w:szCs w:val="24"/>
          </w:rPr>
          <w:t>пунктами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224E3A" w:rsidRPr="00EE2AFF">
          <w:rPr>
            <w:rFonts w:ascii="Arial" w:eastAsiaTheme="minorHAnsi" w:hAnsi="Arial" w:cs="Arial"/>
            <w:sz w:val="24"/>
            <w:szCs w:val="24"/>
          </w:rPr>
          <w:t>6</w:t>
        </w:r>
        <w:r w:rsidRPr="00EE2AFF">
          <w:rPr>
            <w:rFonts w:ascii="Arial" w:eastAsiaTheme="minorHAnsi" w:hAnsi="Arial" w:cs="Arial"/>
            <w:sz w:val="24"/>
            <w:szCs w:val="24"/>
          </w:rPr>
          <w:t>.4</w:t>
        </w:r>
      </w:hyperlink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48" w:history="1">
        <w:r w:rsidR="00224E3A" w:rsidRPr="00EE2AFF">
          <w:rPr>
            <w:rFonts w:ascii="Arial" w:eastAsiaTheme="minorHAnsi" w:hAnsi="Arial" w:cs="Arial"/>
            <w:sz w:val="24"/>
            <w:szCs w:val="24"/>
          </w:rPr>
          <w:t>7</w:t>
        </w:r>
        <w:r w:rsidRPr="00EE2AFF">
          <w:rPr>
            <w:rFonts w:ascii="Arial" w:eastAsiaTheme="minorHAnsi" w:hAnsi="Arial" w:cs="Arial"/>
            <w:sz w:val="24"/>
            <w:szCs w:val="24"/>
          </w:rPr>
          <w:t>.4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площади,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типа,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специализации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714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</w:t>
        </w:r>
        <w:r w:rsidR="003903D1" w:rsidRPr="00EE2AFF">
          <w:rPr>
            <w:rFonts w:ascii="Arial" w:eastAsiaTheme="minorHAnsi" w:hAnsi="Arial" w:cs="Arial"/>
            <w:sz w:val="24"/>
            <w:szCs w:val="24"/>
          </w:rPr>
          <w:t>3</w:t>
        </w:r>
        <w:r w:rsidRPr="00EE2AFF">
          <w:rPr>
            <w:rFonts w:ascii="Arial" w:eastAsiaTheme="minorHAnsi" w:hAnsi="Arial" w:cs="Arial"/>
            <w:sz w:val="24"/>
            <w:szCs w:val="24"/>
          </w:rPr>
          <w:t>.1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договора);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ответственности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224E3A" w:rsidRPr="00EE2AFF">
        <w:rPr>
          <w:rFonts w:ascii="Arial" w:eastAsiaTheme="minorHAnsi" w:hAnsi="Arial" w:cs="Arial"/>
          <w:sz w:val="24"/>
          <w:szCs w:val="24"/>
        </w:rPr>
        <w:t>7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осуществляется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посредством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заключения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дополнительного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соглашения,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подписываемого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Сторонами.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</w:t>
      </w:r>
      <w:r w:rsidR="00224E3A" w:rsidRPr="00EE2AFF">
        <w:rPr>
          <w:rFonts w:ascii="Arial" w:eastAsiaTheme="minorHAnsi" w:hAnsi="Arial" w:cs="Arial"/>
          <w:sz w:val="24"/>
          <w:szCs w:val="24"/>
        </w:rPr>
        <w:t>8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Владелец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расторгнуть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одностороннем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внесудебном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порядке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течение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оплаченного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уведомив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224E3A" w:rsidRPr="00EE2AFF">
        <w:rPr>
          <w:rFonts w:ascii="Arial" w:eastAsiaTheme="minorHAnsi" w:hAnsi="Arial" w:cs="Arial"/>
          <w:sz w:val="24"/>
          <w:szCs w:val="24"/>
        </w:rPr>
        <w:t>Администрацию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30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расторжения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договора.</w:t>
      </w:r>
    </w:p>
    <w:p w:rsidR="00A24A43" w:rsidRPr="00EE2AFF" w:rsidRDefault="00224E3A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35" w:name="Par704"/>
      <w:bookmarkEnd w:id="35"/>
      <w:r w:rsidRPr="00EE2AFF">
        <w:rPr>
          <w:rFonts w:ascii="Arial" w:eastAsiaTheme="minorHAnsi" w:hAnsi="Arial" w:cs="Arial"/>
          <w:sz w:val="24"/>
          <w:szCs w:val="24"/>
        </w:rPr>
        <w:t>19</w:t>
      </w:r>
      <w:r w:rsidR="00A24A43"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вправе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отказаться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расторгнуть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одностороннем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внесудебном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порядке,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уведомив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письменной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форме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7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расторжения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случаях:</w:t>
      </w:r>
    </w:p>
    <w:p w:rsidR="00A24A43" w:rsidRPr="00EE2AFF" w:rsidRDefault="00224E3A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19</w:t>
      </w:r>
      <w:r w:rsidR="00A24A43" w:rsidRPr="00EE2AFF">
        <w:rPr>
          <w:rFonts w:ascii="Arial" w:eastAsiaTheme="minorHAnsi" w:hAnsi="Arial" w:cs="Arial"/>
          <w:sz w:val="24"/>
          <w:szCs w:val="24"/>
        </w:rPr>
        <w:t>.1.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предусмотренный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обязанности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осуществлению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платежа,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если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просрочка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платежа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составляет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двух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месяцев.</w:t>
      </w:r>
    </w:p>
    <w:p w:rsidR="00A24A43" w:rsidRPr="00EE2AFF" w:rsidRDefault="00224E3A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19</w:t>
      </w:r>
      <w:r w:rsidR="00A24A43" w:rsidRPr="00EE2AFF">
        <w:rPr>
          <w:rFonts w:ascii="Arial" w:eastAsiaTheme="minorHAnsi" w:hAnsi="Arial" w:cs="Arial"/>
          <w:sz w:val="24"/>
          <w:szCs w:val="24"/>
        </w:rPr>
        <w:t>.2.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A24A43" w:rsidRPr="00EE2AFF">
        <w:rPr>
          <w:rFonts w:ascii="Arial" w:eastAsiaTheme="minorHAnsi" w:hAnsi="Arial" w:cs="Arial"/>
          <w:sz w:val="24"/>
          <w:szCs w:val="24"/>
        </w:rPr>
        <w:t>Неустранения</w:t>
      </w:r>
      <w:proofErr w:type="spellEnd"/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условий,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договором,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указанный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выданном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предупреждении.</w:t>
      </w:r>
    </w:p>
    <w:p w:rsidR="00A24A43" w:rsidRPr="00EE2AFF" w:rsidRDefault="00224E3A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19</w:t>
      </w:r>
      <w:r w:rsidR="00F0566F" w:rsidRPr="00EE2AFF">
        <w:rPr>
          <w:rFonts w:ascii="Arial" w:eastAsiaTheme="minorHAnsi" w:hAnsi="Arial" w:cs="Arial"/>
          <w:sz w:val="24"/>
          <w:szCs w:val="24"/>
        </w:rPr>
        <w:t>.3.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Двукратного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условий,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предусмотренных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договором.</w:t>
      </w:r>
    </w:p>
    <w:p w:rsidR="00A24A43" w:rsidRPr="00EE2AFF" w:rsidRDefault="00F0566F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36" w:name="Par710"/>
      <w:bookmarkEnd w:id="36"/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224E3A" w:rsidRPr="00EE2AFF">
        <w:rPr>
          <w:rFonts w:ascii="Arial" w:eastAsiaTheme="minorHAnsi" w:hAnsi="Arial" w:cs="Arial"/>
          <w:sz w:val="24"/>
          <w:szCs w:val="24"/>
        </w:rPr>
        <w:t>0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отказа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704" w:history="1">
        <w:r w:rsidR="00A24A43"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224E3A" w:rsidRPr="00EE2AFF">
          <w:rPr>
            <w:rFonts w:ascii="Arial" w:eastAsiaTheme="minorHAnsi" w:hAnsi="Arial" w:cs="Arial"/>
            <w:sz w:val="24"/>
            <w:szCs w:val="24"/>
          </w:rPr>
          <w:t>19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денежные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средства,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перечисленные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оплату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договору,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возврату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подлежат.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224E3A" w:rsidRPr="00EE2AFF">
        <w:rPr>
          <w:rFonts w:ascii="Arial" w:eastAsiaTheme="minorHAnsi" w:hAnsi="Arial" w:cs="Arial"/>
          <w:sz w:val="24"/>
          <w:szCs w:val="24"/>
        </w:rPr>
        <w:t>1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расторжения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704" w:history="1">
        <w:r w:rsidR="00224E3A" w:rsidRPr="00EE2AFF">
          <w:rPr>
            <w:rFonts w:ascii="Arial" w:eastAsiaTheme="minorHAnsi" w:hAnsi="Arial" w:cs="Arial"/>
            <w:sz w:val="24"/>
            <w:szCs w:val="24"/>
          </w:rPr>
          <w:t>пунктами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</w:hyperlink>
      <w:r w:rsidR="00224E3A" w:rsidRPr="00EE2AFF">
        <w:rPr>
          <w:rFonts w:ascii="Arial" w:hAnsi="Arial" w:cs="Arial"/>
          <w:sz w:val="24"/>
          <w:szCs w:val="24"/>
        </w:rPr>
        <w:t>19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710" w:history="1">
        <w:r w:rsidRPr="00EE2AFF">
          <w:rPr>
            <w:rFonts w:ascii="Arial" w:eastAsiaTheme="minorHAnsi" w:hAnsi="Arial" w:cs="Arial"/>
            <w:sz w:val="24"/>
            <w:szCs w:val="24"/>
          </w:rPr>
          <w:t>2</w:t>
        </w:r>
      </w:hyperlink>
      <w:r w:rsidR="00224E3A" w:rsidRPr="00EE2AFF">
        <w:rPr>
          <w:rFonts w:ascii="Arial" w:hAnsi="Arial" w:cs="Arial"/>
          <w:sz w:val="24"/>
          <w:szCs w:val="24"/>
        </w:rPr>
        <w:t>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расторжения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считается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указанная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уведомлении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отказе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расторжении.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224E3A" w:rsidRPr="00EE2AFF">
        <w:rPr>
          <w:rFonts w:ascii="Arial" w:eastAsiaTheme="minorHAnsi" w:hAnsi="Arial" w:cs="Arial"/>
          <w:sz w:val="24"/>
          <w:szCs w:val="24"/>
        </w:rPr>
        <w:t>2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одностороннего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расторжения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инициативе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224E3A"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никакие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расходы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понесенные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связи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(например,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любые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виды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работ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реконструкцию,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ремонтные,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благоустройству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т.д.)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услуг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(дизайнерские,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маркетинговые,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агентские,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рекламные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т.д.)),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подлежат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компенсации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224E3A" w:rsidRPr="00EE2AFF">
        <w:rPr>
          <w:rFonts w:ascii="Arial" w:eastAsiaTheme="minorHAnsi" w:hAnsi="Arial" w:cs="Arial"/>
          <w:sz w:val="24"/>
          <w:szCs w:val="24"/>
        </w:rPr>
        <w:t>Администрацией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каких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обстоятельствах.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224E3A" w:rsidRPr="00EE2AFF">
        <w:rPr>
          <w:rFonts w:ascii="Arial" w:eastAsiaTheme="minorHAnsi" w:hAnsi="Arial" w:cs="Arial"/>
          <w:sz w:val="24"/>
          <w:szCs w:val="24"/>
        </w:rPr>
        <w:t>3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распространяет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свое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правоотношения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момента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F0566F" w:rsidRPr="00EE2AFF">
        <w:rPr>
          <w:rFonts w:ascii="Arial" w:eastAsiaTheme="minorHAnsi" w:hAnsi="Arial" w:cs="Arial"/>
          <w:sz w:val="24"/>
          <w:szCs w:val="24"/>
        </w:rPr>
        <w:t>«</w:t>
      </w:r>
      <w:r w:rsidRPr="00EE2AFF">
        <w:rPr>
          <w:rFonts w:ascii="Arial" w:eastAsiaTheme="minorHAnsi" w:hAnsi="Arial" w:cs="Arial"/>
          <w:sz w:val="24"/>
          <w:szCs w:val="24"/>
        </w:rPr>
        <w:t>____</w:t>
      </w:r>
      <w:r w:rsidR="00F0566F" w:rsidRPr="00EE2AFF">
        <w:rPr>
          <w:rFonts w:ascii="Arial" w:eastAsiaTheme="minorHAnsi" w:hAnsi="Arial" w:cs="Arial"/>
          <w:sz w:val="24"/>
          <w:szCs w:val="24"/>
        </w:rPr>
        <w:t>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20__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обязательства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прекращаются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автоматически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(за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исключением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случая,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714" w:history="1">
        <w:r w:rsidRPr="00EE2AFF">
          <w:rPr>
            <w:rFonts w:ascii="Arial" w:eastAsiaTheme="minorHAnsi" w:hAnsi="Arial" w:cs="Arial"/>
            <w:sz w:val="24"/>
            <w:szCs w:val="24"/>
          </w:rPr>
          <w:t>пунктом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</w:t>
        </w:r>
        <w:r w:rsidR="00224E3A" w:rsidRPr="00EE2AFF">
          <w:rPr>
            <w:rFonts w:ascii="Arial" w:eastAsiaTheme="minorHAnsi" w:hAnsi="Arial" w:cs="Arial"/>
            <w:sz w:val="24"/>
            <w:szCs w:val="24"/>
          </w:rPr>
          <w:t>3</w:t>
        </w:r>
        <w:r w:rsidRPr="00EE2AFF">
          <w:rPr>
            <w:rFonts w:ascii="Arial" w:eastAsiaTheme="minorHAnsi" w:hAnsi="Arial" w:cs="Arial"/>
            <w:sz w:val="24"/>
            <w:szCs w:val="24"/>
          </w:rPr>
          <w:t>.1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договора).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Уведомление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прекращении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обязательств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этом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требуется.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24" w:history="1">
        <w:r w:rsidRPr="00EE2AFF">
          <w:rPr>
            <w:rFonts w:ascii="Arial" w:eastAsiaTheme="minorHAnsi" w:hAnsi="Arial" w:cs="Arial"/>
            <w:sz w:val="24"/>
            <w:szCs w:val="24"/>
          </w:rPr>
          <w:t>пункте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1.4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подлежит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освобождению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приведению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первоначальное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состояние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сил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сре</w:t>
      </w:r>
      <w:proofErr w:type="gramStart"/>
      <w:r w:rsidRPr="00EE2AFF">
        <w:rPr>
          <w:rFonts w:ascii="Arial" w:eastAsiaTheme="minorHAnsi" w:hAnsi="Arial" w:cs="Arial"/>
          <w:sz w:val="24"/>
          <w:szCs w:val="24"/>
        </w:rPr>
        <w:t>дств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</w:t>
      </w:r>
      <w:proofErr w:type="gramEnd"/>
      <w:r w:rsidRPr="00EE2AFF">
        <w:rPr>
          <w:rFonts w:ascii="Arial" w:eastAsiaTheme="minorHAnsi" w:hAnsi="Arial" w:cs="Arial"/>
          <w:sz w:val="24"/>
          <w:szCs w:val="24"/>
        </w:rPr>
        <w:t>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bookmarkStart w:id="37" w:name="Par714"/>
      <w:bookmarkEnd w:id="37"/>
      <w:r w:rsidRPr="00EE2AFF">
        <w:rPr>
          <w:rFonts w:ascii="Arial" w:eastAsiaTheme="minorHAnsi" w:hAnsi="Arial" w:cs="Arial"/>
          <w:sz w:val="24"/>
          <w:szCs w:val="24"/>
        </w:rPr>
        <w:lastRenderedPageBreak/>
        <w:t>2</w:t>
      </w:r>
      <w:r w:rsidR="00224E3A" w:rsidRPr="00EE2AFF">
        <w:rPr>
          <w:rFonts w:ascii="Arial" w:eastAsiaTheme="minorHAnsi" w:hAnsi="Arial" w:cs="Arial"/>
          <w:sz w:val="24"/>
          <w:szCs w:val="24"/>
        </w:rPr>
        <w:t>3</w:t>
      </w:r>
      <w:r w:rsidRPr="00EE2AFF">
        <w:rPr>
          <w:rFonts w:ascii="Arial" w:eastAsiaTheme="minorHAnsi" w:hAnsi="Arial" w:cs="Arial"/>
          <w:sz w:val="24"/>
          <w:szCs w:val="24"/>
        </w:rPr>
        <w:t>.1.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может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быть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однократно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пролонгирован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новый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соответствующий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типу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утвержденному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постановлением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города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Кимовск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Кимовского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района</w:t>
      </w:r>
      <w:r w:rsidRPr="00EE2AFF">
        <w:rPr>
          <w:rFonts w:ascii="Arial" w:eastAsiaTheme="minorHAnsi" w:hAnsi="Arial" w:cs="Arial"/>
          <w:sz w:val="24"/>
          <w:szCs w:val="24"/>
        </w:rPr>
        <w:t>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без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проведения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совокупности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соблюдения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следующих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условий: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proofErr w:type="gramStart"/>
      <w:r w:rsidRPr="00EE2AFF">
        <w:rPr>
          <w:rFonts w:ascii="Arial" w:eastAsiaTheme="minorHAnsi" w:hAnsi="Arial" w:cs="Arial"/>
          <w:sz w:val="24"/>
          <w:szCs w:val="24"/>
        </w:rPr>
        <w:t>1)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заявление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пролонгации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новый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подается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Администрацию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менее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90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календарных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дней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окончания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договора;</w:t>
      </w:r>
      <w:proofErr w:type="gramEnd"/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отсутствие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Владельца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задолженности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платежам,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договором,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размере,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превышающем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более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два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платежа,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установленного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договором;</w:t>
      </w:r>
    </w:p>
    <w:p w:rsidR="00A24A43" w:rsidRPr="00EE2AFF" w:rsidRDefault="00F0566F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3)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отсутствие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нарушений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Владельцем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любого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условий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620" w:history="1">
        <w:r w:rsidR="00A24A43" w:rsidRPr="00EE2AFF">
          <w:rPr>
            <w:rFonts w:ascii="Arial" w:eastAsiaTheme="minorHAnsi" w:hAnsi="Arial" w:cs="Arial"/>
            <w:sz w:val="24"/>
            <w:szCs w:val="24"/>
          </w:rPr>
          <w:t>пункта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24A43" w:rsidRPr="00EE2AFF">
          <w:rPr>
            <w:rFonts w:ascii="Arial" w:eastAsiaTheme="minorHAnsi" w:hAnsi="Arial" w:cs="Arial"/>
            <w:sz w:val="24"/>
            <w:szCs w:val="24"/>
          </w:rPr>
          <w:t>1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4)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подлежит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пролонгации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новый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срок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случае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несоблюдения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любого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714" w:history="1">
        <w:r w:rsidRPr="00EE2AFF">
          <w:rPr>
            <w:rFonts w:ascii="Arial" w:eastAsiaTheme="minorHAnsi" w:hAnsi="Arial" w:cs="Arial"/>
            <w:sz w:val="24"/>
            <w:szCs w:val="24"/>
          </w:rPr>
          <w:t>пункта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</w:t>
        </w:r>
        <w:r w:rsidR="003903D1" w:rsidRPr="00EE2AFF">
          <w:rPr>
            <w:rFonts w:ascii="Arial" w:eastAsiaTheme="minorHAnsi" w:hAnsi="Arial" w:cs="Arial"/>
            <w:sz w:val="24"/>
            <w:szCs w:val="24"/>
          </w:rPr>
          <w:t>3</w:t>
        </w:r>
        <w:r w:rsidRPr="00EE2AFF">
          <w:rPr>
            <w:rFonts w:ascii="Arial" w:eastAsiaTheme="minorHAnsi" w:hAnsi="Arial" w:cs="Arial"/>
            <w:sz w:val="24"/>
            <w:szCs w:val="24"/>
          </w:rPr>
          <w:t>.1</w:t>
        </w:r>
      </w:hyperlink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Порядок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разрешения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споров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3903D1" w:rsidRPr="00EE2AFF">
        <w:rPr>
          <w:rFonts w:ascii="Arial" w:eastAsiaTheme="minorHAnsi" w:hAnsi="Arial" w:cs="Arial"/>
          <w:sz w:val="24"/>
          <w:szCs w:val="24"/>
        </w:rPr>
        <w:t>4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что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предусмотрено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руководствуются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действующим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законодательством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Российской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Федерации,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также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муниципальными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правовыми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актами.</w:t>
      </w:r>
    </w:p>
    <w:p w:rsidR="00A24A43" w:rsidRPr="00EE2AFF" w:rsidRDefault="00F0566F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3903D1" w:rsidRPr="00EE2AFF">
        <w:rPr>
          <w:rFonts w:ascii="Arial" w:eastAsiaTheme="minorHAnsi" w:hAnsi="Arial" w:cs="Arial"/>
          <w:sz w:val="24"/>
          <w:szCs w:val="24"/>
        </w:rPr>
        <w:t>5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Споры,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возникающие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Сторон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ходе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исполнения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настоящего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договора,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подлежат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рассмотрению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Арбитражном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суде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Тульской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области.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Прочие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условия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3903D1" w:rsidRPr="00EE2AFF">
        <w:rPr>
          <w:rFonts w:ascii="Arial" w:eastAsiaTheme="minorHAnsi" w:hAnsi="Arial" w:cs="Arial"/>
          <w:sz w:val="24"/>
          <w:szCs w:val="24"/>
        </w:rPr>
        <w:t>6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Все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претензии,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уведомления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т.д.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направляются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адресам,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указанным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или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в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письменном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уведомлении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изменении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адреса.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2</w:t>
      </w:r>
      <w:r w:rsidR="003903D1" w:rsidRPr="00EE2AFF">
        <w:rPr>
          <w:rFonts w:ascii="Arial" w:eastAsiaTheme="minorHAnsi" w:hAnsi="Arial" w:cs="Arial"/>
          <w:sz w:val="24"/>
          <w:szCs w:val="24"/>
        </w:rPr>
        <w:t>7</w:t>
      </w:r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Неотъемлемые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приложения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настоящему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754" w:history="1">
        <w:r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1</w:t>
        </w:r>
      </w:hyperlink>
      <w:r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Ситуационный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границ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объекта;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-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hyperlink w:anchor="Par774" w:history="1">
        <w:r w:rsidR="00F0566F" w:rsidRPr="00EE2AFF">
          <w:rPr>
            <w:rFonts w:ascii="Arial" w:eastAsiaTheme="minorHAnsi" w:hAnsi="Arial" w:cs="Arial"/>
            <w:sz w:val="24"/>
            <w:szCs w:val="24"/>
          </w:rPr>
          <w:t>приложение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="00A0210C" w:rsidRPr="00EE2AFF">
          <w:rPr>
            <w:rFonts w:ascii="Arial" w:eastAsiaTheme="minorHAnsi" w:hAnsi="Arial" w:cs="Arial"/>
            <w:sz w:val="24"/>
            <w:szCs w:val="24"/>
          </w:rPr>
          <w:t>№</w:t>
        </w:r>
        <w:r w:rsidR="00EE2AFF">
          <w:rPr>
            <w:rFonts w:ascii="Arial" w:eastAsiaTheme="minorHAnsi" w:hAnsi="Arial" w:cs="Arial"/>
            <w:sz w:val="24"/>
            <w:szCs w:val="24"/>
          </w:rPr>
          <w:t xml:space="preserve"> </w:t>
        </w:r>
        <w:r w:rsidRPr="00EE2AFF">
          <w:rPr>
            <w:rFonts w:ascii="Arial" w:eastAsiaTheme="minorHAnsi" w:hAnsi="Arial" w:cs="Arial"/>
            <w:sz w:val="24"/>
            <w:szCs w:val="24"/>
          </w:rPr>
          <w:t>2</w:t>
        </w:r>
      </w:hyperlink>
      <w:r w:rsidR="00F0566F" w:rsidRPr="00EE2AFF">
        <w:rPr>
          <w:rFonts w:ascii="Arial" w:eastAsiaTheme="minorHAnsi" w:hAnsi="Arial" w:cs="Arial"/>
          <w:sz w:val="24"/>
          <w:szCs w:val="24"/>
        </w:rPr>
        <w:t>.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Банковские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реквизиты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объекта.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Адреса,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реквизиты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подписи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Сторон: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592"/>
      </w:tblGrid>
      <w:tr w:rsidR="00A24A43" w:rsidRPr="00EE2AFF">
        <w:tc>
          <w:tcPr>
            <w:tcW w:w="4422" w:type="dxa"/>
          </w:tcPr>
          <w:p w:rsidR="00A24A43" w:rsidRPr="00EE2AFF" w:rsidRDefault="00505365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Администрация</w:t>
            </w:r>
            <w:r w:rsidR="00A24A43" w:rsidRPr="00EE2AFF">
              <w:rPr>
                <w:rFonts w:ascii="Arial" w:eastAsiaTheme="minorHAnsi" w:hAnsi="Arial" w:cs="Arial"/>
                <w:sz w:val="24"/>
                <w:szCs w:val="24"/>
              </w:rPr>
              <w:t>: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4592" w:type="dxa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Владелец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НТО: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</w:t>
            </w:r>
          </w:p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________________________</w:t>
            </w:r>
          </w:p>
        </w:tc>
      </w:tr>
      <w:tr w:rsidR="00A24A43" w:rsidRPr="00EE2AFF">
        <w:tc>
          <w:tcPr>
            <w:tcW w:w="4422" w:type="dxa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_____________/___________/</w:t>
            </w:r>
          </w:p>
        </w:tc>
        <w:tc>
          <w:tcPr>
            <w:tcW w:w="4592" w:type="dxa"/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_____________/___________/</w:t>
            </w:r>
          </w:p>
        </w:tc>
      </w:tr>
    </w:tbl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3903D1" w:rsidRPr="00EE2AFF" w:rsidRDefault="003903D1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BC6069" w:rsidRDefault="00BC6069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  <w:sectPr w:rsidR="00BC6069" w:rsidSect="00EE2AFF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rFonts w:ascii="Arial" w:eastAsiaTheme="minorHAnsi" w:hAnsi="Arial" w:cs="Arial"/>
          <w:sz w:val="24"/>
          <w:szCs w:val="24"/>
        </w:rPr>
      </w:pP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Приложение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1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от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bookmarkStart w:id="38" w:name="Par754"/>
      <w:bookmarkEnd w:id="38"/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3903D1" w:rsidRPr="00EE2AFF">
        <w:rPr>
          <w:rFonts w:ascii="Arial" w:eastAsiaTheme="minorHAnsi" w:hAnsi="Arial" w:cs="Arial"/>
          <w:sz w:val="24"/>
          <w:szCs w:val="24"/>
        </w:rPr>
        <w:t>ИТУАЦИОННЫЙ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ПЛАН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указанием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границ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предполагаемого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места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A24A43" w:rsidRPr="00EE2AFF" w:rsidTr="00BC6069">
        <w:tc>
          <w:tcPr>
            <w:tcW w:w="10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4A43" w:rsidRPr="00EE2AFF" w:rsidTr="00BC606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7432D1" w:rsidRPr="00EE2AFF" w:rsidRDefault="007432D1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  <w:p w:rsidR="007432D1" w:rsidRPr="00EE2AFF" w:rsidRDefault="007432D1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</w:p>
          <w:p w:rsidR="00A24A43" w:rsidRPr="00EE2AFF" w:rsidRDefault="00A0210C" w:rsidP="00EE2A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Схема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расположения</w:t>
            </w:r>
            <w:r w:rsidR="00EE2AFF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EE2AFF">
              <w:rPr>
                <w:rFonts w:ascii="Arial" w:eastAsiaTheme="minorHAnsi" w:hAnsi="Arial" w:cs="Arial"/>
                <w:sz w:val="24"/>
                <w:szCs w:val="24"/>
              </w:rPr>
              <w:t>НТО</w:t>
            </w:r>
          </w:p>
        </w:tc>
      </w:tr>
      <w:tr w:rsidR="00A24A43" w:rsidRPr="00EE2AFF" w:rsidTr="00BC6069">
        <w:tc>
          <w:tcPr>
            <w:tcW w:w="10268" w:type="dxa"/>
            <w:tcBorders>
              <w:left w:val="single" w:sz="4" w:space="0" w:color="auto"/>
              <w:right w:val="single" w:sz="4" w:space="0" w:color="auto"/>
            </w:tcBorders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A24A43" w:rsidRPr="00EE2AFF" w:rsidTr="00BC6069">
        <w:tc>
          <w:tcPr>
            <w:tcW w:w="10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43" w:rsidRPr="00EE2AFF" w:rsidRDefault="00A24A43" w:rsidP="00EE2AFF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F0566F" w:rsidRPr="00EE2AFF" w:rsidRDefault="00F0566F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F0566F" w:rsidRPr="00EE2AFF" w:rsidRDefault="00F0566F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outlineLvl w:val="1"/>
        <w:rPr>
          <w:rFonts w:ascii="Arial" w:eastAsiaTheme="minorHAnsi" w:hAnsi="Arial" w:cs="Arial"/>
          <w:sz w:val="24"/>
          <w:szCs w:val="24"/>
        </w:rPr>
      </w:pP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Приложение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2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на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право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размещения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</w:p>
    <w:p w:rsidR="00BC6069" w:rsidRPr="00EE2AFF" w:rsidRDefault="00BC6069" w:rsidP="00BC6069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от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</w:t>
      </w:r>
    </w:p>
    <w:p w:rsidR="00F0566F" w:rsidRPr="00EE2AFF" w:rsidRDefault="00F0566F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3903D1" w:rsidP="00EE2AFF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</w:rPr>
      </w:pPr>
      <w:bookmarkStart w:id="39" w:name="Par774"/>
      <w:bookmarkEnd w:id="39"/>
      <w:r w:rsidRPr="00EE2AFF">
        <w:rPr>
          <w:rFonts w:ascii="Arial" w:eastAsiaTheme="minorHAnsi" w:hAnsi="Arial" w:cs="Arial"/>
          <w:sz w:val="24"/>
          <w:szCs w:val="24"/>
        </w:rPr>
        <w:t>БАНКОВСКИЕ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РЕКВИЗИТЫ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администрации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муниципального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образования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Кимовский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район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для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осуществления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платы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нестационарного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торгового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объекта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Получатель: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ИНН: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КПП: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Расчетный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счет: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</w:t>
      </w:r>
      <w:r w:rsidR="00F0566F" w:rsidRPr="00EE2AFF">
        <w:rPr>
          <w:rFonts w:ascii="Arial" w:eastAsiaTheme="minorHAnsi" w:hAnsi="Arial" w:cs="Arial"/>
          <w:sz w:val="24"/>
          <w:szCs w:val="24"/>
        </w:rPr>
        <w:t>__</w:t>
      </w:r>
      <w:r w:rsidRPr="00EE2AFF">
        <w:rPr>
          <w:rFonts w:ascii="Arial" w:eastAsiaTheme="minorHAnsi" w:hAnsi="Arial" w:cs="Arial"/>
          <w:sz w:val="24"/>
          <w:szCs w:val="24"/>
        </w:rPr>
        <w:t>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БИК: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Банк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получателя: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</w:t>
      </w:r>
      <w:r w:rsidR="00F0566F" w:rsidRPr="00EE2AFF">
        <w:rPr>
          <w:rFonts w:ascii="Arial" w:eastAsiaTheme="minorHAnsi" w:hAnsi="Arial" w:cs="Arial"/>
          <w:sz w:val="24"/>
          <w:szCs w:val="24"/>
        </w:rPr>
        <w:t>__</w:t>
      </w:r>
      <w:r w:rsidRPr="00EE2AFF">
        <w:rPr>
          <w:rFonts w:ascii="Arial" w:eastAsiaTheme="minorHAnsi" w:hAnsi="Arial" w:cs="Arial"/>
          <w:sz w:val="24"/>
          <w:szCs w:val="24"/>
        </w:rPr>
        <w:t>____________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КБК: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_______________________________________________________</w:t>
      </w:r>
    </w:p>
    <w:p w:rsidR="00A24A43" w:rsidRPr="00EE2AFF" w:rsidRDefault="00EE2AFF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hyperlink r:id="rId30" w:history="1">
        <w:r w:rsidR="00A24A43" w:rsidRPr="00EE2AFF">
          <w:rPr>
            <w:rFonts w:ascii="Arial" w:eastAsiaTheme="minorHAnsi" w:hAnsi="Arial" w:cs="Arial"/>
            <w:sz w:val="24"/>
            <w:szCs w:val="24"/>
          </w:rPr>
          <w:t>ОКАТО</w:t>
        </w:r>
      </w:hyperlink>
      <w:r w:rsidR="00A24A43" w:rsidRPr="00EE2AFF">
        <w:rPr>
          <w:rFonts w:ascii="Arial" w:eastAsiaTheme="minorHAnsi" w:hAnsi="Arial" w:cs="Arial"/>
          <w:sz w:val="24"/>
          <w:szCs w:val="24"/>
        </w:rPr>
        <w:t>: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A24A43" w:rsidRPr="00EE2AFF">
        <w:rPr>
          <w:rFonts w:ascii="Arial" w:eastAsiaTheme="minorHAnsi" w:hAnsi="Arial" w:cs="Arial"/>
          <w:sz w:val="24"/>
          <w:szCs w:val="24"/>
        </w:rPr>
        <w:t>____________________________________________________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Статус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платежа: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______________________________________________</w:t>
      </w:r>
    </w:p>
    <w:p w:rsidR="00A24A43" w:rsidRPr="00EE2AFF" w:rsidRDefault="00A24A43" w:rsidP="00EE2AFF">
      <w:pPr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sz w:val="24"/>
          <w:szCs w:val="24"/>
        </w:rPr>
      </w:pPr>
      <w:r w:rsidRPr="00EE2AFF">
        <w:rPr>
          <w:rFonts w:ascii="Arial" w:eastAsiaTheme="minorHAnsi" w:hAnsi="Arial" w:cs="Arial"/>
          <w:sz w:val="24"/>
          <w:szCs w:val="24"/>
        </w:rPr>
        <w:t>Назначение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платежа: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Плата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размещение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НТО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договору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="003903D1" w:rsidRPr="00EE2AFF">
        <w:rPr>
          <w:rFonts w:ascii="Arial" w:eastAsiaTheme="minorHAnsi" w:hAnsi="Arial" w:cs="Arial"/>
          <w:sz w:val="24"/>
          <w:szCs w:val="24"/>
        </w:rPr>
        <w:t>№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от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20___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за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период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с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20___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по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_______</w:t>
      </w:r>
      <w:r w:rsidR="00EE2AFF">
        <w:rPr>
          <w:rFonts w:ascii="Arial" w:eastAsiaTheme="minorHAnsi" w:hAnsi="Arial" w:cs="Arial"/>
          <w:sz w:val="24"/>
          <w:szCs w:val="24"/>
        </w:rPr>
        <w:t xml:space="preserve"> </w:t>
      </w:r>
      <w:r w:rsidRPr="00EE2AFF">
        <w:rPr>
          <w:rFonts w:ascii="Arial" w:eastAsiaTheme="minorHAnsi" w:hAnsi="Arial" w:cs="Arial"/>
          <w:sz w:val="24"/>
          <w:szCs w:val="24"/>
        </w:rPr>
        <w:t>20___.</w:t>
      </w:r>
    </w:p>
    <w:p w:rsidR="00A24A43" w:rsidRPr="00EE2AFF" w:rsidRDefault="00A24A43" w:rsidP="00EE2AFF">
      <w:pPr>
        <w:pStyle w:val="ConsPlusNormal"/>
        <w:ind w:firstLine="540"/>
      </w:pPr>
    </w:p>
    <w:p w:rsidR="007D07C3" w:rsidRPr="00EE2AFF" w:rsidRDefault="007D07C3" w:rsidP="00EE2AFF">
      <w:pPr>
        <w:pStyle w:val="ConsPlusNormal"/>
        <w:ind w:firstLine="540"/>
      </w:pPr>
    </w:p>
    <w:p w:rsidR="007D07C3" w:rsidRPr="00EE2AFF" w:rsidRDefault="007D07C3" w:rsidP="00EE2AFF">
      <w:pPr>
        <w:pStyle w:val="ConsPlusNormal"/>
        <w:ind w:firstLine="0"/>
        <w:jc w:val="center"/>
      </w:pPr>
      <w:r w:rsidRPr="00EE2AFF">
        <w:t>_______________</w:t>
      </w:r>
    </w:p>
    <w:p w:rsidR="00A24A43" w:rsidRPr="00EE2AFF" w:rsidRDefault="00A24A43" w:rsidP="00EE2AFF">
      <w:pPr>
        <w:pStyle w:val="ConsPlusNormal"/>
        <w:ind w:firstLine="540"/>
      </w:pPr>
      <w:bookmarkStart w:id="40" w:name="_GoBack"/>
      <w:bookmarkEnd w:id="40"/>
    </w:p>
    <w:sectPr w:rsidR="00A24A43" w:rsidRPr="00EE2AFF" w:rsidSect="00EE2AF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617" w:rsidRDefault="006E7617" w:rsidP="00E60E38">
      <w:pPr>
        <w:spacing w:line="240" w:lineRule="auto"/>
      </w:pPr>
      <w:r>
        <w:separator/>
      </w:r>
    </w:p>
  </w:endnote>
  <w:endnote w:type="continuationSeparator" w:id="0">
    <w:p w:rsidR="006E7617" w:rsidRDefault="006E7617" w:rsidP="00E60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617" w:rsidRDefault="006E7617" w:rsidP="00E60E38">
      <w:pPr>
        <w:spacing w:line="240" w:lineRule="auto"/>
      </w:pPr>
      <w:r>
        <w:separator/>
      </w:r>
    </w:p>
  </w:footnote>
  <w:footnote w:type="continuationSeparator" w:id="0">
    <w:p w:rsidR="006E7617" w:rsidRDefault="006E7617" w:rsidP="00E60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FF" w:rsidRDefault="00EE2AFF" w:rsidP="008970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2AFF" w:rsidRDefault="00EE2A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5A87"/>
    <w:multiLevelType w:val="hybridMultilevel"/>
    <w:tmpl w:val="A934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47F97"/>
    <w:multiLevelType w:val="hybridMultilevel"/>
    <w:tmpl w:val="DDD2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53D"/>
    <w:rsid w:val="000063DC"/>
    <w:rsid w:val="00010272"/>
    <w:rsid w:val="00015AD5"/>
    <w:rsid w:val="000425F3"/>
    <w:rsid w:val="00044BF2"/>
    <w:rsid w:val="0004560A"/>
    <w:rsid w:val="00057774"/>
    <w:rsid w:val="00061A48"/>
    <w:rsid w:val="00073304"/>
    <w:rsid w:val="000813EC"/>
    <w:rsid w:val="00082E06"/>
    <w:rsid w:val="00083950"/>
    <w:rsid w:val="00090430"/>
    <w:rsid w:val="00094015"/>
    <w:rsid w:val="00094373"/>
    <w:rsid w:val="00095343"/>
    <w:rsid w:val="000976E5"/>
    <w:rsid w:val="000979CC"/>
    <w:rsid w:val="000A2454"/>
    <w:rsid w:val="000A59AC"/>
    <w:rsid w:val="000B1018"/>
    <w:rsid w:val="000B1C27"/>
    <w:rsid w:val="000B2E3D"/>
    <w:rsid w:val="000C2D6E"/>
    <w:rsid w:val="000D0E0F"/>
    <w:rsid w:val="000D48A5"/>
    <w:rsid w:val="000D60FF"/>
    <w:rsid w:val="000E0BEB"/>
    <w:rsid w:val="00100F68"/>
    <w:rsid w:val="00115823"/>
    <w:rsid w:val="001226FD"/>
    <w:rsid w:val="00143001"/>
    <w:rsid w:val="001514B1"/>
    <w:rsid w:val="00162449"/>
    <w:rsid w:val="00175FF1"/>
    <w:rsid w:val="00177914"/>
    <w:rsid w:val="00182160"/>
    <w:rsid w:val="00182529"/>
    <w:rsid w:val="00187C46"/>
    <w:rsid w:val="001930C9"/>
    <w:rsid w:val="001A17F2"/>
    <w:rsid w:val="001A1C43"/>
    <w:rsid w:val="001B7B01"/>
    <w:rsid w:val="001D09D5"/>
    <w:rsid w:val="001E4120"/>
    <w:rsid w:val="001F0D00"/>
    <w:rsid w:val="001F4ADA"/>
    <w:rsid w:val="00201A31"/>
    <w:rsid w:val="00203D26"/>
    <w:rsid w:val="00206B4F"/>
    <w:rsid w:val="00224E3A"/>
    <w:rsid w:val="00227F5A"/>
    <w:rsid w:val="00231EED"/>
    <w:rsid w:val="00247D37"/>
    <w:rsid w:val="002526E6"/>
    <w:rsid w:val="00254BF7"/>
    <w:rsid w:val="00256C6B"/>
    <w:rsid w:val="002608BC"/>
    <w:rsid w:val="0026459E"/>
    <w:rsid w:val="00264EC1"/>
    <w:rsid w:val="002813D7"/>
    <w:rsid w:val="00283198"/>
    <w:rsid w:val="002A1B4D"/>
    <w:rsid w:val="002B4136"/>
    <w:rsid w:val="002B699B"/>
    <w:rsid w:val="002B6BBD"/>
    <w:rsid w:val="002E3117"/>
    <w:rsid w:val="002E4FA6"/>
    <w:rsid w:val="00315A7F"/>
    <w:rsid w:val="0031700B"/>
    <w:rsid w:val="00323C89"/>
    <w:rsid w:val="00333A78"/>
    <w:rsid w:val="00340191"/>
    <w:rsid w:val="00342227"/>
    <w:rsid w:val="00355157"/>
    <w:rsid w:val="00365D9E"/>
    <w:rsid w:val="003747AE"/>
    <w:rsid w:val="00375FC4"/>
    <w:rsid w:val="00377D8F"/>
    <w:rsid w:val="00380B1F"/>
    <w:rsid w:val="003903D1"/>
    <w:rsid w:val="003B3509"/>
    <w:rsid w:val="003B5AF5"/>
    <w:rsid w:val="003B783D"/>
    <w:rsid w:val="003C03CF"/>
    <w:rsid w:val="003C729F"/>
    <w:rsid w:val="003D4638"/>
    <w:rsid w:val="003E1CB3"/>
    <w:rsid w:val="003F18D6"/>
    <w:rsid w:val="003F3115"/>
    <w:rsid w:val="003F59FC"/>
    <w:rsid w:val="00412DFD"/>
    <w:rsid w:val="004415A5"/>
    <w:rsid w:val="00444104"/>
    <w:rsid w:val="004524B7"/>
    <w:rsid w:val="00484EAA"/>
    <w:rsid w:val="004A25A9"/>
    <w:rsid w:val="004A39E9"/>
    <w:rsid w:val="004A6C5C"/>
    <w:rsid w:val="004B1C78"/>
    <w:rsid w:val="004B2049"/>
    <w:rsid w:val="004B78BE"/>
    <w:rsid w:val="004C00A7"/>
    <w:rsid w:val="004C7452"/>
    <w:rsid w:val="004D08A2"/>
    <w:rsid w:val="004D4535"/>
    <w:rsid w:val="004D46E6"/>
    <w:rsid w:val="004D661A"/>
    <w:rsid w:val="004E3F30"/>
    <w:rsid w:val="004E5202"/>
    <w:rsid w:val="004E7070"/>
    <w:rsid w:val="004F4DF9"/>
    <w:rsid w:val="00505365"/>
    <w:rsid w:val="00507538"/>
    <w:rsid w:val="0052664B"/>
    <w:rsid w:val="0052799D"/>
    <w:rsid w:val="005326D8"/>
    <w:rsid w:val="005419DA"/>
    <w:rsid w:val="0054477F"/>
    <w:rsid w:val="005460A1"/>
    <w:rsid w:val="00554BC5"/>
    <w:rsid w:val="005643DE"/>
    <w:rsid w:val="0058679D"/>
    <w:rsid w:val="00592FF9"/>
    <w:rsid w:val="005947E1"/>
    <w:rsid w:val="00596110"/>
    <w:rsid w:val="005968BB"/>
    <w:rsid w:val="005A4B16"/>
    <w:rsid w:val="005C5E0A"/>
    <w:rsid w:val="005C5E25"/>
    <w:rsid w:val="005D630D"/>
    <w:rsid w:val="005E2C18"/>
    <w:rsid w:val="005F5C84"/>
    <w:rsid w:val="006033C5"/>
    <w:rsid w:val="00614218"/>
    <w:rsid w:val="006147F1"/>
    <w:rsid w:val="006311C2"/>
    <w:rsid w:val="00636898"/>
    <w:rsid w:val="00644AFE"/>
    <w:rsid w:val="00646642"/>
    <w:rsid w:val="00646F0E"/>
    <w:rsid w:val="00647602"/>
    <w:rsid w:val="006670D8"/>
    <w:rsid w:val="006701C2"/>
    <w:rsid w:val="006725AD"/>
    <w:rsid w:val="00695045"/>
    <w:rsid w:val="006A126C"/>
    <w:rsid w:val="006B1BD6"/>
    <w:rsid w:val="006D7276"/>
    <w:rsid w:val="006E7617"/>
    <w:rsid w:val="006F0D8A"/>
    <w:rsid w:val="00703546"/>
    <w:rsid w:val="00705796"/>
    <w:rsid w:val="007130FD"/>
    <w:rsid w:val="007362DD"/>
    <w:rsid w:val="007417BF"/>
    <w:rsid w:val="00742F7D"/>
    <w:rsid w:val="007432D1"/>
    <w:rsid w:val="00754DE6"/>
    <w:rsid w:val="00756156"/>
    <w:rsid w:val="00760037"/>
    <w:rsid w:val="007758B7"/>
    <w:rsid w:val="00790420"/>
    <w:rsid w:val="007A3804"/>
    <w:rsid w:val="007A539E"/>
    <w:rsid w:val="007B1D2C"/>
    <w:rsid w:val="007B76C3"/>
    <w:rsid w:val="007C1139"/>
    <w:rsid w:val="007C242D"/>
    <w:rsid w:val="007C581B"/>
    <w:rsid w:val="007D07C3"/>
    <w:rsid w:val="007D2048"/>
    <w:rsid w:val="007E70D6"/>
    <w:rsid w:val="0080453D"/>
    <w:rsid w:val="00820666"/>
    <w:rsid w:val="00821A58"/>
    <w:rsid w:val="0085709A"/>
    <w:rsid w:val="00860A4A"/>
    <w:rsid w:val="00860B89"/>
    <w:rsid w:val="00877AA6"/>
    <w:rsid w:val="00882E69"/>
    <w:rsid w:val="00883163"/>
    <w:rsid w:val="008953F2"/>
    <w:rsid w:val="00897041"/>
    <w:rsid w:val="0089739D"/>
    <w:rsid w:val="00897BD4"/>
    <w:rsid w:val="008A4C25"/>
    <w:rsid w:val="008B3778"/>
    <w:rsid w:val="008B758F"/>
    <w:rsid w:val="008C6AF0"/>
    <w:rsid w:val="008E1486"/>
    <w:rsid w:val="008E406D"/>
    <w:rsid w:val="00917EC3"/>
    <w:rsid w:val="0093259C"/>
    <w:rsid w:val="00934590"/>
    <w:rsid w:val="00945CAA"/>
    <w:rsid w:val="00967940"/>
    <w:rsid w:val="00981949"/>
    <w:rsid w:val="009908A6"/>
    <w:rsid w:val="009918D8"/>
    <w:rsid w:val="009970EC"/>
    <w:rsid w:val="00997DCC"/>
    <w:rsid w:val="009A3A92"/>
    <w:rsid w:val="009B5C9E"/>
    <w:rsid w:val="009C0E3C"/>
    <w:rsid w:val="009C2BDE"/>
    <w:rsid w:val="009D6B72"/>
    <w:rsid w:val="009E3F19"/>
    <w:rsid w:val="009F0170"/>
    <w:rsid w:val="00A0210C"/>
    <w:rsid w:val="00A03C72"/>
    <w:rsid w:val="00A06D69"/>
    <w:rsid w:val="00A07B36"/>
    <w:rsid w:val="00A21F48"/>
    <w:rsid w:val="00A24A43"/>
    <w:rsid w:val="00A3353B"/>
    <w:rsid w:val="00A40B22"/>
    <w:rsid w:val="00A42B57"/>
    <w:rsid w:val="00A42D07"/>
    <w:rsid w:val="00A44118"/>
    <w:rsid w:val="00A542AA"/>
    <w:rsid w:val="00A64DEC"/>
    <w:rsid w:val="00A65716"/>
    <w:rsid w:val="00A721A7"/>
    <w:rsid w:val="00A77798"/>
    <w:rsid w:val="00A81CB8"/>
    <w:rsid w:val="00A957CC"/>
    <w:rsid w:val="00A95FDE"/>
    <w:rsid w:val="00AA0FFF"/>
    <w:rsid w:val="00AA6F08"/>
    <w:rsid w:val="00AA7833"/>
    <w:rsid w:val="00AB337C"/>
    <w:rsid w:val="00AB4026"/>
    <w:rsid w:val="00AB642B"/>
    <w:rsid w:val="00AC1D55"/>
    <w:rsid w:val="00AC3168"/>
    <w:rsid w:val="00AC4B0C"/>
    <w:rsid w:val="00AC70F6"/>
    <w:rsid w:val="00AC7A2B"/>
    <w:rsid w:val="00AD1EEF"/>
    <w:rsid w:val="00AD6DF1"/>
    <w:rsid w:val="00B065CF"/>
    <w:rsid w:val="00B07A4E"/>
    <w:rsid w:val="00B103F3"/>
    <w:rsid w:val="00B145A6"/>
    <w:rsid w:val="00B226C0"/>
    <w:rsid w:val="00B24D9F"/>
    <w:rsid w:val="00B57706"/>
    <w:rsid w:val="00B57BF8"/>
    <w:rsid w:val="00B60007"/>
    <w:rsid w:val="00B76CD7"/>
    <w:rsid w:val="00B812CB"/>
    <w:rsid w:val="00B83BBC"/>
    <w:rsid w:val="00B845D6"/>
    <w:rsid w:val="00B93AEE"/>
    <w:rsid w:val="00B97277"/>
    <w:rsid w:val="00BA337D"/>
    <w:rsid w:val="00BB5100"/>
    <w:rsid w:val="00BC3D04"/>
    <w:rsid w:val="00BC4EBB"/>
    <w:rsid w:val="00BC6069"/>
    <w:rsid w:val="00BC65EE"/>
    <w:rsid w:val="00BE2913"/>
    <w:rsid w:val="00BE39D6"/>
    <w:rsid w:val="00BF2956"/>
    <w:rsid w:val="00BF4E27"/>
    <w:rsid w:val="00BF75DB"/>
    <w:rsid w:val="00C06C10"/>
    <w:rsid w:val="00C226C1"/>
    <w:rsid w:val="00C41017"/>
    <w:rsid w:val="00C429F3"/>
    <w:rsid w:val="00C66B9B"/>
    <w:rsid w:val="00C75EEB"/>
    <w:rsid w:val="00C77EAF"/>
    <w:rsid w:val="00C84634"/>
    <w:rsid w:val="00C91062"/>
    <w:rsid w:val="00CA455B"/>
    <w:rsid w:val="00CB46F3"/>
    <w:rsid w:val="00CB6708"/>
    <w:rsid w:val="00CD1139"/>
    <w:rsid w:val="00CD5FC5"/>
    <w:rsid w:val="00CD7AF4"/>
    <w:rsid w:val="00CE279A"/>
    <w:rsid w:val="00D0102B"/>
    <w:rsid w:val="00D01FA4"/>
    <w:rsid w:val="00D06A55"/>
    <w:rsid w:val="00D11422"/>
    <w:rsid w:val="00D14573"/>
    <w:rsid w:val="00D42ACD"/>
    <w:rsid w:val="00D6080D"/>
    <w:rsid w:val="00D91AEB"/>
    <w:rsid w:val="00DB15B6"/>
    <w:rsid w:val="00DB2C27"/>
    <w:rsid w:val="00DC459B"/>
    <w:rsid w:val="00DC7F5F"/>
    <w:rsid w:val="00DD1714"/>
    <w:rsid w:val="00DD41B2"/>
    <w:rsid w:val="00DE0192"/>
    <w:rsid w:val="00DE179A"/>
    <w:rsid w:val="00DE5765"/>
    <w:rsid w:val="00E00274"/>
    <w:rsid w:val="00E032CB"/>
    <w:rsid w:val="00E04A57"/>
    <w:rsid w:val="00E34FEF"/>
    <w:rsid w:val="00E43CF1"/>
    <w:rsid w:val="00E46BDA"/>
    <w:rsid w:val="00E55FFB"/>
    <w:rsid w:val="00E60E38"/>
    <w:rsid w:val="00E67845"/>
    <w:rsid w:val="00E70E67"/>
    <w:rsid w:val="00E82160"/>
    <w:rsid w:val="00E85844"/>
    <w:rsid w:val="00E90ECF"/>
    <w:rsid w:val="00E97AEE"/>
    <w:rsid w:val="00EA7DC0"/>
    <w:rsid w:val="00EC05DB"/>
    <w:rsid w:val="00EC5499"/>
    <w:rsid w:val="00ED2C4F"/>
    <w:rsid w:val="00ED60BE"/>
    <w:rsid w:val="00EE2AFF"/>
    <w:rsid w:val="00EE40CA"/>
    <w:rsid w:val="00EF5403"/>
    <w:rsid w:val="00F02B87"/>
    <w:rsid w:val="00F0566F"/>
    <w:rsid w:val="00F207AE"/>
    <w:rsid w:val="00F21616"/>
    <w:rsid w:val="00F2623C"/>
    <w:rsid w:val="00F30915"/>
    <w:rsid w:val="00F447C0"/>
    <w:rsid w:val="00F46D02"/>
    <w:rsid w:val="00F51931"/>
    <w:rsid w:val="00F54030"/>
    <w:rsid w:val="00F57532"/>
    <w:rsid w:val="00F63766"/>
    <w:rsid w:val="00F6443D"/>
    <w:rsid w:val="00F93DD2"/>
    <w:rsid w:val="00F979F4"/>
    <w:rsid w:val="00FA4AD8"/>
    <w:rsid w:val="00FA6D73"/>
    <w:rsid w:val="00FC0BD5"/>
    <w:rsid w:val="00FC6043"/>
    <w:rsid w:val="00FC6666"/>
    <w:rsid w:val="00FD0E61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3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7B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7B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7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91A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57B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57B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B57B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57B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1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0453D"/>
    <w:pPr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04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04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453D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80453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AB337C"/>
    <w:rPr>
      <w:rFonts w:ascii="Arial" w:eastAsia="SimSun" w:hAnsi="Arial" w:cs="Arial"/>
      <w:sz w:val="24"/>
      <w:szCs w:val="24"/>
      <w:lang w:eastAsia="zh-CN"/>
    </w:rPr>
  </w:style>
  <w:style w:type="character" w:styleId="a7">
    <w:name w:val="page number"/>
    <w:basedOn w:val="a0"/>
    <w:rsid w:val="0080453D"/>
  </w:style>
  <w:style w:type="paragraph" w:customStyle="1" w:styleId="ConsPlusTitle">
    <w:name w:val="ConsPlusTitle"/>
    <w:qFormat/>
    <w:rsid w:val="0080453D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897041"/>
    <w:pPr>
      <w:ind w:left="720"/>
      <w:contextualSpacing/>
    </w:pPr>
  </w:style>
  <w:style w:type="table" w:styleId="a9">
    <w:name w:val="Table Grid"/>
    <w:basedOn w:val="a1"/>
    <w:uiPriority w:val="59"/>
    <w:rsid w:val="008970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1422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BB510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5100"/>
    <w:rPr>
      <w:rFonts w:ascii="Calibri" w:eastAsia="Calibri" w:hAnsi="Calibri" w:cs="Times New Roman"/>
    </w:rPr>
  </w:style>
  <w:style w:type="character" w:customStyle="1" w:styleId="ad">
    <w:name w:val="Текст выноски Знак"/>
    <w:basedOn w:val="a0"/>
    <w:link w:val="ae"/>
    <w:uiPriority w:val="99"/>
    <w:semiHidden/>
    <w:rsid w:val="007C1139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7C1139"/>
    <w:pPr>
      <w:spacing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itle-link">
    <w:name w:val="title-link"/>
    <w:basedOn w:val="a0"/>
    <w:rsid w:val="00A21F48"/>
  </w:style>
  <w:style w:type="character" w:customStyle="1" w:styleId="s1">
    <w:name w:val="s1"/>
    <w:basedOn w:val="a0"/>
    <w:rsid w:val="00DB15B6"/>
  </w:style>
  <w:style w:type="paragraph" w:customStyle="1" w:styleId="p32">
    <w:name w:val="p32"/>
    <w:basedOn w:val="a"/>
    <w:rsid w:val="00DB1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5B6"/>
  </w:style>
  <w:style w:type="paragraph" w:styleId="af">
    <w:name w:val="No Spacing"/>
    <w:uiPriority w:val="1"/>
    <w:qFormat/>
    <w:rsid w:val="00B57BF8"/>
    <w:pPr>
      <w:spacing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57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7B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7B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57B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57B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57B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57B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9419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12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485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675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16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903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361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imovsk.tularegion.ru/upload/iblock/dfd/dfd78b262384b9c92946314443628de1.docx" TargetMode="External"/><Relationship Id="rId18" Type="http://schemas.openxmlformats.org/officeDocument/2006/relationships/hyperlink" Target="https://kimovsk.tularegion.ru/upload/iblock/5f9/5f963bc860bdad2288d4fe4f968fa665.docx" TargetMode="External"/><Relationship Id="rId26" Type="http://schemas.openxmlformats.org/officeDocument/2006/relationships/hyperlink" Target="https://login.consultant.ru/link/?req=doc&amp;base=RLAW067&amp;n=134287&amp;dst=1001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67&amp;n=1303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kimovsk.tularegion.ru/upload/iblock/74f/74fd42ce838ccb136561b456763e93ff.docx" TargetMode="External"/><Relationship Id="rId17" Type="http://schemas.openxmlformats.org/officeDocument/2006/relationships/hyperlink" Target="https://kimovsk.tularegion.ru/upload/iblock/5f9/5f963bc860bdad2288d4fe4f968fa665.docx" TargetMode="External"/><Relationship Id="rId25" Type="http://schemas.openxmlformats.org/officeDocument/2006/relationships/hyperlink" Target="https://login.consultant.ru/link/?req=doc&amp;base=RLAW067&amp;n=134287&amp;dst=1001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movsk.tularegion.ru/upload/iblock/39b/39b731f1295a94b4c4086fa058ca950e.docx" TargetMode="External"/><Relationship Id="rId20" Type="http://schemas.openxmlformats.org/officeDocument/2006/relationships/hyperlink" Target="https://login.consultant.ru/link/?req=doc&amp;base=LAW&amp;n=474932&amp;dst=89" TargetMode="External"/><Relationship Id="rId29" Type="http://schemas.openxmlformats.org/officeDocument/2006/relationships/hyperlink" Target="https://login.consultant.ru/link/?req=doc&amp;base=LAW&amp;n=483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movsk.tularegion.ru/upload/iblock/109/109732101de917d52e79b40708ec3cfc.docx" TargetMode="External"/><Relationship Id="rId24" Type="http://schemas.openxmlformats.org/officeDocument/2006/relationships/hyperlink" Target="https://login.consultant.ru/link/?req=doc&amp;base=RLAW067&amp;n=134287&amp;dst=100163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kimovsk.tularegion.ru/upload/iblock/f04/f04d0f3758b4682e3d3ac45456f2ec78.docx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login.consultant.ru/link/?req=doc&amp;base=LAW&amp;n=482747&amp;dst=100034" TargetMode="External"/><Relationship Id="rId10" Type="http://schemas.openxmlformats.org/officeDocument/2006/relationships/hyperlink" Target="https://login.consultant.ru/link/?req=doc&amp;base=LAW&amp;n=454235&amp;dst=100117" TargetMode="External"/><Relationship Id="rId19" Type="http://schemas.openxmlformats.org/officeDocument/2006/relationships/hyperlink" Target="https://login.consultant.ru/link/?req=doc&amp;base=LAW&amp;n=474932&amp;dst=63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49&amp;dst=101373" TargetMode="External"/><Relationship Id="rId14" Type="http://schemas.openxmlformats.org/officeDocument/2006/relationships/hyperlink" Target="https://kimovsk.tularegion.ru/upload/iblock/fc3/fc3fd5bc7ed45bcc9cfd760a9c47a0cd.docx" TargetMode="External"/><Relationship Id="rId22" Type="http://schemas.openxmlformats.org/officeDocument/2006/relationships/hyperlink" Target="https://login.consultant.ru/link/?req=doc&amp;base=RLAW067&amp;n=82593" TargetMode="External"/><Relationship Id="rId27" Type="http://schemas.openxmlformats.org/officeDocument/2006/relationships/hyperlink" Target="https://login.consultant.ru/link/?req=doc&amp;base=LAW&amp;n=483024" TargetMode="External"/><Relationship Id="rId30" Type="http://schemas.openxmlformats.org/officeDocument/2006/relationships/hyperlink" Target="https://login.consultant.ru/link/?req=doc&amp;base=LAW&amp;n=480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5C13A-E8C5-4815-85D2-4E0330DA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61</Pages>
  <Words>21953</Words>
  <Characters>125135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Ермолаева Наталья Витальевна</cp:lastModifiedBy>
  <cp:revision>21</cp:revision>
  <cp:lastPrinted>2025-03-31T12:22:00Z</cp:lastPrinted>
  <dcterms:created xsi:type="dcterms:W3CDTF">2025-03-28T10:07:00Z</dcterms:created>
  <dcterms:modified xsi:type="dcterms:W3CDTF">2025-04-03T13:45:00Z</dcterms:modified>
</cp:coreProperties>
</file>