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9E" w:rsidRDefault="00635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A9659E" w:rsidRDefault="006359E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ОБЩЕСТВЕННОМ СОВЕТЕ МУНИЦИПАЛЬНОГО ОБРАЗОВАНИЯ КИМОВСКИЙ РАЙОН </w:t>
      </w:r>
    </w:p>
    <w:p w:rsidR="00A9659E" w:rsidRDefault="00A9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pStyle w:val="ab"/>
        <w:numPr>
          <w:ilvl w:val="0"/>
          <w:numId w:val="3"/>
        </w:numPr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положения </w:t>
      </w:r>
    </w:p>
    <w:p w:rsidR="00A9659E" w:rsidRDefault="00A9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pStyle w:val="ab"/>
        <w:numPr>
          <w:ilvl w:val="0"/>
          <w:numId w:val="2"/>
        </w:numPr>
        <w:spacing w:after="0" w:line="240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21 июля 2014 года № 212 - ФЗ «Об основах общественного контроля в Российской Федерации», Законом Тульской области от 26 января 2017 года № 1-ЗТО «О регулировании отдельных правоотношен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ий, связанных с осуществлением общественного контроля в Тульской области», определяет компетенцию, порядок формирования и деятельности общественного совета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Тульской области (далее - Общественный совет, орган местн</w:t>
      </w:r>
      <w:r>
        <w:rPr>
          <w:rFonts w:ascii="Times New Roman" w:eastAsia="Times New Roman" w:hAnsi="Times New Roman" w:cs="Times New Roman"/>
          <w:sz w:val="28"/>
          <w:szCs w:val="28"/>
        </w:rPr>
        <w:t>ого самоуправления).</w:t>
      </w:r>
    </w:p>
    <w:p w:rsidR="00A9659E" w:rsidRDefault="006359E2">
      <w:pPr>
        <w:pStyle w:val="ab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Общественный совет является постоянно действующим совещательным органом.</w:t>
      </w:r>
    </w:p>
    <w:p w:rsidR="00A9659E" w:rsidRDefault="006359E2">
      <w:pPr>
        <w:pStyle w:val="ab"/>
        <w:numPr>
          <w:ilvl w:val="0"/>
          <w:numId w:val="2"/>
        </w:numPr>
        <w:spacing w:after="0" w:line="240" w:lineRule="auto"/>
        <w:ind w:left="0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общественный совет руководствуется </w:t>
      </w:r>
      <w:hyperlink r:id="rId8">
        <w:r>
          <w:rPr>
            <w:rStyle w:val="-"/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указ</w:t>
      </w:r>
      <w:r>
        <w:rPr>
          <w:rFonts w:ascii="Times New Roman" w:hAnsi="Times New Roman" w:cs="Times New Roman"/>
          <w:sz w:val="28"/>
          <w:szCs w:val="28"/>
        </w:rPr>
        <w:t>ами и распоряжениями Губернатора Тульской области, постановлениями и распоряжениями правительства Тульской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Уставом и нормативно правовыми актами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а также настоящим Положением.</w:t>
      </w:r>
    </w:p>
    <w:p w:rsidR="00A9659E" w:rsidRDefault="006359E2">
      <w:pPr>
        <w:pStyle w:val="ab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 и</w:t>
      </w:r>
      <w:r>
        <w:rPr>
          <w:rFonts w:ascii="Times New Roman" w:eastAsia="Times New Roman" w:hAnsi="Times New Roman" w:cs="Times New Roman"/>
          <w:sz w:val="28"/>
          <w:szCs w:val="28"/>
        </w:rPr>
        <w:t>сполняют свои обязанности на общественных началах.</w:t>
      </w:r>
    </w:p>
    <w:p w:rsidR="00A9659E" w:rsidRDefault="00A9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Основные задачи и функции общественного совета</w:t>
      </w:r>
    </w:p>
    <w:p w:rsidR="00A9659E" w:rsidRDefault="00A96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59E" w:rsidRDefault="006359E2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общественного совета являются:</w:t>
      </w:r>
    </w:p>
    <w:p w:rsidR="00A9659E" w:rsidRDefault="00A96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формирование и развитие гражданского правосознания;</w:t>
      </w:r>
    </w:p>
    <w:p w:rsidR="00A9659E" w:rsidRDefault="006359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повышение уровня доверия граждан к </w:t>
      </w:r>
      <w:r>
        <w:rPr>
          <w:rFonts w:ascii="Times New Roman" w:hAnsi="Times New Roman" w:cs="Times New Roman"/>
          <w:sz w:val="28"/>
          <w:szCs w:val="28"/>
        </w:rPr>
        <w:t>деятельности государства, а также обеспечение тесного взаимодействия государства с институтами гражданского общества;</w:t>
      </w:r>
    </w:p>
    <w:p w:rsidR="00A9659E" w:rsidRDefault="006359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содействие предупреждению и разрешению социальных конфликтов;</w:t>
      </w:r>
    </w:p>
    <w:p w:rsidR="00A9659E" w:rsidRDefault="006359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реализация гражданских инициатив, направленных на защиту 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A9659E" w:rsidRDefault="006359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обеспечение прозрачности и открытости деятельности органов местного самоуправления;</w:t>
      </w:r>
    </w:p>
    <w:p w:rsidR="00A9659E" w:rsidRDefault="006359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формирование в обществе нетерпимости к</w:t>
      </w:r>
      <w:r>
        <w:rPr>
          <w:rFonts w:ascii="Times New Roman" w:hAnsi="Times New Roman" w:cs="Times New Roman"/>
          <w:sz w:val="28"/>
          <w:szCs w:val="28"/>
        </w:rPr>
        <w:t xml:space="preserve"> коррупционному поведению;</w:t>
      </w:r>
    </w:p>
    <w:p w:rsidR="00A9659E" w:rsidRDefault="006359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повышение эффективности деятельности органов местного самоуправления.</w:t>
      </w:r>
    </w:p>
    <w:p w:rsidR="00A9659E" w:rsidRDefault="00A96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Общественный совет для выполнения возложенных на него основных задач выполняет следующие функции: </w:t>
      </w:r>
    </w:p>
    <w:p w:rsidR="00A9659E" w:rsidRDefault="00A96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готовит предложения органам местного самоуправлен</w:t>
      </w:r>
      <w:r>
        <w:rPr>
          <w:rFonts w:ascii="Times New Roman" w:eastAsia="Times New Roman" w:hAnsi="Times New Roman" w:cs="Times New Roman"/>
          <w:sz w:val="28"/>
          <w:szCs w:val="28"/>
        </w:rPr>
        <w:t>ия по вопросам повышения эффективности его деятельности;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обсуждает годовые планы работы органов местного самоуправления и годовые отчеты о его деятельности;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обсуждает отчеты органов местного самоуправления о реализации государственных, региональных,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 программ Тульской области;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участвует в мероприятиях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характера и заседаниях, в которых предусмотрено участие представителей общественного совета;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обсуждает вопросы правоприменительной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актики по результатам вступивших в законную силу решений судов о признании недействительными правовых актов, незаконными решений и действий (бездействие) органов местного самоуправления и их должностных лиц для выработки и принятия мер по предупреждению и </w:t>
      </w:r>
      <w:r>
        <w:rPr>
          <w:rFonts w:ascii="Times New Roman" w:eastAsia="Times New Roman" w:hAnsi="Times New Roman" w:cs="Times New Roman"/>
          <w:sz w:val="28"/>
          <w:szCs w:val="28"/>
        </w:rPr>
        <w:t>устранению причин выявленных нарушений;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обсуждает проекты актов, подготовленных органами местного самоуправления, в случаях, предусмотренных действующим законодательством;</w:t>
      </w:r>
    </w:p>
    <w:p w:rsidR="00A9659E" w:rsidRDefault="006359E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7) взаимодействует со средствами массовой информации с целью повышения уровня инф</w:t>
      </w:r>
      <w:r>
        <w:rPr>
          <w:rFonts w:ascii="Times New Roman" w:eastAsia="Times New Roman" w:hAnsi="Times New Roman" w:cs="Times New Roman"/>
          <w:sz w:val="28"/>
          <w:szCs w:val="28"/>
        </w:rPr>
        <w:t>ормированности граждан и организаций о деятельности органов местного самоуправления и общественного совета;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осуществляет иные функции во исполнение возложенных на общественный совет основных задач.</w:t>
      </w:r>
    </w:p>
    <w:p w:rsidR="00A9659E" w:rsidRDefault="00A96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pStyle w:val="ab"/>
        <w:numPr>
          <w:ilvl w:val="0"/>
          <w:numId w:val="5"/>
        </w:numPr>
        <w:spacing w:after="0" w:line="240" w:lineRule="auto"/>
        <w:ind w:left="709"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 вправе:</w:t>
      </w:r>
    </w:p>
    <w:p w:rsidR="00A9659E" w:rsidRDefault="00A96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осуществлять общественн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 контроль в формах, предусмотренных федеральным и региональным законодательством;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запра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шивать в соответствии с законодательством Российской Федерации у органов местного самоуправления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данных, и информации, доступ к которой ограничен федеральными законами;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посещать в случаях и порядке, которые предусмотрены федеральными законами, законами субъектов Российской Федерации, муниципальными нормативными правовыми актами, соотв</w:t>
      </w:r>
      <w:r>
        <w:rPr>
          <w:rFonts w:ascii="Times New Roman" w:eastAsia="Times New Roman" w:hAnsi="Times New Roman" w:cs="Times New Roman"/>
          <w:sz w:val="28"/>
          <w:szCs w:val="28"/>
        </w:rPr>
        <w:t>етствующие органы местного самоуправления;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и в средства массовой информации;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в случае выявления </w:t>
      </w:r>
      <w:r>
        <w:rPr>
          <w:rFonts w:ascii="Times New Roman" w:eastAsia="Times New Roman" w:hAnsi="Times New Roman" w:cs="Times New Roman"/>
          <w:sz w:val="28"/>
          <w:szCs w:val="28"/>
        </w:rPr>
        <w:t>фактов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материалы, полученные в ходе осуществлени</w:t>
      </w:r>
      <w:r>
        <w:rPr>
          <w:rFonts w:ascii="Times New Roman" w:eastAsia="Times New Roman" w:hAnsi="Times New Roman" w:cs="Times New Roman"/>
          <w:sz w:val="28"/>
          <w:szCs w:val="28"/>
        </w:rPr>
        <w:t>я общественного контроля, уполномоченным по правам человека, по правам ребенка, по защите прав предпринимателей в Тульской области Федерации и в органы прокуратуры;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обращаться в суд в защиту прав неопределенного круга лиц, прав и законных интересов обще</w:t>
      </w:r>
      <w:r>
        <w:rPr>
          <w:rFonts w:ascii="Times New Roman" w:eastAsia="Times New Roman" w:hAnsi="Times New Roman" w:cs="Times New Roman"/>
          <w:sz w:val="28"/>
          <w:szCs w:val="28"/>
        </w:rPr>
        <w:t>ственных объединений и иных негосударственных некоммерческих организаций в случаях, предусмотренных федеральными законами;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пользоваться иными правами, предусмотренными законодательством Российской Федерации.</w:t>
      </w:r>
    </w:p>
    <w:p w:rsidR="00A9659E" w:rsidRDefault="00A96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8. Общественный совет обязан:</w:t>
      </w:r>
    </w:p>
    <w:p w:rsidR="00A9659E" w:rsidRDefault="00A96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соблюдать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 Российской Федерации, законодательство Тульской области;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соблюдать установленные федеральными законами, законами Тульской области ограничения, связанные с деятельностью органов местного самоуправления;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не создавать препятствий законн</w:t>
      </w:r>
      <w:r>
        <w:rPr>
          <w:rFonts w:ascii="Times New Roman" w:eastAsia="Times New Roman" w:hAnsi="Times New Roman" w:cs="Times New Roman"/>
          <w:sz w:val="28"/>
          <w:szCs w:val="28"/>
        </w:rPr>
        <w:t>ой деятельности органов местного самоуправления;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обнародовать информацию о своей деятельности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осуществлению общественного контроля и о результатах контроля в соответствии с федеральным законодательством, законами Тульской области;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соблюдать иные требования, предусмотренные законодательством Российской Федерации.</w:t>
      </w:r>
    </w:p>
    <w:p w:rsidR="00A9659E" w:rsidRDefault="00A96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659E" w:rsidRDefault="0063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Порядок формирования сос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тава общественного совета</w:t>
      </w:r>
    </w:p>
    <w:p w:rsidR="00A9659E" w:rsidRDefault="006359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659E" w:rsidRDefault="006359E2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Общественный совет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Тульской области утверждается решением Собрания представителей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из числа кандидатов, предложенных равными долями главой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, Собранием представителей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район, Общественной палатой Тульской области.</w:t>
      </w:r>
    </w:p>
    <w:p w:rsidR="00A9659E" w:rsidRDefault="006359E2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Собрание представителей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Общественная палата Тульской области предлагают на утверждение в члены Общественного совета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кандидатов из числа рекомендованных рабочей группой, состав которой утверждаетс</w:t>
      </w:r>
      <w:r>
        <w:rPr>
          <w:rFonts w:ascii="Times New Roman" w:eastAsia="Times New Roman" w:hAnsi="Times New Roman" w:cs="Times New Roman"/>
          <w:sz w:val="28"/>
          <w:szCs w:val="28"/>
        </w:rPr>
        <w:t>я Советом общественной палаты.</w:t>
      </w:r>
    </w:p>
    <w:p w:rsidR="00A9659E" w:rsidRDefault="006359E2">
      <w:pPr>
        <w:pStyle w:val="aa"/>
        <w:numPr>
          <w:ilvl w:val="0"/>
          <w:numId w:val="6"/>
        </w:numPr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Численность общественного совета устанавливается в количестве 12 человек.</w:t>
      </w:r>
    </w:p>
    <w:p w:rsidR="00A9659E" w:rsidRDefault="006359E2">
      <w:pPr>
        <w:pStyle w:val="aa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полномочий членов общественного совета составляет три года.</w:t>
      </w:r>
      <w:r>
        <w:rPr>
          <w:rFonts w:ascii="Times New Roman" w:hAnsi="Times New Roman"/>
          <w:sz w:val="28"/>
          <w:szCs w:val="28"/>
        </w:rPr>
        <w:t xml:space="preserve"> Общественный совет является правомочным в случае утверждения не менее двух третей от у</w:t>
      </w:r>
      <w:r>
        <w:rPr>
          <w:rFonts w:ascii="Times New Roman" w:hAnsi="Times New Roman"/>
          <w:sz w:val="28"/>
          <w:szCs w:val="28"/>
        </w:rPr>
        <w:t>становленного числа членов общественного совета.</w:t>
      </w:r>
    </w:p>
    <w:p w:rsidR="00A9659E" w:rsidRDefault="0063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Состав общественного совета формируется из числа кандидатов, выдвинутых в члены общественного совета:</w:t>
      </w:r>
    </w:p>
    <w:p w:rsidR="00A9659E" w:rsidRDefault="0063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общественных и иных некоммерческих объединений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зарегистрированных и действующих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Тульской области;</w:t>
      </w:r>
    </w:p>
    <w:p w:rsidR="00A9659E" w:rsidRDefault="0063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инициативных групп (незарегистрированных общественных объединений);</w:t>
      </w:r>
    </w:p>
    <w:p w:rsidR="00A9659E" w:rsidRDefault="0063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порядке самовыдвижения.</w:t>
      </w:r>
    </w:p>
    <w:p w:rsidR="00A9659E" w:rsidRDefault="0063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В качестве кандидата может быть выдвинут любой гражданин Российской Федерации, достигший 1</w:t>
      </w:r>
      <w:r>
        <w:rPr>
          <w:rFonts w:ascii="Times New Roman" w:eastAsia="Times New Roman" w:hAnsi="Times New Roman" w:cs="Times New Roman"/>
          <w:sz w:val="28"/>
          <w:szCs w:val="28"/>
        </w:rPr>
        <w:t>8 лет, зарегистрированный по месту жительства и месту пребывания на территории Тульской области, независимо от его членства в общественном объединении и иной некоммерческой организации.</w:t>
      </w:r>
    </w:p>
    <w:p w:rsidR="00A9659E" w:rsidRDefault="0063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Не допускаются к выдвижению в члены общественного совета:</w:t>
      </w:r>
    </w:p>
    <w:p w:rsidR="00A9659E" w:rsidRDefault="006359E2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от общественных объединений и иных некоммерческих организаций, которые зарегистрированы в установленном законодательством порядке менее чем за один год до дня объявления о процедуре формирования нового состава общественного совета;</w:t>
      </w:r>
    </w:p>
    <w:p w:rsidR="00A9659E" w:rsidRDefault="006359E2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 замещающие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осударственные должности Российской Федерации и Тульской области, должности государственной службы Российской Федерации и Тульской области, и лица, замещающие муниципальные должности и должности муниципальной службы, а также другие лица, которые в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твии с Федеральным </w:t>
      </w:r>
      <w:hyperlink r:id="rId9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4 апреля 2005 года N 32-ФЗ "Об Общественной палате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быть членами Общественной палаты Российской Федерации.</w:t>
      </w:r>
    </w:p>
    <w:p w:rsidR="00A9659E" w:rsidRDefault="006359E2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 от политических партий;</w:t>
      </w:r>
    </w:p>
    <w:p w:rsidR="00A9659E" w:rsidRDefault="006359E2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кандидаты от общественных объединений и иных некоммерческих организаций, которым в соответствии с Федеральным законом от 25 июля 2002 года №114-ФЗ «О противо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A9659E" w:rsidRDefault="006359E2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 от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бщественных объединений и иных некоммерческих организаций, деятельность которых приостановлена в соответствии с Федеральным законом от 25 июля 2002 года №114-ФЗ «О противодействии экстремистской деятельности», если решение о приостановлении не было признан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судом незаконным;</w:t>
      </w:r>
    </w:p>
    <w:p w:rsidR="00A9659E" w:rsidRDefault="006359E2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членство которых в Общественном Совете ранее было прекращено в случаях, установленных пунктом 38 настоящего Положения;</w:t>
      </w:r>
    </w:p>
    <w:p w:rsidR="00A9659E" w:rsidRDefault="006359E2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Собрание представителей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не позднее чем за три месяца до дня ис</w:t>
      </w:r>
      <w:r>
        <w:rPr>
          <w:rFonts w:ascii="Times New Roman" w:eastAsia="Times New Roman" w:hAnsi="Times New Roman" w:cs="Times New Roman"/>
          <w:sz w:val="28"/>
          <w:szCs w:val="28"/>
        </w:rPr>
        <w:t>течения срока полномочий членов действующего состава общественного совета объявляет о предстоящем формировании нового состава общественного совета.</w:t>
      </w:r>
    </w:p>
    <w:p w:rsidR="00A9659E" w:rsidRDefault="006359E2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В целях формирования состава общественного совета орган местного самоуправления размещает </w:t>
      </w:r>
      <w:bookmarkStart w:id="1" w:name="__DdeLink__1698_1461558278"/>
      <w:r>
        <w:rPr>
          <w:rFonts w:ascii="Times New Roman" w:eastAsia="Times New Roman" w:hAnsi="Times New Roman" w:cs="Times New Roman"/>
          <w:sz w:val="28"/>
          <w:szCs w:val="28"/>
        </w:rPr>
        <w:t>на официальном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(далее - официальный сайт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район) уведомление о процедуре формирования общественного совета (далее - уведомление). Уведомление размещается на срок 30 ка</w:t>
      </w:r>
      <w:r>
        <w:rPr>
          <w:rFonts w:ascii="Times New Roman" w:eastAsia="Times New Roman" w:hAnsi="Times New Roman" w:cs="Times New Roman"/>
          <w:sz w:val="28"/>
          <w:szCs w:val="28"/>
        </w:rPr>
        <w:t>лендарных дней. Данная информация также размещается на официальном сайте Общественной палаты Тульской области в сети «Интернет» (далее - официальный сайт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палаты Тульской области). Дополнительно допускается использование централизованного сайта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для формирования общественных советов при органах местного самоуправления Тульской области.</w:t>
      </w:r>
    </w:p>
    <w:p w:rsidR="00A9659E" w:rsidRDefault="0063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Уведомления содержит следующую информацию:</w:t>
      </w:r>
    </w:p>
    <w:p w:rsidR="00A9659E" w:rsidRDefault="0063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порядок формирования общественного совета;</w:t>
      </w:r>
    </w:p>
    <w:p w:rsidR="00A9659E" w:rsidRDefault="0063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срок и способы для направления предложений по кан</w:t>
      </w:r>
      <w:r>
        <w:rPr>
          <w:rFonts w:ascii="Times New Roman" w:eastAsia="Times New Roman" w:hAnsi="Times New Roman" w:cs="Times New Roman"/>
          <w:sz w:val="28"/>
          <w:szCs w:val="28"/>
        </w:rPr>
        <w:t>дидатам в члены общественного совета;</w:t>
      </w:r>
    </w:p>
    <w:p w:rsidR="00A9659E" w:rsidRDefault="0063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требования, предъявляемые к кандидатам в члены общественного совета;</w:t>
      </w:r>
    </w:p>
    <w:p w:rsidR="00A9659E" w:rsidRDefault="0063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условия выдвижения кандидатов в члены общественного совета;</w:t>
      </w:r>
    </w:p>
    <w:p w:rsidR="00A9659E" w:rsidRDefault="0063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количество членов общественного совета.</w:t>
      </w:r>
    </w:p>
    <w:p w:rsidR="00A9659E" w:rsidRDefault="0063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 Кандидаты в члены общественного сове</w:t>
      </w:r>
      <w:r>
        <w:rPr>
          <w:rFonts w:ascii="Times New Roman" w:eastAsia="Times New Roman" w:hAnsi="Times New Roman" w:cs="Times New Roman"/>
          <w:sz w:val="28"/>
          <w:szCs w:val="28"/>
        </w:rPr>
        <w:t>та представляют в установленный срок следующие документы в соответствии с требованиями установленными в уведомлении:</w:t>
      </w:r>
    </w:p>
    <w:p w:rsidR="00A9659E" w:rsidRDefault="0063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заявление-анкета о включении в члены общественного совета по форме согласно приложению № 1;</w:t>
      </w:r>
    </w:p>
    <w:p w:rsidR="00A9659E" w:rsidRDefault="0063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 согласие на обработку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№ 2;</w:t>
      </w:r>
    </w:p>
    <w:p w:rsidR="00A9659E" w:rsidRDefault="0063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документы, подтверждающие выдвижение от некоммерческих организаций или инициативных групп (протоколы), при их наличии;</w:t>
      </w:r>
    </w:p>
    <w:p w:rsidR="00A9659E" w:rsidRDefault="0063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фото 3х4;</w:t>
      </w:r>
    </w:p>
    <w:p w:rsidR="00A9659E" w:rsidRDefault="0063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копию паспорта.</w:t>
      </w:r>
    </w:p>
    <w:p w:rsidR="00A9659E" w:rsidRDefault="006359E2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 В течение 30 календарных дней со дня окончания приема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 осуществляется процедура формирования общественного совета при органе местного самоуправления. Рабочая группа, в течение 10 календарных дней, проводит отбор кандидатов, список которых, подписанный руководителем рабочей группы, направляется главе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Собранию представителей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Общественной палате Тульской области, которые в течение 10 календарных дней должны направить утвержденные списки кандидатов в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брание представителей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район. Собрание представителей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в течение 10 дней принимает решение о создании общественного совета и утверждает его состав.</w:t>
      </w:r>
    </w:p>
    <w:p w:rsidR="00A9659E" w:rsidRDefault="006359E2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21. В течение 5 календарных 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со дня вступления в силу решения о создании общественного совета и утверждения его состава, орган местного самоуправления размещает решение на 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 и направляет его копию в Общественную палату 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льской области. </w:t>
      </w:r>
    </w:p>
    <w:p w:rsidR="00A9659E" w:rsidRDefault="00A9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Организация деятельности общественного совета</w:t>
      </w:r>
    </w:p>
    <w:p w:rsidR="00A9659E" w:rsidRDefault="00A9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 Основной формой деятельности общественного совета является заседание.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 Первое заседание общественного совета проводится не позднее чем через 30 календарных дней со дня утверждения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персонального состава общественного совета.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 Председатель,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</w:t>
      </w:r>
      <w:r>
        <w:rPr>
          <w:rFonts w:ascii="Times New Roman" w:eastAsia="Times New Roman" w:hAnsi="Times New Roman" w:cs="Times New Roman"/>
          <w:sz w:val="28"/>
          <w:szCs w:val="28"/>
        </w:rPr>
        <w:t>ом голосов от числа присутствующих членов.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 Заседания общественного совета проводятся по мере необходимости, но не реже одного раза в квартал.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 По решению председателя общественного совета может быть проведено внеочередное заседание.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 Заседание об</w:t>
      </w:r>
      <w:r>
        <w:rPr>
          <w:rFonts w:ascii="Times New Roman" w:eastAsia="Times New Roman" w:hAnsi="Times New Roman" w:cs="Times New Roman"/>
          <w:sz w:val="28"/>
          <w:szCs w:val="28"/>
        </w:rPr>
        <w:t>щественного совета считается правомочным, если в нем участвует более 2/3 от общего числа его членов.</w:t>
      </w:r>
    </w:p>
    <w:p w:rsidR="00A9659E" w:rsidRDefault="006359E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 Заседание общественного совета ведет председатель общественного совета или по его поручению заместитель председателя общественного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совета. Порядок пров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едения заседаний общественного совета определяется председателем общественного совета по согласованию с главой 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 Решения общественного совета принимаются простым большинством голосов присутствующ</w:t>
      </w:r>
      <w:r>
        <w:rPr>
          <w:rFonts w:ascii="Times New Roman" w:eastAsia="Times New Roman" w:hAnsi="Times New Roman" w:cs="Times New Roman"/>
          <w:sz w:val="28"/>
          <w:szCs w:val="28"/>
        </w:rPr>
        <w:t>их на заседании членов общественного совета путем открытого голосования. При равенстве голосов голос председательствующего является решающим.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 Решения общественного совета оформляются протоколом, который подписывается председателем общественного совета,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 его отсутствие - заместителем председателя.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 Решения общественного совета носят рекомендательный характер.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32. Председатель общественного совета: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представляет общественный совет в органах местного самоуправления, общественных объединениях и орга</w:t>
      </w:r>
      <w:r>
        <w:rPr>
          <w:rFonts w:ascii="Times New Roman" w:eastAsia="Times New Roman" w:hAnsi="Times New Roman" w:cs="Times New Roman"/>
          <w:sz w:val="28"/>
          <w:szCs w:val="28"/>
        </w:rPr>
        <w:t>низациях;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определяет приоритетные направления деятельности общественного совета, организует работу общественного совета и председательствует на его заседаниях;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подписывает протоколы заседаний и другие документы общественного совета;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формирует при </w:t>
      </w:r>
      <w:r>
        <w:rPr>
          <w:rFonts w:ascii="Times New Roman" w:eastAsia="Times New Roman" w:hAnsi="Times New Roman" w:cs="Times New Roman"/>
          <w:sz w:val="28"/>
          <w:szCs w:val="28"/>
        </w:rPr>
        <w:t>участии членов общественного совета и утверждает план работы, повестку дня заседания общественного совета;</w:t>
      </w:r>
    </w:p>
    <w:p w:rsidR="00A9659E" w:rsidRDefault="006359E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5) взаимодействует с главой администрации муниципального образования по вопросам реализации решений общественного совета;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принимает решение в случ</w:t>
      </w:r>
      <w:r>
        <w:rPr>
          <w:rFonts w:ascii="Times New Roman" w:eastAsia="Times New Roman" w:hAnsi="Times New Roman" w:cs="Times New Roman"/>
          <w:sz w:val="28"/>
          <w:szCs w:val="28"/>
        </w:rPr>
        <w:t>ае необходимости о проведении внеочередного заседания общественного совета;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решает иные вопросы в пределах компетенции общественного совета.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33. В случае отсутствия председателя общественного совета его обязанности исполняет заместитель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общественного совета.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34. Секретарь общественного совета: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готовит проект повестки дня заседания общественного совета и проект протокола заседания общественного совета;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организует текущую деятельность общественного совета;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информирует членов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венного совета о времени, месте и повестке дня заседания общественного совета, а также об утвержденных планах работы общественного совета;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обеспечивает во взаимодействии с органами местного самоуправления подготовку информационно-аналитических материало</w:t>
      </w:r>
      <w:r>
        <w:rPr>
          <w:rFonts w:ascii="Times New Roman" w:eastAsia="Times New Roman" w:hAnsi="Times New Roman" w:cs="Times New Roman"/>
          <w:sz w:val="28"/>
          <w:szCs w:val="28"/>
        </w:rPr>
        <w:t>в к заседаниям общественного совета по вопросам, включенным в повестку дня общественного совета;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решает иные вопросы по поручению председателя общественного совета данного в пределах его компетенции.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35. В случае отсутствия секретаря общественного совет</w:t>
      </w:r>
      <w:r>
        <w:rPr>
          <w:rFonts w:ascii="Times New Roman" w:eastAsia="Times New Roman" w:hAnsi="Times New Roman" w:cs="Times New Roman"/>
          <w:sz w:val="28"/>
          <w:szCs w:val="28"/>
        </w:rPr>
        <w:t>а его обязанности исполняет один из членов общественного совета по поручению председателя общественного совета.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36. Члены общественного совета: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участвуют в мероприятиях, проводимых общественным советом, а также в подготовке материалов по рассматриваемым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вопросам;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вносят предложения по формированию повестки дня заседаний общественного совета;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высказывают свое мнение по существу обсуждаемых вопросов на заседании общественного совета;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обладают равными правами при обсуждении вопросов и голосовании н</w:t>
      </w:r>
      <w:r>
        <w:rPr>
          <w:rFonts w:ascii="Times New Roman" w:eastAsia="Times New Roman" w:hAnsi="Times New Roman" w:cs="Times New Roman"/>
          <w:sz w:val="28"/>
          <w:szCs w:val="28"/>
        </w:rPr>
        <w:t>а заседании общественного совета;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38. Полномочия члена общественного совета прекращаются в случае: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смерти;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подачи письменного заявления о выходе из состава общественного совета;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прекращения гражданства Российской Федерации;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решением общественного совета, принятого 3/4 голосов членов общественного совета от общего состава общественного совета;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призна</w:t>
      </w:r>
      <w:r>
        <w:rPr>
          <w:rFonts w:ascii="Times New Roman" w:eastAsia="Times New Roman" w:hAnsi="Times New Roman" w:cs="Times New Roman"/>
          <w:sz w:val="28"/>
          <w:szCs w:val="28"/>
        </w:rPr>
        <w:t>ния судом недееспособным, безвестно отсутствующим или объявления умершим;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выявления факта наличия у члена общественного совета непогашенной судимости.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39. При установлении оснований, предусмотренных пунктом 38, решение об исключении члена из состава общ</w:t>
      </w:r>
      <w:r>
        <w:rPr>
          <w:rFonts w:ascii="Times New Roman" w:eastAsia="Times New Roman" w:hAnsi="Times New Roman" w:cs="Times New Roman"/>
          <w:sz w:val="28"/>
          <w:szCs w:val="28"/>
        </w:rPr>
        <w:t>ественного совета принимается общественным советом на ближайшем его заседании.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40. Утверждение новых членов общественного совета осуществляется в порядке, установленном настоящим Типовым положением.</w:t>
      </w:r>
    </w:p>
    <w:p w:rsidR="00A9659E" w:rsidRDefault="006359E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41. По приглашению общественного совета в заседаниях обще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ственного совета могут принимать участие представители органов местного самоуправления, общественных объединений, а также представители предприятий и организаций, расположенных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A9659E" w:rsidRDefault="006359E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42. Организационно-те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хническое обеспечение деятельности общественного совета осуществляет 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A9659E" w:rsidRDefault="00A96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 Размещение информации о деятельности общественного 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 информационно-телекоммуникационной сети «Интернет»</w:t>
      </w:r>
    </w:p>
    <w:p w:rsidR="00A9659E" w:rsidRDefault="00A9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43.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создается раздел для размещения информации о деятельности общественного совета.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44. В указанном разделе размещается следующая информация: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Положение об общественном совете;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состав общ</w:t>
      </w:r>
      <w:r>
        <w:rPr>
          <w:rFonts w:ascii="Times New Roman" w:eastAsia="Times New Roman" w:hAnsi="Times New Roman" w:cs="Times New Roman"/>
          <w:sz w:val="28"/>
          <w:szCs w:val="28"/>
        </w:rPr>
        <w:t>ественного совета;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повестка дня заседания общественного совета (не позднее 10 рабочих дней до дня проведения заседания);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протоколы заседаний общественного совета (не позднее 10 рабочих дней со дня проведения заседания);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решения общественного совет</w:t>
      </w:r>
      <w:r>
        <w:rPr>
          <w:rFonts w:ascii="Times New Roman" w:eastAsia="Times New Roman" w:hAnsi="Times New Roman" w:cs="Times New Roman"/>
          <w:sz w:val="28"/>
          <w:szCs w:val="28"/>
        </w:rPr>
        <w:t>а по результатам осуществления общественного контроля;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другая информация о сфере деятельности общественного совета.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45. Порядок размещения информации о деятельности общественного совета утверждается председателем общественного совета.</w:t>
      </w:r>
    </w:p>
    <w:p w:rsidR="00A9659E" w:rsidRDefault="00A9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VI. Формы и поряд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ок осуществления общественного контроля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общественным советом</w:t>
      </w:r>
    </w:p>
    <w:p w:rsidR="00A9659E" w:rsidRDefault="00A9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46. Общественный совет вправе осуществлять общественный контроль в соответствии с положениями Федерального закона от 21 июля 2014 года № 212 - ФЗ «Об основах общественного контроля в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Федерации» Законом Тульской области от 26 января 2017 года № 1-ЗТО «О регулировании отдельных правоотношений, связанных с осуществлением общественного контроля в Тульской области».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47. Общественным советом устанавливаются порядки организации и проведения о</w:t>
      </w:r>
      <w:r>
        <w:rPr>
          <w:rFonts w:ascii="Times New Roman" w:eastAsia="Times New Roman" w:hAnsi="Times New Roman" w:cs="Times New Roman"/>
          <w:sz w:val="28"/>
          <w:szCs w:val="28"/>
        </w:rPr>
        <w:t>бщественной экспертизы, общественного обсуждения и общественных (публичных) слушаний.</w:t>
      </w: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 Положению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 общественном совете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муниципального образования </w:t>
      </w:r>
    </w:p>
    <w:p w:rsidR="00A9659E" w:rsidRDefault="006359E2">
      <w:pPr>
        <w:spacing w:after="0" w:line="240" w:lineRule="auto"/>
        <w:jc w:val="righ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Тульской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659E" w:rsidRDefault="00A96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(наименование органа местного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самоуправления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Тульской области)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(ФИО)</w:t>
      </w:r>
    </w:p>
    <w:p w:rsidR="00A9659E" w:rsidRDefault="00A9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ЗАЯВЛЕНИЯ-АНКЕТЫ</w:t>
      </w:r>
    </w:p>
    <w:p w:rsidR="00A9659E" w:rsidRDefault="006359E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включении в члены общественног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совета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A9659E" w:rsidRDefault="006359E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_______________________________________________________________,</w:t>
      </w:r>
    </w:p>
    <w:p w:rsidR="00A9659E" w:rsidRDefault="00635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имя, отчество (при наличии)</w:t>
      </w:r>
    </w:p>
    <w:p w:rsidR="00A9659E" w:rsidRDefault="006359E2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включить меня в состав общественного совета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3" w:type="dxa"/>
        <w:tblInd w:w="7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78" w:type="dxa"/>
          <w:bottom w:w="15" w:type="dxa"/>
          <w:right w:w="94" w:type="dxa"/>
        </w:tblCellMar>
        <w:tblLook w:val="04A0"/>
      </w:tblPr>
      <w:tblGrid>
        <w:gridCol w:w="969"/>
        <w:gridCol w:w="5976"/>
        <w:gridCol w:w="2688"/>
      </w:tblGrid>
      <w:tr w:rsidR="00A9659E"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63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63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A9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59E"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63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63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2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A9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59E"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63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63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2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A9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59E"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63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63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2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A9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59E"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63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63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2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A9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59E"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63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63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образования, наименование учебного заведения </w:t>
            </w:r>
          </w:p>
        </w:tc>
        <w:tc>
          <w:tcPr>
            <w:tcW w:w="2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A9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59E"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63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63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ученого звания, ученой степени </w:t>
            </w:r>
          </w:p>
        </w:tc>
        <w:tc>
          <w:tcPr>
            <w:tcW w:w="2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A9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59E"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63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63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Трудовая деятельность за последние 5 лет </w:t>
            </w:r>
          </w:p>
        </w:tc>
        <w:tc>
          <w:tcPr>
            <w:tcW w:w="2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A9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59E"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63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63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Общественная деятельность </w:t>
            </w:r>
          </w:p>
        </w:tc>
        <w:tc>
          <w:tcPr>
            <w:tcW w:w="2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A9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59E"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63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5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63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(отсутствие) неснятой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или непогашенной судимости </w:t>
            </w:r>
          </w:p>
        </w:tc>
        <w:tc>
          <w:tcPr>
            <w:tcW w:w="2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A9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59E">
        <w:tc>
          <w:tcPr>
            <w:tcW w:w="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63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11 </w:t>
            </w:r>
          </w:p>
        </w:tc>
        <w:tc>
          <w:tcPr>
            <w:tcW w:w="5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63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Дополнительная информация </w:t>
            </w:r>
          </w:p>
        </w:tc>
        <w:tc>
          <w:tcPr>
            <w:tcW w:w="2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8" w:type="dxa"/>
            </w:tcMar>
          </w:tcPr>
          <w:p w:rsidR="00A9659E" w:rsidRDefault="00A9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9659E" w:rsidRDefault="00A9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согласования моей кандидатуры подтверждаю соответствие требованиям, предъявляемым к члену общественного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Тульской области, и выражаю свое согласие войти в состав общественного совета.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прилагаю: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паспорта;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 3х4;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 выдвижении кандидата в члены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общественного совета _______________________________________________________________,</w:t>
      </w:r>
    </w:p>
    <w:p w:rsidR="00A9659E" w:rsidRDefault="00635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(наименование должности руководителя организации)</w:t>
      </w:r>
    </w:p>
    <w:p w:rsidR="00A9659E" w:rsidRDefault="006359E2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содержащего предложение о выдвижении кандидата в члены общественного совета (при наличии).</w:t>
      </w: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«____» ________ 201_____г. </w:t>
      </w:r>
      <w:r>
        <w:rPr>
          <w:rFonts w:ascii="Times New Roman" w:eastAsia="Times New Roman" w:hAnsi="Times New Roman" w:cs="Times New Roman"/>
          <w:sz w:val="28"/>
          <w:szCs w:val="28"/>
        </w:rPr>
        <w:t>__________/___________________</w:t>
      </w:r>
    </w:p>
    <w:p w:rsidR="00A9659E" w:rsidRDefault="006359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(подпись) (расшифровка подписи)</w:t>
      </w: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A965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659E" w:rsidRDefault="006359E2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 Положению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 общественном совете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муниципального образования </w:t>
      </w:r>
    </w:p>
    <w:p w:rsidR="00A9659E" w:rsidRDefault="006359E2">
      <w:pPr>
        <w:spacing w:after="0" w:line="240" w:lineRule="auto"/>
        <w:jc w:val="righ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Тульской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659E" w:rsidRDefault="00A96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______________________________________________________________,</w:t>
      </w:r>
    </w:p>
    <w:p w:rsidR="00A9659E" w:rsidRDefault="006359E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имя, отчество (при наличии), дата рождения лица)</w:t>
      </w:r>
    </w:p>
    <w:p w:rsidR="00A9659E" w:rsidRDefault="0063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A9659E" w:rsidRDefault="00635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основного документа, удостоверяющего личность, и </w:t>
      </w:r>
      <w:r>
        <w:rPr>
          <w:rFonts w:ascii="Times New Roman" w:eastAsia="Times New Roman" w:hAnsi="Times New Roman" w:cs="Times New Roman"/>
          <w:sz w:val="28"/>
          <w:szCs w:val="28"/>
        </w:rPr>
        <w:t>его реквизиты)</w:t>
      </w:r>
    </w:p>
    <w:p w:rsidR="00A9659E" w:rsidRDefault="0063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по адресу __________________________________________________________________,</w:t>
      </w:r>
    </w:p>
    <w:p w:rsidR="00A9659E" w:rsidRDefault="006359E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и на условиях, определенных Федеральным </w:t>
      </w:r>
      <w:hyperlink r:id="rId10">
        <w:r>
          <w:rPr>
            <w:rStyle w:val="-"/>
            <w:rFonts w:ascii="Times New Roman" w:eastAsia="Times New Roman" w:hAnsi="Times New Roman" w:cs="Times New Roman"/>
            <w:sz w:val="28"/>
            <w:szCs w:val="28"/>
          </w:rPr>
          <w:t>от 27.07.2006 N 152-ФЗ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«О персональных данных», выражаю __________________________________</w:t>
      </w:r>
    </w:p>
    <w:p w:rsidR="00A9659E" w:rsidRDefault="00635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 местного самоуправления ____________________________________________________________________________________________________________________________________,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</w:t>
      </w:r>
      <w:r>
        <w:rPr>
          <w:rFonts w:ascii="Times New Roman" w:eastAsia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Тульской области)</w:t>
      </w:r>
    </w:p>
    <w:p w:rsidR="00A9659E" w:rsidRDefault="006359E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расположенному (ной) по адресу: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ул. Ленина, д.44а (далее - оператор), согласие на обработку персональных данных, указанных в анкете кандидата в общественный совет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Тульской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A9659E" w:rsidRDefault="00A9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предоставляю оператору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</w:t>
      </w:r>
      <w:r>
        <w:rPr>
          <w:rFonts w:ascii="Times New Roman" w:eastAsia="Times New Roman" w:hAnsi="Times New Roman" w:cs="Times New Roman"/>
          <w:sz w:val="28"/>
          <w:szCs w:val="28"/>
        </w:rPr>
        <w:t>ых, передача персональных данных по запросам органов государственной власти Тульской области в рамках их полномочий) с использованием машинных носителей или по каналам связи с соблюдением мер, обеспечивающих их защиту от несанкционированного доступа, разме</w:t>
      </w:r>
      <w:r>
        <w:rPr>
          <w:rFonts w:ascii="Times New Roman" w:eastAsia="Times New Roman" w:hAnsi="Times New Roman" w:cs="Times New Roman"/>
          <w:sz w:val="28"/>
          <w:szCs w:val="28"/>
        </w:rPr>
        <w:t>щение их на официальном сайте органа местного самоуправления Тульской области в информационно-телекоммуникационной сети «Интернет» и (или) на странице исполнительного органа власти, размещенной на официальном Интернет-сайте органа местного самоуправления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ульской области. Оператор вправе осуществлять смешанную (автоматизированную и неавтоматизированную) обработку моих персональных данных посредством внесения их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электронную базу данных, включения в списки (реестры) и отчетные формы, предусмотренные докумен</w:t>
      </w:r>
      <w:r>
        <w:rPr>
          <w:rFonts w:ascii="Times New Roman" w:eastAsia="Times New Roman" w:hAnsi="Times New Roman" w:cs="Times New Roman"/>
          <w:sz w:val="28"/>
          <w:szCs w:val="28"/>
        </w:rPr>
        <w:t>тами, регламентирующими представление отчетных данных (документов).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действия настоящего согласия ограничен сроком полномочий общественного совета, членом которого я являюсь.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Я оставляю за собой право отозвать настоящее согласие посредством составления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A9659E" w:rsidRDefault="0063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получения моего письменного за</w:t>
      </w:r>
      <w:r>
        <w:rPr>
          <w:rFonts w:ascii="Times New Roman" w:eastAsia="Times New Roman" w:hAnsi="Times New Roman" w:cs="Times New Roman"/>
          <w:sz w:val="28"/>
          <w:szCs w:val="28"/>
        </w:rPr>
        <w:t>явления об отзыве настоящего согласия на обработку персональных данных оператор обязан уничтожить мои персональные данные, но не ранее срока, необходимого для достижения целей обработки моих персональных данных.</w:t>
      </w:r>
    </w:p>
    <w:p w:rsidR="00A9659E" w:rsidRDefault="006359E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Я ознакомлен (а) с правами субъекта персонал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ьных данных, предусмотренными </w:t>
      </w:r>
      <w:hyperlink r:id="rId11">
        <w:r>
          <w:rPr>
            <w:rStyle w:val="-"/>
            <w:rFonts w:ascii="Times New Roman" w:eastAsia="Times New Roman" w:hAnsi="Times New Roman" w:cs="Times New Roman"/>
            <w:sz w:val="28"/>
            <w:szCs w:val="28"/>
          </w:rPr>
          <w:t>Федерального закона от 27.07.2006 N 152-ФЗ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«О персональных данных».</w:t>
      </w:r>
    </w:p>
    <w:p w:rsidR="00A9659E" w:rsidRDefault="00A9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59E" w:rsidRDefault="0063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 201_ г. ______________/________________________</w:t>
      </w:r>
    </w:p>
    <w:p w:rsidR="00A9659E" w:rsidRDefault="006359E2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(подпись)         (расшифровка подпи</w:t>
      </w:r>
      <w:r>
        <w:rPr>
          <w:rFonts w:ascii="Times New Roman" w:eastAsia="Times New Roman" w:hAnsi="Times New Roman" w:cs="Times New Roman"/>
          <w:sz w:val="28"/>
          <w:szCs w:val="28"/>
        </w:rPr>
        <w:t>си)</w:t>
      </w:r>
    </w:p>
    <w:p w:rsidR="00A9659E" w:rsidRDefault="00A96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59E" w:rsidRDefault="00A9659E">
      <w:pPr>
        <w:spacing w:after="0" w:line="240" w:lineRule="auto"/>
        <w:ind w:firstLine="540"/>
        <w:jc w:val="both"/>
      </w:pPr>
    </w:p>
    <w:sectPr w:rsidR="00A9659E" w:rsidSect="00A9659E">
      <w:footerReference w:type="default" r:id="rId12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9E2" w:rsidRDefault="006359E2" w:rsidP="00A9659E">
      <w:pPr>
        <w:spacing w:after="0" w:line="240" w:lineRule="auto"/>
      </w:pPr>
      <w:r>
        <w:separator/>
      </w:r>
    </w:p>
  </w:endnote>
  <w:endnote w:type="continuationSeparator" w:id="0">
    <w:p w:rsidR="006359E2" w:rsidRDefault="006359E2" w:rsidP="00A9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295083"/>
      <w:docPartObj>
        <w:docPartGallery w:val="Page Numbers (Bottom of Page)"/>
        <w:docPartUnique/>
      </w:docPartObj>
    </w:sdtPr>
    <w:sdtContent>
      <w:p w:rsidR="00A9659E" w:rsidRDefault="00A9659E">
        <w:pPr>
          <w:pStyle w:val="Footer"/>
          <w:jc w:val="center"/>
        </w:pPr>
        <w:r>
          <w:fldChar w:fldCharType="begin"/>
        </w:r>
        <w:r w:rsidR="006359E2">
          <w:instrText>PAGE</w:instrText>
        </w:r>
        <w:r>
          <w:fldChar w:fldCharType="separate"/>
        </w:r>
        <w:r w:rsidR="00750B10">
          <w:rPr>
            <w:noProof/>
          </w:rPr>
          <w:t>1</w:t>
        </w:r>
        <w:r>
          <w:fldChar w:fldCharType="end"/>
        </w:r>
      </w:p>
    </w:sdtContent>
  </w:sdt>
  <w:p w:rsidR="00A9659E" w:rsidRDefault="00A965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9E2" w:rsidRDefault="006359E2" w:rsidP="00A9659E">
      <w:pPr>
        <w:spacing w:after="0" w:line="240" w:lineRule="auto"/>
      </w:pPr>
      <w:r>
        <w:separator/>
      </w:r>
    </w:p>
  </w:footnote>
  <w:footnote w:type="continuationSeparator" w:id="0">
    <w:p w:rsidR="006359E2" w:rsidRDefault="006359E2" w:rsidP="00A96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5B67"/>
    <w:multiLevelType w:val="multilevel"/>
    <w:tmpl w:val="186A0A2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AE40F9"/>
    <w:multiLevelType w:val="multilevel"/>
    <w:tmpl w:val="BE5C73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31BC5"/>
    <w:multiLevelType w:val="multilevel"/>
    <w:tmpl w:val="31248020"/>
    <w:lvl w:ilvl="0">
      <w:start w:val="9"/>
      <w:numFmt w:val="decimal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24075F4D"/>
    <w:multiLevelType w:val="multilevel"/>
    <w:tmpl w:val="A18E4D9E"/>
    <w:lvl w:ilvl="0">
      <w:start w:val="7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B7A1ECB"/>
    <w:multiLevelType w:val="multilevel"/>
    <w:tmpl w:val="3334BDF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806C5A"/>
    <w:multiLevelType w:val="multilevel"/>
    <w:tmpl w:val="FFF85CE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CE4574"/>
    <w:multiLevelType w:val="multilevel"/>
    <w:tmpl w:val="7C4E25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659E"/>
    <w:rsid w:val="006359E2"/>
    <w:rsid w:val="00750B10"/>
    <w:rsid w:val="00A9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9E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63FB2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9D3EC7"/>
  </w:style>
  <w:style w:type="character" w:customStyle="1" w:styleId="a5">
    <w:name w:val="Нижний колонтитул Знак"/>
    <w:basedOn w:val="a0"/>
    <w:uiPriority w:val="99"/>
    <w:qFormat/>
    <w:rsid w:val="009D3EC7"/>
  </w:style>
  <w:style w:type="character" w:customStyle="1" w:styleId="-">
    <w:name w:val="Интернет-ссылка"/>
    <w:rsid w:val="00A9659E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A9659E"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7">
    <w:name w:val="Body Text"/>
    <w:basedOn w:val="a"/>
    <w:rsid w:val="00A9659E"/>
    <w:pPr>
      <w:spacing w:after="140" w:line="288" w:lineRule="auto"/>
    </w:pPr>
  </w:style>
  <w:style w:type="paragraph" w:styleId="a8">
    <w:name w:val="List"/>
    <w:basedOn w:val="a7"/>
    <w:rsid w:val="00A9659E"/>
    <w:rPr>
      <w:rFonts w:cs="DejaVu Sans"/>
    </w:rPr>
  </w:style>
  <w:style w:type="paragraph" w:customStyle="1" w:styleId="Caption">
    <w:name w:val="Caption"/>
    <w:basedOn w:val="a"/>
    <w:qFormat/>
    <w:rsid w:val="00A9659E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9">
    <w:name w:val="index heading"/>
    <w:basedOn w:val="a"/>
    <w:qFormat/>
    <w:rsid w:val="00A9659E"/>
    <w:pPr>
      <w:suppressLineNumbers/>
    </w:pPr>
    <w:rPr>
      <w:rFonts w:cs="DejaVu Sans"/>
    </w:rPr>
  </w:style>
  <w:style w:type="paragraph" w:styleId="aa">
    <w:name w:val="No Spacing"/>
    <w:uiPriority w:val="1"/>
    <w:qFormat/>
    <w:rsid w:val="00ED044B"/>
    <w:rPr>
      <w:rFonts w:eastAsia="Calibri" w:cs="Times New Roman"/>
      <w:color w:val="00000A"/>
      <w:sz w:val="22"/>
      <w:lang w:eastAsia="en-US"/>
    </w:rPr>
  </w:style>
  <w:style w:type="paragraph" w:styleId="ab">
    <w:name w:val="List Paragraph"/>
    <w:basedOn w:val="a"/>
    <w:uiPriority w:val="34"/>
    <w:qFormat/>
    <w:rsid w:val="0078605F"/>
    <w:pPr>
      <w:ind w:left="720"/>
      <w:contextualSpacing/>
    </w:pPr>
    <w:rPr>
      <w:rFonts w:eastAsiaTheme="minorHAnsi"/>
      <w:lang w:eastAsia="en-US"/>
    </w:rPr>
  </w:style>
  <w:style w:type="paragraph" w:styleId="ac">
    <w:name w:val="Balloon Text"/>
    <w:basedOn w:val="a"/>
    <w:uiPriority w:val="99"/>
    <w:semiHidden/>
    <w:unhideWhenUsed/>
    <w:qFormat/>
    <w:rsid w:val="00F63FB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unhideWhenUsed/>
    <w:rsid w:val="009D3EC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9D3EC7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6F28AF2D6299742554468D3A53FAFC01956CB70A0DC11B128119UCu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11F580943E10727FA3B60B264E242DF245FCBE06B79F31CD593CBA27016225A76420D953A13B95qAX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4B05-A905-47D6-9AE1-84282808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3621</Words>
  <Characters>20646</Characters>
  <Application>Microsoft Office Word</Application>
  <DocSecurity>0</DocSecurity>
  <Lines>172</Lines>
  <Paragraphs>48</Paragraphs>
  <ScaleCrop>false</ScaleCrop>
  <Company>Reanimator Extreme Edition</Company>
  <LinksUpToDate>false</LinksUpToDate>
  <CharactersWithSpaces>24219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Maximus</dc:creator>
  <cp:lastModifiedBy>Sined71</cp:lastModifiedBy>
  <cp:revision>2</cp:revision>
  <cp:lastPrinted>2017-02-09T06:40:00Z</cp:lastPrinted>
  <dcterms:created xsi:type="dcterms:W3CDTF">2017-02-22T13:17:00Z</dcterms:created>
  <dcterms:modified xsi:type="dcterms:W3CDTF">2017-02-22T13:17:00Z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