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96" w:rsidRPr="00CF4777" w:rsidRDefault="000C7696" w:rsidP="00CF4777">
      <w:pPr>
        <w:jc w:val="center"/>
        <w:rPr>
          <w:rFonts w:ascii="PT Astra Serif" w:hAnsi="PT Astra Serif"/>
          <w:b/>
          <w:sz w:val="24"/>
          <w:szCs w:val="24"/>
        </w:rPr>
      </w:pPr>
      <w:r w:rsidRPr="00CF4777">
        <w:rPr>
          <w:rFonts w:ascii="PT Astra Serif" w:hAnsi="PT Astra Serif" w:cs="Times New Roman"/>
          <w:b/>
          <w:sz w:val="24"/>
          <w:szCs w:val="24"/>
        </w:rPr>
        <w:t xml:space="preserve">Выполнение  показателей муниципальной  программы </w:t>
      </w:r>
      <w:r w:rsidR="00CF4777" w:rsidRPr="00CF4777">
        <w:rPr>
          <w:rFonts w:ascii="PT Astra Serif" w:hAnsi="PT Astra Serif"/>
          <w:b/>
          <w:sz w:val="24"/>
          <w:szCs w:val="24"/>
        </w:rPr>
        <w:t>«Использование и охрана земель сельскохозяйственного</w:t>
      </w:r>
      <w:r w:rsidR="00CF4777">
        <w:rPr>
          <w:rFonts w:ascii="PT Astra Serif" w:hAnsi="PT Astra Serif"/>
          <w:b/>
          <w:sz w:val="24"/>
          <w:szCs w:val="24"/>
        </w:rPr>
        <w:t xml:space="preserve"> </w:t>
      </w:r>
      <w:r w:rsidR="00CF4777" w:rsidRPr="00CF4777">
        <w:rPr>
          <w:rFonts w:ascii="PT Astra Serif" w:hAnsi="PT Astra Serif"/>
          <w:b/>
          <w:sz w:val="24"/>
          <w:szCs w:val="24"/>
        </w:rPr>
        <w:t xml:space="preserve">назначения  на территории  муниципального образования </w:t>
      </w:r>
      <w:proofErr w:type="spellStart"/>
      <w:r w:rsidR="00CF4777" w:rsidRPr="00CF4777">
        <w:rPr>
          <w:rFonts w:ascii="PT Astra Serif" w:hAnsi="PT Astra Serif"/>
          <w:b/>
          <w:sz w:val="24"/>
          <w:szCs w:val="24"/>
        </w:rPr>
        <w:t>Кимовский</w:t>
      </w:r>
      <w:proofErr w:type="spellEnd"/>
      <w:r w:rsidR="00CF4777" w:rsidRPr="00CF4777">
        <w:rPr>
          <w:rFonts w:ascii="PT Astra Serif" w:hAnsi="PT Astra Serif"/>
          <w:b/>
          <w:sz w:val="24"/>
          <w:szCs w:val="24"/>
        </w:rPr>
        <w:t xml:space="preserve"> район  на 2019-2023 годы»</w:t>
      </w:r>
      <w:r w:rsidR="00CF4777">
        <w:rPr>
          <w:rFonts w:ascii="PT Astra Serif" w:hAnsi="PT Astra Serif"/>
          <w:b/>
          <w:sz w:val="24"/>
          <w:szCs w:val="24"/>
        </w:rPr>
        <w:t xml:space="preserve"> </w:t>
      </w:r>
      <w:r w:rsidRPr="00CF4777">
        <w:rPr>
          <w:rFonts w:ascii="PT Astra Serif" w:hAnsi="PT Astra Serif" w:cs="Times New Roman"/>
          <w:b/>
          <w:sz w:val="24"/>
          <w:szCs w:val="24"/>
        </w:rPr>
        <w:t xml:space="preserve">за  </w:t>
      </w:r>
      <w:r w:rsidR="00EC3FD2">
        <w:rPr>
          <w:rFonts w:ascii="PT Astra Serif" w:hAnsi="PT Astra Serif" w:cs="Times New Roman"/>
          <w:b/>
          <w:sz w:val="24"/>
          <w:szCs w:val="24"/>
        </w:rPr>
        <w:t xml:space="preserve">1 </w:t>
      </w:r>
      <w:r w:rsidR="00683C6B">
        <w:rPr>
          <w:rFonts w:ascii="PT Astra Serif" w:hAnsi="PT Astra Serif" w:cs="Times New Roman"/>
          <w:b/>
          <w:sz w:val="24"/>
          <w:szCs w:val="24"/>
        </w:rPr>
        <w:t>полугодие</w:t>
      </w:r>
      <w:r w:rsidR="00EC3FD2">
        <w:rPr>
          <w:rFonts w:ascii="PT Astra Serif" w:hAnsi="PT Astra Serif" w:cs="Times New Roman"/>
          <w:b/>
          <w:sz w:val="24"/>
          <w:szCs w:val="24"/>
        </w:rPr>
        <w:t xml:space="preserve"> 2020</w:t>
      </w:r>
      <w:r w:rsidRPr="00CF4777">
        <w:rPr>
          <w:rFonts w:ascii="PT Astra Serif" w:hAnsi="PT Astra Serif" w:cs="Times New Roman"/>
          <w:b/>
          <w:sz w:val="24"/>
          <w:szCs w:val="24"/>
        </w:rPr>
        <w:t xml:space="preserve"> год</w:t>
      </w:r>
      <w:r w:rsidR="00EC3FD2">
        <w:rPr>
          <w:rFonts w:ascii="PT Astra Serif" w:hAnsi="PT Astra Serif" w:cs="Times New Roman"/>
          <w:b/>
          <w:sz w:val="24"/>
          <w:szCs w:val="24"/>
        </w:rPr>
        <w:t>а</w:t>
      </w:r>
      <w:r w:rsidRPr="00CF4777">
        <w:rPr>
          <w:rFonts w:ascii="PT Astra Serif" w:hAnsi="PT Astra Serif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643"/>
        <w:gridCol w:w="2403"/>
        <w:gridCol w:w="1228"/>
        <w:gridCol w:w="1898"/>
        <w:gridCol w:w="882"/>
        <w:gridCol w:w="878"/>
        <w:gridCol w:w="1639"/>
      </w:tblGrid>
      <w:tr w:rsidR="00F84A9B" w:rsidTr="00FF7757">
        <w:trPr>
          <w:trHeight w:val="253"/>
        </w:trPr>
        <w:tc>
          <w:tcPr>
            <w:tcW w:w="643" w:type="dxa"/>
            <w:vMerge w:val="restart"/>
          </w:tcPr>
          <w:p w:rsidR="00F84A9B" w:rsidRPr="005A2264" w:rsidRDefault="00F84A9B" w:rsidP="00FF7757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 xml:space="preserve">№ </w:t>
            </w:r>
            <w:proofErr w:type="spellStart"/>
            <w:proofErr w:type="gramStart"/>
            <w:r w:rsidRPr="005A2264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5A2264">
              <w:rPr>
                <w:rFonts w:ascii="PT Astra Serif" w:hAnsi="PT Astra Serif"/>
              </w:rPr>
              <w:t>/</w:t>
            </w:r>
            <w:proofErr w:type="spellStart"/>
            <w:r w:rsidRPr="005A2264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2403" w:type="dxa"/>
            <w:vMerge w:val="restart"/>
          </w:tcPr>
          <w:p w:rsidR="00F84A9B" w:rsidRPr="005A2264" w:rsidRDefault="00F84A9B" w:rsidP="00FF7757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228" w:type="dxa"/>
            <w:vMerge w:val="restart"/>
          </w:tcPr>
          <w:p w:rsidR="00F84A9B" w:rsidRPr="005A2264" w:rsidRDefault="00F84A9B" w:rsidP="00FF7757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>Ед. измерения</w:t>
            </w:r>
          </w:p>
        </w:tc>
        <w:tc>
          <w:tcPr>
            <w:tcW w:w="3658" w:type="dxa"/>
            <w:gridSpan w:val="3"/>
          </w:tcPr>
          <w:p w:rsidR="00F84A9B" w:rsidRPr="005A2264" w:rsidRDefault="00F84A9B" w:rsidP="00FF7757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>Значение показателей муниципальной программы</w:t>
            </w:r>
          </w:p>
        </w:tc>
        <w:tc>
          <w:tcPr>
            <w:tcW w:w="1639" w:type="dxa"/>
            <w:vMerge w:val="restart"/>
          </w:tcPr>
          <w:p w:rsidR="00F84A9B" w:rsidRPr="005A2264" w:rsidRDefault="00F84A9B" w:rsidP="00FF7757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>Обоснование отклонений показателя на конец отчетного периода (при наличии)</w:t>
            </w:r>
          </w:p>
        </w:tc>
      </w:tr>
      <w:tr w:rsidR="00F84A9B" w:rsidTr="00FF7757">
        <w:trPr>
          <w:trHeight w:val="300"/>
        </w:trPr>
        <w:tc>
          <w:tcPr>
            <w:tcW w:w="643" w:type="dxa"/>
            <w:vMerge/>
          </w:tcPr>
          <w:p w:rsidR="00F84A9B" w:rsidRPr="005A2264" w:rsidRDefault="00F84A9B" w:rsidP="00FF775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F84A9B" w:rsidRPr="005A2264" w:rsidRDefault="00F84A9B" w:rsidP="00FF775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8" w:type="dxa"/>
            <w:vMerge/>
          </w:tcPr>
          <w:p w:rsidR="00F84A9B" w:rsidRPr="005A2264" w:rsidRDefault="00F84A9B" w:rsidP="00FF775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98" w:type="dxa"/>
            <w:vMerge w:val="restart"/>
          </w:tcPr>
          <w:p w:rsidR="00F84A9B" w:rsidRPr="005A2264" w:rsidRDefault="00F84A9B" w:rsidP="00FF7757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 xml:space="preserve">Период, предшествующий </w:t>
            </w:r>
            <w:proofErr w:type="gramStart"/>
            <w:r w:rsidRPr="005A2264">
              <w:rPr>
                <w:rFonts w:ascii="PT Astra Serif" w:hAnsi="PT Astra Serif"/>
              </w:rPr>
              <w:t>отчетному</w:t>
            </w:r>
            <w:proofErr w:type="gramEnd"/>
            <w:r w:rsidRPr="005A2264">
              <w:rPr>
                <w:rFonts w:ascii="PT Astra Serif" w:hAnsi="PT Astra Serif"/>
              </w:rPr>
              <w:t xml:space="preserve"> </w:t>
            </w:r>
            <w:r w:rsidRPr="005A2264">
              <w:rPr>
                <w:rFonts w:ascii="PT Astra Serif" w:hAnsi="PT Astra Serif"/>
                <w:lang w:val="en-US"/>
              </w:rPr>
              <w:t>&lt;1&gt;</w:t>
            </w:r>
          </w:p>
        </w:tc>
        <w:tc>
          <w:tcPr>
            <w:tcW w:w="1760" w:type="dxa"/>
            <w:gridSpan w:val="2"/>
          </w:tcPr>
          <w:p w:rsidR="00F84A9B" w:rsidRPr="005A2264" w:rsidRDefault="00F84A9B" w:rsidP="00FF7757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>Отчетный период</w:t>
            </w:r>
          </w:p>
        </w:tc>
        <w:tc>
          <w:tcPr>
            <w:tcW w:w="1639" w:type="dxa"/>
            <w:vMerge/>
          </w:tcPr>
          <w:p w:rsidR="00F84A9B" w:rsidRPr="005A2264" w:rsidRDefault="00F84A9B" w:rsidP="00FF7757">
            <w:pPr>
              <w:jc w:val="center"/>
              <w:rPr>
                <w:rFonts w:ascii="PT Astra Serif" w:hAnsi="PT Astra Serif"/>
              </w:rPr>
            </w:pPr>
          </w:p>
        </w:tc>
      </w:tr>
      <w:tr w:rsidR="00F84A9B" w:rsidTr="00FF7757">
        <w:trPr>
          <w:trHeight w:val="396"/>
        </w:trPr>
        <w:tc>
          <w:tcPr>
            <w:tcW w:w="643" w:type="dxa"/>
            <w:vMerge/>
          </w:tcPr>
          <w:p w:rsidR="00F84A9B" w:rsidRPr="005A2264" w:rsidRDefault="00F84A9B" w:rsidP="00FF775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F84A9B" w:rsidRPr="005A2264" w:rsidRDefault="00F84A9B" w:rsidP="00FF775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8" w:type="dxa"/>
            <w:vMerge/>
          </w:tcPr>
          <w:p w:rsidR="00F84A9B" w:rsidRPr="005A2264" w:rsidRDefault="00F84A9B" w:rsidP="00FF775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98" w:type="dxa"/>
            <w:vMerge/>
          </w:tcPr>
          <w:p w:rsidR="00F84A9B" w:rsidRPr="005A2264" w:rsidRDefault="00F84A9B" w:rsidP="00FF775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82" w:type="dxa"/>
          </w:tcPr>
          <w:p w:rsidR="00F84A9B" w:rsidRPr="005A2264" w:rsidRDefault="00F84A9B" w:rsidP="00FF7757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>план</w:t>
            </w:r>
          </w:p>
        </w:tc>
        <w:tc>
          <w:tcPr>
            <w:tcW w:w="878" w:type="dxa"/>
          </w:tcPr>
          <w:p w:rsidR="00F84A9B" w:rsidRPr="005A2264" w:rsidRDefault="00F84A9B" w:rsidP="00FF7757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>факт</w:t>
            </w:r>
          </w:p>
        </w:tc>
        <w:tc>
          <w:tcPr>
            <w:tcW w:w="1639" w:type="dxa"/>
            <w:vMerge/>
          </w:tcPr>
          <w:p w:rsidR="00F84A9B" w:rsidRPr="005A2264" w:rsidRDefault="00F84A9B" w:rsidP="00FF7757">
            <w:pPr>
              <w:jc w:val="center"/>
              <w:rPr>
                <w:rFonts w:ascii="PT Astra Serif" w:hAnsi="PT Astra Serif"/>
              </w:rPr>
            </w:pPr>
          </w:p>
        </w:tc>
      </w:tr>
      <w:tr w:rsidR="00F84A9B" w:rsidTr="00FF7757">
        <w:tc>
          <w:tcPr>
            <w:tcW w:w="643" w:type="dxa"/>
          </w:tcPr>
          <w:p w:rsidR="00F84A9B" w:rsidRPr="005A2264" w:rsidRDefault="00F84A9B" w:rsidP="00FF77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403" w:type="dxa"/>
          </w:tcPr>
          <w:p w:rsidR="00F84A9B" w:rsidRPr="005A2264" w:rsidRDefault="00F84A9B" w:rsidP="00FF7757">
            <w:pPr>
              <w:rPr>
                <w:rFonts w:ascii="PT Astra Serif" w:hAnsi="PT Astra Serif"/>
              </w:rPr>
            </w:pPr>
            <w:r w:rsidRPr="00BA7F8C">
              <w:rPr>
                <w:rFonts w:ascii="PT Astra Serif" w:hAnsi="PT Astra Serif"/>
              </w:rPr>
              <w:t>Количество ликвидированных несанкционированных ме</w:t>
            </w:r>
            <w:proofErr w:type="gramStart"/>
            <w:r w:rsidRPr="00BA7F8C">
              <w:rPr>
                <w:rFonts w:ascii="PT Astra Serif" w:hAnsi="PT Astra Serif"/>
              </w:rPr>
              <w:t>ст скл</w:t>
            </w:r>
            <w:proofErr w:type="gramEnd"/>
            <w:r w:rsidRPr="00BA7F8C">
              <w:rPr>
                <w:rFonts w:ascii="PT Astra Serif" w:hAnsi="PT Astra Serif"/>
              </w:rPr>
              <w:t>адирования ТКО на землях сельскохозяйственного назначения</w:t>
            </w:r>
          </w:p>
        </w:tc>
        <w:tc>
          <w:tcPr>
            <w:tcW w:w="1228" w:type="dxa"/>
          </w:tcPr>
          <w:p w:rsidR="00F84A9B" w:rsidRPr="005A2264" w:rsidRDefault="00F84A9B" w:rsidP="00FF77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шт.</w:t>
            </w:r>
          </w:p>
        </w:tc>
        <w:tc>
          <w:tcPr>
            <w:tcW w:w="1898" w:type="dxa"/>
          </w:tcPr>
          <w:p w:rsidR="00F84A9B" w:rsidRPr="005A2264" w:rsidRDefault="00F84A9B" w:rsidP="00FF77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82" w:type="dxa"/>
          </w:tcPr>
          <w:p w:rsidR="00F84A9B" w:rsidRPr="005A2264" w:rsidRDefault="00F84A9B" w:rsidP="00FF77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78" w:type="dxa"/>
          </w:tcPr>
          <w:p w:rsidR="00F84A9B" w:rsidRPr="005A2264" w:rsidRDefault="00F84A9B" w:rsidP="00FF77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639" w:type="dxa"/>
          </w:tcPr>
          <w:p w:rsidR="00F84A9B" w:rsidRPr="005A2264" w:rsidRDefault="00F84A9B" w:rsidP="00FF77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</w:t>
            </w:r>
          </w:p>
        </w:tc>
      </w:tr>
      <w:tr w:rsidR="00F84A9B" w:rsidTr="00FF7757">
        <w:tc>
          <w:tcPr>
            <w:tcW w:w="643" w:type="dxa"/>
          </w:tcPr>
          <w:p w:rsidR="00F84A9B" w:rsidRPr="005A2264" w:rsidRDefault="00F84A9B" w:rsidP="00FF77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403" w:type="dxa"/>
          </w:tcPr>
          <w:p w:rsidR="00F84A9B" w:rsidRPr="005A2264" w:rsidRDefault="00F84A9B" w:rsidP="00FF7757">
            <w:pPr>
              <w:tabs>
                <w:tab w:val="left" w:pos="624"/>
              </w:tabs>
              <w:rPr>
                <w:rFonts w:ascii="PT Astra Serif" w:hAnsi="PT Astra Serif"/>
              </w:rPr>
            </w:pPr>
            <w:r w:rsidRPr="00BA7F8C">
              <w:rPr>
                <w:rFonts w:ascii="PT Astra Serif" w:hAnsi="PT Astra Serif"/>
              </w:rPr>
              <w:t>Количество проверок муниципального земельного контроля на землях сельскохозяйственного назначения</w:t>
            </w:r>
          </w:p>
        </w:tc>
        <w:tc>
          <w:tcPr>
            <w:tcW w:w="1228" w:type="dxa"/>
          </w:tcPr>
          <w:p w:rsidR="00F84A9B" w:rsidRDefault="00F84A9B" w:rsidP="00FF7757">
            <w:pPr>
              <w:jc w:val="center"/>
              <w:rPr>
                <w:rFonts w:ascii="PT Astra Serif" w:hAnsi="PT Astra Serif"/>
              </w:rPr>
            </w:pPr>
          </w:p>
          <w:p w:rsidR="00F84A9B" w:rsidRDefault="00F84A9B" w:rsidP="00FF7757">
            <w:pPr>
              <w:rPr>
                <w:rFonts w:ascii="PT Astra Serif" w:hAnsi="PT Astra Serif"/>
              </w:rPr>
            </w:pPr>
          </w:p>
          <w:p w:rsidR="00F84A9B" w:rsidRPr="005A2264" w:rsidRDefault="00F84A9B" w:rsidP="00FF77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шт.</w:t>
            </w:r>
          </w:p>
        </w:tc>
        <w:tc>
          <w:tcPr>
            <w:tcW w:w="1898" w:type="dxa"/>
          </w:tcPr>
          <w:p w:rsidR="00F84A9B" w:rsidRPr="005A2264" w:rsidRDefault="00F84A9B" w:rsidP="00FF77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82" w:type="dxa"/>
          </w:tcPr>
          <w:p w:rsidR="00F84A9B" w:rsidRPr="005A2264" w:rsidRDefault="00F84A9B" w:rsidP="00FF77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78" w:type="dxa"/>
          </w:tcPr>
          <w:p w:rsidR="00F84A9B" w:rsidRPr="005A2264" w:rsidRDefault="00F84A9B" w:rsidP="00FF77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639" w:type="dxa"/>
          </w:tcPr>
          <w:p w:rsidR="00F84A9B" w:rsidRPr="005A2264" w:rsidRDefault="00F84A9B" w:rsidP="00FF77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16,6</w:t>
            </w:r>
          </w:p>
        </w:tc>
      </w:tr>
      <w:tr w:rsidR="00F84A9B" w:rsidTr="00FF7757">
        <w:tc>
          <w:tcPr>
            <w:tcW w:w="643" w:type="dxa"/>
          </w:tcPr>
          <w:p w:rsidR="00F84A9B" w:rsidRPr="005A2264" w:rsidRDefault="00F84A9B" w:rsidP="00FF77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403" w:type="dxa"/>
          </w:tcPr>
          <w:p w:rsidR="00F84A9B" w:rsidRPr="005A2264" w:rsidRDefault="00F84A9B" w:rsidP="00FF7757">
            <w:pPr>
              <w:rPr>
                <w:rFonts w:ascii="PT Astra Serif" w:hAnsi="PT Astra Serif"/>
              </w:rPr>
            </w:pPr>
            <w:r w:rsidRPr="00BA7F8C">
              <w:rPr>
                <w:rFonts w:ascii="PT Astra Serif" w:hAnsi="PT Astra Serif"/>
              </w:rPr>
              <w:t>Количество введенных в оборот земель сельскохозяйственного</w:t>
            </w:r>
            <w:r>
              <w:rPr>
                <w:rFonts w:ascii="PT Astra Serif" w:hAnsi="PT Astra Serif"/>
              </w:rPr>
              <w:t xml:space="preserve"> назначения</w:t>
            </w:r>
          </w:p>
        </w:tc>
        <w:tc>
          <w:tcPr>
            <w:tcW w:w="1228" w:type="dxa"/>
          </w:tcPr>
          <w:p w:rsidR="00F84A9B" w:rsidRDefault="00F84A9B" w:rsidP="00FF7757">
            <w:pPr>
              <w:jc w:val="center"/>
              <w:rPr>
                <w:rFonts w:ascii="PT Astra Serif" w:hAnsi="PT Astra Serif"/>
              </w:rPr>
            </w:pPr>
          </w:p>
          <w:p w:rsidR="00F84A9B" w:rsidRDefault="00F84A9B" w:rsidP="00FF7757">
            <w:pPr>
              <w:rPr>
                <w:rFonts w:ascii="PT Astra Serif" w:hAnsi="PT Astra Serif"/>
              </w:rPr>
            </w:pPr>
          </w:p>
          <w:p w:rsidR="00F84A9B" w:rsidRPr="005A2264" w:rsidRDefault="00F84A9B" w:rsidP="00FF77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</w:t>
            </w:r>
          </w:p>
        </w:tc>
        <w:tc>
          <w:tcPr>
            <w:tcW w:w="1898" w:type="dxa"/>
          </w:tcPr>
          <w:p w:rsidR="00F84A9B" w:rsidRPr="005A2264" w:rsidRDefault="00F84A9B" w:rsidP="00FF77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1,385</w:t>
            </w:r>
          </w:p>
        </w:tc>
        <w:tc>
          <w:tcPr>
            <w:tcW w:w="882" w:type="dxa"/>
          </w:tcPr>
          <w:p w:rsidR="00F84A9B" w:rsidRPr="005A2264" w:rsidRDefault="00F84A9B" w:rsidP="00FF77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</w:t>
            </w:r>
          </w:p>
        </w:tc>
        <w:tc>
          <w:tcPr>
            <w:tcW w:w="878" w:type="dxa"/>
          </w:tcPr>
          <w:p w:rsidR="00F84A9B" w:rsidRPr="005A2264" w:rsidRDefault="00F84A9B" w:rsidP="00FF77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</w:t>
            </w:r>
          </w:p>
        </w:tc>
        <w:tc>
          <w:tcPr>
            <w:tcW w:w="1639" w:type="dxa"/>
          </w:tcPr>
          <w:p w:rsidR="00F84A9B" w:rsidRPr="005A2264" w:rsidRDefault="00F84A9B" w:rsidP="00FF77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</w:tbl>
    <w:p w:rsidR="00BA7F8C" w:rsidRPr="007A3BB6" w:rsidRDefault="00BA7F8C" w:rsidP="000C7696">
      <w:pPr>
        <w:jc w:val="center"/>
        <w:rPr>
          <w:rFonts w:ascii="Times New Roman" w:hAnsi="Times New Roman" w:cs="Times New Roman"/>
          <w:b/>
        </w:rPr>
      </w:pPr>
    </w:p>
    <w:p w:rsidR="000C7696" w:rsidRPr="007A3BB6" w:rsidRDefault="000C7696" w:rsidP="000C7696">
      <w:pPr>
        <w:spacing w:after="0"/>
        <w:rPr>
          <w:rFonts w:ascii="Times New Roman" w:hAnsi="Times New Roman" w:cs="Times New Roman"/>
        </w:rPr>
      </w:pPr>
    </w:p>
    <w:p w:rsidR="000C7696" w:rsidRPr="007A3BB6" w:rsidRDefault="000C7696" w:rsidP="000C7696">
      <w:pPr>
        <w:spacing w:after="0"/>
        <w:jc w:val="both"/>
        <w:rPr>
          <w:rFonts w:ascii="Times New Roman" w:hAnsi="Times New Roman" w:cs="Times New Roman"/>
        </w:rPr>
      </w:pPr>
      <w:r w:rsidRPr="007A3BB6">
        <w:rPr>
          <w:rFonts w:ascii="Times New Roman" w:hAnsi="Times New Roman" w:cs="Times New Roman"/>
        </w:rPr>
        <w:t xml:space="preserve">Результат </w:t>
      </w:r>
      <w:proofErr w:type="gramStart"/>
      <w:r w:rsidRPr="007A3BB6">
        <w:rPr>
          <w:rFonts w:ascii="Times New Roman" w:hAnsi="Times New Roman" w:cs="Times New Roman"/>
        </w:rPr>
        <w:t xml:space="preserve">расчета значений оценки </w:t>
      </w:r>
      <w:r w:rsidR="00BA7F8C">
        <w:rPr>
          <w:rFonts w:ascii="Times New Roman" w:hAnsi="Times New Roman" w:cs="Times New Roman"/>
        </w:rPr>
        <w:t>показателей результативности</w:t>
      </w:r>
      <w:r w:rsidRPr="007A3BB6">
        <w:rPr>
          <w:rFonts w:ascii="Times New Roman" w:hAnsi="Times New Roman" w:cs="Times New Roman"/>
        </w:rPr>
        <w:t xml:space="preserve"> Программы</w:t>
      </w:r>
      <w:proofErr w:type="gramEnd"/>
      <w:r w:rsidR="00BA7F8C">
        <w:rPr>
          <w:rFonts w:ascii="Times New Roman" w:hAnsi="Times New Roman" w:cs="Times New Roman"/>
        </w:rPr>
        <w:t xml:space="preserve"> за</w:t>
      </w:r>
      <w:r>
        <w:rPr>
          <w:rFonts w:ascii="Times New Roman" w:hAnsi="Times New Roman" w:cs="Times New Roman"/>
        </w:rPr>
        <w:t xml:space="preserve"> </w:t>
      </w:r>
      <w:r w:rsidR="00EC3FD2" w:rsidRPr="00EC3FD2">
        <w:rPr>
          <w:rFonts w:ascii="PT Astra Serif" w:hAnsi="PT Astra Serif" w:cs="Times New Roman"/>
        </w:rPr>
        <w:t xml:space="preserve">1 </w:t>
      </w:r>
      <w:r w:rsidR="00683C6B">
        <w:rPr>
          <w:rFonts w:ascii="PT Astra Serif" w:hAnsi="PT Astra Serif" w:cs="Times New Roman"/>
        </w:rPr>
        <w:t>полугодие</w:t>
      </w:r>
      <w:r w:rsidR="00EC3FD2">
        <w:rPr>
          <w:rFonts w:ascii="PT Astra Serif" w:hAnsi="PT Astra Serif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20</w:t>
      </w:r>
      <w:r w:rsidR="00EC3FD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</w:t>
      </w:r>
      <w:r w:rsidR="00EC3FD2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составляет </w:t>
      </w:r>
      <w:r w:rsidR="00314D36">
        <w:rPr>
          <w:rFonts w:ascii="Times New Roman" w:hAnsi="Times New Roman" w:cs="Times New Roman"/>
        </w:rPr>
        <w:t>138,87%.</w:t>
      </w:r>
      <w:r w:rsidR="00BA7F8C">
        <w:rPr>
          <w:rFonts w:ascii="Times New Roman" w:hAnsi="Times New Roman" w:cs="Times New Roman"/>
        </w:rPr>
        <w:t xml:space="preserve"> </w:t>
      </w:r>
      <w:r w:rsidRPr="007A3BB6">
        <w:rPr>
          <w:rFonts w:ascii="Times New Roman" w:hAnsi="Times New Roman" w:cs="Times New Roman"/>
        </w:rPr>
        <w:t>Итоги реализации программы признаны положительными. Программа рекомендуется  к дальнейшей реализации.</w:t>
      </w:r>
    </w:p>
    <w:p w:rsidR="00F858E0" w:rsidRDefault="00F858E0"/>
    <w:sectPr w:rsidR="00F858E0" w:rsidSect="00F8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696"/>
    <w:rsid w:val="000C7696"/>
    <w:rsid w:val="002B4367"/>
    <w:rsid w:val="00314D36"/>
    <w:rsid w:val="00683C6B"/>
    <w:rsid w:val="00706D33"/>
    <w:rsid w:val="007A205F"/>
    <w:rsid w:val="00A72D71"/>
    <w:rsid w:val="00A96C8E"/>
    <w:rsid w:val="00B75F48"/>
    <w:rsid w:val="00B9229F"/>
    <w:rsid w:val="00BA7F8C"/>
    <w:rsid w:val="00CF4777"/>
    <w:rsid w:val="00EC3FD2"/>
    <w:rsid w:val="00F84A9B"/>
    <w:rsid w:val="00F858E0"/>
    <w:rsid w:val="00FC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9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Sereda</dc:creator>
  <cp:lastModifiedBy>Sereda</cp:lastModifiedBy>
  <cp:revision>8</cp:revision>
  <cp:lastPrinted>2020-03-17T09:32:00Z</cp:lastPrinted>
  <dcterms:created xsi:type="dcterms:W3CDTF">2020-03-16T09:06:00Z</dcterms:created>
  <dcterms:modified xsi:type="dcterms:W3CDTF">2020-07-22T09:32:00Z</dcterms:modified>
</cp:coreProperties>
</file>