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46B1" w14:textId="47E635ED" w:rsidR="000F1D4E" w:rsidRPr="00F810D6" w:rsidRDefault="000F1D4E" w:rsidP="00DF766B">
      <w:pPr>
        <w:spacing w:after="0" w:line="240" w:lineRule="auto"/>
        <w:jc w:val="right"/>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0F1D4E" w:rsidRPr="00F810D6" w14:paraId="46B2B7BE" w14:textId="77777777" w:rsidTr="000F1D4E">
        <w:trPr>
          <w:jc w:val="center"/>
        </w:trPr>
        <w:tc>
          <w:tcPr>
            <w:tcW w:w="9180" w:type="dxa"/>
            <w:tcBorders>
              <w:top w:val="nil"/>
              <w:left w:val="nil"/>
              <w:bottom w:val="nil"/>
              <w:right w:val="nil"/>
            </w:tcBorders>
            <w:hideMark/>
          </w:tcPr>
          <w:p w14:paraId="3D2EC7C5" w14:textId="0212789D" w:rsidR="000F1D4E" w:rsidRPr="00F810D6" w:rsidRDefault="000F1D4E" w:rsidP="00DF766B">
            <w:pPr>
              <w:spacing w:after="0" w:line="240" w:lineRule="auto"/>
              <w:jc w:val="center"/>
              <w:rPr>
                <w:b/>
                <w:sz w:val="24"/>
                <w:szCs w:val="24"/>
              </w:rPr>
            </w:pPr>
            <w:r w:rsidRPr="00F810D6">
              <w:rPr>
                <w:b/>
                <w:sz w:val="24"/>
                <w:szCs w:val="24"/>
              </w:rPr>
              <w:t>ТУЛЬСКАЯ ОБЛАСТЬ</w:t>
            </w:r>
            <w:r w:rsidRPr="00F810D6">
              <w:rPr>
                <w:b/>
                <w:sz w:val="24"/>
                <w:szCs w:val="24"/>
              </w:rPr>
              <w:br/>
              <w:t>СОБРАНИЕ ПРЕДСТАВИТЕЛЕЙ</w:t>
            </w:r>
            <w:r w:rsidRPr="00F810D6">
              <w:rPr>
                <w:b/>
                <w:sz w:val="24"/>
                <w:szCs w:val="24"/>
              </w:rPr>
              <w:br/>
              <w:t>МУНИЦИПАЛЬНОГО ОБРАЗОВАНИЯ КИМОВСКИЙ РАЙОН</w:t>
            </w:r>
          </w:p>
        </w:tc>
      </w:tr>
      <w:tr w:rsidR="000F1D4E" w:rsidRPr="00F810D6" w14:paraId="1878C112" w14:textId="77777777" w:rsidTr="000F1D4E">
        <w:trPr>
          <w:jc w:val="center"/>
        </w:trPr>
        <w:tc>
          <w:tcPr>
            <w:tcW w:w="9180" w:type="dxa"/>
            <w:tcBorders>
              <w:top w:val="nil"/>
              <w:left w:val="nil"/>
              <w:bottom w:val="nil"/>
              <w:right w:val="nil"/>
            </w:tcBorders>
            <w:hideMark/>
          </w:tcPr>
          <w:p w14:paraId="513FD26F" w14:textId="77777777" w:rsidR="000F1D4E" w:rsidRPr="00F810D6" w:rsidRDefault="000F1D4E" w:rsidP="00DF766B">
            <w:pPr>
              <w:spacing w:after="0" w:line="240" w:lineRule="auto"/>
              <w:jc w:val="center"/>
              <w:rPr>
                <w:b/>
                <w:sz w:val="24"/>
                <w:szCs w:val="24"/>
              </w:rPr>
            </w:pPr>
            <w:bookmarkStart w:id="0" w:name="bookmark0"/>
            <w:r w:rsidRPr="00F810D6">
              <w:rPr>
                <w:b/>
                <w:sz w:val="24"/>
                <w:szCs w:val="24"/>
              </w:rPr>
              <w:t>7-го созыва</w:t>
            </w:r>
            <w:bookmarkEnd w:id="0"/>
          </w:p>
        </w:tc>
      </w:tr>
      <w:tr w:rsidR="000F1D4E" w:rsidRPr="00F810D6" w14:paraId="1797054A" w14:textId="77777777" w:rsidTr="000F1D4E">
        <w:trPr>
          <w:jc w:val="center"/>
        </w:trPr>
        <w:tc>
          <w:tcPr>
            <w:tcW w:w="9180" w:type="dxa"/>
            <w:tcBorders>
              <w:top w:val="nil"/>
              <w:left w:val="nil"/>
              <w:bottom w:val="nil"/>
              <w:right w:val="nil"/>
            </w:tcBorders>
          </w:tcPr>
          <w:p w14:paraId="6B9393B9" w14:textId="77777777" w:rsidR="000F1D4E" w:rsidRPr="00F810D6" w:rsidRDefault="000F1D4E" w:rsidP="00DF766B">
            <w:pPr>
              <w:spacing w:after="0" w:line="240" w:lineRule="auto"/>
              <w:jc w:val="center"/>
              <w:rPr>
                <w:b/>
                <w:sz w:val="24"/>
                <w:szCs w:val="24"/>
              </w:rPr>
            </w:pPr>
          </w:p>
        </w:tc>
      </w:tr>
    </w:tbl>
    <w:p w14:paraId="17B29CB6" w14:textId="77777777" w:rsidR="000F1D4E" w:rsidRPr="00F810D6" w:rsidRDefault="000F1D4E" w:rsidP="00DF766B">
      <w:pPr>
        <w:spacing w:after="0" w:line="240" w:lineRule="auto"/>
        <w:jc w:val="center"/>
        <w:rPr>
          <w:b/>
          <w:sz w:val="24"/>
          <w:szCs w:val="24"/>
        </w:rPr>
      </w:pPr>
      <w:r w:rsidRPr="00F810D6">
        <w:rPr>
          <w:b/>
          <w:sz w:val="24"/>
          <w:szCs w:val="24"/>
        </w:rPr>
        <w:t>РЕШЕНИЕ</w:t>
      </w:r>
    </w:p>
    <w:p w14:paraId="3A32A7C4" w14:textId="77777777" w:rsidR="000F1D4E" w:rsidRPr="00F810D6" w:rsidRDefault="000F1D4E" w:rsidP="00DF766B">
      <w:pPr>
        <w:spacing w:after="0" w:line="240" w:lineRule="auto"/>
        <w:jc w:val="center"/>
        <w:rPr>
          <w:b/>
          <w:sz w:val="24"/>
          <w:szCs w:val="24"/>
        </w:rPr>
      </w:pPr>
    </w:p>
    <w:p w14:paraId="445AE624" w14:textId="3F600E50" w:rsidR="000F1D4E" w:rsidRPr="00F810D6" w:rsidRDefault="000F1D4E" w:rsidP="00DF766B">
      <w:pPr>
        <w:spacing w:after="0" w:line="240" w:lineRule="auto"/>
        <w:rPr>
          <w:b/>
          <w:sz w:val="24"/>
          <w:szCs w:val="24"/>
        </w:rPr>
      </w:pPr>
      <w:r w:rsidRPr="00F810D6">
        <w:rPr>
          <w:b/>
          <w:sz w:val="24"/>
          <w:szCs w:val="24"/>
        </w:rPr>
        <w:t xml:space="preserve">от </w:t>
      </w:r>
      <w:r w:rsidR="00F810D6" w:rsidRPr="00F810D6">
        <w:rPr>
          <w:b/>
          <w:sz w:val="24"/>
          <w:szCs w:val="24"/>
        </w:rPr>
        <w:t>27.02.2025</w:t>
      </w:r>
      <w:r w:rsidRPr="00F810D6">
        <w:rPr>
          <w:b/>
          <w:sz w:val="24"/>
          <w:szCs w:val="24"/>
        </w:rPr>
        <w:t xml:space="preserve">                                                         №</w:t>
      </w:r>
      <w:r w:rsidR="00F810D6" w:rsidRPr="00F810D6">
        <w:rPr>
          <w:b/>
          <w:sz w:val="24"/>
          <w:szCs w:val="24"/>
        </w:rPr>
        <w:t xml:space="preserve"> 31-156</w:t>
      </w:r>
    </w:p>
    <w:p w14:paraId="100C44BB" w14:textId="77777777" w:rsidR="00435695" w:rsidRPr="00F810D6" w:rsidRDefault="00435695" w:rsidP="00DF766B">
      <w:pPr>
        <w:spacing w:after="0" w:line="240" w:lineRule="auto"/>
        <w:rPr>
          <w:b/>
          <w:sz w:val="24"/>
          <w:szCs w:val="24"/>
        </w:rPr>
      </w:pPr>
    </w:p>
    <w:p w14:paraId="686197E1" w14:textId="77777777" w:rsidR="00D43029" w:rsidRDefault="00435695" w:rsidP="00DF766B">
      <w:pPr>
        <w:spacing w:line="240" w:lineRule="auto"/>
        <w:contextualSpacing/>
        <w:jc w:val="center"/>
        <w:rPr>
          <w:b/>
          <w:bCs/>
          <w:sz w:val="24"/>
          <w:szCs w:val="24"/>
        </w:rPr>
      </w:pPr>
      <w:r w:rsidRPr="00F810D6">
        <w:rPr>
          <w:b/>
          <w:bCs/>
          <w:sz w:val="24"/>
          <w:szCs w:val="24"/>
        </w:rPr>
        <w:t xml:space="preserve">Об утверждении Положения и создании Комиссии по увековечению памяти </w:t>
      </w:r>
      <w:r w:rsidRPr="00F810D6">
        <w:rPr>
          <w:b/>
          <w:bCs/>
          <w:color w:val="000000"/>
          <w:sz w:val="24"/>
          <w:szCs w:val="24"/>
        </w:rPr>
        <w:t>граждан</w:t>
      </w:r>
      <w:r w:rsidRPr="00F810D6">
        <w:rPr>
          <w:b/>
          <w:bCs/>
          <w:sz w:val="24"/>
          <w:szCs w:val="24"/>
        </w:rPr>
        <w:t xml:space="preserve"> и исторических событий на территории муниципального образования</w:t>
      </w:r>
    </w:p>
    <w:p w14:paraId="7546F036" w14:textId="0BDE409E" w:rsidR="00435695" w:rsidRPr="00F810D6" w:rsidRDefault="00435695" w:rsidP="00DF766B">
      <w:pPr>
        <w:spacing w:line="240" w:lineRule="auto"/>
        <w:contextualSpacing/>
        <w:jc w:val="center"/>
        <w:rPr>
          <w:b/>
          <w:bCs/>
          <w:sz w:val="24"/>
          <w:szCs w:val="24"/>
        </w:rPr>
      </w:pPr>
      <w:r w:rsidRPr="00F810D6">
        <w:rPr>
          <w:b/>
          <w:bCs/>
          <w:sz w:val="24"/>
          <w:szCs w:val="24"/>
        </w:rPr>
        <w:t xml:space="preserve"> Кимовский район </w:t>
      </w:r>
    </w:p>
    <w:p w14:paraId="1411586B" w14:textId="77777777" w:rsidR="00435695" w:rsidRPr="00F810D6" w:rsidRDefault="00435695" w:rsidP="00DF766B">
      <w:pPr>
        <w:spacing w:after="0" w:line="240" w:lineRule="auto"/>
        <w:jc w:val="both"/>
        <w:rPr>
          <w:color w:val="000000"/>
          <w:sz w:val="24"/>
          <w:szCs w:val="24"/>
        </w:rPr>
      </w:pPr>
    </w:p>
    <w:p w14:paraId="042F1748" w14:textId="15450C14" w:rsidR="00435695" w:rsidRPr="00F810D6" w:rsidRDefault="00435695" w:rsidP="00DF766B">
      <w:pPr>
        <w:spacing w:after="0" w:line="240" w:lineRule="auto"/>
        <w:ind w:firstLine="709"/>
        <w:jc w:val="both"/>
        <w:rPr>
          <w:rFonts w:cs="Times New Roman"/>
          <w:b/>
          <w:color w:val="000000"/>
          <w:sz w:val="24"/>
          <w:szCs w:val="24"/>
        </w:rPr>
      </w:pPr>
      <w:r w:rsidRPr="00F810D6">
        <w:rPr>
          <w:sz w:val="24"/>
          <w:szCs w:val="24"/>
        </w:rPr>
        <w:t xml:space="preserve">В соответствии с </w:t>
      </w:r>
      <w:r w:rsidR="00BB2E0C" w:rsidRPr="00F810D6">
        <w:rPr>
          <w:rFonts w:cs="Courier New"/>
          <w:sz w:val="24"/>
          <w:szCs w:val="24"/>
        </w:rPr>
        <w:t xml:space="preserve">Федеральным </w:t>
      </w:r>
      <w:hyperlink r:id="rId8" w:history="1">
        <w:r w:rsidR="00BB2E0C" w:rsidRPr="00F810D6">
          <w:rPr>
            <w:rFonts w:cs="Courier New"/>
            <w:color w:val="000000"/>
            <w:sz w:val="24"/>
            <w:szCs w:val="24"/>
          </w:rPr>
          <w:t>законом</w:t>
        </w:r>
      </w:hyperlink>
      <w:r w:rsidR="00BB2E0C" w:rsidRPr="00F810D6">
        <w:rPr>
          <w:rFonts w:cs="Courier New"/>
          <w:sz w:val="24"/>
          <w:szCs w:val="24"/>
        </w:rPr>
        <w:t xml:space="preserve"> от 06.10.2003 №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w:t>
      </w:r>
      <w:r w:rsidRPr="00F810D6">
        <w:rPr>
          <w:sz w:val="24"/>
          <w:szCs w:val="24"/>
        </w:rPr>
        <w:t xml:space="preserve">, на основании Устава муниципального образования Кимовский район, </w:t>
      </w:r>
      <w:r w:rsidRPr="00F810D6">
        <w:rPr>
          <w:rFonts w:cs="PT Astra Serif"/>
          <w:color w:val="000000"/>
          <w:sz w:val="24"/>
          <w:szCs w:val="24"/>
        </w:rPr>
        <w:t>С</w:t>
      </w:r>
      <w:r w:rsidRPr="00F810D6">
        <w:rPr>
          <w:rFonts w:cs="Times New Roman"/>
          <w:color w:val="000000"/>
          <w:sz w:val="24"/>
          <w:szCs w:val="24"/>
        </w:rPr>
        <w:t xml:space="preserve">обрание представителей муниципального образования Кимовский район </w:t>
      </w:r>
      <w:r w:rsidRPr="00F810D6">
        <w:rPr>
          <w:rFonts w:cs="Times New Roman"/>
          <w:b/>
          <w:color w:val="000000"/>
          <w:sz w:val="24"/>
          <w:szCs w:val="24"/>
        </w:rPr>
        <w:t>РЕШИЛО:</w:t>
      </w:r>
    </w:p>
    <w:p w14:paraId="42722350" w14:textId="77777777" w:rsidR="00F810D6" w:rsidRPr="00F810D6" w:rsidRDefault="00F810D6" w:rsidP="00DF766B">
      <w:pPr>
        <w:spacing w:after="0" w:line="240" w:lineRule="auto"/>
        <w:ind w:firstLine="709"/>
        <w:jc w:val="both"/>
        <w:rPr>
          <w:rFonts w:cs="Times New Roman"/>
          <w:b/>
          <w:color w:val="000000"/>
          <w:sz w:val="24"/>
          <w:szCs w:val="24"/>
        </w:rPr>
      </w:pPr>
    </w:p>
    <w:p w14:paraId="406EC499" w14:textId="30146117" w:rsidR="00435695" w:rsidRPr="00F810D6" w:rsidRDefault="00435695" w:rsidP="00DF766B">
      <w:pPr>
        <w:pStyle w:val="a7"/>
        <w:numPr>
          <w:ilvl w:val="0"/>
          <w:numId w:val="1"/>
        </w:numPr>
        <w:spacing w:after="0" w:line="240" w:lineRule="auto"/>
        <w:ind w:left="0" w:firstLine="709"/>
        <w:jc w:val="both"/>
        <w:rPr>
          <w:sz w:val="24"/>
          <w:szCs w:val="24"/>
        </w:rPr>
      </w:pPr>
      <w:r w:rsidRPr="00F810D6">
        <w:rPr>
          <w:sz w:val="24"/>
          <w:szCs w:val="24"/>
        </w:rPr>
        <w:t xml:space="preserve">Утвердить Положение </w:t>
      </w:r>
      <w:r w:rsidRPr="00F810D6">
        <w:rPr>
          <w:color w:val="000000"/>
          <w:sz w:val="24"/>
          <w:szCs w:val="24"/>
        </w:rPr>
        <w:t>о порядке увековечения памяти граждан и исторических событий на территории муниципального образования Кимовский район (Приложение 1).</w:t>
      </w:r>
    </w:p>
    <w:p w14:paraId="7478E564" w14:textId="18DD7FE8" w:rsidR="00435695" w:rsidRPr="00F810D6" w:rsidRDefault="00435695" w:rsidP="00DF766B">
      <w:pPr>
        <w:pStyle w:val="a7"/>
        <w:numPr>
          <w:ilvl w:val="0"/>
          <w:numId w:val="1"/>
        </w:numPr>
        <w:spacing w:after="0" w:line="240" w:lineRule="auto"/>
        <w:ind w:left="0" w:firstLine="709"/>
        <w:jc w:val="both"/>
        <w:rPr>
          <w:sz w:val="24"/>
          <w:szCs w:val="24"/>
        </w:rPr>
      </w:pPr>
      <w:r w:rsidRPr="00F810D6">
        <w:rPr>
          <w:sz w:val="24"/>
          <w:szCs w:val="24"/>
        </w:rPr>
        <w:t xml:space="preserve">Создать Комиссию по увековечению </w:t>
      </w:r>
      <w:r w:rsidRPr="00F810D6">
        <w:rPr>
          <w:color w:val="000000"/>
          <w:sz w:val="24"/>
          <w:szCs w:val="24"/>
        </w:rPr>
        <w:t>памяти граждан и исторических событий</w:t>
      </w:r>
      <w:r w:rsidRPr="00F810D6">
        <w:rPr>
          <w:sz w:val="24"/>
          <w:szCs w:val="24"/>
        </w:rPr>
        <w:t xml:space="preserve"> на территории муниципального образования Кимовский район и утвердить ее состав по должностям</w:t>
      </w:r>
      <w:r w:rsidRPr="00F810D6">
        <w:rPr>
          <w:b/>
          <w:bCs/>
          <w:sz w:val="24"/>
          <w:szCs w:val="24"/>
        </w:rPr>
        <w:t xml:space="preserve"> </w:t>
      </w:r>
      <w:r w:rsidRPr="00F810D6">
        <w:rPr>
          <w:sz w:val="24"/>
          <w:szCs w:val="24"/>
        </w:rPr>
        <w:t>(Приложение 2).</w:t>
      </w:r>
    </w:p>
    <w:p w14:paraId="1A2F6F49" w14:textId="0480A4E0" w:rsidR="00435695" w:rsidRPr="00F810D6" w:rsidRDefault="00E81BA8" w:rsidP="00DF766B">
      <w:pPr>
        <w:pStyle w:val="a7"/>
        <w:numPr>
          <w:ilvl w:val="0"/>
          <w:numId w:val="1"/>
        </w:numPr>
        <w:spacing w:after="0" w:line="240" w:lineRule="auto"/>
        <w:ind w:left="0" w:firstLine="709"/>
        <w:jc w:val="both"/>
        <w:rPr>
          <w:color w:val="000000"/>
          <w:sz w:val="24"/>
          <w:szCs w:val="24"/>
        </w:rPr>
      </w:pPr>
      <w:r w:rsidRPr="00F810D6">
        <w:rPr>
          <w:sz w:val="24"/>
          <w:szCs w:val="24"/>
        </w:rPr>
        <w:t>Считать утратившим силу р</w:t>
      </w:r>
      <w:r w:rsidR="00435695" w:rsidRPr="00F810D6">
        <w:rPr>
          <w:sz w:val="24"/>
          <w:szCs w:val="24"/>
        </w:rPr>
        <w:t>ешение Собрания представителей муниципального образования Кимовский район 6-го созыва от 22.12.202</w:t>
      </w:r>
      <w:r w:rsidR="009A685C" w:rsidRPr="00F810D6">
        <w:rPr>
          <w:sz w:val="24"/>
          <w:szCs w:val="24"/>
        </w:rPr>
        <w:t>2</w:t>
      </w:r>
      <w:r w:rsidR="00435695" w:rsidRPr="00F810D6">
        <w:rPr>
          <w:sz w:val="24"/>
          <w:szCs w:val="24"/>
        </w:rPr>
        <w:t xml:space="preserve"> №84-421 «Об утверждении Положения о порядке увековечения памяти граждан и исторических событий на территории муниципального образования Кимовский район».</w:t>
      </w:r>
    </w:p>
    <w:p w14:paraId="25CAC98B" w14:textId="4D4F6C92" w:rsidR="00435695" w:rsidRPr="00F810D6" w:rsidRDefault="00E81BA8" w:rsidP="00DF766B">
      <w:pPr>
        <w:spacing w:after="0" w:line="240" w:lineRule="auto"/>
        <w:ind w:firstLine="709"/>
        <w:jc w:val="both"/>
        <w:rPr>
          <w:color w:val="000000"/>
          <w:sz w:val="24"/>
          <w:szCs w:val="24"/>
        </w:rPr>
      </w:pPr>
      <w:r w:rsidRPr="00F810D6">
        <w:rPr>
          <w:color w:val="000000"/>
          <w:sz w:val="24"/>
          <w:szCs w:val="24"/>
        </w:rPr>
        <w:t>4</w:t>
      </w:r>
      <w:r w:rsidR="00435695" w:rsidRPr="00F810D6">
        <w:rPr>
          <w:color w:val="000000"/>
          <w:sz w:val="24"/>
          <w:szCs w:val="24"/>
        </w:rPr>
        <w:t xml:space="preserve">. </w:t>
      </w:r>
      <w:r w:rsidR="00D43029">
        <w:rPr>
          <w:color w:val="000000"/>
          <w:sz w:val="24"/>
          <w:szCs w:val="24"/>
        </w:rPr>
        <w:tab/>
      </w:r>
      <w:r w:rsidR="00435695" w:rsidRPr="00F810D6">
        <w:rPr>
          <w:color w:val="000000"/>
          <w:sz w:val="24"/>
          <w:szCs w:val="24"/>
        </w:rPr>
        <w:t>Опубликовать настоящее решение в газете «Районные будни. Кимовский район» и разместить на официальном сайте муниципального образования Кимовский район (</w:t>
      </w:r>
      <w:r w:rsidR="00AC48F8" w:rsidRPr="00F810D6">
        <w:rPr>
          <w:color w:val="000000"/>
          <w:sz w:val="24"/>
          <w:szCs w:val="24"/>
        </w:rPr>
        <w:t>https://kimovsk.gosuslugi.ru/</w:t>
      </w:r>
      <w:r w:rsidR="00435695" w:rsidRPr="00F810D6">
        <w:rPr>
          <w:color w:val="000000"/>
          <w:sz w:val="24"/>
          <w:szCs w:val="24"/>
        </w:rPr>
        <w:t>).</w:t>
      </w:r>
    </w:p>
    <w:p w14:paraId="4B1AF1B7" w14:textId="7B050D5A" w:rsidR="00435695" w:rsidRPr="00F810D6" w:rsidRDefault="00E81BA8" w:rsidP="00DF766B">
      <w:pPr>
        <w:spacing w:after="0" w:line="240" w:lineRule="auto"/>
        <w:ind w:firstLine="709"/>
        <w:jc w:val="both"/>
        <w:rPr>
          <w:sz w:val="24"/>
          <w:szCs w:val="24"/>
        </w:rPr>
      </w:pPr>
      <w:r w:rsidRPr="00F810D6">
        <w:rPr>
          <w:sz w:val="24"/>
          <w:szCs w:val="24"/>
        </w:rPr>
        <w:t>5</w:t>
      </w:r>
      <w:r w:rsidR="00435695" w:rsidRPr="00F810D6">
        <w:rPr>
          <w:sz w:val="24"/>
          <w:szCs w:val="24"/>
        </w:rPr>
        <w:t>.</w:t>
      </w:r>
      <w:r w:rsidR="00435695" w:rsidRPr="00F810D6">
        <w:rPr>
          <w:rFonts w:cs="PT Astra Serif"/>
          <w:sz w:val="24"/>
          <w:szCs w:val="24"/>
        </w:rPr>
        <w:t xml:space="preserve"> </w:t>
      </w:r>
      <w:r w:rsidR="00D43029">
        <w:rPr>
          <w:rFonts w:cs="PT Astra Serif"/>
          <w:sz w:val="24"/>
          <w:szCs w:val="24"/>
        </w:rPr>
        <w:tab/>
      </w:r>
      <w:r w:rsidR="00435695" w:rsidRPr="00F810D6">
        <w:rPr>
          <w:rFonts w:cs="PT Astra Serif"/>
          <w:sz w:val="24"/>
          <w:szCs w:val="24"/>
        </w:rPr>
        <w:t xml:space="preserve">Настоящее </w:t>
      </w:r>
      <w:r w:rsidR="00435695" w:rsidRPr="00F810D6">
        <w:rPr>
          <w:sz w:val="24"/>
          <w:szCs w:val="24"/>
        </w:rPr>
        <w:t>решение вступает в силу с момента его официального опубликования.</w:t>
      </w:r>
    </w:p>
    <w:p w14:paraId="4D8F0AF3" w14:textId="77777777" w:rsidR="00435695" w:rsidRPr="00F810D6" w:rsidRDefault="00435695" w:rsidP="00DF766B">
      <w:pPr>
        <w:spacing w:after="0" w:line="240" w:lineRule="auto"/>
        <w:rPr>
          <w:rFonts w:cs="Times New Roman"/>
          <w:sz w:val="24"/>
          <w:szCs w:val="24"/>
        </w:rPr>
      </w:pPr>
    </w:p>
    <w:p w14:paraId="11EE3826" w14:textId="77777777" w:rsidR="00386A3F" w:rsidRPr="00F810D6" w:rsidRDefault="00386A3F" w:rsidP="00DF766B">
      <w:pPr>
        <w:spacing w:after="0" w:line="240" w:lineRule="auto"/>
        <w:rPr>
          <w:rFonts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5695" w:rsidRPr="00F810D6" w14:paraId="0C8920FC" w14:textId="77777777" w:rsidTr="00435695">
        <w:tc>
          <w:tcPr>
            <w:tcW w:w="4672" w:type="dxa"/>
          </w:tcPr>
          <w:p w14:paraId="2CCA5798" w14:textId="77777777" w:rsidR="00386A3F" w:rsidRPr="00F810D6" w:rsidRDefault="00435695" w:rsidP="00DF766B">
            <w:pPr>
              <w:spacing w:line="240" w:lineRule="auto"/>
              <w:ind w:firstLine="22"/>
              <w:jc w:val="center"/>
              <w:rPr>
                <w:rFonts w:cs="Times New Roman"/>
                <w:b/>
                <w:bCs/>
                <w:sz w:val="24"/>
                <w:szCs w:val="24"/>
              </w:rPr>
            </w:pPr>
            <w:r w:rsidRPr="00F810D6">
              <w:rPr>
                <w:rFonts w:cs="Times New Roman"/>
                <w:b/>
                <w:bCs/>
                <w:sz w:val="24"/>
                <w:szCs w:val="24"/>
              </w:rPr>
              <w:t xml:space="preserve">Глава </w:t>
            </w:r>
          </w:p>
          <w:p w14:paraId="3311E19E" w14:textId="392A26F5" w:rsidR="00435695" w:rsidRPr="00F810D6" w:rsidRDefault="00386A3F" w:rsidP="00DF766B">
            <w:pPr>
              <w:spacing w:line="240" w:lineRule="auto"/>
              <w:ind w:firstLine="22"/>
              <w:jc w:val="center"/>
              <w:rPr>
                <w:rFonts w:cs="Times New Roman"/>
                <w:b/>
                <w:bCs/>
                <w:sz w:val="24"/>
                <w:szCs w:val="24"/>
              </w:rPr>
            </w:pPr>
            <w:r w:rsidRPr="00F810D6">
              <w:rPr>
                <w:rFonts w:cs="Times New Roman"/>
                <w:b/>
                <w:bCs/>
                <w:sz w:val="24"/>
                <w:szCs w:val="24"/>
              </w:rPr>
              <w:t>м</w:t>
            </w:r>
            <w:r w:rsidR="00435695" w:rsidRPr="00F810D6">
              <w:rPr>
                <w:rFonts w:cs="Times New Roman"/>
                <w:b/>
                <w:bCs/>
                <w:sz w:val="24"/>
                <w:szCs w:val="24"/>
              </w:rPr>
              <w:t>униципального</w:t>
            </w:r>
            <w:r w:rsidRPr="00F810D6">
              <w:rPr>
                <w:rFonts w:cs="Times New Roman"/>
                <w:b/>
                <w:bCs/>
                <w:sz w:val="24"/>
                <w:szCs w:val="24"/>
              </w:rPr>
              <w:t xml:space="preserve"> </w:t>
            </w:r>
            <w:r w:rsidR="00435695" w:rsidRPr="00F810D6">
              <w:rPr>
                <w:rFonts w:cs="Times New Roman"/>
                <w:b/>
                <w:bCs/>
                <w:sz w:val="24"/>
                <w:szCs w:val="24"/>
              </w:rPr>
              <w:t>образования Кимовский район</w:t>
            </w:r>
          </w:p>
        </w:tc>
        <w:tc>
          <w:tcPr>
            <w:tcW w:w="4673" w:type="dxa"/>
          </w:tcPr>
          <w:p w14:paraId="31B73603" w14:textId="77777777" w:rsidR="00386A3F" w:rsidRPr="00F810D6" w:rsidRDefault="00386A3F" w:rsidP="00DF766B">
            <w:pPr>
              <w:spacing w:line="240" w:lineRule="auto"/>
              <w:jc w:val="right"/>
              <w:rPr>
                <w:rFonts w:cs="Times New Roman"/>
                <w:b/>
                <w:bCs/>
                <w:sz w:val="24"/>
                <w:szCs w:val="24"/>
              </w:rPr>
            </w:pPr>
          </w:p>
          <w:p w14:paraId="7D552605" w14:textId="77777777" w:rsidR="00386A3F" w:rsidRPr="00F810D6" w:rsidRDefault="00386A3F" w:rsidP="00DF766B">
            <w:pPr>
              <w:spacing w:line="240" w:lineRule="auto"/>
              <w:jc w:val="right"/>
              <w:rPr>
                <w:rFonts w:cs="Times New Roman"/>
                <w:b/>
                <w:bCs/>
                <w:sz w:val="24"/>
                <w:szCs w:val="24"/>
              </w:rPr>
            </w:pPr>
          </w:p>
          <w:p w14:paraId="500936D3" w14:textId="5C9FE65B" w:rsidR="00435695" w:rsidRPr="00F810D6" w:rsidRDefault="00435695" w:rsidP="00DF766B">
            <w:pPr>
              <w:spacing w:line="240" w:lineRule="auto"/>
              <w:jc w:val="right"/>
              <w:rPr>
                <w:rFonts w:cs="Times New Roman"/>
                <w:sz w:val="24"/>
                <w:szCs w:val="24"/>
              </w:rPr>
            </w:pPr>
            <w:r w:rsidRPr="00F810D6">
              <w:rPr>
                <w:rFonts w:cs="Times New Roman"/>
                <w:b/>
                <w:bCs/>
                <w:sz w:val="24"/>
                <w:szCs w:val="24"/>
              </w:rPr>
              <w:t>И.Е. Зайцева</w:t>
            </w:r>
          </w:p>
        </w:tc>
      </w:tr>
    </w:tbl>
    <w:p w14:paraId="3FF3F343" w14:textId="2C19929C" w:rsidR="00435695" w:rsidRDefault="00435695" w:rsidP="00DF766B">
      <w:pPr>
        <w:spacing w:after="0" w:line="240" w:lineRule="auto"/>
        <w:rPr>
          <w:rFonts w:cs="Times New Roman"/>
          <w:sz w:val="24"/>
          <w:szCs w:val="24"/>
        </w:rPr>
      </w:pPr>
    </w:p>
    <w:p w14:paraId="68EF0B13" w14:textId="77777777" w:rsidR="00F810D6" w:rsidRDefault="00F810D6" w:rsidP="00DF766B">
      <w:pPr>
        <w:spacing w:after="0" w:line="240" w:lineRule="auto"/>
        <w:rPr>
          <w:rFonts w:cs="Times New Roman"/>
          <w:sz w:val="24"/>
          <w:szCs w:val="24"/>
        </w:rPr>
      </w:pPr>
    </w:p>
    <w:p w14:paraId="5CDA60DC" w14:textId="77777777" w:rsidR="00F810D6" w:rsidRDefault="00F810D6" w:rsidP="00DF766B">
      <w:pPr>
        <w:spacing w:after="0" w:line="240" w:lineRule="auto"/>
        <w:rPr>
          <w:rFonts w:cs="Times New Roman"/>
          <w:sz w:val="24"/>
          <w:szCs w:val="24"/>
        </w:rPr>
      </w:pPr>
    </w:p>
    <w:p w14:paraId="0AB3FA4A" w14:textId="77777777" w:rsidR="00F810D6" w:rsidRDefault="00F810D6" w:rsidP="00DF766B">
      <w:pPr>
        <w:spacing w:after="0" w:line="240" w:lineRule="auto"/>
        <w:rPr>
          <w:rFonts w:cs="Times New Roman"/>
          <w:sz w:val="24"/>
          <w:szCs w:val="24"/>
        </w:rPr>
      </w:pPr>
    </w:p>
    <w:p w14:paraId="45F2DA3C" w14:textId="77777777" w:rsidR="00F810D6" w:rsidRDefault="00F810D6" w:rsidP="00DF766B">
      <w:pPr>
        <w:spacing w:after="0" w:line="240" w:lineRule="auto"/>
        <w:rPr>
          <w:rFonts w:cs="Times New Roman"/>
          <w:sz w:val="24"/>
          <w:szCs w:val="24"/>
        </w:rPr>
      </w:pPr>
    </w:p>
    <w:p w14:paraId="0BF6CB64" w14:textId="77777777" w:rsidR="00F810D6" w:rsidRDefault="00F810D6" w:rsidP="00DF766B">
      <w:pPr>
        <w:spacing w:after="0" w:line="240" w:lineRule="auto"/>
        <w:rPr>
          <w:rFonts w:cs="Times New Roman"/>
          <w:sz w:val="24"/>
          <w:szCs w:val="24"/>
        </w:rPr>
      </w:pPr>
    </w:p>
    <w:p w14:paraId="1F1A9807" w14:textId="77777777" w:rsidR="00F810D6" w:rsidRDefault="00F810D6" w:rsidP="00DF766B">
      <w:pPr>
        <w:spacing w:after="0" w:line="240" w:lineRule="auto"/>
        <w:rPr>
          <w:rFonts w:cs="Times New Roman"/>
          <w:sz w:val="24"/>
          <w:szCs w:val="24"/>
        </w:rPr>
      </w:pPr>
    </w:p>
    <w:p w14:paraId="6F666C55" w14:textId="77777777" w:rsidR="00F810D6" w:rsidRDefault="00F810D6" w:rsidP="00DF766B">
      <w:pPr>
        <w:spacing w:after="0" w:line="240" w:lineRule="auto"/>
        <w:rPr>
          <w:rFonts w:cs="Times New Roman"/>
          <w:sz w:val="24"/>
          <w:szCs w:val="24"/>
        </w:rPr>
      </w:pPr>
    </w:p>
    <w:p w14:paraId="6AE4174F" w14:textId="77777777" w:rsidR="00F810D6" w:rsidRPr="00F810D6" w:rsidRDefault="00F810D6" w:rsidP="00DF766B">
      <w:pPr>
        <w:spacing w:after="0" w:line="240" w:lineRule="auto"/>
        <w:rPr>
          <w:rFonts w:cs="Times New Roman"/>
          <w:sz w:val="24"/>
          <w:szCs w:val="24"/>
        </w:rPr>
      </w:pPr>
    </w:p>
    <w:tbl>
      <w:tblPr>
        <w:tblW w:w="0" w:type="auto"/>
        <w:tblLook w:val="01E0" w:firstRow="1" w:lastRow="1" w:firstColumn="1" w:lastColumn="1" w:noHBand="0" w:noVBand="0"/>
      </w:tblPr>
      <w:tblGrid>
        <w:gridCol w:w="4648"/>
        <w:gridCol w:w="4707"/>
      </w:tblGrid>
      <w:tr w:rsidR="00FC2885" w:rsidRPr="00F810D6" w14:paraId="1378C944" w14:textId="77777777" w:rsidTr="00435695">
        <w:trPr>
          <w:trHeight w:val="1774"/>
        </w:trPr>
        <w:tc>
          <w:tcPr>
            <w:tcW w:w="4648" w:type="dxa"/>
            <w:shd w:val="clear" w:color="auto" w:fill="auto"/>
          </w:tcPr>
          <w:p w14:paraId="796CBA39" w14:textId="77777777" w:rsidR="00FC2885" w:rsidRPr="00F810D6" w:rsidRDefault="00FC2885" w:rsidP="00DF766B">
            <w:pPr>
              <w:jc w:val="center"/>
              <w:rPr>
                <w:snapToGrid w:val="0"/>
                <w:sz w:val="24"/>
                <w:szCs w:val="24"/>
              </w:rPr>
            </w:pPr>
          </w:p>
        </w:tc>
        <w:tc>
          <w:tcPr>
            <w:tcW w:w="4707" w:type="dxa"/>
            <w:shd w:val="clear" w:color="auto" w:fill="auto"/>
          </w:tcPr>
          <w:p w14:paraId="64880E3B" w14:textId="12470115" w:rsidR="00435695" w:rsidRPr="00F810D6" w:rsidRDefault="00435695" w:rsidP="00DF766B">
            <w:pPr>
              <w:tabs>
                <w:tab w:val="left" w:pos="4890"/>
              </w:tabs>
              <w:suppressAutoHyphens w:val="0"/>
              <w:spacing w:after="0" w:line="240" w:lineRule="auto"/>
              <w:jc w:val="center"/>
              <w:rPr>
                <w:rFonts w:cs="Times New Roman"/>
                <w:b/>
                <w:sz w:val="24"/>
                <w:szCs w:val="24"/>
                <w:lang w:eastAsia="ru-RU"/>
              </w:rPr>
            </w:pPr>
            <w:r w:rsidRPr="00F810D6">
              <w:rPr>
                <w:rFonts w:cs="Times New Roman"/>
                <w:b/>
                <w:sz w:val="24"/>
                <w:szCs w:val="24"/>
                <w:lang w:eastAsia="ru-RU"/>
              </w:rPr>
              <w:t>Приложение 1</w:t>
            </w:r>
          </w:p>
          <w:p w14:paraId="1D15E7BC" w14:textId="77777777" w:rsidR="00F810D6" w:rsidRPr="00F810D6" w:rsidRDefault="00435695" w:rsidP="00DF766B">
            <w:pPr>
              <w:pStyle w:val="ConsPlusTitle"/>
              <w:widowControl/>
              <w:contextualSpacing/>
              <w:jc w:val="center"/>
              <w:rPr>
                <w:rFonts w:ascii="PT Astra Serif" w:hAnsi="PT Astra Serif" w:cs="Times New Roman"/>
                <w:lang w:eastAsia="ru-RU"/>
              </w:rPr>
            </w:pPr>
            <w:r w:rsidRPr="00F810D6">
              <w:rPr>
                <w:rFonts w:ascii="PT Astra Serif" w:hAnsi="PT Astra Serif" w:cs="Times New Roman"/>
                <w:lang w:eastAsia="ru-RU"/>
              </w:rPr>
              <w:t>к решению</w:t>
            </w:r>
            <w:r w:rsidRPr="00F810D6">
              <w:rPr>
                <w:rFonts w:ascii="PT Astra Serif" w:eastAsia="Calibri" w:hAnsi="PT Astra Serif" w:cs="Times New Roman"/>
                <w:lang w:eastAsia="en-US"/>
              </w:rPr>
              <w:t xml:space="preserve"> </w:t>
            </w:r>
            <w:r w:rsidRPr="00F810D6">
              <w:rPr>
                <w:rFonts w:ascii="PT Astra Serif" w:hAnsi="PT Astra Serif" w:cs="Times New Roman"/>
                <w:lang w:eastAsia="ru-RU"/>
              </w:rPr>
              <w:t>Собрания представителей муниципального образования</w:t>
            </w:r>
          </w:p>
          <w:p w14:paraId="23B0752D" w14:textId="4B5F2B88" w:rsidR="00767752" w:rsidRPr="00F810D6" w:rsidRDefault="00435695" w:rsidP="00DF766B">
            <w:pPr>
              <w:pStyle w:val="ConsPlusTitle"/>
              <w:widowControl/>
              <w:contextualSpacing/>
              <w:jc w:val="center"/>
              <w:rPr>
                <w:rFonts w:ascii="PT Astra Serif" w:hAnsi="PT Astra Serif" w:cs="Times New Roman"/>
                <w:lang w:eastAsia="ru-RU"/>
              </w:rPr>
            </w:pPr>
            <w:r w:rsidRPr="00F810D6">
              <w:rPr>
                <w:rFonts w:ascii="PT Astra Serif" w:hAnsi="PT Astra Serif" w:cs="Times New Roman"/>
                <w:lang w:eastAsia="ru-RU"/>
              </w:rPr>
              <w:t xml:space="preserve"> Кимовский район</w:t>
            </w:r>
          </w:p>
          <w:p w14:paraId="619E5D93" w14:textId="2275236C" w:rsidR="00FC2885" w:rsidRPr="00F810D6" w:rsidRDefault="00FC2885" w:rsidP="00DF766B">
            <w:pPr>
              <w:pStyle w:val="ConsPlusTitle"/>
              <w:widowControl/>
              <w:contextualSpacing/>
              <w:jc w:val="center"/>
              <w:rPr>
                <w:rFonts w:ascii="PT Astra Serif" w:hAnsi="PT Astra Serif"/>
                <w:b w:val="0"/>
              </w:rPr>
            </w:pPr>
            <w:r w:rsidRPr="00F810D6">
              <w:rPr>
                <w:rFonts w:ascii="PT Astra Serif" w:hAnsi="PT Astra Serif"/>
              </w:rPr>
              <w:t xml:space="preserve">от </w:t>
            </w:r>
            <w:r w:rsidR="00F810D6" w:rsidRPr="00F810D6">
              <w:rPr>
                <w:rFonts w:ascii="PT Astra Serif" w:hAnsi="PT Astra Serif"/>
              </w:rPr>
              <w:t>27.02.2025</w:t>
            </w:r>
            <w:r w:rsidRPr="00F810D6">
              <w:rPr>
                <w:rFonts w:ascii="PT Astra Serif" w:hAnsi="PT Astra Serif"/>
              </w:rPr>
              <w:t xml:space="preserve"> №</w:t>
            </w:r>
            <w:r w:rsidR="00F810D6" w:rsidRPr="00F810D6">
              <w:rPr>
                <w:rFonts w:ascii="PT Astra Serif" w:hAnsi="PT Astra Serif"/>
              </w:rPr>
              <w:t xml:space="preserve"> 31-15</w:t>
            </w:r>
            <w:r w:rsidR="00F810D6">
              <w:rPr>
                <w:rFonts w:ascii="PT Astra Serif" w:hAnsi="PT Astra Serif"/>
              </w:rPr>
              <w:t>6</w:t>
            </w:r>
          </w:p>
        </w:tc>
      </w:tr>
    </w:tbl>
    <w:p w14:paraId="71C7C041" w14:textId="77777777" w:rsidR="00A550FE" w:rsidRPr="003E199E" w:rsidRDefault="00A550FE" w:rsidP="00DF766B">
      <w:pPr>
        <w:pStyle w:val="ConsPlusTitle"/>
        <w:contextualSpacing/>
        <w:jc w:val="center"/>
        <w:rPr>
          <w:rFonts w:ascii="PT Astra Serif" w:hAnsi="PT Astra Serif"/>
        </w:rPr>
      </w:pPr>
      <w:bookmarkStart w:id="1" w:name="Par31"/>
      <w:bookmarkStart w:id="2" w:name="_Hlk179452422"/>
      <w:bookmarkEnd w:id="1"/>
      <w:r w:rsidRPr="003E199E">
        <w:rPr>
          <w:rFonts w:ascii="PT Astra Serif" w:hAnsi="PT Astra Serif"/>
        </w:rPr>
        <w:t>ПОЛОЖЕНИЕ</w:t>
      </w:r>
    </w:p>
    <w:p w14:paraId="60F8ADE9" w14:textId="6E665F28" w:rsidR="00A550FE" w:rsidRPr="003E199E" w:rsidRDefault="00A550FE" w:rsidP="00DF766B">
      <w:pPr>
        <w:pStyle w:val="ConsPlusTitle"/>
        <w:contextualSpacing/>
        <w:jc w:val="center"/>
        <w:rPr>
          <w:rFonts w:ascii="PT Astra Serif" w:hAnsi="PT Astra Serif"/>
          <w:color w:val="000000"/>
        </w:rPr>
      </w:pPr>
      <w:r w:rsidRPr="003E199E">
        <w:rPr>
          <w:rFonts w:ascii="PT Astra Serif" w:hAnsi="PT Astra Serif"/>
          <w:color w:val="000000"/>
        </w:rPr>
        <w:t>о порядке увековечения памяти граждан и исторических событий</w:t>
      </w:r>
      <w:r w:rsidR="002174F5" w:rsidRPr="003E199E">
        <w:rPr>
          <w:rFonts w:ascii="PT Astra Serif" w:hAnsi="PT Astra Serif"/>
          <w:color w:val="000000"/>
        </w:rPr>
        <w:t xml:space="preserve"> </w:t>
      </w:r>
      <w:r w:rsidRPr="003E199E">
        <w:rPr>
          <w:rFonts w:ascii="PT Astra Serif" w:hAnsi="PT Astra Serif"/>
          <w:color w:val="000000"/>
        </w:rPr>
        <w:t xml:space="preserve">на территории муниципального образования Кимовский район </w:t>
      </w:r>
    </w:p>
    <w:bookmarkEnd w:id="2"/>
    <w:p w14:paraId="625EFAA3" w14:textId="77777777" w:rsidR="00A550FE" w:rsidRPr="00F810D6" w:rsidRDefault="00A550FE" w:rsidP="00DF766B">
      <w:pPr>
        <w:pStyle w:val="ConsPlusNormal"/>
        <w:contextualSpacing/>
        <w:jc w:val="both"/>
        <w:rPr>
          <w:rFonts w:ascii="PT Astra Serif" w:hAnsi="PT Astra Serif"/>
        </w:rPr>
      </w:pPr>
    </w:p>
    <w:p w14:paraId="70C22B69" w14:textId="77777777" w:rsidR="00A550FE" w:rsidRPr="00F810D6" w:rsidRDefault="00A550FE" w:rsidP="00DF766B">
      <w:pPr>
        <w:pStyle w:val="ConsPlusTitle"/>
        <w:contextualSpacing/>
        <w:jc w:val="center"/>
        <w:outlineLvl w:val="1"/>
        <w:rPr>
          <w:rFonts w:ascii="PT Astra Serif" w:hAnsi="PT Astra Serif"/>
        </w:rPr>
      </w:pPr>
      <w:r w:rsidRPr="00F810D6">
        <w:rPr>
          <w:rFonts w:ascii="PT Astra Serif" w:hAnsi="PT Astra Serif"/>
        </w:rPr>
        <w:t>Глава 1. Общие положения</w:t>
      </w:r>
    </w:p>
    <w:p w14:paraId="64084012" w14:textId="77777777" w:rsidR="00A550FE" w:rsidRPr="00F810D6" w:rsidRDefault="00A550FE" w:rsidP="00DF766B">
      <w:pPr>
        <w:pStyle w:val="ConsPlusNormal"/>
        <w:jc w:val="both"/>
        <w:rPr>
          <w:rFonts w:ascii="PT Astra Serif" w:hAnsi="PT Astra Serif"/>
        </w:rPr>
      </w:pPr>
    </w:p>
    <w:p w14:paraId="2B8EE628" w14:textId="685D737F"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1.1. Настоящее Положение устанавливает формы, порядок и условия увековечения памяти граждан и исторических событий на территории муниципального образования Кимовский район, порядок принятия решений об увековечении памяти, порядок финансирования расходов, связанных с увековечением памяти.</w:t>
      </w:r>
    </w:p>
    <w:p w14:paraId="24204A6D" w14:textId="17B32AF0" w:rsidR="00A550FE" w:rsidRPr="00F810D6" w:rsidRDefault="00A550FE" w:rsidP="00DF766B">
      <w:pPr>
        <w:pStyle w:val="ConsPlusNormal"/>
        <w:spacing w:line="360" w:lineRule="atLeast"/>
        <w:ind w:firstLine="539"/>
        <w:contextualSpacing/>
        <w:jc w:val="both"/>
        <w:rPr>
          <w:rFonts w:ascii="PT Astra Serif" w:hAnsi="PT Astra Serif"/>
          <w:color w:val="FF0000"/>
        </w:rPr>
      </w:pPr>
      <w:r w:rsidRPr="00F810D6">
        <w:rPr>
          <w:rFonts w:ascii="PT Astra Serif" w:hAnsi="PT Astra Serif"/>
        </w:rPr>
        <w:t xml:space="preserve">1.2. Для осуществления единой политики при увековечении памяти граждан и исторических событий на территории муниципального образования Кимовский район администрация муниципального образования Кимовский район учреждает специально уполномоченный орган – </w:t>
      </w:r>
      <w:r w:rsidR="00767DFF" w:rsidRPr="00F810D6">
        <w:rPr>
          <w:rFonts w:ascii="PT Astra Serif" w:hAnsi="PT Astra Serif"/>
        </w:rPr>
        <w:t>К</w:t>
      </w:r>
      <w:r w:rsidRPr="00F810D6">
        <w:rPr>
          <w:rFonts w:ascii="PT Astra Serif" w:hAnsi="PT Astra Serif"/>
        </w:rPr>
        <w:t xml:space="preserve">омиссию по увековечению памяти граждан и исторических событий на территории муниципального образования Кимовский район (далее - </w:t>
      </w:r>
      <w:r w:rsidR="00767DFF" w:rsidRPr="00F810D6">
        <w:rPr>
          <w:rFonts w:ascii="PT Astra Serif" w:hAnsi="PT Astra Serif"/>
        </w:rPr>
        <w:t>К</w:t>
      </w:r>
      <w:r w:rsidRPr="00F810D6">
        <w:rPr>
          <w:rFonts w:ascii="PT Astra Serif" w:hAnsi="PT Astra Serif"/>
        </w:rPr>
        <w:t>омиссия).</w:t>
      </w:r>
    </w:p>
    <w:p w14:paraId="71DC7932" w14:textId="32227923" w:rsidR="003251D5"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1.3. Принятие решения по увековечению памяти граждан и исторических событий осуществляются Собранием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xml:space="preserve"> по представлению главы администрации муниципального образования Кимовский район на основании решения </w:t>
      </w:r>
      <w:r w:rsidR="00767DFF" w:rsidRPr="00F810D6">
        <w:rPr>
          <w:rFonts w:ascii="PT Astra Serif" w:hAnsi="PT Astra Serif"/>
        </w:rPr>
        <w:t>К</w:t>
      </w:r>
      <w:r w:rsidRPr="00F810D6">
        <w:rPr>
          <w:rFonts w:ascii="PT Astra Serif" w:hAnsi="PT Astra Serif"/>
        </w:rPr>
        <w:t>омиссии.</w:t>
      </w:r>
    </w:p>
    <w:p w14:paraId="381E3C4E" w14:textId="6424B39D" w:rsidR="003251D5" w:rsidRPr="00F810D6" w:rsidRDefault="00366091" w:rsidP="00D43029">
      <w:pPr>
        <w:pStyle w:val="ConsPlusTitle"/>
        <w:spacing w:line="360" w:lineRule="auto"/>
        <w:ind w:firstLine="709"/>
        <w:contextualSpacing/>
        <w:jc w:val="both"/>
        <w:rPr>
          <w:rFonts w:ascii="PT Astra Serif" w:hAnsi="PT Astra Serif"/>
          <w:b w:val="0"/>
          <w:bCs/>
        </w:rPr>
      </w:pPr>
      <w:r w:rsidRPr="00F810D6">
        <w:rPr>
          <w:rFonts w:ascii="PT Astra Serif" w:hAnsi="PT Astra Serif"/>
          <w:b w:val="0"/>
          <w:bCs/>
        </w:rPr>
        <w:t>1.4</w:t>
      </w:r>
      <w:r w:rsidR="003251D5" w:rsidRPr="00F810D6">
        <w:rPr>
          <w:rFonts w:ascii="PT Astra Serif" w:hAnsi="PT Astra Serif"/>
          <w:b w:val="0"/>
          <w:bCs/>
        </w:rPr>
        <w:t xml:space="preserve">. Комплект документов, представляемых для </w:t>
      </w:r>
      <w:r w:rsidR="003251D5" w:rsidRPr="00F810D6">
        <w:rPr>
          <w:rFonts w:ascii="PT Astra Serif" w:hAnsi="PT Astra Serif"/>
          <w:b w:val="0"/>
          <w:bCs/>
          <w:color w:val="000000"/>
        </w:rPr>
        <w:t>увековечения памяти граждан и исторических событий на территории муниципального образования Кимовский район</w:t>
      </w:r>
      <w:r w:rsidR="003251D5" w:rsidRPr="00F810D6">
        <w:rPr>
          <w:rFonts w:ascii="PT Astra Serif" w:hAnsi="PT Astra Serif"/>
          <w:b w:val="0"/>
          <w:bCs/>
        </w:rPr>
        <w:t>, направляется в адрес главы муниципального образования Кимовский район, регистрируется в аппарате Собрания представителей МО Кимовский район и передается в течение 3 рабочих дней с даты регистрации в Комиссию по увековечению памяти граждан и исторических событий на территории муниципального образования Кимовский район.</w:t>
      </w:r>
    </w:p>
    <w:p w14:paraId="62FE4E9F" w14:textId="43B7805A"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1.</w:t>
      </w:r>
      <w:r w:rsidR="00366091" w:rsidRPr="00F810D6">
        <w:rPr>
          <w:rFonts w:ascii="PT Astra Serif" w:hAnsi="PT Astra Serif"/>
        </w:rPr>
        <w:t>5</w:t>
      </w:r>
      <w:r w:rsidRPr="00F810D6">
        <w:rPr>
          <w:rFonts w:ascii="PT Astra Serif" w:hAnsi="PT Astra Serif"/>
        </w:rPr>
        <w:t>. В целях настоящего Положения используются следующие понятия:</w:t>
      </w:r>
    </w:p>
    <w:p w14:paraId="511B02DA" w14:textId="77777777" w:rsidR="00A550FE" w:rsidRPr="00F810D6" w:rsidRDefault="00A550FE" w:rsidP="00DF766B">
      <w:pPr>
        <w:pStyle w:val="ConsPlusNormal"/>
        <w:spacing w:line="360" w:lineRule="atLeast"/>
        <w:ind w:firstLine="709"/>
        <w:contextualSpacing/>
        <w:jc w:val="both"/>
        <w:rPr>
          <w:rFonts w:ascii="PT Astra Serif" w:hAnsi="PT Astra Serif"/>
        </w:rPr>
      </w:pPr>
      <w:r w:rsidRPr="00F810D6">
        <w:rPr>
          <w:rFonts w:ascii="PT Astra Serif" w:hAnsi="PT Astra Serif"/>
        </w:rPr>
        <w:t xml:space="preserve">1) </w:t>
      </w:r>
      <w:r w:rsidRPr="00F810D6">
        <w:rPr>
          <w:rFonts w:ascii="PT Astra Serif" w:hAnsi="PT Astra Serif"/>
          <w:b/>
        </w:rPr>
        <w:t>наименования (топонимы)</w:t>
      </w:r>
      <w:r w:rsidRPr="00F810D6">
        <w:rPr>
          <w:rFonts w:ascii="PT Astra Serif" w:hAnsi="PT Astra Serif"/>
        </w:rPr>
        <w:t xml:space="preserve"> - имена собственные (в текстовом или цифровом выражении), присваиваемые элементам улично-дорожной сети или элементам планировочной структуры, служащие для их выделения и распознавания;</w:t>
      </w:r>
    </w:p>
    <w:p w14:paraId="14493DEA" w14:textId="77777777" w:rsidR="00A550FE" w:rsidRPr="00F810D6" w:rsidRDefault="00A550FE" w:rsidP="00DF766B">
      <w:pPr>
        <w:pStyle w:val="ConsPlusNormal"/>
        <w:spacing w:line="360" w:lineRule="atLeast"/>
        <w:ind w:firstLine="709"/>
        <w:contextualSpacing/>
        <w:jc w:val="both"/>
        <w:rPr>
          <w:rFonts w:ascii="PT Astra Serif" w:hAnsi="PT Astra Serif"/>
        </w:rPr>
      </w:pPr>
      <w:r w:rsidRPr="00F810D6">
        <w:rPr>
          <w:rFonts w:ascii="PT Astra Serif" w:hAnsi="PT Astra Serif"/>
        </w:rPr>
        <w:t xml:space="preserve">2) </w:t>
      </w:r>
      <w:r w:rsidRPr="00F810D6">
        <w:rPr>
          <w:rFonts w:ascii="PT Astra Serif" w:hAnsi="PT Astra Serif"/>
          <w:b/>
        </w:rPr>
        <w:t>элементы улично-дорожной сети</w:t>
      </w:r>
      <w:r w:rsidRPr="00F810D6">
        <w:rPr>
          <w:rFonts w:ascii="PT Astra Serif" w:hAnsi="PT Astra Serif"/>
        </w:rPr>
        <w:t xml:space="preserve"> - улица, проспект, переулок, проезд, набережная, площадь, бульвар, тупик, съезд, шоссе, аллея и иное;</w:t>
      </w:r>
    </w:p>
    <w:p w14:paraId="58D8EFE1" w14:textId="77777777" w:rsidR="00A550FE" w:rsidRPr="00F810D6" w:rsidRDefault="00A550FE" w:rsidP="00DF766B">
      <w:pPr>
        <w:pStyle w:val="ConsPlusNormal"/>
        <w:spacing w:line="360" w:lineRule="atLeast"/>
        <w:ind w:firstLine="709"/>
        <w:contextualSpacing/>
        <w:jc w:val="both"/>
        <w:rPr>
          <w:rFonts w:ascii="PT Astra Serif" w:hAnsi="PT Astra Serif"/>
        </w:rPr>
      </w:pPr>
      <w:r w:rsidRPr="00F810D6">
        <w:rPr>
          <w:rFonts w:ascii="PT Astra Serif" w:hAnsi="PT Astra Serif"/>
        </w:rPr>
        <w:t xml:space="preserve">3) </w:t>
      </w:r>
      <w:r w:rsidRPr="00F810D6">
        <w:rPr>
          <w:rFonts w:ascii="PT Astra Serif" w:hAnsi="PT Astra Serif"/>
          <w:b/>
        </w:rPr>
        <w:t>элементы планировочной структуры</w:t>
      </w:r>
      <w:r w:rsidRPr="00F810D6">
        <w:rPr>
          <w:rFonts w:ascii="PT Astra Serif" w:hAnsi="PT Astra Serif"/>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14:paraId="15777B95" w14:textId="77777777" w:rsidR="00A550FE" w:rsidRPr="00F810D6" w:rsidRDefault="00A550FE" w:rsidP="00DF766B">
      <w:pPr>
        <w:spacing w:after="0" w:line="360" w:lineRule="atLeast"/>
        <w:ind w:firstLine="709"/>
        <w:contextualSpacing/>
        <w:jc w:val="both"/>
        <w:rPr>
          <w:sz w:val="24"/>
          <w:szCs w:val="24"/>
        </w:rPr>
      </w:pPr>
      <w:r w:rsidRPr="00F810D6">
        <w:rPr>
          <w:sz w:val="24"/>
          <w:szCs w:val="24"/>
        </w:rPr>
        <w:lastRenderedPageBreak/>
        <w:t xml:space="preserve">4) </w:t>
      </w:r>
      <w:r w:rsidRPr="00F810D6">
        <w:rPr>
          <w:b/>
          <w:sz w:val="24"/>
          <w:szCs w:val="24"/>
        </w:rPr>
        <w:t xml:space="preserve">инициаторы увековечения памяти граждан и исторических событий </w:t>
      </w:r>
      <w:r w:rsidRPr="00F810D6">
        <w:rPr>
          <w:sz w:val="24"/>
          <w:szCs w:val="24"/>
        </w:rPr>
        <w:t xml:space="preserve">(далее по тексту - инициаторы) - Губернатор Тульской области, органы государственной власти Тульской области, органы местного самоуправления муниципального образования Кимовский район, депутаты Собрания </w:t>
      </w:r>
      <w:r w:rsidRPr="00F810D6">
        <w:rPr>
          <w:rFonts w:cs="Times New Roman"/>
          <w:color w:val="000000"/>
          <w:sz w:val="24"/>
          <w:szCs w:val="24"/>
        </w:rPr>
        <w:t>представителей муниципального образования Кимовский район</w:t>
      </w:r>
      <w:r w:rsidRPr="00F810D6">
        <w:rPr>
          <w:sz w:val="24"/>
          <w:szCs w:val="24"/>
        </w:rPr>
        <w:t>, органы территориального общественного самоуправления муниципального образования Кимовский район, юридические лица, государственные, муниципальные учреждения, общественные организации, собственники (пользователи) объектов культурного наследия местного (муниципального) значения, руководители муниципальных учреждений, образовательных, медицинских организаций, предприятий, инициативные группы граждан муниципального образования Кимовский район (численностью не менее 100 человек) за исключением случая увековечивания памяти погибших участников специальной военной операции.</w:t>
      </w:r>
    </w:p>
    <w:p w14:paraId="23CCCBBD" w14:textId="77777777" w:rsidR="00A550FE" w:rsidRPr="00F810D6" w:rsidRDefault="00A550FE" w:rsidP="00DF766B">
      <w:pPr>
        <w:spacing w:after="0" w:line="360" w:lineRule="atLeast"/>
        <w:ind w:firstLine="709"/>
        <w:contextualSpacing/>
        <w:jc w:val="both"/>
        <w:rPr>
          <w:color w:val="000000"/>
          <w:sz w:val="24"/>
          <w:szCs w:val="24"/>
        </w:rPr>
      </w:pPr>
      <w:r w:rsidRPr="00F810D6">
        <w:rPr>
          <w:color w:val="000000"/>
          <w:sz w:val="24"/>
          <w:szCs w:val="24"/>
        </w:rPr>
        <w:t xml:space="preserve">Перечень инициаторов устанавливается применительно к конкретной форме </w:t>
      </w:r>
      <w:r w:rsidRPr="00F810D6">
        <w:rPr>
          <w:sz w:val="24"/>
          <w:szCs w:val="24"/>
        </w:rPr>
        <w:t xml:space="preserve">увековечения памяти </w:t>
      </w:r>
      <w:r w:rsidRPr="00F810D6">
        <w:rPr>
          <w:color w:val="000000"/>
          <w:sz w:val="24"/>
          <w:szCs w:val="24"/>
        </w:rPr>
        <w:t>граждан и исторических событий на территории муниципального образования.</w:t>
      </w:r>
    </w:p>
    <w:p w14:paraId="02B0C584" w14:textId="77777777" w:rsidR="00A550FE" w:rsidRPr="00F810D6" w:rsidRDefault="00A550FE" w:rsidP="00DF766B">
      <w:pPr>
        <w:pStyle w:val="ConsPlusNormal"/>
        <w:spacing w:line="360" w:lineRule="atLeast"/>
        <w:ind w:firstLine="709"/>
        <w:contextualSpacing/>
        <w:jc w:val="both"/>
        <w:rPr>
          <w:rFonts w:ascii="PT Astra Serif" w:hAnsi="PT Astra Serif"/>
        </w:rPr>
      </w:pPr>
      <w:r w:rsidRPr="00F810D6">
        <w:rPr>
          <w:rFonts w:ascii="PT Astra Serif" w:hAnsi="PT Astra Serif"/>
        </w:rPr>
        <w:t>5)</w:t>
      </w:r>
      <w:r w:rsidRPr="00F810D6">
        <w:rPr>
          <w:rFonts w:ascii="PT Astra Serif" w:hAnsi="PT Astra Serif"/>
          <w:b/>
        </w:rPr>
        <w:t xml:space="preserve"> мемориальные доски</w:t>
      </w:r>
      <w:r w:rsidRPr="00F810D6">
        <w:rPr>
          <w:rFonts w:ascii="PT Astra Serif" w:hAnsi="PT Astra Serif"/>
        </w:rPr>
        <w:t xml:space="preserve"> - памятные знаки, устанавливаемые на фасадах зданий, сооружений, связанных с историческими событиями, жизнью и деятельностью особо выдающихся граждан в муниципальном образовании Кимовский район;</w:t>
      </w:r>
    </w:p>
    <w:p w14:paraId="5FA73DCF" w14:textId="32FAB931" w:rsidR="00A550FE" w:rsidRPr="00F810D6" w:rsidRDefault="00CB667B" w:rsidP="00DF766B">
      <w:pPr>
        <w:pStyle w:val="ConsPlusNormal"/>
        <w:spacing w:line="360" w:lineRule="atLeast"/>
        <w:ind w:firstLine="709"/>
        <w:contextualSpacing/>
        <w:jc w:val="both"/>
        <w:rPr>
          <w:rFonts w:ascii="PT Astra Serif" w:hAnsi="PT Astra Serif"/>
        </w:rPr>
      </w:pPr>
      <w:r w:rsidRPr="00F810D6">
        <w:rPr>
          <w:rFonts w:ascii="PT Astra Serif" w:hAnsi="PT Astra Serif"/>
        </w:rPr>
        <w:t>6</w:t>
      </w:r>
      <w:r w:rsidR="00A550FE" w:rsidRPr="00F810D6">
        <w:rPr>
          <w:rFonts w:ascii="PT Astra Serif" w:hAnsi="PT Astra Serif"/>
        </w:rPr>
        <w:t>)</w:t>
      </w:r>
      <w:r w:rsidR="00A550FE" w:rsidRPr="00F810D6">
        <w:rPr>
          <w:rFonts w:ascii="PT Astra Serif" w:hAnsi="PT Astra Serif"/>
          <w:b/>
        </w:rPr>
        <w:t xml:space="preserve"> государственные и общественные деятели</w:t>
      </w:r>
      <w:r w:rsidR="00A550FE" w:rsidRPr="00F810D6">
        <w:rPr>
          <w:rFonts w:ascii="PT Astra Serif" w:hAnsi="PT Astra Serif"/>
        </w:rPr>
        <w:t xml:space="preserve"> - российские государственные и общественные деятели, внесшие значительный вклад </w:t>
      </w:r>
      <w:r w:rsidR="00A550FE" w:rsidRPr="00F810D6">
        <w:rPr>
          <w:rFonts w:ascii="PT Astra Serif" w:hAnsi="PT Astra Serif"/>
        </w:rPr>
        <w:br/>
        <w:t>в развитие и укрепление российской государственности и демократии;</w:t>
      </w:r>
    </w:p>
    <w:p w14:paraId="2DFB154D" w14:textId="17AD64B6" w:rsidR="00A550FE" w:rsidRPr="00F810D6" w:rsidRDefault="00CB667B" w:rsidP="00DF766B">
      <w:pPr>
        <w:pStyle w:val="ConsPlusNormal"/>
        <w:spacing w:line="360" w:lineRule="atLeast"/>
        <w:ind w:firstLine="709"/>
        <w:contextualSpacing/>
        <w:jc w:val="both"/>
        <w:rPr>
          <w:rFonts w:ascii="PT Astra Serif" w:hAnsi="PT Astra Serif"/>
        </w:rPr>
      </w:pPr>
      <w:r w:rsidRPr="00F810D6">
        <w:rPr>
          <w:rFonts w:ascii="PT Astra Serif" w:hAnsi="PT Astra Serif"/>
        </w:rPr>
        <w:t>7</w:t>
      </w:r>
      <w:r w:rsidR="00A550FE" w:rsidRPr="00F810D6">
        <w:rPr>
          <w:rFonts w:ascii="PT Astra Serif" w:hAnsi="PT Astra Serif"/>
        </w:rPr>
        <w:t>)</w:t>
      </w:r>
      <w:r w:rsidR="00A550FE" w:rsidRPr="00F810D6">
        <w:rPr>
          <w:rFonts w:ascii="PT Astra Serif" w:hAnsi="PT Astra Serif"/>
          <w:b/>
        </w:rPr>
        <w:t xml:space="preserve"> выдающиеся люди</w:t>
      </w:r>
      <w:r w:rsidR="00A550FE" w:rsidRPr="00F810D6">
        <w:rPr>
          <w:rFonts w:ascii="PT Astra Serif" w:hAnsi="PT Astra Serif"/>
        </w:rPr>
        <w:t xml:space="preserve"> - граждане России, внесшие вклад в социально-экономическое развитие муниципального образования Кимовский район, Тульской области, принесшие им мировую и (или) всероссийскую славу в экономике, науке, культуре, искусстве, образовании и воспитании, охране здоровья, жизни и прав людей, защите Отечества, общественной благотворительной деятельности, спорте и иных сферах;</w:t>
      </w:r>
    </w:p>
    <w:p w14:paraId="146D026B" w14:textId="2068116F" w:rsidR="00A550FE" w:rsidRPr="00F810D6" w:rsidRDefault="00CB667B" w:rsidP="00DF766B">
      <w:pPr>
        <w:suppressAutoHyphens w:val="0"/>
        <w:spacing w:after="0" w:line="360" w:lineRule="atLeast"/>
        <w:ind w:firstLine="709"/>
        <w:contextualSpacing/>
        <w:jc w:val="both"/>
        <w:rPr>
          <w:rFonts w:cs="Times New Roman"/>
          <w:sz w:val="24"/>
          <w:szCs w:val="24"/>
          <w:lang w:eastAsia="ru-RU"/>
        </w:rPr>
      </w:pPr>
      <w:r w:rsidRPr="00F810D6">
        <w:rPr>
          <w:sz w:val="24"/>
          <w:szCs w:val="24"/>
        </w:rPr>
        <w:t>8</w:t>
      </w:r>
      <w:r w:rsidR="00A550FE" w:rsidRPr="00F810D6">
        <w:rPr>
          <w:sz w:val="24"/>
          <w:szCs w:val="24"/>
        </w:rPr>
        <w:t xml:space="preserve">) </w:t>
      </w:r>
      <w:r w:rsidR="00A550FE" w:rsidRPr="00F810D6">
        <w:rPr>
          <w:b/>
          <w:sz w:val="24"/>
          <w:szCs w:val="24"/>
        </w:rPr>
        <w:t>скульптурный памятник, памятный знак</w:t>
      </w:r>
      <w:r w:rsidR="00A550FE" w:rsidRPr="00F810D6">
        <w:rPr>
          <w:sz w:val="24"/>
          <w:szCs w:val="24"/>
        </w:rPr>
        <w:t xml:space="preserve"> - </w:t>
      </w:r>
      <w:r w:rsidR="00A550FE" w:rsidRPr="00F810D6">
        <w:rPr>
          <w:rFonts w:cs="Times New Roman"/>
          <w:sz w:val="24"/>
          <w:szCs w:val="24"/>
          <w:lang w:eastAsia="ru-RU"/>
        </w:rPr>
        <w:t>скульптурное или архитектурное произведение (либо в сочетании), создаваемое для увековечения памяти выдающейся личности или знаменательного события. Скульптурные памятники, памятные знаки могут представлять собой обелиск, аллегорическую скульптуру, скульптурную группу, триумфальную арку, колонну, крест, изобразительный памятник и др.</w:t>
      </w:r>
    </w:p>
    <w:p w14:paraId="636E417A" w14:textId="77777777" w:rsidR="00CB667B" w:rsidRPr="00F810D6" w:rsidRDefault="00CB667B" w:rsidP="00DF766B">
      <w:pPr>
        <w:suppressAutoHyphens w:val="0"/>
        <w:spacing w:after="0" w:line="360" w:lineRule="atLeast"/>
        <w:ind w:firstLine="709"/>
        <w:contextualSpacing/>
        <w:jc w:val="both"/>
        <w:rPr>
          <w:rFonts w:cs="Times New Roman"/>
          <w:sz w:val="24"/>
          <w:szCs w:val="24"/>
          <w:lang w:eastAsia="ru-RU"/>
        </w:rPr>
      </w:pPr>
    </w:p>
    <w:p w14:paraId="3A5DA7B0" w14:textId="77777777" w:rsidR="00A550FE" w:rsidRPr="00F810D6" w:rsidRDefault="00A550FE" w:rsidP="00DF766B">
      <w:pPr>
        <w:pStyle w:val="ConsPlusTitle"/>
        <w:jc w:val="center"/>
        <w:outlineLvl w:val="1"/>
        <w:rPr>
          <w:rFonts w:ascii="PT Astra Serif" w:hAnsi="PT Astra Serif"/>
        </w:rPr>
      </w:pPr>
      <w:r w:rsidRPr="00F810D6">
        <w:rPr>
          <w:rFonts w:ascii="PT Astra Serif" w:hAnsi="PT Astra Serif"/>
        </w:rPr>
        <w:t xml:space="preserve">Глава 2. Формы увековечения памяти </w:t>
      </w:r>
      <w:r w:rsidRPr="00F810D6">
        <w:rPr>
          <w:rFonts w:ascii="PT Astra Serif" w:hAnsi="PT Astra Serif"/>
          <w:color w:val="000000"/>
        </w:rPr>
        <w:t>граждан и исторических событий на территории муниципального образования</w:t>
      </w:r>
    </w:p>
    <w:p w14:paraId="35F6CD2D" w14:textId="77777777" w:rsidR="00A550FE" w:rsidRPr="00F810D6" w:rsidRDefault="00A550FE" w:rsidP="00DF766B">
      <w:pPr>
        <w:pStyle w:val="ConsPlusNormal"/>
        <w:jc w:val="both"/>
        <w:rPr>
          <w:rFonts w:ascii="PT Astra Serif" w:hAnsi="PT Astra Serif"/>
        </w:rPr>
      </w:pPr>
    </w:p>
    <w:p w14:paraId="582A00B4"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2.1. Увековечение памяти граждан и исторических событий может быть осуществлено в следующих формах:</w:t>
      </w:r>
    </w:p>
    <w:p w14:paraId="5E69CC8F"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1) присвоение элементам улично-дорожной сети или элементам планировочной структуры имен выдающихся людей;</w:t>
      </w:r>
    </w:p>
    <w:p w14:paraId="1BD97B9E" w14:textId="17D2E06E"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2) установка мемориальных досок;</w:t>
      </w:r>
    </w:p>
    <w:p w14:paraId="016824EF"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lastRenderedPageBreak/>
        <w:t>3) установка скульптурных памятников и памятных знаков;</w:t>
      </w:r>
    </w:p>
    <w:p w14:paraId="135D91B6"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 присвоение муниципальным учреждениям, образовательным, медицинским организациям и предприятиям имен выдающихся людей, государственных и общественных деятелей Российской Федерации.</w:t>
      </w:r>
    </w:p>
    <w:p w14:paraId="07AB9F08" w14:textId="77777777" w:rsidR="00A550FE" w:rsidRPr="00F810D6" w:rsidRDefault="00A550FE" w:rsidP="00DF766B">
      <w:pPr>
        <w:pStyle w:val="ConsPlusNormal"/>
        <w:jc w:val="both"/>
        <w:rPr>
          <w:rFonts w:ascii="PT Astra Serif" w:hAnsi="PT Astra Serif"/>
        </w:rPr>
      </w:pPr>
    </w:p>
    <w:p w14:paraId="5E009F74" w14:textId="77777777" w:rsidR="00A550FE" w:rsidRPr="00F810D6" w:rsidRDefault="00A550FE" w:rsidP="00DF766B">
      <w:pPr>
        <w:pStyle w:val="ConsPlusTitle"/>
        <w:jc w:val="center"/>
        <w:outlineLvl w:val="1"/>
        <w:rPr>
          <w:rFonts w:ascii="PT Astra Serif" w:hAnsi="PT Astra Serif"/>
        </w:rPr>
      </w:pPr>
      <w:r w:rsidRPr="00F810D6">
        <w:rPr>
          <w:rFonts w:ascii="PT Astra Serif" w:hAnsi="PT Astra Serif"/>
        </w:rPr>
        <w:t>Глава 3. Присвоение элементам улично-дорожной сети или элементам планировочной структуры имен выдающихся людей</w:t>
      </w:r>
    </w:p>
    <w:p w14:paraId="58F20768" w14:textId="77777777" w:rsidR="00A550FE" w:rsidRPr="00F810D6" w:rsidRDefault="00A550FE" w:rsidP="00DF766B">
      <w:pPr>
        <w:pStyle w:val="ConsPlusTitle"/>
        <w:jc w:val="center"/>
        <w:outlineLvl w:val="1"/>
        <w:rPr>
          <w:rFonts w:ascii="PT Astra Serif" w:hAnsi="PT Astra Serif"/>
        </w:rPr>
      </w:pPr>
    </w:p>
    <w:p w14:paraId="58131645"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3.1. Присвоение (изменение) наименований в муниципальном образовании Кимовский район производится с соблюдением установленной транскрипции и по правилам русской орфографии. Наименование должно быть кратким, емким, простым и немногословным, благозвучным, удобным для произношения, легко запоминающимся.</w:t>
      </w:r>
    </w:p>
    <w:p w14:paraId="6F4A27B6"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3.2. Наименования элементам улично-дорожной сети, элементам планировочной структуры в муниципальном образовании Кимовский район присваиваются с учетом топографических, исторических и других местных условий и признаков и должны отражать местонахождение элементов и соответствовать требованиям топонимики.</w:t>
      </w:r>
    </w:p>
    <w:p w14:paraId="0AE2585F"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В случаях, если это невозможно, или такие признаки уже отражены в названиях расположенных рядом элементов улично-дорожной сети или элементов планировочной структуры, новым элементам могут даваться названия в память об исторических событиях, происходивших на территории муниципального образования Кимовский район.</w:t>
      </w:r>
    </w:p>
    <w:p w14:paraId="2864F3AE"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Новым элементам улично-дорожной сети или элементам планировочной структуры могут присваиваться имена особо выдающихся исторических деятелей, патриотов, защитников Отечества, представителей литературы и искусства, науки и культуры, а также граждан, внесших значительный личный вклад в развитие муниципального образования Кимовский район и (или) Тульской области.</w:t>
      </w:r>
    </w:p>
    <w:p w14:paraId="43E51268"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Присвоение (изменение) наименований элементам улично-дорожной сети или элементам планировочной структуры в честь выдающихся людей в целях увековечения их памяти производится посмертно с учетом их деятельности и заслуг перед Российской Федерацией, Тульской областью, муниципальным образованием Кимовский район.</w:t>
      </w:r>
    </w:p>
    <w:p w14:paraId="46000276"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3.3. Новые наименования элементов улично-дорожной сети или элементов планировочной структуры не должны повторять уже существующие наименования.</w:t>
      </w:r>
    </w:p>
    <w:p w14:paraId="096B4B2D"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3.4. Наименования элементов улично-дорожной сети или элементов планировочной структуры должны органически включаться в существующую топонимическую систему муниципального образования Кимовский район.</w:t>
      </w:r>
    </w:p>
    <w:p w14:paraId="742FBCCF"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3.5. Присвоение наименований элементам улично-дорожной сети или элементам планировочной структуры производится в случаях образования новых улиц, проспектов, переулков, проездов, набережных, площадей, бульваров, районов, микрорайонов и т.д.</w:t>
      </w:r>
    </w:p>
    <w:p w14:paraId="666B4BA1"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3.6. Переименование элементов улично-дорожной сети или элементов планировочной структуры производится в случаях:</w:t>
      </w:r>
    </w:p>
    <w:p w14:paraId="3D415833"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1) восстановления исторически сложившихся наименований элементов улично-</w:t>
      </w:r>
      <w:r w:rsidRPr="00F810D6">
        <w:rPr>
          <w:rFonts w:ascii="PT Astra Serif" w:hAnsi="PT Astra Serif"/>
        </w:rPr>
        <w:lastRenderedPageBreak/>
        <w:t>дорожной сети и элементов планировочной структуры, имеющих особую культурно-историческую ценность;</w:t>
      </w:r>
    </w:p>
    <w:p w14:paraId="0EE167E9"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2) изменения статуса и (или) функционального назначения соответствующих элементов улично-дорожной сети или элементов планировочной структуры;</w:t>
      </w:r>
    </w:p>
    <w:p w14:paraId="785BFEC7"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 устранения повторений в наименованиях элементов улично-дорожной сети или элементов планировочной структуры;</w:t>
      </w:r>
    </w:p>
    <w:p w14:paraId="7C4A0DC7"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 устранения наименований элементов улично-дорожной сети или элементов планировочной структуры, обозначенных аббревиатурами, наименований с номерами или многословными словосочетаниями, вызывающими неудобство для произношения;</w:t>
      </w:r>
    </w:p>
    <w:p w14:paraId="3FFF844D"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5) исключения неблагозвучия наименования;</w:t>
      </w:r>
    </w:p>
    <w:p w14:paraId="4883654C"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6) утраты значимости и (или) достоверности объекта, ранее используемого в наименовании элементов улично-дорожной сети или элементов планировочной структуры для определения ориентации.</w:t>
      </w:r>
    </w:p>
    <w:p w14:paraId="73D200F4" w14:textId="6DAA1874"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3.7. Аннулирование наименований элементов улично-дорожной сети или элементов планировочной структуры производится в случае</w:t>
      </w:r>
      <w:r w:rsidR="00A60947" w:rsidRPr="00F810D6">
        <w:rPr>
          <w:rFonts w:ascii="PT Astra Serif" w:hAnsi="PT Astra Serif"/>
        </w:rPr>
        <w:t xml:space="preserve"> ликвидации</w:t>
      </w:r>
      <w:r w:rsidRPr="00F810D6">
        <w:rPr>
          <w:rFonts w:ascii="PT Astra Serif" w:hAnsi="PT Astra Serif"/>
        </w:rPr>
        <w:t xml:space="preserve"> элементов</w:t>
      </w:r>
      <w:r w:rsidR="00A60947" w:rsidRPr="00F810D6">
        <w:rPr>
          <w:rFonts w:ascii="PT Astra Serif" w:hAnsi="PT Astra Serif"/>
        </w:rPr>
        <w:t>, указанных в пункте 3.5</w:t>
      </w:r>
      <w:r w:rsidRPr="00F810D6">
        <w:rPr>
          <w:rFonts w:ascii="PT Astra Serif" w:hAnsi="PT Astra Serif"/>
        </w:rPr>
        <w:t>.</w:t>
      </w:r>
    </w:p>
    <w:p w14:paraId="5A7B8381" w14:textId="33A1EE5B"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 xml:space="preserve">3.8. </w:t>
      </w:r>
      <w:r w:rsidR="00366091" w:rsidRPr="00F810D6">
        <w:rPr>
          <w:rFonts w:ascii="PT Astra Serif" w:hAnsi="PT Astra Serif"/>
        </w:rPr>
        <w:t>И</w:t>
      </w:r>
      <w:r w:rsidRPr="00F810D6">
        <w:rPr>
          <w:rFonts w:ascii="PT Astra Serif" w:hAnsi="PT Astra Serif"/>
        </w:rPr>
        <w:t>зготовление и установку указателей с наименованием элементов улично-дорожной сети или элементов планировочной структуры</w:t>
      </w:r>
      <w:r w:rsidR="00366091" w:rsidRPr="00F810D6">
        <w:rPr>
          <w:rFonts w:ascii="PT Astra Serif" w:hAnsi="PT Astra Serif"/>
        </w:rPr>
        <w:t xml:space="preserve"> производится администрацией муниципального образования Кимовский район</w:t>
      </w:r>
      <w:r w:rsidRPr="00F810D6">
        <w:rPr>
          <w:rFonts w:ascii="PT Astra Serif" w:hAnsi="PT Astra Serif"/>
        </w:rPr>
        <w:t>.</w:t>
      </w:r>
    </w:p>
    <w:p w14:paraId="4E0EE772" w14:textId="6D599E8F" w:rsidR="00661EA8" w:rsidRPr="00F810D6" w:rsidRDefault="00661EA8"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 xml:space="preserve">3.9. Предложения по присвоению (изменению) наименований элементам улично-дорожной сети или элементам планировочной структуры в муниципальном образовании Кимовский район вносятся Губернатором Тульской области, органами государственной власти Тульской области, органами местного самоуправления муниципального образования Кимовский район, депутатами Собрания </w:t>
      </w:r>
      <w:r w:rsidRPr="00F810D6">
        <w:rPr>
          <w:rFonts w:ascii="PT Astra Serif" w:hAnsi="PT Astra Serif" w:cs="Times New Roman"/>
        </w:rPr>
        <w:t>представителей муниципального образования Кимовский район, органами территориального общественного самоуправления муниципального образования Кимовский район, юридическими лицами, инициативными группами граждан, зарегистрированными на территории муниципального образования Кимовский район, численностью не менее 100 человек.</w:t>
      </w:r>
    </w:p>
    <w:p w14:paraId="36FDFDCD" w14:textId="49EE6AF5" w:rsidR="00A550FE" w:rsidRPr="00F810D6" w:rsidRDefault="00A550FE" w:rsidP="00DF766B">
      <w:pPr>
        <w:pStyle w:val="ConsPlusNormal"/>
        <w:spacing w:line="360" w:lineRule="atLeast"/>
        <w:ind w:firstLine="539"/>
        <w:contextualSpacing/>
        <w:jc w:val="both"/>
        <w:rPr>
          <w:rFonts w:ascii="PT Astra Serif" w:hAnsi="PT Astra Serif"/>
        </w:rPr>
      </w:pPr>
      <w:bookmarkStart w:id="3" w:name="Par95"/>
      <w:bookmarkEnd w:id="3"/>
      <w:r w:rsidRPr="00F810D6">
        <w:rPr>
          <w:rFonts w:ascii="PT Astra Serif" w:hAnsi="PT Astra Serif"/>
        </w:rPr>
        <w:t>3.</w:t>
      </w:r>
      <w:r w:rsidR="00661EA8" w:rsidRPr="00F810D6">
        <w:rPr>
          <w:rFonts w:ascii="PT Astra Serif" w:hAnsi="PT Astra Serif"/>
        </w:rPr>
        <w:t>10</w:t>
      </w:r>
      <w:r w:rsidRPr="00F810D6">
        <w:rPr>
          <w:rFonts w:ascii="PT Astra Serif" w:hAnsi="PT Astra Serif"/>
        </w:rPr>
        <w:t xml:space="preserve">. Предложение </w:t>
      </w:r>
      <w:r w:rsidR="00366091" w:rsidRPr="00F810D6">
        <w:rPr>
          <w:rFonts w:ascii="PT Astra Serif" w:hAnsi="PT Astra Serif"/>
        </w:rPr>
        <w:t xml:space="preserve">по присвоению (изменению) наименований элементам улично-дорожной сети или элементам планировочной структуры в муниципальном образовании Кимовский район </w:t>
      </w:r>
      <w:r w:rsidRPr="00F810D6">
        <w:rPr>
          <w:rFonts w:ascii="PT Astra Serif" w:hAnsi="PT Astra Serif"/>
        </w:rPr>
        <w:t>должно содержать следующие сведения:</w:t>
      </w:r>
    </w:p>
    <w:p w14:paraId="48FE759E"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указание на вид элемента улично-дорожной сети или элемент планировочной структуры, его месторасположение, существующее название (если таковое имеется);</w:t>
      </w:r>
    </w:p>
    <w:p w14:paraId="64F30790"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предлагаемое наименование и его обоснование;</w:t>
      </w:r>
    </w:p>
    <w:p w14:paraId="5A75FEFF"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название организации или фамилию, имя, отчество (при наличии), паспортные данные и подписи инициативной группы, предлагающей присвоение (изменение) наименований элементам улично-дорожной сети или элементам планировочной структуры;</w:t>
      </w:r>
    </w:p>
    <w:p w14:paraId="7BC454C0"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карту-схему, на которой обозначается расположение элементов улично-дорожной сети или элементов планировочной структуры;</w:t>
      </w:r>
    </w:p>
    <w:p w14:paraId="35F43AF8"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lastRenderedPageBreak/>
        <w:t>- экономический расчет затрат на присвоение (изменение) наименований элементам улично-дорожной сети или элементам планировочной структуры.</w:t>
      </w:r>
    </w:p>
    <w:p w14:paraId="75870140"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При увековечивании в присвоении (изменении) наименований памяти выдающихся людей прилагаются биографические справки об их жизни, деятельности и указываются их заслуги.</w:t>
      </w:r>
    </w:p>
    <w:p w14:paraId="5747E730" w14:textId="7F0A2E3D"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3.1</w:t>
      </w:r>
      <w:r w:rsidR="00661EA8" w:rsidRPr="00F810D6">
        <w:rPr>
          <w:rFonts w:ascii="PT Astra Serif" w:hAnsi="PT Astra Serif"/>
        </w:rPr>
        <w:t>1</w:t>
      </w:r>
      <w:r w:rsidRPr="00F810D6">
        <w:rPr>
          <w:rFonts w:ascii="PT Astra Serif" w:hAnsi="PT Astra Serif"/>
        </w:rPr>
        <w:t xml:space="preserve">. Предложение по присвоению (изменению) наименований элементам улично-дорожной сети или элементам планировочной структуры в муниципальном образовании Кимовский район рассматривается и обсуждается </w:t>
      </w:r>
      <w:r w:rsidR="00767DFF" w:rsidRPr="00F810D6">
        <w:rPr>
          <w:rFonts w:ascii="PT Astra Serif" w:hAnsi="PT Astra Serif"/>
        </w:rPr>
        <w:t>К</w:t>
      </w:r>
      <w:r w:rsidRPr="00F810D6">
        <w:rPr>
          <w:rFonts w:ascii="PT Astra Serif" w:hAnsi="PT Astra Serif"/>
        </w:rPr>
        <w:t>омиссией с участием инициаторов и заинтересованных лиц не более чем в 3-месячный срок</w:t>
      </w:r>
      <w:r w:rsidR="00294799" w:rsidRPr="00F810D6">
        <w:rPr>
          <w:rFonts w:ascii="PT Astra Serif" w:hAnsi="PT Astra Serif"/>
        </w:rPr>
        <w:t xml:space="preserve"> </w:t>
      </w:r>
      <w:r w:rsidR="006271F5" w:rsidRPr="00F810D6">
        <w:rPr>
          <w:rFonts w:ascii="PT Astra Serif" w:hAnsi="PT Astra Serif"/>
        </w:rPr>
        <w:t>с даты его регистрации</w:t>
      </w:r>
      <w:r w:rsidRPr="00F810D6">
        <w:rPr>
          <w:rFonts w:ascii="PT Astra Serif" w:hAnsi="PT Astra Serif"/>
        </w:rPr>
        <w:t>.</w:t>
      </w:r>
    </w:p>
    <w:p w14:paraId="7C7D0EDA" w14:textId="510D2C8C"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3.1</w:t>
      </w:r>
      <w:r w:rsidR="00661EA8" w:rsidRPr="00F810D6">
        <w:rPr>
          <w:rFonts w:ascii="PT Astra Serif" w:hAnsi="PT Astra Serif"/>
        </w:rPr>
        <w:t>2</w:t>
      </w:r>
      <w:r w:rsidRPr="00F810D6">
        <w:rPr>
          <w:rFonts w:ascii="PT Astra Serif" w:hAnsi="PT Astra Serif"/>
        </w:rPr>
        <w:t xml:space="preserve">. По результатам рассмотрения предложений </w:t>
      </w:r>
      <w:r w:rsidR="00767DFF" w:rsidRPr="00F810D6">
        <w:rPr>
          <w:rFonts w:ascii="PT Astra Serif" w:hAnsi="PT Astra Serif"/>
        </w:rPr>
        <w:t>К</w:t>
      </w:r>
      <w:r w:rsidRPr="00F810D6">
        <w:rPr>
          <w:rFonts w:ascii="PT Astra Serif" w:hAnsi="PT Astra Serif"/>
        </w:rPr>
        <w:t xml:space="preserve">омиссия правомочна поддержать предложение и рекомендовать Собранию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xml:space="preserve"> принять положительное решение по предложению или принять отрицательное решение и отклонить предложение, мотивировав свое решение.</w:t>
      </w:r>
    </w:p>
    <w:p w14:paraId="64AFA90B" w14:textId="10EC7ECD"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3.1</w:t>
      </w:r>
      <w:r w:rsidR="00661EA8" w:rsidRPr="00F810D6">
        <w:rPr>
          <w:rFonts w:ascii="PT Astra Serif" w:hAnsi="PT Astra Serif"/>
        </w:rPr>
        <w:t>3</w:t>
      </w:r>
      <w:r w:rsidR="00366091" w:rsidRPr="00F810D6">
        <w:rPr>
          <w:rFonts w:ascii="PT Astra Serif" w:hAnsi="PT Astra Serif"/>
        </w:rPr>
        <w:t>.</w:t>
      </w:r>
      <w:r w:rsidRPr="00F810D6">
        <w:rPr>
          <w:rFonts w:ascii="PT Astra Serif" w:hAnsi="PT Astra Serif"/>
        </w:rPr>
        <w:t xml:space="preserve"> После принятия </w:t>
      </w:r>
      <w:r w:rsidR="00767DFF" w:rsidRPr="00F810D6">
        <w:rPr>
          <w:rFonts w:ascii="PT Astra Serif" w:hAnsi="PT Astra Serif"/>
        </w:rPr>
        <w:t>К</w:t>
      </w:r>
      <w:r w:rsidRPr="00F810D6">
        <w:rPr>
          <w:rFonts w:ascii="PT Astra Serif" w:hAnsi="PT Astra Serif"/>
        </w:rPr>
        <w:t xml:space="preserve">омиссией положительного решения в течение 30 рабочих дней готовится проект решения Собрания </w:t>
      </w:r>
      <w:r w:rsidRPr="00F810D6">
        <w:rPr>
          <w:rFonts w:ascii="PT Astra Serif" w:hAnsi="PT Astra Serif" w:cs="Times New Roman"/>
        </w:rPr>
        <w:t>представителей муниципального образования Кимовский район</w:t>
      </w:r>
      <w:r w:rsidRPr="00F810D6">
        <w:rPr>
          <w:rFonts w:ascii="PT Astra Serif" w:hAnsi="PT Astra Serif"/>
        </w:rPr>
        <w:t>, который вносится на рассмотрение главой администрации муниципального образования Кимовский район</w:t>
      </w:r>
      <w:r w:rsidR="005E4AA8" w:rsidRPr="00F810D6">
        <w:rPr>
          <w:rFonts w:ascii="PT Astra Serif" w:hAnsi="PT Astra Serif"/>
        </w:rPr>
        <w:t>.</w:t>
      </w:r>
      <w:r w:rsidRPr="00F810D6">
        <w:rPr>
          <w:rFonts w:ascii="PT Astra Serif" w:hAnsi="PT Astra Serif"/>
        </w:rPr>
        <w:t xml:space="preserve"> К проекту решения прилагается предложение, указанное в пункте 3.</w:t>
      </w:r>
      <w:r w:rsidR="00661EA8" w:rsidRPr="00F810D6">
        <w:rPr>
          <w:rFonts w:ascii="PT Astra Serif" w:hAnsi="PT Astra Serif"/>
        </w:rPr>
        <w:t>10.</w:t>
      </w:r>
      <w:r w:rsidRPr="00F810D6">
        <w:rPr>
          <w:rFonts w:ascii="PT Astra Serif" w:hAnsi="PT Astra Serif"/>
        </w:rPr>
        <w:t xml:space="preserve"> настоящего Положения, протокол заседания и решение </w:t>
      </w:r>
      <w:r w:rsidR="00767DFF" w:rsidRPr="00F810D6">
        <w:rPr>
          <w:rFonts w:ascii="PT Astra Serif" w:hAnsi="PT Astra Serif"/>
        </w:rPr>
        <w:t>К</w:t>
      </w:r>
      <w:r w:rsidRPr="00F810D6">
        <w:rPr>
          <w:rFonts w:ascii="PT Astra Serif" w:hAnsi="PT Astra Serif"/>
        </w:rPr>
        <w:t>омиссии.</w:t>
      </w:r>
    </w:p>
    <w:p w14:paraId="41F501E8" w14:textId="675768EB"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3.1</w:t>
      </w:r>
      <w:r w:rsidR="00661EA8" w:rsidRPr="00F810D6">
        <w:rPr>
          <w:rFonts w:ascii="PT Astra Serif" w:hAnsi="PT Astra Serif"/>
        </w:rPr>
        <w:t>4</w:t>
      </w:r>
      <w:r w:rsidRPr="00F810D6">
        <w:rPr>
          <w:rFonts w:ascii="PT Astra Serif" w:hAnsi="PT Astra Serif"/>
        </w:rPr>
        <w:t xml:space="preserve">. После принятия </w:t>
      </w:r>
      <w:r w:rsidR="00767DFF" w:rsidRPr="00F810D6">
        <w:rPr>
          <w:rFonts w:ascii="PT Astra Serif" w:hAnsi="PT Astra Serif"/>
        </w:rPr>
        <w:t>К</w:t>
      </w:r>
      <w:r w:rsidRPr="00F810D6">
        <w:rPr>
          <w:rFonts w:ascii="PT Astra Serif" w:hAnsi="PT Astra Serif"/>
        </w:rPr>
        <w:t xml:space="preserve">омиссией отрицательного решения в течение 30 рабочих дней готовится проект решения Собрания </w:t>
      </w:r>
      <w:r w:rsidRPr="00F810D6">
        <w:rPr>
          <w:rFonts w:ascii="PT Astra Serif" w:hAnsi="PT Astra Serif" w:cs="Times New Roman"/>
        </w:rPr>
        <w:t>представителей муниципального образования Кимовский район</w:t>
      </w:r>
      <w:r w:rsidRPr="00F810D6">
        <w:rPr>
          <w:rFonts w:ascii="PT Astra Serif" w:hAnsi="PT Astra Serif"/>
        </w:rPr>
        <w:t>, который вносится на рассмотрение главой администрации муниципального образования Кимовский район</w:t>
      </w:r>
      <w:r w:rsidR="005E4AA8" w:rsidRPr="00F810D6">
        <w:rPr>
          <w:rFonts w:ascii="PT Astra Serif" w:hAnsi="PT Astra Serif"/>
        </w:rPr>
        <w:t xml:space="preserve">. </w:t>
      </w:r>
      <w:r w:rsidRPr="00F810D6">
        <w:rPr>
          <w:rFonts w:ascii="PT Astra Serif" w:hAnsi="PT Astra Serif"/>
        </w:rPr>
        <w:t xml:space="preserve">К проекту решения прилагается протокол заседания и мотивированное решение </w:t>
      </w:r>
      <w:r w:rsidR="00767DFF" w:rsidRPr="00F810D6">
        <w:rPr>
          <w:rFonts w:ascii="PT Astra Serif" w:hAnsi="PT Astra Serif"/>
        </w:rPr>
        <w:t>К</w:t>
      </w:r>
      <w:r w:rsidRPr="00F810D6">
        <w:rPr>
          <w:rFonts w:ascii="PT Astra Serif" w:hAnsi="PT Astra Serif"/>
        </w:rPr>
        <w:t>омиссии.</w:t>
      </w:r>
    </w:p>
    <w:p w14:paraId="6F57053C" w14:textId="5276B2F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3.1</w:t>
      </w:r>
      <w:r w:rsidR="00661EA8" w:rsidRPr="00F810D6">
        <w:rPr>
          <w:rFonts w:ascii="PT Astra Serif" w:hAnsi="PT Astra Serif"/>
        </w:rPr>
        <w:t>5</w:t>
      </w:r>
      <w:r w:rsidRPr="00F810D6">
        <w:rPr>
          <w:rFonts w:ascii="PT Astra Serif" w:hAnsi="PT Astra Serif"/>
        </w:rPr>
        <w:t xml:space="preserve">. Глава администрации муниципального образования Кимовский район города вносит на рассмотрение Собрания </w:t>
      </w:r>
      <w:r w:rsidRPr="00F810D6">
        <w:rPr>
          <w:rFonts w:ascii="PT Astra Serif" w:hAnsi="PT Astra Serif" w:cs="Times New Roman"/>
        </w:rPr>
        <w:t>представителей муниципального образования Кимовский район</w:t>
      </w:r>
      <w:r w:rsidRPr="00F810D6">
        <w:rPr>
          <w:rFonts w:ascii="PT Astra Serif" w:hAnsi="PT Astra Serif"/>
        </w:rPr>
        <w:t xml:space="preserve"> проект решения об аннулировании наименований элементов улично-дорожной сети или элементов планировочной структуры в муниципальном образовании Кимовский район</w:t>
      </w:r>
      <w:r w:rsidR="005E4AA8" w:rsidRPr="00F810D6">
        <w:rPr>
          <w:rFonts w:ascii="PT Astra Serif" w:hAnsi="PT Astra Serif"/>
        </w:rPr>
        <w:t xml:space="preserve">. </w:t>
      </w:r>
      <w:r w:rsidRPr="00F810D6">
        <w:rPr>
          <w:rFonts w:ascii="PT Astra Serif" w:hAnsi="PT Astra Serif"/>
        </w:rPr>
        <w:t>К проекту решения прилагаются документы, подтверждающие снос элементов улично-дорожной сети или элементов планировочной структуры.</w:t>
      </w:r>
    </w:p>
    <w:p w14:paraId="7870B479" w14:textId="10174FD2"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3.1</w:t>
      </w:r>
      <w:r w:rsidR="00661EA8" w:rsidRPr="00F810D6">
        <w:rPr>
          <w:rFonts w:ascii="PT Astra Serif" w:hAnsi="PT Astra Serif"/>
        </w:rPr>
        <w:t>6</w:t>
      </w:r>
      <w:r w:rsidRPr="00F810D6">
        <w:rPr>
          <w:rFonts w:ascii="PT Astra Serif" w:hAnsi="PT Astra Serif"/>
        </w:rPr>
        <w:t xml:space="preserve">. Аннулирование наименований элементов улично-дорожной сети или элементов планировочной структуры в муниципальном образовании Кимовский район производится решением Собрания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w:t>
      </w:r>
    </w:p>
    <w:p w14:paraId="16C87288" w14:textId="77777777" w:rsidR="00A550FE" w:rsidRPr="00F810D6" w:rsidRDefault="00A550FE" w:rsidP="00DF766B">
      <w:pPr>
        <w:pStyle w:val="ConsPlusNormal"/>
        <w:jc w:val="both"/>
        <w:rPr>
          <w:rFonts w:ascii="PT Astra Serif" w:hAnsi="PT Astra Serif"/>
        </w:rPr>
      </w:pPr>
    </w:p>
    <w:p w14:paraId="22DE8687" w14:textId="574FE9FC" w:rsidR="00A550FE" w:rsidRPr="00F810D6" w:rsidRDefault="00A550FE" w:rsidP="00DF766B">
      <w:pPr>
        <w:pStyle w:val="ConsPlusTitle"/>
        <w:jc w:val="center"/>
        <w:outlineLvl w:val="1"/>
        <w:rPr>
          <w:rFonts w:ascii="PT Astra Serif" w:hAnsi="PT Astra Serif"/>
        </w:rPr>
      </w:pPr>
      <w:r w:rsidRPr="00F810D6">
        <w:rPr>
          <w:rFonts w:ascii="PT Astra Serif" w:hAnsi="PT Astra Serif"/>
        </w:rPr>
        <w:t>Глава 4. Установка мемориальных досок</w:t>
      </w:r>
    </w:p>
    <w:p w14:paraId="4DDBA895" w14:textId="77777777" w:rsidR="00A550FE" w:rsidRPr="00F810D6" w:rsidRDefault="00A550FE" w:rsidP="00DF766B">
      <w:pPr>
        <w:pStyle w:val="ConsPlusTitle"/>
        <w:jc w:val="center"/>
        <w:outlineLvl w:val="1"/>
        <w:rPr>
          <w:rFonts w:ascii="PT Astra Serif" w:hAnsi="PT Astra Serif"/>
        </w:rPr>
      </w:pPr>
    </w:p>
    <w:p w14:paraId="7EDF372A"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4.1. Критерии, являющиеся основанием для принятия решения об установке мемориальных досок:</w:t>
      </w:r>
    </w:p>
    <w:p w14:paraId="54543AB2"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 значимость личности в истории муниципального образования Кимовский район: наличие официально признанных достижений в государственной, общественной, </w:t>
      </w:r>
      <w:r w:rsidRPr="00F810D6">
        <w:rPr>
          <w:rFonts w:ascii="PT Astra Serif" w:hAnsi="PT Astra Serif"/>
        </w:rPr>
        <w:lastRenderedPageBreak/>
        <w:t>политической, военной, производственной и хозяйственной деятельности, в науке, технике, литературе, искусстве, культуре и спорте, особый вклад личности в определенную сферу деятельности, принесший долговременную пользу муниципальному образованию и Отечеству;</w:t>
      </w:r>
    </w:p>
    <w:p w14:paraId="3E5CA2FE"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значимость события в истории муниципального образования Кимовский район: наличие достоверных сведений о значимости события в истории муниципального образования или в российской истории.</w:t>
      </w:r>
    </w:p>
    <w:p w14:paraId="712FDA82" w14:textId="78D1400E"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w:t>
      </w:r>
      <w:r w:rsidR="00CB667B" w:rsidRPr="00F810D6">
        <w:rPr>
          <w:rFonts w:ascii="PT Astra Serif" w:hAnsi="PT Astra Serif"/>
        </w:rPr>
        <w:t>2</w:t>
      </w:r>
      <w:r w:rsidRPr="00F810D6">
        <w:rPr>
          <w:rFonts w:ascii="PT Astra Serif" w:hAnsi="PT Astra Serif"/>
        </w:rPr>
        <w:t>. Инициаторами установки мемориальных досок могут являться юридические лица, государственные, муниципальные учреждения, общественные организации. В случае увековечивания памяти погибших участников специальной военной операции инициаторами могут выступать физические лица.</w:t>
      </w:r>
    </w:p>
    <w:p w14:paraId="139B8EA5" w14:textId="79658319"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Комиссия рассматривает </w:t>
      </w:r>
      <w:r w:rsidR="004D5E2A" w:rsidRPr="00F810D6">
        <w:rPr>
          <w:rFonts w:ascii="PT Astra Serif" w:hAnsi="PT Astra Serif"/>
        </w:rPr>
        <w:t>предложения</w:t>
      </w:r>
      <w:r w:rsidRPr="00F810D6">
        <w:rPr>
          <w:rFonts w:ascii="PT Astra Serif" w:hAnsi="PT Astra Serif"/>
        </w:rPr>
        <w:t>, поступающие от вышеуказанных инициаторов, а также формирует собственные предложения об установке</w:t>
      </w:r>
      <w:r w:rsidR="00CE5F5E" w:rsidRPr="00F810D6">
        <w:rPr>
          <w:rFonts w:ascii="PT Astra Serif" w:hAnsi="PT Astra Serif"/>
        </w:rPr>
        <w:t xml:space="preserve"> </w:t>
      </w:r>
      <w:r w:rsidRPr="00F810D6">
        <w:rPr>
          <w:rFonts w:ascii="PT Astra Serif" w:hAnsi="PT Astra Serif"/>
        </w:rPr>
        <w:t xml:space="preserve">мемориальных досок в срок, не превышающий 30 рабочих дней со дня </w:t>
      </w:r>
      <w:r w:rsidR="004D5E2A" w:rsidRPr="00F810D6">
        <w:rPr>
          <w:rFonts w:ascii="PT Astra Serif" w:hAnsi="PT Astra Serif"/>
        </w:rPr>
        <w:t xml:space="preserve">его </w:t>
      </w:r>
      <w:r w:rsidR="00CE5F5E" w:rsidRPr="00F810D6">
        <w:rPr>
          <w:rFonts w:ascii="PT Astra Serif" w:hAnsi="PT Astra Serif"/>
        </w:rPr>
        <w:t>регистрации</w:t>
      </w:r>
      <w:r w:rsidRPr="00F810D6">
        <w:rPr>
          <w:rFonts w:ascii="PT Astra Serif" w:hAnsi="PT Astra Serif"/>
        </w:rPr>
        <w:t>;</w:t>
      </w:r>
    </w:p>
    <w:p w14:paraId="371517F0" w14:textId="343B371C" w:rsidR="00A550FE" w:rsidRPr="00F810D6" w:rsidRDefault="004D5E2A" w:rsidP="00DF766B">
      <w:pPr>
        <w:pStyle w:val="ConsPlusNormal"/>
        <w:spacing w:line="360" w:lineRule="atLeast"/>
        <w:ind w:firstLine="540"/>
        <w:contextualSpacing/>
        <w:jc w:val="both"/>
        <w:rPr>
          <w:rFonts w:ascii="PT Astra Serif" w:hAnsi="PT Astra Serif"/>
        </w:rPr>
      </w:pPr>
      <w:bookmarkStart w:id="4" w:name="Par93"/>
      <w:bookmarkEnd w:id="4"/>
      <w:r w:rsidRPr="00F810D6">
        <w:rPr>
          <w:rFonts w:ascii="PT Astra Serif" w:hAnsi="PT Astra Serif"/>
        </w:rPr>
        <w:t>Предложения</w:t>
      </w:r>
      <w:r w:rsidR="00A550FE" w:rsidRPr="00F810D6">
        <w:rPr>
          <w:rFonts w:ascii="PT Astra Serif" w:hAnsi="PT Astra Serif"/>
        </w:rPr>
        <w:t xml:space="preserve"> физических лиц</w:t>
      </w:r>
      <w:r w:rsidR="000A54A1" w:rsidRPr="00F810D6">
        <w:rPr>
          <w:rFonts w:ascii="PT Astra Serif" w:hAnsi="PT Astra Serif"/>
        </w:rPr>
        <w:t>, за исключением случаев увековечивания памяти погибших участников специальной военной операции,</w:t>
      </w:r>
      <w:r w:rsidR="0086046D" w:rsidRPr="00F810D6">
        <w:rPr>
          <w:rFonts w:ascii="PT Astra Serif" w:hAnsi="PT Astra Serif"/>
        </w:rPr>
        <w:t xml:space="preserve"> </w:t>
      </w:r>
      <w:r w:rsidR="00767DFF" w:rsidRPr="00F810D6">
        <w:rPr>
          <w:rFonts w:ascii="PT Astra Serif" w:hAnsi="PT Astra Serif"/>
        </w:rPr>
        <w:t>К</w:t>
      </w:r>
      <w:r w:rsidR="00A550FE" w:rsidRPr="00F810D6">
        <w:rPr>
          <w:rFonts w:ascii="PT Astra Serif" w:hAnsi="PT Astra Serif"/>
        </w:rPr>
        <w:t>омиссией не рассматриваются.</w:t>
      </w:r>
    </w:p>
    <w:p w14:paraId="3F44213D" w14:textId="26627FB1"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w:t>
      </w:r>
      <w:r w:rsidR="00CB667B" w:rsidRPr="00F810D6">
        <w:rPr>
          <w:rFonts w:ascii="PT Astra Serif" w:hAnsi="PT Astra Serif"/>
        </w:rPr>
        <w:t>3</w:t>
      </w:r>
      <w:r w:rsidRPr="00F810D6">
        <w:rPr>
          <w:rFonts w:ascii="PT Astra Serif" w:hAnsi="PT Astra Serif"/>
        </w:rPr>
        <w:t xml:space="preserve">. Перечень документов, </w:t>
      </w:r>
      <w:r w:rsidR="004D5E2A" w:rsidRPr="00F810D6">
        <w:rPr>
          <w:rFonts w:ascii="PT Astra Serif" w:hAnsi="PT Astra Serif"/>
        </w:rPr>
        <w:t>прилагаемых к предложению</w:t>
      </w:r>
      <w:r w:rsidRPr="00F810D6">
        <w:rPr>
          <w:rFonts w:ascii="PT Astra Serif" w:hAnsi="PT Astra Serif"/>
        </w:rPr>
        <w:t>:</w:t>
      </w:r>
    </w:p>
    <w:p w14:paraId="4B79B91D"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историческая или историко-биографическая справка;</w:t>
      </w:r>
    </w:p>
    <w:p w14:paraId="17BF728B" w14:textId="21BF0AE8"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копии документов, подтверждающих достоверность события или заслуги увековечиваемого лица;</w:t>
      </w:r>
    </w:p>
    <w:p w14:paraId="7A0A38F4" w14:textId="2B241874"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эскиз мемориальной доски;</w:t>
      </w:r>
    </w:p>
    <w:p w14:paraId="7537EEAF" w14:textId="391227FE"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схема размещения мемориальной доски на здании, сооружении;</w:t>
      </w:r>
    </w:p>
    <w:p w14:paraId="7DCCAE20" w14:textId="6316531A"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гарантийное письмо с указанием источника финансирования работ по проектированию, изготовлению, установке и обеспечению торжественного открытия мемориальной доски;</w:t>
      </w:r>
    </w:p>
    <w:p w14:paraId="3040F9E3" w14:textId="08952095"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гарантийное письмо с указанием держателя мемориальной доски;</w:t>
      </w:r>
    </w:p>
    <w:p w14:paraId="47BF4179"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согласие собственника здания, сооружения, на котором планируется установка мемориальной доски.</w:t>
      </w:r>
    </w:p>
    <w:p w14:paraId="0F3F87CA" w14:textId="0B3C43B6"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w:t>
      </w:r>
      <w:r w:rsidR="00CB667B" w:rsidRPr="00F810D6">
        <w:rPr>
          <w:rFonts w:ascii="PT Astra Serif" w:hAnsi="PT Astra Serif"/>
        </w:rPr>
        <w:t>4</w:t>
      </w:r>
      <w:r w:rsidRPr="00F810D6">
        <w:rPr>
          <w:rFonts w:ascii="PT Astra Serif" w:hAnsi="PT Astra Serif"/>
        </w:rPr>
        <w:t xml:space="preserve">. В результате рассмотрения </w:t>
      </w:r>
      <w:r w:rsidR="004D5E2A" w:rsidRPr="00F810D6">
        <w:rPr>
          <w:rFonts w:ascii="PT Astra Serif" w:hAnsi="PT Astra Serif"/>
        </w:rPr>
        <w:t>предложения</w:t>
      </w:r>
      <w:r w:rsidRPr="00F810D6">
        <w:rPr>
          <w:rFonts w:ascii="PT Astra Serif" w:hAnsi="PT Astra Serif"/>
        </w:rPr>
        <w:t xml:space="preserve"> </w:t>
      </w:r>
      <w:r w:rsidR="00767DFF" w:rsidRPr="00F810D6">
        <w:rPr>
          <w:rFonts w:ascii="PT Astra Serif" w:hAnsi="PT Astra Serif"/>
        </w:rPr>
        <w:t>К</w:t>
      </w:r>
      <w:r w:rsidRPr="00F810D6">
        <w:rPr>
          <w:rFonts w:ascii="PT Astra Serif" w:hAnsi="PT Astra Serif"/>
        </w:rPr>
        <w:t>омиссия принимает одно из следующих решений:</w:t>
      </w:r>
    </w:p>
    <w:p w14:paraId="13491924" w14:textId="77D17120"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 поддержать </w:t>
      </w:r>
      <w:r w:rsidR="004D5E2A" w:rsidRPr="00F810D6">
        <w:rPr>
          <w:rFonts w:ascii="PT Astra Serif" w:hAnsi="PT Astra Serif"/>
        </w:rPr>
        <w:t>предложение</w:t>
      </w:r>
      <w:r w:rsidRPr="00F810D6">
        <w:rPr>
          <w:rFonts w:ascii="PT Astra Serif" w:hAnsi="PT Astra Serif"/>
        </w:rPr>
        <w:t xml:space="preserve"> и рекомендовать Собранию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xml:space="preserve"> принять решение об установке мемориальной доски;</w:t>
      </w:r>
    </w:p>
    <w:p w14:paraId="76563BDD" w14:textId="18ADB0B3"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 отклонить </w:t>
      </w:r>
      <w:r w:rsidR="004D5E2A" w:rsidRPr="00F810D6">
        <w:rPr>
          <w:rFonts w:ascii="PT Astra Serif" w:hAnsi="PT Astra Serif"/>
        </w:rPr>
        <w:t>предложение</w:t>
      </w:r>
      <w:r w:rsidRPr="00F810D6">
        <w:rPr>
          <w:rFonts w:ascii="PT Astra Serif" w:hAnsi="PT Astra Serif"/>
        </w:rPr>
        <w:t xml:space="preserve"> и рекомендовать Собранию </w:t>
      </w:r>
      <w:r w:rsidRPr="00F810D6">
        <w:rPr>
          <w:rFonts w:ascii="PT Astra Serif" w:hAnsi="PT Astra Serif" w:cs="Times New Roman"/>
          <w:color w:val="000000"/>
        </w:rPr>
        <w:t xml:space="preserve">представителей муниципального образования Кимовский район </w:t>
      </w:r>
      <w:r w:rsidRPr="00F810D6">
        <w:rPr>
          <w:rFonts w:ascii="PT Astra Serif" w:hAnsi="PT Astra Serif"/>
        </w:rPr>
        <w:t>принять мотивированное решение об отказе в установке мемориальной доски, направив обратившимся организациям данное решение;</w:t>
      </w:r>
    </w:p>
    <w:p w14:paraId="6543798E" w14:textId="283F8D1C"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 рекомендовать </w:t>
      </w:r>
      <w:r w:rsidR="004D5E2A" w:rsidRPr="00F810D6">
        <w:rPr>
          <w:rFonts w:ascii="PT Astra Serif" w:hAnsi="PT Astra Serif"/>
        </w:rPr>
        <w:t>обратившейся</w:t>
      </w:r>
      <w:r w:rsidRPr="00F810D6">
        <w:rPr>
          <w:rFonts w:ascii="PT Astra Serif" w:hAnsi="PT Astra Serif"/>
        </w:rPr>
        <w:t xml:space="preserve"> стороне увековечить память, события или деятеля в других формах (в том числе и нематериальных).</w:t>
      </w:r>
    </w:p>
    <w:p w14:paraId="689B288E" w14:textId="45AE4735"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lastRenderedPageBreak/>
        <w:t xml:space="preserve">Копия протокола заседания </w:t>
      </w:r>
      <w:r w:rsidR="00767DFF" w:rsidRPr="00F810D6">
        <w:rPr>
          <w:rFonts w:ascii="PT Astra Serif" w:hAnsi="PT Astra Serif"/>
        </w:rPr>
        <w:t>К</w:t>
      </w:r>
      <w:r w:rsidRPr="00F810D6">
        <w:rPr>
          <w:rFonts w:ascii="PT Astra Serif" w:hAnsi="PT Astra Serif"/>
        </w:rPr>
        <w:t xml:space="preserve">омиссии направляется в Собрание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xml:space="preserve"> для сведения.</w:t>
      </w:r>
    </w:p>
    <w:p w14:paraId="120ABB00" w14:textId="33868049"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w:t>
      </w:r>
      <w:r w:rsidR="00F55BC6" w:rsidRPr="00F810D6">
        <w:rPr>
          <w:rFonts w:ascii="PT Astra Serif" w:hAnsi="PT Astra Serif"/>
        </w:rPr>
        <w:t>5</w:t>
      </w:r>
      <w:r w:rsidRPr="00F810D6">
        <w:rPr>
          <w:rFonts w:ascii="PT Astra Serif" w:hAnsi="PT Astra Serif"/>
        </w:rPr>
        <w:t xml:space="preserve">. </w:t>
      </w:r>
      <w:r w:rsidR="004D5E2A" w:rsidRPr="00F810D6">
        <w:rPr>
          <w:rFonts w:ascii="PT Astra Serif" w:hAnsi="PT Astra Serif"/>
        </w:rPr>
        <w:t xml:space="preserve">После принятия Комиссией положительного решения в течение 30 рабочих дней готовится проект решения Собрания </w:t>
      </w:r>
      <w:r w:rsidR="004D5E2A" w:rsidRPr="00F810D6">
        <w:rPr>
          <w:rFonts w:ascii="PT Astra Serif" w:hAnsi="PT Astra Serif" w:cs="Times New Roman"/>
        </w:rPr>
        <w:t>представителей муниципального образования Кимовский район</w:t>
      </w:r>
      <w:r w:rsidR="004D5E2A" w:rsidRPr="00F810D6">
        <w:rPr>
          <w:rFonts w:ascii="PT Astra Serif" w:hAnsi="PT Astra Serif"/>
        </w:rPr>
        <w:t xml:space="preserve">, который вносится на рассмотрение главой администрации муниципального образования Кимовский район. </w:t>
      </w:r>
      <w:r w:rsidRPr="00F810D6">
        <w:rPr>
          <w:rFonts w:ascii="PT Astra Serif" w:hAnsi="PT Astra Serif"/>
        </w:rPr>
        <w:t xml:space="preserve">К проекту решения прилагается протокол заседания и мотивированное решение </w:t>
      </w:r>
      <w:r w:rsidR="00767DFF" w:rsidRPr="00F810D6">
        <w:rPr>
          <w:rFonts w:ascii="PT Astra Serif" w:hAnsi="PT Astra Serif"/>
        </w:rPr>
        <w:t>К</w:t>
      </w:r>
      <w:r w:rsidRPr="00F810D6">
        <w:rPr>
          <w:rFonts w:ascii="PT Astra Serif" w:hAnsi="PT Astra Serif"/>
        </w:rPr>
        <w:t>омиссии.</w:t>
      </w:r>
    </w:p>
    <w:p w14:paraId="40B4A4CC" w14:textId="732E9EBE" w:rsidR="00A550FE" w:rsidRPr="00F810D6" w:rsidRDefault="004D5E2A"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После принятия Комиссией отрицательного решения в течение 30 рабочих дней готовится проект решения Собрания </w:t>
      </w:r>
      <w:r w:rsidRPr="00F810D6">
        <w:rPr>
          <w:rFonts w:ascii="PT Astra Serif" w:hAnsi="PT Astra Serif" w:cs="Times New Roman"/>
        </w:rPr>
        <w:t>представителей муниципального образования Кимовский район</w:t>
      </w:r>
      <w:r w:rsidRPr="00F810D6">
        <w:rPr>
          <w:rFonts w:ascii="PT Astra Serif" w:hAnsi="PT Astra Serif"/>
        </w:rPr>
        <w:t xml:space="preserve">, который вносится на рассмотрение главой администрации муниципального образования Кимовский район. </w:t>
      </w:r>
      <w:r w:rsidR="00A550FE" w:rsidRPr="00F810D6">
        <w:rPr>
          <w:rFonts w:ascii="PT Astra Serif" w:hAnsi="PT Astra Serif"/>
        </w:rPr>
        <w:t xml:space="preserve">К проекту решения прилагается протокол заседания и мотивированное решение </w:t>
      </w:r>
      <w:r w:rsidR="00767DFF" w:rsidRPr="00F810D6">
        <w:rPr>
          <w:rFonts w:ascii="PT Astra Serif" w:hAnsi="PT Astra Serif"/>
        </w:rPr>
        <w:t>К</w:t>
      </w:r>
      <w:r w:rsidR="00A550FE" w:rsidRPr="00F810D6">
        <w:rPr>
          <w:rFonts w:ascii="PT Astra Serif" w:hAnsi="PT Astra Serif"/>
        </w:rPr>
        <w:t>омиссии.</w:t>
      </w:r>
    </w:p>
    <w:p w14:paraId="6D230FFB" w14:textId="3B8DA054"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w:t>
      </w:r>
      <w:r w:rsidR="00F55BC6" w:rsidRPr="00F810D6">
        <w:rPr>
          <w:rFonts w:ascii="PT Astra Serif" w:hAnsi="PT Astra Serif"/>
        </w:rPr>
        <w:t>6</w:t>
      </w:r>
      <w:r w:rsidRPr="00F810D6">
        <w:rPr>
          <w:rFonts w:ascii="PT Astra Serif" w:hAnsi="PT Astra Serif"/>
        </w:rPr>
        <w:t>. Мемориальные доски могут быть установлены в следующих случаях:</w:t>
      </w:r>
    </w:p>
    <w:p w14:paraId="75290345"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увековечение памяти о событии, происшедшем не менее 2 лет назад;</w:t>
      </w:r>
    </w:p>
    <w:p w14:paraId="416F6E45"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увековечение памяти о человеке, со дня смерти которого прошло не менее 2 лет;</w:t>
      </w:r>
    </w:p>
    <w:p w14:paraId="6AE61ED0"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увековечение памяти о человеке, погибшем при исполнении служебных обязанностей, воинского долга.</w:t>
      </w:r>
    </w:p>
    <w:p w14:paraId="1938F1EC" w14:textId="696ABA53"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4.</w:t>
      </w:r>
      <w:r w:rsidR="00F55BC6" w:rsidRPr="00F810D6">
        <w:rPr>
          <w:rFonts w:ascii="PT Astra Serif" w:hAnsi="PT Astra Serif"/>
        </w:rPr>
        <w:t>7</w:t>
      </w:r>
      <w:r w:rsidRPr="00F810D6">
        <w:rPr>
          <w:rFonts w:ascii="PT Astra Serif" w:hAnsi="PT Astra Serif"/>
        </w:rPr>
        <w:t>. Мемориальные доски могут устанавливаться за счет средств бюджета муниципального образования Кимовский район в следующих случаях:</w:t>
      </w:r>
    </w:p>
    <w:p w14:paraId="38A5B4FD"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 установка мемориальных досок Почетным гражданам муниципального образования Кимовский район;</w:t>
      </w:r>
    </w:p>
    <w:p w14:paraId="481D27F9"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 установка мемориальных досок Героям Советского Союза и полным кавалерам ордена Славы, погибшим в годы Великой Отечественной войны и умершим после ее окончания, Героям Социалистического Труда, полным кавалерам ордена Трудовой Славы, Героям России, Героям Труда Российской Федерации, кавалерам Ордена Мужества – погибшим участникам специальной военной операции.</w:t>
      </w:r>
    </w:p>
    <w:p w14:paraId="21936209"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Всего в течение календарного года за счет средств бюджета муниципального образования Кимовский район может быть установлено не более трех мемориальных досок.</w:t>
      </w:r>
    </w:p>
    <w:p w14:paraId="2702888F" w14:textId="0FABD385"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w:t>
      </w:r>
      <w:r w:rsidR="00F55BC6" w:rsidRPr="00F810D6">
        <w:rPr>
          <w:rFonts w:ascii="PT Astra Serif" w:hAnsi="PT Astra Serif"/>
        </w:rPr>
        <w:t>8</w:t>
      </w:r>
      <w:r w:rsidRPr="00F810D6">
        <w:rPr>
          <w:rFonts w:ascii="PT Astra Serif" w:hAnsi="PT Astra Serif"/>
        </w:rPr>
        <w:t>. Художественное решение мемориальных досок может содержать декоративные элементы, барельефы, выгравированные изображения, инкрустацию, мозаику, но не должно нарушать архитектурный облик здания (сооружения), на котором предполагается установка мемориальной доски.</w:t>
      </w:r>
    </w:p>
    <w:p w14:paraId="273D8A7A" w14:textId="2C54B75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w:t>
      </w:r>
      <w:r w:rsidR="00F55BC6" w:rsidRPr="00F810D6">
        <w:rPr>
          <w:rFonts w:ascii="PT Astra Serif" w:hAnsi="PT Astra Serif"/>
        </w:rPr>
        <w:t>9</w:t>
      </w:r>
      <w:r w:rsidRPr="00F810D6">
        <w:rPr>
          <w:rFonts w:ascii="PT Astra Serif" w:hAnsi="PT Astra Serif"/>
        </w:rPr>
        <w:t>. Требования к тексту мемориальной доски:</w:t>
      </w:r>
    </w:p>
    <w:p w14:paraId="7EF62A75"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текст в лаконичной форме должен содержать характеристику события или личности, которым посвящена мемориальная доска;</w:t>
      </w:r>
    </w:p>
    <w:p w14:paraId="44C7B6ED"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из текста должно быть ясно, почему мемориальная доска установлена по данному адресу;</w:t>
      </w:r>
    </w:p>
    <w:p w14:paraId="3CC175A5"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в тексте обязательно указание временных рамок, конкретизирующих время причастности лица или события к данному адресу;</w:t>
      </w:r>
    </w:p>
    <w:p w14:paraId="64CB02B9"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lastRenderedPageBreak/>
        <w:t>- в тексте мемориальной доски, посвященной какому-либо лицу, обязательно полное указание фамилии, имени и отчества этого лица.</w:t>
      </w:r>
    </w:p>
    <w:p w14:paraId="25FB2FF4" w14:textId="2B076D6B"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4.1</w:t>
      </w:r>
      <w:r w:rsidR="00F55BC6" w:rsidRPr="00F810D6">
        <w:rPr>
          <w:rFonts w:ascii="PT Astra Serif" w:hAnsi="PT Astra Serif"/>
        </w:rPr>
        <w:t>0</w:t>
      </w:r>
      <w:r w:rsidRPr="00F810D6">
        <w:rPr>
          <w:rFonts w:ascii="PT Astra Serif" w:hAnsi="PT Astra Serif"/>
        </w:rPr>
        <w:t>. Изготовление мемориальных досок производится только из качественных и долговечных материалов (мрамора, гранита, чугуна, бронзы и других металлов).</w:t>
      </w:r>
    </w:p>
    <w:p w14:paraId="2532BAF2" w14:textId="08EFC5F0"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4.1</w:t>
      </w:r>
      <w:r w:rsidR="00F55BC6" w:rsidRPr="00F810D6">
        <w:rPr>
          <w:rFonts w:ascii="PT Astra Serif" w:hAnsi="PT Astra Serif"/>
        </w:rPr>
        <w:t>1</w:t>
      </w:r>
      <w:r w:rsidRPr="00F810D6">
        <w:rPr>
          <w:rFonts w:ascii="PT Astra Serif" w:hAnsi="PT Astra Serif"/>
        </w:rPr>
        <w:t xml:space="preserve">. Мемориальные доски, устанавливаемые за счет других источников финансирования, закрепляются за держателем в соответствии с гарантийными обязательствами (пункт </w:t>
      </w:r>
      <w:hyperlink w:anchor="Par93" w:tooltip="3.3. Перечень документов, представляемых в Комиссию:" w:history="1">
        <w:r w:rsidRPr="00F810D6">
          <w:rPr>
            <w:rFonts w:ascii="PT Astra Serif" w:hAnsi="PT Astra Serif"/>
            <w:color w:val="000000"/>
          </w:rPr>
          <w:t>4.</w:t>
        </w:r>
        <w:r w:rsidR="00CB667B" w:rsidRPr="00F810D6">
          <w:rPr>
            <w:rFonts w:ascii="PT Astra Serif" w:hAnsi="PT Astra Serif"/>
            <w:color w:val="000000"/>
          </w:rPr>
          <w:t>3.</w:t>
        </w:r>
      </w:hyperlink>
      <w:r w:rsidRPr="00F810D6">
        <w:rPr>
          <w:rFonts w:ascii="PT Astra Serif" w:hAnsi="PT Astra Serif"/>
        </w:rPr>
        <w:t xml:space="preserve"> настоящего Положения), обеспечивающим их сохранение и текущее содержание.</w:t>
      </w:r>
    </w:p>
    <w:p w14:paraId="263AA052" w14:textId="38A03BFB" w:rsidR="00A550FE" w:rsidRPr="00F810D6" w:rsidRDefault="00A550FE" w:rsidP="00DF766B">
      <w:pPr>
        <w:pStyle w:val="ConsPlusNormal"/>
        <w:spacing w:line="360" w:lineRule="atLeast"/>
        <w:ind w:firstLine="539"/>
        <w:contextualSpacing/>
        <w:jc w:val="both"/>
        <w:rPr>
          <w:rFonts w:ascii="PT Astra Serif" w:hAnsi="PT Astra Serif"/>
          <w:color w:val="FF0000"/>
        </w:rPr>
      </w:pPr>
      <w:r w:rsidRPr="00F810D6">
        <w:rPr>
          <w:rFonts w:ascii="PT Astra Serif" w:hAnsi="PT Astra Serif"/>
        </w:rPr>
        <w:t>4.1</w:t>
      </w:r>
      <w:r w:rsidR="00F55BC6" w:rsidRPr="00F810D6">
        <w:rPr>
          <w:rFonts w:ascii="PT Astra Serif" w:hAnsi="PT Astra Serif"/>
        </w:rPr>
        <w:t>2</w:t>
      </w:r>
      <w:r w:rsidRPr="00F810D6">
        <w:rPr>
          <w:rFonts w:ascii="PT Astra Serif" w:hAnsi="PT Astra Serif"/>
        </w:rPr>
        <w:t xml:space="preserve">. </w:t>
      </w:r>
      <w:r w:rsidRPr="00F810D6">
        <w:rPr>
          <w:rFonts w:ascii="PT Astra Serif" w:hAnsi="PT Astra Serif"/>
          <w:bCs/>
        </w:rPr>
        <w:t xml:space="preserve">МБУК </w:t>
      </w:r>
      <w:r w:rsidR="000144D0" w:rsidRPr="00F810D6">
        <w:rPr>
          <w:rFonts w:ascii="PT Astra Serif" w:hAnsi="PT Astra Serif"/>
          <w:bCs/>
        </w:rPr>
        <w:t>«</w:t>
      </w:r>
      <w:r w:rsidRPr="00F810D6">
        <w:rPr>
          <w:rFonts w:ascii="PT Astra Serif" w:hAnsi="PT Astra Serif"/>
          <w:bCs/>
        </w:rPr>
        <w:t>Кимовский историко-краеведческий музей им.</w:t>
      </w:r>
      <w:r w:rsidR="000144D0" w:rsidRPr="00F810D6">
        <w:rPr>
          <w:rFonts w:ascii="PT Astra Serif" w:hAnsi="PT Astra Serif"/>
          <w:bCs/>
        </w:rPr>
        <w:t xml:space="preserve"> </w:t>
      </w:r>
      <w:r w:rsidRPr="00F810D6">
        <w:rPr>
          <w:rFonts w:ascii="PT Astra Serif" w:hAnsi="PT Astra Serif"/>
          <w:bCs/>
        </w:rPr>
        <w:t>В.А. Юдина</w:t>
      </w:r>
      <w:r w:rsidR="000144D0" w:rsidRPr="00F810D6">
        <w:rPr>
          <w:rFonts w:ascii="PT Astra Serif" w:hAnsi="PT Astra Serif"/>
          <w:bCs/>
        </w:rPr>
        <w:t>»</w:t>
      </w:r>
      <w:r w:rsidRPr="00F810D6">
        <w:rPr>
          <w:rFonts w:ascii="PT Astra Serif" w:hAnsi="PT Astra Serif"/>
        </w:rPr>
        <w:t xml:space="preserve"> осуществляет следующие функции в отношении мемориальных досок, расположенных на территории муниципального образования Кимовский район:</w:t>
      </w:r>
    </w:p>
    <w:p w14:paraId="56FFD2EE" w14:textId="081B60C8"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ведет общегородскую базу данных по мемориальным доскам;</w:t>
      </w:r>
    </w:p>
    <w:p w14:paraId="2F4BE89A" w14:textId="1D5C840B"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не реже чем раз в год проводит обследование состояния мемориальных досок, расположенных на территории муниципального образования Кимовский район;</w:t>
      </w:r>
    </w:p>
    <w:p w14:paraId="0E272441" w14:textId="014253FF"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проводит регулярное инспектирование территории города в целях выявления произвольной установки мемориальных досок, разрушающих социальную и культурную среду города.</w:t>
      </w:r>
    </w:p>
    <w:p w14:paraId="26ED6247" w14:textId="4208333B"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4.1</w:t>
      </w:r>
      <w:r w:rsidR="00F55BC6" w:rsidRPr="00F810D6">
        <w:rPr>
          <w:rFonts w:ascii="PT Astra Serif" w:hAnsi="PT Astra Serif"/>
        </w:rPr>
        <w:t>3</w:t>
      </w:r>
      <w:r w:rsidRPr="00F810D6">
        <w:rPr>
          <w:rFonts w:ascii="PT Astra Serif" w:hAnsi="PT Astra Serif"/>
        </w:rPr>
        <w:t>. Мемориальные доски демонтируются:</w:t>
      </w:r>
    </w:p>
    <w:p w14:paraId="7BE00113" w14:textId="6A4AB25D"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при проведении работ по ремонту и реставрации здания, мемориальной доски на период проведения указанных работ;</w:t>
      </w:r>
    </w:p>
    <w:p w14:paraId="5B963A73" w14:textId="4EA99411"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при отсутствии правоустанавливающих документов на установку мемориальной доски, определенных настоящим Положением.</w:t>
      </w:r>
    </w:p>
    <w:p w14:paraId="2D4D340E" w14:textId="1A9846A9"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4.1</w:t>
      </w:r>
      <w:r w:rsidR="00F55BC6" w:rsidRPr="00F810D6">
        <w:rPr>
          <w:rFonts w:ascii="PT Astra Serif" w:hAnsi="PT Astra Serif"/>
        </w:rPr>
        <w:t>4</w:t>
      </w:r>
      <w:r w:rsidRPr="00F810D6">
        <w:rPr>
          <w:rFonts w:ascii="PT Astra Serif" w:hAnsi="PT Astra Serif"/>
        </w:rPr>
        <w:t>. В случае необходимости проведения работ по ремонту и реставрации мемориальной доски либо здания, на фасаде которого установлена мемориальная доска, демонтаж осуществляется с обязательным предварительным уведомлением отдела культуры молодежной политики, физической культуры и спорта комитета по социальным вопросам администрации МО Кимовский район о целях, дате и периоде демонтажа. По завершении ремонтно-реставрационных работ мемориальная доска устанавливается на прежнем месте.</w:t>
      </w:r>
    </w:p>
    <w:p w14:paraId="05D2D49B" w14:textId="2544937F"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w:t>
      </w:r>
      <w:r w:rsidR="00633233" w:rsidRPr="00F810D6">
        <w:rPr>
          <w:rFonts w:ascii="PT Astra Serif" w:hAnsi="PT Astra Serif"/>
        </w:rPr>
        <w:t>1</w:t>
      </w:r>
      <w:r w:rsidR="00F55BC6" w:rsidRPr="00F810D6">
        <w:rPr>
          <w:rFonts w:ascii="PT Astra Serif" w:hAnsi="PT Astra Serif"/>
        </w:rPr>
        <w:t>5</w:t>
      </w:r>
      <w:r w:rsidRPr="00F810D6">
        <w:rPr>
          <w:rFonts w:ascii="PT Astra Serif" w:hAnsi="PT Astra Serif"/>
        </w:rPr>
        <w:t>. При отсутствии правоустанавливающих документов на установку мемориальной доски, определенных настоящим Положением, лица, причинившие ущерб зданиям и сооружениям в результате самовольной установки мемориальной доски, несут ответственность в соответствии с законодательством Российской Федерации.</w:t>
      </w:r>
    </w:p>
    <w:p w14:paraId="0432F7C8" w14:textId="69C07ADA"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w:t>
      </w:r>
      <w:r w:rsidR="00F55BC6" w:rsidRPr="00F810D6">
        <w:rPr>
          <w:rFonts w:ascii="PT Astra Serif" w:hAnsi="PT Astra Serif"/>
        </w:rPr>
        <w:t>16.</w:t>
      </w:r>
      <w:r w:rsidRPr="00F810D6">
        <w:rPr>
          <w:rFonts w:ascii="PT Astra Serif" w:hAnsi="PT Astra Serif"/>
        </w:rPr>
        <w:t xml:space="preserve"> Источники финансирования работ по изготовлению и установке мемориальных досок и мероприятий по их сохранению и текущему содержанию:</w:t>
      </w:r>
    </w:p>
    <w:p w14:paraId="32587359"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средства бюджета муниципального образования Кимовский район;</w:t>
      </w:r>
    </w:p>
    <w:p w14:paraId="064DDFF2"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иные источники финансирования.</w:t>
      </w:r>
    </w:p>
    <w:p w14:paraId="29A850AE" w14:textId="6A13460D"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4.</w:t>
      </w:r>
      <w:r w:rsidR="00CB667B" w:rsidRPr="00F810D6">
        <w:rPr>
          <w:rFonts w:ascii="PT Astra Serif" w:hAnsi="PT Astra Serif"/>
        </w:rPr>
        <w:t>1</w:t>
      </w:r>
      <w:r w:rsidR="00F55BC6" w:rsidRPr="00F810D6">
        <w:rPr>
          <w:rFonts w:ascii="PT Astra Serif" w:hAnsi="PT Astra Serif"/>
        </w:rPr>
        <w:t>7</w:t>
      </w:r>
      <w:r w:rsidRPr="00F810D6">
        <w:rPr>
          <w:rFonts w:ascii="PT Astra Serif" w:hAnsi="PT Astra Serif"/>
        </w:rPr>
        <w:t xml:space="preserve">. Обжалование решений </w:t>
      </w:r>
      <w:r w:rsidR="00767DFF" w:rsidRPr="00F810D6">
        <w:rPr>
          <w:rFonts w:ascii="PT Astra Serif" w:hAnsi="PT Astra Serif"/>
        </w:rPr>
        <w:t>К</w:t>
      </w:r>
      <w:r w:rsidRPr="00F810D6">
        <w:rPr>
          <w:rFonts w:ascii="PT Astra Serif" w:hAnsi="PT Astra Serif"/>
        </w:rPr>
        <w:t xml:space="preserve">омиссии по увековечению памяти граждан и исторических событий на территории муниципального образования Кимовский район по </w:t>
      </w:r>
      <w:r w:rsidRPr="00F810D6">
        <w:rPr>
          <w:rFonts w:ascii="PT Astra Serif" w:hAnsi="PT Astra Serif"/>
        </w:rPr>
        <w:lastRenderedPageBreak/>
        <w:t>вопросам установки мемориальных досок осуществляется в соответствии с законодательством Российской Федерации.</w:t>
      </w:r>
    </w:p>
    <w:p w14:paraId="392BE11A" w14:textId="64E73AF1"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4.</w:t>
      </w:r>
      <w:r w:rsidR="00CB667B" w:rsidRPr="00F810D6">
        <w:rPr>
          <w:rFonts w:ascii="PT Astra Serif" w:hAnsi="PT Astra Serif"/>
        </w:rPr>
        <w:t>1</w:t>
      </w:r>
      <w:r w:rsidR="00F55BC6" w:rsidRPr="00F810D6">
        <w:rPr>
          <w:rFonts w:ascii="PT Astra Serif" w:hAnsi="PT Astra Serif"/>
        </w:rPr>
        <w:t>8</w:t>
      </w:r>
      <w:r w:rsidR="00633233" w:rsidRPr="00F810D6">
        <w:rPr>
          <w:rFonts w:ascii="PT Astra Serif" w:hAnsi="PT Astra Serif"/>
        </w:rPr>
        <w:t>.</w:t>
      </w:r>
      <w:r w:rsidRPr="00F810D6">
        <w:rPr>
          <w:rFonts w:ascii="PT Astra Serif" w:hAnsi="PT Astra Serif"/>
        </w:rPr>
        <w:t xml:space="preserve"> Порядок учета и сохранения мемориальных досок, устанавливаемых на территориях предприятий и организаций немуниципальных форм собственности, не регулируется данным Положением.</w:t>
      </w:r>
    </w:p>
    <w:p w14:paraId="63677DA2" w14:textId="77777777" w:rsidR="00A550FE" w:rsidRPr="00F810D6" w:rsidRDefault="00A550FE" w:rsidP="00DF766B">
      <w:pPr>
        <w:pStyle w:val="ConsPlusNormal"/>
        <w:spacing w:before="240"/>
        <w:contextualSpacing/>
        <w:jc w:val="both"/>
        <w:rPr>
          <w:rFonts w:ascii="PT Astra Serif" w:hAnsi="PT Astra Serif"/>
        </w:rPr>
      </w:pPr>
    </w:p>
    <w:p w14:paraId="144B8BDE" w14:textId="77777777" w:rsidR="00A550FE" w:rsidRPr="00F810D6" w:rsidRDefault="00A550FE" w:rsidP="00DF766B">
      <w:pPr>
        <w:pStyle w:val="ConsPlusTitle"/>
        <w:jc w:val="center"/>
        <w:outlineLvl w:val="1"/>
        <w:rPr>
          <w:rFonts w:ascii="PT Astra Serif" w:hAnsi="PT Astra Serif"/>
        </w:rPr>
      </w:pPr>
      <w:r w:rsidRPr="00F810D6">
        <w:rPr>
          <w:rFonts w:ascii="PT Astra Serif" w:hAnsi="PT Astra Serif"/>
        </w:rPr>
        <w:t>Глава 5. Установка скульптурных памятников и памятных знаков</w:t>
      </w:r>
    </w:p>
    <w:p w14:paraId="72629453" w14:textId="77777777" w:rsidR="00767DFF" w:rsidRPr="00F810D6" w:rsidRDefault="00767DFF" w:rsidP="00DF766B">
      <w:pPr>
        <w:pStyle w:val="ConsPlusTitle"/>
        <w:jc w:val="center"/>
        <w:outlineLvl w:val="1"/>
        <w:rPr>
          <w:rFonts w:ascii="PT Astra Serif" w:hAnsi="PT Astra Serif"/>
        </w:rPr>
      </w:pPr>
    </w:p>
    <w:p w14:paraId="31417939"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5.1. Скульптурные памятники и памятные знаки являются одной из форм увековечения памяти об исторических событиях, происшедших в муниципальном образовании Кимовский район, а также выдающихся личностях, в целях формирования социальной и культурной среды муниципального образования, воспитания в гражданах чувства уважения и любви к его историческим традициям и наследию.</w:t>
      </w:r>
    </w:p>
    <w:p w14:paraId="37D454AD"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Создание и установка скульптурных памятников и памятных знаков (далее - скульптурные памятники (памятные знаки)) является ответственным градостроительным шагом, так как они играют важнейшую роль в организации окружающего пространства.</w:t>
      </w:r>
    </w:p>
    <w:p w14:paraId="67C149EF"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5.2. Критерии, являющиеся основанием для принятия решения об установке скульптурных памятников (памятных знаков) в муниципальном образовании Кимовский район:</w:t>
      </w:r>
    </w:p>
    <w:p w14:paraId="7D3E54E6"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значимость личности в истории муниципального образования Кимовский район: наличие официально признанных достижений в государственной, общественной, политической, военной, производственной и хозяйственной деятельности, в науке, технике, литературе, искусстве, культуре и спорте; особый вклад личности в определенную сферу деятельности, принесший долговременную пользу Отечеству;</w:t>
      </w:r>
    </w:p>
    <w:p w14:paraId="5B4BFE27"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значимость события в истории муниципального образования Кимовский район: наличие исторически достоверных сведений о значимости события в истории муниципального образования Кимовский район или в российской истории.</w:t>
      </w:r>
    </w:p>
    <w:p w14:paraId="0D620F17" w14:textId="43E99A9C"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5.3. Предложения об установке скульптурных памятников (памятных знаков) в муниципальном образовании Кимовский район вносятся Губернатором Тульской области, органами государственной власти Тульской области, органами местного самоуправления муниципального образования Кимовский район, депутатами Собрания </w:t>
      </w:r>
      <w:r w:rsidRPr="00F810D6">
        <w:rPr>
          <w:rFonts w:ascii="PT Astra Serif" w:hAnsi="PT Astra Serif" w:cs="Times New Roman"/>
        </w:rPr>
        <w:t>представителей муниципального образования Кимовский район, органами территориального общественного самоуправления муниципального образования Кимовский район, юридическими лицами, инициативными группами граждан, зарегистрированными на территории муниципального образования Кимовский район, численностью не менее 100 человек</w:t>
      </w:r>
      <w:r w:rsidR="0058730D" w:rsidRPr="00F810D6">
        <w:rPr>
          <w:rFonts w:ascii="PT Astra Serif" w:hAnsi="PT Astra Serif" w:cs="Times New Roman"/>
        </w:rPr>
        <w:t>.</w:t>
      </w:r>
    </w:p>
    <w:p w14:paraId="05E98E92" w14:textId="77777777" w:rsidR="00A550FE" w:rsidRPr="00F810D6" w:rsidRDefault="00A550FE" w:rsidP="00DF766B">
      <w:pPr>
        <w:pStyle w:val="ConsPlusNormal"/>
        <w:spacing w:line="360" w:lineRule="atLeast"/>
        <w:ind w:firstLine="539"/>
        <w:contextualSpacing/>
        <w:jc w:val="both"/>
        <w:rPr>
          <w:rFonts w:ascii="PT Astra Serif" w:hAnsi="PT Astra Serif"/>
        </w:rPr>
      </w:pPr>
      <w:bookmarkStart w:id="5" w:name="Par81"/>
      <w:bookmarkEnd w:id="5"/>
      <w:r w:rsidRPr="00F810D6">
        <w:rPr>
          <w:rFonts w:ascii="PT Astra Serif" w:hAnsi="PT Astra Serif"/>
        </w:rPr>
        <w:t>5.4. Предложение об установке скульптурного памятника (памятного знака) в муниципальном образовании Кимовский район должно содержать следующие сведения:</w:t>
      </w:r>
    </w:p>
    <w:p w14:paraId="6C0F26C4"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 xml:space="preserve">- обоснование установки скульптурного памятника (памятного знака) с учетом </w:t>
      </w:r>
      <w:r w:rsidRPr="00F810D6">
        <w:rPr>
          <w:rFonts w:ascii="PT Astra Serif" w:hAnsi="PT Astra Serif"/>
          <w:color w:val="000000"/>
        </w:rPr>
        <w:t>пункта 5.2</w:t>
      </w:r>
      <w:r w:rsidRPr="00F810D6">
        <w:rPr>
          <w:rFonts w:ascii="PT Astra Serif" w:hAnsi="PT Astra Serif"/>
        </w:rPr>
        <w:t xml:space="preserve"> настоящего Положения;</w:t>
      </w:r>
    </w:p>
    <w:p w14:paraId="1C4F2218"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lastRenderedPageBreak/>
        <w:t>- указание на место предполагаемого расположения скульптурного памятника (памятного знака) и его карту-схему;</w:t>
      </w:r>
    </w:p>
    <w:p w14:paraId="22DBB3FC"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письменное обязательство о финансировании работ по проектированию, изготовлению, установке скульптурного памятника (памятного знака), благоустройству окружающей территории при его установке и обеспечению его торжественного открытия;</w:t>
      </w:r>
    </w:p>
    <w:p w14:paraId="6194860A"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сведения о балансодержателе скульптурного памятника (памятного знака) после его установки;</w:t>
      </w:r>
    </w:p>
    <w:p w14:paraId="19E71004"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краткую историческую справку об увековечиваемом событии или лице;</w:t>
      </w:r>
    </w:p>
    <w:p w14:paraId="505E2FE3"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графический эскиз или модель скульптурного памятника (памятного знака) и проект по благоустройству окружающей территории, согласованные со структурным подразделением администрации муниципального образования Кимовский район, курирующем вопросы градостроительства и архитектуры;</w:t>
      </w:r>
    </w:p>
    <w:p w14:paraId="485FE76A"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 список инициативной группы граждан, содержащий: фамилию, имя, отчество (при наличии), данные документа, удостоверяющего личность, адрес регистрации гражданина и его личную подпись (в случае внесения предложения </w:t>
      </w:r>
      <w:r w:rsidRPr="00F810D6">
        <w:rPr>
          <w:rFonts w:ascii="PT Astra Serif" w:hAnsi="PT Astra Serif" w:cs="Times New Roman"/>
          <w:color w:val="000000"/>
        </w:rPr>
        <w:t>инициативной группой граждан, зарегистрированной на территории муниципального образования Кимовский район, численностью не менее 100 человек)</w:t>
      </w:r>
      <w:r w:rsidRPr="00F810D6">
        <w:rPr>
          <w:rFonts w:ascii="PT Astra Serif" w:hAnsi="PT Astra Serif"/>
        </w:rPr>
        <w:t>.</w:t>
      </w:r>
    </w:p>
    <w:p w14:paraId="223DA015"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 согласие увековечиваемого лица (в случае установки памятника (памятного знака) в соответствии с </w:t>
      </w:r>
      <w:r w:rsidRPr="00F810D6">
        <w:rPr>
          <w:rFonts w:ascii="PT Astra Serif" w:hAnsi="PT Astra Serif"/>
          <w:color w:val="000000"/>
        </w:rPr>
        <w:t>пунктом 5.11</w:t>
      </w:r>
      <w:r w:rsidRPr="00F810D6">
        <w:rPr>
          <w:rFonts w:ascii="PT Astra Serif" w:hAnsi="PT Astra Serif"/>
        </w:rPr>
        <w:t xml:space="preserve"> Положения).</w:t>
      </w:r>
    </w:p>
    <w:p w14:paraId="3132FF8D" w14:textId="2D0C7854"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5.5. Предложение об установке скульптурного памятника (памятного знака) в муниципальном образовании Кимовский район рассматривается и обсуждается </w:t>
      </w:r>
      <w:r w:rsidR="00767DFF" w:rsidRPr="00F810D6">
        <w:rPr>
          <w:rFonts w:ascii="PT Astra Serif" w:hAnsi="PT Astra Serif"/>
        </w:rPr>
        <w:t>К</w:t>
      </w:r>
      <w:r w:rsidRPr="00F810D6">
        <w:rPr>
          <w:rFonts w:ascii="PT Astra Serif" w:hAnsi="PT Astra Serif"/>
        </w:rPr>
        <w:t>омиссией с участием инициаторов в срок</w:t>
      </w:r>
      <w:r w:rsidR="00633233" w:rsidRPr="00F810D6">
        <w:rPr>
          <w:rFonts w:ascii="PT Astra Serif" w:hAnsi="PT Astra Serif"/>
        </w:rPr>
        <w:t>,</w:t>
      </w:r>
      <w:r w:rsidRPr="00F810D6">
        <w:rPr>
          <w:rFonts w:ascii="PT Astra Serif" w:hAnsi="PT Astra Serif"/>
        </w:rPr>
        <w:t xml:space="preserve"> не </w:t>
      </w:r>
      <w:r w:rsidR="00633233" w:rsidRPr="00F810D6">
        <w:rPr>
          <w:rFonts w:ascii="PT Astra Serif" w:hAnsi="PT Astra Serif"/>
        </w:rPr>
        <w:t>превышающий</w:t>
      </w:r>
      <w:r w:rsidRPr="00F810D6">
        <w:rPr>
          <w:rFonts w:ascii="PT Astra Serif" w:hAnsi="PT Astra Serif"/>
        </w:rPr>
        <w:t xml:space="preserve"> 30 рабочих дней </w:t>
      </w:r>
      <w:r w:rsidR="006271F5" w:rsidRPr="00F810D6">
        <w:rPr>
          <w:rFonts w:ascii="PT Astra Serif" w:hAnsi="PT Astra Serif"/>
        </w:rPr>
        <w:t>с даты его регистрации</w:t>
      </w:r>
      <w:r w:rsidR="00CB667B" w:rsidRPr="00F810D6">
        <w:rPr>
          <w:rFonts w:ascii="PT Astra Serif" w:hAnsi="PT Astra Serif"/>
        </w:rPr>
        <w:t>.</w:t>
      </w:r>
    </w:p>
    <w:p w14:paraId="0C82875D" w14:textId="09C3F730"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5.6. По результатам рассмотрения предложений </w:t>
      </w:r>
      <w:r w:rsidR="00767DFF" w:rsidRPr="00F810D6">
        <w:rPr>
          <w:rFonts w:ascii="PT Astra Serif" w:hAnsi="PT Astra Serif"/>
        </w:rPr>
        <w:t>К</w:t>
      </w:r>
      <w:r w:rsidRPr="00F810D6">
        <w:rPr>
          <w:rFonts w:ascii="PT Astra Serif" w:hAnsi="PT Astra Serif"/>
        </w:rPr>
        <w:t xml:space="preserve">омиссия правомочна поддержать предложение и рекомендовать Собранию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xml:space="preserve"> принять положительное решение по предложению или принять отрицательное решение и отклонить предложение, мотивировав свое решение.</w:t>
      </w:r>
    </w:p>
    <w:p w14:paraId="068FA4AD" w14:textId="746BA1C5"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5.7. После принятия </w:t>
      </w:r>
      <w:r w:rsidR="00767DFF" w:rsidRPr="00F810D6">
        <w:rPr>
          <w:rFonts w:ascii="PT Astra Serif" w:hAnsi="PT Astra Serif"/>
        </w:rPr>
        <w:t>К</w:t>
      </w:r>
      <w:r w:rsidRPr="00F810D6">
        <w:rPr>
          <w:rFonts w:ascii="PT Astra Serif" w:hAnsi="PT Astra Serif"/>
        </w:rPr>
        <w:t xml:space="preserve">омиссией положительного решения </w:t>
      </w:r>
      <w:r w:rsidR="0058730D" w:rsidRPr="00F810D6">
        <w:rPr>
          <w:rFonts w:ascii="PT Astra Serif" w:hAnsi="PT Astra Serif"/>
        </w:rPr>
        <w:t xml:space="preserve">в течение 30 рабочих дней готовится проект решения Собрания </w:t>
      </w:r>
      <w:r w:rsidR="0058730D" w:rsidRPr="00F810D6">
        <w:rPr>
          <w:rFonts w:ascii="PT Astra Serif" w:hAnsi="PT Astra Serif" w:cs="Times New Roman"/>
        </w:rPr>
        <w:t>представителей муниципального образования Кимовский район</w:t>
      </w:r>
      <w:r w:rsidR="0058730D" w:rsidRPr="00F810D6">
        <w:rPr>
          <w:rFonts w:ascii="PT Astra Serif" w:hAnsi="PT Astra Serif"/>
        </w:rPr>
        <w:t xml:space="preserve">, который вносится на рассмотрение главой администрации муниципального образования Кимовский район. </w:t>
      </w:r>
      <w:r w:rsidRPr="00F810D6">
        <w:rPr>
          <w:rFonts w:ascii="PT Astra Serif" w:hAnsi="PT Astra Serif"/>
        </w:rPr>
        <w:t xml:space="preserve">К проекту решения прилагается предложение, указанное в </w:t>
      </w:r>
      <w:r w:rsidRPr="00F810D6">
        <w:rPr>
          <w:rFonts w:ascii="PT Astra Serif" w:hAnsi="PT Astra Serif"/>
          <w:color w:val="000000"/>
        </w:rPr>
        <w:t>пункте 5.3</w:t>
      </w:r>
      <w:r w:rsidRPr="00F810D6">
        <w:rPr>
          <w:rFonts w:ascii="PT Astra Serif" w:hAnsi="PT Astra Serif"/>
        </w:rPr>
        <w:t xml:space="preserve"> настоящего Положения, протокол заседания </w:t>
      </w:r>
      <w:r w:rsidR="00767DFF" w:rsidRPr="00F810D6">
        <w:rPr>
          <w:rFonts w:ascii="PT Astra Serif" w:hAnsi="PT Astra Serif"/>
        </w:rPr>
        <w:t>К</w:t>
      </w:r>
      <w:r w:rsidRPr="00F810D6">
        <w:rPr>
          <w:rFonts w:ascii="PT Astra Serif" w:hAnsi="PT Astra Serif"/>
        </w:rPr>
        <w:t>омиссии.</w:t>
      </w:r>
    </w:p>
    <w:p w14:paraId="4FAD2291" w14:textId="0C74860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5.8</w:t>
      </w:r>
      <w:r w:rsidR="0058730D" w:rsidRPr="00F810D6">
        <w:rPr>
          <w:rFonts w:ascii="PT Astra Serif" w:hAnsi="PT Astra Serif"/>
        </w:rPr>
        <w:t xml:space="preserve"> После принятия Комиссией отрицательного решения в течение 30 рабочих дней готовится проект решения Собрания </w:t>
      </w:r>
      <w:r w:rsidR="0058730D" w:rsidRPr="00F810D6">
        <w:rPr>
          <w:rFonts w:ascii="PT Astra Serif" w:hAnsi="PT Astra Serif" w:cs="Times New Roman"/>
        </w:rPr>
        <w:t>представителей муниципального образования Кимовский район</w:t>
      </w:r>
      <w:r w:rsidR="0058730D" w:rsidRPr="00F810D6">
        <w:rPr>
          <w:rFonts w:ascii="PT Astra Serif" w:hAnsi="PT Astra Serif"/>
        </w:rPr>
        <w:t xml:space="preserve">, который вносится на рассмотрение главой администрации муниципального образования Кимовский район. </w:t>
      </w:r>
      <w:r w:rsidRPr="00F810D6">
        <w:rPr>
          <w:rFonts w:ascii="PT Astra Serif" w:hAnsi="PT Astra Serif"/>
        </w:rPr>
        <w:t xml:space="preserve">К проекту решения прилагается протокол заседания и мотивированное решение </w:t>
      </w:r>
      <w:r w:rsidR="00767DFF" w:rsidRPr="00F810D6">
        <w:rPr>
          <w:rFonts w:ascii="PT Astra Serif" w:hAnsi="PT Astra Serif"/>
        </w:rPr>
        <w:t>К</w:t>
      </w:r>
      <w:r w:rsidRPr="00F810D6">
        <w:rPr>
          <w:rFonts w:ascii="PT Astra Serif" w:hAnsi="PT Astra Serif"/>
        </w:rPr>
        <w:t>омиссии.</w:t>
      </w:r>
    </w:p>
    <w:p w14:paraId="4013E47A"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 xml:space="preserve">5.9. Скульптурные памятники (памятные знаки), связанные с увековечением памяти выдающихся лиц, устанавливаются не ранее чем через 10 лет после смерти </w:t>
      </w:r>
      <w:r w:rsidRPr="00F810D6">
        <w:rPr>
          <w:rFonts w:ascii="PT Astra Serif" w:hAnsi="PT Astra Serif"/>
        </w:rPr>
        <w:lastRenderedPageBreak/>
        <w:t>увековечиваемого лица.</w:t>
      </w:r>
    </w:p>
    <w:p w14:paraId="5630E0F4"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5.10. Скульптурные памятники (памятные знаки), связанные с увековечением памяти выдающихся событий, устанавливаются не ранее чем через 10 лет после события.</w:t>
      </w:r>
    </w:p>
    <w:p w14:paraId="2C32D92B" w14:textId="77777777" w:rsidR="00A550FE" w:rsidRPr="00F810D6" w:rsidRDefault="00A550FE" w:rsidP="00DF766B">
      <w:pPr>
        <w:pStyle w:val="ConsPlusNormal"/>
        <w:spacing w:line="360" w:lineRule="atLeast"/>
        <w:ind w:firstLine="539"/>
        <w:contextualSpacing/>
        <w:jc w:val="both"/>
        <w:rPr>
          <w:rFonts w:ascii="PT Astra Serif" w:hAnsi="PT Astra Serif"/>
        </w:rPr>
      </w:pPr>
      <w:bookmarkStart w:id="6" w:name="Par103"/>
      <w:bookmarkEnd w:id="6"/>
      <w:r w:rsidRPr="00F810D6">
        <w:rPr>
          <w:rFonts w:ascii="PT Astra Serif" w:hAnsi="PT Astra Serif"/>
        </w:rPr>
        <w:t>5.11. В случае присвоения лицу – уроженцу муниципального образования Кимовский район, имеющему звание Героя Советского Союза, звания Героя Российской Федерации памятник (памятный знак), посвященный данному лицу, может быть установлен при жизни человека.</w:t>
      </w:r>
    </w:p>
    <w:p w14:paraId="35C20902" w14:textId="77164ECA"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5.12. Инициаторами внесения изменений в ансамбли скульптурных памятников (памятных знаков), установленных в муниципальном образовании Кимовский район, могут быть: </w:t>
      </w:r>
      <w:r w:rsidR="00767DFF" w:rsidRPr="00F810D6">
        <w:rPr>
          <w:rFonts w:ascii="PT Astra Serif" w:hAnsi="PT Astra Serif"/>
        </w:rPr>
        <w:t>Г</w:t>
      </w:r>
      <w:r w:rsidRPr="00F810D6">
        <w:rPr>
          <w:rFonts w:ascii="PT Astra Serif" w:hAnsi="PT Astra Serif"/>
        </w:rPr>
        <w:t xml:space="preserve">убернатор Тульской области, органы государственной власти Тульской области, органы местного самоуправления муниципального образования Кимовский район, депутаты Собрания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органы территориального общественного самоуправления муниципального образования Кимовский район, юридические лица.</w:t>
      </w:r>
    </w:p>
    <w:p w14:paraId="6FE06904"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Ходатайства физических лиц комиссией не рассматриваются.</w:t>
      </w:r>
    </w:p>
    <w:p w14:paraId="0F29AFBF" w14:textId="00317290"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5.13. Предложения о внесении изменений в ансамбли скульптурных памятников (памятных знаков), установленных в муниципальном образовании Кимовский район, представляются инициаторами, указанными в п. 5.12 настоящего Положения</w:t>
      </w:r>
      <w:r w:rsidR="009211A9" w:rsidRPr="00F810D6">
        <w:rPr>
          <w:rFonts w:ascii="PT Astra Serif" w:hAnsi="PT Astra Serif"/>
        </w:rPr>
        <w:t>.</w:t>
      </w:r>
    </w:p>
    <w:p w14:paraId="4D47FE70" w14:textId="77777777" w:rsidR="00A550FE" w:rsidRPr="00F810D6" w:rsidRDefault="00A550FE" w:rsidP="00DF766B">
      <w:pPr>
        <w:pStyle w:val="ConsPlusNormal"/>
        <w:spacing w:line="360" w:lineRule="atLeast"/>
        <w:ind w:firstLine="539"/>
        <w:contextualSpacing/>
        <w:jc w:val="both"/>
        <w:rPr>
          <w:rFonts w:ascii="PT Astra Serif" w:hAnsi="PT Astra Serif"/>
        </w:rPr>
      </w:pPr>
      <w:bookmarkStart w:id="7" w:name="Par113"/>
      <w:bookmarkEnd w:id="7"/>
      <w:r w:rsidRPr="00F810D6">
        <w:rPr>
          <w:rFonts w:ascii="PT Astra Serif" w:hAnsi="PT Astra Serif"/>
        </w:rPr>
        <w:t>5.14. Предложение о внесении изменения в ансамбль скульптурного памятника (памятного знака), установленного в муниципальном образовании Кимовский район, должно содержать следующие сведения:</w:t>
      </w:r>
    </w:p>
    <w:p w14:paraId="5DF8F689"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 указание на скульптурный памятник (памятный знак), в который предполагается внесение изменения;</w:t>
      </w:r>
    </w:p>
    <w:p w14:paraId="3316DC88"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обоснование внесения изменения в ансамбль скульптурного памятника (памятного знака);</w:t>
      </w:r>
    </w:p>
    <w:p w14:paraId="0F17236D"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обязательство о финансировании работ по внесению изменения в ансамбль скульптурного памятника (памятного знака);</w:t>
      </w:r>
    </w:p>
    <w:p w14:paraId="05B6D428"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проект внесения изменения в ансамбль скульптурного памятника (памятного знака).</w:t>
      </w:r>
    </w:p>
    <w:p w14:paraId="51F5C7EA" w14:textId="1236750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5.15. Предложение о внесении изменения в ансамбль скульптурного памятника (памятного знака), установленного в муниципальном образовании Кимовский район, рассматривается и обсуждается </w:t>
      </w:r>
      <w:r w:rsidR="00767DFF" w:rsidRPr="00F810D6">
        <w:rPr>
          <w:rFonts w:ascii="PT Astra Serif" w:hAnsi="PT Astra Serif"/>
        </w:rPr>
        <w:t>К</w:t>
      </w:r>
      <w:r w:rsidRPr="00F810D6">
        <w:rPr>
          <w:rFonts w:ascii="PT Astra Serif" w:hAnsi="PT Astra Serif"/>
        </w:rPr>
        <w:t xml:space="preserve">омиссией с участием инициаторов не более чем в 3-месячный срок </w:t>
      </w:r>
      <w:r w:rsidR="006271F5" w:rsidRPr="00F810D6">
        <w:rPr>
          <w:rFonts w:ascii="PT Astra Serif" w:hAnsi="PT Astra Serif"/>
        </w:rPr>
        <w:t>с даты его регистрации.</w:t>
      </w:r>
    </w:p>
    <w:p w14:paraId="5D033D7D" w14:textId="4F627DE4"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5.16. По результатам рассмотрения предложений </w:t>
      </w:r>
      <w:r w:rsidR="00767DFF" w:rsidRPr="00F810D6">
        <w:rPr>
          <w:rFonts w:ascii="PT Astra Serif" w:hAnsi="PT Astra Serif"/>
        </w:rPr>
        <w:t>К</w:t>
      </w:r>
      <w:r w:rsidRPr="00F810D6">
        <w:rPr>
          <w:rFonts w:ascii="PT Astra Serif" w:hAnsi="PT Astra Serif"/>
        </w:rPr>
        <w:t xml:space="preserve">омиссия правомочна поддержать предложение и рекомендовать Собранию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xml:space="preserve"> принять положительное решение по предложению или принять отрицательное решение и отклонить предложение, мотивировав свое решение.</w:t>
      </w:r>
    </w:p>
    <w:p w14:paraId="605ACA50" w14:textId="370F2A00"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5.17. </w:t>
      </w:r>
      <w:r w:rsidR="00154AB3" w:rsidRPr="00F810D6">
        <w:rPr>
          <w:rFonts w:ascii="PT Astra Serif" w:hAnsi="PT Astra Serif"/>
        </w:rPr>
        <w:t xml:space="preserve">После принятия Комиссией положительного решения в течение 30 рабочих дней готовится проект решения Собрания </w:t>
      </w:r>
      <w:r w:rsidR="00154AB3" w:rsidRPr="00F810D6">
        <w:rPr>
          <w:rFonts w:ascii="PT Astra Serif" w:hAnsi="PT Astra Serif" w:cs="Times New Roman"/>
        </w:rPr>
        <w:t>представителей муниципального образования Кимовский район</w:t>
      </w:r>
      <w:r w:rsidR="00154AB3" w:rsidRPr="00F810D6">
        <w:rPr>
          <w:rFonts w:ascii="PT Astra Serif" w:hAnsi="PT Astra Serif"/>
        </w:rPr>
        <w:t xml:space="preserve">, который вносится на рассмотрение главой администрации </w:t>
      </w:r>
      <w:r w:rsidR="00154AB3" w:rsidRPr="00F810D6">
        <w:rPr>
          <w:rFonts w:ascii="PT Astra Serif" w:hAnsi="PT Astra Serif"/>
        </w:rPr>
        <w:lastRenderedPageBreak/>
        <w:t>муниципального образования Кимовский район.</w:t>
      </w:r>
      <w:r w:rsidRPr="00F810D6">
        <w:rPr>
          <w:rFonts w:ascii="PT Astra Serif" w:hAnsi="PT Astra Serif"/>
        </w:rPr>
        <w:t xml:space="preserve"> К проекту решения прилагаются предложение, указанное в </w:t>
      </w:r>
      <w:r w:rsidRPr="00F810D6">
        <w:rPr>
          <w:rFonts w:ascii="PT Astra Serif" w:hAnsi="PT Astra Serif"/>
          <w:color w:val="000000"/>
        </w:rPr>
        <w:t>пункте 5.13</w:t>
      </w:r>
      <w:r w:rsidRPr="00F810D6">
        <w:rPr>
          <w:rFonts w:ascii="PT Astra Serif" w:hAnsi="PT Astra Serif"/>
        </w:rPr>
        <w:t xml:space="preserve"> настоящего Положения, протокол заседания </w:t>
      </w:r>
      <w:r w:rsidR="00767DFF" w:rsidRPr="00F810D6">
        <w:rPr>
          <w:rFonts w:ascii="PT Astra Serif" w:hAnsi="PT Astra Serif"/>
        </w:rPr>
        <w:t>К</w:t>
      </w:r>
      <w:r w:rsidRPr="00F810D6">
        <w:rPr>
          <w:rFonts w:ascii="PT Astra Serif" w:hAnsi="PT Astra Serif"/>
        </w:rPr>
        <w:t>омиссии.</w:t>
      </w:r>
    </w:p>
    <w:p w14:paraId="16103A1A" w14:textId="142C766E"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5.18. </w:t>
      </w:r>
      <w:r w:rsidR="001A7117" w:rsidRPr="00F810D6">
        <w:rPr>
          <w:rFonts w:ascii="PT Astra Serif" w:hAnsi="PT Astra Serif"/>
        </w:rPr>
        <w:t xml:space="preserve">После принятия Комиссией отрицательного решения в течение 30 рабочих дней готовится проект решения Собрания </w:t>
      </w:r>
      <w:r w:rsidR="001A7117" w:rsidRPr="00F810D6">
        <w:rPr>
          <w:rFonts w:ascii="PT Astra Serif" w:hAnsi="PT Astra Serif" w:cs="Times New Roman"/>
        </w:rPr>
        <w:t>представителей муниципального образования Кимовский район</w:t>
      </w:r>
      <w:r w:rsidR="001A7117" w:rsidRPr="00F810D6">
        <w:rPr>
          <w:rFonts w:ascii="PT Astra Serif" w:hAnsi="PT Astra Serif"/>
        </w:rPr>
        <w:t>, который вносится на рассмотрение главой администрации муниципального образования Кимовский район.</w:t>
      </w:r>
      <w:r w:rsidRPr="00F810D6">
        <w:rPr>
          <w:rFonts w:ascii="PT Astra Serif" w:hAnsi="PT Astra Serif"/>
        </w:rPr>
        <w:t xml:space="preserve"> К проекту решения прилагается протокол заседания и мотивированное решение </w:t>
      </w:r>
      <w:r w:rsidR="00767DFF" w:rsidRPr="00F810D6">
        <w:rPr>
          <w:rFonts w:ascii="PT Astra Serif" w:hAnsi="PT Astra Serif"/>
        </w:rPr>
        <w:t>К</w:t>
      </w:r>
      <w:r w:rsidRPr="00F810D6">
        <w:rPr>
          <w:rFonts w:ascii="PT Astra Serif" w:hAnsi="PT Astra Serif"/>
        </w:rPr>
        <w:t>омиссии.</w:t>
      </w:r>
    </w:p>
    <w:p w14:paraId="0791C586"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5.19. Скульптурный памятник (памятный знак), устанавливаемый на землях общего пользования, закрепляется за муниципальным образованием Кимовский район, на территории которого он устанавливается, если решением Собрания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xml:space="preserve"> не предусмотрено иное.</w:t>
      </w:r>
    </w:p>
    <w:p w14:paraId="7E53637E"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5.20. Сохранение и текущее содержание установленного скульптурного памятника (памятного знака) обеспечивают лица, указанные в </w:t>
      </w:r>
      <w:r w:rsidRPr="00F810D6">
        <w:rPr>
          <w:rFonts w:ascii="PT Astra Serif" w:hAnsi="PT Astra Serif"/>
          <w:color w:val="000000"/>
        </w:rPr>
        <w:t>пункте 5.19</w:t>
      </w:r>
      <w:r w:rsidRPr="00F810D6">
        <w:rPr>
          <w:rFonts w:ascii="PT Astra Serif" w:hAnsi="PT Astra Serif"/>
        </w:rPr>
        <w:t xml:space="preserve"> настоящего Положения.</w:t>
      </w:r>
    </w:p>
    <w:p w14:paraId="601CD35B"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5.21. Держатели скульптурных памятников (памятных знаков), установленных в местах воинских захоронений и на территориях исторических кладбищ, включенных в состав казны муниципального образования Кимовский район, определяются постановлением администрации муниципального образования Кимовский район.</w:t>
      </w:r>
    </w:p>
    <w:p w14:paraId="4CE52A31" w14:textId="04E9A52C"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5.22. Учет и ежегодное обследование скульптурных памятников (памятных знаков), находящихся в муниципальной собственности, и скульптурных памятников (памятных знаков), расположенных на землях общего пользования муниципального образования Кимовский район, осуществляет МБУК «Кимовский историко-краеведческий музей им.</w:t>
      </w:r>
      <w:r w:rsidR="00633233" w:rsidRPr="00F810D6">
        <w:rPr>
          <w:rFonts w:ascii="PT Astra Serif" w:hAnsi="PT Astra Serif"/>
        </w:rPr>
        <w:t xml:space="preserve"> </w:t>
      </w:r>
      <w:r w:rsidRPr="00F810D6">
        <w:rPr>
          <w:rFonts w:ascii="PT Astra Serif" w:hAnsi="PT Astra Serif"/>
        </w:rPr>
        <w:t>В.А. Юдина».</w:t>
      </w:r>
    </w:p>
    <w:p w14:paraId="0E90755E"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5.23. Источники финансирования работ по изготовлению, установке, сохранению и внесению изменений в ансамбли скульптурных памятников (памятных знаков) в муниципальном образовании Кимовский район:</w:t>
      </w:r>
    </w:p>
    <w:p w14:paraId="56F34946"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средства бюджета муниципального образования Кимовский район;</w:t>
      </w:r>
    </w:p>
    <w:p w14:paraId="4E4EF020"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иные источники финансирования.</w:t>
      </w:r>
    </w:p>
    <w:p w14:paraId="455ED278"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5.24. По решению Собрания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xml:space="preserve"> скульптурные памятники (памятные знаки) в муниципальном образовании Кимовский район могут устанавливаться за счет средств бюджета муниципального образования Кимовский район в следующих случаях:</w:t>
      </w:r>
    </w:p>
    <w:p w14:paraId="61BD0D13"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установка скульптурных памятников Героям Советского Союза и полным кавалерам ордена Славы, погибшим в годы ВОВ и умершим после войны, Героям России, кавалерам Ордена Мужества – участникам специальной военной операции (за исключением надгробных памятников).</w:t>
      </w:r>
    </w:p>
    <w:p w14:paraId="2CAB76AF"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5.25. Финансирование из бюджета муниципального образования Кимовский район работ по сохранению и внесению изменений в ансамбли скульптурных памятников (памятных знаков) в муниципальном образовании Кимовский район осуществляется в </w:t>
      </w:r>
      <w:r w:rsidRPr="00F810D6">
        <w:rPr>
          <w:rFonts w:ascii="PT Astra Serif" w:hAnsi="PT Astra Serif"/>
        </w:rPr>
        <w:lastRenderedPageBreak/>
        <w:t>установленном порядке на основании бюджетных заявок их держателей.</w:t>
      </w:r>
    </w:p>
    <w:p w14:paraId="48F4D6D0"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5.26. Порядок установки, учета и сохранения скульптурных памятников (памятных знаков), устанавливаемых на территориях организаций всех форм собственности (за исключением муниципальных), не регулируется данным Положением.</w:t>
      </w:r>
    </w:p>
    <w:p w14:paraId="73E1CF16" w14:textId="77777777" w:rsidR="00A550FE" w:rsidRPr="00F810D6" w:rsidRDefault="00A550FE" w:rsidP="00DF766B">
      <w:pPr>
        <w:pStyle w:val="ConsPlusTitle"/>
        <w:jc w:val="center"/>
        <w:outlineLvl w:val="1"/>
        <w:rPr>
          <w:rFonts w:ascii="PT Astra Serif" w:hAnsi="PT Astra Serif"/>
        </w:rPr>
      </w:pPr>
    </w:p>
    <w:p w14:paraId="38D283EA" w14:textId="77777777" w:rsidR="00A550FE" w:rsidRPr="00F810D6" w:rsidRDefault="00A550FE" w:rsidP="00DF766B">
      <w:pPr>
        <w:pStyle w:val="ConsPlusTitle"/>
        <w:jc w:val="center"/>
        <w:outlineLvl w:val="1"/>
        <w:rPr>
          <w:rFonts w:ascii="PT Astra Serif" w:hAnsi="PT Astra Serif"/>
        </w:rPr>
      </w:pPr>
      <w:r w:rsidRPr="00F810D6">
        <w:rPr>
          <w:rFonts w:ascii="PT Astra Serif" w:hAnsi="PT Astra Serif"/>
        </w:rPr>
        <w:t>Глава 6. Присвоение муниципальным учреждениям, образовательным, медицинским организациям и предприятиям имен выдающихся людей, государственных и общественных деятелей Российской Федерации</w:t>
      </w:r>
    </w:p>
    <w:p w14:paraId="7F1B8AD6" w14:textId="77777777" w:rsidR="00A550FE" w:rsidRPr="00F810D6" w:rsidRDefault="00A550FE" w:rsidP="00DF766B">
      <w:pPr>
        <w:pStyle w:val="ConsPlusNormal"/>
        <w:jc w:val="both"/>
        <w:rPr>
          <w:rFonts w:ascii="PT Astra Serif" w:hAnsi="PT Astra Serif"/>
        </w:rPr>
      </w:pPr>
    </w:p>
    <w:p w14:paraId="5EAA23FC" w14:textId="2A823762"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6.1. Предложение о присвоении муниципальному учреждению, образовательной, медицинской организации или предприятию имени подает руководитель муниципального учреждения, образовательной, медицинской организации или предприятия</w:t>
      </w:r>
      <w:r w:rsidR="00A574FA" w:rsidRPr="00F810D6">
        <w:rPr>
          <w:rFonts w:ascii="PT Astra Serif" w:hAnsi="PT Astra Serif"/>
        </w:rPr>
        <w:t xml:space="preserve">. </w:t>
      </w:r>
    </w:p>
    <w:p w14:paraId="40335848"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6.2. Присвоение имени муниципальному учреждению, образовательной, медицинской организации или предприятию производится после смерти увековечиваемого лица.</w:t>
      </w:r>
    </w:p>
    <w:p w14:paraId="0CCEA4EA"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6.3. Родственники человека, имя которого предполагается присвоить муниципальному учреждению, образовательной, медицинской организации или предприятию, не могут выступать с инициативой присвоения указанного имени.</w:t>
      </w:r>
    </w:p>
    <w:p w14:paraId="6E9967EB"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6.4. Присвоение одного и того же имени двум или более муниципальным учреждениям, образовательным, медицинским организациям или предприятиям не допускается.</w:t>
      </w:r>
    </w:p>
    <w:p w14:paraId="0E348415"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6.5. Присвоение одному муниципальному учреждению, образовательной, медицинской организации или предприятию двух и более имен не допускается.</w:t>
      </w:r>
    </w:p>
    <w:p w14:paraId="0FBBC7B7"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6.6. В случае если муниципальное учреждение, образовательная, медицинская организация или предприятие образовано из двух и более муниципальных учреждений, образовательных, медицинских организаций или предприятий, которым ранее были присвоены имена, учредитель вправе путем внесения изменений в Устав присвоить имена структурным подразделениям или филиалам муниципального учреждения, образовательной, медицинской организации или предприятия.</w:t>
      </w:r>
    </w:p>
    <w:p w14:paraId="31E95FCB" w14:textId="77777777" w:rsidR="00A550FE" w:rsidRPr="00F810D6" w:rsidRDefault="00A550FE" w:rsidP="00DF766B">
      <w:pPr>
        <w:pStyle w:val="ConsPlusNormal"/>
        <w:spacing w:line="360" w:lineRule="atLeast"/>
        <w:ind w:firstLine="539"/>
        <w:contextualSpacing/>
        <w:jc w:val="both"/>
        <w:rPr>
          <w:rFonts w:ascii="PT Astra Serif" w:hAnsi="PT Astra Serif"/>
        </w:rPr>
      </w:pPr>
      <w:bookmarkStart w:id="8" w:name="Par62"/>
      <w:bookmarkEnd w:id="8"/>
      <w:r w:rsidRPr="00F810D6">
        <w:rPr>
          <w:rFonts w:ascii="PT Astra Serif" w:hAnsi="PT Astra Serif"/>
        </w:rPr>
        <w:t>6.7. Предложение о присвоении муниципальным учреждениям, образовательным, медицинским организациям или предприятиям имени должно содержать:</w:t>
      </w:r>
    </w:p>
    <w:p w14:paraId="610CBDF2" w14:textId="77777777"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1) фамилию, имя, отчество человека, имя которого предлагается присвоить, его краткие биографические данные с указанием исторических, культурных, профессиональных, иных связей увековечиваемого лица с муниципальным учреждением, образовательной, медицинской организацией или предприятием;</w:t>
      </w:r>
    </w:p>
    <w:p w14:paraId="40DFC687"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2) наименование муниципального учреждения, образовательной, медицинской организации или предприятия, которому предлагается присвоить имя;</w:t>
      </w:r>
    </w:p>
    <w:p w14:paraId="63D00C2C"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3) наименование муниципального учреждения, образовательной, медицинской организации или предприятия после присвоения имени;</w:t>
      </w:r>
    </w:p>
    <w:p w14:paraId="3F6FD9BD"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4) обоснование необходимости и целесообразности присвоения имени муниципальному учреждению, образовательной, медицинской организации или предприятию;</w:t>
      </w:r>
    </w:p>
    <w:p w14:paraId="4100F4C3"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lastRenderedPageBreak/>
        <w:t>5) согласие учредителя муниципального учреждения, образовательной, медицинской организации или предприятия;</w:t>
      </w:r>
    </w:p>
    <w:p w14:paraId="5CBAB328"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6) согласие коллегиального органа управления муниципальной образовательной, медицинской организации;</w:t>
      </w:r>
    </w:p>
    <w:p w14:paraId="0177E8F7" w14:textId="77777777"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7) письменное согласие на присвоение имени муниципальному учреждению, образовательной, медицинской организации или предприятию членов семьи (родителей, супругов, детей) увековечиваемого лица, если таковые имеются.</w:t>
      </w:r>
    </w:p>
    <w:p w14:paraId="703100A1" w14:textId="479218C3"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6.8. Предложение о присвоении муниципальному учреждению, образовательной, медицинской организации или предприятию имени рассматривается и обсуждается </w:t>
      </w:r>
      <w:r w:rsidR="00767DFF" w:rsidRPr="00F810D6">
        <w:rPr>
          <w:rFonts w:ascii="PT Astra Serif" w:hAnsi="PT Astra Serif"/>
        </w:rPr>
        <w:t>К</w:t>
      </w:r>
      <w:r w:rsidRPr="00F810D6">
        <w:rPr>
          <w:rFonts w:ascii="PT Astra Serif" w:hAnsi="PT Astra Serif"/>
        </w:rPr>
        <w:t xml:space="preserve">омиссией с участием инициаторов не более чем в 3-месячный срок </w:t>
      </w:r>
      <w:r w:rsidR="006271F5" w:rsidRPr="00F810D6">
        <w:rPr>
          <w:rFonts w:ascii="PT Astra Serif" w:hAnsi="PT Astra Serif"/>
        </w:rPr>
        <w:t>с даты его регистрации</w:t>
      </w:r>
      <w:r w:rsidR="0039103E" w:rsidRPr="00F810D6">
        <w:rPr>
          <w:rFonts w:ascii="PT Astra Serif" w:hAnsi="PT Astra Serif"/>
        </w:rPr>
        <w:t>.</w:t>
      </w:r>
    </w:p>
    <w:p w14:paraId="22F20379" w14:textId="080A0AD9"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 xml:space="preserve">6.9. Решение </w:t>
      </w:r>
      <w:r w:rsidR="00767DFF" w:rsidRPr="00F810D6">
        <w:rPr>
          <w:rFonts w:ascii="PT Astra Serif" w:hAnsi="PT Astra Serif"/>
        </w:rPr>
        <w:t>К</w:t>
      </w:r>
      <w:r w:rsidRPr="00F810D6">
        <w:rPr>
          <w:rFonts w:ascii="PT Astra Serif" w:hAnsi="PT Astra Serif"/>
        </w:rPr>
        <w:t>омиссии принимается на ее заседании простым большинством голосов от числа членов комиссии, присутствующих на заседании, и оформляется протоколом. При равенстве голосов голос председателя комиссии является решающим.</w:t>
      </w:r>
    </w:p>
    <w:p w14:paraId="397BF606" w14:textId="5E03326D"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6.10. По результатам рассмотрения предложений </w:t>
      </w:r>
      <w:r w:rsidR="00767DFF" w:rsidRPr="00F810D6">
        <w:rPr>
          <w:rFonts w:ascii="PT Astra Serif" w:hAnsi="PT Astra Serif"/>
        </w:rPr>
        <w:t>К</w:t>
      </w:r>
      <w:r w:rsidRPr="00F810D6">
        <w:rPr>
          <w:rFonts w:ascii="PT Astra Serif" w:hAnsi="PT Astra Serif"/>
        </w:rPr>
        <w:t xml:space="preserve">омиссия правомочна поддержать предложение и рекомендовать Собранию </w:t>
      </w:r>
      <w:r w:rsidRPr="00F810D6">
        <w:rPr>
          <w:rFonts w:ascii="PT Astra Serif" w:hAnsi="PT Astra Serif" w:cs="Times New Roman"/>
          <w:color w:val="000000"/>
        </w:rPr>
        <w:t>представителей муниципального образования Кимовский район</w:t>
      </w:r>
      <w:r w:rsidRPr="00F810D6">
        <w:rPr>
          <w:rFonts w:ascii="PT Astra Serif" w:hAnsi="PT Astra Serif"/>
        </w:rPr>
        <w:t xml:space="preserve"> принять положительное решение по предложению или принять отрицательное решение и отклонить предложение, мотивировав свое решение.</w:t>
      </w:r>
    </w:p>
    <w:p w14:paraId="639A1F71" w14:textId="3B2D3DA2" w:rsidR="00A550FE" w:rsidRPr="00F810D6" w:rsidRDefault="00A550FE" w:rsidP="00DF766B">
      <w:pPr>
        <w:pStyle w:val="ConsPlusNormal"/>
        <w:spacing w:line="360" w:lineRule="atLeast"/>
        <w:ind w:firstLine="539"/>
        <w:contextualSpacing/>
        <w:jc w:val="both"/>
        <w:rPr>
          <w:rFonts w:ascii="PT Astra Serif" w:hAnsi="PT Astra Serif"/>
        </w:rPr>
      </w:pPr>
      <w:r w:rsidRPr="00F810D6">
        <w:rPr>
          <w:rFonts w:ascii="PT Astra Serif" w:hAnsi="PT Astra Serif"/>
        </w:rPr>
        <w:t xml:space="preserve">6.11. </w:t>
      </w:r>
      <w:r w:rsidR="001A7117" w:rsidRPr="00F810D6">
        <w:rPr>
          <w:rFonts w:ascii="PT Astra Serif" w:hAnsi="PT Astra Serif"/>
        </w:rPr>
        <w:t xml:space="preserve">После принятия Комиссией положительного решения в течение 30 рабочих дней готовится проект решения Собрания </w:t>
      </w:r>
      <w:r w:rsidR="001A7117" w:rsidRPr="00F810D6">
        <w:rPr>
          <w:rFonts w:ascii="PT Astra Serif" w:hAnsi="PT Astra Serif" w:cs="Times New Roman"/>
        </w:rPr>
        <w:t>представителей муниципального образования Кимовский район</w:t>
      </w:r>
      <w:r w:rsidR="001A7117" w:rsidRPr="00F810D6">
        <w:rPr>
          <w:rFonts w:ascii="PT Astra Serif" w:hAnsi="PT Astra Serif"/>
        </w:rPr>
        <w:t xml:space="preserve">, который вносится на рассмотрение главой администрации муниципального образования Кимовский район. </w:t>
      </w:r>
      <w:r w:rsidRPr="00F810D6">
        <w:rPr>
          <w:rFonts w:ascii="PT Astra Serif" w:hAnsi="PT Astra Serif"/>
        </w:rPr>
        <w:t xml:space="preserve">К проекту решения прилагается предложение, указанное в </w:t>
      </w:r>
      <w:r w:rsidRPr="00F810D6">
        <w:rPr>
          <w:rFonts w:ascii="PT Astra Serif" w:hAnsi="PT Astra Serif"/>
          <w:color w:val="000000"/>
        </w:rPr>
        <w:t>пункте 6.7</w:t>
      </w:r>
      <w:r w:rsidRPr="00F810D6">
        <w:rPr>
          <w:rFonts w:ascii="PT Astra Serif" w:hAnsi="PT Astra Serif"/>
        </w:rPr>
        <w:t xml:space="preserve"> Положения, протокол заседания </w:t>
      </w:r>
      <w:r w:rsidR="00767DFF" w:rsidRPr="00F810D6">
        <w:rPr>
          <w:rFonts w:ascii="PT Astra Serif" w:hAnsi="PT Astra Serif"/>
        </w:rPr>
        <w:t>К</w:t>
      </w:r>
      <w:r w:rsidRPr="00F810D6">
        <w:rPr>
          <w:rFonts w:ascii="PT Astra Serif" w:hAnsi="PT Astra Serif"/>
        </w:rPr>
        <w:t>омиссии.</w:t>
      </w:r>
    </w:p>
    <w:p w14:paraId="2AB51508" w14:textId="7225AEE4" w:rsidR="00A550FE" w:rsidRPr="00F810D6" w:rsidRDefault="00A550FE" w:rsidP="00DF766B">
      <w:pPr>
        <w:pStyle w:val="ConsPlusNormal"/>
        <w:spacing w:line="360" w:lineRule="atLeast"/>
        <w:ind w:firstLine="540"/>
        <w:contextualSpacing/>
        <w:jc w:val="both"/>
        <w:rPr>
          <w:rFonts w:ascii="PT Astra Serif" w:hAnsi="PT Astra Serif"/>
        </w:rPr>
      </w:pPr>
      <w:r w:rsidRPr="00F810D6">
        <w:rPr>
          <w:rFonts w:ascii="PT Astra Serif" w:hAnsi="PT Astra Serif"/>
        </w:rPr>
        <w:t xml:space="preserve">6.12. </w:t>
      </w:r>
      <w:r w:rsidR="001A7117" w:rsidRPr="00F810D6">
        <w:rPr>
          <w:rFonts w:ascii="PT Astra Serif" w:hAnsi="PT Astra Serif"/>
        </w:rPr>
        <w:t xml:space="preserve">После принятия Комиссией отрицательного решения в течение 30 рабочих дней готовится проект решения Собрания </w:t>
      </w:r>
      <w:r w:rsidR="001A7117" w:rsidRPr="00F810D6">
        <w:rPr>
          <w:rFonts w:ascii="PT Astra Serif" w:hAnsi="PT Astra Serif" w:cs="Times New Roman"/>
        </w:rPr>
        <w:t>представителей муниципального образования Кимовский район</w:t>
      </w:r>
      <w:r w:rsidR="001A7117" w:rsidRPr="00F810D6">
        <w:rPr>
          <w:rFonts w:ascii="PT Astra Serif" w:hAnsi="PT Astra Serif"/>
        </w:rPr>
        <w:t xml:space="preserve">, который вносится на рассмотрение главой администрации муниципального образования Кимовский район. </w:t>
      </w:r>
      <w:r w:rsidRPr="00F810D6">
        <w:rPr>
          <w:rFonts w:ascii="PT Astra Serif" w:hAnsi="PT Astra Serif"/>
        </w:rPr>
        <w:t xml:space="preserve">К проекту решения прилагается протокол заседания и мотивированное решение </w:t>
      </w:r>
      <w:r w:rsidR="00767DFF" w:rsidRPr="00F810D6">
        <w:rPr>
          <w:rFonts w:ascii="PT Astra Serif" w:hAnsi="PT Astra Serif"/>
        </w:rPr>
        <w:t>К</w:t>
      </w:r>
      <w:r w:rsidRPr="00F810D6">
        <w:rPr>
          <w:rFonts w:ascii="PT Astra Serif" w:hAnsi="PT Astra Serif"/>
        </w:rPr>
        <w:t>омиссии.</w:t>
      </w:r>
    </w:p>
    <w:p w14:paraId="7FF4ABB8" w14:textId="77777777" w:rsidR="00A550FE" w:rsidRPr="00F810D6" w:rsidRDefault="00A550FE" w:rsidP="00DF766B">
      <w:pPr>
        <w:pStyle w:val="ConsPlusNormal"/>
        <w:jc w:val="both"/>
        <w:rPr>
          <w:rFonts w:ascii="PT Astra Serif" w:hAnsi="PT Astra Serif"/>
        </w:rPr>
      </w:pPr>
    </w:p>
    <w:p w14:paraId="686CAD8C" w14:textId="77777777" w:rsidR="00A550FE" w:rsidRPr="00F810D6" w:rsidRDefault="00A550FE" w:rsidP="00DF766B">
      <w:pPr>
        <w:pStyle w:val="ConsPlusNormal"/>
        <w:jc w:val="center"/>
        <w:rPr>
          <w:rFonts w:ascii="PT Astra Serif" w:hAnsi="PT Astra Serif"/>
          <w:b/>
        </w:rPr>
      </w:pPr>
      <w:r w:rsidRPr="00F810D6">
        <w:rPr>
          <w:rFonts w:ascii="PT Astra Serif" w:hAnsi="PT Astra Serif"/>
          <w:b/>
        </w:rPr>
        <w:t>Глава 7. Заключительные положения</w:t>
      </w:r>
    </w:p>
    <w:p w14:paraId="2C4ACFDE" w14:textId="77777777" w:rsidR="00A550FE" w:rsidRPr="00F810D6" w:rsidRDefault="00A550FE" w:rsidP="00DF766B">
      <w:pPr>
        <w:pStyle w:val="ConsPlusNormal"/>
        <w:jc w:val="both"/>
        <w:rPr>
          <w:rFonts w:ascii="PT Astra Serif" w:hAnsi="PT Astra Serif"/>
          <w:b/>
        </w:rPr>
      </w:pPr>
    </w:p>
    <w:p w14:paraId="4D1542BA" w14:textId="77777777" w:rsidR="00A550FE" w:rsidRPr="00F810D6" w:rsidRDefault="00A550FE" w:rsidP="00DF766B">
      <w:pPr>
        <w:pStyle w:val="ConsPlusNormal"/>
        <w:spacing w:line="360" w:lineRule="atLeast"/>
        <w:ind w:firstLine="709"/>
        <w:contextualSpacing/>
        <w:jc w:val="both"/>
        <w:rPr>
          <w:rFonts w:ascii="PT Astra Serif" w:hAnsi="PT Astra Serif"/>
        </w:rPr>
      </w:pPr>
      <w:r w:rsidRPr="00F810D6">
        <w:rPr>
          <w:rFonts w:ascii="PT Astra Serif" w:hAnsi="PT Astra Serif"/>
        </w:rPr>
        <w:t>Вопросы, не урегулированные настоящим Положением, разрешаются в соответствии с действующим законодательством.</w:t>
      </w:r>
    </w:p>
    <w:p w14:paraId="49FE1EED" w14:textId="77777777" w:rsidR="00F55BC6" w:rsidRPr="00F810D6" w:rsidRDefault="00F55BC6" w:rsidP="00DF766B">
      <w:pPr>
        <w:pStyle w:val="ConsPlusNormal"/>
        <w:spacing w:line="360" w:lineRule="atLeast"/>
        <w:ind w:firstLine="709"/>
        <w:contextualSpacing/>
        <w:jc w:val="both"/>
        <w:rPr>
          <w:rFonts w:ascii="PT Astra Serif" w:hAnsi="PT Astra Serif"/>
        </w:rPr>
      </w:pPr>
    </w:p>
    <w:p w14:paraId="23BC0553" w14:textId="77777777" w:rsidR="00F55BC6" w:rsidRPr="00F810D6" w:rsidRDefault="00F55BC6" w:rsidP="00DF766B">
      <w:pPr>
        <w:jc w:val="center"/>
        <w:rPr>
          <w:rFonts w:ascii="Courier New" w:eastAsia="Arial" w:hAnsi="Courier New" w:cs="Courier New"/>
          <w:kern w:val="2"/>
          <w:sz w:val="24"/>
          <w:szCs w:val="24"/>
          <w:lang w:bidi="hi-IN"/>
        </w:rPr>
      </w:pPr>
      <w:r w:rsidRPr="00F810D6">
        <w:rPr>
          <w:sz w:val="24"/>
          <w:szCs w:val="24"/>
          <w:lang w:val="en-US"/>
        </w:rPr>
        <w:t>__________________________________</w:t>
      </w:r>
    </w:p>
    <w:p w14:paraId="42612729" w14:textId="72E7051C" w:rsidR="00F55BC6" w:rsidRPr="00F810D6" w:rsidRDefault="00F55BC6" w:rsidP="00DF766B">
      <w:pPr>
        <w:pStyle w:val="ConsPlusNonformat"/>
        <w:tabs>
          <w:tab w:val="left" w:pos="3645"/>
        </w:tabs>
        <w:ind w:firstLine="709"/>
        <w:jc w:val="center"/>
        <w:rPr>
          <w:rFonts w:ascii="PT Astra Serif" w:hAnsi="PT Astra Serif"/>
          <w:sz w:val="24"/>
          <w:lang w:val="en-US"/>
        </w:rPr>
      </w:pPr>
    </w:p>
    <w:p w14:paraId="30CAE604" w14:textId="77777777" w:rsidR="00F55BC6" w:rsidRPr="00F810D6" w:rsidRDefault="00F55BC6" w:rsidP="00DF766B">
      <w:pPr>
        <w:pStyle w:val="ConsPlusNonformat"/>
        <w:tabs>
          <w:tab w:val="left" w:pos="3645"/>
        </w:tabs>
        <w:ind w:firstLine="709"/>
        <w:jc w:val="center"/>
        <w:rPr>
          <w:rFonts w:ascii="PT Astra Serif" w:hAnsi="PT Astra Serif"/>
          <w:sz w:val="24"/>
        </w:rPr>
      </w:pPr>
    </w:p>
    <w:p w14:paraId="60E57F58" w14:textId="77777777" w:rsidR="00F810D6" w:rsidRPr="00F810D6" w:rsidRDefault="00F810D6" w:rsidP="00DF766B">
      <w:pPr>
        <w:pStyle w:val="ConsPlusNonformat"/>
        <w:tabs>
          <w:tab w:val="left" w:pos="3645"/>
        </w:tabs>
        <w:ind w:firstLine="709"/>
        <w:jc w:val="center"/>
        <w:rPr>
          <w:rFonts w:ascii="PT Astra Serif" w:hAnsi="PT Astra Serif"/>
          <w:sz w:val="24"/>
        </w:rPr>
      </w:pPr>
    </w:p>
    <w:p w14:paraId="159A41FD" w14:textId="77777777" w:rsidR="00F810D6" w:rsidRPr="00F810D6" w:rsidRDefault="00F810D6" w:rsidP="00DF766B">
      <w:pPr>
        <w:pStyle w:val="ConsPlusNonformat"/>
        <w:tabs>
          <w:tab w:val="left" w:pos="3645"/>
        </w:tabs>
        <w:ind w:firstLine="709"/>
        <w:jc w:val="center"/>
        <w:rPr>
          <w:rFonts w:ascii="PT Astra Serif" w:hAnsi="PT Astra Serif"/>
          <w:sz w:val="24"/>
        </w:rPr>
      </w:pPr>
    </w:p>
    <w:p w14:paraId="580BEC72" w14:textId="77777777" w:rsidR="00F810D6" w:rsidRPr="00F810D6" w:rsidRDefault="00F810D6" w:rsidP="00DF766B">
      <w:pPr>
        <w:pStyle w:val="ConsPlusNonformat"/>
        <w:tabs>
          <w:tab w:val="left" w:pos="3645"/>
        </w:tabs>
        <w:ind w:firstLine="709"/>
        <w:jc w:val="center"/>
        <w:rPr>
          <w:rFonts w:ascii="PT Astra Serif" w:hAnsi="PT Astra Serif"/>
          <w:sz w:val="24"/>
        </w:rPr>
      </w:pPr>
    </w:p>
    <w:p w14:paraId="6936AC37" w14:textId="77777777" w:rsidR="00F810D6" w:rsidRPr="00F810D6" w:rsidRDefault="00F810D6" w:rsidP="00DF766B">
      <w:pPr>
        <w:pStyle w:val="ConsPlusNonformat"/>
        <w:tabs>
          <w:tab w:val="left" w:pos="3645"/>
        </w:tabs>
        <w:ind w:firstLine="709"/>
        <w:jc w:val="center"/>
        <w:rPr>
          <w:rFonts w:ascii="PT Astra Serif" w:hAnsi="PT Astra Serif"/>
          <w:sz w:val="24"/>
        </w:rPr>
      </w:pPr>
    </w:p>
    <w:p w14:paraId="61B55F1D" w14:textId="77777777" w:rsidR="00F810D6" w:rsidRPr="00F810D6" w:rsidRDefault="00F810D6" w:rsidP="00DF766B">
      <w:pPr>
        <w:pStyle w:val="ConsPlusNonformat"/>
        <w:tabs>
          <w:tab w:val="left" w:pos="3645"/>
        </w:tabs>
        <w:ind w:firstLine="709"/>
        <w:jc w:val="center"/>
        <w:rPr>
          <w:rFonts w:ascii="PT Astra Serif" w:hAnsi="PT Astra Serif"/>
          <w:sz w:val="24"/>
        </w:rPr>
      </w:pPr>
    </w:p>
    <w:p w14:paraId="7E426AAE" w14:textId="77777777" w:rsidR="00F810D6" w:rsidRPr="00F810D6" w:rsidRDefault="00F810D6" w:rsidP="00DF766B">
      <w:pPr>
        <w:pStyle w:val="ConsPlusNonformat"/>
        <w:tabs>
          <w:tab w:val="left" w:pos="3645"/>
        </w:tabs>
        <w:ind w:firstLine="709"/>
        <w:jc w:val="center"/>
        <w:rPr>
          <w:rFonts w:ascii="PT Astra Serif" w:hAnsi="PT Astra Serif"/>
          <w:sz w:val="24"/>
        </w:rPr>
      </w:pPr>
    </w:p>
    <w:tbl>
      <w:tblPr>
        <w:tblW w:w="0" w:type="auto"/>
        <w:tblLook w:val="01E0" w:firstRow="1" w:lastRow="1" w:firstColumn="1" w:lastColumn="1" w:noHBand="0" w:noVBand="0"/>
      </w:tblPr>
      <w:tblGrid>
        <w:gridCol w:w="4648"/>
        <w:gridCol w:w="4707"/>
      </w:tblGrid>
      <w:tr w:rsidR="00FC2885" w:rsidRPr="00F810D6" w14:paraId="1E73CC15" w14:textId="77777777" w:rsidTr="00E546B1">
        <w:trPr>
          <w:trHeight w:val="1984"/>
        </w:trPr>
        <w:tc>
          <w:tcPr>
            <w:tcW w:w="4648" w:type="dxa"/>
            <w:shd w:val="clear" w:color="auto" w:fill="auto"/>
          </w:tcPr>
          <w:p w14:paraId="3967BEF1" w14:textId="77777777" w:rsidR="00FC2885" w:rsidRPr="00F810D6" w:rsidRDefault="00FC2885" w:rsidP="00DF766B">
            <w:pPr>
              <w:jc w:val="center"/>
              <w:rPr>
                <w:snapToGrid w:val="0"/>
                <w:sz w:val="24"/>
                <w:szCs w:val="24"/>
              </w:rPr>
            </w:pPr>
          </w:p>
        </w:tc>
        <w:tc>
          <w:tcPr>
            <w:tcW w:w="4707" w:type="dxa"/>
            <w:shd w:val="clear" w:color="auto" w:fill="auto"/>
          </w:tcPr>
          <w:p w14:paraId="0F391EB6" w14:textId="42086DEE" w:rsidR="00435695" w:rsidRPr="00F810D6" w:rsidRDefault="00435695" w:rsidP="00DF766B">
            <w:pPr>
              <w:tabs>
                <w:tab w:val="left" w:pos="4890"/>
              </w:tabs>
              <w:suppressAutoHyphens w:val="0"/>
              <w:spacing w:after="0" w:line="240" w:lineRule="auto"/>
              <w:jc w:val="center"/>
              <w:rPr>
                <w:rFonts w:cs="Times New Roman"/>
                <w:b/>
                <w:sz w:val="24"/>
                <w:szCs w:val="24"/>
                <w:lang w:eastAsia="ru-RU"/>
              </w:rPr>
            </w:pPr>
            <w:r w:rsidRPr="00F810D6">
              <w:rPr>
                <w:rFonts w:cs="Times New Roman"/>
                <w:b/>
                <w:sz w:val="24"/>
                <w:szCs w:val="24"/>
                <w:lang w:eastAsia="ru-RU"/>
              </w:rPr>
              <w:t>Приложение 2</w:t>
            </w:r>
          </w:p>
          <w:p w14:paraId="5F8AFE89" w14:textId="77777777" w:rsidR="00F810D6" w:rsidRPr="00F810D6" w:rsidRDefault="00435695" w:rsidP="00DF766B">
            <w:pPr>
              <w:pStyle w:val="ConsPlusTitle"/>
              <w:widowControl/>
              <w:contextualSpacing/>
              <w:jc w:val="center"/>
              <w:rPr>
                <w:rFonts w:ascii="PT Astra Serif" w:hAnsi="PT Astra Serif" w:cs="Times New Roman"/>
                <w:lang w:eastAsia="ru-RU"/>
              </w:rPr>
            </w:pPr>
            <w:r w:rsidRPr="00F810D6">
              <w:rPr>
                <w:rFonts w:ascii="PT Astra Serif" w:hAnsi="PT Astra Serif" w:cs="Times New Roman"/>
                <w:lang w:eastAsia="ru-RU"/>
              </w:rPr>
              <w:t>к решению</w:t>
            </w:r>
            <w:r w:rsidRPr="00F810D6">
              <w:rPr>
                <w:rFonts w:ascii="PT Astra Serif" w:eastAsia="Calibri" w:hAnsi="PT Astra Serif" w:cs="Times New Roman"/>
                <w:lang w:eastAsia="en-US"/>
              </w:rPr>
              <w:t xml:space="preserve"> </w:t>
            </w:r>
            <w:r w:rsidRPr="00F810D6">
              <w:rPr>
                <w:rFonts w:ascii="PT Astra Serif" w:hAnsi="PT Astra Serif" w:cs="Times New Roman"/>
                <w:lang w:eastAsia="ru-RU"/>
              </w:rPr>
              <w:t>Собрания представителей муниципального образования</w:t>
            </w:r>
          </w:p>
          <w:p w14:paraId="1D5BEF8E" w14:textId="729BD6C3" w:rsidR="00435695" w:rsidRPr="00F810D6" w:rsidRDefault="00435695" w:rsidP="00DF766B">
            <w:pPr>
              <w:pStyle w:val="ConsPlusTitle"/>
              <w:widowControl/>
              <w:contextualSpacing/>
              <w:jc w:val="center"/>
              <w:rPr>
                <w:rFonts w:ascii="PT Astra Serif" w:hAnsi="PT Astra Serif" w:cs="Times New Roman"/>
                <w:lang w:eastAsia="ru-RU"/>
              </w:rPr>
            </w:pPr>
            <w:r w:rsidRPr="00F810D6">
              <w:rPr>
                <w:rFonts w:ascii="PT Astra Serif" w:hAnsi="PT Astra Serif" w:cs="Times New Roman"/>
                <w:lang w:eastAsia="ru-RU"/>
              </w:rPr>
              <w:t xml:space="preserve"> Кимовский район</w:t>
            </w:r>
          </w:p>
          <w:p w14:paraId="7B21C8E1" w14:textId="77777777" w:rsidR="00767752" w:rsidRPr="00F810D6" w:rsidRDefault="00767752" w:rsidP="00DF766B">
            <w:pPr>
              <w:pStyle w:val="ConsPlusTitle"/>
              <w:widowControl/>
              <w:contextualSpacing/>
              <w:jc w:val="center"/>
              <w:rPr>
                <w:rFonts w:ascii="PT Astra Serif" w:hAnsi="PT Astra Serif"/>
              </w:rPr>
            </w:pPr>
          </w:p>
          <w:p w14:paraId="13DCF370" w14:textId="359D1E71" w:rsidR="00FC2885" w:rsidRPr="00F810D6" w:rsidRDefault="00FC2885" w:rsidP="00DF766B">
            <w:pPr>
              <w:pStyle w:val="ConsPlusTitle"/>
              <w:widowControl/>
              <w:contextualSpacing/>
              <w:jc w:val="center"/>
              <w:rPr>
                <w:rFonts w:ascii="PT Astra Serif" w:hAnsi="PT Astra Serif"/>
                <w:b w:val="0"/>
              </w:rPr>
            </w:pPr>
            <w:r w:rsidRPr="00F810D6">
              <w:rPr>
                <w:rFonts w:ascii="PT Astra Serif" w:hAnsi="PT Astra Serif"/>
              </w:rPr>
              <w:t xml:space="preserve">от </w:t>
            </w:r>
            <w:r w:rsidR="00F810D6" w:rsidRPr="00F810D6">
              <w:rPr>
                <w:rFonts w:ascii="PT Astra Serif" w:hAnsi="PT Astra Serif"/>
              </w:rPr>
              <w:t>27.02.2025</w:t>
            </w:r>
            <w:r w:rsidRPr="00F810D6">
              <w:rPr>
                <w:rFonts w:ascii="PT Astra Serif" w:hAnsi="PT Astra Serif"/>
              </w:rPr>
              <w:t xml:space="preserve"> №</w:t>
            </w:r>
            <w:r w:rsidR="00F810D6" w:rsidRPr="00F810D6">
              <w:rPr>
                <w:rFonts w:ascii="PT Astra Serif" w:hAnsi="PT Astra Serif"/>
              </w:rPr>
              <w:t xml:space="preserve"> 31-156</w:t>
            </w:r>
          </w:p>
        </w:tc>
      </w:tr>
    </w:tbl>
    <w:p w14:paraId="79C9FB59" w14:textId="77777777" w:rsidR="00B95280" w:rsidRPr="00F810D6" w:rsidRDefault="00B95280" w:rsidP="00DF766B">
      <w:pPr>
        <w:pStyle w:val="ConsPlusTitle"/>
        <w:contextualSpacing/>
        <w:jc w:val="center"/>
        <w:rPr>
          <w:rFonts w:ascii="PT Astra Serif" w:hAnsi="PT Astra Serif"/>
        </w:rPr>
      </w:pPr>
    </w:p>
    <w:p w14:paraId="4CCAAD32" w14:textId="60F6DEB0" w:rsidR="00FC2885" w:rsidRPr="00F810D6" w:rsidRDefault="00FC2885" w:rsidP="00DF766B">
      <w:pPr>
        <w:pStyle w:val="ConsPlusTitle"/>
        <w:contextualSpacing/>
        <w:jc w:val="center"/>
        <w:rPr>
          <w:rFonts w:ascii="PT Astra Serif" w:hAnsi="PT Astra Serif"/>
        </w:rPr>
      </w:pPr>
      <w:r w:rsidRPr="00F810D6">
        <w:rPr>
          <w:rFonts w:ascii="PT Astra Serif" w:hAnsi="PT Astra Serif"/>
        </w:rPr>
        <w:t xml:space="preserve">СОСТАВ </w:t>
      </w:r>
    </w:p>
    <w:p w14:paraId="1663465C" w14:textId="70EF92DB" w:rsidR="00FC2885" w:rsidRPr="00F810D6" w:rsidRDefault="00FC2885" w:rsidP="00DF766B">
      <w:pPr>
        <w:pStyle w:val="ConsPlusTitle"/>
        <w:contextualSpacing/>
        <w:jc w:val="center"/>
        <w:rPr>
          <w:rFonts w:ascii="PT Astra Serif" w:hAnsi="PT Astra Serif"/>
        </w:rPr>
      </w:pPr>
      <w:r w:rsidRPr="00F810D6">
        <w:rPr>
          <w:rFonts w:ascii="PT Astra Serif" w:hAnsi="PT Astra Serif"/>
        </w:rPr>
        <w:t xml:space="preserve">комиссии по увековечению памяти </w:t>
      </w:r>
      <w:r w:rsidRPr="00F810D6">
        <w:rPr>
          <w:rFonts w:ascii="PT Astra Serif" w:hAnsi="PT Astra Serif"/>
          <w:color w:val="000000"/>
        </w:rPr>
        <w:t>граждан и исторических событий</w:t>
      </w:r>
      <w:r w:rsidRPr="00F810D6">
        <w:rPr>
          <w:rFonts w:ascii="PT Astra Serif" w:hAnsi="PT Astra Serif"/>
        </w:rPr>
        <w:t xml:space="preserve"> на территории муниципального образования Кимовский район, по должностям</w:t>
      </w:r>
    </w:p>
    <w:p w14:paraId="283257AB" w14:textId="77777777" w:rsidR="00B95280" w:rsidRPr="00F810D6" w:rsidRDefault="00B95280" w:rsidP="00DF766B">
      <w:pPr>
        <w:pStyle w:val="ConsPlusTitle"/>
        <w:contextualSpacing/>
        <w:jc w:val="both"/>
        <w:rPr>
          <w:rFonts w:ascii="PT Astra Serif" w:hAnsi="PT Astra Serif"/>
        </w:rPr>
      </w:pPr>
    </w:p>
    <w:p w14:paraId="4A44A814" w14:textId="77777777" w:rsidR="00B95280" w:rsidRPr="00F810D6" w:rsidRDefault="00B95280" w:rsidP="00DF766B">
      <w:pPr>
        <w:pStyle w:val="ConsPlusTitle"/>
        <w:spacing w:line="360" w:lineRule="atLeast"/>
        <w:contextualSpacing/>
        <w:jc w:val="both"/>
        <w:rPr>
          <w:rFonts w:ascii="PT Astra Serif" w:eastAsia="Calibri" w:hAnsi="PT Astra Serif"/>
        </w:rPr>
      </w:pPr>
      <w:r w:rsidRPr="00F810D6">
        <w:rPr>
          <w:rFonts w:ascii="PT Astra Serif" w:eastAsia="Calibri" w:hAnsi="PT Astra Serif"/>
        </w:rPr>
        <w:t>Председатель комиссии:</w:t>
      </w:r>
    </w:p>
    <w:p w14:paraId="5CA8A4E4" w14:textId="1771124A" w:rsidR="00FC2885" w:rsidRPr="00F810D6" w:rsidRDefault="00B95280" w:rsidP="00DF766B">
      <w:pPr>
        <w:pStyle w:val="ConsPlusTitle"/>
        <w:spacing w:line="360" w:lineRule="atLeast"/>
        <w:ind w:left="709"/>
        <w:contextualSpacing/>
        <w:jc w:val="both"/>
        <w:rPr>
          <w:rFonts w:ascii="PT Astra Serif" w:eastAsia="Calibri" w:hAnsi="PT Astra Serif"/>
          <w:b w:val="0"/>
          <w:bCs/>
        </w:rPr>
      </w:pPr>
      <w:r w:rsidRPr="00F810D6">
        <w:rPr>
          <w:rFonts w:ascii="PT Astra Serif" w:eastAsia="Calibri" w:hAnsi="PT Astra Serif"/>
          <w:b w:val="0"/>
          <w:bCs/>
        </w:rPr>
        <w:t>- глава администрации муниципального образования Кимовский район.</w:t>
      </w:r>
    </w:p>
    <w:p w14:paraId="09C048CC" w14:textId="77777777" w:rsidR="00B95280" w:rsidRPr="00F810D6" w:rsidRDefault="00B95280" w:rsidP="00DF766B">
      <w:pPr>
        <w:pStyle w:val="ConsPlusTitle"/>
        <w:spacing w:line="360" w:lineRule="atLeast"/>
        <w:contextualSpacing/>
        <w:jc w:val="both"/>
        <w:rPr>
          <w:rFonts w:ascii="PT Astra Serif" w:eastAsia="Calibri" w:hAnsi="PT Astra Serif"/>
        </w:rPr>
      </w:pPr>
      <w:r w:rsidRPr="00F810D6">
        <w:rPr>
          <w:rFonts w:ascii="PT Astra Serif" w:eastAsia="Calibri" w:hAnsi="PT Astra Serif"/>
        </w:rPr>
        <w:t xml:space="preserve">Заместитель председателя комиссии: </w:t>
      </w:r>
    </w:p>
    <w:p w14:paraId="1E71551B" w14:textId="67D75A20" w:rsidR="00B95280" w:rsidRPr="00F810D6" w:rsidRDefault="00B95280" w:rsidP="00DF766B">
      <w:pPr>
        <w:pStyle w:val="ConsPlusTitle"/>
        <w:spacing w:line="360" w:lineRule="atLeast"/>
        <w:ind w:left="709"/>
        <w:contextualSpacing/>
        <w:jc w:val="both"/>
        <w:rPr>
          <w:rFonts w:ascii="PT Astra Serif" w:eastAsia="Calibri" w:hAnsi="PT Astra Serif"/>
          <w:b w:val="0"/>
          <w:bCs/>
        </w:rPr>
      </w:pPr>
      <w:r w:rsidRPr="00F810D6">
        <w:rPr>
          <w:rFonts w:ascii="PT Astra Serif" w:eastAsia="Calibri" w:hAnsi="PT Astra Serif"/>
          <w:b w:val="0"/>
          <w:bCs/>
        </w:rPr>
        <w:t>- заместитель главы администрации муниципального образования Кимовский район.</w:t>
      </w:r>
    </w:p>
    <w:p w14:paraId="464A8BB1" w14:textId="77777777" w:rsidR="00B95280" w:rsidRPr="00F810D6" w:rsidRDefault="00B95280" w:rsidP="00DF766B">
      <w:pPr>
        <w:pStyle w:val="ConsPlusTitle"/>
        <w:spacing w:line="360" w:lineRule="atLeast"/>
        <w:contextualSpacing/>
        <w:jc w:val="both"/>
        <w:rPr>
          <w:rFonts w:ascii="PT Astra Serif" w:eastAsia="Calibri" w:hAnsi="PT Astra Serif"/>
        </w:rPr>
      </w:pPr>
      <w:r w:rsidRPr="00F810D6">
        <w:rPr>
          <w:rFonts w:ascii="PT Astra Serif" w:eastAsia="Calibri" w:hAnsi="PT Astra Serif"/>
        </w:rPr>
        <w:t>Секретарь комиссии:</w:t>
      </w:r>
    </w:p>
    <w:p w14:paraId="2E21C8C7" w14:textId="424CFB84" w:rsidR="00B95280" w:rsidRPr="00F810D6" w:rsidRDefault="00B95280" w:rsidP="00DF766B">
      <w:pPr>
        <w:spacing w:after="0" w:line="360" w:lineRule="atLeast"/>
        <w:ind w:left="709"/>
        <w:contextualSpacing/>
        <w:jc w:val="both"/>
        <w:rPr>
          <w:rFonts w:eastAsia="Calibri"/>
          <w:sz w:val="24"/>
          <w:szCs w:val="24"/>
        </w:rPr>
      </w:pPr>
      <w:r w:rsidRPr="00F810D6">
        <w:rPr>
          <w:rFonts w:eastAsia="Calibri"/>
          <w:sz w:val="24"/>
          <w:szCs w:val="24"/>
        </w:rPr>
        <w:t>-</w:t>
      </w:r>
      <w:r w:rsidR="00A574FA" w:rsidRPr="00F810D6">
        <w:rPr>
          <w:rFonts w:eastAsia="Calibri"/>
          <w:sz w:val="24"/>
          <w:szCs w:val="24"/>
        </w:rPr>
        <w:t xml:space="preserve"> </w:t>
      </w:r>
      <w:r w:rsidRPr="00F810D6">
        <w:rPr>
          <w:rFonts w:eastAsia="Calibri"/>
          <w:sz w:val="24"/>
          <w:szCs w:val="24"/>
        </w:rPr>
        <w:t>директор муниципального бюджетного учреждения культуры «Кимовский историко-краеведческий музей им. В.А. Юдина» (по согласованию).</w:t>
      </w:r>
    </w:p>
    <w:p w14:paraId="47F6D2D7" w14:textId="77777777" w:rsidR="00B95280" w:rsidRPr="00F810D6" w:rsidRDefault="00B95280" w:rsidP="00DF766B">
      <w:pPr>
        <w:spacing w:after="0" w:line="360" w:lineRule="atLeast"/>
        <w:ind w:left="709"/>
        <w:contextualSpacing/>
        <w:jc w:val="both"/>
        <w:rPr>
          <w:rFonts w:eastAsia="Calibri"/>
          <w:b/>
          <w:bCs/>
          <w:sz w:val="24"/>
          <w:szCs w:val="24"/>
        </w:rPr>
      </w:pPr>
    </w:p>
    <w:p w14:paraId="126F8A26" w14:textId="6696B981" w:rsidR="00B95280" w:rsidRPr="00F810D6" w:rsidRDefault="00B95280" w:rsidP="00DF766B">
      <w:pPr>
        <w:spacing w:after="0" w:line="360" w:lineRule="atLeast"/>
        <w:contextualSpacing/>
        <w:jc w:val="both"/>
        <w:rPr>
          <w:rFonts w:eastAsia="Calibri"/>
          <w:b/>
          <w:bCs/>
          <w:sz w:val="24"/>
          <w:szCs w:val="24"/>
        </w:rPr>
      </w:pPr>
      <w:r w:rsidRPr="00F810D6">
        <w:rPr>
          <w:rFonts w:eastAsia="Calibri"/>
          <w:b/>
          <w:bCs/>
          <w:sz w:val="24"/>
          <w:szCs w:val="24"/>
        </w:rPr>
        <w:t>Члены комиссии:</w:t>
      </w:r>
    </w:p>
    <w:p w14:paraId="77FED22C" w14:textId="1DFC0179" w:rsidR="00B95280" w:rsidRPr="00F810D6" w:rsidRDefault="00B95280" w:rsidP="00DF766B">
      <w:pPr>
        <w:spacing w:after="0" w:line="360" w:lineRule="atLeast"/>
        <w:ind w:left="709"/>
        <w:contextualSpacing/>
        <w:jc w:val="both"/>
        <w:rPr>
          <w:sz w:val="24"/>
          <w:szCs w:val="24"/>
        </w:rPr>
      </w:pPr>
      <w:r w:rsidRPr="00F810D6">
        <w:rPr>
          <w:rFonts w:eastAsia="Calibri"/>
          <w:sz w:val="24"/>
          <w:szCs w:val="24"/>
        </w:rPr>
        <w:t>- глава администрации сельского поселения Кимовского района (по согласованию);</w:t>
      </w:r>
    </w:p>
    <w:p w14:paraId="34B1A004" w14:textId="4735B998" w:rsidR="00B95280" w:rsidRPr="00F810D6" w:rsidRDefault="00B95280" w:rsidP="00DF766B">
      <w:pPr>
        <w:pStyle w:val="ConsPlusTitle"/>
        <w:spacing w:line="360" w:lineRule="atLeast"/>
        <w:ind w:left="709"/>
        <w:contextualSpacing/>
        <w:jc w:val="both"/>
        <w:rPr>
          <w:rFonts w:ascii="PT Astra Serif" w:eastAsia="Calibri" w:hAnsi="PT Astra Serif"/>
          <w:b w:val="0"/>
        </w:rPr>
      </w:pPr>
      <w:r w:rsidRPr="00F810D6">
        <w:rPr>
          <w:rFonts w:ascii="PT Astra Serif" w:eastAsia="Calibri" w:hAnsi="PT Astra Serif"/>
          <w:b w:val="0"/>
        </w:rPr>
        <w:t xml:space="preserve">- депутат Собрания </w:t>
      </w:r>
      <w:r w:rsidRPr="00F810D6">
        <w:rPr>
          <w:rFonts w:ascii="PT Astra Serif" w:eastAsia="Calibri" w:hAnsi="PT Astra Serif" w:cs="Times New Roman"/>
          <w:b w:val="0"/>
        </w:rPr>
        <w:t>представителей муниципального образования Кимовский район</w:t>
      </w:r>
      <w:r w:rsidRPr="00F810D6">
        <w:rPr>
          <w:rFonts w:ascii="PT Astra Serif" w:eastAsia="Calibri" w:hAnsi="PT Astra Serif" w:cs="Times New Roman"/>
          <w:b w:val="0"/>
          <w:color w:val="FF0000"/>
        </w:rPr>
        <w:t xml:space="preserve"> </w:t>
      </w:r>
      <w:r w:rsidRPr="00F810D6">
        <w:rPr>
          <w:rFonts w:ascii="PT Astra Serif" w:eastAsia="Calibri" w:hAnsi="PT Astra Serif"/>
          <w:b w:val="0"/>
        </w:rPr>
        <w:t>(по согласованию);</w:t>
      </w:r>
    </w:p>
    <w:p w14:paraId="41DD727A" w14:textId="529BDE64" w:rsidR="00B95280" w:rsidRPr="00F810D6" w:rsidRDefault="00B95280" w:rsidP="00DF766B">
      <w:pPr>
        <w:pStyle w:val="ConsPlusTitle"/>
        <w:spacing w:line="360" w:lineRule="atLeast"/>
        <w:ind w:left="709"/>
        <w:contextualSpacing/>
        <w:jc w:val="both"/>
        <w:rPr>
          <w:rFonts w:ascii="PT Astra Serif" w:eastAsia="Calibri" w:hAnsi="PT Astra Serif"/>
          <w:b w:val="0"/>
        </w:rPr>
      </w:pPr>
      <w:r w:rsidRPr="00F810D6">
        <w:rPr>
          <w:rFonts w:ascii="PT Astra Serif" w:eastAsia="Calibri" w:hAnsi="PT Astra Serif"/>
          <w:b w:val="0"/>
        </w:rPr>
        <w:t>- начальник отдела имущественных и земельных отношений администрации МО Кимовский район;</w:t>
      </w:r>
    </w:p>
    <w:p w14:paraId="7848CCD4" w14:textId="757C8F7C" w:rsidR="00B95280" w:rsidRPr="00F810D6" w:rsidRDefault="00B95280" w:rsidP="00DF766B">
      <w:pPr>
        <w:pStyle w:val="ConsPlusTitle"/>
        <w:spacing w:line="360" w:lineRule="atLeast"/>
        <w:ind w:left="709"/>
        <w:contextualSpacing/>
        <w:jc w:val="both"/>
        <w:rPr>
          <w:rFonts w:ascii="PT Astra Serif" w:eastAsia="Calibri" w:hAnsi="PT Astra Serif"/>
          <w:b w:val="0"/>
        </w:rPr>
      </w:pPr>
      <w:r w:rsidRPr="00F810D6">
        <w:rPr>
          <w:rFonts w:ascii="PT Astra Serif" w:eastAsia="Calibri" w:hAnsi="PT Astra Serif"/>
          <w:b w:val="0"/>
        </w:rPr>
        <w:t>- начальник отдела культуры, молодежной политики, физической культуры и спорта комитета по социальным вопросам администрации МО Кимовский район;</w:t>
      </w:r>
    </w:p>
    <w:p w14:paraId="4D8CF97B" w14:textId="4116F361" w:rsidR="00B95280" w:rsidRPr="00F810D6" w:rsidRDefault="00B95280" w:rsidP="00DF766B">
      <w:pPr>
        <w:pStyle w:val="ConsPlusTitle"/>
        <w:spacing w:line="360" w:lineRule="atLeast"/>
        <w:ind w:left="709"/>
        <w:contextualSpacing/>
        <w:jc w:val="both"/>
        <w:rPr>
          <w:rFonts w:ascii="PT Astra Serif" w:eastAsia="Calibri" w:hAnsi="PT Astra Serif"/>
          <w:b w:val="0"/>
        </w:rPr>
      </w:pPr>
      <w:r w:rsidRPr="00F810D6">
        <w:rPr>
          <w:rFonts w:ascii="PT Astra Serif" w:eastAsia="Calibri" w:hAnsi="PT Astra Serif"/>
          <w:b w:val="0"/>
        </w:rPr>
        <w:t>- начальник отдела образования комитета по социальным вопросам администрации МО Кимовский район;</w:t>
      </w:r>
    </w:p>
    <w:p w14:paraId="261B2F53" w14:textId="6E1A03D0" w:rsidR="00B95280" w:rsidRPr="00F810D6" w:rsidRDefault="00B95280" w:rsidP="00DF766B">
      <w:pPr>
        <w:pStyle w:val="ConsPlusTitle"/>
        <w:spacing w:line="360" w:lineRule="atLeast"/>
        <w:ind w:left="709"/>
        <w:contextualSpacing/>
        <w:jc w:val="both"/>
        <w:rPr>
          <w:rFonts w:ascii="PT Astra Serif" w:eastAsia="Calibri" w:hAnsi="PT Astra Serif"/>
          <w:b w:val="0"/>
        </w:rPr>
      </w:pPr>
      <w:r w:rsidRPr="00F810D6">
        <w:rPr>
          <w:rFonts w:ascii="PT Astra Serif" w:eastAsia="Calibri" w:hAnsi="PT Astra Serif"/>
          <w:b w:val="0"/>
        </w:rPr>
        <w:t>- начальник отдела строительства и архитектуры администрации МО Кимовский район;</w:t>
      </w:r>
    </w:p>
    <w:p w14:paraId="549F9403" w14:textId="7DC616CD" w:rsidR="00B95280" w:rsidRPr="00F810D6" w:rsidRDefault="00B95280" w:rsidP="00DF766B">
      <w:pPr>
        <w:pStyle w:val="ConsPlusTitle"/>
        <w:spacing w:line="360" w:lineRule="atLeast"/>
        <w:ind w:left="709"/>
        <w:contextualSpacing/>
        <w:jc w:val="both"/>
        <w:rPr>
          <w:rFonts w:ascii="PT Astra Serif" w:eastAsia="Calibri" w:hAnsi="PT Astra Serif"/>
          <w:b w:val="0"/>
        </w:rPr>
      </w:pPr>
      <w:r w:rsidRPr="00F810D6">
        <w:rPr>
          <w:rFonts w:ascii="PT Astra Serif" w:eastAsia="Calibri" w:hAnsi="PT Astra Serif"/>
          <w:b w:val="0"/>
        </w:rPr>
        <w:t>- председатель комитета по социальным вопросам;</w:t>
      </w:r>
    </w:p>
    <w:p w14:paraId="6EDAF506" w14:textId="77777777" w:rsidR="00B95280" w:rsidRPr="00F810D6" w:rsidRDefault="00B95280" w:rsidP="00DF766B">
      <w:pPr>
        <w:pStyle w:val="ConsPlusTitle"/>
        <w:spacing w:line="360" w:lineRule="atLeast"/>
        <w:ind w:left="709"/>
        <w:contextualSpacing/>
        <w:jc w:val="both"/>
        <w:rPr>
          <w:rFonts w:ascii="PT Astra Serif" w:eastAsia="Calibri" w:hAnsi="PT Astra Serif"/>
          <w:b w:val="0"/>
        </w:rPr>
      </w:pPr>
      <w:r w:rsidRPr="00F810D6">
        <w:rPr>
          <w:rFonts w:ascii="PT Astra Serif" w:eastAsia="Calibri" w:hAnsi="PT Astra Serif"/>
          <w:b w:val="0"/>
        </w:rPr>
        <w:t xml:space="preserve">- председатель </w:t>
      </w:r>
      <w:r w:rsidRPr="00F810D6">
        <w:rPr>
          <w:rFonts w:ascii="PT Astra Serif" w:eastAsia="Calibri" w:hAnsi="PT Astra Serif"/>
          <w:b w:val="0"/>
          <w:shd w:val="clear" w:color="auto" w:fill="FFFFFF"/>
        </w:rPr>
        <w:t>Общественного Совета муниципального образования Кимовский район</w:t>
      </w:r>
      <w:r w:rsidRPr="00F810D6">
        <w:rPr>
          <w:rFonts w:ascii="PT Astra Serif" w:eastAsia="Calibri" w:hAnsi="PT Astra Serif"/>
          <w:b w:val="0"/>
        </w:rPr>
        <w:t xml:space="preserve"> (по согласованию).</w:t>
      </w:r>
    </w:p>
    <w:p w14:paraId="4D38041D" w14:textId="7D98ED77" w:rsidR="00B95280" w:rsidRPr="00F810D6" w:rsidRDefault="00B95280" w:rsidP="00DF766B">
      <w:pPr>
        <w:pStyle w:val="ConsPlusTitle"/>
        <w:spacing w:line="360" w:lineRule="atLeast"/>
        <w:ind w:left="709"/>
        <w:contextualSpacing/>
        <w:jc w:val="center"/>
        <w:rPr>
          <w:rFonts w:ascii="PT Astra Serif" w:eastAsia="Calibri" w:hAnsi="PT Astra Serif"/>
          <w:b w:val="0"/>
        </w:rPr>
      </w:pPr>
      <w:r w:rsidRPr="00F810D6">
        <w:rPr>
          <w:rFonts w:ascii="PT Astra Serif" w:eastAsia="Calibri" w:hAnsi="PT Astra Serif"/>
          <w:b w:val="0"/>
        </w:rPr>
        <w:t>________________________________</w:t>
      </w:r>
    </w:p>
    <w:sectPr w:rsidR="00B95280" w:rsidRPr="00F810D6" w:rsidSect="00E546B1">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FA734" w14:textId="77777777" w:rsidR="00C508F3" w:rsidRDefault="00C508F3" w:rsidP="00E546B1">
      <w:pPr>
        <w:spacing w:after="0" w:line="240" w:lineRule="auto"/>
      </w:pPr>
      <w:r>
        <w:separator/>
      </w:r>
    </w:p>
  </w:endnote>
  <w:endnote w:type="continuationSeparator" w:id="0">
    <w:p w14:paraId="5269EA04" w14:textId="77777777" w:rsidR="00C508F3" w:rsidRDefault="00C508F3" w:rsidP="00E5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D167E" w14:textId="77777777" w:rsidR="00C508F3" w:rsidRDefault="00C508F3" w:rsidP="00E546B1">
      <w:pPr>
        <w:spacing w:after="0" w:line="240" w:lineRule="auto"/>
      </w:pPr>
      <w:r>
        <w:separator/>
      </w:r>
    </w:p>
  </w:footnote>
  <w:footnote w:type="continuationSeparator" w:id="0">
    <w:p w14:paraId="2B02C8AE" w14:textId="77777777" w:rsidR="00C508F3" w:rsidRDefault="00C508F3" w:rsidP="00E5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727347"/>
      <w:docPartObj>
        <w:docPartGallery w:val="Page Numbers (Top of Page)"/>
        <w:docPartUnique/>
      </w:docPartObj>
    </w:sdtPr>
    <w:sdtContent>
      <w:p w14:paraId="67117FE0" w14:textId="778D2310" w:rsidR="00E546B1" w:rsidRDefault="00E546B1">
        <w:pPr>
          <w:pStyle w:val="a3"/>
          <w:jc w:val="center"/>
        </w:pPr>
        <w:r>
          <w:fldChar w:fldCharType="begin"/>
        </w:r>
        <w:r>
          <w:instrText>PAGE   \* MERGEFORMAT</w:instrText>
        </w:r>
        <w:r>
          <w:fldChar w:fldCharType="separate"/>
        </w:r>
        <w:r>
          <w:t>2</w:t>
        </w:r>
        <w:r>
          <w:fldChar w:fldCharType="end"/>
        </w:r>
      </w:p>
    </w:sdtContent>
  </w:sdt>
  <w:p w14:paraId="29110208" w14:textId="77777777" w:rsidR="00E546B1" w:rsidRDefault="00E546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861D1"/>
    <w:multiLevelType w:val="hybridMultilevel"/>
    <w:tmpl w:val="F1BA29E4"/>
    <w:lvl w:ilvl="0" w:tplc="B0123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0055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FE"/>
    <w:rsid w:val="000144D0"/>
    <w:rsid w:val="0002511E"/>
    <w:rsid w:val="00094EAD"/>
    <w:rsid w:val="000A54A1"/>
    <w:rsid w:val="000F1D4E"/>
    <w:rsid w:val="00102497"/>
    <w:rsid w:val="001151EA"/>
    <w:rsid w:val="00141FD9"/>
    <w:rsid w:val="00154AB3"/>
    <w:rsid w:val="001A7117"/>
    <w:rsid w:val="002174F5"/>
    <w:rsid w:val="002234E6"/>
    <w:rsid w:val="00264FC9"/>
    <w:rsid w:val="00294799"/>
    <w:rsid w:val="002F2B1C"/>
    <w:rsid w:val="002F76F0"/>
    <w:rsid w:val="00315270"/>
    <w:rsid w:val="003251D5"/>
    <w:rsid w:val="00366091"/>
    <w:rsid w:val="003662EA"/>
    <w:rsid w:val="00374E99"/>
    <w:rsid w:val="00386A3F"/>
    <w:rsid w:val="0039103E"/>
    <w:rsid w:val="003E199E"/>
    <w:rsid w:val="003E4719"/>
    <w:rsid w:val="00435695"/>
    <w:rsid w:val="0048416E"/>
    <w:rsid w:val="004B44B4"/>
    <w:rsid w:val="004D2B6E"/>
    <w:rsid w:val="004D5E2A"/>
    <w:rsid w:val="004E53C9"/>
    <w:rsid w:val="004E5CFD"/>
    <w:rsid w:val="00552AD0"/>
    <w:rsid w:val="005566C3"/>
    <w:rsid w:val="0058730D"/>
    <w:rsid w:val="005A7AB0"/>
    <w:rsid w:val="005E4AA8"/>
    <w:rsid w:val="006243FF"/>
    <w:rsid w:val="006271F5"/>
    <w:rsid w:val="00633233"/>
    <w:rsid w:val="00661EA8"/>
    <w:rsid w:val="006717BC"/>
    <w:rsid w:val="006B1AFC"/>
    <w:rsid w:val="00750DEA"/>
    <w:rsid w:val="00767752"/>
    <w:rsid w:val="00767DFF"/>
    <w:rsid w:val="007714E3"/>
    <w:rsid w:val="007C6E22"/>
    <w:rsid w:val="007F43AC"/>
    <w:rsid w:val="007F5DD5"/>
    <w:rsid w:val="0086046D"/>
    <w:rsid w:val="008976D8"/>
    <w:rsid w:val="008C7B2B"/>
    <w:rsid w:val="009211A9"/>
    <w:rsid w:val="00934BC0"/>
    <w:rsid w:val="00943250"/>
    <w:rsid w:val="009442CE"/>
    <w:rsid w:val="00976ECC"/>
    <w:rsid w:val="009A685C"/>
    <w:rsid w:val="00A23D6D"/>
    <w:rsid w:val="00A550FE"/>
    <w:rsid w:val="00A574FA"/>
    <w:rsid w:val="00A60947"/>
    <w:rsid w:val="00A91DDA"/>
    <w:rsid w:val="00AC48F8"/>
    <w:rsid w:val="00B32708"/>
    <w:rsid w:val="00B574D1"/>
    <w:rsid w:val="00B95280"/>
    <w:rsid w:val="00BB2E0C"/>
    <w:rsid w:val="00C37667"/>
    <w:rsid w:val="00C508F3"/>
    <w:rsid w:val="00CB0F0E"/>
    <w:rsid w:val="00CB667B"/>
    <w:rsid w:val="00CE5F5E"/>
    <w:rsid w:val="00CF701C"/>
    <w:rsid w:val="00D311D3"/>
    <w:rsid w:val="00D43029"/>
    <w:rsid w:val="00D959E8"/>
    <w:rsid w:val="00DA03C1"/>
    <w:rsid w:val="00DE69AE"/>
    <w:rsid w:val="00DF766B"/>
    <w:rsid w:val="00E231CF"/>
    <w:rsid w:val="00E546B1"/>
    <w:rsid w:val="00E6540B"/>
    <w:rsid w:val="00E81BA8"/>
    <w:rsid w:val="00EB7BCE"/>
    <w:rsid w:val="00ED358A"/>
    <w:rsid w:val="00EE2B03"/>
    <w:rsid w:val="00F1129C"/>
    <w:rsid w:val="00F143CB"/>
    <w:rsid w:val="00F51D72"/>
    <w:rsid w:val="00F55BC6"/>
    <w:rsid w:val="00F810D6"/>
    <w:rsid w:val="00FC2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2A00"/>
  <w15:chartTrackingRefBased/>
  <w15:docId w15:val="{0E13DD8C-A3C9-476E-975E-EE80E06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0FE"/>
    <w:pPr>
      <w:suppressAutoHyphens/>
      <w:spacing w:line="252" w:lineRule="auto"/>
    </w:pPr>
    <w:rPr>
      <w:rFonts w:ascii="PT Astra Serif" w:eastAsia="Times New Roman" w:hAnsi="PT Astra Serif" w:cs="Arial"/>
      <w:kern w:val="0"/>
      <w:sz w:val="28"/>
      <w:szCs w:val="28"/>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0FE"/>
    <w:pPr>
      <w:widowControl w:val="0"/>
      <w:suppressAutoHyphens/>
      <w:spacing w:after="0" w:line="240" w:lineRule="auto"/>
    </w:pPr>
    <w:rPr>
      <w:rFonts w:ascii="Times New Roman" w:eastAsia="Arial" w:hAnsi="Times New Roman" w:cs="Courier New"/>
      <w:kern w:val="0"/>
      <w:sz w:val="24"/>
      <w:szCs w:val="24"/>
      <w:lang w:eastAsia="zh-CN" w:bidi="hi-IN"/>
      <w14:ligatures w14:val="none"/>
    </w:rPr>
  </w:style>
  <w:style w:type="paragraph" w:customStyle="1" w:styleId="ConsPlusTitle">
    <w:name w:val="ConsPlusTitle"/>
    <w:uiPriority w:val="99"/>
    <w:rsid w:val="00A550FE"/>
    <w:pPr>
      <w:widowControl w:val="0"/>
      <w:suppressAutoHyphens/>
      <w:spacing w:after="0" w:line="240" w:lineRule="auto"/>
    </w:pPr>
    <w:rPr>
      <w:rFonts w:ascii="Arial" w:eastAsia="Arial" w:hAnsi="Arial" w:cs="Courier New"/>
      <w:b/>
      <w:sz w:val="24"/>
      <w:szCs w:val="24"/>
      <w:lang w:eastAsia="zh-CN" w:bidi="hi-IN"/>
      <w14:ligatures w14:val="none"/>
    </w:rPr>
  </w:style>
  <w:style w:type="paragraph" w:customStyle="1" w:styleId="ConsPlusNonformat">
    <w:name w:val="ConsPlusNonformat"/>
    <w:rsid w:val="00A550FE"/>
    <w:pPr>
      <w:widowControl w:val="0"/>
      <w:suppressAutoHyphens/>
      <w:spacing w:after="0" w:line="240" w:lineRule="auto"/>
    </w:pPr>
    <w:rPr>
      <w:rFonts w:ascii="Courier New" w:eastAsia="Arial" w:hAnsi="Courier New" w:cs="Courier New"/>
      <w:sz w:val="20"/>
      <w:szCs w:val="24"/>
      <w:lang w:eastAsia="zh-CN" w:bidi="hi-IN"/>
      <w14:ligatures w14:val="none"/>
    </w:rPr>
  </w:style>
  <w:style w:type="paragraph" w:styleId="a3">
    <w:name w:val="header"/>
    <w:basedOn w:val="a"/>
    <w:link w:val="a4"/>
    <w:uiPriority w:val="99"/>
    <w:unhideWhenUsed/>
    <w:rsid w:val="00E546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46B1"/>
    <w:rPr>
      <w:rFonts w:ascii="PT Astra Serif" w:eastAsia="Times New Roman" w:hAnsi="PT Astra Serif" w:cs="Arial"/>
      <w:kern w:val="0"/>
      <w:sz w:val="28"/>
      <w:szCs w:val="28"/>
      <w:lang w:eastAsia="zh-CN"/>
      <w14:ligatures w14:val="none"/>
    </w:rPr>
  </w:style>
  <w:style w:type="paragraph" w:styleId="a5">
    <w:name w:val="footer"/>
    <w:basedOn w:val="a"/>
    <w:link w:val="a6"/>
    <w:uiPriority w:val="99"/>
    <w:unhideWhenUsed/>
    <w:rsid w:val="00E546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46B1"/>
    <w:rPr>
      <w:rFonts w:ascii="PT Astra Serif" w:eastAsia="Times New Roman" w:hAnsi="PT Astra Serif" w:cs="Arial"/>
      <w:kern w:val="0"/>
      <w:sz w:val="28"/>
      <w:szCs w:val="28"/>
      <w:lang w:eastAsia="zh-CN"/>
      <w14:ligatures w14:val="none"/>
    </w:rPr>
  </w:style>
  <w:style w:type="paragraph" w:styleId="a7">
    <w:name w:val="List Paragraph"/>
    <w:basedOn w:val="a"/>
    <w:uiPriority w:val="34"/>
    <w:qFormat/>
    <w:rsid w:val="00435695"/>
    <w:pPr>
      <w:ind w:left="720"/>
      <w:contextualSpacing/>
    </w:pPr>
  </w:style>
  <w:style w:type="character" w:customStyle="1" w:styleId="WW8Num1z1">
    <w:name w:val="WW8Num1z1"/>
    <w:rsid w:val="00435695"/>
  </w:style>
  <w:style w:type="table" w:styleId="a8">
    <w:name w:val="Table Grid"/>
    <w:basedOn w:val="a1"/>
    <w:uiPriority w:val="39"/>
    <w:rsid w:val="0043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20142">
      <w:bodyDiv w:val="1"/>
      <w:marLeft w:val="0"/>
      <w:marRight w:val="0"/>
      <w:marTop w:val="0"/>
      <w:marBottom w:val="0"/>
      <w:divBdr>
        <w:top w:val="none" w:sz="0" w:space="0" w:color="auto"/>
        <w:left w:val="none" w:sz="0" w:space="0" w:color="auto"/>
        <w:bottom w:val="none" w:sz="0" w:space="0" w:color="auto"/>
        <w:right w:val="none" w:sz="0" w:space="0" w:color="auto"/>
      </w:divBdr>
      <w:divsChild>
        <w:div w:id="922881432">
          <w:marLeft w:val="0"/>
          <w:marRight w:val="0"/>
          <w:marTop w:val="0"/>
          <w:marBottom w:val="0"/>
          <w:divBdr>
            <w:top w:val="none" w:sz="0" w:space="0" w:color="auto"/>
            <w:left w:val="none" w:sz="0" w:space="0" w:color="auto"/>
            <w:bottom w:val="none" w:sz="0" w:space="0" w:color="auto"/>
            <w:right w:val="none" w:sz="0" w:space="0" w:color="auto"/>
          </w:divBdr>
          <w:divsChild>
            <w:div w:id="1206721703">
              <w:marLeft w:val="0"/>
              <w:marRight w:val="0"/>
              <w:marTop w:val="0"/>
              <w:marBottom w:val="0"/>
              <w:divBdr>
                <w:top w:val="none" w:sz="0" w:space="0" w:color="auto"/>
                <w:left w:val="none" w:sz="0" w:space="0" w:color="auto"/>
                <w:bottom w:val="none" w:sz="0" w:space="0" w:color="auto"/>
                <w:right w:val="none" w:sz="0" w:space="0" w:color="auto"/>
              </w:divBdr>
              <w:divsChild>
                <w:div w:id="2133553817">
                  <w:marLeft w:val="0"/>
                  <w:marRight w:val="0"/>
                  <w:marTop w:val="0"/>
                  <w:marBottom w:val="0"/>
                  <w:divBdr>
                    <w:top w:val="none" w:sz="0" w:space="0" w:color="auto"/>
                    <w:left w:val="none" w:sz="0" w:space="0" w:color="auto"/>
                    <w:bottom w:val="none" w:sz="0" w:space="0" w:color="auto"/>
                    <w:right w:val="none" w:sz="0" w:space="0" w:color="auto"/>
                  </w:divBdr>
                </w:div>
                <w:div w:id="1985309048">
                  <w:marLeft w:val="0"/>
                  <w:marRight w:val="0"/>
                  <w:marTop w:val="0"/>
                  <w:marBottom w:val="0"/>
                  <w:divBdr>
                    <w:top w:val="none" w:sz="0" w:space="0" w:color="auto"/>
                    <w:left w:val="none" w:sz="0" w:space="0" w:color="auto"/>
                    <w:bottom w:val="none" w:sz="0" w:space="0" w:color="auto"/>
                    <w:right w:val="none" w:sz="0" w:space="0" w:color="auto"/>
                  </w:divBdr>
                </w:div>
                <w:div w:id="1178738929">
                  <w:marLeft w:val="0"/>
                  <w:marRight w:val="0"/>
                  <w:marTop w:val="0"/>
                  <w:marBottom w:val="0"/>
                  <w:divBdr>
                    <w:top w:val="none" w:sz="0" w:space="0" w:color="auto"/>
                    <w:left w:val="none" w:sz="0" w:space="0" w:color="auto"/>
                    <w:bottom w:val="none" w:sz="0" w:space="0" w:color="auto"/>
                    <w:right w:val="none" w:sz="0" w:space="0" w:color="auto"/>
                  </w:divBdr>
                </w:div>
                <w:div w:id="1646004007">
                  <w:marLeft w:val="0"/>
                  <w:marRight w:val="0"/>
                  <w:marTop w:val="0"/>
                  <w:marBottom w:val="0"/>
                  <w:divBdr>
                    <w:top w:val="none" w:sz="0" w:space="0" w:color="auto"/>
                    <w:left w:val="none" w:sz="0" w:space="0" w:color="auto"/>
                    <w:bottom w:val="none" w:sz="0" w:space="0" w:color="auto"/>
                    <w:right w:val="none" w:sz="0" w:space="0" w:color="auto"/>
                  </w:divBdr>
                </w:div>
                <w:div w:id="1701663792">
                  <w:marLeft w:val="0"/>
                  <w:marRight w:val="0"/>
                  <w:marTop w:val="0"/>
                  <w:marBottom w:val="0"/>
                  <w:divBdr>
                    <w:top w:val="none" w:sz="0" w:space="0" w:color="auto"/>
                    <w:left w:val="none" w:sz="0" w:space="0" w:color="auto"/>
                    <w:bottom w:val="none" w:sz="0" w:space="0" w:color="auto"/>
                    <w:right w:val="none" w:sz="0" w:space="0" w:color="auto"/>
                  </w:divBdr>
                </w:div>
                <w:div w:id="1499225198">
                  <w:marLeft w:val="0"/>
                  <w:marRight w:val="0"/>
                  <w:marTop w:val="0"/>
                  <w:marBottom w:val="0"/>
                  <w:divBdr>
                    <w:top w:val="none" w:sz="0" w:space="0" w:color="auto"/>
                    <w:left w:val="none" w:sz="0" w:space="0" w:color="auto"/>
                    <w:bottom w:val="none" w:sz="0" w:space="0" w:color="auto"/>
                    <w:right w:val="none" w:sz="0" w:space="0" w:color="auto"/>
                  </w:divBdr>
                </w:div>
                <w:div w:id="857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7632">
      <w:bodyDiv w:val="1"/>
      <w:marLeft w:val="0"/>
      <w:marRight w:val="0"/>
      <w:marTop w:val="0"/>
      <w:marBottom w:val="0"/>
      <w:divBdr>
        <w:top w:val="none" w:sz="0" w:space="0" w:color="auto"/>
        <w:left w:val="none" w:sz="0" w:space="0" w:color="auto"/>
        <w:bottom w:val="none" w:sz="0" w:space="0" w:color="auto"/>
        <w:right w:val="none" w:sz="0" w:space="0" w:color="auto"/>
      </w:divBdr>
      <w:divsChild>
        <w:div w:id="791020165">
          <w:marLeft w:val="0"/>
          <w:marRight w:val="0"/>
          <w:marTop w:val="0"/>
          <w:marBottom w:val="0"/>
          <w:divBdr>
            <w:top w:val="none" w:sz="0" w:space="0" w:color="auto"/>
            <w:left w:val="none" w:sz="0" w:space="0" w:color="auto"/>
            <w:bottom w:val="none" w:sz="0" w:space="0" w:color="auto"/>
            <w:right w:val="none" w:sz="0" w:space="0" w:color="auto"/>
          </w:divBdr>
          <w:divsChild>
            <w:div w:id="2080396508">
              <w:marLeft w:val="0"/>
              <w:marRight w:val="0"/>
              <w:marTop w:val="0"/>
              <w:marBottom w:val="0"/>
              <w:divBdr>
                <w:top w:val="none" w:sz="0" w:space="0" w:color="auto"/>
                <w:left w:val="none" w:sz="0" w:space="0" w:color="auto"/>
                <w:bottom w:val="none" w:sz="0" w:space="0" w:color="auto"/>
                <w:right w:val="none" w:sz="0" w:space="0" w:color="auto"/>
              </w:divBdr>
              <w:divsChild>
                <w:div w:id="681005514">
                  <w:marLeft w:val="0"/>
                  <w:marRight w:val="0"/>
                  <w:marTop w:val="0"/>
                  <w:marBottom w:val="0"/>
                  <w:divBdr>
                    <w:top w:val="none" w:sz="0" w:space="0" w:color="auto"/>
                    <w:left w:val="none" w:sz="0" w:space="0" w:color="auto"/>
                    <w:bottom w:val="none" w:sz="0" w:space="0" w:color="auto"/>
                    <w:right w:val="none" w:sz="0" w:space="0" w:color="auto"/>
                  </w:divBdr>
                </w:div>
                <w:div w:id="1308700759">
                  <w:marLeft w:val="0"/>
                  <w:marRight w:val="0"/>
                  <w:marTop w:val="0"/>
                  <w:marBottom w:val="0"/>
                  <w:divBdr>
                    <w:top w:val="none" w:sz="0" w:space="0" w:color="auto"/>
                    <w:left w:val="none" w:sz="0" w:space="0" w:color="auto"/>
                    <w:bottom w:val="none" w:sz="0" w:space="0" w:color="auto"/>
                    <w:right w:val="none" w:sz="0" w:space="0" w:color="auto"/>
                  </w:divBdr>
                </w:div>
                <w:div w:id="585379605">
                  <w:marLeft w:val="0"/>
                  <w:marRight w:val="0"/>
                  <w:marTop w:val="0"/>
                  <w:marBottom w:val="0"/>
                  <w:divBdr>
                    <w:top w:val="none" w:sz="0" w:space="0" w:color="auto"/>
                    <w:left w:val="none" w:sz="0" w:space="0" w:color="auto"/>
                    <w:bottom w:val="none" w:sz="0" w:space="0" w:color="auto"/>
                    <w:right w:val="none" w:sz="0" w:space="0" w:color="auto"/>
                  </w:divBdr>
                </w:div>
                <w:div w:id="1421214121">
                  <w:marLeft w:val="0"/>
                  <w:marRight w:val="0"/>
                  <w:marTop w:val="0"/>
                  <w:marBottom w:val="0"/>
                  <w:divBdr>
                    <w:top w:val="none" w:sz="0" w:space="0" w:color="auto"/>
                    <w:left w:val="none" w:sz="0" w:space="0" w:color="auto"/>
                    <w:bottom w:val="none" w:sz="0" w:space="0" w:color="auto"/>
                    <w:right w:val="none" w:sz="0" w:space="0" w:color="auto"/>
                  </w:divBdr>
                </w:div>
                <w:div w:id="650057222">
                  <w:marLeft w:val="0"/>
                  <w:marRight w:val="0"/>
                  <w:marTop w:val="0"/>
                  <w:marBottom w:val="0"/>
                  <w:divBdr>
                    <w:top w:val="none" w:sz="0" w:space="0" w:color="auto"/>
                    <w:left w:val="none" w:sz="0" w:space="0" w:color="auto"/>
                    <w:bottom w:val="none" w:sz="0" w:space="0" w:color="auto"/>
                    <w:right w:val="none" w:sz="0" w:space="0" w:color="auto"/>
                  </w:divBdr>
                </w:div>
                <w:div w:id="2039694230">
                  <w:marLeft w:val="0"/>
                  <w:marRight w:val="0"/>
                  <w:marTop w:val="0"/>
                  <w:marBottom w:val="0"/>
                  <w:divBdr>
                    <w:top w:val="none" w:sz="0" w:space="0" w:color="auto"/>
                    <w:left w:val="none" w:sz="0" w:space="0" w:color="auto"/>
                    <w:bottom w:val="none" w:sz="0" w:space="0" w:color="auto"/>
                    <w:right w:val="none" w:sz="0" w:space="0" w:color="auto"/>
                  </w:divBdr>
                </w:div>
                <w:div w:id="18570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3434">
      <w:bodyDiv w:val="1"/>
      <w:marLeft w:val="0"/>
      <w:marRight w:val="0"/>
      <w:marTop w:val="0"/>
      <w:marBottom w:val="0"/>
      <w:divBdr>
        <w:top w:val="none" w:sz="0" w:space="0" w:color="auto"/>
        <w:left w:val="none" w:sz="0" w:space="0" w:color="auto"/>
        <w:bottom w:val="none" w:sz="0" w:space="0" w:color="auto"/>
        <w:right w:val="none" w:sz="0" w:space="0" w:color="auto"/>
      </w:divBdr>
    </w:div>
    <w:div w:id="16959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832&amp;date=27.04.2022&amp;dst=330&amp;fie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FEA1-40EC-4F07-8ABE-72DE40B6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5798</Words>
  <Characters>33054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Веснина Ирина Сергеевна</cp:lastModifiedBy>
  <cp:revision>53</cp:revision>
  <cp:lastPrinted>2025-02-28T12:48:00Z</cp:lastPrinted>
  <dcterms:created xsi:type="dcterms:W3CDTF">2024-10-10T09:09:00Z</dcterms:created>
  <dcterms:modified xsi:type="dcterms:W3CDTF">2025-02-28T12:56:00Z</dcterms:modified>
</cp:coreProperties>
</file>