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BB1769" w14:textId="77777777" w:rsidR="00A66FB0" w:rsidRPr="00CE10D3" w:rsidRDefault="00A66FB0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1AEF1855" w14:textId="58767D8B" w:rsidR="000F03A2" w:rsidRPr="00CE10D3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CE10D3">
        <w:rPr>
          <w:rFonts w:ascii="PT Astra Serif" w:hAnsi="PT Astra Serif"/>
          <w:b/>
          <w:lang w:eastAsia="en-US"/>
        </w:rPr>
        <w:t>ТУЛЬСКАЯ ОБЛАСТЬ</w:t>
      </w:r>
    </w:p>
    <w:p w14:paraId="4F28CD1C" w14:textId="77777777" w:rsidR="000F03A2" w:rsidRPr="00CE10D3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CE10D3">
        <w:rPr>
          <w:rFonts w:ascii="PT Astra Serif" w:hAnsi="PT Astra Serif"/>
          <w:b/>
          <w:lang w:eastAsia="en-US"/>
        </w:rPr>
        <w:t xml:space="preserve">СОБРАНИЕ ДЕПУТАТОВ </w:t>
      </w:r>
    </w:p>
    <w:p w14:paraId="6B518DA0" w14:textId="77777777" w:rsidR="000F03A2" w:rsidRPr="00CE10D3" w:rsidRDefault="000F03A2" w:rsidP="000F03A2">
      <w:pPr>
        <w:contextualSpacing/>
        <w:jc w:val="center"/>
        <w:rPr>
          <w:rFonts w:ascii="PT Astra Serif" w:hAnsi="PT Astra Serif"/>
          <w:b/>
          <w:lang w:val="en-US" w:eastAsia="en-US"/>
        </w:rPr>
      </w:pPr>
      <w:r w:rsidRPr="00CE10D3">
        <w:rPr>
          <w:rFonts w:ascii="PT Astra Serif" w:hAnsi="PT Astra Serif"/>
          <w:b/>
          <w:lang w:eastAsia="en-US"/>
        </w:rPr>
        <w:t>МУНИЦИПАЛЬНОГО ОБРАЗОВАНИЯ ГОРОД КИМОВСК КИМОВСКОГО РАЙОНА</w:t>
      </w:r>
    </w:p>
    <w:p w14:paraId="2BB6971D" w14:textId="064E8E2F" w:rsidR="00CE10D3" w:rsidRPr="00CE10D3" w:rsidRDefault="00CE10D3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CE10D3">
        <w:rPr>
          <w:rFonts w:ascii="PT Astra Serif" w:hAnsi="PT Astra Serif"/>
          <w:b/>
          <w:lang w:val="en-US" w:eastAsia="en-US"/>
        </w:rPr>
        <w:t>5</w:t>
      </w:r>
      <w:r w:rsidRPr="00CE10D3">
        <w:rPr>
          <w:rFonts w:ascii="PT Astra Serif" w:hAnsi="PT Astra Serif"/>
          <w:b/>
          <w:lang w:eastAsia="en-US"/>
        </w:rPr>
        <w:t>-го созыва</w:t>
      </w:r>
    </w:p>
    <w:p w14:paraId="525CB2C8" w14:textId="77777777" w:rsidR="00A66FB0" w:rsidRPr="00CE10D3" w:rsidRDefault="00A66FB0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0264C74B" w14:textId="77777777" w:rsidR="00A66FB0" w:rsidRPr="00CE10D3" w:rsidRDefault="00A66FB0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5F7313D9" w14:textId="77777777" w:rsidR="000F03A2" w:rsidRPr="00CE10D3" w:rsidRDefault="000F03A2" w:rsidP="000F03A2">
      <w:pPr>
        <w:contextualSpacing/>
        <w:jc w:val="center"/>
        <w:rPr>
          <w:rFonts w:ascii="PT Astra Serif" w:hAnsi="PT Astra Serif"/>
          <w:b/>
          <w:lang w:eastAsia="en-US"/>
        </w:rPr>
      </w:pPr>
      <w:r w:rsidRPr="00CE10D3">
        <w:rPr>
          <w:rFonts w:ascii="PT Astra Serif" w:hAnsi="PT Astra Serif"/>
          <w:b/>
          <w:lang w:eastAsia="en-US"/>
        </w:rPr>
        <w:t>РЕШЕНИЕ</w:t>
      </w:r>
    </w:p>
    <w:p w14:paraId="3E259923" w14:textId="77777777" w:rsidR="00A66FB0" w:rsidRPr="00CE10D3" w:rsidRDefault="00A66FB0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1032A9D2" w14:textId="77777777" w:rsidR="00CE10D3" w:rsidRPr="00CE10D3" w:rsidRDefault="00CE10D3" w:rsidP="000F03A2">
      <w:pPr>
        <w:contextualSpacing/>
        <w:jc w:val="center"/>
        <w:rPr>
          <w:rFonts w:ascii="PT Astra Serif" w:hAnsi="PT Astra Serif"/>
          <w:b/>
          <w:lang w:eastAsia="en-US"/>
        </w:rPr>
      </w:pPr>
    </w:p>
    <w:p w14:paraId="49C8AB3A" w14:textId="55F09499" w:rsidR="000F03A2" w:rsidRPr="00CE10D3" w:rsidRDefault="000F03A2" w:rsidP="00CE10D3">
      <w:pPr>
        <w:ind w:firstLine="709"/>
        <w:contextualSpacing/>
        <w:rPr>
          <w:rFonts w:ascii="PT Astra Serif" w:hAnsi="PT Astra Serif"/>
          <w:b/>
          <w:lang w:eastAsia="en-US"/>
        </w:rPr>
      </w:pPr>
      <w:r w:rsidRPr="00CE10D3">
        <w:rPr>
          <w:rFonts w:ascii="PT Astra Serif" w:hAnsi="PT Astra Serif"/>
          <w:b/>
          <w:lang w:eastAsia="en-US"/>
        </w:rPr>
        <w:t xml:space="preserve">от </w:t>
      </w:r>
      <w:r w:rsidR="00CE10D3" w:rsidRPr="00CE10D3">
        <w:rPr>
          <w:rFonts w:ascii="PT Astra Serif" w:hAnsi="PT Astra Serif"/>
          <w:b/>
          <w:u w:val="single"/>
          <w:lang w:eastAsia="en-US"/>
        </w:rPr>
        <w:t>27.06.</w:t>
      </w:r>
      <w:r w:rsidRPr="00CE10D3">
        <w:rPr>
          <w:rFonts w:ascii="PT Astra Serif" w:hAnsi="PT Astra Serif"/>
          <w:b/>
          <w:u w:val="single"/>
          <w:lang w:eastAsia="en-US"/>
        </w:rPr>
        <w:t>202</w:t>
      </w:r>
      <w:r w:rsidR="0077592B" w:rsidRPr="00CE10D3">
        <w:rPr>
          <w:rFonts w:ascii="PT Astra Serif" w:hAnsi="PT Astra Serif"/>
          <w:b/>
          <w:u w:val="single"/>
          <w:lang w:eastAsia="en-US"/>
        </w:rPr>
        <w:t>5</w:t>
      </w:r>
      <w:r w:rsidRPr="00CE10D3">
        <w:rPr>
          <w:rFonts w:ascii="PT Astra Serif" w:hAnsi="PT Astra Serif"/>
          <w:b/>
          <w:lang w:eastAsia="en-US"/>
        </w:rPr>
        <w:t xml:space="preserve">             № </w:t>
      </w:r>
      <w:r w:rsidR="00CE10D3" w:rsidRPr="00CE10D3">
        <w:rPr>
          <w:rFonts w:ascii="PT Astra Serif" w:hAnsi="PT Astra Serif"/>
          <w:b/>
          <w:u w:val="single"/>
          <w:lang w:eastAsia="en-US"/>
        </w:rPr>
        <w:t>29-111</w:t>
      </w:r>
    </w:p>
    <w:p w14:paraId="325D9EAC" w14:textId="77777777" w:rsidR="000F03A2" w:rsidRPr="00CE10D3" w:rsidRDefault="000F03A2" w:rsidP="000F03A2">
      <w:pPr>
        <w:contextualSpacing/>
        <w:jc w:val="right"/>
        <w:rPr>
          <w:rFonts w:ascii="PT Astra Serif" w:hAnsi="PT Astra Serif"/>
          <w:lang w:eastAsia="en-US"/>
        </w:rPr>
      </w:pPr>
    </w:p>
    <w:p w14:paraId="4BDC883D" w14:textId="77777777" w:rsidR="00CE10D3" w:rsidRPr="00CE10D3" w:rsidRDefault="00CE10D3" w:rsidP="000F03A2">
      <w:pPr>
        <w:contextualSpacing/>
        <w:jc w:val="right"/>
        <w:rPr>
          <w:rFonts w:ascii="PT Astra Serif" w:hAnsi="PT Astra Serif"/>
          <w:lang w:eastAsia="en-US"/>
        </w:rPr>
      </w:pPr>
    </w:p>
    <w:p w14:paraId="52547097" w14:textId="77777777" w:rsidR="00862B9A" w:rsidRPr="00CE10D3" w:rsidRDefault="00862B9A" w:rsidP="00862B9A">
      <w:pPr>
        <w:ind w:firstLine="900"/>
        <w:jc w:val="center"/>
        <w:rPr>
          <w:rFonts w:ascii="PT Astra Serif" w:hAnsi="PT Astra Serif"/>
          <w:b/>
          <w:bCs/>
        </w:rPr>
      </w:pPr>
      <w:r w:rsidRPr="00CE10D3">
        <w:rPr>
          <w:rFonts w:ascii="PT Astra Serif" w:hAnsi="PT Astra Serif"/>
          <w:b/>
          <w:bCs/>
        </w:rPr>
        <w:t xml:space="preserve">О внесении изменений в решение Собрания депутатов муниципального образования город Кимовск Кимовского района </w:t>
      </w:r>
    </w:p>
    <w:p w14:paraId="0C70406D" w14:textId="77777777" w:rsidR="00862B9A" w:rsidRPr="00CE10D3" w:rsidRDefault="00862B9A" w:rsidP="00862B9A">
      <w:pPr>
        <w:ind w:firstLine="900"/>
        <w:jc w:val="center"/>
        <w:rPr>
          <w:rFonts w:ascii="PT Astra Serif" w:hAnsi="PT Astra Serif"/>
          <w:b/>
          <w:bCs/>
        </w:rPr>
      </w:pPr>
      <w:r w:rsidRPr="00CE10D3">
        <w:rPr>
          <w:rFonts w:ascii="PT Astra Serif" w:hAnsi="PT Astra Serif"/>
          <w:b/>
          <w:bCs/>
        </w:rPr>
        <w:t>от 25.11.2022 № 73-296 «Об утверждении правил благоустройства территории муниципального образования город Кимовск</w:t>
      </w:r>
    </w:p>
    <w:p w14:paraId="49645AD5" w14:textId="77777777" w:rsidR="00862B9A" w:rsidRPr="00CE10D3" w:rsidRDefault="00862B9A" w:rsidP="00862B9A">
      <w:pPr>
        <w:ind w:firstLine="900"/>
        <w:jc w:val="center"/>
        <w:rPr>
          <w:rFonts w:ascii="PT Astra Serif" w:hAnsi="PT Astra Serif"/>
          <w:b/>
          <w:bCs/>
        </w:rPr>
      </w:pPr>
      <w:r w:rsidRPr="00CE10D3">
        <w:rPr>
          <w:rFonts w:ascii="PT Astra Serif" w:hAnsi="PT Astra Serif"/>
          <w:b/>
          <w:bCs/>
        </w:rPr>
        <w:t>Кимовского района»</w:t>
      </w:r>
    </w:p>
    <w:p w14:paraId="29FD70ED" w14:textId="77777777" w:rsidR="00862B9A" w:rsidRPr="00CE10D3" w:rsidRDefault="00862B9A" w:rsidP="00862B9A">
      <w:pPr>
        <w:ind w:firstLine="900"/>
        <w:jc w:val="center"/>
        <w:rPr>
          <w:rFonts w:ascii="PT Astra Serif" w:hAnsi="PT Astra Serif"/>
          <w:b/>
          <w:bCs/>
        </w:rPr>
      </w:pPr>
      <w:r w:rsidRPr="00CE10D3">
        <w:rPr>
          <w:rFonts w:ascii="PT Astra Serif" w:hAnsi="PT Astra Serif"/>
          <w:b/>
          <w:bCs/>
        </w:rPr>
        <w:t xml:space="preserve"> </w:t>
      </w:r>
    </w:p>
    <w:p w14:paraId="7AE1FBE0" w14:textId="77777777" w:rsidR="00862B9A" w:rsidRPr="00CE10D3" w:rsidRDefault="00862B9A" w:rsidP="00862B9A">
      <w:pPr>
        <w:ind w:firstLine="900"/>
        <w:jc w:val="center"/>
        <w:rPr>
          <w:rFonts w:ascii="PT Astra Serif" w:hAnsi="PT Astra Serif"/>
        </w:rPr>
      </w:pPr>
    </w:p>
    <w:p w14:paraId="4A88C107" w14:textId="3E3CE5B0" w:rsidR="00862B9A" w:rsidRDefault="00862B9A" w:rsidP="00862B9A">
      <w:pPr>
        <w:ind w:firstLine="709"/>
        <w:jc w:val="both"/>
        <w:rPr>
          <w:rFonts w:ascii="PT Astra Serif" w:hAnsi="PT Astra Serif"/>
          <w:b/>
          <w:bCs/>
        </w:rPr>
      </w:pPr>
      <w:r w:rsidRPr="00CE10D3">
        <w:rPr>
          <w:rFonts w:ascii="PT Astra Serif" w:hAnsi="PT Astra Serif"/>
        </w:rPr>
        <w:t>В соответствии с Федеральным законом Федеральным законом Российской Федерации от 06.10.2003 № 131-ФЗ «Об общих принципах местного самоуправления в Российской Федерации», Законом Тульской области от 12.07.2020 №</w:t>
      </w:r>
      <w:r w:rsidR="00CE10D3">
        <w:rPr>
          <w:rFonts w:ascii="PT Astra Serif" w:hAnsi="PT Astra Serif"/>
        </w:rPr>
        <w:t xml:space="preserve"> </w:t>
      </w:r>
      <w:r w:rsidRPr="00CE10D3">
        <w:rPr>
          <w:rFonts w:ascii="PT Astra Serif" w:hAnsi="PT Astra Serif"/>
        </w:rPr>
        <w:t xml:space="preserve">54-ЗТО «О вопросах, регулируемых правилами благоустройства местного территории муниципального образования, и порядке определения органами местного самоуправления границ прилегающих территорий», на основании Устава муниципального образования город Кимовск Кимовского района, Собрание депутатов муниципального образования город Кимовск Кимовского района </w:t>
      </w:r>
      <w:r w:rsidRPr="00CE10D3">
        <w:rPr>
          <w:rFonts w:ascii="PT Astra Serif" w:hAnsi="PT Astra Serif"/>
          <w:b/>
          <w:bCs/>
        </w:rPr>
        <w:t>РЕШИЛО:</w:t>
      </w:r>
    </w:p>
    <w:p w14:paraId="20177053" w14:textId="77777777" w:rsidR="00CE10D3" w:rsidRPr="00CE10D3" w:rsidRDefault="00CE10D3" w:rsidP="00862B9A">
      <w:pPr>
        <w:ind w:firstLine="709"/>
        <w:jc w:val="both"/>
        <w:rPr>
          <w:rFonts w:ascii="PT Astra Serif" w:hAnsi="PT Astra Serif"/>
          <w:b/>
          <w:bCs/>
        </w:rPr>
      </w:pPr>
    </w:p>
    <w:p w14:paraId="7B61FEBC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>1. Внести в решение Собрания депутатов муниципального образования город Кимовск Кимовского района от 25.11.2022 № 73-296 «Об утверждении правил благоустройства территории муниципального образования город Кимовск Кимовского района» следующие изменение:</w:t>
      </w:r>
    </w:p>
    <w:p w14:paraId="7976604A" w14:textId="77777777" w:rsidR="00862B9A" w:rsidRPr="00CE10D3" w:rsidRDefault="00862B9A" w:rsidP="00862B9A">
      <w:pPr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CE10D3">
        <w:rPr>
          <w:rFonts w:ascii="PT Astra Serif" w:eastAsia="Calibri" w:hAnsi="PT Astra Serif" w:cs="PT Astra Serif"/>
          <w:lang w:eastAsia="en-US"/>
        </w:rPr>
        <w:t>1.1. Пункт 11.2 раздела 11 дополнить подпунктами 11.2.1, 11.2.2, 11.2.3, 11.2.4, 11.2.5, 11.2.6 следующем содержанием:</w:t>
      </w:r>
    </w:p>
    <w:p w14:paraId="4D58E999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eastAsia="Calibri" w:hAnsi="PT Astra Serif" w:cs="PT Astra Serif"/>
          <w:lang w:eastAsia="en-US"/>
        </w:rPr>
        <w:t>«11.2.1. </w:t>
      </w:r>
      <w:r w:rsidRPr="00CE10D3">
        <w:rPr>
          <w:rFonts w:ascii="PT Astra Serif" w:hAnsi="PT Astra Serif"/>
        </w:rPr>
        <w:t xml:space="preserve">Количество неработающих светильников на улицах не должно превышать 10 процентов от их общего числа, при этом не допускается расположение неработающих светильников подряд, один за другим. В подземном пешеходном переходе количество неработающих светильников не должно превышать 5 процентов от общего числа светильников, установленных в переходе.; </w:t>
      </w:r>
    </w:p>
    <w:p w14:paraId="67067004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 xml:space="preserve">11.2.2. Неисправность отдельных светильников должна быть устранена, и их работа восстановлена в течение двух дней со дня обнаружения неисправности или поступления соответствующего сообщения. Массовое отключение светильников (более 25 процентов) должно быть устранено в течение одних суток, а на магистральных улицах - в течение 2 часов. Массовое отключение, возникшее в результате обстоятельств непреодолимой силы, устраняется в возможно короткие сроки.; </w:t>
      </w:r>
    </w:p>
    <w:p w14:paraId="7D0436B2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 xml:space="preserve">11.2.3. Показатели средней освещенности, характеристики светильников и опор наружного освещения (в том числе их высота) для устройства систем наружного освещения на сложившихся застроенных территориях кварталов, жилых районов, общественных и иных территориях общего пользования, не являющихся улицами и дорогами, устанавливаются уполномоченным органом местного самоуправления в сфере благоустройства территорий с учетом требований действующего законодательства. </w:t>
      </w:r>
    </w:p>
    <w:p w14:paraId="25B3446D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lastRenderedPageBreak/>
        <w:t xml:space="preserve">11.2.4. 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графику, утвержденному администрацией муниципального образования. </w:t>
      </w:r>
    </w:p>
    <w:p w14:paraId="6954C384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 xml:space="preserve">11.2.5. Собственники сетей наружного освещения, эксплуатирующие организации должны обеспечивать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 сетей. Поврежденные элементы сетей, влияющие на их работу или электробезопасность, должны ремонтироваться немедленно, не влияющие - в течение 10 дней с момента повреждения. Бездействующие элементы сетей (в том числе временные) должны демонтироваться в течение месяца с момента прекращения действия. </w:t>
      </w:r>
    </w:p>
    <w:p w14:paraId="73DD8873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>11.2.6 Вывоз демонтированных, упавших опор освещения осуществляется их владельцами в течение суток с момента демонтажа, либо с момента выявления факта падения опоры, получения соответствующей информации.».</w:t>
      </w:r>
    </w:p>
    <w:p w14:paraId="14C89A64" w14:textId="77777777" w:rsidR="00862B9A" w:rsidRPr="00CE10D3" w:rsidRDefault="00862B9A" w:rsidP="00862B9A">
      <w:pPr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CE10D3">
        <w:rPr>
          <w:rFonts w:ascii="PT Astra Serif" w:eastAsia="Calibri" w:hAnsi="PT Astra Serif" w:cs="PT Astra Serif"/>
          <w:lang w:eastAsia="en-US"/>
        </w:rPr>
        <w:t>1.2. Пункт 20.39 раздела 20 изложить в новой редакции:</w:t>
      </w:r>
    </w:p>
    <w:p w14:paraId="6ED7B67B" w14:textId="77777777" w:rsidR="00862B9A" w:rsidRPr="00CE10D3" w:rsidRDefault="00862B9A" w:rsidP="00862B9A">
      <w:pPr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CE10D3">
        <w:rPr>
          <w:rFonts w:ascii="PT Astra Serif" w:eastAsia="Calibri" w:hAnsi="PT Astra Serif" w:cs="PT Astra Serif"/>
          <w:lang w:eastAsia="en-US"/>
        </w:rPr>
        <w:t xml:space="preserve">«20.39. Элементы благоустройства, нарушенные в результате земляных работ, проведенных в период с ноября по март (включительно), должны быть полностью восстановлены, включая планировку грунта, посадку газонной травы, асфальтирование, до 1 мая» </w:t>
      </w:r>
    </w:p>
    <w:p w14:paraId="648089D0" w14:textId="77777777" w:rsidR="00862B9A" w:rsidRPr="00CE10D3" w:rsidRDefault="00862B9A" w:rsidP="00862B9A">
      <w:pPr>
        <w:ind w:firstLine="709"/>
        <w:jc w:val="both"/>
        <w:rPr>
          <w:rFonts w:ascii="PT Astra Serif" w:eastAsia="Calibri" w:hAnsi="PT Astra Serif" w:cs="PT Astra Serif"/>
          <w:lang w:eastAsia="en-US"/>
        </w:rPr>
      </w:pPr>
      <w:r w:rsidRPr="00CE10D3">
        <w:rPr>
          <w:rFonts w:ascii="PT Astra Serif" w:eastAsia="Calibri" w:hAnsi="PT Astra Serif" w:cs="PT Astra Serif"/>
          <w:lang w:eastAsia="en-US"/>
        </w:rPr>
        <w:t>1.3. Раздел 20 дополнить пунктами 20.40, 20.41, 20.42, 20.43, 20.44, 20.45 следующем содержанием:</w:t>
      </w:r>
    </w:p>
    <w:p w14:paraId="3233D797" w14:textId="77777777" w:rsidR="00862B9A" w:rsidRPr="00CE10D3" w:rsidRDefault="00862B9A" w:rsidP="00862B9A">
      <w:pPr>
        <w:pStyle w:val="ConsPlusNormal"/>
        <w:ind w:firstLine="708"/>
        <w:jc w:val="both"/>
        <w:outlineLvl w:val="2"/>
        <w:rPr>
          <w:rFonts w:ascii="PT Astra Serif" w:hAnsi="PT Astra Serif"/>
          <w:sz w:val="24"/>
          <w:szCs w:val="24"/>
        </w:rPr>
      </w:pPr>
      <w:r w:rsidRPr="00CE10D3">
        <w:rPr>
          <w:rFonts w:ascii="PT Astra Serif" w:eastAsia="Calibri" w:hAnsi="PT Astra Serif" w:cs="PT Astra Serif"/>
          <w:sz w:val="24"/>
          <w:szCs w:val="24"/>
          <w:lang w:eastAsia="en-US"/>
        </w:rPr>
        <w:t>«20.40. </w:t>
      </w:r>
      <w:r w:rsidRPr="00CE10D3">
        <w:rPr>
          <w:rFonts w:ascii="PT Astra Serif" w:hAnsi="PT Astra Serif"/>
          <w:sz w:val="24"/>
          <w:szCs w:val="24"/>
        </w:rPr>
        <w:t>Все разрушения и повреждения дорожных покрытий, элементов благоустройства, в том числе озеленения, произведенные по вине строительных, ремонтных организаций при прокладке подземных коммуникаций или проведении других видов работ, должны быть устранены в полном объеме организаций, проводившей указанные работы, в течение 14 дней со дня разрушения (повреждения).</w:t>
      </w:r>
    </w:p>
    <w:p w14:paraId="09E28C55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>20.41. После засыпки траншей и (или) котлованов покрытие проезжей части улиц и дорог должно быть восстановлено:</w:t>
      </w:r>
    </w:p>
    <w:p w14:paraId="532E4F80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>в местах интенсивного движения транспорта, пешеходов 0 в течение суток;</w:t>
      </w:r>
    </w:p>
    <w:p w14:paraId="32ACCB4D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>в других местах - в течение двух суток или в сроки, предусмотренные ордером (разрешением).</w:t>
      </w:r>
    </w:p>
    <w:p w14:paraId="2A000EBC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>20.42. Юридическое или физическое лицо, проводившее на основании ордера (разрешения) земляные работы, связанные с ремонтными работами, в течение пяти лет со дня сдачи восстановительных элементов благоустройства устраняет за счет собственных средств просадки, деформации, образовавшиеся в местах проведения указанных работ, а также в радиусе 100 метров от места их проведения.</w:t>
      </w:r>
    </w:p>
    <w:p w14:paraId="5F41F9E4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>20.43. Срок действия разрешения (ордера) на производство земляных работ может быть продлен не более двух раз.</w:t>
      </w:r>
    </w:p>
    <w:p w14:paraId="011C977E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>20.44. Устранение последствий производства земляных работ, восстановление поврежденных участков дорог, тротуаров и других объектов внешнего благоустройства должно быть произведено в сроки, строго указанные в разрешении.</w:t>
      </w:r>
    </w:p>
    <w:p w14:paraId="40EC7352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eastAsia="Calibri" w:hAnsi="PT Astra Serif"/>
        </w:rPr>
        <w:t>20.45. При проведении земляных работ необходимо размещение на месте разрытия информационного щита, содержащего информацию о наименовании земляных работ, наименовании заказчика и организации (лица исполнителя), ФИО лица, ответственного за производство работ, номере телефона, сроках проведения работ. Дополнительно может быть указана иная информация, имеющая непосредственное отношение к осуществлению земляных работ. В случае продления ордера необходимо установить обязанность о внесении изменений в информационный щит с указанием причин продления</w:t>
      </w:r>
      <w:r w:rsidRPr="00CE10D3">
        <w:rPr>
          <w:rFonts w:ascii="PT Astra Serif" w:hAnsi="PT Astra Serif"/>
        </w:rPr>
        <w:t>».</w:t>
      </w:r>
    </w:p>
    <w:p w14:paraId="4A10F39F" w14:textId="77777777" w:rsidR="00862B9A" w:rsidRPr="00CE10D3" w:rsidRDefault="00862B9A" w:rsidP="00862B9A">
      <w:pPr>
        <w:ind w:firstLine="709"/>
        <w:jc w:val="both"/>
        <w:rPr>
          <w:rFonts w:ascii="PT Astra Serif" w:hAnsi="PT Astra Serif" w:cs="Calibri"/>
        </w:rPr>
      </w:pPr>
      <w:r w:rsidRPr="00CE10D3">
        <w:rPr>
          <w:rFonts w:ascii="PT Astra Serif" w:hAnsi="PT Astra Serif"/>
        </w:rPr>
        <w:t>Д</w:t>
      </w:r>
      <w:r w:rsidRPr="00CE10D3">
        <w:rPr>
          <w:rFonts w:ascii="PT Astra Serif" w:eastAsia="Calibri" w:hAnsi="PT Astra Serif" w:cs="PT Astra Serif"/>
          <w:lang w:eastAsia="en-US"/>
        </w:rPr>
        <w:t xml:space="preserve">алее </w:t>
      </w:r>
      <w:r w:rsidRPr="00CE10D3">
        <w:rPr>
          <w:rFonts w:ascii="PT Astra Serif" w:hAnsi="PT Astra Serif" w:cs="Calibri"/>
        </w:rPr>
        <w:t>по тексту.</w:t>
      </w:r>
    </w:p>
    <w:p w14:paraId="075EF01C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lastRenderedPageBreak/>
        <w:t xml:space="preserve">2. Обнародовать настоящее решение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CE10D3">
        <w:rPr>
          <w:rFonts w:ascii="PT Astra Serif" w:hAnsi="PT Astra Serif"/>
        </w:rPr>
        <w:t>межпоселенческая</w:t>
      </w:r>
      <w:proofErr w:type="spellEnd"/>
      <w:r w:rsidRPr="00CE10D3">
        <w:rPr>
          <w:rFonts w:ascii="PT Astra Serif" w:hAnsi="PT Astra Serif"/>
        </w:rPr>
        <w:t xml:space="preserve"> Центральная районная библиотека», на официальном сайте муниципального образования Кимовский район (</w:t>
      </w:r>
      <w:hyperlink r:id="rId8" w:history="1">
        <w:r w:rsidRPr="00CE10D3">
          <w:rPr>
            <w:rStyle w:val="a8"/>
            <w:rFonts w:ascii="PT Astra Serif" w:hAnsi="PT Astra Serif"/>
            <w:lang w:val="en-US"/>
          </w:rPr>
          <w:t>https</w:t>
        </w:r>
        <w:r w:rsidRPr="00CE10D3">
          <w:rPr>
            <w:rStyle w:val="a8"/>
            <w:rFonts w:ascii="PT Astra Serif" w:hAnsi="PT Astra Serif"/>
          </w:rPr>
          <w:t>://</w:t>
        </w:r>
        <w:proofErr w:type="spellStart"/>
        <w:r w:rsidRPr="00CE10D3">
          <w:rPr>
            <w:rStyle w:val="a8"/>
            <w:rFonts w:ascii="PT Astra Serif" w:hAnsi="PT Astra Serif"/>
            <w:lang w:val="en-US"/>
          </w:rPr>
          <w:t>kimovsk</w:t>
        </w:r>
        <w:proofErr w:type="spellEnd"/>
        <w:r w:rsidRPr="00CE10D3">
          <w:rPr>
            <w:rStyle w:val="a8"/>
            <w:rFonts w:ascii="PT Astra Serif" w:hAnsi="PT Astra Serif"/>
          </w:rPr>
          <w:t>.</w:t>
        </w:r>
        <w:proofErr w:type="spellStart"/>
        <w:r w:rsidRPr="00CE10D3">
          <w:rPr>
            <w:rStyle w:val="a8"/>
            <w:rFonts w:ascii="PT Astra Serif" w:hAnsi="PT Astra Serif"/>
            <w:lang w:val="en-US"/>
          </w:rPr>
          <w:t>gosuslugi</w:t>
        </w:r>
        <w:proofErr w:type="spellEnd"/>
        <w:r w:rsidRPr="00CE10D3">
          <w:rPr>
            <w:rStyle w:val="a8"/>
            <w:rFonts w:ascii="PT Astra Serif" w:hAnsi="PT Astra Serif"/>
          </w:rPr>
          <w:t>.</w:t>
        </w:r>
        <w:proofErr w:type="spellStart"/>
        <w:r w:rsidRPr="00CE10D3">
          <w:rPr>
            <w:rStyle w:val="a8"/>
            <w:rFonts w:ascii="PT Astra Serif" w:hAnsi="PT Astra Serif"/>
            <w:lang w:val="en-US"/>
          </w:rPr>
          <w:t>ru</w:t>
        </w:r>
        <w:proofErr w:type="spellEnd"/>
        <w:r w:rsidRPr="00CE10D3">
          <w:rPr>
            <w:rStyle w:val="a8"/>
            <w:rFonts w:ascii="PT Astra Serif" w:hAnsi="PT Astra Serif"/>
          </w:rPr>
          <w:t>/</w:t>
        </w:r>
      </w:hyperlink>
      <w:r w:rsidRPr="00CE10D3">
        <w:rPr>
          <w:rFonts w:ascii="PT Astra Serif" w:hAnsi="PT Astra Serif"/>
        </w:rPr>
        <w:t>) в сети Интернет.</w:t>
      </w:r>
    </w:p>
    <w:p w14:paraId="602E1160" w14:textId="77777777" w:rsidR="00862B9A" w:rsidRPr="00CE10D3" w:rsidRDefault="00862B9A" w:rsidP="00862B9A">
      <w:pPr>
        <w:ind w:firstLine="709"/>
        <w:jc w:val="both"/>
        <w:rPr>
          <w:rFonts w:ascii="PT Astra Serif" w:hAnsi="PT Astra Serif"/>
        </w:rPr>
      </w:pPr>
      <w:r w:rsidRPr="00CE10D3">
        <w:rPr>
          <w:rFonts w:ascii="PT Astra Serif" w:hAnsi="PT Astra Serif"/>
        </w:rPr>
        <w:t>3. Решение вступает в силу со дня его официального обнародования.</w:t>
      </w:r>
    </w:p>
    <w:p w14:paraId="625D7A59" w14:textId="77777777" w:rsidR="00862B9A" w:rsidRPr="00CE10D3" w:rsidRDefault="00862B9A" w:rsidP="00862B9A">
      <w:pPr>
        <w:jc w:val="both"/>
        <w:rPr>
          <w:rFonts w:ascii="PT Astra Serif" w:hAnsi="PT Astra Serif"/>
          <w:b/>
        </w:rPr>
      </w:pPr>
    </w:p>
    <w:p w14:paraId="372B8671" w14:textId="77777777" w:rsidR="00862B9A" w:rsidRPr="00CE10D3" w:rsidRDefault="00862B9A" w:rsidP="00862B9A">
      <w:pPr>
        <w:jc w:val="both"/>
        <w:rPr>
          <w:rFonts w:ascii="PT Astra Serif" w:hAnsi="PT Astra Serif"/>
          <w:b/>
        </w:rPr>
      </w:pPr>
    </w:p>
    <w:p w14:paraId="1BD17C4A" w14:textId="77777777" w:rsidR="00862B9A" w:rsidRPr="00CE10D3" w:rsidRDefault="00862B9A" w:rsidP="00862B9A">
      <w:pPr>
        <w:jc w:val="both"/>
        <w:rPr>
          <w:rFonts w:ascii="PT Astra Serif" w:hAnsi="PT Astra Serif"/>
          <w:b/>
        </w:rPr>
      </w:pPr>
    </w:p>
    <w:p w14:paraId="4E99D130" w14:textId="77777777" w:rsidR="00862B9A" w:rsidRPr="00CE10D3" w:rsidRDefault="00862B9A" w:rsidP="00862B9A">
      <w:pPr>
        <w:jc w:val="both"/>
        <w:rPr>
          <w:rFonts w:ascii="PT Astra Serif" w:hAnsi="PT Astra Serif"/>
          <w:b/>
        </w:rPr>
      </w:pPr>
      <w:r w:rsidRPr="00CE10D3">
        <w:rPr>
          <w:rFonts w:ascii="PT Astra Serif" w:hAnsi="PT Astra Serif"/>
          <w:b/>
        </w:rPr>
        <w:t xml:space="preserve">    Глава муниципального </w:t>
      </w:r>
    </w:p>
    <w:p w14:paraId="7DFB0204" w14:textId="77777777" w:rsidR="00862B9A" w:rsidRPr="00CE10D3" w:rsidRDefault="00862B9A" w:rsidP="00862B9A">
      <w:pPr>
        <w:jc w:val="both"/>
        <w:rPr>
          <w:rFonts w:ascii="PT Astra Serif" w:hAnsi="PT Astra Serif"/>
          <w:b/>
        </w:rPr>
      </w:pPr>
      <w:r w:rsidRPr="00CE10D3">
        <w:rPr>
          <w:rFonts w:ascii="PT Astra Serif" w:hAnsi="PT Astra Serif"/>
          <w:b/>
        </w:rPr>
        <w:t xml:space="preserve">образования город Кимовск </w:t>
      </w:r>
    </w:p>
    <w:p w14:paraId="21893CA8" w14:textId="7CA0DFB1" w:rsidR="00862B9A" w:rsidRPr="00CE10D3" w:rsidRDefault="00862B9A" w:rsidP="00862B9A">
      <w:pPr>
        <w:jc w:val="both"/>
        <w:rPr>
          <w:rFonts w:ascii="PT Astra Serif" w:hAnsi="PT Astra Serif"/>
          <w:b/>
        </w:rPr>
      </w:pPr>
      <w:r w:rsidRPr="00CE10D3">
        <w:rPr>
          <w:rFonts w:ascii="PT Astra Serif" w:hAnsi="PT Astra Serif"/>
          <w:b/>
        </w:rPr>
        <w:t xml:space="preserve">         Кимовского района                                                            </w:t>
      </w:r>
      <w:r w:rsidR="00CE10D3">
        <w:rPr>
          <w:rFonts w:ascii="PT Astra Serif" w:hAnsi="PT Astra Serif"/>
          <w:b/>
        </w:rPr>
        <w:t xml:space="preserve">                               </w:t>
      </w:r>
      <w:r w:rsidRPr="00CE10D3">
        <w:rPr>
          <w:rFonts w:ascii="PT Astra Serif" w:hAnsi="PT Astra Serif"/>
          <w:b/>
        </w:rPr>
        <w:t xml:space="preserve"> С.Ю. Чернов</w:t>
      </w:r>
    </w:p>
    <w:p w14:paraId="28E8AD68" w14:textId="77777777" w:rsidR="00862B9A" w:rsidRPr="00CE10D3" w:rsidRDefault="00862B9A" w:rsidP="00862B9A">
      <w:pPr>
        <w:contextualSpacing/>
        <w:rPr>
          <w:rFonts w:ascii="PT Astra Serif" w:hAnsi="PT Astra Serif"/>
          <w:lang w:eastAsia="en-US"/>
        </w:rPr>
      </w:pPr>
    </w:p>
    <w:p w14:paraId="0151475A" w14:textId="77777777" w:rsidR="00862B9A" w:rsidRPr="00CE10D3" w:rsidRDefault="00862B9A" w:rsidP="00862B9A">
      <w:pPr>
        <w:jc w:val="both"/>
        <w:rPr>
          <w:rFonts w:ascii="PT Astra Serif" w:hAnsi="PT Astra Serif"/>
          <w:b/>
        </w:rPr>
      </w:pPr>
    </w:p>
    <w:p w14:paraId="4C9CF4B7" w14:textId="77777777" w:rsidR="000F03A2" w:rsidRPr="00CE10D3" w:rsidRDefault="000F03A2" w:rsidP="000F03A2">
      <w:pPr>
        <w:contextualSpacing/>
        <w:jc w:val="right"/>
        <w:rPr>
          <w:rFonts w:ascii="PT Astra Serif" w:hAnsi="PT Astra Serif"/>
          <w:lang w:eastAsia="en-US"/>
        </w:rPr>
      </w:pPr>
    </w:p>
    <w:sectPr w:rsidR="000F03A2" w:rsidRPr="00CE10D3" w:rsidSect="00CE10D3">
      <w:headerReference w:type="default" r:id="rId9"/>
      <w:headerReference w:type="first" r:id="rId10"/>
      <w:pgSz w:w="11906" w:h="16838"/>
      <w:pgMar w:top="1134" w:right="849" w:bottom="1134" w:left="1276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A2874" w14:textId="77777777" w:rsidR="00B97F99" w:rsidRDefault="00B97F99">
      <w:r>
        <w:separator/>
      </w:r>
    </w:p>
  </w:endnote>
  <w:endnote w:type="continuationSeparator" w:id="0">
    <w:p w14:paraId="6A718811" w14:textId="77777777" w:rsidR="00B97F99" w:rsidRDefault="00B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ADFE" w14:textId="77777777" w:rsidR="00B97F99" w:rsidRDefault="00B97F99">
      <w:r>
        <w:separator/>
      </w:r>
    </w:p>
  </w:footnote>
  <w:footnote w:type="continuationSeparator" w:id="0">
    <w:p w14:paraId="3F53259B" w14:textId="77777777" w:rsidR="00B97F99" w:rsidRDefault="00B9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5D4F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9A3D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6F3EAC"/>
    <w:multiLevelType w:val="hybridMultilevel"/>
    <w:tmpl w:val="576C2CA4"/>
    <w:lvl w:ilvl="0" w:tplc="22DA6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6854081">
    <w:abstractNumId w:val="0"/>
  </w:num>
  <w:num w:numId="2" w16cid:durableId="108554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E2"/>
    <w:rsid w:val="000135B3"/>
    <w:rsid w:val="000158DE"/>
    <w:rsid w:val="000374CE"/>
    <w:rsid w:val="00077D13"/>
    <w:rsid w:val="00097D31"/>
    <w:rsid w:val="000C36CF"/>
    <w:rsid w:val="000C55E2"/>
    <w:rsid w:val="000D49FE"/>
    <w:rsid w:val="000E7A1D"/>
    <w:rsid w:val="000F03A2"/>
    <w:rsid w:val="000F612E"/>
    <w:rsid w:val="000F7EFB"/>
    <w:rsid w:val="00147697"/>
    <w:rsid w:val="001559BD"/>
    <w:rsid w:val="00175F81"/>
    <w:rsid w:val="001921D4"/>
    <w:rsid w:val="001A5FBD"/>
    <w:rsid w:val="001D6E80"/>
    <w:rsid w:val="00215E35"/>
    <w:rsid w:val="0024712B"/>
    <w:rsid w:val="00247E06"/>
    <w:rsid w:val="002836E8"/>
    <w:rsid w:val="00283CED"/>
    <w:rsid w:val="00287711"/>
    <w:rsid w:val="00296CF0"/>
    <w:rsid w:val="002C151D"/>
    <w:rsid w:val="002E6C1C"/>
    <w:rsid w:val="00326D2B"/>
    <w:rsid w:val="003306BF"/>
    <w:rsid w:val="00365E1F"/>
    <w:rsid w:val="00402C48"/>
    <w:rsid w:val="0042636D"/>
    <w:rsid w:val="00454D46"/>
    <w:rsid w:val="0048387B"/>
    <w:rsid w:val="004B35DE"/>
    <w:rsid w:val="004D12A4"/>
    <w:rsid w:val="004D375F"/>
    <w:rsid w:val="004E08A1"/>
    <w:rsid w:val="004F457D"/>
    <w:rsid w:val="00502517"/>
    <w:rsid w:val="0051476B"/>
    <w:rsid w:val="0053428A"/>
    <w:rsid w:val="00553510"/>
    <w:rsid w:val="005737FB"/>
    <w:rsid w:val="00584B0A"/>
    <w:rsid w:val="005B1685"/>
    <w:rsid w:val="005E041B"/>
    <w:rsid w:val="005F1A84"/>
    <w:rsid w:val="00650D0A"/>
    <w:rsid w:val="00655D63"/>
    <w:rsid w:val="006906B9"/>
    <w:rsid w:val="006A6CA2"/>
    <w:rsid w:val="006B7F6F"/>
    <w:rsid w:val="006F22B0"/>
    <w:rsid w:val="00760C4D"/>
    <w:rsid w:val="0077592B"/>
    <w:rsid w:val="00794FDF"/>
    <w:rsid w:val="00796661"/>
    <w:rsid w:val="007D70F4"/>
    <w:rsid w:val="00801D0B"/>
    <w:rsid w:val="0083512A"/>
    <w:rsid w:val="00837229"/>
    <w:rsid w:val="00844021"/>
    <w:rsid w:val="00862B9A"/>
    <w:rsid w:val="0086397D"/>
    <w:rsid w:val="00886A38"/>
    <w:rsid w:val="00892F91"/>
    <w:rsid w:val="008C78BA"/>
    <w:rsid w:val="008D3138"/>
    <w:rsid w:val="009362FB"/>
    <w:rsid w:val="00965F93"/>
    <w:rsid w:val="00975048"/>
    <w:rsid w:val="009A5A82"/>
    <w:rsid w:val="009B5DE6"/>
    <w:rsid w:val="009B6CE4"/>
    <w:rsid w:val="009F06F1"/>
    <w:rsid w:val="00A07031"/>
    <w:rsid w:val="00A1196C"/>
    <w:rsid w:val="00A1259F"/>
    <w:rsid w:val="00A12ED3"/>
    <w:rsid w:val="00A519A6"/>
    <w:rsid w:val="00A66FB0"/>
    <w:rsid w:val="00A855C2"/>
    <w:rsid w:val="00AD10BA"/>
    <w:rsid w:val="00B03873"/>
    <w:rsid w:val="00B0593F"/>
    <w:rsid w:val="00B201A6"/>
    <w:rsid w:val="00B41EE2"/>
    <w:rsid w:val="00B51828"/>
    <w:rsid w:val="00B57CBD"/>
    <w:rsid w:val="00B97F99"/>
    <w:rsid w:val="00BD023C"/>
    <w:rsid w:val="00BD2A0C"/>
    <w:rsid w:val="00BD59DA"/>
    <w:rsid w:val="00C053BA"/>
    <w:rsid w:val="00C50DC7"/>
    <w:rsid w:val="00C936CD"/>
    <w:rsid w:val="00C97834"/>
    <w:rsid w:val="00CA5ED6"/>
    <w:rsid w:val="00CA6E1C"/>
    <w:rsid w:val="00CB75DC"/>
    <w:rsid w:val="00CD24AC"/>
    <w:rsid w:val="00CD6313"/>
    <w:rsid w:val="00CE10D3"/>
    <w:rsid w:val="00D107BD"/>
    <w:rsid w:val="00D153B2"/>
    <w:rsid w:val="00D8437A"/>
    <w:rsid w:val="00D85D93"/>
    <w:rsid w:val="00D85F8E"/>
    <w:rsid w:val="00E01E41"/>
    <w:rsid w:val="00E12068"/>
    <w:rsid w:val="00E55128"/>
    <w:rsid w:val="00E71089"/>
    <w:rsid w:val="00EA57B4"/>
    <w:rsid w:val="00F0208B"/>
    <w:rsid w:val="00F02EF5"/>
    <w:rsid w:val="00F06DC3"/>
    <w:rsid w:val="00F2611C"/>
    <w:rsid w:val="00F6352B"/>
    <w:rsid w:val="00F737E5"/>
    <w:rsid w:val="00F73AA4"/>
    <w:rsid w:val="00F77100"/>
    <w:rsid w:val="00F93461"/>
    <w:rsid w:val="00FB0BA8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FD7FDC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5B1685"/>
    <w:rPr>
      <w:color w:val="605E5C"/>
      <w:shd w:val="clear" w:color="auto" w:fill="E1DFDD"/>
    </w:rPr>
  </w:style>
  <w:style w:type="paragraph" w:customStyle="1" w:styleId="ConsPlusNormal">
    <w:name w:val="ConsPlusNormal"/>
    <w:rsid w:val="000F03A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0265-C2DF-450F-BC06-991EE2C4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105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Веснина Ирина Сергеевна</cp:lastModifiedBy>
  <cp:revision>39</cp:revision>
  <cp:lastPrinted>2024-09-18T11:34:00Z</cp:lastPrinted>
  <dcterms:created xsi:type="dcterms:W3CDTF">2022-12-07T15:14:00Z</dcterms:created>
  <dcterms:modified xsi:type="dcterms:W3CDTF">2025-06-27T10:31:00Z</dcterms:modified>
</cp:coreProperties>
</file>