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9D556" w14:textId="77777777" w:rsidR="00684A63" w:rsidRPr="00B82337" w:rsidRDefault="00684A63" w:rsidP="00684A63">
      <w:pPr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14:paraId="13DA31A4" w14:textId="77777777" w:rsidR="0039096A" w:rsidRPr="00B82337" w:rsidRDefault="00684A63" w:rsidP="00684A63">
      <w:pPr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B82337">
        <w:rPr>
          <w:rFonts w:ascii="PT Astra Serif" w:hAnsi="PT Astra Serif" w:cs="Times New Roman"/>
          <w:b/>
          <w:bCs/>
          <w:sz w:val="24"/>
          <w:szCs w:val="24"/>
        </w:rPr>
        <w:t>Тульская область</w:t>
      </w:r>
    </w:p>
    <w:p w14:paraId="34AF1B8C" w14:textId="77777777" w:rsidR="00684A63" w:rsidRPr="00B82337" w:rsidRDefault="00684A63" w:rsidP="00684A63">
      <w:pPr>
        <w:spacing w:line="240" w:lineRule="auto"/>
        <w:contextualSpacing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B82337">
        <w:rPr>
          <w:rFonts w:ascii="PT Astra Serif" w:hAnsi="PT Astra Serif" w:cs="Times New Roman"/>
          <w:b/>
          <w:bCs/>
          <w:sz w:val="24"/>
          <w:szCs w:val="24"/>
        </w:rPr>
        <w:t>Собрание представителей</w:t>
      </w:r>
    </w:p>
    <w:p w14:paraId="3CC0A1D3" w14:textId="77777777" w:rsidR="00684A63" w:rsidRPr="00B82337" w:rsidRDefault="00684A63" w:rsidP="00684A63">
      <w:pPr>
        <w:spacing w:line="240" w:lineRule="auto"/>
        <w:contextualSpacing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B82337">
        <w:rPr>
          <w:rFonts w:ascii="PT Astra Serif" w:hAnsi="PT Astra Serif" w:cs="Times New Roman"/>
          <w:b/>
          <w:bCs/>
          <w:sz w:val="24"/>
          <w:szCs w:val="24"/>
        </w:rPr>
        <w:t>муниципального образования Кимовский район</w:t>
      </w:r>
    </w:p>
    <w:p w14:paraId="3AD3360A" w14:textId="1ABE64F8" w:rsidR="00B82337" w:rsidRPr="00B82337" w:rsidRDefault="00B82337" w:rsidP="00684A63">
      <w:pPr>
        <w:spacing w:line="240" w:lineRule="auto"/>
        <w:contextualSpacing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B82337">
        <w:rPr>
          <w:rFonts w:ascii="PT Astra Serif" w:hAnsi="PT Astra Serif" w:cs="Times New Roman"/>
          <w:b/>
          <w:bCs/>
          <w:sz w:val="24"/>
          <w:szCs w:val="24"/>
        </w:rPr>
        <w:t>7-го созыва</w:t>
      </w:r>
    </w:p>
    <w:p w14:paraId="450CFEEF" w14:textId="77777777" w:rsidR="00684A63" w:rsidRPr="00B82337" w:rsidRDefault="00684A63" w:rsidP="00684A63">
      <w:pPr>
        <w:spacing w:line="240" w:lineRule="auto"/>
        <w:contextualSpacing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14:paraId="1E9CE427" w14:textId="77777777" w:rsidR="00684A63" w:rsidRPr="00B82337" w:rsidRDefault="00684A63" w:rsidP="00684A63">
      <w:pPr>
        <w:spacing w:line="240" w:lineRule="auto"/>
        <w:contextualSpacing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14:paraId="03E97108" w14:textId="77777777" w:rsidR="00684A63" w:rsidRPr="00B82337" w:rsidRDefault="00684A63" w:rsidP="00684A63">
      <w:pPr>
        <w:spacing w:line="240" w:lineRule="auto"/>
        <w:contextualSpacing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B82337">
        <w:rPr>
          <w:rFonts w:ascii="PT Astra Serif" w:hAnsi="PT Astra Serif" w:cs="Times New Roman"/>
          <w:b/>
          <w:bCs/>
          <w:sz w:val="24"/>
          <w:szCs w:val="24"/>
        </w:rPr>
        <w:t>Р Е Ш Е Н И Е</w:t>
      </w:r>
    </w:p>
    <w:p w14:paraId="2DA1F09C" w14:textId="77777777" w:rsidR="00684A63" w:rsidRPr="00B82337" w:rsidRDefault="00684A63" w:rsidP="00684A63">
      <w:pPr>
        <w:spacing w:line="240" w:lineRule="auto"/>
        <w:contextualSpacing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14:paraId="38986D0F" w14:textId="77777777" w:rsidR="00684A63" w:rsidRPr="00B82337" w:rsidRDefault="00684A63" w:rsidP="00684A63">
      <w:pPr>
        <w:spacing w:line="240" w:lineRule="auto"/>
        <w:contextualSpacing/>
        <w:jc w:val="center"/>
        <w:rPr>
          <w:rFonts w:ascii="PT Astra Serif" w:hAnsi="PT Astra Serif" w:cs="Times New Roman"/>
          <w:sz w:val="24"/>
          <w:szCs w:val="24"/>
        </w:rPr>
      </w:pPr>
    </w:p>
    <w:p w14:paraId="4A9CB0DD" w14:textId="7353AC88" w:rsidR="00684A63" w:rsidRPr="006414A4" w:rsidRDefault="006414A4" w:rsidP="00684A63">
      <w:pPr>
        <w:spacing w:line="240" w:lineRule="auto"/>
        <w:contextualSpacing/>
        <w:rPr>
          <w:rFonts w:ascii="PT Astra Serif" w:hAnsi="PT Astra Serif" w:cs="Times New Roman"/>
          <w:b/>
          <w:bCs/>
          <w:sz w:val="24"/>
          <w:szCs w:val="24"/>
        </w:rPr>
      </w:pPr>
      <w:r w:rsidRPr="006414A4">
        <w:rPr>
          <w:rFonts w:ascii="PT Astra Serif" w:hAnsi="PT Astra Serif" w:cs="Times New Roman"/>
          <w:b/>
          <w:bCs/>
          <w:sz w:val="24"/>
          <w:szCs w:val="24"/>
        </w:rPr>
        <w:t>о</w:t>
      </w:r>
      <w:r w:rsidR="00684A63" w:rsidRPr="006414A4">
        <w:rPr>
          <w:rFonts w:ascii="PT Astra Serif" w:hAnsi="PT Astra Serif" w:cs="Times New Roman"/>
          <w:b/>
          <w:bCs/>
          <w:sz w:val="24"/>
          <w:szCs w:val="24"/>
        </w:rPr>
        <w:t>т</w:t>
      </w:r>
      <w:r w:rsidRPr="006414A4">
        <w:rPr>
          <w:rFonts w:ascii="PT Astra Serif" w:hAnsi="PT Astra Serif" w:cs="Times New Roman"/>
          <w:b/>
          <w:bCs/>
          <w:sz w:val="24"/>
          <w:szCs w:val="24"/>
        </w:rPr>
        <w:t xml:space="preserve"> </w:t>
      </w:r>
      <w:r w:rsidRPr="006414A4">
        <w:rPr>
          <w:rFonts w:ascii="PT Astra Serif" w:hAnsi="PT Astra Serif" w:cs="Times New Roman"/>
          <w:b/>
          <w:bCs/>
          <w:sz w:val="24"/>
          <w:szCs w:val="24"/>
          <w:u w:val="single"/>
        </w:rPr>
        <w:t>24.10.2024</w:t>
      </w:r>
      <w:r w:rsidR="00684A63" w:rsidRPr="006414A4">
        <w:rPr>
          <w:rFonts w:ascii="PT Astra Serif" w:hAnsi="PT Astra Serif" w:cs="Times New Roman"/>
          <w:b/>
          <w:bCs/>
          <w:sz w:val="24"/>
          <w:szCs w:val="24"/>
        </w:rPr>
        <w:tab/>
      </w:r>
      <w:r w:rsidR="00684A63" w:rsidRPr="006414A4">
        <w:rPr>
          <w:rFonts w:ascii="PT Astra Serif" w:hAnsi="PT Astra Serif" w:cs="Times New Roman"/>
          <w:b/>
          <w:bCs/>
          <w:sz w:val="24"/>
          <w:szCs w:val="24"/>
        </w:rPr>
        <w:tab/>
      </w:r>
      <w:r w:rsidR="00684A63" w:rsidRPr="006414A4">
        <w:rPr>
          <w:rFonts w:ascii="PT Astra Serif" w:hAnsi="PT Astra Serif" w:cs="Times New Roman"/>
          <w:b/>
          <w:bCs/>
          <w:sz w:val="24"/>
          <w:szCs w:val="24"/>
        </w:rPr>
        <w:tab/>
        <w:t xml:space="preserve">№ </w:t>
      </w:r>
      <w:r w:rsidRPr="006414A4">
        <w:rPr>
          <w:rFonts w:ascii="PT Astra Serif" w:hAnsi="PT Astra Serif" w:cs="Times New Roman"/>
          <w:b/>
          <w:bCs/>
          <w:sz w:val="24"/>
          <w:szCs w:val="24"/>
          <w:u w:val="single"/>
        </w:rPr>
        <w:t>20-111</w:t>
      </w:r>
    </w:p>
    <w:p w14:paraId="7839F502" w14:textId="77777777" w:rsidR="00684A63" w:rsidRPr="00B82337" w:rsidRDefault="00684A63" w:rsidP="00684A63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14:paraId="62794F0D" w14:textId="77777777" w:rsidR="00684A63" w:rsidRPr="00B82337" w:rsidRDefault="00684A63" w:rsidP="00684A63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14:paraId="62DA9357" w14:textId="77777777" w:rsidR="00684A63" w:rsidRPr="00B82337" w:rsidRDefault="00684A63" w:rsidP="00684A63">
      <w:pPr>
        <w:spacing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14:paraId="765366D7" w14:textId="77777777" w:rsidR="00684A63" w:rsidRPr="00B82337" w:rsidRDefault="00684A63" w:rsidP="00684A63">
      <w:pPr>
        <w:spacing w:line="240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  <w:r w:rsidRPr="00B82337">
        <w:rPr>
          <w:rFonts w:ascii="PT Astra Serif" w:hAnsi="PT Astra Serif" w:cs="Times New Roman"/>
          <w:b/>
          <w:sz w:val="24"/>
          <w:szCs w:val="24"/>
        </w:rPr>
        <w:t xml:space="preserve">О </w:t>
      </w:r>
      <w:r w:rsidR="000F3CF2" w:rsidRPr="00B82337">
        <w:rPr>
          <w:rFonts w:ascii="PT Astra Serif" w:hAnsi="PT Astra Serif" w:cs="Times New Roman"/>
          <w:b/>
          <w:sz w:val="24"/>
          <w:szCs w:val="24"/>
        </w:rPr>
        <w:t>внесении изменений в решение Собрания представителей муниц</w:t>
      </w:r>
      <w:r w:rsidRPr="00B82337">
        <w:rPr>
          <w:rFonts w:ascii="PT Astra Serif" w:hAnsi="PT Astra Serif" w:cs="Times New Roman"/>
          <w:b/>
          <w:sz w:val="24"/>
          <w:szCs w:val="24"/>
        </w:rPr>
        <w:t>ипального образования Кимовский район</w:t>
      </w:r>
      <w:r w:rsidR="000F3CF2" w:rsidRPr="00B82337">
        <w:rPr>
          <w:rFonts w:ascii="PT Astra Serif" w:hAnsi="PT Astra Serif" w:cs="Times New Roman"/>
          <w:b/>
          <w:sz w:val="24"/>
          <w:szCs w:val="24"/>
        </w:rPr>
        <w:t xml:space="preserve"> от 25.07.2013г. № 92-529 «О муниципальном дорожном фонде муниципального образования Кимовский район»</w:t>
      </w:r>
    </w:p>
    <w:p w14:paraId="789D3811" w14:textId="77777777" w:rsidR="00684A63" w:rsidRPr="00B82337" w:rsidRDefault="00684A63" w:rsidP="00684A63">
      <w:pPr>
        <w:spacing w:line="240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427CEF05" w14:textId="77777777" w:rsidR="00684A63" w:rsidRPr="00B82337" w:rsidRDefault="00684A63" w:rsidP="00684A63">
      <w:pPr>
        <w:spacing w:line="240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4B1A209F" w14:textId="77777777" w:rsidR="006414A4" w:rsidRDefault="00CF0DF1" w:rsidP="006414A4">
      <w:pPr>
        <w:spacing w:line="240" w:lineRule="auto"/>
        <w:contextualSpacing/>
        <w:jc w:val="both"/>
        <w:rPr>
          <w:rFonts w:ascii="PT Astra Serif" w:hAnsi="PT Astra Serif" w:cs="Times New Roman"/>
          <w:b/>
          <w:bCs/>
          <w:sz w:val="24"/>
          <w:szCs w:val="24"/>
        </w:rPr>
      </w:pPr>
      <w:r w:rsidRPr="00B82337">
        <w:rPr>
          <w:rFonts w:ascii="PT Astra Serif" w:hAnsi="PT Astra Serif" w:cs="Times New Roman"/>
          <w:sz w:val="24"/>
          <w:szCs w:val="24"/>
        </w:rPr>
        <w:tab/>
        <w:t>В соответствии с пунктом 5 статьи 179.4 Бюджетного кодекса Российской Федерации, Федеральным законом от 06.</w:t>
      </w:r>
      <w:r w:rsidR="00B82337">
        <w:rPr>
          <w:rFonts w:ascii="PT Astra Serif" w:hAnsi="PT Astra Serif" w:cs="Times New Roman"/>
          <w:sz w:val="24"/>
          <w:szCs w:val="24"/>
        </w:rPr>
        <w:t>10</w:t>
      </w:r>
      <w:r w:rsidRPr="00B82337">
        <w:rPr>
          <w:rFonts w:ascii="PT Astra Serif" w:hAnsi="PT Astra Serif" w:cs="Times New Roman"/>
          <w:sz w:val="24"/>
          <w:szCs w:val="24"/>
        </w:rPr>
        <w:t>.2003 № 131-ФЗ «Об общих принципах организации местного самоуправления в Российской Федерации», на основании Устава муниципального образования Кимовский район, Собрание представителей муниципального образования Кимовский район</w:t>
      </w:r>
      <w:r w:rsidR="00B32F6B" w:rsidRPr="00B82337">
        <w:rPr>
          <w:rFonts w:ascii="PT Astra Serif" w:hAnsi="PT Astra Serif" w:cs="Times New Roman"/>
          <w:sz w:val="24"/>
          <w:szCs w:val="24"/>
        </w:rPr>
        <w:t xml:space="preserve"> </w:t>
      </w:r>
      <w:r w:rsidR="00B32F6B" w:rsidRPr="00B82337">
        <w:rPr>
          <w:rFonts w:ascii="PT Astra Serif" w:hAnsi="PT Astra Serif" w:cs="Times New Roman"/>
          <w:b/>
          <w:bCs/>
          <w:sz w:val="24"/>
          <w:szCs w:val="24"/>
        </w:rPr>
        <w:t>РЕШИЛО:</w:t>
      </w:r>
    </w:p>
    <w:p w14:paraId="0D475C17" w14:textId="77777777" w:rsidR="006414A4" w:rsidRDefault="006414A4" w:rsidP="006414A4">
      <w:pPr>
        <w:spacing w:line="240" w:lineRule="auto"/>
        <w:contextualSpacing/>
        <w:jc w:val="both"/>
        <w:rPr>
          <w:rFonts w:ascii="PT Astra Serif" w:hAnsi="PT Astra Serif" w:cs="Times New Roman"/>
          <w:b/>
          <w:bCs/>
          <w:sz w:val="24"/>
          <w:szCs w:val="24"/>
        </w:rPr>
      </w:pPr>
    </w:p>
    <w:p w14:paraId="288A831A" w14:textId="77777777" w:rsidR="006414A4" w:rsidRPr="00F422DE" w:rsidRDefault="006414A4" w:rsidP="006414A4">
      <w:pPr>
        <w:spacing w:line="240" w:lineRule="auto"/>
        <w:ind w:firstLine="705"/>
        <w:contextualSpacing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1.</w:t>
      </w:r>
      <w:r w:rsidR="00436DB5" w:rsidRPr="006414A4">
        <w:rPr>
          <w:rFonts w:ascii="PT Astra Serif" w:hAnsi="PT Astra Serif" w:cs="Times New Roman"/>
          <w:sz w:val="24"/>
          <w:szCs w:val="24"/>
        </w:rPr>
        <w:t>Утвердить Порядок формирования и использования бюджетных ассигнований муниципального дорожного фонда муниц</w:t>
      </w:r>
      <w:r w:rsidR="00182215" w:rsidRPr="006414A4">
        <w:rPr>
          <w:rFonts w:ascii="PT Astra Serif" w:hAnsi="PT Astra Serif" w:cs="Times New Roman"/>
          <w:sz w:val="24"/>
          <w:szCs w:val="24"/>
        </w:rPr>
        <w:t>ипального образования Кимовский район</w:t>
      </w:r>
      <w:r w:rsidR="000F3CF2" w:rsidRPr="006414A4">
        <w:rPr>
          <w:rFonts w:ascii="PT Astra Serif" w:hAnsi="PT Astra Serif" w:cs="Times New Roman"/>
          <w:sz w:val="24"/>
          <w:szCs w:val="24"/>
        </w:rPr>
        <w:t xml:space="preserve"> в новой редакции</w:t>
      </w:r>
      <w:r w:rsidR="00182215" w:rsidRPr="006414A4">
        <w:rPr>
          <w:rFonts w:ascii="PT Astra Serif" w:hAnsi="PT Astra Serif" w:cs="Times New Roman"/>
          <w:sz w:val="24"/>
          <w:szCs w:val="24"/>
        </w:rPr>
        <w:t xml:space="preserve"> (Приложение).</w:t>
      </w:r>
    </w:p>
    <w:p w14:paraId="1B1A50D9" w14:textId="77777777" w:rsidR="00F422DE" w:rsidRPr="00F422DE" w:rsidRDefault="00F422DE" w:rsidP="00F422DE">
      <w:pPr>
        <w:spacing w:after="0"/>
        <w:ind w:firstLine="708"/>
        <w:jc w:val="both"/>
        <w:rPr>
          <w:rFonts w:ascii="PT Astra Serif" w:hAnsi="PT Astra Serif"/>
          <w:color w:val="000000"/>
          <w:sz w:val="24"/>
          <w:szCs w:val="24"/>
        </w:rPr>
      </w:pPr>
      <w:r w:rsidRPr="00F422DE">
        <w:rPr>
          <w:rFonts w:ascii="PT Astra Serif" w:hAnsi="PT Astra Serif"/>
          <w:sz w:val="24"/>
          <w:szCs w:val="24"/>
        </w:rPr>
        <w:t>2</w:t>
      </w:r>
      <w:r w:rsidRPr="00F422DE">
        <w:rPr>
          <w:rFonts w:ascii="PT Astra Serif" w:hAnsi="PT Astra Serif"/>
          <w:sz w:val="24"/>
          <w:szCs w:val="24"/>
        </w:rPr>
        <w:t xml:space="preserve">. Решение подлежит обнародованию в центре правовой и деловой информации </w:t>
      </w:r>
      <w:r w:rsidRPr="00F422DE">
        <w:rPr>
          <w:rFonts w:ascii="PT Astra Serif" w:hAnsi="PT Astra Serif"/>
          <w:color w:val="000000"/>
          <w:sz w:val="24"/>
          <w:szCs w:val="24"/>
        </w:rPr>
        <w:t xml:space="preserve">при муниципальном казенном учреждении культуры «Кимовская </w:t>
      </w:r>
      <w:proofErr w:type="spellStart"/>
      <w:r w:rsidRPr="00F422DE">
        <w:rPr>
          <w:rFonts w:ascii="PT Astra Serif" w:hAnsi="PT Astra Serif"/>
          <w:color w:val="000000"/>
          <w:sz w:val="24"/>
          <w:szCs w:val="24"/>
        </w:rPr>
        <w:t>межпоселенческая</w:t>
      </w:r>
      <w:proofErr w:type="spellEnd"/>
      <w:r w:rsidRPr="00F422DE">
        <w:rPr>
          <w:rFonts w:ascii="PT Astra Serif" w:hAnsi="PT Astra Serif"/>
          <w:color w:val="000000"/>
          <w:sz w:val="24"/>
          <w:szCs w:val="24"/>
        </w:rPr>
        <w:t xml:space="preserve"> центральная районная библиотека», на официальном сайте муниципального образования Кимовский район в информационно-телекоммуникационной сети Интернет.</w:t>
      </w:r>
    </w:p>
    <w:p w14:paraId="2CFA92E4" w14:textId="54F1645F" w:rsidR="00182215" w:rsidRPr="00B82337" w:rsidRDefault="00F422DE" w:rsidP="00F422DE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  <w:lang w:val="en-US"/>
        </w:rPr>
        <w:t>3</w:t>
      </w:r>
      <w:r w:rsidR="006414A4">
        <w:rPr>
          <w:rFonts w:ascii="PT Astra Serif" w:hAnsi="PT Astra Serif" w:cs="Times New Roman"/>
          <w:sz w:val="24"/>
          <w:szCs w:val="24"/>
        </w:rPr>
        <w:t>.</w:t>
      </w:r>
      <w:r w:rsidR="00182215" w:rsidRPr="00B82337">
        <w:rPr>
          <w:rFonts w:ascii="PT Astra Serif" w:hAnsi="PT Astra Serif" w:cs="Times New Roman"/>
          <w:sz w:val="24"/>
          <w:szCs w:val="24"/>
        </w:rPr>
        <w:t>Решение вступает в силу с</w:t>
      </w:r>
      <w:r w:rsidR="00C72EDF" w:rsidRPr="00B82337">
        <w:rPr>
          <w:rFonts w:ascii="PT Astra Serif" w:hAnsi="PT Astra Serif" w:cs="Times New Roman"/>
          <w:sz w:val="24"/>
          <w:szCs w:val="24"/>
        </w:rPr>
        <w:t>о дня</w:t>
      </w:r>
      <w:r w:rsidR="00182215" w:rsidRPr="00B82337">
        <w:rPr>
          <w:rFonts w:ascii="PT Astra Serif" w:hAnsi="PT Astra Serif" w:cs="Times New Roman"/>
          <w:sz w:val="24"/>
          <w:szCs w:val="24"/>
        </w:rPr>
        <w:t xml:space="preserve"> </w:t>
      </w:r>
      <w:r w:rsidR="00C72EDF" w:rsidRPr="00B82337">
        <w:rPr>
          <w:rFonts w:ascii="PT Astra Serif" w:hAnsi="PT Astra Serif" w:cs="Times New Roman"/>
          <w:sz w:val="24"/>
          <w:szCs w:val="24"/>
        </w:rPr>
        <w:t>принятия</w:t>
      </w:r>
      <w:r w:rsidR="00182215" w:rsidRPr="00B82337">
        <w:rPr>
          <w:rFonts w:ascii="PT Astra Serif" w:hAnsi="PT Astra Serif" w:cs="Times New Roman"/>
          <w:sz w:val="24"/>
          <w:szCs w:val="24"/>
        </w:rPr>
        <w:t>.</w:t>
      </w:r>
    </w:p>
    <w:p w14:paraId="13C7A5B9" w14:textId="77777777" w:rsidR="00B82337" w:rsidRDefault="00B82337" w:rsidP="00182215">
      <w:pPr>
        <w:pStyle w:val="a3"/>
        <w:spacing w:line="240" w:lineRule="auto"/>
        <w:ind w:left="705"/>
        <w:jc w:val="both"/>
        <w:rPr>
          <w:rFonts w:ascii="PT Astra Serif" w:hAnsi="PT Astra Serif" w:cs="Times New Roman"/>
          <w:sz w:val="24"/>
          <w:szCs w:val="24"/>
        </w:rPr>
      </w:pPr>
    </w:p>
    <w:p w14:paraId="01AEE5E5" w14:textId="77777777" w:rsidR="00B82337" w:rsidRDefault="00B82337" w:rsidP="00182215">
      <w:pPr>
        <w:pStyle w:val="a3"/>
        <w:spacing w:line="240" w:lineRule="auto"/>
        <w:ind w:left="705"/>
        <w:jc w:val="both"/>
        <w:rPr>
          <w:rFonts w:ascii="PT Astra Serif" w:hAnsi="PT Astra Serif" w:cs="Times New Roman"/>
          <w:sz w:val="24"/>
          <w:szCs w:val="24"/>
        </w:rPr>
      </w:pPr>
    </w:p>
    <w:p w14:paraId="42976E66" w14:textId="77777777" w:rsidR="00B82337" w:rsidRPr="00B82337" w:rsidRDefault="00B82337" w:rsidP="00182215">
      <w:pPr>
        <w:pStyle w:val="a3"/>
        <w:spacing w:line="240" w:lineRule="auto"/>
        <w:ind w:left="705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Style w:val="a4"/>
        <w:tblW w:w="0" w:type="auto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4"/>
        <w:gridCol w:w="1582"/>
        <w:gridCol w:w="2876"/>
      </w:tblGrid>
      <w:tr w:rsidR="009F40FA" w:rsidRPr="00B82337" w14:paraId="320F7EC4" w14:textId="77777777" w:rsidTr="000E033B">
        <w:tc>
          <w:tcPr>
            <w:tcW w:w="4365" w:type="dxa"/>
          </w:tcPr>
          <w:p w14:paraId="019434F9" w14:textId="77777777" w:rsidR="00182215" w:rsidRPr="00B82337" w:rsidRDefault="00742B70" w:rsidP="009F40FA">
            <w:pPr>
              <w:pStyle w:val="a3"/>
              <w:ind w:left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8233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  </w:t>
            </w:r>
            <w:r w:rsidR="008D6543" w:rsidRPr="00B82337">
              <w:rPr>
                <w:rFonts w:ascii="PT Astra Serif" w:hAnsi="PT Astra Serif" w:cs="Times New Roman"/>
                <w:b/>
                <w:sz w:val="24"/>
                <w:szCs w:val="24"/>
              </w:rPr>
              <w:t>Глава</w:t>
            </w:r>
            <w:r w:rsidR="003139B1" w:rsidRPr="00B82337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муниципального образования Кимовский район</w:t>
            </w:r>
          </w:p>
          <w:p w14:paraId="2DC0EC6E" w14:textId="77777777" w:rsidR="00182215" w:rsidRPr="00B82337" w:rsidRDefault="00182215" w:rsidP="00182215">
            <w:pPr>
              <w:pStyle w:val="a3"/>
              <w:ind w:left="0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</w:tcPr>
          <w:p w14:paraId="5D3B05BC" w14:textId="77777777" w:rsidR="00182215" w:rsidRPr="00B82337" w:rsidRDefault="00182215" w:rsidP="00182215">
            <w:pPr>
              <w:pStyle w:val="a3"/>
              <w:ind w:left="0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00" w:type="dxa"/>
          </w:tcPr>
          <w:p w14:paraId="3C57F778" w14:textId="77777777" w:rsidR="00182215" w:rsidRPr="00B82337" w:rsidRDefault="00182215" w:rsidP="00182215">
            <w:pPr>
              <w:pStyle w:val="a3"/>
              <w:ind w:left="0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15BD839F" w14:textId="282EDAF3" w:rsidR="009F40FA" w:rsidRPr="00B82337" w:rsidRDefault="00B82337" w:rsidP="00D33C07">
            <w:pPr>
              <w:pStyle w:val="a3"/>
              <w:ind w:left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D33C07" w:rsidRPr="00B82337">
              <w:rPr>
                <w:rFonts w:ascii="PT Astra Serif" w:hAnsi="PT Astra Serif" w:cs="Times New Roman"/>
                <w:b/>
                <w:sz w:val="24"/>
                <w:szCs w:val="24"/>
              </w:rPr>
              <w:t>И.Е.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D33C07" w:rsidRPr="00B82337">
              <w:rPr>
                <w:rFonts w:ascii="PT Astra Serif" w:hAnsi="PT Astra Serif" w:cs="Times New Roman"/>
                <w:b/>
                <w:sz w:val="24"/>
                <w:szCs w:val="24"/>
              </w:rPr>
              <w:t>Зайцева</w:t>
            </w:r>
          </w:p>
          <w:p w14:paraId="226F3A1D" w14:textId="77777777" w:rsidR="000E033B" w:rsidRPr="00B82337" w:rsidRDefault="000E033B" w:rsidP="00D33C07">
            <w:pPr>
              <w:pStyle w:val="a3"/>
              <w:ind w:left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20152BBA" w14:textId="77777777" w:rsidR="000E033B" w:rsidRPr="00B82337" w:rsidRDefault="000E033B" w:rsidP="00D33C07">
            <w:pPr>
              <w:pStyle w:val="a3"/>
              <w:ind w:left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673B3318" w14:textId="77777777" w:rsidR="000E033B" w:rsidRPr="00B82337" w:rsidRDefault="000E033B" w:rsidP="00D33C07">
            <w:pPr>
              <w:pStyle w:val="a3"/>
              <w:ind w:left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65240638" w14:textId="77777777" w:rsidR="000E033B" w:rsidRPr="00B82337" w:rsidRDefault="000E033B" w:rsidP="00D33C07">
            <w:pPr>
              <w:pStyle w:val="a3"/>
              <w:ind w:left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</w:tbl>
    <w:p w14:paraId="0D157AE6" w14:textId="77777777" w:rsidR="000E033B" w:rsidRDefault="000E033B" w:rsidP="000E033B">
      <w:pPr>
        <w:rPr>
          <w:rFonts w:ascii="PT Astra Serif" w:hAnsi="PT Astra Serif" w:cs="Times New Roman"/>
          <w:sz w:val="24"/>
          <w:szCs w:val="24"/>
        </w:rPr>
      </w:pPr>
    </w:p>
    <w:p w14:paraId="57DBA5C4" w14:textId="77777777" w:rsidR="006414A4" w:rsidRDefault="006414A4" w:rsidP="000E033B">
      <w:pPr>
        <w:rPr>
          <w:rFonts w:ascii="PT Astra Serif" w:hAnsi="PT Astra Serif" w:cs="Times New Roman"/>
          <w:sz w:val="24"/>
          <w:szCs w:val="24"/>
        </w:rPr>
      </w:pPr>
    </w:p>
    <w:p w14:paraId="00179788" w14:textId="77777777" w:rsidR="006414A4" w:rsidRDefault="006414A4" w:rsidP="000E033B">
      <w:pPr>
        <w:rPr>
          <w:rFonts w:ascii="PT Astra Serif" w:hAnsi="PT Astra Serif" w:cs="Times New Roman"/>
          <w:sz w:val="24"/>
          <w:szCs w:val="24"/>
        </w:rPr>
      </w:pPr>
    </w:p>
    <w:p w14:paraId="03095B5A" w14:textId="77777777" w:rsidR="006414A4" w:rsidRDefault="006414A4" w:rsidP="000E033B">
      <w:pPr>
        <w:rPr>
          <w:rFonts w:ascii="PT Astra Serif" w:hAnsi="PT Astra Serif" w:cs="Times New Roman"/>
          <w:sz w:val="24"/>
          <w:szCs w:val="24"/>
        </w:rPr>
      </w:pPr>
    </w:p>
    <w:p w14:paraId="04D41CF5" w14:textId="77777777" w:rsidR="006414A4" w:rsidRDefault="006414A4" w:rsidP="000E033B">
      <w:pPr>
        <w:rPr>
          <w:rFonts w:ascii="PT Astra Serif" w:hAnsi="PT Astra Serif" w:cs="Times New Roman"/>
          <w:sz w:val="24"/>
          <w:szCs w:val="24"/>
        </w:rPr>
      </w:pPr>
    </w:p>
    <w:p w14:paraId="58FAB291" w14:textId="77777777" w:rsidR="006414A4" w:rsidRDefault="006414A4" w:rsidP="006414A4">
      <w:pPr>
        <w:spacing w:after="0"/>
        <w:jc w:val="right"/>
        <w:rPr>
          <w:rFonts w:ascii="PT Astra Serif" w:hAnsi="PT Astra Serif" w:cs="Arial"/>
          <w:b/>
          <w:bCs/>
        </w:rPr>
      </w:pPr>
    </w:p>
    <w:p w14:paraId="21AD0AFA" w14:textId="6911551A" w:rsidR="006414A4" w:rsidRPr="00603CBC" w:rsidRDefault="006414A4" w:rsidP="006414A4">
      <w:pPr>
        <w:spacing w:after="0"/>
        <w:jc w:val="right"/>
        <w:rPr>
          <w:rFonts w:ascii="PT Astra Serif" w:hAnsi="PT Astra Serif"/>
          <w:b/>
          <w:bCs/>
        </w:rPr>
      </w:pPr>
      <w:r w:rsidRPr="00603CBC">
        <w:rPr>
          <w:rFonts w:ascii="PT Astra Serif" w:hAnsi="PT Astra Serif" w:cs="Arial"/>
          <w:b/>
          <w:bCs/>
        </w:rPr>
        <w:t>Приложение</w:t>
      </w:r>
    </w:p>
    <w:p w14:paraId="068AD79D" w14:textId="77777777" w:rsidR="006414A4" w:rsidRPr="00603CBC" w:rsidRDefault="006414A4" w:rsidP="006414A4">
      <w:pPr>
        <w:spacing w:after="0"/>
        <w:jc w:val="right"/>
        <w:rPr>
          <w:rFonts w:ascii="PT Astra Serif" w:hAnsi="PT Astra Serif"/>
          <w:b/>
          <w:bCs/>
        </w:rPr>
      </w:pPr>
      <w:r w:rsidRPr="00603CBC">
        <w:rPr>
          <w:rFonts w:ascii="PT Astra Serif" w:hAnsi="PT Astra Serif" w:cs="Arial"/>
          <w:b/>
          <w:bCs/>
        </w:rPr>
        <w:t xml:space="preserve">к решению Собрания представителей </w:t>
      </w:r>
    </w:p>
    <w:p w14:paraId="177E5DC1" w14:textId="77777777" w:rsidR="006414A4" w:rsidRDefault="006414A4" w:rsidP="006414A4">
      <w:pPr>
        <w:spacing w:after="0"/>
        <w:jc w:val="right"/>
        <w:rPr>
          <w:rFonts w:ascii="PT Astra Serif" w:hAnsi="PT Astra Serif" w:cs="Arial"/>
          <w:b/>
          <w:bCs/>
        </w:rPr>
      </w:pPr>
      <w:r w:rsidRPr="00603CBC">
        <w:rPr>
          <w:rFonts w:ascii="PT Astra Serif" w:hAnsi="PT Astra Serif" w:cs="Arial"/>
          <w:b/>
          <w:bCs/>
        </w:rPr>
        <w:t>муниципального образования</w:t>
      </w:r>
    </w:p>
    <w:p w14:paraId="65DF8609" w14:textId="77777777" w:rsidR="006414A4" w:rsidRPr="00603CBC" w:rsidRDefault="006414A4" w:rsidP="006414A4">
      <w:pPr>
        <w:spacing w:after="0"/>
        <w:jc w:val="right"/>
        <w:rPr>
          <w:rFonts w:ascii="PT Astra Serif" w:hAnsi="PT Astra Serif"/>
          <w:b/>
          <w:bCs/>
        </w:rPr>
      </w:pPr>
      <w:r w:rsidRPr="00603CBC">
        <w:rPr>
          <w:rFonts w:ascii="PT Astra Serif" w:hAnsi="PT Astra Serif" w:cs="Arial"/>
          <w:b/>
          <w:bCs/>
        </w:rPr>
        <w:t xml:space="preserve"> Кимовский район </w:t>
      </w:r>
    </w:p>
    <w:p w14:paraId="4B25E7B4" w14:textId="79CCA63A" w:rsidR="006414A4" w:rsidRPr="00603CBC" w:rsidRDefault="006414A4" w:rsidP="006414A4">
      <w:pPr>
        <w:spacing w:after="0"/>
        <w:jc w:val="right"/>
        <w:rPr>
          <w:rFonts w:ascii="PT Astra Serif" w:hAnsi="PT Astra Serif"/>
          <w:b/>
          <w:bCs/>
        </w:rPr>
      </w:pPr>
      <w:r w:rsidRPr="00603CBC">
        <w:rPr>
          <w:rFonts w:ascii="PT Astra Serif" w:hAnsi="PT Astra Serif" w:cs="Arial"/>
          <w:b/>
          <w:bCs/>
        </w:rPr>
        <w:t xml:space="preserve">от </w:t>
      </w:r>
      <w:r>
        <w:rPr>
          <w:rFonts w:ascii="PT Astra Serif" w:hAnsi="PT Astra Serif" w:cs="Arial"/>
          <w:b/>
          <w:bCs/>
        </w:rPr>
        <w:t xml:space="preserve">24.10.2024 </w:t>
      </w:r>
      <w:r w:rsidRPr="00603CBC">
        <w:rPr>
          <w:rFonts w:ascii="PT Astra Serif" w:hAnsi="PT Astra Serif" w:cs="Arial"/>
          <w:b/>
          <w:bCs/>
        </w:rPr>
        <w:t>№</w:t>
      </w:r>
      <w:r>
        <w:rPr>
          <w:rFonts w:ascii="PT Astra Serif" w:hAnsi="PT Astra Serif" w:cs="Arial"/>
          <w:b/>
          <w:bCs/>
        </w:rPr>
        <w:t xml:space="preserve"> 20-111</w:t>
      </w:r>
    </w:p>
    <w:p w14:paraId="18EC00C8" w14:textId="77777777" w:rsidR="006414A4" w:rsidRPr="00B82337" w:rsidRDefault="006414A4" w:rsidP="000E033B">
      <w:pPr>
        <w:rPr>
          <w:rFonts w:ascii="PT Astra Serif" w:hAnsi="PT Astra Serif" w:cs="Times New Roman"/>
          <w:sz w:val="24"/>
          <w:szCs w:val="24"/>
        </w:rPr>
      </w:pPr>
    </w:p>
    <w:p w14:paraId="0C1875EA" w14:textId="77777777" w:rsidR="000E033B" w:rsidRPr="00B82337" w:rsidRDefault="000E033B" w:rsidP="000E033B">
      <w:pPr>
        <w:rPr>
          <w:rFonts w:ascii="PT Astra Serif" w:hAnsi="PT Astra Serif" w:cs="Times New Roman"/>
          <w:sz w:val="24"/>
          <w:szCs w:val="24"/>
        </w:rPr>
      </w:pPr>
    </w:p>
    <w:p w14:paraId="217059DE" w14:textId="77777777" w:rsidR="000E033B" w:rsidRPr="00B82337" w:rsidRDefault="000E033B" w:rsidP="000E033B">
      <w:pPr>
        <w:spacing w:line="240" w:lineRule="auto"/>
        <w:contextualSpacing/>
        <w:jc w:val="center"/>
        <w:rPr>
          <w:rFonts w:ascii="PT Astra Serif" w:hAnsi="PT Astra Serif" w:cs="Times New Roman"/>
          <w:b/>
          <w:sz w:val="24"/>
          <w:szCs w:val="24"/>
        </w:rPr>
      </w:pPr>
      <w:r w:rsidRPr="00B82337">
        <w:rPr>
          <w:rFonts w:ascii="PT Astra Serif" w:hAnsi="PT Astra Serif" w:cs="Times New Roman"/>
          <w:b/>
          <w:sz w:val="24"/>
          <w:szCs w:val="24"/>
        </w:rPr>
        <w:t>ПОРЯДОК</w:t>
      </w:r>
    </w:p>
    <w:p w14:paraId="6E34548A" w14:textId="77777777" w:rsidR="000E033B" w:rsidRPr="00B82337" w:rsidRDefault="000E033B" w:rsidP="000E033B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B82337">
        <w:rPr>
          <w:rFonts w:ascii="PT Astra Serif" w:hAnsi="PT Astra Serif" w:cs="Times New Roman"/>
          <w:b/>
          <w:sz w:val="24"/>
          <w:szCs w:val="24"/>
        </w:rPr>
        <w:t>формирования и использования бюджетных ассигнований муниципального дорожного фонда муниципального образования Кимовский район</w:t>
      </w:r>
    </w:p>
    <w:p w14:paraId="689C297E" w14:textId="77777777" w:rsidR="000E033B" w:rsidRPr="00B82337" w:rsidRDefault="000E033B" w:rsidP="000E033B">
      <w:pPr>
        <w:pStyle w:val="a3"/>
        <w:numPr>
          <w:ilvl w:val="0"/>
          <w:numId w:val="2"/>
        </w:numPr>
        <w:jc w:val="center"/>
        <w:rPr>
          <w:rFonts w:ascii="PT Astra Serif" w:hAnsi="PT Astra Serif" w:cs="Times New Roman"/>
          <w:b/>
          <w:sz w:val="24"/>
          <w:szCs w:val="24"/>
        </w:rPr>
      </w:pPr>
      <w:r w:rsidRPr="00B82337">
        <w:rPr>
          <w:rFonts w:ascii="PT Astra Serif" w:hAnsi="PT Astra Serif" w:cs="Times New Roman"/>
          <w:b/>
          <w:sz w:val="24"/>
          <w:szCs w:val="24"/>
        </w:rPr>
        <w:t>Общие положения</w:t>
      </w:r>
    </w:p>
    <w:p w14:paraId="49F0AE40" w14:textId="77777777" w:rsidR="000E033B" w:rsidRPr="00B82337" w:rsidRDefault="000E033B" w:rsidP="000E033B">
      <w:pPr>
        <w:pStyle w:val="a3"/>
        <w:tabs>
          <w:tab w:val="left" w:pos="709"/>
        </w:tabs>
        <w:ind w:left="709" w:hanging="709"/>
        <w:rPr>
          <w:rFonts w:ascii="PT Astra Serif" w:hAnsi="PT Astra Serif" w:cs="Times New Roman"/>
          <w:b/>
          <w:sz w:val="24"/>
          <w:szCs w:val="24"/>
        </w:rPr>
      </w:pPr>
    </w:p>
    <w:p w14:paraId="3159A12C" w14:textId="77777777" w:rsidR="000E033B" w:rsidRPr="00B82337" w:rsidRDefault="000E033B" w:rsidP="000E033B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337">
        <w:rPr>
          <w:rFonts w:ascii="PT Astra Serif" w:hAnsi="PT Astra Serif" w:cs="Times New Roman"/>
          <w:sz w:val="24"/>
          <w:szCs w:val="24"/>
        </w:rPr>
        <w:t>Настоящий Порядок устанавливает правила формирования и использования бюджетных ассигнований муниципального дорожного фонда муниципального образования Кимовский район (далее - муниципальный дорожный фонд).</w:t>
      </w:r>
    </w:p>
    <w:p w14:paraId="5688D93E" w14:textId="77777777" w:rsidR="000E033B" w:rsidRPr="00B82337" w:rsidRDefault="000E033B" w:rsidP="000E033B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337">
        <w:rPr>
          <w:rFonts w:ascii="PT Astra Serif" w:hAnsi="PT Astra Serif" w:cs="Times New Roman"/>
          <w:sz w:val="24"/>
          <w:szCs w:val="24"/>
        </w:rPr>
        <w:t>Муниципальный дорожный фонд – это часть средств бюджета муниципального образования Кимовский район (далее - бюджет района), подлежащая использованию в целях финансового обеспечения дорожной деятельности в отношении действующей сети автомобильных дорог общего пользования местного значения (за исключением автомобильных дорог общего пользования федерального, регионального значения, частных автомобильных дорог), а также капитального ремонта и ремонта дворовых территорий многоквартирных домов, проездов к дворовым территориям многоквартирных домов в границах населенных пунктов Кимовского района.</w:t>
      </w:r>
    </w:p>
    <w:p w14:paraId="5B030B92" w14:textId="49BDD529" w:rsidR="000E033B" w:rsidRPr="00B82337" w:rsidRDefault="000E033B" w:rsidP="000E033B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337">
        <w:rPr>
          <w:rFonts w:ascii="PT Astra Serif" w:hAnsi="PT Astra Serif" w:cs="Times New Roman"/>
          <w:sz w:val="24"/>
          <w:szCs w:val="24"/>
        </w:rPr>
        <w:t>Денежные средства муниципального дорожного фонда имеют целевое назначение и не подлежат расходованию на нужды, не связанные с обеспечением дорожной деятельности и не предусмотре</w:t>
      </w:r>
      <w:r w:rsidR="00B82337">
        <w:rPr>
          <w:rFonts w:ascii="PT Astra Serif" w:hAnsi="PT Astra Serif" w:cs="Times New Roman"/>
          <w:sz w:val="24"/>
          <w:szCs w:val="24"/>
        </w:rPr>
        <w:t>н</w:t>
      </w:r>
      <w:r w:rsidRPr="00B82337">
        <w:rPr>
          <w:rFonts w:ascii="PT Astra Serif" w:hAnsi="PT Astra Serif" w:cs="Times New Roman"/>
          <w:sz w:val="24"/>
          <w:szCs w:val="24"/>
        </w:rPr>
        <w:t>ные настоящим Порядком.</w:t>
      </w:r>
    </w:p>
    <w:p w14:paraId="1EDFB708" w14:textId="77777777" w:rsidR="000E033B" w:rsidRPr="00B82337" w:rsidRDefault="000E033B" w:rsidP="000E033B">
      <w:pPr>
        <w:pStyle w:val="a3"/>
        <w:spacing w:line="240" w:lineRule="auto"/>
        <w:ind w:left="709"/>
        <w:jc w:val="both"/>
        <w:rPr>
          <w:rFonts w:ascii="PT Astra Serif" w:hAnsi="PT Astra Serif" w:cs="Times New Roman"/>
          <w:sz w:val="24"/>
          <w:szCs w:val="24"/>
        </w:rPr>
      </w:pPr>
    </w:p>
    <w:p w14:paraId="077D8354" w14:textId="77777777" w:rsidR="000E033B" w:rsidRPr="00B82337" w:rsidRDefault="000E033B" w:rsidP="000E033B">
      <w:pPr>
        <w:pStyle w:val="a3"/>
        <w:numPr>
          <w:ilvl w:val="0"/>
          <w:numId w:val="2"/>
        </w:numPr>
        <w:spacing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82337">
        <w:rPr>
          <w:rFonts w:ascii="PT Astra Serif" w:hAnsi="PT Astra Serif" w:cs="Times New Roman"/>
          <w:b/>
          <w:sz w:val="24"/>
          <w:szCs w:val="24"/>
        </w:rPr>
        <w:t>Формирование бюджетных ассигнований муниципального дорожного фонда</w:t>
      </w:r>
    </w:p>
    <w:p w14:paraId="7523E3B0" w14:textId="77777777" w:rsidR="000E033B" w:rsidRPr="00B82337" w:rsidRDefault="000E033B" w:rsidP="000E033B">
      <w:pPr>
        <w:pStyle w:val="a3"/>
        <w:spacing w:line="240" w:lineRule="auto"/>
        <w:ind w:left="2844" w:firstLine="696"/>
        <w:rPr>
          <w:rFonts w:ascii="PT Astra Serif" w:hAnsi="PT Astra Serif" w:cs="Times New Roman"/>
          <w:b/>
          <w:sz w:val="24"/>
          <w:szCs w:val="24"/>
        </w:rPr>
      </w:pPr>
    </w:p>
    <w:p w14:paraId="7CE2BD49" w14:textId="77777777" w:rsidR="000E033B" w:rsidRPr="00B82337" w:rsidRDefault="000E033B" w:rsidP="000E033B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337">
        <w:rPr>
          <w:rFonts w:ascii="PT Astra Serif" w:hAnsi="PT Astra Serif" w:cs="Times New Roman"/>
          <w:sz w:val="24"/>
          <w:szCs w:val="24"/>
        </w:rPr>
        <w:t>Объем бюджетных ассигнований муниципального дорожного фонда утверждается решением Собрания представителей муниципального образования Кимовский район о бюджете муниципального образования Кимовский район на очередной год и на плановый период в размере не менее прогнозируемого объема доходов бюджета района от:</w:t>
      </w:r>
    </w:p>
    <w:p w14:paraId="21849E85" w14:textId="77777777" w:rsidR="000E033B" w:rsidRPr="00B82337" w:rsidRDefault="000E033B" w:rsidP="000E033B">
      <w:pPr>
        <w:pStyle w:val="a3"/>
        <w:spacing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337">
        <w:rPr>
          <w:rFonts w:ascii="PT Astra Serif" w:hAnsi="PT Astra Serif" w:cs="Times New Roman"/>
          <w:sz w:val="24"/>
          <w:szCs w:val="24"/>
        </w:rPr>
        <w:t>1)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района;</w:t>
      </w:r>
    </w:p>
    <w:p w14:paraId="77C217AD" w14:textId="77777777" w:rsidR="000E033B" w:rsidRPr="00B82337" w:rsidRDefault="000E033B" w:rsidP="000E033B">
      <w:pPr>
        <w:pStyle w:val="a3"/>
        <w:spacing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337">
        <w:rPr>
          <w:rFonts w:ascii="PT Astra Serif" w:hAnsi="PT Astra Serif" w:cs="Times New Roman"/>
          <w:sz w:val="24"/>
          <w:szCs w:val="24"/>
        </w:rPr>
        <w:t xml:space="preserve">2) субсидий и иных межбюджетных трансфертов, получаемых из других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значения, </w:t>
      </w:r>
      <w:r w:rsidRPr="00B82337">
        <w:rPr>
          <w:rFonts w:ascii="PT Astra Serif" w:hAnsi="PT Astra Serif" w:cs="PT Astra Serif"/>
          <w:sz w:val="24"/>
          <w:szCs w:val="24"/>
        </w:rPr>
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14:paraId="6C132D00" w14:textId="77777777" w:rsidR="0046603A" w:rsidRPr="00B82337" w:rsidRDefault="000E033B" w:rsidP="0046603A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337">
        <w:rPr>
          <w:rFonts w:ascii="PT Astra Serif" w:hAnsi="PT Astra Serif" w:cs="Times New Roman"/>
          <w:sz w:val="24"/>
          <w:szCs w:val="24"/>
        </w:rPr>
        <w:t>субсидий и иных межбюджетных трансфертов из дорожного фонда Тульской области;</w:t>
      </w:r>
    </w:p>
    <w:p w14:paraId="36B23B3B" w14:textId="77777777" w:rsidR="0046603A" w:rsidRPr="00B82337" w:rsidRDefault="0046603A" w:rsidP="00751CEC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337">
        <w:rPr>
          <w:rFonts w:ascii="PT Astra Serif" w:hAnsi="PT Astra Serif" w:cs="Times New Roman"/>
          <w:sz w:val="24"/>
          <w:szCs w:val="24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14:paraId="6E97255D" w14:textId="77777777" w:rsidR="0046603A" w:rsidRPr="00B82337" w:rsidRDefault="0046603A" w:rsidP="00C87530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337">
        <w:rPr>
          <w:rFonts w:ascii="PT Astra Serif" w:hAnsi="PT Astra Serif" w:cs="Times New Roman"/>
          <w:sz w:val="24"/>
          <w:szCs w:val="24"/>
        </w:rPr>
        <w:lastRenderedPageBreak/>
        <w:t xml:space="preserve">доходов местных бюджетов от штрафов за нарушение правил движения тяжеловесного и (или) крупногабаритного транспортного средства; </w:t>
      </w:r>
    </w:p>
    <w:p w14:paraId="3781664F" w14:textId="77777777" w:rsidR="000E033B" w:rsidRPr="00B82337" w:rsidRDefault="000E033B" w:rsidP="00C87530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337">
        <w:rPr>
          <w:rFonts w:ascii="PT Astra Serif" w:hAnsi="PT Astra Serif" w:cs="Times New Roman"/>
          <w:sz w:val="24"/>
          <w:szCs w:val="24"/>
        </w:rPr>
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 в отношении объектов дорожного хозяйства с обязательным заключением договора пожертвования.</w:t>
      </w:r>
    </w:p>
    <w:p w14:paraId="7A3EB28C" w14:textId="759EB3B1" w:rsidR="000E033B" w:rsidRPr="00B82337" w:rsidRDefault="000E033B" w:rsidP="000E033B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337">
        <w:rPr>
          <w:rFonts w:ascii="PT Astra Serif" w:hAnsi="PT Astra Serif" w:cs="Times New Roman"/>
          <w:sz w:val="24"/>
          <w:szCs w:val="24"/>
        </w:rPr>
        <w:t>В течение финансового года объем бюджетных ассигнований муниципального дорожного фонда может быть скорректирован с учетом разницы между фактически поступившим в отчетном финансовом году и прогнозируемым при его формировании объемом доходов, установленных в пункте 2.1. настоящего Порядка, путем внесения в установленном порядке изменений в бюджет района.</w:t>
      </w:r>
    </w:p>
    <w:p w14:paraId="52549A7F" w14:textId="77777777" w:rsidR="000E033B" w:rsidRPr="00B82337" w:rsidRDefault="000E033B" w:rsidP="000E033B">
      <w:pPr>
        <w:pStyle w:val="a3"/>
        <w:spacing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337">
        <w:rPr>
          <w:rFonts w:ascii="PT Astra Serif" w:hAnsi="PT Astra Serif" w:cs="Times New Roman"/>
          <w:sz w:val="24"/>
          <w:szCs w:val="24"/>
        </w:rPr>
        <w:t>В случае уточнения в текущем финансовом году плановых показателей по доходам бюджета района, установленных в пункте 2.1. настоящего Порядка, бюджетные ассигнования муниципального дорожного фонда могут быть скорректированы в пределах суммы уточнения.</w:t>
      </w:r>
    </w:p>
    <w:p w14:paraId="12B7DADF" w14:textId="77777777" w:rsidR="000E033B" w:rsidRPr="00B82337" w:rsidRDefault="000E033B" w:rsidP="000E033B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337">
        <w:rPr>
          <w:rFonts w:ascii="PT Astra Serif" w:hAnsi="PT Astra Serif" w:cs="Times New Roman"/>
          <w:sz w:val="24"/>
          <w:szCs w:val="24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 путем внесения изменений в сводную бюджетную роспись бюджета района.</w:t>
      </w:r>
    </w:p>
    <w:p w14:paraId="32546398" w14:textId="77777777" w:rsidR="000E033B" w:rsidRPr="00B82337" w:rsidRDefault="000E033B" w:rsidP="000E033B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337">
        <w:rPr>
          <w:rFonts w:ascii="PT Astra Serif" w:hAnsi="PT Astra Serif" w:cs="Times New Roman"/>
          <w:sz w:val="24"/>
          <w:szCs w:val="24"/>
        </w:rPr>
        <w:t>Бюджетные ассигнования муниципального дорожного фонда могут быть предусмотрены в составе непрограммных расходов бюджета района на финансовый год и плановый период, а также в рамках муниципальных программ.</w:t>
      </w:r>
    </w:p>
    <w:p w14:paraId="6A7D9C1A" w14:textId="77777777" w:rsidR="000E033B" w:rsidRPr="00B82337" w:rsidRDefault="000E033B" w:rsidP="000E033B">
      <w:pPr>
        <w:pStyle w:val="a3"/>
        <w:spacing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6FDA8223" w14:textId="77777777" w:rsidR="000E033B" w:rsidRPr="00B82337" w:rsidRDefault="000E033B" w:rsidP="000E033B">
      <w:pPr>
        <w:pStyle w:val="a3"/>
        <w:numPr>
          <w:ilvl w:val="0"/>
          <w:numId w:val="2"/>
        </w:numPr>
        <w:spacing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82337">
        <w:rPr>
          <w:rFonts w:ascii="PT Astra Serif" w:hAnsi="PT Astra Serif" w:cs="Times New Roman"/>
          <w:b/>
          <w:sz w:val="24"/>
          <w:szCs w:val="24"/>
        </w:rPr>
        <w:t>Использование бюджетных ассигнований</w:t>
      </w:r>
    </w:p>
    <w:p w14:paraId="2CBF59C0" w14:textId="77777777" w:rsidR="000E033B" w:rsidRPr="00B82337" w:rsidRDefault="000E033B" w:rsidP="000E033B">
      <w:pPr>
        <w:pStyle w:val="a3"/>
        <w:spacing w:line="240" w:lineRule="auto"/>
        <w:ind w:left="2844"/>
        <w:rPr>
          <w:rFonts w:ascii="PT Astra Serif" w:hAnsi="PT Astra Serif" w:cs="Times New Roman"/>
          <w:b/>
          <w:sz w:val="24"/>
          <w:szCs w:val="24"/>
        </w:rPr>
      </w:pPr>
      <w:r w:rsidRPr="00B82337">
        <w:rPr>
          <w:rFonts w:ascii="PT Astra Serif" w:hAnsi="PT Astra Serif" w:cs="Times New Roman"/>
          <w:b/>
          <w:sz w:val="24"/>
          <w:szCs w:val="24"/>
        </w:rPr>
        <w:t>муниципального дорожного фонда</w:t>
      </w:r>
    </w:p>
    <w:p w14:paraId="43E2D6EB" w14:textId="77777777" w:rsidR="000E033B" w:rsidRPr="00B82337" w:rsidRDefault="000E033B" w:rsidP="000E033B">
      <w:pPr>
        <w:pStyle w:val="a3"/>
        <w:spacing w:line="240" w:lineRule="auto"/>
        <w:ind w:left="2844"/>
        <w:rPr>
          <w:rFonts w:ascii="PT Astra Serif" w:hAnsi="PT Astra Serif" w:cs="Times New Roman"/>
          <w:b/>
          <w:sz w:val="24"/>
          <w:szCs w:val="24"/>
        </w:rPr>
      </w:pPr>
    </w:p>
    <w:p w14:paraId="705BC9BD" w14:textId="77777777" w:rsidR="000E033B" w:rsidRPr="00B82337" w:rsidRDefault="000E033B" w:rsidP="000E033B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337">
        <w:rPr>
          <w:rFonts w:ascii="PT Astra Serif" w:hAnsi="PT Astra Serif" w:cs="Times New Roman"/>
          <w:sz w:val="24"/>
          <w:szCs w:val="24"/>
        </w:rPr>
        <w:t xml:space="preserve"> Использование бюджетных ассигнований муниципального дорожного фонда осуществляется уполномоченным органом администрации муниципального образования Кимовский район (главным распорядителем бюджетных средств), определяемым решением Собрания представителей муниципального образования Кимовский район о бюджете на очередной финансовый год и плановый период.</w:t>
      </w:r>
    </w:p>
    <w:p w14:paraId="0C5745BC" w14:textId="646086FC" w:rsidR="000E033B" w:rsidRPr="00B82337" w:rsidRDefault="000E033B" w:rsidP="000E033B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337">
        <w:rPr>
          <w:rFonts w:ascii="PT Astra Serif" w:hAnsi="PT Astra Serif" w:cs="Times New Roman"/>
          <w:sz w:val="24"/>
          <w:szCs w:val="24"/>
        </w:rPr>
        <w:t>Средства муниципального дорожного фонда распределяются по следующим направлениям расходов:</w:t>
      </w:r>
    </w:p>
    <w:p w14:paraId="0B1AEA55" w14:textId="77777777" w:rsidR="000E033B" w:rsidRPr="00B82337" w:rsidRDefault="000E033B" w:rsidP="000E033B">
      <w:pPr>
        <w:pStyle w:val="a3"/>
        <w:spacing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337">
        <w:rPr>
          <w:rFonts w:ascii="PT Astra Serif" w:hAnsi="PT Astra Serif" w:cs="Times New Roman"/>
          <w:sz w:val="24"/>
          <w:szCs w:val="24"/>
        </w:rPr>
        <w:t>а) строительство и реконструкцию автомобильных дорог общего пользования местного значения в границах муниципального образования Кимовский район и искусственных сооружений на них,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подготовку территории строительства;</w:t>
      </w:r>
    </w:p>
    <w:p w14:paraId="229C78BA" w14:textId="77777777" w:rsidR="000E033B" w:rsidRPr="00B82337" w:rsidRDefault="000E033B" w:rsidP="000E033B">
      <w:pPr>
        <w:pStyle w:val="a3"/>
        <w:spacing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B82337">
        <w:rPr>
          <w:rFonts w:ascii="PT Astra Serif" w:hAnsi="PT Astra Serif" w:cs="Times New Roman"/>
          <w:sz w:val="24"/>
          <w:szCs w:val="24"/>
        </w:rPr>
        <w:t>б)  капитальный</w:t>
      </w:r>
      <w:proofErr w:type="gramEnd"/>
      <w:r w:rsidRPr="00B82337">
        <w:rPr>
          <w:rFonts w:ascii="PT Astra Serif" w:hAnsi="PT Astra Serif" w:cs="Times New Roman"/>
          <w:sz w:val="24"/>
          <w:szCs w:val="24"/>
        </w:rPr>
        <w:t xml:space="preserve"> ремонт, ремонт и содержание действующей сети автомобильных дорог общего пользования местного значения (включая расчистку дорог) и искусственных сооружений на них;</w:t>
      </w:r>
    </w:p>
    <w:p w14:paraId="67D033BC" w14:textId="77777777" w:rsidR="000E033B" w:rsidRPr="00B82337" w:rsidRDefault="000E033B" w:rsidP="006414A4">
      <w:pPr>
        <w:pStyle w:val="a3"/>
        <w:spacing w:line="240" w:lineRule="auto"/>
        <w:ind w:left="-284" w:firstLine="993"/>
        <w:jc w:val="both"/>
        <w:rPr>
          <w:rFonts w:ascii="PT Astra Serif" w:hAnsi="PT Astra Serif" w:cs="Times New Roman"/>
          <w:sz w:val="24"/>
          <w:szCs w:val="24"/>
        </w:rPr>
      </w:pPr>
      <w:r w:rsidRPr="00B82337">
        <w:rPr>
          <w:rFonts w:ascii="PT Astra Serif" w:hAnsi="PT Astra Serif" w:cs="Times New Roman"/>
          <w:sz w:val="24"/>
          <w:szCs w:val="24"/>
        </w:rPr>
        <w:t>в) обустройство автомобильных дорог общего пользования местного значения в целях повышения безопасности дорожного движения и создания безопасных условий для передвижения пешеходов, в т.ч. установка систем видеонаблюдения;</w:t>
      </w:r>
    </w:p>
    <w:p w14:paraId="395DAE08" w14:textId="77777777" w:rsidR="000E033B" w:rsidRPr="00B82337" w:rsidRDefault="000E033B" w:rsidP="000E033B">
      <w:pPr>
        <w:pStyle w:val="a3"/>
        <w:spacing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337">
        <w:rPr>
          <w:rFonts w:ascii="PT Astra Serif" w:hAnsi="PT Astra Serif" w:cs="Times New Roman"/>
          <w:sz w:val="24"/>
          <w:szCs w:val="24"/>
        </w:rPr>
        <w:t>г) капитальный ремонт и ремонт дворовых территорий многоквартирных домов, проездов к дворовым территориям многоквартирных домов;</w:t>
      </w:r>
    </w:p>
    <w:p w14:paraId="59EA309D" w14:textId="77777777" w:rsidR="000E033B" w:rsidRPr="00B82337" w:rsidRDefault="000E033B" w:rsidP="000E033B">
      <w:pPr>
        <w:pStyle w:val="a3"/>
        <w:spacing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337">
        <w:rPr>
          <w:rFonts w:ascii="PT Astra Serif" w:hAnsi="PT Astra Serif" w:cs="Times New Roman"/>
          <w:sz w:val="24"/>
          <w:szCs w:val="24"/>
        </w:rPr>
        <w:t xml:space="preserve">д) предоставление межбюджетных трансфертов муниципальным образованиям, расположенным на территории муниципального образования Кимовский район, на содержание, капитальный ремонт и ремонт автомобильных дорог общего пользования местного значения и искусственных сооружений на них, на капитальный ремонт и ремонт </w:t>
      </w:r>
      <w:r w:rsidRPr="00B82337">
        <w:rPr>
          <w:rFonts w:ascii="PT Astra Serif" w:hAnsi="PT Astra Serif" w:cs="Times New Roman"/>
          <w:sz w:val="24"/>
          <w:szCs w:val="24"/>
        </w:rPr>
        <w:lastRenderedPageBreak/>
        <w:t>дворовых территорий многоквартирных домов, проездов к дворовым территориям многоквартирных домов в границах населенных пунктов поселений Кимовского района;</w:t>
      </w:r>
    </w:p>
    <w:p w14:paraId="0857CA5C" w14:textId="77777777" w:rsidR="000E033B" w:rsidRPr="00B82337" w:rsidRDefault="000E033B" w:rsidP="000E033B">
      <w:pPr>
        <w:pStyle w:val="a3"/>
        <w:spacing w:line="240" w:lineRule="auto"/>
        <w:ind w:left="0" w:firstLine="709"/>
        <w:jc w:val="both"/>
        <w:rPr>
          <w:rFonts w:ascii="PT Astra Serif" w:eastAsia="Times New Roman" w:hAnsi="PT Astra Serif" w:cs="Arial"/>
          <w:color w:val="2B2B2B"/>
          <w:sz w:val="24"/>
          <w:szCs w:val="24"/>
          <w:shd w:val="clear" w:color="auto" w:fill="FFFFFF"/>
          <w:lang w:eastAsia="ru-RU"/>
        </w:rPr>
      </w:pPr>
      <w:r w:rsidRPr="00B82337">
        <w:rPr>
          <w:rFonts w:ascii="PT Astra Serif" w:hAnsi="PT Astra Serif" w:cs="Times New Roman"/>
          <w:sz w:val="24"/>
          <w:szCs w:val="24"/>
        </w:rPr>
        <w:t xml:space="preserve">е) </w:t>
      </w:r>
      <w:r w:rsidRPr="00B82337">
        <w:rPr>
          <w:rFonts w:ascii="PT Astra Serif" w:eastAsia="Times New Roman" w:hAnsi="PT Astra Serif" w:cs="Arial"/>
          <w:color w:val="2B2B2B"/>
          <w:sz w:val="24"/>
          <w:szCs w:val="24"/>
          <w:shd w:val="clear" w:color="auto" w:fill="FFFFFF"/>
          <w:lang w:eastAsia="ru-RU"/>
        </w:rPr>
        <w:t>исполнение судебных актов РФ и мировых соглашений по возмещению вреда, причиненного в результате незаконных действий (бездействия) органов местного самоуправления в части обеспечения дорожной деятельности;</w:t>
      </w:r>
    </w:p>
    <w:p w14:paraId="2AFADE4D" w14:textId="77777777" w:rsidR="000E033B" w:rsidRPr="00B82337" w:rsidRDefault="000E033B" w:rsidP="000E033B">
      <w:pPr>
        <w:pStyle w:val="a3"/>
        <w:spacing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337">
        <w:rPr>
          <w:rFonts w:ascii="PT Astra Serif" w:eastAsia="Times New Roman" w:hAnsi="PT Astra Serif" w:cs="Arial"/>
          <w:color w:val="2B2B2B"/>
          <w:sz w:val="24"/>
          <w:szCs w:val="24"/>
          <w:shd w:val="clear" w:color="auto" w:fill="FFFFFF"/>
          <w:lang w:eastAsia="ru-RU"/>
        </w:rPr>
        <w:t xml:space="preserve">ж) приобретение специальной техники и навесного оборудования к ней для сезонного обслуживания автомобильных дорог </w:t>
      </w:r>
      <w:r w:rsidRPr="00B82337">
        <w:rPr>
          <w:rFonts w:ascii="PT Astra Serif" w:hAnsi="PT Astra Serif" w:cs="Times New Roman"/>
          <w:sz w:val="24"/>
          <w:szCs w:val="24"/>
        </w:rPr>
        <w:t>общего пользования местного значения;</w:t>
      </w:r>
    </w:p>
    <w:p w14:paraId="752EF042" w14:textId="77777777" w:rsidR="000E033B" w:rsidRPr="00B82337" w:rsidRDefault="000E033B" w:rsidP="000E033B">
      <w:pPr>
        <w:pStyle w:val="a3"/>
        <w:spacing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337">
        <w:rPr>
          <w:rFonts w:ascii="PT Astra Serif" w:hAnsi="PT Astra Serif" w:cs="Times New Roman"/>
          <w:sz w:val="24"/>
          <w:szCs w:val="24"/>
        </w:rPr>
        <w:t>з) содержание дорожно-эксплуатационной техники, затраты на ее страхование и постановку на учет.</w:t>
      </w:r>
    </w:p>
    <w:p w14:paraId="24C40E56" w14:textId="77777777" w:rsidR="000E033B" w:rsidRPr="00B82337" w:rsidRDefault="000E033B" w:rsidP="000E033B">
      <w:pPr>
        <w:pStyle w:val="a3"/>
        <w:spacing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1066C48C" w14:textId="77777777" w:rsidR="000E033B" w:rsidRPr="00B82337" w:rsidRDefault="000E033B" w:rsidP="000E033B">
      <w:pPr>
        <w:pStyle w:val="a3"/>
        <w:spacing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518EF764" w14:textId="77777777" w:rsidR="000E033B" w:rsidRPr="00B82337" w:rsidRDefault="000E033B" w:rsidP="000E033B">
      <w:pPr>
        <w:pStyle w:val="a3"/>
        <w:numPr>
          <w:ilvl w:val="0"/>
          <w:numId w:val="2"/>
        </w:numPr>
        <w:spacing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82337">
        <w:rPr>
          <w:rFonts w:ascii="PT Astra Serif" w:hAnsi="PT Astra Serif" w:cs="Times New Roman"/>
          <w:b/>
          <w:sz w:val="24"/>
          <w:szCs w:val="24"/>
        </w:rPr>
        <w:t xml:space="preserve">Контроль за использованием средств муниципального </w:t>
      </w:r>
    </w:p>
    <w:p w14:paraId="74B58A92" w14:textId="77777777" w:rsidR="000E033B" w:rsidRPr="00B82337" w:rsidRDefault="000E033B" w:rsidP="000E033B">
      <w:pPr>
        <w:pStyle w:val="a3"/>
        <w:spacing w:line="240" w:lineRule="auto"/>
        <w:rPr>
          <w:rFonts w:ascii="PT Astra Serif" w:hAnsi="PT Astra Serif" w:cs="Times New Roman"/>
          <w:b/>
          <w:sz w:val="24"/>
          <w:szCs w:val="24"/>
        </w:rPr>
      </w:pPr>
      <w:r w:rsidRPr="00B82337">
        <w:rPr>
          <w:rFonts w:ascii="PT Astra Serif" w:hAnsi="PT Astra Serif" w:cs="Times New Roman"/>
          <w:b/>
          <w:sz w:val="24"/>
          <w:szCs w:val="24"/>
        </w:rPr>
        <w:t xml:space="preserve">                                            дорожного фонда</w:t>
      </w:r>
    </w:p>
    <w:p w14:paraId="7391FBAC" w14:textId="77777777" w:rsidR="000E033B" w:rsidRPr="00B82337" w:rsidRDefault="000E033B" w:rsidP="000E033B">
      <w:pPr>
        <w:pStyle w:val="a3"/>
        <w:spacing w:line="240" w:lineRule="auto"/>
        <w:rPr>
          <w:rFonts w:ascii="PT Astra Serif" w:hAnsi="PT Astra Serif" w:cs="Times New Roman"/>
          <w:b/>
          <w:sz w:val="24"/>
          <w:szCs w:val="24"/>
        </w:rPr>
      </w:pPr>
    </w:p>
    <w:p w14:paraId="4270E068" w14:textId="77777777" w:rsidR="000E033B" w:rsidRPr="00B82337" w:rsidRDefault="000E033B" w:rsidP="000E033B">
      <w:pPr>
        <w:pStyle w:val="a3"/>
        <w:numPr>
          <w:ilvl w:val="1"/>
          <w:numId w:val="2"/>
        </w:numPr>
        <w:spacing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337">
        <w:rPr>
          <w:rFonts w:ascii="PT Astra Serif" w:hAnsi="PT Astra Serif" w:cs="Times New Roman"/>
          <w:sz w:val="24"/>
          <w:szCs w:val="24"/>
        </w:rPr>
        <w:t xml:space="preserve"> Ответственность за целевое использование ассигнований муниципального дорожного фонда несут главные распорядители бюджетных средств, в распоряжение которых выделены средства муниципального дорожного фонда.</w:t>
      </w:r>
    </w:p>
    <w:p w14:paraId="7F5DD769" w14:textId="77777777" w:rsidR="000E033B" w:rsidRPr="00B82337" w:rsidRDefault="000E033B" w:rsidP="000E033B">
      <w:pPr>
        <w:spacing w:line="240" w:lineRule="auto"/>
        <w:ind w:firstLine="708"/>
        <w:jc w:val="both"/>
        <w:rPr>
          <w:rFonts w:ascii="PT Astra Serif" w:hAnsi="PT Astra Serif" w:cs="Times New Roman"/>
          <w:strike/>
          <w:sz w:val="24"/>
          <w:szCs w:val="24"/>
        </w:rPr>
      </w:pPr>
      <w:r w:rsidRPr="00B82337">
        <w:rPr>
          <w:rFonts w:ascii="PT Astra Serif" w:hAnsi="PT Astra Serif" w:cs="Times New Roman"/>
          <w:sz w:val="24"/>
          <w:szCs w:val="24"/>
        </w:rPr>
        <w:t>4.2. Контроль за целевым использованием бюджетных ассигнований муниципального дорожного фонда осуществляется Собранием представителей муниципального образования Кимовский район, администрацией муниципального образования Кимовский район, Контрольным органом муниципального образования Кимовский район в соответствии с бюджетным законодательством.</w:t>
      </w:r>
    </w:p>
    <w:p w14:paraId="4E1DCAFC" w14:textId="77777777" w:rsidR="000E033B" w:rsidRPr="00B82337" w:rsidRDefault="000E033B" w:rsidP="000E033B">
      <w:pPr>
        <w:pStyle w:val="a3"/>
        <w:numPr>
          <w:ilvl w:val="1"/>
          <w:numId w:val="5"/>
        </w:numPr>
        <w:spacing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337">
        <w:rPr>
          <w:rFonts w:ascii="PT Astra Serif" w:hAnsi="PT Astra Serif" w:cs="Times New Roman"/>
          <w:sz w:val="24"/>
          <w:szCs w:val="24"/>
        </w:rPr>
        <w:t>Бюджетные ассигнования муниципального дорожного фонда подлежат возврату в бюджет муниципального образования Кимовский район в случаях установления их нецелевого использования.</w:t>
      </w:r>
    </w:p>
    <w:p w14:paraId="6800F87E" w14:textId="77777777" w:rsidR="000E033B" w:rsidRPr="00B82337" w:rsidRDefault="000E033B" w:rsidP="000E033B">
      <w:pPr>
        <w:pStyle w:val="a3"/>
        <w:numPr>
          <w:ilvl w:val="1"/>
          <w:numId w:val="5"/>
        </w:numPr>
        <w:spacing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B82337">
        <w:rPr>
          <w:rFonts w:ascii="PT Astra Serif" w:hAnsi="PT Astra Serif" w:cs="Times New Roman"/>
          <w:sz w:val="24"/>
          <w:szCs w:val="24"/>
        </w:rPr>
        <w:t>Составление и представление отчетности об использовании бюджетных ассигнований муниципального дорожного фонда осуществляется в соответствии с бюджетным законодательством.</w:t>
      </w:r>
    </w:p>
    <w:p w14:paraId="0849D68A" w14:textId="77777777" w:rsidR="000E033B" w:rsidRPr="00B82337" w:rsidRDefault="000E033B" w:rsidP="000E033B">
      <w:pPr>
        <w:pStyle w:val="a3"/>
        <w:spacing w:line="240" w:lineRule="auto"/>
        <w:ind w:left="709"/>
        <w:jc w:val="both"/>
        <w:rPr>
          <w:rFonts w:ascii="PT Astra Serif" w:hAnsi="PT Astra Serif" w:cs="Times New Roman"/>
          <w:sz w:val="24"/>
          <w:szCs w:val="24"/>
        </w:rPr>
      </w:pPr>
      <w:r w:rsidRPr="00B82337">
        <w:rPr>
          <w:rFonts w:ascii="PT Astra Serif" w:hAnsi="PT Astra Serif" w:cs="Times New Roman"/>
          <w:sz w:val="24"/>
          <w:szCs w:val="24"/>
        </w:rPr>
        <w:t xml:space="preserve"> </w:t>
      </w:r>
    </w:p>
    <w:p w14:paraId="13B81AAB" w14:textId="77777777" w:rsidR="000E033B" w:rsidRPr="00B82337" w:rsidRDefault="000E033B" w:rsidP="000E033B">
      <w:pPr>
        <w:pStyle w:val="a3"/>
        <w:ind w:left="709"/>
        <w:jc w:val="center"/>
        <w:rPr>
          <w:rFonts w:ascii="PT Astra Serif" w:hAnsi="PT Astra Serif" w:cs="Times New Roman"/>
          <w:sz w:val="24"/>
          <w:szCs w:val="24"/>
        </w:rPr>
      </w:pPr>
      <w:r w:rsidRPr="00B82337">
        <w:rPr>
          <w:rFonts w:ascii="PT Astra Serif" w:hAnsi="PT Astra Serif" w:cs="Times New Roman"/>
          <w:sz w:val="24"/>
          <w:szCs w:val="24"/>
        </w:rPr>
        <w:t>___________________________</w:t>
      </w:r>
    </w:p>
    <w:p w14:paraId="18E3BDE2" w14:textId="77777777" w:rsidR="00182215" w:rsidRPr="00B82337" w:rsidRDefault="00182215" w:rsidP="00182215">
      <w:pPr>
        <w:pStyle w:val="a3"/>
        <w:spacing w:line="240" w:lineRule="auto"/>
        <w:ind w:left="705"/>
        <w:jc w:val="both"/>
        <w:rPr>
          <w:rFonts w:ascii="PT Astra Serif" w:hAnsi="PT Astra Serif" w:cs="Times New Roman"/>
          <w:sz w:val="24"/>
          <w:szCs w:val="24"/>
        </w:rPr>
      </w:pPr>
    </w:p>
    <w:p w14:paraId="5E468D90" w14:textId="77777777" w:rsidR="00B82337" w:rsidRPr="00B82337" w:rsidRDefault="00B82337">
      <w:pPr>
        <w:pStyle w:val="a3"/>
        <w:spacing w:line="240" w:lineRule="auto"/>
        <w:ind w:left="705"/>
        <w:jc w:val="both"/>
        <w:rPr>
          <w:rFonts w:ascii="PT Astra Serif" w:hAnsi="PT Astra Serif" w:cs="Times New Roman"/>
          <w:sz w:val="24"/>
          <w:szCs w:val="24"/>
        </w:rPr>
      </w:pPr>
    </w:p>
    <w:sectPr w:rsidR="00B82337" w:rsidRPr="00B82337" w:rsidSect="006414A4"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93456"/>
    <w:multiLevelType w:val="multilevel"/>
    <w:tmpl w:val="EE0CF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702608C"/>
    <w:multiLevelType w:val="hybridMultilevel"/>
    <w:tmpl w:val="9D181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A19A3"/>
    <w:multiLevelType w:val="multilevel"/>
    <w:tmpl w:val="814A614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2E25088"/>
    <w:multiLevelType w:val="hybridMultilevel"/>
    <w:tmpl w:val="D39CC370"/>
    <w:lvl w:ilvl="0" w:tplc="EB2472B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D4679B"/>
    <w:multiLevelType w:val="hybridMultilevel"/>
    <w:tmpl w:val="151AD73A"/>
    <w:lvl w:ilvl="0" w:tplc="6456A74E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32926159">
    <w:abstractNumId w:val="4"/>
  </w:num>
  <w:num w:numId="2" w16cid:durableId="1715154673">
    <w:abstractNumId w:val="0"/>
  </w:num>
  <w:num w:numId="3" w16cid:durableId="195776183">
    <w:abstractNumId w:val="1"/>
  </w:num>
  <w:num w:numId="4" w16cid:durableId="1908221478">
    <w:abstractNumId w:val="3"/>
  </w:num>
  <w:num w:numId="5" w16cid:durableId="279261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63"/>
    <w:rsid w:val="000E033B"/>
    <w:rsid w:val="000F3CF2"/>
    <w:rsid w:val="001422C4"/>
    <w:rsid w:val="00182215"/>
    <w:rsid w:val="003139B1"/>
    <w:rsid w:val="0039096A"/>
    <w:rsid w:val="003C00AA"/>
    <w:rsid w:val="00436DB5"/>
    <w:rsid w:val="0046603A"/>
    <w:rsid w:val="004B68F2"/>
    <w:rsid w:val="00552B74"/>
    <w:rsid w:val="005A64C1"/>
    <w:rsid w:val="006414A4"/>
    <w:rsid w:val="00684A63"/>
    <w:rsid w:val="00724FC3"/>
    <w:rsid w:val="00742B70"/>
    <w:rsid w:val="007C051F"/>
    <w:rsid w:val="008D6543"/>
    <w:rsid w:val="009F40FA"/>
    <w:rsid w:val="00A101D5"/>
    <w:rsid w:val="00B32F6B"/>
    <w:rsid w:val="00B82337"/>
    <w:rsid w:val="00C249E0"/>
    <w:rsid w:val="00C72EDF"/>
    <w:rsid w:val="00CF0DF1"/>
    <w:rsid w:val="00D33C07"/>
    <w:rsid w:val="00DB4B10"/>
    <w:rsid w:val="00EA668F"/>
    <w:rsid w:val="00F422DE"/>
    <w:rsid w:val="00FE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5ADA"/>
  <w15:docId w15:val="{E136D94B-7F93-4A90-939E-B1CAEDC0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F6B"/>
    <w:pPr>
      <w:ind w:left="720"/>
      <w:contextualSpacing/>
    </w:pPr>
  </w:style>
  <w:style w:type="table" w:styleId="a4">
    <w:name w:val="Table Grid"/>
    <w:basedOn w:val="a1"/>
    <w:uiPriority w:val="59"/>
    <w:rsid w:val="00182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6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6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Веснина Ирина Сергеевна</cp:lastModifiedBy>
  <cp:revision>6</cp:revision>
  <cp:lastPrinted>2024-10-24T08:43:00Z</cp:lastPrinted>
  <dcterms:created xsi:type="dcterms:W3CDTF">2024-10-23T15:49:00Z</dcterms:created>
  <dcterms:modified xsi:type="dcterms:W3CDTF">2024-10-30T12:00:00Z</dcterms:modified>
</cp:coreProperties>
</file>