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4" w:rsidRPr="008E0DC3" w:rsidRDefault="005E4DF4" w:rsidP="005E4D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7958E2" w:rsidRDefault="005E4DF4" w:rsidP="00795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20" w:rsidRDefault="00C32720" w:rsidP="000F4EFC">
      <w:pPr>
        <w:rPr>
          <w:rFonts w:ascii="PT Astra Serif" w:hAnsi="PT Astra Serif" w:cs="Times New Roman"/>
          <w:sz w:val="28"/>
          <w:szCs w:val="28"/>
        </w:rPr>
      </w:pPr>
    </w:p>
    <w:p w:rsidR="00A905E6" w:rsidRDefault="00A905E6" w:rsidP="000F4EFC">
      <w:pPr>
        <w:rPr>
          <w:rFonts w:ascii="Times New Roman" w:hAnsi="Times New Roman" w:cs="Times New Roman"/>
          <w:sz w:val="40"/>
          <w:szCs w:val="40"/>
        </w:rPr>
      </w:pPr>
    </w:p>
    <w:p w:rsidR="001030D5" w:rsidRDefault="001030D5" w:rsidP="002E6F6A">
      <w:pPr>
        <w:pStyle w:val="ConsPlusTitle"/>
        <w:widowControl/>
        <w:ind w:right="-17"/>
        <w:rPr>
          <w:sz w:val="28"/>
          <w:szCs w:val="28"/>
        </w:rPr>
      </w:pPr>
    </w:p>
    <w:p w:rsidR="002E6F6A" w:rsidRDefault="002E6F6A" w:rsidP="002E6F6A">
      <w:pPr>
        <w:pStyle w:val="ConsPlusTitle"/>
        <w:widowControl/>
        <w:ind w:right="-17"/>
        <w:rPr>
          <w:sz w:val="28"/>
          <w:szCs w:val="28"/>
        </w:rPr>
      </w:pPr>
    </w:p>
    <w:p w:rsidR="00C039A6" w:rsidRPr="00514174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 xml:space="preserve">Об </w:t>
      </w:r>
      <w:r w:rsidR="00752E17">
        <w:rPr>
          <w:rFonts w:ascii="PT Astra Serif" w:hAnsi="PT Astra Serif"/>
          <w:sz w:val="28"/>
          <w:szCs w:val="28"/>
        </w:rPr>
        <w:t xml:space="preserve">изменении </w:t>
      </w:r>
      <w:proofErr w:type="gramStart"/>
      <w:r w:rsidR="00752E17">
        <w:rPr>
          <w:rFonts w:ascii="PT Astra Serif" w:hAnsi="PT Astra Serif"/>
          <w:sz w:val="28"/>
          <w:szCs w:val="28"/>
        </w:rPr>
        <w:t xml:space="preserve">типа муниципального казенного образовательного учреждения дополнительного образования детей города </w:t>
      </w:r>
      <w:proofErr w:type="spellStart"/>
      <w:r w:rsidR="00752E17">
        <w:rPr>
          <w:rFonts w:ascii="PT Astra Serif" w:hAnsi="PT Astra Serif"/>
          <w:sz w:val="28"/>
          <w:szCs w:val="28"/>
        </w:rPr>
        <w:t>Кимовска</w:t>
      </w:r>
      <w:proofErr w:type="spellEnd"/>
      <w:r w:rsidR="00752E17">
        <w:rPr>
          <w:rFonts w:ascii="PT Astra Serif" w:hAnsi="PT Astra Serif"/>
          <w:sz w:val="28"/>
          <w:szCs w:val="28"/>
        </w:rPr>
        <w:t xml:space="preserve"> Тульской области Центра внешкольной работы</w:t>
      </w:r>
      <w:proofErr w:type="gramEnd"/>
    </w:p>
    <w:p w:rsidR="00C039A6" w:rsidRPr="00514174" w:rsidRDefault="00C039A6" w:rsidP="00A905E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32"/>
          <w:szCs w:val="32"/>
        </w:rPr>
      </w:pPr>
    </w:p>
    <w:p w:rsidR="009A4BAD" w:rsidRPr="00514174" w:rsidRDefault="00032AAA" w:rsidP="00A905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14174">
        <w:rPr>
          <w:rFonts w:ascii="PT Astra Serif" w:hAnsi="PT Astra Serif" w:cs="Times New Roman"/>
          <w:sz w:val="28"/>
          <w:szCs w:val="28"/>
        </w:rPr>
        <w:t xml:space="preserve">В </w:t>
      </w:r>
      <w:r w:rsidR="00752E17">
        <w:rPr>
          <w:rFonts w:ascii="PT Astra Serif" w:hAnsi="PT Astra Serif" w:cs="Times New Roman"/>
          <w:sz w:val="28"/>
          <w:szCs w:val="28"/>
        </w:rPr>
        <w:t>соответствии с Федеральными законами от 06.10.2013 №131-ФЗ «Об общих принципах организации местного самоуправлени</w:t>
      </w:r>
      <w:r w:rsidR="00016F2E">
        <w:rPr>
          <w:rFonts w:ascii="PT Astra Serif" w:hAnsi="PT Astra Serif" w:cs="Times New Roman"/>
          <w:sz w:val="28"/>
          <w:szCs w:val="28"/>
        </w:rPr>
        <w:t>я в Российской Федерации»,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муниципального образования Кимовский район от 20.12.2020 №</w:t>
      </w:r>
      <w:r w:rsidR="0015493D" w:rsidRPr="0015493D">
        <w:rPr>
          <w:rFonts w:ascii="PT Astra Serif" w:hAnsi="PT Astra Serif" w:cs="Times New Roman"/>
          <w:sz w:val="28"/>
          <w:szCs w:val="28"/>
        </w:rPr>
        <w:t xml:space="preserve"> </w:t>
      </w:r>
      <w:r w:rsidR="00016F2E">
        <w:rPr>
          <w:rFonts w:ascii="PT Astra Serif" w:hAnsi="PT Astra Serif" w:cs="Times New Roman"/>
          <w:sz w:val="28"/>
          <w:szCs w:val="28"/>
        </w:rPr>
        <w:t xml:space="preserve">2495 «Об утверждении порядка создания, реорганизации, изменения </w:t>
      </w:r>
      <w:r w:rsidR="00016F2E" w:rsidRPr="00A905E6">
        <w:rPr>
          <w:rFonts w:ascii="PT Astra Serif" w:hAnsi="PT Astra Serif" w:cs="Times New Roman"/>
          <w:sz w:val="28"/>
          <w:szCs w:val="28"/>
        </w:rPr>
        <w:t>типа и ликвидации муниципальных учреждений муниципального образования</w:t>
      </w:r>
      <w:proofErr w:type="gramEnd"/>
      <w:r w:rsidR="00016F2E" w:rsidRPr="00A905E6">
        <w:rPr>
          <w:rFonts w:ascii="PT Astra Serif" w:hAnsi="PT Astra Serif" w:cs="Times New Roman"/>
          <w:sz w:val="28"/>
          <w:szCs w:val="28"/>
        </w:rPr>
        <w:t xml:space="preserve"> Кимовский район</w:t>
      </w:r>
      <w:r w:rsidR="00A5399B">
        <w:rPr>
          <w:rFonts w:ascii="PT Astra Serif" w:hAnsi="PT Astra Serif" w:cs="Times New Roman"/>
          <w:sz w:val="28"/>
          <w:szCs w:val="28"/>
        </w:rPr>
        <w:t>, а также утверждения уставов муниципальных учреждений муниципального образования Кимовский район и внесения в них изменений»</w:t>
      </w:r>
      <w:r w:rsidR="00016F2E" w:rsidRPr="00A905E6">
        <w:rPr>
          <w:rFonts w:ascii="PT Astra Serif" w:hAnsi="PT Astra Serif" w:cs="Times New Roman"/>
          <w:sz w:val="28"/>
          <w:szCs w:val="28"/>
        </w:rPr>
        <w:t>,</w:t>
      </w:r>
      <w:r w:rsidR="00C12FEB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16F2E" w:rsidRPr="00A905E6">
        <w:rPr>
          <w:rFonts w:ascii="PT Astra Serif" w:hAnsi="PT Astra Serif" w:cs="Times New Roman"/>
          <w:sz w:val="28"/>
          <w:szCs w:val="28"/>
        </w:rPr>
        <w:t xml:space="preserve"> </w:t>
      </w:r>
      <w:r w:rsidR="009E3766" w:rsidRPr="00A905E6">
        <w:rPr>
          <w:rFonts w:ascii="PT Astra Serif" w:hAnsi="PT Astra Serif" w:cs="Times New Roman"/>
          <w:sz w:val="28"/>
          <w:szCs w:val="28"/>
        </w:rPr>
        <w:t>Устава муниципального образования Кимовский район</w:t>
      </w:r>
      <w:r w:rsidR="00D14FE2" w:rsidRPr="00A905E6">
        <w:rPr>
          <w:rFonts w:ascii="PT Astra Serif" w:hAnsi="PT Astra Serif"/>
          <w:b/>
          <w:sz w:val="28"/>
          <w:szCs w:val="28"/>
        </w:rPr>
        <w:t xml:space="preserve"> </w:t>
      </w:r>
      <w:r w:rsidRPr="00A905E6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A905E6">
        <w:rPr>
          <w:rFonts w:ascii="PT Astra Serif" w:hAnsi="PT Astra Serif" w:cs="Times New Roman"/>
          <w:sz w:val="28"/>
          <w:szCs w:val="28"/>
        </w:rPr>
        <w:t>Кимовский</w:t>
      </w:r>
      <w:r w:rsidRPr="00A905E6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9A4BAD" w:rsidRPr="00514174" w:rsidRDefault="009A4BAD" w:rsidP="00A905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514174" w:rsidRDefault="009A4BAD" w:rsidP="00A905E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>1.</w:t>
      </w:r>
      <w:r w:rsidR="00294990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 w:rsidR="00A905E6">
        <w:rPr>
          <w:rFonts w:ascii="PT Astra Serif" w:hAnsi="PT Astra Serif"/>
          <w:sz w:val="28"/>
          <w:szCs w:val="28"/>
        </w:rPr>
        <w:t xml:space="preserve">Изменить с 1.09.2022 тип муниципального </w:t>
      </w:r>
      <w:r w:rsidR="00A905E6">
        <w:rPr>
          <w:rFonts w:ascii="PT Astra Serif" w:hAnsi="PT Astra Serif"/>
          <w:sz w:val="28"/>
          <w:szCs w:val="28"/>
        </w:rPr>
        <w:t xml:space="preserve">казенного образовательного </w:t>
      </w:r>
      <w:proofErr w:type="gramStart"/>
      <w:r w:rsidR="00A905E6">
        <w:rPr>
          <w:rFonts w:ascii="PT Astra Serif" w:hAnsi="PT Astra Serif"/>
          <w:sz w:val="28"/>
          <w:szCs w:val="28"/>
        </w:rPr>
        <w:t xml:space="preserve">учреждения дополнительного образования детей города </w:t>
      </w:r>
      <w:proofErr w:type="spellStart"/>
      <w:r w:rsidR="00A905E6">
        <w:rPr>
          <w:rFonts w:ascii="PT Astra Serif" w:hAnsi="PT Astra Serif"/>
          <w:sz w:val="28"/>
          <w:szCs w:val="28"/>
        </w:rPr>
        <w:t>Кимовска</w:t>
      </w:r>
      <w:proofErr w:type="spellEnd"/>
      <w:r w:rsidR="00A905E6">
        <w:rPr>
          <w:rFonts w:ascii="PT Astra Serif" w:hAnsi="PT Astra Serif"/>
          <w:sz w:val="28"/>
          <w:szCs w:val="28"/>
        </w:rPr>
        <w:t xml:space="preserve"> Тульской области Центра внешкольной работы</w:t>
      </w:r>
      <w:proofErr w:type="gramEnd"/>
      <w:r w:rsidR="00A905E6">
        <w:rPr>
          <w:rFonts w:ascii="PT Astra Serif" w:hAnsi="PT Astra Serif"/>
          <w:sz w:val="28"/>
          <w:szCs w:val="28"/>
        </w:rPr>
        <w:t xml:space="preserve"> на муниципальное бюджетное  </w:t>
      </w:r>
      <w:r w:rsidR="00A5399B">
        <w:rPr>
          <w:rFonts w:ascii="PT Astra Serif" w:hAnsi="PT Astra Serif"/>
          <w:sz w:val="28"/>
          <w:szCs w:val="28"/>
        </w:rPr>
        <w:t>образовательное учреждение</w:t>
      </w:r>
      <w:r w:rsidR="00A905E6">
        <w:rPr>
          <w:rFonts w:ascii="PT Astra Serif" w:hAnsi="PT Astra Serif"/>
          <w:sz w:val="28"/>
          <w:szCs w:val="28"/>
        </w:rPr>
        <w:t xml:space="preserve"> дополнительного образования детей города </w:t>
      </w:r>
      <w:proofErr w:type="spellStart"/>
      <w:r w:rsidR="00A905E6">
        <w:rPr>
          <w:rFonts w:ascii="PT Astra Serif" w:hAnsi="PT Astra Serif"/>
          <w:sz w:val="28"/>
          <w:szCs w:val="28"/>
        </w:rPr>
        <w:t>Кимовска</w:t>
      </w:r>
      <w:proofErr w:type="spellEnd"/>
      <w:r w:rsidR="00A905E6">
        <w:rPr>
          <w:rFonts w:ascii="PT Astra Serif" w:hAnsi="PT Astra Serif"/>
          <w:sz w:val="28"/>
          <w:szCs w:val="28"/>
        </w:rPr>
        <w:t xml:space="preserve"> Тульской области Центра внешкольной работы</w:t>
      </w:r>
      <w:r w:rsidR="00A905E6">
        <w:rPr>
          <w:rFonts w:ascii="PT Astra Serif" w:hAnsi="PT Astra Serif"/>
          <w:sz w:val="28"/>
          <w:szCs w:val="28"/>
        </w:rPr>
        <w:t>.</w:t>
      </w:r>
    </w:p>
    <w:p w:rsidR="009E3766" w:rsidRPr="00514174" w:rsidRDefault="009E3766" w:rsidP="00A905E6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C749D" w:rsidRPr="00514174" w:rsidRDefault="00294EC8" w:rsidP="00A905E6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  <w:r w:rsidR="009E3766" w:rsidRPr="00514174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Директору </w:t>
      </w:r>
      <w:r>
        <w:rPr>
          <w:rFonts w:ascii="PT Astra Serif" w:hAnsi="PT Astra Serif"/>
          <w:sz w:val="28"/>
          <w:szCs w:val="28"/>
        </w:rPr>
        <w:t xml:space="preserve">муниципального казенного образовательного </w:t>
      </w:r>
      <w:proofErr w:type="gramStart"/>
      <w:r>
        <w:rPr>
          <w:rFonts w:ascii="PT Astra Serif" w:hAnsi="PT Astra Serif"/>
          <w:sz w:val="28"/>
          <w:szCs w:val="28"/>
        </w:rPr>
        <w:t xml:space="preserve">учреждения дополнительного образования детей города </w:t>
      </w:r>
      <w:proofErr w:type="spellStart"/>
      <w:r>
        <w:rPr>
          <w:rFonts w:ascii="PT Astra Serif" w:hAnsi="PT Astra Serif"/>
          <w:sz w:val="28"/>
          <w:szCs w:val="28"/>
        </w:rPr>
        <w:t>Кимовска</w:t>
      </w:r>
      <w:proofErr w:type="spellEnd"/>
      <w:r>
        <w:rPr>
          <w:rFonts w:ascii="PT Astra Serif" w:hAnsi="PT Astra Serif"/>
          <w:sz w:val="28"/>
          <w:szCs w:val="28"/>
        </w:rPr>
        <w:t xml:space="preserve"> Тульской области Центра внешкольной работы</w:t>
      </w:r>
      <w:proofErr w:type="gramEnd"/>
      <w:r>
        <w:rPr>
          <w:rFonts w:ascii="PT Astra Serif" w:hAnsi="PT Astra Serif"/>
          <w:sz w:val="28"/>
          <w:szCs w:val="28"/>
        </w:rPr>
        <w:t xml:space="preserve"> О.И. Мазке в срок до 1.09.2022 г. провести необходимые организационно-штатные мероприятия по изменению типа муниципального учреждения.</w:t>
      </w:r>
    </w:p>
    <w:p w:rsidR="009E3766" w:rsidRPr="00514174" w:rsidRDefault="003C749D" w:rsidP="00A905E6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 xml:space="preserve">         </w:t>
      </w:r>
    </w:p>
    <w:p w:rsidR="00FD7A7D" w:rsidRPr="00514174" w:rsidRDefault="00294EC8" w:rsidP="00A905E6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  <w:r w:rsidR="009E3766" w:rsidRPr="00514174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FD7A7D" w:rsidRPr="005141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D7A7D" w:rsidRPr="00514174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</w:t>
      </w:r>
      <w:r w:rsidR="00E91141" w:rsidRPr="0051417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возложить на заместителя главы администрации Ларионову Т.В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</w:p>
    <w:p w:rsidR="009E3766" w:rsidRPr="00514174" w:rsidRDefault="009E3766" w:rsidP="00A905E6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514174" w:rsidRDefault="00294EC8" w:rsidP="00A905E6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  <w:r w:rsidR="009E3766" w:rsidRPr="00514174">
        <w:rPr>
          <w:rFonts w:ascii="PT Astra Serif" w:hAnsi="PT Astra Serif" w:cs="Times New Roman"/>
          <w:sz w:val="28"/>
          <w:szCs w:val="28"/>
        </w:rPr>
        <w:t> </w:t>
      </w:r>
      <w:r w:rsidR="00FD7A7D" w:rsidRPr="00514174">
        <w:rPr>
          <w:rFonts w:ascii="PT Astra Serif" w:hAnsi="PT Astra Serif" w:cs="Times New Roman"/>
          <w:sz w:val="28"/>
          <w:szCs w:val="28"/>
        </w:rPr>
        <w:t>Постановление всту</w:t>
      </w:r>
      <w:r>
        <w:rPr>
          <w:rFonts w:ascii="PT Astra Serif" w:hAnsi="PT Astra Serif" w:cs="Times New Roman"/>
          <w:sz w:val="28"/>
          <w:szCs w:val="28"/>
        </w:rPr>
        <w:t>пает в силу  со дня подписания</w:t>
      </w:r>
      <w:r w:rsidR="00A546EC" w:rsidRPr="00514174">
        <w:rPr>
          <w:rFonts w:ascii="PT Astra Serif" w:hAnsi="PT Astra Serif" w:cs="Times New Roman"/>
          <w:sz w:val="28"/>
          <w:szCs w:val="28"/>
        </w:rPr>
        <w:t xml:space="preserve">. </w:t>
      </w:r>
    </w:p>
    <w:p w:rsidR="00FD7A7D" w:rsidRPr="00514174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514174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514174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594"/>
        <w:gridCol w:w="3191"/>
      </w:tblGrid>
      <w:tr w:rsidR="009E3766" w:rsidRPr="00514174" w:rsidTr="002E6F6A">
        <w:tc>
          <w:tcPr>
            <w:tcW w:w="4786" w:type="dxa"/>
          </w:tcPr>
          <w:p w:rsidR="009E3766" w:rsidRPr="00514174" w:rsidRDefault="0015493D" w:rsidP="002E6F6A">
            <w:pPr>
              <w:spacing w:line="360" w:lineRule="exact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  <w:r w:rsidR="002E6F6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лавы </w:t>
            </w:r>
            <w:r w:rsidR="009E3766" w:rsidRPr="00514174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  <w:tc>
          <w:tcPr>
            <w:tcW w:w="1594" w:type="dxa"/>
          </w:tcPr>
          <w:p w:rsidR="009E3766" w:rsidRPr="00514174" w:rsidRDefault="009E3766" w:rsidP="002E6F6A">
            <w:pPr>
              <w:tabs>
                <w:tab w:val="left" w:pos="6825"/>
              </w:tabs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3766" w:rsidRPr="00514174" w:rsidRDefault="009E3766" w:rsidP="002E6F6A">
            <w:pPr>
              <w:tabs>
                <w:tab w:val="left" w:pos="6825"/>
              </w:tabs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Pr="00514174" w:rsidRDefault="009E3766" w:rsidP="002E6F6A">
            <w:pPr>
              <w:tabs>
                <w:tab w:val="left" w:pos="6825"/>
              </w:tabs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Pr="00514174" w:rsidRDefault="0015493D" w:rsidP="002E6F6A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</w:t>
            </w:r>
            <w:r w:rsidR="009E3766" w:rsidRPr="00514174">
              <w:rPr>
                <w:rFonts w:ascii="PT Astra Serif" w:hAnsi="PT Astra Serif" w:cs="Times New Roman"/>
                <w:b/>
                <w:sz w:val="28"/>
                <w:szCs w:val="28"/>
              </w:rPr>
              <w:t>.В.</w:t>
            </w:r>
            <w:r w:rsidR="00DA2BF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Захаров</w:t>
            </w:r>
          </w:p>
        </w:tc>
      </w:tr>
    </w:tbl>
    <w:p w:rsidR="00C039A6" w:rsidRPr="00514174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514174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514174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Pr="00514174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546EC" w:rsidRPr="00514174" w:rsidRDefault="00A546E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546EC" w:rsidRPr="00514174" w:rsidRDefault="00A546E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A2BFB" w:rsidRPr="00514174" w:rsidRDefault="00DA2BFB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B7C29" w:rsidRPr="00514174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0A15" w:rsidRPr="003C749D" w:rsidRDefault="00E80A15" w:rsidP="00DA2BFB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sectPr w:rsidR="00E80A15" w:rsidRPr="003C749D" w:rsidSect="002E6F6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B1" w:rsidRDefault="00C873B1" w:rsidP="00E47BAE">
      <w:pPr>
        <w:spacing w:after="0" w:line="240" w:lineRule="auto"/>
      </w:pPr>
      <w:r>
        <w:separator/>
      </w:r>
    </w:p>
  </w:endnote>
  <w:endnote w:type="continuationSeparator" w:id="0">
    <w:p w:rsidR="00C873B1" w:rsidRDefault="00C873B1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B1" w:rsidRDefault="00C873B1" w:rsidP="00E47BAE">
      <w:pPr>
        <w:spacing w:after="0" w:line="240" w:lineRule="auto"/>
      </w:pPr>
      <w:r>
        <w:separator/>
      </w:r>
    </w:p>
  </w:footnote>
  <w:footnote w:type="continuationSeparator" w:id="0">
    <w:p w:rsidR="00C873B1" w:rsidRDefault="00C873B1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E6" w:rsidRDefault="00C375E6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75E6" w:rsidRDefault="00C375E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650"/>
      <w:docPartObj>
        <w:docPartGallery w:val="Page Numbers (Top of Page)"/>
        <w:docPartUnique/>
      </w:docPartObj>
    </w:sdtPr>
    <w:sdtEndPr/>
    <w:sdtContent>
      <w:p w:rsidR="00C375E6" w:rsidRDefault="00296D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5E6" w:rsidRDefault="00C375E6" w:rsidP="00102B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15AFE"/>
    <w:rsid w:val="00016F2E"/>
    <w:rsid w:val="00030C39"/>
    <w:rsid w:val="00032AAA"/>
    <w:rsid w:val="00042251"/>
    <w:rsid w:val="00055201"/>
    <w:rsid w:val="000B238F"/>
    <w:rsid w:val="000B7C29"/>
    <w:rsid w:val="000C2A14"/>
    <w:rsid w:val="000D39ED"/>
    <w:rsid w:val="000D52EA"/>
    <w:rsid w:val="000E5248"/>
    <w:rsid w:val="000F4EFC"/>
    <w:rsid w:val="00102BAC"/>
    <w:rsid w:val="001030D5"/>
    <w:rsid w:val="00122776"/>
    <w:rsid w:val="0012537B"/>
    <w:rsid w:val="00127065"/>
    <w:rsid w:val="0015493D"/>
    <w:rsid w:val="001777B4"/>
    <w:rsid w:val="00177B5B"/>
    <w:rsid w:val="00185F79"/>
    <w:rsid w:val="001A11CB"/>
    <w:rsid w:val="001E0746"/>
    <w:rsid w:val="001E558B"/>
    <w:rsid w:val="001F016E"/>
    <w:rsid w:val="00204463"/>
    <w:rsid w:val="002325E9"/>
    <w:rsid w:val="002347CB"/>
    <w:rsid w:val="002440B8"/>
    <w:rsid w:val="00294990"/>
    <w:rsid w:val="00294EC8"/>
    <w:rsid w:val="00296D80"/>
    <w:rsid w:val="002A0978"/>
    <w:rsid w:val="002B1D00"/>
    <w:rsid w:val="002B3BCF"/>
    <w:rsid w:val="002C19B8"/>
    <w:rsid w:val="002D35BC"/>
    <w:rsid w:val="002D7B27"/>
    <w:rsid w:val="002E6F6A"/>
    <w:rsid w:val="003204DA"/>
    <w:rsid w:val="003217AD"/>
    <w:rsid w:val="00322458"/>
    <w:rsid w:val="00354FE3"/>
    <w:rsid w:val="003B3814"/>
    <w:rsid w:val="003B669B"/>
    <w:rsid w:val="003C6642"/>
    <w:rsid w:val="003C749D"/>
    <w:rsid w:val="003E6C61"/>
    <w:rsid w:val="003F2C8A"/>
    <w:rsid w:val="003F5E10"/>
    <w:rsid w:val="00423863"/>
    <w:rsid w:val="00425C63"/>
    <w:rsid w:val="004321AE"/>
    <w:rsid w:val="00445834"/>
    <w:rsid w:val="0045102F"/>
    <w:rsid w:val="00472841"/>
    <w:rsid w:val="004D3164"/>
    <w:rsid w:val="004E71CC"/>
    <w:rsid w:val="004F71C7"/>
    <w:rsid w:val="005024C2"/>
    <w:rsid w:val="005036E5"/>
    <w:rsid w:val="00506846"/>
    <w:rsid w:val="00514174"/>
    <w:rsid w:val="00520740"/>
    <w:rsid w:val="0052373A"/>
    <w:rsid w:val="005340D4"/>
    <w:rsid w:val="0054577E"/>
    <w:rsid w:val="00545C58"/>
    <w:rsid w:val="00585E65"/>
    <w:rsid w:val="00595C4E"/>
    <w:rsid w:val="005A7D4D"/>
    <w:rsid w:val="005B4BBA"/>
    <w:rsid w:val="005E4DF4"/>
    <w:rsid w:val="005F0778"/>
    <w:rsid w:val="005F546F"/>
    <w:rsid w:val="00657E61"/>
    <w:rsid w:val="006A0A8E"/>
    <w:rsid w:val="006B2373"/>
    <w:rsid w:val="006B3643"/>
    <w:rsid w:val="006C04E9"/>
    <w:rsid w:val="006C1429"/>
    <w:rsid w:val="006C7B5E"/>
    <w:rsid w:val="006F1E20"/>
    <w:rsid w:val="00723590"/>
    <w:rsid w:val="00730B96"/>
    <w:rsid w:val="00750E16"/>
    <w:rsid w:val="00750EA1"/>
    <w:rsid w:val="00752E17"/>
    <w:rsid w:val="007535C3"/>
    <w:rsid w:val="007634E6"/>
    <w:rsid w:val="00770AA1"/>
    <w:rsid w:val="00787AAB"/>
    <w:rsid w:val="007958E2"/>
    <w:rsid w:val="007C3C83"/>
    <w:rsid w:val="007D161D"/>
    <w:rsid w:val="007D5A41"/>
    <w:rsid w:val="007D7063"/>
    <w:rsid w:val="00805476"/>
    <w:rsid w:val="00820D7B"/>
    <w:rsid w:val="0088434E"/>
    <w:rsid w:val="008B005B"/>
    <w:rsid w:val="008B3356"/>
    <w:rsid w:val="008B4B47"/>
    <w:rsid w:val="008D3812"/>
    <w:rsid w:val="008E0DC3"/>
    <w:rsid w:val="008E1930"/>
    <w:rsid w:val="008F5209"/>
    <w:rsid w:val="00901CB7"/>
    <w:rsid w:val="0090341F"/>
    <w:rsid w:val="00911835"/>
    <w:rsid w:val="0091540E"/>
    <w:rsid w:val="00915591"/>
    <w:rsid w:val="00931508"/>
    <w:rsid w:val="009467D9"/>
    <w:rsid w:val="009477A0"/>
    <w:rsid w:val="009568F1"/>
    <w:rsid w:val="009A4BAD"/>
    <w:rsid w:val="009E3766"/>
    <w:rsid w:val="00A02B23"/>
    <w:rsid w:val="00A14C38"/>
    <w:rsid w:val="00A419A3"/>
    <w:rsid w:val="00A5399B"/>
    <w:rsid w:val="00A546EC"/>
    <w:rsid w:val="00A900A5"/>
    <w:rsid w:val="00A905E6"/>
    <w:rsid w:val="00A92800"/>
    <w:rsid w:val="00AA4C68"/>
    <w:rsid w:val="00AB5834"/>
    <w:rsid w:val="00AF55CA"/>
    <w:rsid w:val="00AF7D8C"/>
    <w:rsid w:val="00B51B30"/>
    <w:rsid w:val="00B6026B"/>
    <w:rsid w:val="00B829F4"/>
    <w:rsid w:val="00B923EF"/>
    <w:rsid w:val="00BA1807"/>
    <w:rsid w:val="00BD3134"/>
    <w:rsid w:val="00C039A6"/>
    <w:rsid w:val="00C06F9B"/>
    <w:rsid w:val="00C12FEB"/>
    <w:rsid w:val="00C209EC"/>
    <w:rsid w:val="00C32720"/>
    <w:rsid w:val="00C375E6"/>
    <w:rsid w:val="00C523E2"/>
    <w:rsid w:val="00C611E8"/>
    <w:rsid w:val="00C61801"/>
    <w:rsid w:val="00C7542D"/>
    <w:rsid w:val="00C868BD"/>
    <w:rsid w:val="00C873B1"/>
    <w:rsid w:val="00C87C21"/>
    <w:rsid w:val="00CA4A5F"/>
    <w:rsid w:val="00CD5320"/>
    <w:rsid w:val="00CF16A8"/>
    <w:rsid w:val="00D062BD"/>
    <w:rsid w:val="00D146A2"/>
    <w:rsid w:val="00D14FE2"/>
    <w:rsid w:val="00D242E5"/>
    <w:rsid w:val="00D4547F"/>
    <w:rsid w:val="00D67812"/>
    <w:rsid w:val="00D743AB"/>
    <w:rsid w:val="00D76046"/>
    <w:rsid w:val="00D97950"/>
    <w:rsid w:val="00DA2BFB"/>
    <w:rsid w:val="00DA666F"/>
    <w:rsid w:val="00DC4C15"/>
    <w:rsid w:val="00DC52A8"/>
    <w:rsid w:val="00DD53FA"/>
    <w:rsid w:val="00DE2A7F"/>
    <w:rsid w:val="00DF4859"/>
    <w:rsid w:val="00E16BA3"/>
    <w:rsid w:val="00E47BAE"/>
    <w:rsid w:val="00E50502"/>
    <w:rsid w:val="00E73FA5"/>
    <w:rsid w:val="00E80A15"/>
    <w:rsid w:val="00E91141"/>
    <w:rsid w:val="00EC3A5E"/>
    <w:rsid w:val="00F14F19"/>
    <w:rsid w:val="00F22893"/>
    <w:rsid w:val="00F24250"/>
    <w:rsid w:val="00F520C0"/>
    <w:rsid w:val="00F72123"/>
    <w:rsid w:val="00FC7913"/>
    <w:rsid w:val="00FD00BF"/>
    <w:rsid w:val="00FD467F"/>
    <w:rsid w:val="00FD7A7D"/>
    <w:rsid w:val="00FF2805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132D-E93A-41CB-A5EB-CCE49144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2022-03-25T12:24:00Z</cp:lastPrinted>
  <dcterms:created xsi:type="dcterms:W3CDTF">2022-05-18T13:18:00Z</dcterms:created>
  <dcterms:modified xsi:type="dcterms:W3CDTF">2022-05-18T13:18:00Z</dcterms:modified>
</cp:coreProperties>
</file>