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43" w:rsidRPr="00104DCA" w:rsidRDefault="00B10143" w:rsidP="00B1014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ТУЛЬСКАЯ ОБЛАСТЬ</w:t>
      </w:r>
    </w:p>
    <w:p w:rsidR="00B10143" w:rsidRPr="00104DCA" w:rsidRDefault="00B10143" w:rsidP="00B1014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B10143" w:rsidRPr="00104DCA" w:rsidRDefault="00B10143" w:rsidP="00B1014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АДМИНИСТРАЦИЯ</w:t>
      </w:r>
    </w:p>
    <w:p w:rsidR="00B10143" w:rsidRPr="00104DCA" w:rsidRDefault="00B10143" w:rsidP="00B1014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10143" w:rsidRPr="00104DCA" w:rsidRDefault="00B10143" w:rsidP="00B1014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>ПОСТАНОВЛЕНИЕ</w:t>
      </w:r>
    </w:p>
    <w:p w:rsidR="00B10143" w:rsidRPr="00104DCA" w:rsidRDefault="00B10143" w:rsidP="00B1014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04DCA">
        <w:rPr>
          <w:rFonts w:ascii="Arial" w:hAnsi="Arial" w:cs="Arial"/>
          <w:b/>
          <w:sz w:val="32"/>
          <w:szCs w:val="32"/>
        </w:rPr>
        <w:t xml:space="preserve">от 17 </w:t>
      </w:r>
      <w:r>
        <w:rPr>
          <w:rFonts w:ascii="Arial" w:hAnsi="Arial" w:cs="Arial"/>
          <w:b/>
          <w:sz w:val="32"/>
          <w:szCs w:val="32"/>
        </w:rPr>
        <w:t>декабря</w:t>
      </w:r>
      <w:r w:rsidRPr="00104DCA">
        <w:rPr>
          <w:rFonts w:ascii="Arial" w:hAnsi="Arial" w:cs="Arial"/>
          <w:b/>
          <w:sz w:val="32"/>
          <w:szCs w:val="32"/>
        </w:rPr>
        <w:t xml:space="preserve"> 2024 г. № 166</w:t>
      </w:r>
      <w:r>
        <w:rPr>
          <w:rFonts w:ascii="Arial" w:hAnsi="Arial" w:cs="Arial"/>
          <w:b/>
          <w:sz w:val="32"/>
          <w:szCs w:val="32"/>
        </w:rPr>
        <w:t>5</w:t>
      </w:r>
    </w:p>
    <w:p w:rsidR="00B10143" w:rsidRPr="00B10143" w:rsidRDefault="00B10143" w:rsidP="00E206A7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8A0F9A" w:rsidRPr="00B10143" w:rsidRDefault="00B10143" w:rsidP="00E206A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10143">
        <w:rPr>
          <w:rFonts w:ascii="Arial" w:hAnsi="Arial" w:cs="Arial"/>
          <w:sz w:val="32"/>
          <w:szCs w:val="32"/>
        </w:rPr>
        <w:t>ОБ УТВЕРЖДЕНИИ МУНИЦИПАЛЬНОЙ ПРОГРАММЫ «</w:t>
      </w:r>
      <w:r w:rsidRPr="00B10143">
        <w:rPr>
          <w:rFonts w:ascii="Arial" w:hAnsi="Arial" w:cs="Arial"/>
          <w:bCs/>
          <w:sz w:val="32"/>
          <w:szCs w:val="32"/>
        </w:rPr>
        <w:t xml:space="preserve">УЛУЧШЕНИЕ ДЕМОГРАФИЧЕСКОЙ СИТУАЦИИ И ПОДДЕРЖКА СЕМЕЙ, ВОСПИТЫВАЮЩИХ ДЕТЕЙ </w:t>
      </w:r>
      <w:proofErr w:type="gramStart"/>
      <w:r w:rsidRPr="00B10143">
        <w:rPr>
          <w:rFonts w:ascii="Arial" w:hAnsi="Arial" w:cs="Arial"/>
          <w:bCs/>
          <w:sz w:val="32"/>
          <w:szCs w:val="32"/>
        </w:rPr>
        <w:t>В</w:t>
      </w:r>
      <w:proofErr w:type="gramEnd"/>
      <w:r w:rsidRPr="00B10143">
        <w:rPr>
          <w:rFonts w:ascii="Arial" w:hAnsi="Arial" w:cs="Arial"/>
          <w:bCs/>
          <w:sz w:val="32"/>
          <w:szCs w:val="32"/>
        </w:rPr>
        <w:t xml:space="preserve"> </w:t>
      </w:r>
      <w:proofErr w:type="gramStart"/>
      <w:r w:rsidRPr="00B10143">
        <w:rPr>
          <w:rFonts w:ascii="Arial" w:hAnsi="Arial" w:cs="Arial"/>
          <w:bCs/>
          <w:sz w:val="32"/>
          <w:szCs w:val="32"/>
        </w:rPr>
        <w:t>КИМОВСКОМ</w:t>
      </w:r>
      <w:proofErr w:type="gramEnd"/>
      <w:r w:rsidRPr="00B10143">
        <w:rPr>
          <w:rFonts w:ascii="Arial" w:hAnsi="Arial" w:cs="Arial"/>
          <w:bCs/>
          <w:sz w:val="32"/>
          <w:szCs w:val="32"/>
        </w:rPr>
        <w:t xml:space="preserve"> РАЙОНЕ</w:t>
      </w:r>
      <w:r w:rsidRPr="00B10143">
        <w:rPr>
          <w:rFonts w:ascii="Arial" w:hAnsi="Arial" w:cs="Arial"/>
          <w:sz w:val="32"/>
          <w:szCs w:val="32"/>
        </w:rPr>
        <w:t>»</w:t>
      </w:r>
    </w:p>
    <w:p w:rsidR="00913AD5" w:rsidRPr="00B10143" w:rsidRDefault="00913AD5" w:rsidP="00E206A7">
      <w:pPr>
        <w:pStyle w:val="ConsPlusNormal"/>
        <w:ind w:firstLine="709"/>
        <w:jc w:val="center"/>
        <w:rPr>
          <w:rFonts w:ascii="Arial" w:hAnsi="Arial" w:cs="Arial"/>
          <w:sz w:val="32"/>
          <w:szCs w:val="32"/>
        </w:rPr>
      </w:pPr>
    </w:p>
    <w:p w:rsidR="00923955" w:rsidRPr="00E206A7" w:rsidRDefault="008A0F9A" w:rsidP="00E206A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соответствии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</w:t>
      </w:r>
      <w:r w:rsidR="00E206A7">
        <w:rPr>
          <w:rFonts w:ascii="Arial" w:hAnsi="Arial" w:cs="Arial"/>
          <w:sz w:val="24"/>
          <w:szCs w:val="24"/>
        </w:rPr>
        <w:t xml:space="preserve"> </w:t>
      </w:r>
      <w:hyperlink r:id="rId8">
        <w:r w:rsidR="002934E0" w:rsidRPr="00E206A7">
          <w:rPr>
            <w:rFonts w:ascii="Arial" w:hAnsi="Arial" w:cs="Arial"/>
            <w:sz w:val="24"/>
            <w:szCs w:val="24"/>
          </w:rPr>
          <w:t>п</w:t>
        </w:r>
        <w:r w:rsidRPr="00E206A7">
          <w:rPr>
            <w:rFonts w:ascii="Arial" w:hAnsi="Arial" w:cs="Arial"/>
            <w:sz w:val="24"/>
            <w:szCs w:val="24"/>
          </w:rPr>
          <w:t>остановлением</w:t>
        </w:r>
      </w:hyperlink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администрации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муниципального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образования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Кимовский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район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от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05.02.2024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№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164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«Об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утверждении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Порядка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принятия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решений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разработке,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формировании,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реализации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оценке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эффективности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реализации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муниципальных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программ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муниципального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образования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Кимовский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B02E0" w:rsidRPr="00E206A7">
        <w:rPr>
          <w:rFonts w:ascii="Arial" w:eastAsia="Times New Roman" w:hAnsi="Arial" w:cs="Arial"/>
          <w:sz w:val="24"/>
          <w:szCs w:val="24"/>
        </w:rPr>
        <w:t>район»,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на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B35780" w:rsidRPr="00E206A7">
        <w:rPr>
          <w:rFonts w:ascii="Arial" w:eastAsia="Times New Roman" w:hAnsi="Arial" w:cs="Arial"/>
          <w:sz w:val="24"/>
          <w:szCs w:val="24"/>
        </w:rPr>
        <w:t>основании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206A7">
        <w:rPr>
          <w:rFonts w:ascii="Arial" w:eastAsia="Times New Roman" w:hAnsi="Arial" w:cs="Arial"/>
          <w:sz w:val="24"/>
          <w:szCs w:val="24"/>
        </w:rPr>
        <w:t>Устава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206A7">
        <w:rPr>
          <w:rFonts w:ascii="Arial" w:eastAsia="Times New Roman" w:hAnsi="Arial" w:cs="Arial"/>
          <w:sz w:val="24"/>
          <w:szCs w:val="24"/>
        </w:rPr>
        <w:t>муниципального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206A7">
        <w:rPr>
          <w:rFonts w:ascii="Arial" w:eastAsia="Times New Roman" w:hAnsi="Arial" w:cs="Arial"/>
          <w:sz w:val="24"/>
          <w:szCs w:val="24"/>
        </w:rPr>
        <w:t>образования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206A7">
        <w:rPr>
          <w:rFonts w:ascii="Arial" w:eastAsia="Times New Roman" w:hAnsi="Arial" w:cs="Arial"/>
          <w:sz w:val="24"/>
          <w:szCs w:val="24"/>
        </w:rPr>
        <w:t>Кимовский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206A7">
        <w:rPr>
          <w:rFonts w:ascii="Arial" w:eastAsia="Times New Roman" w:hAnsi="Arial" w:cs="Arial"/>
          <w:sz w:val="24"/>
          <w:szCs w:val="24"/>
        </w:rPr>
        <w:t>райо</w:t>
      </w:r>
      <w:r w:rsidR="00AD2BFA" w:rsidRPr="00E206A7">
        <w:rPr>
          <w:rFonts w:ascii="Arial" w:eastAsia="Times New Roman" w:hAnsi="Arial" w:cs="Arial"/>
          <w:sz w:val="24"/>
          <w:szCs w:val="24"/>
        </w:rPr>
        <w:t>н,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AD2BFA" w:rsidRPr="00E206A7">
        <w:rPr>
          <w:rFonts w:ascii="Arial" w:eastAsia="Times New Roman" w:hAnsi="Arial" w:cs="Arial"/>
          <w:sz w:val="24"/>
          <w:szCs w:val="24"/>
        </w:rPr>
        <w:t>администрация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AD2BFA" w:rsidRPr="00E206A7">
        <w:rPr>
          <w:rFonts w:ascii="Arial" w:eastAsia="Times New Roman" w:hAnsi="Arial" w:cs="Arial"/>
          <w:sz w:val="24"/>
          <w:szCs w:val="24"/>
        </w:rPr>
        <w:t>муниципального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4E468A" w:rsidRPr="00E206A7">
        <w:rPr>
          <w:rFonts w:ascii="Arial" w:eastAsia="Times New Roman" w:hAnsi="Arial" w:cs="Arial"/>
          <w:sz w:val="24"/>
          <w:szCs w:val="24"/>
        </w:rPr>
        <w:t>образования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4E468A" w:rsidRPr="00E206A7">
        <w:rPr>
          <w:rFonts w:ascii="Arial" w:eastAsia="Times New Roman" w:hAnsi="Arial" w:cs="Arial"/>
          <w:sz w:val="24"/>
          <w:szCs w:val="24"/>
        </w:rPr>
        <w:t>Кимовский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B35780" w:rsidRPr="00E206A7">
        <w:rPr>
          <w:rFonts w:ascii="Arial" w:eastAsia="Times New Roman" w:hAnsi="Arial" w:cs="Arial"/>
          <w:sz w:val="24"/>
          <w:szCs w:val="24"/>
        </w:rPr>
        <w:t>район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E206A7" w:rsidRPr="00E206A7">
        <w:rPr>
          <w:rFonts w:ascii="Arial" w:eastAsia="Times New Roman" w:hAnsi="Arial" w:cs="Arial"/>
          <w:sz w:val="24"/>
          <w:szCs w:val="24"/>
        </w:rPr>
        <w:t>постановляет</w:t>
      </w:r>
      <w:r w:rsidR="00B35780" w:rsidRPr="00E206A7">
        <w:rPr>
          <w:rFonts w:ascii="Arial" w:eastAsia="Times New Roman" w:hAnsi="Arial" w:cs="Arial"/>
          <w:sz w:val="24"/>
          <w:szCs w:val="24"/>
        </w:rPr>
        <w:t>:</w:t>
      </w:r>
    </w:p>
    <w:p w:rsidR="008A0F9A" w:rsidRPr="00E206A7" w:rsidRDefault="002934E0" w:rsidP="00E206A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1.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Утвердить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муниципальную</w:t>
      </w:r>
      <w:r w:rsidR="00E206A7">
        <w:rPr>
          <w:rFonts w:ascii="Arial" w:hAnsi="Arial" w:cs="Arial"/>
          <w:sz w:val="24"/>
          <w:szCs w:val="24"/>
        </w:rPr>
        <w:t xml:space="preserve"> </w:t>
      </w:r>
      <w:hyperlink w:anchor="P37">
        <w:r w:rsidR="008A0F9A" w:rsidRPr="00E206A7">
          <w:rPr>
            <w:rFonts w:ascii="Arial" w:hAnsi="Arial" w:cs="Arial"/>
            <w:sz w:val="24"/>
            <w:szCs w:val="24"/>
          </w:rPr>
          <w:t>программу</w:t>
        </w:r>
      </w:hyperlink>
      <w:r w:rsidR="00E206A7">
        <w:rPr>
          <w:rFonts w:ascii="Arial" w:hAnsi="Arial" w:cs="Arial"/>
          <w:sz w:val="24"/>
          <w:szCs w:val="24"/>
        </w:rPr>
        <w:t xml:space="preserve"> </w:t>
      </w:r>
      <w:r w:rsidR="00E76567" w:rsidRPr="00E206A7">
        <w:rPr>
          <w:rFonts w:ascii="Arial" w:hAnsi="Arial" w:cs="Arial"/>
          <w:sz w:val="24"/>
          <w:szCs w:val="24"/>
        </w:rPr>
        <w:t>«</w:t>
      </w:r>
      <w:r w:rsidR="00375194" w:rsidRPr="00E206A7">
        <w:rPr>
          <w:rFonts w:ascii="Arial" w:hAnsi="Arial" w:cs="Arial"/>
          <w:bCs/>
          <w:sz w:val="24"/>
          <w:szCs w:val="24"/>
        </w:rPr>
        <w:t>Улучшение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923955" w:rsidRPr="00E206A7">
        <w:rPr>
          <w:rFonts w:ascii="Arial" w:hAnsi="Arial" w:cs="Arial"/>
          <w:bCs/>
          <w:sz w:val="24"/>
          <w:szCs w:val="24"/>
        </w:rPr>
        <w:t>д</w:t>
      </w:r>
      <w:r w:rsidR="00375194" w:rsidRPr="00E206A7">
        <w:rPr>
          <w:rFonts w:ascii="Arial" w:hAnsi="Arial" w:cs="Arial"/>
          <w:bCs/>
          <w:sz w:val="24"/>
          <w:szCs w:val="24"/>
        </w:rPr>
        <w:t>емографической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ситуации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поддержка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семей,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воспитывающих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детей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9C6B25" w:rsidRPr="00E206A7">
        <w:rPr>
          <w:rFonts w:ascii="Arial" w:hAnsi="Arial" w:cs="Arial"/>
          <w:bCs/>
          <w:sz w:val="24"/>
          <w:szCs w:val="24"/>
        </w:rPr>
        <w:t>в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9C6B25" w:rsidRPr="00E206A7">
        <w:rPr>
          <w:rFonts w:ascii="Arial" w:hAnsi="Arial" w:cs="Arial"/>
          <w:bCs/>
          <w:sz w:val="24"/>
          <w:szCs w:val="24"/>
        </w:rPr>
        <w:t>Кимовском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9C6B25" w:rsidRPr="00E206A7">
        <w:rPr>
          <w:rFonts w:ascii="Arial" w:hAnsi="Arial" w:cs="Arial"/>
          <w:bCs/>
          <w:sz w:val="24"/>
          <w:szCs w:val="24"/>
        </w:rPr>
        <w:t>районе</w:t>
      </w:r>
      <w:r w:rsidR="00E76567" w:rsidRPr="00E206A7">
        <w:rPr>
          <w:rFonts w:ascii="Arial" w:hAnsi="Arial" w:cs="Arial"/>
          <w:sz w:val="24"/>
          <w:szCs w:val="24"/>
        </w:rPr>
        <w:t>»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(приложение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E76567" w:rsidRPr="00E206A7">
        <w:rPr>
          <w:rFonts w:ascii="Arial" w:hAnsi="Arial" w:cs="Arial"/>
          <w:sz w:val="24"/>
          <w:szCs w:val="24"/>
        </w:rPr>
        <w:t>№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1).</w:t>
      </w:r>
    </w:p>
    <w:p w:rsidR="008A0F9A" w:rsidRPr="00E206A7" w:rsidRDefault="002934E0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2.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Утвердить</w:t>
      </w:r>
      <w:r w:rsidR="00E206A7">
        <w:rPr>
          <w:rFonts w:ascii="Arial" w:hAnsi="Arial" w:cs="Arial"/>
          <w:sz w:val="24"/>
          <w:szCs w:val="24"/>
        </w:rPr>
        <w:t xml:space="preserve"> </w:t>
      </w:r>
      <w:hyperlink w:anchor="P115">
        <w:r w:rsidR="008A0F9A" w:rsidRPr="00E206A7">
          <w:rPr>
            <w:rFonts w:ascii="Arial" w:hAnsi="Arial" w:cs="Arial"/>
            <w:sz w:val="24"/>
            <w:szCs w:val="24"/>
          </w:rPr>
          <w:t>состав</w:t>
        </w:r>
      </w:hyperlink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управляющего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совета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муниципальной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программы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E76567" w:rsidRPr="00E206A7">
        <w:rPr>
          <w:rFonts w:ascii="Arial" w:hAnsi="Arial" w:cs="Arial"/>
          <w:sz w:val="24"/>
          <w:szCs w:val="24"/>
        </w:rPr>
        <w:t>«</w:t>
      </w:r>
      <w:r w:rsidR="00375194" w:rsidRPr="00E206A7">
        <w:rPr>
          <w:rFonts w:ascii="Arial" w:hAnsi="Arial" w:cs="Arial"/>
          <w:bCs/>
          <w:sz w:val="24"/>
          <w:szCs w:val="24"/>
        </w:rPr>
        <w:t>Улучшение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демографической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ситуации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поддержка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семей,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воспитывающих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bCs/>
          <w:sz w:val="24"/>
          <w:szCs w:val="24"/>
        </w:rPr>
        <w:t>детей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9C6B25" w:rsidRPr="00E206A7">
        <w:rPr>
          <w:rFonts w:ascii="Arial" w:hAnsi="Arial" w:cs="Arial"/>
          <w:bCs/>
          <w:sz w:val="24"/>
          <w:szCs w:val="24"/>
        </w:rPr>
        <w:t>в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9C6B25" w:rsidRPr="00E206A7">
        <w:rPr>
          <w:rFonts w:ascii="Arial" w:hAnsi="Arial" w:cs="Arial"/>
          <w:bCs/>
          <w:sz w:val="24"/>
          <w:szCs w:val="24"/>
        </w:rPr>
        <w:t>Кимовском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="009C6B25" w:rsidRPr="00E206A7">
        <w:rPr>
          <w:rFonts w:ascii="Arial" w:hAnsi="Arial" w:cs="Arial"/>
          <w:bCs/>
          <w:sz w:val="24"/>
          <w:szCs w:val="24"/>
        </w:rPr>
        <w:t>районе</w:t>
      </w:r>
      <w:r w:rsidR="00E76567" w:rsidRPr="00E206A7">
        <w:rPr>
          <w:rFonts w:ascii="Arial" w:hAnsi="Arial" w:cs="Arial"/>
          <w:sz w:val="24"/>
          <w:szCs w:val="24"/>
        </w:rPr>
        <w:t>»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должностям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(приложение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E76567" w:rsidRPr="00E206A7">
        <w:rPr>
          <w:rFonts w:ascii="Arial" w:hAnsi="Arial" w:cs="Arial"/>
          <w:sz w:val="24"/>
          <w:szCs w:val="24"/>
        </w:rPr>
        <w:t>№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2).</w:t>
      </w:r>
    </w:p>
    <w:p w:rsidR="00401550" w:rsidRPr="00E206A7" w:rsidRDefault="008A0F9A" w:rsidP="00E206A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3.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Отделу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по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делопроизводству,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кадрам,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информационным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технологиям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делам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архива</w:t>
      </w:r>
      <w:r w:rsidR="00E206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1550" w:rsidRPr="00E206A7">
        <w:rPr>
          <w:rFonts w:ascii="Arial" w:hAnsi="Arial" w:cs="Arial"/>
          <w:sz w:val="24"/>
          <w:szCs w:val="24"/>
        </w:rPr>
        <w:t>разместить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на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официальном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сайте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муниципального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образования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Кимовский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район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сети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Интернет</w:t>
      </w:r>
      <w:r w:rsidR="002934E0" w:rsidRPr="00E206A7">
        <w:rPr>
          <w:rFonts w:ascii="Arial" w:hAnsi="Arial" w:cs="Arial"/>
          <w:sz w:val="24"/>
          <w:szCs w:val="24"/>
        </w:rPr>
        <w:t>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934E0" w:rsidRPr="00E206A7">
        <w:rPr>
          <w:rFonts w:ascii="Arial" w:hAnsi="Arial" w:cs="Arial"/>
          <w:sz w:val="24"/>
          <w:szCs w:val="24"/>
        </w:rPr>
        <w:t>о</w:t>
      </w:r>
      <w:r w:rsidR="00401550" w:rsidRPr="00E206A7">
        <w:rPr>
          <w:rFonts w:ascii="Arial" w:hAnsi="Arial" w:cs="Arial"/>
          <w:sz w:val="24"/>
          <w:szCs w:val="24"/>
        </w:rPr>
        <w:t>тделу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по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организационной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работе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взаимодействию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с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органами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местного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самоуправления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обнародовать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постановление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посредств</w:t>
      </w:r>
      <w:r w:rsidR="00D76E20" w:rsidRPr="00E206A7">
        <w:rPr>
          <w:rFonts w:ascii="Arial" w:hAnsi="Arial" w:cs="Arial"/>
          <w:sz w:val="24"/>
          <w:szCs w:val="24"/>
        </w:rPr>
        <w:t>о</w:t>
      </w:r>
      <w:r w:rsidR="002934E0" w:rsidRPr="00E206A7">
        <w:rPr>
          <w:rFonts w:ascii="Arial" w:hAnsi="Arial" w:cs="Arial"/>
          <w:sz w:val="24"/>
          <w:szCs w:val="24"/>
        </w:rPr>
        <w:t>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934E0" w:rsidRPr="00E206A7">
        <w:rPr>
          <w:rFonts w:ascii="Arial" w:hAnsi="Arial" w:cs="Arial"/>
          <w:sz w:val="24"/>
          <w:szCs w:val="24"/>
        </w:rPr>
        <w:t>размещения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934E0"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934E0" w:rsidRPr="00E206A7">
        <w:rPr>
          <w:rFonts w:ascii="Arial" w:hAnsi="Arial" w:cs="Arial"/>
          <w:sz w:val="24"/>
          <w:szCs w:val="24"/>
        </w:rPr>
        <w:t>Ц</w:t>
      </w:r>
      <w:r w:rsidR="00401550" w:rsidRPr="00E206A7">
        <w:rPr>
          <w:rFonts w:ascii="Arial" w:hAnsi="Arial" w:cs="Arial"/>
          <w:sz w:val="24"/>
          <w:szCs w:val="24"/>
        </w:rPr>
        <w:t>ентре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правовой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деловой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инф</w:t>
      </w:r>
      <w:r w:rsidR="002934E0" w:rsidRPr="00E206A7">
        <w:rPr>
          <w:rFonts w:ascii="Arial" w:hAnsi="Arial" w:cs="Arial"/>
          <w:sz w:val="24"/>
          <w:szCs w:val="24"/>
        </w:rPr>
        <w:t>ормации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934E0" w:rsidRPr="00E206A7">
        <w:rPr>
          <w:rFonts w:ascii="Arial" w:hAnsi="Arial" w:cs="Arial"/>
          <w:sz w:val="24"/>
          <w:szCs w:val="24"/>
        </w:rPr>
        <w:t>муниципального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934E0" w:rsidRPr="00E206A7">
        <w:rPr>
          <w:rFonts w:ascii="Arial" w:hAnsi="Arial" w:cs="Arial"/>
          <w:sz w:val="24"/>
          <w:szCs w:val="24"/>
        </w:rPr>
        <w:t>бюджетном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учреждения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культуры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«Кимовская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межпоселенческая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центральная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районная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401550" w:rsidRPr="00E206A7">
        <w:rPr>
          <w:rFonts w:ascii="Arial" w:hAnsi="Arial" w:cs="Arial"/>
          <w:sz w:val="24"/>
          <w:szCs w:val="24"/>
        </w:rPr>
        <w:t>библиотека».</w:t>
      </w:r>
    </w:p>
    <w:p w:rsidR="002934E0" w:rsidRPr="00E206A7" w:rsidRDefault="002934E0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4.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Признать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утратившими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силу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постановления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администрации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Кимовский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район:</w:t>
      </w:r>
    </w:p>
    <w:p w:rsidR="00375194" w:rsidRPr="00E206A7" w:rsidRDefault="002934E0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-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от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12.04.2019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№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375194" w:rsidRPr="00E206A7">
        <w:rPr>
          <w:rFonts w:ascii="Arial" w:hAnsi="Arial" w:cs="Arial"/>
          <w:sz w:val="24"/>
          <w:szCs w:val="24"/>
        </w:rPr>
        <w:t>456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584B99" w:rsidRPr="00E206A7">
        <w:rPr>
          <w:rFonts w:ascii="Arial" w:hAnsi="Arial" w:cs="Arial"/>
          <w:sz w:val="24"/>
          <w:szCs w:val="24"/>
        </w:rPr>
        <w:t>«</w:t>
      </w:r>
      <w:hyperlink r:id="rId9" w:history="1"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Об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утверждении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муниципальной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муниципального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образования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Кимовский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район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«Улучшение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демографической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ситуации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и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поддержка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семей,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воспитывающих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детей,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в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Кимовском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районе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на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2019-2024</w:t>
        </w:r>
        <w:r w:rsid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годы»</w:t>
        </w:r>
      </w:hyperlink>
      <w:r w:rsidR="00584B99" w:rsidRPr="00E206A7">
        <w:rPr>
          <w:rFonts w:ascii="Arial" w:hAnsi="Arial" w:cs="Arial"/>
          <w:sz w:val="24"/>
          <w:szCs w:val="24"/>
        </w:rPr>
        <w:t>»;</w:t>
      </w:r>
    </w:p>
    <w:p w:rsidR="00375194" w:rsidRPr="00E206A7" w:rsidRDefault="002934E0" w:rsidP="00E206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06A7">
        <w:rPr>
          <w:rFonts w:ascii="Arial" w:hAnsi="Arial" w:cs="Arial"/>
        </w:rPr>
        <w:t>-</w:t>
      </w:r>
      <w:r w:rsidR="00E206A7">
        <w:rPr>
          <w:rFonts w:ascii="Arial" w:hAnsi="Arial" w:cs="Arial"/>
        </w:rPr>
        <w:t xml:space="preserve"> </w:t>
      </w:r>
      <w:r w:rsidRPr="00E206A7">
        <w:rPr>
          <w:rFonts w:ascii="Arial" w:hAnsi="Arial" w:cs="Arial"/>
        </w:rPr>
        <w:t>от</w:t>
      </w:r>
      <w:r w:rsidR="00E206A7">
        <w:rPr>
          <w:rFonts w:ascii="Arial" w:hAnsi="Arial" w:cs="Arial"/>
        </w:rPr>
        <w:t xml:space="preserve"> </w:t>
      </w:r>
      <w:r w:rsidRPr="00E206A7">
        <w:rPr>
          <w:rFonts w:ascii="Arial" w:hAnsi="Arial" w:cs="Arial"/>
        </w:rPr>
        <w:t>04.03.2021</w:t>
      </w:r>
      <w:r w:rsidR="00E206A7">
        <w:rPr>
          <w:rFonts w:ascii="Arial" w:hAnsi="Arial" w:cs="Arial"/>
        </w:rPr>
        <w:t xml:space="preserve"> </w:t>
      </w:r>
      <w:r w:rsidRPr="00E206A7">
        <w:rPr>
          <w:rFonts w:ascii="Arial" w:hAnsi="Arial" w:cs="Arial"/>
        </w:rPr>
        <w:t>№</w:t>
      </w:r>
      <w:r w:rsidR="00E206A7">
        <w:rPr>
          <w:rFonts w:ascii="Arial" w:hAnsi="Arial" w:cs="Arial"/>
        </w:rPr>
        <w:t xml:space="preserve"> </w:t>
      </w:r>
      <w:r w:rsidR="00375194" w:rsidRPr="00E206A7">
        <w:rPr>
          <w:rFonts w:ascii="Arial" w:hAnsi="Arial" w:cs="Arial"/>
        </w:rPr>
        <w:t>199</w:t>
      </w:r>
      <w:r w:rsidR="00E206A7">
        <w:rPr>
          <w:rFonts w:ascii="Arial" w:hAnsi="Arial" w:cs="Arial"/>
        </w:rPr>
        <w:t xml:space="preserve"> </w:t>
      </w:r>
      <w:r w:rsidR="00584B99" w:rsidRPr="00E206A7">
        <w:rPr>
          <w:rFonts w:ascii="Arial" w:hAnsi="Arial" w:cs="Arial"/>
        </w:rPr>
        <w:t>«</w:t>
      </w:r>
      <w:hyperlink r:id="rId10" w:history="1"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О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внесении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изменений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постановление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администрации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муниципального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образования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Кимовский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район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от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12.04.2019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№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456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«Об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утверждении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муниципальной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программы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муниципального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образования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Кимовский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район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«Улучшение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демографической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ситуации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поддержка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семей,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воспитывающих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детей,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Кимовском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районе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на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2019-2024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годы»</w:t>
        </w:r>
      </w:hyperlink>
      <w:r w:rsidR="00867D8A" w:rsidRPr="00E206A7">
        <w:rPr>
          <w:rFonts w:ascii="Arial" w:hAnsi="Arial" w:cs="Arial"/>
        </w:rPr>
        <w:t>»;</w:t>
      </w:r>
    </w:p>
    <w:p w:rsidR="00375194" w:rsidRPr="00E206A7" w:rsidRDefault="002934E0" w:rsidP="00E206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06A7">
        <w:rPr>
          <w:rFonts w:ascii="Arial" w:hAnsi="Arial" w:cs="Arial"/>
        </w:rPr>
        <w:t>-</w:t>
      </w:r>
      <w:r w:rsidR="00E206A7">
        <w:rPr>
          <w:rFonts w:ascii="Arial" w:hAnsi="Arial" w:cs="Arial"/>
        </w:rPr>
        <w:t xml:space="preserve"> </w:t>
      </w:r>
      <w:r w:rsidR="00375194" w:rsidRPr="00E206A7">
        <w:rPr>
          <w:rFonts w:ascii="Arial" w:hAnsi="Arial" w:cs="Arial"/>
        </w:rPr>
        <w:t>от</w:t>
      </w:r>
      <w:r w:rsidR="00E206A7">
        <w:rPr>
          <w:rFonts w:ascii="Arial" w:hAnsi="Arial" w:cs="Arial"/>
        </w:rPr>
        <w:t xml:space="preserve"> </w:t>
      </w:r>
      <w:r w:rsidR="00375194" w:rsidRPr="00E206A7">
        <w:rPr>
          <w:rFonts w:ascii="Arial" w:hAnsi="Arial" w:cs="Arial"/>
        </w:rPr>
        <w:t>22.02.2022</w:t>
      </w:r>
      <w:r w:rsidR="00E206A7">
        <w:rPr>
          <w:rFonts w:ascii="Arial" w:hAnsi="Arial" w:cs="Arial"/>
        </w:rPr>
        <w:t xml:space="preserve"> </w:t>
      </w:r>
      <w:r w:rsidR="00375194" w:rsidRPr="00E206A7">
        <w:rPr>
          <w:rFonts w:ascii="Arial" w:hAnsi="Arial" w:cs="Arial"/>
        </w:rPr>
        <w:t>№</w:t>
      </w:r>
      <w:r w:rsidR="00E206A7">
        <w:rPr>
          <w:rFonts w:ascii="Arial" w:hAnsi="Arial" w:cs="Arial"/>
        </w:rPr>
        <w:t xml:space="preserve"> </w:t>
      </w:r>
      <w:r w:rsidR="00375194" w:rsidRPr="00E206A7">
        <w:rPr>
          <w:rFonts w:ascii="Arial" w:hAnsi="Arial" w:cs="Arial"/>
        </w:rPr>
        <w:t>222</w:t>
      </w:r>
      <w:r w:rsidR="00E206A7">
        <w:rPr>
          <w:rFonts w:ascii="Arial" w:hAnsi="Arial" w:cs="Arial"/>
        </w:rPr>
        <w:t xml:space="preserve"> </w:t>
      </w:r>
      <w:r w:rsidR="00867D8A" w:rsidRPr="00E206A7">
        <w:rPr>
          <w:rFonts w:ascii="Arial" w:hAnsi="Arial" w:cs="Arial"/>
        </w:rPr>
        <w:t>«</w:t>
      </w:r>
      <w:hyperlink r:id="rId11" w:history="1"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О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внесении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изменений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постановление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администрации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муниципального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образования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Кимовский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район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от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12.04.2019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№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456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«Об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утверждении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муниципальной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программы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муниципального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образования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Кимовский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район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«Улучшение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демографической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ситуации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поддержка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семей,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воспитывающих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детей,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Кимовском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районе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на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2019-2024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годы»</w:t>
        </w:r>
      </w:hyperlink>
      <w:r w:rsidR="00867D8A" w:rsidRPr="00E206A7">
        <w:rPr>
          <w:rFonts w:ascii="Arial" w:hAnsi="Arial" w:cs="Arial"/>
        </w:rPr>
        <w:t>»;</w:t>
      </w:r>
    </w:p>
    <w:p w:rsidR="00375194" w:rsidRPr="00E206A7" w:rsidRDefault="002934E0" w:rsidP="00E206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06A7">
        <w:rPr>
          <w:rFonts w:ascii="Arial" w:hAnsi="Arial" w:cs="Arial"/>
        </w:rPr>
        <w:t>-</w:t>
      </w:r>
      <w:r w:rsidR="00E206A7">
        <w:rPr>
          <w:rFonts w:ascii="Arial" w:hAnsi="Arial" w:cs="Arial"/>
        </w:rPr>
        <w:t xml:space="preserve"> </w:t>
      </w:r>
      <w:r w:rsidR="00375194" w:rsidRPr="00E206A7">
        <w:rPr>
          <w:rFonts w:ascii="Arial" w:hAnsi="Arial" w:cs="Arial"/>
        </w:rPr>
        <w:t>от</w:t>
      </w:r>
      <w:r w:rsidR="00E206A7">
        <w:rPr>
          <w:rFonts w:ascii="Arial" w:hAnsi="Arial" w:cs="Arial"/>
        </w:rPr>
        <w:t xml:space="preserve"> </w:t>
      </w:r>
      <w:r w:rsidR="00375194" w:rsidRPr="00E206A7">
        <w:rPr>
          <w:rFonts w:ascii="Arial" w:hAnsi="Arial" w:cs="Arial"/>
        </w:rPr>
        <w:t>17.03.2023</w:t>
      </w:r>
      <w:r w:rsidR="00E206A7">
        <w:rPr>
          <w:rFonts w:ascii="Arial" w:hAnsi="Arial" w:cs="Arial"/>
        </w:rPr>
        <w:t xml:space="preserve"> </w:t>
      </w:r>
      <w:r w:rsidR="00375194" w:rsidRPr="00E206A7">
        <w:rPr>
          <w:rFonts w:ascii="Arial" w:hAnsi="Arial" w:cs="Arial"/>
        </w:rPr>
        <w:t>№</w:t>
      </w:r>
      <w:r w:rsidR="00E206A7">
        <w:rPr>
          <w:rFonts w:ascii="Arial" w:hAnsi="Arial" w:cs="Arial"/>
        </w:rPr>
        <w:t xml:space="preserve"> </w:t>
      </w:r>
      <w:r w:rsidR="00375194" w:rsidRPr="00E206A7">
        <w:rPr>
          <w:rFonts w:ascii="Arial" w:hAnsi="Arial" w:cs="Arial"/>
        </w:rPr>
        <w:t>330</w:t>
      </w:r>
      <w:r w:rsidR="00E206A7">
        <w:rPr>
          <w:rFonts w:ascii="Arial" w:hAnsi="Arial" w:cs="Arial"/>
        </w:rPr>
        <w:t xml:space="preserve"> </w:t>
      </w:r>
      <w:r w:rsidR="00867D8A" w:rsidRPr="00E206A7">
        <w:rPr>
          <w:rFonts w:ascii="Arial" w:hAnsi="Arial" w:cs="Arial"/>
        </w:rPr>
        <w:t>«</w:t>
      </w:r>
      <w:hyperlink r:id="rId12" w:history="1"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О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внесении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изменений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постановление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администрации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муниципального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образования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Кимовский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район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от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12.04.2019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E206A7">
          <w:rPr>
            <w:rStyle w:val="a8"/>
            <w:rFonts w:ascii="Arial" w:hAnsi="Arial" w:cs="Arial"/>
            <w:color w:val="auto"/>
            <w:u w:val="none"/>
          </w:rPr>
          <w:t>№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456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«Об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утверждении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муниципальной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программы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муниципального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образования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Кимовский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район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«Улучшение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демографической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ситуации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и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поддержка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семей,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воспитывающих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детей,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в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Кимовском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районе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на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2019-2024</w:t>
        </w:r>
        <w:r w:rsidR="00E206A7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="00375194" w:rsidRPr="00E206A7">
          <w:rPr>
            <w:rStyle w:val="a8"/>
            <w:rFonts w:ascii="Arial" w:hAnsi="Arial" w:cs="Arial"/>
            <w:color w:val="auto"/>
            <w:u w:val="none"/>
          </w:rPr>
          <w:t>годы»</w:t>
        </w:r>
      </w:hyperlink>
      <w:r w:rsidR="00867D8A" w:rsidRPr="00E206A7">
        <w:rPr>
          <w:rFonts w:ascii="Arial" w:hAnsi="Arial" w:cs="Arial"/>
        </w:rPr>
        <w:t>»</w:t>
      </w:r>
      <w:r w:rsidR="00584B99" w:rsidRPr="00E206A7">
        <w:rPr>
          <w:rFonts w:ascii="Arial" w:hAnsi="Arial" w:cs="Arial"/>
        </w:rPr>
        <w:t>.</w:t>
      </w:r>
    </w:p>
    <w:p w:rsidR="00CB02E0" w:rsidRPr="00E206A7" w:rsidRDefault="002934E0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lastRenderedPageBreak/>
        <w:t>5.</w:t>
      </w:r>
      <w:r w:rsidR="00E206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02E0" w:rsidRPr="00E206A7">
        <w:rPr>
          <w:rFonts w:ascii="Arial" w:hAnsi="Arial" w:cs="Arial"/>
          <w:sz w:val="24"/>
          <w:szCs w:val="24"/>
        </w:rPr>
        <w:t>Контроль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за</w:t>
      </w:r>
      <w:proofErr w:type="gramEnd"/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выполнением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настоящего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постановления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возложить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на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заместителя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главы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администрации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Евсееву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CB02E0" w:rsidRPr="00E206A7">
        <w:rPr>
          <w:rFonts w:ascii="Arial" w:hAnsi="Arial" w:cs="Arial"/>
          <w:sz w:val="24"/>
          <w:szCs w:val="24"/>
        </w:rPr>
        <w:t>Ж.Б.</w:t>
      </w:r>
    </w:p>
    <w:p w:rsidR="008A0F9A" w:rsidRPr="00E206A7" w:rsidRDefault="002934E0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6.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Постановление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0F9A" w:rsidRPr="00E206A7">
        <w:rPr>
          <w:rFonts w:ascii="Arial" w:hAnsi="Arial" w:cs="Arial"/>
          <w:sz w:val="24"/>
          <w:szCs w:val="24"/>
        </w:rPr>
        <w:t>вступает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силу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со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дня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обнародования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распространяется</w:t>
      </w:r>
      <w:proofErr w:type="gramEnd"/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на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правоотношения,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возникшие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с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1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января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202</w:t>
      </w:r>
      <w:r w:rsidR="00CB02E0" w:rsidRPr="00E206A7">
        <w:rPr>
          <w:rFonts w:ascii="Arial" w:hAnsi="Arial" w:cs="Arial"/>
          <w:sz w:val="24"/>
          <w:szCs w:val="24"/>
        </w:rPr>
        <w:t>5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A0F9A" w:rsidRPr="00E206A7">
        <w:rPr>
          <w:rFonts w:ascii="Arial" w:hAnsi="Arial" w:cs="Arial"/>
          <w:sz w:val="24"/>
          <w:szCs w:val="24"/>
        </w:rPr>
        <w:t>года.</w:t>
      </w:r>
    </w:p>
    <w:p w:rsidR="008A0F9A" w:rsidRPr="00E206A7" w:rsidRDefault="008A0F9A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A0F9A" w:rsidRPr="00E206A7" w:rsidRDefault="008A0F9A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76567" w:rsidRPr="00E206A7" w:rsidRDefault="00E76567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10143" w:rsidRDefault="00B10143" w:rsidP="00B10143">
      <w:pPr>
        <w:spacing w:after="0" w:line="240" w:lineRule="auto"/>
        <w:ind w:hanging="8"/>
        <w:jc w:val="right"/>
        <w:rPr>
          <w:rFonts w:ascii="Arial" w:eastAsia="Times New Roman" w:hAnsi="Arial" w:cs="Arial"/>
          <w:sz w:val="24"/>
          <w:szCs w:val="24"/>
        </w:rPr>
      </w:pPr>
      <w:r w:rsidRPr="00B10143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B10143" w:rsidRDefault="00B10143" w:rsidP="00B10143">
      <w:pPr>
        <w:spacing w:after="0" w:line="240" w:lineRule="auto"/>
        <w:ind w:hanging="8"/>
        <w:jc w:val="right"/>
        <w:rPr>
          <w:rFonts w:ascii="Arial" w:eastAsia="Times New Roman" w:hAnsi="Arial" w:cs="Arial"/>
          <w:sz w:val="24"/>
          <w:szCs w:val="24"/>
        </w:rPr>
      </w:pPr>
      <w:r w:rsidRPr="00B1014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B10143" w:rsidRPr="00B10143" w:rsidRDefault="00B10143" w:rsidP="00B10143">
      <w:pPr>
        <w:spacing w:after="0" w:line="240" w:lineRule="auto"/>
        <w:ind w:hanging="8"/>
        <w:jc w:val="right"/>
        <w:rPr>
          <w:rFonts w:ascii="Arial" w:eastAsia="Times New Roman" w:hAnsi="Arial" w:cs="Arial"/>
          <w:sz w:val="24"/>
          <w:szCs w:val="24"/>
        </w:rPr>
      </w:pPr>
      <w:r w:rsidRPr="00B10143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B10143" w:rsidRPr="00B10143" w:rsidRDefault="00B10143" w:rsidP="00B1014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B10143">
        <w:rPr>
          <w:rFonts w:ascii="Arial" w:eastAsia="Times New Roman" w:hAnsi="Arial" w:cs="Arial"/>
          <w:sz w:val="24"/>
          <w:szCs w:val="24"/>
        </w:rPr>
        <w:t>Е.В. Суханов</w:t>
      </w:r>
    </w:p>
    <w:p w:rsidR="008A0F9A" w:rsidRPr="00E206A7" w:rsidRDefault="008A0F9A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934E0" w:rsidRPr="00E206A7" w:rsidRDefault="002934E0" w:rsidP="00E206A7">
      <w:pPr>
        <w:spacing w:line="240" w:lineRule="auto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br w:type="page"/>
      </w:r>
    </w:p>
    <w:p w:rsidR="00B10143" w:rsidRPr="00E206A7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1</w:t>
      </w:r>
    </w:p>
    <w:p w:rsidR="00B10143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0143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0143" w:rsidRPr="00E206A7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</w:t>
      </w:r>
    </w:p>
    <w:p w:rsidR="00B10143" w:rsidRPr="00E206A7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17.12.2024 </w:t>
      </w:r>
      <w:r w:rsidRPr="00E206A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1665</w:t>
      </w:r>
    </w:p>
    <w:p w:rsidR="002934E0" w:rsidRPr="00E206A7" w:rsidRDefault="002934E0" w:rsidP="00E206A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02E0" w:rsidRPr="00E206A7" w:rsidRDefault="00CB02E0" w:rsidP="00E206A7">
      <w:pPr>
        <w:pStyle w:val="ConsPlusNormal"/>
        <w:rPr>
          <w:rFonts w:ascii="Arial" w:hAnsi="Arial" w:cs="Arial"/>
          <w:sz w:val="24"/>
          <w:szCs w:val="24"/>
        </w:rPr>
      </w:pPr>
    </w:p>
    <w:p w:rsidR="000062A2" w:rsidRPr="00B10143" w:rsidRDefault="00B10143" w:rsidP="00B10143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bookmarkStart w:id="0" w:name="P37"/>
      <w:bookmarkEnd w:id="0"/>
      <w:r w:rsidRPr="00B10143">
        <w:rPr>
          <w:rFonts w:ascii="Arial" w:hAnsi="Arial" w:cs="Arial"/>
          <w:bCs/>
          <w:sz w:val="32"/>
          <w:szCs w:val="32"/>
        </w:rPr>
        <w:t>МУНИЦИПАЛЬНАЯ ПРОГРАММА</w:t>
      </w:r>
    </w:p>
    <w:p w:rsidR="008A0F9A" w:rsidRPr="00B10143" w:rsidRDefault="00B10143" w:rsidP="00B1014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10143">
        <w:rPr>
          <w:rFonts w:ascii="Arial" w:hAnsi="Arial" w:cs="Arial"/>
          <w:sz w:val="32"/>
          <w:szCs w:val="32"/>
        </w:rPr>
        <w:t>«</w:t>
      </w:r>
      <w:r w:rsidRPr="00B10143">
        <w:rPr>
          <w:rFonts w:ascii="Arial" w:hAnsi="Arial" w:cs="Arial"/>
          <w:bCs/>
          <w:sz w:val="32"/>
          <w:szCs w:val="32"/>
        </w:rPr>
        <w:t xml:space="preserve">УЛУЧШЕНИЕ ДЕМОГРАФИЧЕСКОЙ СИТУАЦИИ И ПОДДЕРЖКА СЕМЕЙ, ВОСПИТЫВАЮЩИХ СЕМЕЙ </w:t>
      </w:r>
      <w:proofErr w:type="gramStart"/>
      <w:r w:rsidRPr="00B10143">
        <w:rPr>
          <w:rFonts w:ascii="Arial" w:hAnsi="Arial" w:cs="Arial"/>
          <w:bCs/>
          <w:sz w:val="32"/>
          <w:szCs w:val="32"/>
        </w:rPr>
        <w:t>В</w:t>
      </w:r>
      <w:proofErr w:type="gramEnd"/>
      <w:r w:rsidRPr="00B10143">
        <w:rPr>
          <w:rFonts w:ascii="Arial" w:hAnsi="Arial" w:cs="Arial"/>
          <w:bCs/>
          <w:sz w:val="32"/>
          <w:szCs w:val="32"/>
        </w:rPr>
        <w:t xml:space="preserve"> </w:t>
      </w:r>
      <w:proofErr w:type="gramStart"/>
      <w:r w:rsidRPr="00B10143">
        <w:rPr>
          <w:rFonts w:ascii="Arial" w:hAnsi="Arial" w:cs="Arial"/>
          <w:bCs/>
          <w:sz w:val="32"/>
          <w:szCs w:val="32"/>
        </w:rPr>
        <w:t>КИМОВСКОМ</w:t>
      </w:r>
      <w:proofErr w:type="gramEnd"/>
      <w:r w:rsidRPr="00B10143">
        <w:rPr>
          <w:rFonts w:ascii="Arial" w:hAnsi="Arial" w:cs="Arial"/>
          <w:bCs/>
          <w:sz w:val="32"/>
          <w:szCs w:val="32"/>
        </w:rPr>
        <w:t xml:space="preserve"> РАЙОНЕ</w:t>
      </w:r>
      <w:r w:rsidRPr="00B10143">
        <w:rPr>
          <w:rFonts w:ascii="Arial" w:hAnsi="Arial" w:cs="Arial"/>
          <w:sz w:val="32"/>
          <w:szCs w:val="32"/>
        </w:rPr>
        <w:t>».</w:t>
      </w:r>
    </w:p>
    <w:p w:rsidR="000062A2" w:rsidRPr="00E206A7" w:rsidRDefault="000062A2" w:rsidP="00E206A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8C5628" w:rsidRPr="00E206A7" w:rsidRDefault="008A0F9A" w:rsidP="00B10143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1.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Оценка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текущего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состояния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87269C" w:rsidRPr="00E206A7">
        <w:rPr>
          <w:rFonts w:ascii="Arial" w:hAnsi="Arial" w:cs="Arial"/>
          <w:sz w:val="24"/>
          <w:szCs w:val="24"/>
        </w:rPr>
        <w:t>демографии</w:t>
      </w:r>
      <w:r w:rsidR="00B10143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населения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B75C93" w:rsidRPr="00E206A7">
        <w:rPr>
          <w:rFonts w:ascii="Arial" w:hAnsi="Arial" w:cs="Arial"/>
          <w:sz w:val="24"/>
          <w:szCs w:val="24"/>
        </w:rPr>
        <w:t>Кимовский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</w:t>
      </w:r>
    </w:p>
    <w:p w:rsidR="002E08AB" w:rsidRPr="00E206A7" w:rsidRDefault="002E08AB" w:rsidP="00E206A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D76E20" w:rsidRPr="00E206A7" w:rsidRDefault="0077173C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Проблема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демографического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развития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является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одной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из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первоочередных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Кимовском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районе.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Кимовский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проживают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2,</w:t>
      </w:r>
      <w:r w:rsidR="007667BC" w:rsidRPr="00E206A7">
        <w:rPr>
          <w:rFonts w:ascii="Arial" w:hAnsi="Arial" w:cs="Arial"/>
          <w:sz w:val="24"/>
          <w:szCs w:val="24"/>
        </w:rPr>
        <w:t>62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%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населения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Тульской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области.</w:t>
      </w:r>
      <w:r w:rsidR="00E206A7">
        <w:rPr>
          <w:rFonts w:ascii="Arial" w:hAnsi="Arial" w:cs="Arial"/>
          <w:sz w:val="24"/>
          <w:szCs w:val="24"/>
        </w:rPr>
        <w:t xml:space="preserve"> 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По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сведениям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Территориального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органа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Федеральной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службы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государственной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статистики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Тульской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состоянию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01.01.2024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численность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муници</w:t>
      </w:r>
      <w:r w:rsidR="0074034D" w:rsidRPr="00E206A7">
        <w:rPr>
          <w:rFonts w:ascii="Arial" w:eastAsia="Times New Roman" w:hAnsi="Arial" w:cs="Arial"/>
          <w:sz w:val="24"/>
          <w:szCs w:val="24"/>
        </w:rPr>
        <w:t>пального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образования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Кимовский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район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составила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bCs/>
          <w:sz w:val="24"/>
          <w:szCs w:val="24"/>
        </w:rPr>
        <w:t>38587</w:t>
      </w:r>
      <w:r w:rsidR="00E206A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том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числе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городское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–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bCs/>
          <w:sz w:val="24"/>
          <w:szCs w:val="24"/>
        </w:rPr>
        <w:t>26114</w:t>
      </w:r>
      <w:r w:rsidR="00E206A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или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67,7%,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сельское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–</w:t>
      </w:r>
      <w:r w:rsidR="00256832" w:rsidRPr="00E206A7">
        <w:rPr>
          <w:rFonts w:ascii="Arial" w:eastAsia="Times New Roman" w:hAnsi="Arial" w:cs="Arial"/>
          <w:bCs/>
          <w:sz w:val="24"/>
          <w:szCs w:val="24"/>
        </w:rPr>
        <w:t>12473</w:t>
      </w:r>
      <w:r w:rsidR="00E206A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или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32,3%.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За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2023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год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численность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сократилась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на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25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человек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(317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человек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естественная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убыль,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+292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человек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-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миграционный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прирост,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миграционный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прирост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заместил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естественную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убыль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на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92,1%),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темп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общей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убыли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-0,06%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(в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среднем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—0,7%),</w:t>
      </w:r>
      <w:r w:rsidR="00E206A7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это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самый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низкий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показатель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области.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Численность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мужского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17574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4E468A" w:rsidRPr="00E206A7">
        <w:rPr>
          <w:rFonts w:ascii="Arial" w:eastAsia="Times New Roman" w:hAnsi="Arial" w:cs="Arial"/>
          <w:sz w:val="24"/>
          <w:szCs w:val="24"/>
        </w:rPr>
        <w:t>или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4E468A" w:rsidRPr="00E206A7">
        <w:rPr>
          <w:rFonts w:ascii="Arial" w:eastAsia="Times New Roman" w:hAnsi="Arial" w:cs="Arial"/>
          <w:sz w:val="24"/>
          <w:szCs w:val="24"/>
        </w:rPr>
        <w:t>45,5%,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4E468A" w:rsidRPr="00E206A7">
        <w:rPr>
          <w:rFonts w:ascii="Arial" w:eastAsia="Times New Roman" w:hAnsi="Arial" w:cs="Arial"/>
          <w:sz w:val="24"/>
          <w:szCs w:val="24"/>
        </w:rPr>
        <w:t>численность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4E468A" w:rsidRPr="00E206A7">
        <w:rPr>
          <w:rFonts w:ascii="Arial" w:eastAsia="Times New Roman" w:hAnsi="Arial" w:cs="Arial"/>
          <w:sz w:val="24"/>
          <w:szCs w:val="24"/>
        </w:rPr>
        <w:t>женщин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21013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или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54,5%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(в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среднем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Тульской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процентное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соотношение: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45,3%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-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мужчины,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54,7%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-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женщины).</w:t>
      </w:r>
    </w:p>
    <w:p w:rsidR="0077173C" w:rsidRPr="00E206A7" w:rsidRDefault="00D76E20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06A7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ноября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2024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hAnsi="Arial" w:cs="Arial"/>
          <w:sz w:val="24"/>
          <w:szCs w:val="24"/>
          <w:shd w:val="clear" w:color="auto" w:fill="FFFFFF"/>
        </w:rPr>
        <w:t>г.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Кимовск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постоянно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проживают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135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мужчин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(43.56%)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428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женщин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73C" w:rsidRPr="00E206A7">
        <w:rPr>
          <w:rFonts w:ascii="Arial" w:hAnsi="Arial" w:cs="Arial"/>
          <w:sz w:val="24"/>
          <w:szCs w:val="24"/>
          <w:shd w:val="clear" w:color="auto" w:fill="FFFFFF"/>
        </w:rPr>
        <w:t>(56.44%).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Трудоспособное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составляет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21399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чел.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11757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чел.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–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старше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трудоспособного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возраста.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Численность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детского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возрасте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0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-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17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лет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составляет</w:t>
      </w:r>
      <w:r w:rsidR="00B10143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6092человека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или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15,8%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(в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среднем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–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16,2%</w:t>
      </w:r>
      <w:r w:rsidRPr="00E206A7">
        <w:rPr>
          <w:rFonts w:ascii="Arial" w:eastAsia="Times New Roman" w:hAnsi="Arial" w:cs="Arial"/>
          <w:sz w:val="24"/>
          <w:szCs w:val="24"/>
        </w:rPr>
        <w:t>).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Численность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лиц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возрасте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65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лет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более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–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8899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или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23,1%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(</w:t>
      </w:r>
      <w:r w:rsidRPr="00E206A7">
        <w:rPr>
          <w:rFonts w:ascii="Arial" w:eastAsia="Times New Roman" w:hAnsi="Arial" w:cs="Arial"/>
          <w:iCs/>
          <w:sz w:val="24"/>
          <w:szCs w:val="24"/>
        </w:rPr>
        <w:t>в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среднем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—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21,3%).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Возрастная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структура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населения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имеет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ярко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выраженные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характеристики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постарения.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206A7">
        <w:rPr>
          <w:rFonts w:ascii="Arial" w:eastAsia="Times New Roman" w:hAnsi="Arial" w:cs="Arial"/>
          <w:sz w:val="24"/>
          <w:szCs w:val="24"/>
        </w:rPr>
        <w:t>Численность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женщин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репродуктивном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возрасте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(15-49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лет)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8075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из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них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наиболее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активном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репродуктивном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возрасте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(20-39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лет)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CD0550" w:rsidRPr="00E206A7">
        <w:rPr>
          <w:rFonts w:ascii="Arial" w:eastAsia="Times New Roman" w:hAnsi="Arial" w:cs="Arial"/>
          <w:sz w:val="24"/>
          <w:szCs w:val="24"/>
        </w:rPr>
        <w:t>4365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или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54,1%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численности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женщин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репродуктивного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возраста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20,8%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общей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численности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женского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преимущественной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численностью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возрасте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35</w:t>
      </w:r>
      <w:r w:rsidR="0074034D" w:rsidRPr="00E206A7">
        <w:rPr>
          <w:rFonts w:ascii="Arial" w:eastAsia="Times New Roman" w:hAnsi="Arial" w:cs="Arial"/>
          <w:sz w:val="24"/>
          <w:szCs w:val="24"/>
        </w:rPr>
        <w:t>-39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лет,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их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численность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1,9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превышает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численность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женщин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возрасте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20-24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года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(в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среднем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21,3%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аналогичной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тенденцией</w:t>
      </w:r>
      <w:proofErr w:type="gramEnd"/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в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динамике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основным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репродуктивным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возрастам).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За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2023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год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отмечены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положительные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демографические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тенденци</w:t>
      </w:r>
      <w:r w:rsidRPr="00E206A7">
        <w:rPr>
          <w:rFonts w:ascii="Arial" w:hAnsi="Arial" w:cs="Arial"/>
          <w:sz w:val="24"/>
          <w:szCs w:val="24"/>
        </w:rPr>
        <w:t>и.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Кимовск</w:t>
      </w:r>
      <w:r w:rsidR="0074034D" w:rsidRPr="00E206A7">
        <w:rPr>
          <w:rFonts w:ascii="Arial" w:eastAsia="Times New Roman" w:hAnsi="Arial" w:cs="Arial"/>
          <w:sz w:val="24"/>
          <w:szCs w:val="24"/>
        </w:rPr>
        <w:t>ом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районе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74034D" w:rsidRPr="00E206A7">
        <w:rPr>
          <w:rFonts w:ascii="Arial" w:eastAsia="Times New Roman" w:hAnsi="Arial" w:cs="Arial"/>
          <w:sz w:val="24"/>
          <w:szCs w:val="24"/>
        </w:rPr>
        <w:t>зарегистрированы</w:t>
      </w:r>
      <w:proofErr w:type="gramEnd"/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265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родившихся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(все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го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Тульской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–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9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iCs/>
          <w:sz w:val="24"/>
          <w:szCs w:val="24"/>
        </w:rPr>
        <w:t>462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родившихся),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что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на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39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bCs/>
          <w:sz w:val="24"/>
          <w:szCs w:val="24"/>
        </w:rPr>
        <w:t>больше</w:t>
      </w:r>
      <w:r w:rsidRPr="00E206A7">
        <w:rPr>
          <w:rFonts w:ascii="Arial" w:eastAsia="Times New Roman" w:hAnsi="Arial" w:cs="Arial"/>
          <w:sz w:val="24"/>
          <w:szCs w:val="24"/>
        </w:rPr>
        <w:t>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2022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году,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прирост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17,3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%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2934E0" w:rsidRPr="00E206A7">
        <w:rPr>
          <w:rFonts w:ascii="Arial" w:eastAsia="Times New Roman" w:hAnsi="Arial" w:cs="Arial"/>
          <w:iCs/>
          <w:sz w:val="24"/>
          <w:szCs w:val="24"/>
        </w:rPr>
        <w:t>(</w:t>
      </w:r>
      <w:r w:rsidRPr="00E206A7">
        <w:rPr>
          <w:rFonts w:ascii="Arial" w:eastAsia="Times New Roman" w:hAnsi="Arial" w:cs="Arial"/>
          <w:iCs/>
          <w:sz w:val="24"/>
          <w:szCs w:val="24"/>
        </w:rPr>
        <w:t>в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среднем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—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снижение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0,5%).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D76E20" w:rsidRPr="00E206A7" w:rsidRDefault="00D76E2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Коэффициент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рождаемости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расчете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1000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составил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6,9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промилле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(в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среднем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-6,4,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на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уровне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2022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года)</w:t>
      </w:r>
      <w:r w:rsidR="0074034D" w:rsidRPr="00E206A7">
        <w:rPr>
          <w:rFonts w:ascii="Arial" w:eastAsia="Times New Roman" w:hAnsi="Arial" w:cs="Arial"/>
          <w:sz w:val="24"/>
          <w:szCs w:val="24"/>
        </w:rPr>
        <w:t>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темп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74034D" w:rsidRPr="00E206A7">
        <w:rPr>
          <w:rFonts w:ascii="Arial" w:eastAsia="Times New Roman" w:hAnsi="Arial" w:cs="Arial"/>
          <w:sz w:val="24"/>
          <w:szCs w:val="24"/>
        </w:rPr>
        <w:t>роста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-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19,0%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отношению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2022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году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(5,8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промилле).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2E4CA1" w:rsidRPr="00E206A7" w:rsidRDefault="002E4CA1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lastRenderedPageBreak/>
        <w:t>Число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умерших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составило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bCs/>
          <w:caps/>
          <w:spacing w:val="-4"/>
          <w:kern w:val="2"/>
          <w:sz w:val="24"/>
          <w:szCs w:val="24"/>
        </w:rPr>
        <w:t>582</w:t>
      </w:r>
      <w:r w:rsidR="00E206A7">
        <w:rPr>
          <w:rFonts w:ascii="Arial" w:eastAsia="Times New Roman" w:hAnsi="Arial" w:cs="Arial"/>
          <w:bCs/>
          <w:caps/>
          <w:spacing w:val="-4"/>
          <w:kern w:val="2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proofErr w:type="gramStart"/>
      <w:r w:rsidRPr="00E206A7">
        <w:rPr>
          <w:rFonts w:ascii="Arial" w:eastAsia="Times New Roman" w:hAnsi="Arial" w:cs="Arial"/>
          <w:sz w:val="24"/>
          <w:szCs w:val="24"/>
        </w:rPr>
        <w:t>а</w:t>
      </w:r>
      <w:r w:rsidRPr="00E206A7">
        <w:rPr>
          <w:rFonts w:ascii="Arial" w:eastAsia="Times New Roman" w:hAnsi="Arial" w:cs="Arial"/>
          <w:iCs/>
          <w:sz w:val="24"/>
          <w:szCs w:val="24"/>
        </w:rPr>
        <w:t>(</w:t>
      </w:r>
      <w:proofErr w:type="gramEnd"/>
      <w:r w:rsidRPr="00E206A7">
        <w:rPr>
          <w:rFonts w:ascii="Arial" w:eastAsia="Times New Roman" w:hAnsi="Arial" w:cs="Arial"/>
          <w:iCs/>
          <w:sz w:val="24"/>
          <w:szCs w:val="24"/>
        </w:rPr>
        <w:t>всего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Тульской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–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caps/>
          <w:spacing w:val="-4"/>
          <w:kern w:val="2"/>
          <w:sz w:val="24"/>
          <w:szCs w:val="24"/>
        </w:rPr>
        <w:t>22</w:t>
      </w:r>
      <w:r w:rsidR="00E206A7">
        <w:rPr>
          <w:rFonts w:ascii="Arial" w:eastAsia="Times New Roman" w:hAnsi="Arial" w:cs="Arial"/>
          <w:iCs/>
          <w:caps/>
          <w:spacing w:val="-4"/>
          <w:kern w:val="2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caps/>
          <w:spacing w:val="-4"/>
          <w:kern w:val="2"/>
          <w:sz w:val="24"/>
          <w:szCs w:val="24"/>
        </w:rPr>
        <w:t>397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человек),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что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110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bCs/>
          <w:sz w:val="24"/>
          <w:szCs w:val="24"/>
        </w:rPr>
        <w:t>меньше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или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15,9%,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2022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году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(</w:t>
      </w:r>
      <w:r w:rsidRPr="00E206A7">
        <w:rPr>
          <w:rFonts w:ascii="Arial" w:eastAsia="Times New Roman" w:hAnsi="Arial" w:cs="Arial"/>
          <w:iCs/>
          <w:sz w:val="24"/>
          <w:szCs w:val="24"/>
        </w:rPr>
        <w:t>в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среднем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снижение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числа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умерших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составило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9,3%)</w:t>
      </w:r>
      <w:r w:rsidRPr="00E206A7">
        <w:rPr>
          <w:rFonts w:ascii="Arial" w:eastAsia="Times New Roman" w:hAnsi="Arial" w:cs="Arial"/>
          <w:sz w:val="24"/>
          <w:szCs w:val="24"/>
        </w:rPr>
        <w:t>.</w:t>
      </w:r>
    </w:p>
    <w:p w:rsidR="002E4CA1" w:rsidRPr="00E206A7" w:rsidRDefault="002E4CA1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Общий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коэффициент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смертности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расчете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1000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составил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pacing w:val="-4"/>
          <w:sz w:val="24"/>
          <w:szCs w:val="24"/>
        </w:rPr>
        <w:t>15,1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промилле,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сниж</w:t>
      </w:r>
      <w:r w:rsidR="002E08AB" w:rsidRPr="00E206A7">
        <w:rPr>
          <w:rFonts w:ascii="Arial" w:eastAsia="Times New Roman" w:hAnsi="Arial" w:cs="Arial"/>
          <w:sz w:val="24"/>
          <w:szCs w:val="24"/>
        </w:rPr>
        <w:t>ение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2E08AB" w:rsidRPr="00E206A7">
        <w:rPr>
          <w:rFonts w:ascii="Arial" w:eastAsia="Times New Roman" w:hAnsi="Arial" w:cs="Arial"/>
          <w:sz w:val="24"/>
          <w:szCs w:val="24"/>
        </w:rPr>
        <w:t>к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2E08AB" w:rsidRPr="00E206A7">
        <w:rPr>
          <w:rFonts w:ascii="Arial" w:eastAsia="Times New Roman" w:hAnsi="Arial" w:cs="Arial"/>
          <w:sz w:val="24"/>
          <w:szCs w:val="24"/>
        </w:rPr>
        <w:t>2022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2E08AB" w:rsidRPr="00E206A7">
        <w:rPr>
          <w:rFonts w:ascii="Arial" w:eastAsia="Times New Roman" w:hAnsi="Arial" w:cs="Arial"/>
          <w:sz w:val="24"/>
          <w:szCs w:val="24"/>
        </w:rPr>
        <w:t>году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="002E08AB" w:rsidRPr="00E206A7">
        <w:rPr>
          <w:rFonts w:ascii="Arial" w:eastAsia="Times New Roman" w:hAnsi="Arial" w:cs="Arial"/>
          <w:sz w:val="24"/>
          <w:szCs w:val="24"/>
        </w:rPr>
        <w:t>(17,8)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-15,2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%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(в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среднем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по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области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15,2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промилле,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снижение</w:t>
      </w:r>
      <w:r w:rsidR="00E206A7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iCs/>
          <w:sz w:val="24"/>
          <w:szCs w:val="24"/>
        </w:rPr>
        <w:t>-8,4%).</w:t>
      </w:r>
    </w:p>
    <w:p w:rsidR="002E4CA1" w:rsidRPr="00E206A7" w:rsidRDefault="002E4CA1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Times New Roman" w:hAnsi="Arial" w:cs="Arial"/>
          <w:sz w:val="24"/>
          <w:szCs w:val="24"/>
        </w:rPr>
        <w:t>По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итогам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2023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года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наблюдался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миграционный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прирост</w:t>
      </w:r>
      <w:r w:rsidR="00B10143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+</w:t>
      </w:r>
      <w:r w:rsidRPr="00E206A7">
        <w:rPr>
          <w:rFonts w:ascii="Arial" w:eastAsia="Times New Roman" w:hAnsi="Arial" w:cs="Arial"/>
          <w:bCs/>
          <w:sz w:val="24"/>
          <w:szCs w:val="24"/>
        </w:rPr>
        <w:t>292</w:t>
      </w:r>
      <w:r w:rsidR="00E206A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человека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(в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регионе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наблюдался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также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миграционный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прирост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населения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2604</w:t>
      </w:r>
      <w:r w:rsidR="00E206A7">
        <w:rPr>
          <w:rFonts w:ascii="Arial" w:eastAsia="Times New Roman" w:hAnsi="Arial" w:cs="Arial"/>
          <w:sz w:val="24"/>
          <w:szCs w:val="24"/>
        </w:rPr>
        <w:t xml:space="preserve"> </w:t>
      </w:r>
      <w:r w:rsidRPr="00E206A7">
        <w:rPr>
          <w:rFonts w:ascii="Arial" w:eastAsia="Times New Roman" w:hAnsi="Arial" w:cs="Arial"/>
          <w:sz w:val="24"/>
          <w:szCs w:val="24"/>
        </w:rPr>
        <w:t>человека).</w:t>
      </w:r>
    </w:p>
    <w:p w:rsidR="002E4CA1" w:rsidRPr="00E206A7" w:rsidRDefault="002E4CA1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По</w:t>
      </w:r>
      <w:r w:rsid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итогам</w:t>
      </w:r>
      <w:r w:rsid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Всероссийской</w:t>
      </w:r>
      <w:r w:rsid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переписи</w:t>
      </w:r>
      <w:r w:rsid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населения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2020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года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в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Кимовском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районе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проживают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08AB" w:rsidRP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3764</w:t>
      </w:r>
      <w:r w:rsid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семьи</w:t>
      </w:r>
      <w:r w:rsidR="00E206A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с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несовершеннолетними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детьми</w:t>
      </w:r>
      <w:r w:rsidRPr="00E206A7">
        <w:rPr>
          <w:rFonts w:ascii="Arial" w:eastAsia="Calibri" w:hAnsi="Arial" w:cs="Arial"/>
          <w:iCs/>
          <w:sz w:val="24"/>
          <w:szCs w:val="24"/>
          <w:shd w:val="clear" w:color="auto" w:fill="FFFFFF"/>
        </w:rPr>
        <w:t>.</w:t>
      </w:r>
    </w:p>
    <w:p w:rsidR="002E4CA1" w:rsidRPr="00E206A7" w:rsidRDefault="004E468A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Многодетные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семьи: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580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многодетных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семей,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в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которых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воспитываются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1930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детей,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в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том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числе: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с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3-мя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детьми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–</w:t>
      </w:r>
      <w:r w:rsidR="00E206A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Calibri" w:hAnsi="Arial" w:cs="Arial"/>
          <w:sz w:val="24"/>
          <w:szCs w:val="24"/>
          <w:shd w:val="clear" w:color="auto" w:fill="FFFFFF"/>
        </w:rPr>
        <w:t>450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семей,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4-мя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детьми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–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92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семьи,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5-ю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детьми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–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27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семей,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6-ю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детьми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–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7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семей,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7-ю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детьми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–1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семья,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8-ю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детьми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–2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семьи,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12-ю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детьми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–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1</w:t>
      </w:r>
      <w:r w:rsidR="00E206A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E4CA1" w:rsidRPr="00E206A7">
        <w:rPr>
          <w:rFonts w:ascii="Arial" w:eastAsia="Times New Roman" w:hAnsi="Arial" w:cs="Arial"/>
          <w:sz w:val="24"/>
          <w:szCs w:val="24"/>
          <w:shd w:val="clear" w:color="auto" w:fill="FFFFFF"/>
        </w:rPr>
        <w:t>семья.</w:t>
      </w:r>
      <w:proofErr w:type="gramEnd"/>
    </w:p>
    <w:p w:rsidR="00E014C5" w:rsidRPr="00E206A7" w:rsidRDefault="00E014C5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Уровень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рождаемости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определяется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возрастом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вступления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брак,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прочностью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типом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союза.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настоящее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время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высок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процент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детей,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рожденных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вне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брака.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Изменение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социальных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ориентиров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нравственных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ценностей,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ослабление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института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семьи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привели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снижению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количества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браков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повышению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количества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разводов.</w:t>
      </w:r>
    </w:p>
    <w:p w:rsidR="004E468A" w:rsidRPr="00E206A7" w:rsidRDefault="004E468A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4CA1" w:rsidRPr="00E206A7" w:rsidRDefault="002E4CA1" w:rsidP="00B10143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2.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Описание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приоритетов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целей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политики</w:t>
      </w:r>
      <w:r w:rsidR="00B10143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сфере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реализации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программы</w:t>
      </w:r>
    </w:p>
    <w:p w:rsidR="002E4CA1" w:rsidRPr="00E206A7" w:rsidRDefault="002E4CA1" w:rsidP="00E206A7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2E4CA1" w:rsidRPr="00E206A7" w:rsidRDefault="002E4CA1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Приоритеты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политики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у</w:t>
      </w:r>
      <w:r w:rsidRPr="00E206A7">
        <w:rPr>
          <w:rFonts w:ascii="Arial" w:hAnsi="Arial" w:cs="Arial"/>
          <w:bCs/>
          <w:sz w:val="24"/>
          <w:szCs w:val="24"/>
        </w:rPr>
        <w:t>лучшении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демографической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ситуации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поддержки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семей,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воспитывающих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детей,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Кимовский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определены:</w:t>
      </w:r>
    </w:p>
    <w:p w:rsidR="002E4CA1" w:rsidRPr="00E206A7" w:rsidRDefault="002934E0" w:rsidP="00E206A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</w:pPr>
      <w:r w:rsidRP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-</w:t>
      </w:r>
      <w:r w:rsid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2E4CA1" w:rsidRP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Указом</w:t>
      </w:r>
      <w:r w:rsid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2E4CA1" w:rsidRP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Президента</w:t>
      </w:r>
      <w:r w:rsid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2E4CA1" w:rsidRP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РФ</w:t>
      </w:r>
      <w:r w:rsid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2E4CA1" w:rsidRP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>от</w:t>
      </w:r>
      <w:r w:rsidR="00E206A7">
        <w:rPr>
          <w:rFonts w:ascii="Arial" w:eastAsia="Times New Roman" w:hAnsi="Arial" w:cs="Arial"/>
          <w:bCs/>
          <w:spacing w:val="2"/>
          <w:kern w:val="36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07.05.2024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№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309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«О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национальных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целях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развития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Российской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Федерации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на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период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до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2030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года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на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перспективу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до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2036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E4CA1" w:rsidRPr="00E206A7">
        <w:rPr>
          <w:rFonts w:ascii="Arial" w:hAnsi="Arial" w:cs="Arial"/>
          <w:sz w:val="24"/>
          <w:szCs w:val="24"/>
        </w:rPr>
        <w:t>года»;</w:t>
      </w:r>
    </w:p>
    <w:p w:rsidR="002E4CA1" w:rsidRPr="00E206A7" w:rsidRDefault="002E4CA1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-</w:t>
      </w:r>
      <w:r w:rsidR="00E206A7">
        <w:rPr>
          <w:rFonts w:ascii="Arial" w:hAnsi="Arial" w:cs="Arial"/>
          <w:sz w:val="24"/>
          <w:szCs w:val="24"/>
        </w:rPr>
        <w:t xml:space="preserve"> </w:t>
      </w:r>
      <w:hyperlink r:id="rId13">
        <w:r w:rsidRPr="00E206A7">
          <w:rPr>
            <w:rFonts w:ascii="Arial" w:hAnsi="Arial" w:cs="Arial"/>
            <w:sz w:val="24"/>
            <w:szCs w:val="24"/>
          </w:rPr>
          <w:t>Указом</w:t>
        </w:r>
      </w:hyperlink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Губернатора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Тульской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области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от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11</w:t>
      </w:r>
      <w:r w:rsidR="002934E0" w:rsidRPr="00E206A7">
        <w:rPr>
          <w:rFonts w:ascii="Arial" w:hAnsi="Arial" w:cs="Arial"/>
          <w:sz w:val="24"/>
          <w:szCs w:val="24"/>
        </w:rPr>
        <w:t>.07.2016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2934E0" w:rsidRPr="00E206A7">
        <w:rPr>
          <w:rFonts w:ascii="Arial" w:hAnsi="Arial" w:cs="Arial"/>
          <w:sz w:val="24"/>
          <w:szCs w:val="24"/>
        </w:rPr>
        <w:t>№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102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«Об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утверждении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Основных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направлений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деятельности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правительства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Тульской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области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на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период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до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2026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года».</w:t>
      </w:r>
    </w:p>
    <w:p w:rsidR="006E222F" w:rsidRPr="00E206A7" w:rsidRDefault="006E222F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Целями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программы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Кимовский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«</w:t>
      </w:r>
      <w:proofErr w:type="gramStart"/>
      <w:r w:rsidRPr="00E206A7">
        <w:rPr>
          <w:rFonts w:ascii="Arial" w:hAnsi="Arial" w:cs="Arial"/>
          <w:sz w:val="24"/>
          <w:szCs w:val="24"/>
        </w:rPr>
        <w:t>У</w:t>
      </w:r>
      <w:r w:rsidRPr="00E206A7">
        <w:rPr>
          <w:rFonts w:ascii="Arial" w:hAnsi="Arial" w:cs="Arial"/>
          <w:bCs/>
          <w:sz w:val="24"/>
          <w:szCs w:val="24"/>
        </w:rPr>
        <w:t>лучшении</w:t>
      </w:r>
      <w:proofErr w:type="gramEnd"/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демографической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ситуации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поддержки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семей,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воспитывающих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детей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в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Кимовском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районе</w:t>
      </w:r>
      <w:r w:rsidRPr="00E206A7">
        <w:rPr>
          <w:rFonts w:ascii="Arial" w:hAnsi="Arial" w:cs="Arial"/>
          <w:sz w:val="24"/>
          <w:szCs w:val="24"/>
        </w:rPr>
        <w:t>»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являются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обеспечение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социальной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экономической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устойчивости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семьи,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повышение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уровня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рождаемости.</w:t>
      </w:r>
    </w:p>
    <w:p w:rsidR="002E4CA1" w:rsidRPr="00E206A7" w:rsidRDefault="002E4CA1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4CA1" w:rsidRPr="00E206A7" w:rsidRDefault="002E4CA1" w:rsidP="00E206A7">
      <w:pPr>
        <w:pStyle w:val="ConsPlusTitle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3.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Задачи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управления,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способы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их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эффективного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решения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сфере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у</w:t>
      </w:r>
      <w:r w:rsidRPr="00E206A7">
        <w:rPr>
          <w:rFonts w:ascii="Arial" w:hAnsi="Arial" w:cs="Arial"/>
          <w:bCs/>
          <w:sz w:val="24"/>
          <w:szCs w:val="24"/>
        </w:rPr>
        <w:t>лучшения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демографической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ситуации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поддержки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семей,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воспитывающих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детей,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в</w:t>
      </w:r>
      <w:r w:rsidR="00E206A7">
        <w:rPr>
          <w:rFonts w:ascii="Arial" w:hAnsi="Arial" w:cs="Arial"/>
          <w:bCs/>
          <w:sz w:val="24"/>
          <w:szCs w:val="24"/>
        </w:rPr>
        <w:t xml:space="preserve"> </w:t>
      </w:r>
      <w:r w:rsidRPr="00E206A7">
        <w:rPr>
          <w:rFonts w:ascii="Arial" w:hAnsi="Arial" w:cs="Arial"/>
          <w:bCs/>
          <w:sz w:val="24"/>
          <w:szCs w:val="24"/>
        </w:rPr>
        <w:t>мун</w:t>
      </w:r>
      <w:r w:rsidRPr="00E206A7">
        <w:rPr>
          <w:rFonts w:ascii="Arial" w:hAnsi="Arial" w:cs="Arial"/>
          <w:sz w:val="24"/>
          <w:szCs w:val="24"/>
        </w:rPr>
        <w:t>иципальном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Кимовский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</w:t>
      </w:r>
    </w:p>
    <w:p w:rsidR="002E4CA1" w:rsidRPr="00E206A7" w:rsidRDefault="002E4CA1" w:rsidP="00E206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C5D24" w:rsidRPr="00E206A7" w:rsidRDefault="009C6B25" w:rsidP="00E20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06A7">
        <w:rPr>
          <w:rFonts w:ascii="Arial" w:hAnsi="Arial" w:cs="Arial"/>
          <w:sz w:val="24"/>
          <w:szCs w:val="24"/>
        </w:rPr>
        <w:t>Задачами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программы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является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</w:t>
      </w:r>
      <w:r w:rsidR="00270047" w:rsidRPr="00E206A7">
        <w:rPr>
          <w:rFonts w:ascii="Arial" w:hAnsi="Arial" w:cs="Arial"/>
          <w:sz w:val="24"/>
          <w:szCs w:val="24"/>
          <w:shd w:val="clear" w:color="auto" w:fill="FFFFFF"/>
        </w:rPr>
        <w:t>оздание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70047" w:rsidRPr="00E206A7">
        <w:rPr>
          <w:rFonts w:ascii="Arial" w:hAnsi="Arial" w:cs="Arial"/>
          <w:sz w:val="24"/>
          <w:szCs w:val="24"/>
          <w:shd w:val="clear" w:color="auto" w:fill="FFFFFF"/>
        </w:rPr>
        <w:t>ус</w:t>
      </w:r>
      <w:r w:rsidRPr="00E206A7">
        <w:rPr>
          <w:rFonts w:ascii="Arial" w:hAnsi="Arial" w:cs="Arial"/>
          <w:sz w:val="24"/>
          <w:szCs w:val="24"/>
          <w:shd w:val="clear" w:color="auto" w:fill="FFFFFF"/>
        </w:rPr>
        <w:t>ловий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hAnsi="Arial" w:cs="Arial"/>
          <w:sz w:val="24"/>
          <w:szCs w:val="24"/>
          <w:shd w:val="clear" w:color="auto" w:fill="FFFFFF"/>
        </w:rPr>
        <w:t>повышения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hAnsi="Arial" w:cs="Arial"/>
          <w:sz w:val="24"/>
          <w:szCs w:val="24"/>
          <w:shd w:val="clear" w:color="auto" w:fill="FFFFFF"/>
        </w:rPr>
        <w:t>рождаемости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206A7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4C5D24" w:rsidRPr="00E206A7">
        <w:rPr>
          <w:rFonts w:ascii="Arial" w:hAnsi="Arial" w:cs="Arial"/>
          <w:sz w:val="24"/>
          <w:szCs w:val="24"/>
          <w:shd w:val="clear" w:color="auto" w:fill="FFFFFF"/>
        </w:rPr>
        <w:t>оддержка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5D24" w:rsidRPr="00E206A7">
        <w:rPr>
          <w:rFonts w:ascii="Arial" w:hAnsi="Arial" w:cs="Arial"/>
          <w:sz w:val="24"/>
          <w:szCs w:val="24"/>
          <w:shd w:val="clear" w:color="auto" w:fill="FFFFFF"/>
        </w:rPr>
        <w:t>семей,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5D24" w:rsidRPr="00E206A7">
        <w:rPr>
          <w:rFonts w:ascii="Arial" w:hAnsi="Arial" w:cs="Arial"/>
          <w:sz w:val="24"/>
          <w:szCs w:val="24"/>
          <w:shd w:val="clear" w:color="auto" w:fill="FFFFFF"/>
        </w:rPr>
        <w:t>воспитывающих</w:t>
      </w:r>
      <w:r w:rsidR="00E206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5D24" w:rsidRPr="00E206A7">
        <w:rPr>
          <w:rFonts w:ascii="Arial" w:hAnsi="Arial" w:cs="Arial"/>
          <w:sz w:val="24"/>
          <w:szCs w:val="24"/>
          <w:shd w:val="clear" w:color="auto" w:fill="FFFFFF"/>
        </w:rPr>
        <w:t>детей.</w:t>
      </w:r>
    </w:p>
    <w:p w:rsidR="002934E0" w:rsidRPr="00E206A7" w:rsidRDefault="002934E0" w:rsidP="00E206A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206A7">
        <w:rPr>
          <w:rFonts w:ascii="Arial" w:hAnsi="Arial" w:cs="Arial"/>
          <w:sz w:val="24"/>
          <w:szCs w:val="24"/>
          <w:shd w:val="clear" w:color="auto" w:fill="FFFFFF"/>
        </w:rPr>
        <w:t>________________</w:t>
      </w:r>
    </w:p>
    <w:p w:rsidR="002934E0" w:rsidRPr="00E206A7" w:rsidRDefault="002934E0" w:rsidP="00E206A7">
      <w:pPr>
        <w:spacing w:line="240" w:lineRule="auto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br w:type="page"/>
      </w:r>
    </w:p>
    <w:p w:rsidR="00B10143" w:rsidRPr="00E206A7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B10143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0143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0143" w:rsidRPr="00E206A7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</w:t>
      </w:r>
    </w:p>
    <w:p w:rsidR="00B10143" w:rsidRPr="00E206A7" w:rsidRDefault="00B10143" w:rsidP="00B101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17.12.2024 </w:t>
      </w:r>
      <w:r w:rsidRPr="00E206A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1665</w:t>
      </w:r>
    </w:p>
    <w:p w:rsidR="00E2275F" w:rsidRPr="00E206A7" w:rsidRDefault="00E2275F" w:rsidP="00E206A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5173" w:rsidRPr="00B10143" w:rsidRDefault="00B10143" w:rsidP="00E206A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10143">
        <w:rPr>
          <w:rFonts w:ascii="Arial" w:hAnsi="Arial" w:cs="Arial"/>
          <w:b/>
          <w:sz w:val="32"/>
          <w:szCs w:val="32"/>
        </w:rPr>
        <w:t>СОСТАВ</w:t>
      </w:r>
    </w:p>
    <w:p w:rsidR="00C95173" w:rsidRPr="00B10143" w:rsidRDefault="00B10143" w:rsidP="00E206A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10143">
        <w:rPr>
          <w:rFonts w:ascii="Arial" w:hAnsi="Arial" w:cs="Arial"/>
          <w:b/>
          <w:sz w:val="32"/>
          <w:szCs w:val="32"/>
        </w:rPr>
        <w:t>УПРАВЛЯЮЩЕГО СОВЕТА МУНИЦИПАЛЬНОЙ ПРОГРАММЫ «</w:t>
      </w:r>
      <w:r w:rsidRPr="00B10143">
        <w:rPr>
          <w:rFonts w:ascii="Arial" w:hAnsi="Arial" w:cs="Arial"/>
          <w:b/>
          <w:bCs/>
          <w:sz w:val="32"/>
          <w:szCs w:val="32"/>
        </w:rPr>
        <w:t xml:space="preserve">УЛУЧШЕНИЕ ДЕМОГРАФИЧЕСКОЙ СИТУАЦИИ И ПОДДЕРЖКА СЕМЕЙ, ВОСПИТЫВАЮЩИХ ДЕТЕЙ </w:t>
      </w:r>
      <w:proofErr w:type="gramStart"/>
      <w:r w:rsidRPr="00B10143">
        <w:rPr>
          <w:rFonts w:ascii="Arial" w:hAnsi="Arial" w:cs="Arial"/>
          <w:b/>
          <w:bCs/>
          <w:sz w:val="32"/>
          <w:szCs w:val="32"/>
        </w:rPr>
        <w:t>В</w:t>
      </w:r>
      <w:proofErr w:type="gramEnd"/>
      <w:r w:rsidRPr="00B1014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B10143">
        <w:rPr>
          <w:rFonts w:ascii="Arial" w:hAnsi="Arial" w:cs="Arial"/>
          <w:b/>
          <w:bCs/>
          <w:sz w:val="32"/>
          <w:szCs w:val="32"/>
        </w:rPr>
        <w:t>КИМОВСКОМ</w:t>
      </w:r>
      <w:proofErr w:type="gramEnd"/>
      <w:r w:rsidRPr="00B10143">
        <w:rPr>
          <w:rFonts w:ascii="Arial" w:hAnsi="Arial" w:cs="Arial"/>
          <w:b/>
          <w:bCs/>
          <w:sz w:val="32"/>
          <w:szCs w:val="32"/>
        </w:rPr>
        <w:t xml:space="preserve"> РАЙОНЕ</w:t>
      </w:r>
      <w:r w:rsidRPr="00B10143">
        <w:rPr>
          <w:rFonts w:ascii="Arial" w:hAnsi="Arial" w:cs="Arial"/>
          <w:b/>
          <w:sz w:val="32"/>
          <w:szCs w:val="32"/>
        </w:rPr>
        <w:t>» ПО ДОЛЖНОСТЯМ</w:t>
      </w:r>
    </w:p>
    <w:p w:rsidR="00C95173" w:rsidRPr="00E206A7" w:rsidRDefault="00C95173" w:rsidP="00E206A7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95173" w:rsidRPr="00E206A7" w:rsidRDefault="00C95173" w:rsidP="00E206A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Заместитель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главы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администрации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муниципального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Кимовский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район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-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председатель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управляющего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совета.</w:t>
      </w:r>
    </w:p>
    <w:p w:rsidR="00C95173" w:rsidRPr="00E206A7" w:rsidRDefault="00C95173" w:rsidP="00E206A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95173" w:rsidRPr="00E206A7" w:rsidRDefault="00C95173" w:rsidP="00E206A7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Члены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управляющего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совета:</w:t>
      </w:r>
    </w:p>
    <w:p w:rsidR="00A73B07" w:rsidRPr="00E206A7" w:rsidRDefault="00A73B07" w:rsidP="00E206A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Председатель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комитета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социальным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вопросам;</w:t>
      </w:r>
    </w:p>
    <w:p w:rsidR="00A73B07" w:rsidRPr="00E206A7" w:rsidRDefault="00A73B07" w:rsidP="00E206A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Начальник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отдела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образования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комитета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социальным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вопросам;</w:t>
      </w:r>
    </w:p>
    <w:p w:rsidR="00C95173" w:rsidRPr="00E206A7" w:rsidRDefault="00C95173" w:rsidP="00E206A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Начальник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отдела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культуры,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молодежной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политики,</w:t>
      </w:r>
      <w:r w:rsidR="00E206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06A7">
        <w:rPr>
          <w:rFonts w:ascii="Arial" w:hAnsi="Arial" w:cs="Arial"/>
          <w:sz w:val="24"/>
          <w:szCs w:val="24"/>
        </w:rPr>
        <w:t>физической</w:t>
      </w:r>
      <w:proofErr w:type="gramEnd"/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культуры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спорта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комитета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социальным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вопросам;</w:t>
      </w:r>
    </w:p>
    <w:p w:rsidR="00C95173" w:rsidRPr="00E206A7" w:rsidRDefault="00C95173" w:rsidP="00E206A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Начальник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отдела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экономического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развития,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предпринимательства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и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сельского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Pr="00E206A7">
        <w:rPr>
          <w:rFonts w:ascii="Arial" w:hAnsi="Arial" w:cs="Arial"/>
          <w:sz w:val="24"/>
          <w:szCs w:val="24"/>
        </w:rPr>
        <w:t>хозяйства;</w:t>
      </w:r>
      <w:bookmarkStart w:id="1" w:name="_GoBack"/>
      <w:bookmarkEnd w:id="1"/>
    </w:p>
    <w:p w:rsidR="00C95173" w:rsidRPr="00E206A7" w:rsidRDefault="00C95173" w:rsidP="00E206A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Н</w:t>
      </w:r>
      <w:r w:rsidR="00A73B07" w:rsidRPr="00E206A7">
        <w:rPr>
          <w:rFonts w:ascii="Arial" w:hAnsi="Arial" w:cs="Arial"/>
          <w:sz w:val="24"/>
          <w:szCs w:val="24"/>
        </w:rPr>
        <w:t>ачальник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A73B07" w:rsidRPr="00E206A7">
        <w:rPr>
          <w:rFonts w:ascii="Arial" w:hAnsi="Arial" w:cs="Arial"/>
          <w:sz w:val="24"/>
          <w:szCs w:val="24"/>
        </w:rPr>
        <w:t>финансового</w:t>
      </w:r>
      <w:r w:rsidR="00E206A7">
        <w:rPr>
          <w:rFonts w:ascii="Arial" w:hAnsi="Arial" w:cs="Arial"/>
          <w:sz w:val="24"/>
          <w:szCs w:val="24"/>
        </w:rPr>
        <w:t xml:space="preserve"> </w:t>
      </w:r>
      <w:r w:rsidR="007B1CEB" w:rsidRPr="00E206A7">
        <w:rPr>
          <w:rFonts w:ascii="Arial" w:hAnsi="Arial" w:cs="Arial"/>
          <w:sz w:val="24"/>
          <w:szCs w:val="24"/>
        </w:rPr>
        <w:t>управления.</w:t>
      </w:r>
    </w:p>
    <w:p w:rsidR="00953250" w:rsidRPr="00E206A7" w:rsidRDefault="002934E0" w:rsidP="00E206A7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206A7">
        <w:rPr>
          <w:rFonts w:ascii="Arial" w:hAnsi="Arial" w:cs="Arial"/>
          <w:sz w:val="24"/>
          <w:szCs w:val="24"/>
        </w:rPr>
        <w:t>________________________</w:t>
      </w:r>
    </w:p>
    <w:p w:rsidR="00953250" w:rsidRPr="00E206A7" w:rsidRDefault="00953250" w:rsidP="00E206A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953250" w:rsidRPr="00E206A7" w:rsidSect="00E206A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F5" w:rsidRDefault="004A38F5" w:rsidP="002934E0">
      <w:pPr>
        <w:spacing w:after="0" w:line="240" w:lineRule="auto"/>
      </w:pPr>
      <w:r>
        <w:separator/>
      </w:r>
    </w:p>
  </w:endnote>
  <w:endnote w:type="continuationSeparator" w:id="0">
    <w:p w:rsidR="004A38F5" w:rsidRDefault="004A38F5" w:rsidP="0029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F5" w:rsidRDefault="004A38F5" w:rsidP="002934E0">
      <w:pPr>
        <w:spacing w:after="0" w:line="240" w:lineRule="auto"/>
      </w:pPr>
      <w:r>
        <w:separator/>
      </w:r>
    </w:p>
  </w:footnote>
  <w:footnote w:type="continuationSeparator" w:id="0">
    <w:p w:rsidR="004A38F5" w:rsidRDefault="004A38F5" w:rsidP="0029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D9D"/>
    <w:multiLevelType w:val="hybridMultilevel"/>
    <w:tmpl w:val="C1DED870"/>
    <w:lvl w:ilvl="0" w:tplc="32684EE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2155B6B"/>
    <w:multiLevelType w:val="hybridMultilevel"/>
    <w:tmpl w:val="C19E799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D920F3"/>
    <w:multiLevelType w:val="hybridMultilevel"/>
    <w:tmpl w:val="A8983D4E"/>
    <w:lvl w:ilvl="0" w:tplc="5AB2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7126"/>
    <w:multiLevelType w:val="multilevel"/>
    <w:tmpl w:val="21E8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C464F"/>
    <w:multiLevelType w:val="hybridMultilevel"/>
    <w:tmpl w:val="F4642A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7224BF"/>
    <w:multiLevelType w:val="hybridMultilevel"/>
    <w:tmpl w:val="BE60F7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A1151EC"/>
    <w:multiLevelType w:val="hybridMultilevel"/>
    <w:tmpl w:val="9F8EACC4"/>
    <w:lvl w:ilvl="0" w:tplc="E618A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C369A"/>
    <w:multiLevelType w:val="hybridMultilevel"/>
    <w:tmpl w:val="C3C848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9F0ACD"/>
    <w:multiLevelType w:val="hybridMultilevel"/>
    <w:tmpl w:val="18C483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E80CAA"/>
    <w:multiLevelType w:val="hybridMultilevel"/>
    <w:tmpl w:val="08B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F9A"/>
    <w:rsid w:val="000062A2"/>
    <w:rsid w:val="000118B5"/>
    <w:rsid w:val="000743F6"/>
    <w:rsid w:val="0008083E"/>
    <w:rsid w:val="000F360C"/>
    <w:rsid w:val="00162429"/>
    <w:rsid w:val="00164DBA"/>
    <w:rsid w:val="00186755"/>
    <w:rsid w:val="002347D4"/>
    <w:rsid w:val="00235BEC"/>
    <w:rsid w:val="00256832"/>
    <w:rsid w:val="00265750"/>
    <w:rsid w:val="00270047"/>
    <w:rsid w:val="00271CD3"/>
    <w:rsid w:val="00291F5D"/>
    <w:rsid w:val="002934E0"/>
    <w:rsid w:val="002935EF"/>
    <w:rsid w:val="002C3B12"/>
    <w:rsid w:val="002E0471"/>
    <w:rsid w:val="002E08AB"/>
    <w:rsid w:val="002E2889"/>
    <w:rsid w:val="002E4CA1"/>
    <w:rsid w:val="003067C3"/>
    <w:rsid w:val="003075B0"/>
    <w:rsid w:val="00316E73"/>
    <w:rsid w:val="00334846"/>
    <w:rsid w:val="00341581"/>
    <w:rsid w:val="00375194"/>
    <w:rsid w:val="0038165C"/>
    <w:rsid w:val="00393594"/>
    <w:rsid w:val="003B3F96"/>
    <w:rsid w:val="003B70C4"/>
    <w:rsid w:val="003D224F"/>
    <w:rsid w:val="00401550"/>
    <w:rsid w:val="00421028"/>
    <w:rsid w:val="00424E31"/>
    <w:rsid w:val="004657AE"/>
    <w:rsid w:val="00481E8E"/>
    <w:rsid w:val="00490673"/>
    <w:rsid w:val="004A38F5"/>
    <w:rsid w:val="004A43CE"/>
    <w:rsid w:val="004C5D24"/>
    <w:rsid w:val="004C7CF3"/>
    <w:rsid w:val="004D4EB5"/>
    <w:rsid w:val="004E468A"/>
    <w:rsid w:val="004E4BF3"/>
    <w:rsid w:val="00502ADD"/>
    <w:rsid w:val="005247C6"/>
    <w:rsid w:val="00546EFA"/>
    <w:rsid w:val="00550210"/>
    <w:rsid w:val="005716F6"/>
    <w:rsid w:val="00584B99"/>
    <w:rsid w:val="00595861"/>
    <w:rsid w:val="005977A7"/>
    <w:rsid w:val="005E0948"/>
    <w:rsid w:val="00606BE2"/>
    <w:rsid w:val="00607480"/>
    <w:rsid w:val="006436FF"/>
    <w:rsid w:val="00652996"/>
    <w:rsid w:val="00675E2A"/>
    <w:rsid w:val="00693A8E"/>
    <w:rsid w:val="006D261B"/>
    <w:rsid w:val="006E0EAA"/>
    <w:rsid w:val="006E222F"/>
    <w:rsid w:val="006F3DFC"/>
    <w:rsid w:val="00731712"/>
    <w:rsid w:val="0074034D"/>
    <w:rsid w:val="007667BC"/>
    <w:rsid w:val="0077173C"/>
    <w:rsid w:val="00773E9B"/>
    <w:rsid w:val="00781695"/>
    <w:rsid w:val="007A3598"/>
    <w:rsid w:val="007B1CEB"/>
    <w:rsid w:val="007E3DFF"/>
    <w:rsid w:val="00804100"/>
    <w:rsid w:val="00816C90"/>
    <w:rsid w:val="008255EA"/>
    <w:rsid w:val="00853E04"/>
    <w:rsid w:val="008649D2"/>
    <w:rsid w:val="008654F6"/>
    <w:rsid w:val="00867D8A"/>
    <w:rsid w:val="0087269C"/>
    <w:rsid w:val="008935FB"/>
    <w:rsid w:val="008A0F9A"/>
    <w:rsid w:val="008C189B"/>
    <w:rsid w:val="008C5628"/>
    <w:rsid w:val="008F0459"/>
    <w:rsid w:val="00902C3E"/>
    <w:rsid w:val="00913AD5"/>
    <w:rsid w:val="00923955"/>
    <w:rsid w:val="00936B11"/>
    <w:rsid w:val="00937E20"/>
    <w:rsid w:val="00953250"/>
    <w:rsid w:val="00991B48"/>
    <w:rsid w:val="009A17DC"/>
    <w:rsid w:val="009A66E9"/>
    <w:rsid w:val="009B4A5E"/>
    <w:rsid w:val="009B67AB"/>
    <w:rsid w:val="009C6B25"/>
    <w:rsid w:val="00A73B07"/>
    <w:rsid w:val="00AA0C5F"/>
    <w:rsid w:val="00AC488B"/>
    <w:rsid w:val="00AD1BE8"/>
    <w:rsid w:val="00AD2BFA"/>
    <w:rsid w:val="00AF6F89"/>
    <w:rsid w:val="00B10143"/>
    <w:rsid w:val="00B35780"/>
    <w:rsid w:val="00B362CF"/>
    <w:rsid w:val="00B75C93"/>
    <w:rsid w:val="00B91CB3"/>
    <w:rsid w:val="00B9765F"/>
    <w:rsid w:val="00BA63C1"/>
    <w:rsid w:val="00BB0967"/>
    <w:rsid w:val="00BB7226"/>
    <w:rsid w:val="00BE3BBF"/>
    <w:rsid w:val="00BE465E"/>
    <w:rsid w:val="00C269FB"/>
    <w:rsid w:val="00C34E27"/>
    <w:rsid w:val="00C95173"/>
    <w:rsid w:val="00CB02E0"/>
    <w:rsid w:val="00CC3177"/>
    <w:rsid w:val="00CC5A3A"/>
    <w:rsid w:val="00CD0550"/>
    <w:rsid w:val="00CD0BBE"/>
    <w:rsid w:val="00CD3DAF"/>
    <w:rsid w:val="00CE68DF"/>
    <w:rsid w:val="00D05487"/>
    <w:rsid w:val="00D10A79"/>
    <w:rsid w:val="00D32FC7"/>
    <w:rsid w:val="00D706D4"/>
    <w:rsid w:val="00D76E20"/>
    <w:rsid w:val="00DB36D3"/>
    <w:rsid w:val="00E014C5"/>
    <w:rsid w:val="00E048DD"/>
    <w:rsid w:val="00E206A7"/>
    <w:rsid w:val="00E2275F"/>
    <w:rsid w:val="00E25549"/>
    <w:rsid w:val="00E41E22"/>
    <w:rsid w:val="00E76567"/>
    <w:rsid w:val="00E86CB7"/>
    <w:rsid w:val="00EB4AEE"/>
    <w:rsid w:val="00F77EC6"/>
    <w:rsid w:val="00FA6CAF"/>
    <w:rsid w:val="00FB381B"/>
    <w:rsid w:val="00FF2E3B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80"/>
    <w:rPr>
      <w:rFonts w:eastAsiaTheme="minorEastAsia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C1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F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aliases w:val="Iniiaiie,Îñíîâíîé"/>
    <w:basedOn w:val="a"/>
    <w:link w:val="20"/>
    <w:semiHidden/>
    <w:rsid w:val="003B3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aliases w:val="Iniiaiie Знак,Îñíîâíîé Знак"/>
    <w:basedOn w:val="a0"/>
    <w:link w:val="2"/>
    <w:semiHidden/>
    <w:rsid w:val="003B3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1z0">
    <w:name w:val="WW8Num1z0"/>
    <w:rsid w:val="004A43CE"/>
  </w:style>
  <w:style w:type="paragraph" w:customStyle="1" w:styleId="msonormalmrcssattr">
    <w:name w:val="msonormal_mr_css_attr"/>
    <w:basedOn w:val="a"/>
    <w:rsid w:val="004A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1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C189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C1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C18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B362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362CF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2CF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37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75194"/>
    <w:rPr>
      <w:color w:val="0000FF"/>
      <w:u w:val="single"/>
    </w:rPr>
  </w:style>
  <w:style w:type="character" w:customStyle="1" w:styleId="11">
    <w:name w:val="Основной шрифт абзаца1"/>
    <w:rsid w:val="002E2889"/>
  </w:style>
  <w:style w:type="paragraph" w:customStyle="1" w:styleId="12">
    <w:name w:val="Обычный1"/>
    <w:qFormat/>
    <w:rsid w:val="002E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0948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77173C"/>
    <w:rPr>
      <w:b/>
      <w:bCs/>
    </w:rPr>
  </w:style>
  <w:style w:type="paragraph" w:customStyle="1" w:styleId="Standard">
    <w:name w:val="Standard"/>
    <w:rsid w:val="00D76E20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29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34E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9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34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20430" TargetMode="External"/><Relationship Id="rId13" Type="http://schemas.openxmlformats.org/officeDocument/2006/relationships/hyperlink" Target="https://login.consultant.ru/link/?req=doc&amp;base=RLAW067&amp;n=1287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imovsk.tularegion.ru/upload/iblock/a03/r11u12jwzsve2mb3sw3bu67frxultr8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imovsk.tularegion.ru/upload/iblock/c22/c220d52f659725837f35d9420e27dd45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imovsk.tularegion.ru/upload/iblock/ba5/ba570349318d1aecce871bf78e5dfec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ccd/ccd9d3320961c9fbb17692e84f4aa0d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Витютнева</dc:creator>
  <cp:lastModifiedBy>Ермолаева Наталья Витальевна</cp:lastModifiedBy>
  <cp:revision>7</cp:revision>
  <dcterms:created xsi:type="dcterms:W3CDTF">2024-12-12T08:44:00Z</dcterms:created>
  <dcterms:modified xsi:type="dcterms:W3CDTF">2024-12-18T12:33:00Z</dcterms:modified>
</cp:coreProperties>
</file>