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70" w:rsidRPr="00E47141" w:rsidRDefault="009D1E70" w:rsidP="009D1E70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ОБЛАСТЬ</w:t>
      </w:r>
    </w:p>
    <w:p w:rsidR="009D1E70" w:rsidRPr="00E47141" w:rsidRDefault="009D1E70" w:rsidP="009D1E70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РАЙОН</w:t>
      </w:r>
    </w:p>
    <w:p w:rsidR="009D1E70" w:rsidRPr="00E47141" w:rsidRDefault="009D1E70" w:rsidP="009D1E70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АДМИНИСТРАЦИЯ</w:t>
      </w:r>
    </w:p>
    <w:p w:rsidR="009D1E70" w:rsidRPr="00E47141" w:rsidRDefault="009D1E70" w:rsidP="009D1E70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9D1E70" w:rsidRPr="00A10CCE" w:rsidRDefault="009D1E70" w:rsidP="009D1E70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10CCE">
        <w:rPr>
          <w:rFonts w:ascii="Arial" w:hAnsi="Arial" w:cs="Arial"/>
          <w:b/>
          <w:sz w:val="32"/>
          <w:szCs w:val="32"/>
        </w:rPr>
        <w:t>ПОСТАНОВЛЕНИЕ</w:t>
      </w:r>
    </w:p>
    <w:p w:rsidR="009D1E70" w:rsidRPr="00A10CCE" w:rsidRDefault="009D1E70" w:rsidP="009D1E70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10CCE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03 февраля </w:t>
      </w:r>
      <w:r w:rsidRPr="00A10CCE">
        <w:rPr>
          <w:rFonts w:ascii="Arial" w:hAnsi="Arial" w:cs="Arial"/>
          <w:b/>
          <w:sz w:val="32"/>
          <w:szCs w:val="32"/>
        </w:rPr>
        <w:t>2025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12</w:t>
      </w:r>
      <w:r w:rsidR="00BB3D97">
        <w:rPr>
          <w:rFonts w:ascii="Arial" w:hAnsi="Arial" w:cs="Arial"/>
          <w:b/>
          <w:sz w:val="32"/>
          <w:szCs w:val="32"/>
        </w:rPr>
        <w:t>1</w:t>
      </w:r>
    </w:p>
    <w:p w:rsidR="00656E68" w:rsidRPr="009D1E70" w:rsidRDefault="00656E68" w:rsidP="004F1BB1">
      <w:pPr>
        <w:rPr>
          <w:rFonts w:ascii="Arial" w:hAnsi="Arial" w:cs="Arial"/>
          <w:sz w:val="32"/>
          <w:szCs w:val="32"/>
        </w:rPr>
      </w:pPr>
    </w:p>
    <w:p w:rsidR="00656E68" w:rsidRPr="009D1E70" w:rsidRDefault="009D1E70" w:rsidP="004F1BB1">
      <w:pPr>
        <w:pStyle w:val="af2"/>
        <w:spacing w:beforeAutospacing="0" w:afterAutospacing="0"/>
        <w:jc w:val="center"/>
        <w:rPr>
          <w:rFonts w:ascii="Arial" w:hAnsi="Arial" w:cs="Arial"/>
          <w:b/>
          <w:color w:val="auto"/>
          <w:sz w:val="32"/>
          <w:szCs w:val="32"/>
        </w:rPr>
      </w:pPr>
      <w:bookmarkStart w:id="0" w:name="__DdeLink__27142_1459470668"/>
      <w:r w:rsidRPr="009D1E70">
        <w:rPr>
          <w:rFonts w:ascii="Arial" w:hAnsi="Arial" w:cs="Arial"/>
          <w:b/>
          <w:sz w:val="32"/>
          <w:szCs w:val="32"/>
        </w:rPr>
        <w:t xml:space="preserve">ОБ УСТАНОВЛЕНИИ ЕЖЕМЕСЯЧНОГО ДЕНЕЖНОГО ВОЗНАГРАЖДЕНИЯ </w:t>
      </w:r>
      <w:bookmarkEnd w:id="0"/>
      <w:r w:rsidRPr="009D1E70">
        <w:rPr>
          <w:rFonts w:ascii="Arial" w:hAnsi="Arial" w:cs="Arial"/>
          <w:b/>
          <w:sz w:val="32"/>
          <w:szCs w:val="32"/>
        </w:rPr>
        <w:t xml:space="preserve">СОВЕТНИКАМ ДИРЕКТОРОВ ПО ВОСПИТАНИЮ И ВЗАИМОДЕЙСТВИЮ С ДЕТСКИМИ ОБЩЕСТВЕННЫМИ ОБЪЕДИНЕНИЯМИ </w:t>
      </w:r>
      <w:r w:rsidRPr="009D1E70">
        <w:rPr>
          <w:rFonts w:ascii="Arial" w:hAnsi="Arial" w:cs="Arial"/>
          <w:b/>
          <w:color w:val="auto"/>
          <w:sz w:val="32"/>
          <w:szCs w:val="32"/>
        </w:rPr>
        <w:t>МУНИЦИПАЛЬНЫХ ОБЩЕОБРАЗОВАТЕЛЬНЫХ ОРГАНИЗАЦИЙ, РАСПОЛОЖЕННЫХ НА ТЕРРИТОРИИ КИМОВСКОГО РАЙОНА</w:t>
      </w:r>
    </w:p>
    <w:p w:rsidR="0072521F" w:rsidRPr="009D1E70" w:rsidRDefault="0072521F" w:rsidP="004F1BB1">
      <w:pPr>
        <w:ind w:right="327" w:firstLine="567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C5081C" w:rsidRPr="004F1BB1" w:rsidRDefault="00625135" w:rsidP="004F1B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F1BB1">
        <w:rPr>
          <w:rFonts w:ascii="Arial" w:hAnsi="Arial" w:cs="Arial"/>
        </w:rPr>
        <w:t>В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соответствии</w:t>
      </w:r>
      <w:r w:rsidR="009D1E70">
        <w:rPr>
          <w:rFonts w:ascii="Arial" w:hAnsi="Arial" w:cs="Arial"/>
        </w:rPr>
        <w:t xml:space="preserve"> </w:t>
      </w:r>
      <w:r w:rsidR="00DD4B92" w:rsidRPr="004F1BB1">
        <w:rPr>
          <w:rFonts w:ascii="Arial" w:hAnsi="Arial" w:cs="Arial"/>
        </w:rPr>
        <w:t>с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постановлением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Правительства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Ту</w:t>
      </w:r>
      <w:r w:rsidR="00B75377" w:rsidRPr="004F1BB1">
        <w:rPr>
          <w:rFonts w:ascii="Arial" w:hAnsi="Arial" w:cs="Arial"/>
        </w:rPr>
        <w:t>льской</w:t>
      </w:r>
      <w:r w:rsidR="009D1E70">
        <w:rPr>
          <w:rFonts w:ascii="Arial" w:hAnsi="Arial" w:cs="Arial"/>
        </w:rPr>
        <w:t xml:space="preserve"> </w:t>
      </w:r>
      <w:r w:rsidR="00B75377" w:rsidRPr="004F1BB1">
        <w:rPr>
          <w:rFonts w:ascii="Arial" w:hAnsi="Arial" w:cs="Arial"/>
        </w:rPr>
        <w:t>области</w:t>
      </w:r>
      <w:r w:rsidR="009D1E70">
        <w:rPr>
          <w:rFonts w:ascii="Arial" w:hAnsi="Arial" w:cs="Arial"/>
        </w:rPr>
        <w:t xml:space="preserve"> </w:t>
      </w:r>
      <w:r w:rsidR="00B75377" w:rsidRPr="004F1BB1">
        <w:rPr>
          <w:rFonts w:ascii="Arial" w:hAnsi="Arial" w:cs="Arial"/>
        </w:rPr>
        <w:t>от</w:t>
      </w:r>
      <w:r w:rsidR="009D1E70">
        <w:rPr>
          <w:rFonts w:ascii="Arial" w:hAnsi="Arial" w:cs="Arial"/>
        </w:rPr>
        <w:t xml:space="preserve"> </w:t>
      </w:r>
      <w:r w:rsidR="00B75377" w:rsidRPr="004F1BB1">
        <w:rPr>
          <w:rFonts w:ascii="Arial" w:hAnsi="Arial" w:cs="Arial"/>
        </w:rPr>
        <w:t>26.09.2024</w:t>
      </w:r>
      <w:r w:rsidR="009D1E70">
        <w:rPr>
          <w:rFonts w:ascii="Arial" w:hAnsi="Arial" w:cs="Arial"/>
        </w:rPr>
        <w:t xml:space="preserve"> </w:t>
      </w:r>
      <w:r w:rsidR="00B75377" w:rsidRPr="004F1BB1">
        <w:rPr>
          <w:rFonts w:ascii="Arial" w:hAnsi="Arial" w:cs="Arial"/>
        </w:rPr>
        <w:t>№</w:t>
      </w:r>
      <w:r w:rsidR="009D1E70">
        <w:rPr>
          <w:rFonts w:ascii="Arial" w:hAnsi="Arial" w:cs="Arial"/>
        </w:rPr>
        <w:t xml:space="preserve"> </w:t>
      </w:r>
      <w:r w:rsidR="00B75377" w:rsidRPr="004F1BB1">
        <w:rPr>
          <w:rFonts w:ascii="Arial" w:hAnsi="Arial" w:cs="Arial"/>
        </w:rPr>
        <w:t>5</w:t>
      </w:r>
      <w:r w:rsidR="00656E68" w:rsidRPr="004F1BB1">
        <w:rPr>
          <w:rFonts w:ascii="Arial" w:hAnsi="Arial" w:cs="Arial"/>
        </w:rPr>
        <w:t>03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«Об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установлении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ежемесячного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денежного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вознаграждения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советникам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директоров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по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воспитанию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взаимодействию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с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детскими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общественными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объединениями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государственных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общеобразовательных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организаций,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профессиональных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образовательных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организаций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Тульской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области,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муниципальных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общеобразовательных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организаций,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расположенных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на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территории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Тульской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области»</w:t>
      </w:r>
      <w:r w:rsidR="00D5565D" w:rsidRPr="004F1BB1">
        <w:rPr>
          <w:rFonts w:ascii="Arial" w:hAnsi="Arial" w:cs="Arial"/>
        </w:rPr>
        <w:t>,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в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целях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реализации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постановления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Правительства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Российско</w:t>
      </w:r>
      <w:r w:rsidR="00B75377" w:rsidRPr="004F1BB1">
        <w:rPr>
          <w:rFonts w:ascii="Arial" w:hAnsi="Arial" w:cs="Arial"/>
        </w:rPr>
        <w:t>й</w:t>
      </w:r>
      <w:r w:rsidR="009D1E70">
        <w:rPr>
          <w:rFonts w:ascii="Arial" w:hAnsi="Arial" w:cs="Arial"/>
        </w:rPr>
        <w:t xml:space="preserve"> </w:t>
      </w:r>
      <w:r w:rsidR="00B75377" w:rsidRPr="004F1BB1">
        <w:rPr>
          <w:rFonts w:ascii="Arial" w:hAnsi="Arial" w:cs="Arial"/>
        </w:rPr>
        <w:t>Федерации</w:t>
      </w:r>
      <w:r w:rsidR="009D1E70">
        <w:rPr>
          <w:rFonts w:ascii="Arial" w:hAnsi="Arial" w:cs="Arial"/>
        </w:rPr>
        <w:t xml:space="preserve"> </w:t>
      </w:r>
      <w:r w:rsidR="00B75377" w:rsidRPr="004F1BB1">
        <w:rPr>
          <w:rFonts w:ascii="Arial" w:hAnsi="Arial" w:cs="Arial"/>
        </w:rPr>
        <w:t>от</w:t>
      </w:r>
      <w:r w:rsidR="009D1E70">
        <w:rPr>
          <w:rFonts w:ascii="Arial" w:hAnsi="Arial" w:cs="Arial"/>
        </w:rPr>
        <w:t xml:space="preserve"> </w:t>
      </w:r>
      <w:r w:rsidR="00B75377" w:rsidRPr="004F1BB1">
        <w:rPr>
          <w:rFonts w:ascii="Arial" w:hAnsi="Arial" w:cs="Arial"/>
        </w:rPr>
        <w:t>30.05.2024</w:t>
      </w:r>
      <w:r w:rsidR="009D1E70">
        <w:rPr>
          <w:rFonts w:ascii="Arial" w:hAnsi="Arial" w:cs="Arial"/>
        </w:rPr>
        <w:t xml:space="preserve"> </w:t>
      </w:r>
      <w:r w:rsidR="00B75377" w:rsidRPr="004F1BB1">
        <w:rPr>
          <w:rFonts w:ascii="Arial" w:hAnsi="Arial" w:cs="Arial"/>
        </w:rPr>
        <w:t>№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717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«Об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утверждении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Правил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предоставления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распределения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иных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межбюджетных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трансфертов</w:t>
      </w:r>
      <w:proofErr w:type="gramEnd"/>
      <w:r w:rsidR="009D1E70">
        <w:rPr>
          <w:rFonts w:ascii="Arial" w:hAnsi="Arial" w:cs="Arial"/>
        </w:rPr>
        <w:t xml:space="preserve"> </w:t>
      </w:r>
      <w:proofErr w:type="gramStart"/>
      <w:r w:rsidR="00656E68" w:rsidRPr="004F1BB1">
        <w:rPr>
          <w:rFonts w:ascii="Arial" w:hAnsi="Arial" w:cs="Arial"/>
        </w:rPr>
        <w:t>из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федерального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бюджета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бюджетам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субъектов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Российской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Федерации,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бюджетам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г.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Байконура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федеральной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территории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«Сириус»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на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обеспечение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выплат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ежемесячного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денежного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вознаграждения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советникам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директоров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по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воспитанию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взаимодействию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с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детскими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общественными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объединениями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государственных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общеобразовательных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организаций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профессиональных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образовательных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организаций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субъектов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Российской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Федерации,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г.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Байконура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федеральной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территории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«Сириус»,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муниципальных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общеобразовательных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организаций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профессиональных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образовательных</w:t>
      </w:r>
      <w:r w:rsidR="009D1E70">
        <w:rPr>
          <w:rFonts w:ascii="Arial" w:hAnsi="Arial" w:cs="Arial"/>
        </w:rPr>
        <w:t xml:space="preserve"> </w:t>
      </w:r>
      <w:r w:rsidR="00656E68" w:rsidRPr="004F1BB1">
        <w:rPr>
          <w:rFonts w:ascii="Arial" w:hAnsi="Arial" w:cs="Arial"/>
        </w:rPr>
        <w:t>организаций»</w:t>
      </w:r>
      <w:r w:rsidR="00B75377" w:rsidRPr="004F1BB1">
        <w:rPr>
          <w:rFonts w:ascii="Arial" w:hAnsi="Arial" w:cs="Arial"/>
        </w:rPr>
        <w:t>,</w:t>
      </w:r>
      <w:r w:rsidR="009D1E70">
        <w:rPr>
          <w:rFonts w:ascii="Arial" w:hAnsi="Arial" w:cs="Arial"/>
        </w:rPr>
        <w:t xml:space="preserve"> </w:t>
      </w:r>
      <w:r w:rsidR="009120AA" w:rsidRPr="004F1BB1">
        <w:rPr>
          <w:rFonts w:ascii="Arial" w:hAnsi="Arial" w:cs="Arial"/>
        </w:rPr>
        <w:t>на</w:t>
      </w:r>
      <w:r w:rsidR="009D1E70">
        <w:rPr>
          <w:rFonts w:ascii="Arial" w:hAnsi="Arial" w:cs="Arial"/>
        </w:rPr>
        <w:t xml:space="preserve"> </w:t>
      </w:r>
      <w:r w:rsidR="009120AA" w:rsidRPr="004F1BB1">
        <w:rPr>
          <w:rFonts w:ascii="Arial" w:hAnsi="Arial" w:cs="Arial"/>
        </w:rPr>
        <w:t>основании</w:t>
      </w:r>
      <w:r w:rsidR="009D1E70">
        <w:rPr>
          <w:rFonts w:ascii="Arial" w:hAnsi="Arial" w:cs="Arial"/>
        </w:rPr>
        <w:t xml:space="preserve"> </w:t>
      </w:r>
      <w:r w:rsidR="009120AA" w:rsidRPr="004F1BB1">
        <w:rPr>
          <w:rFonts w:ascii="Arial" w:hAnsi="Arial" w:cs="Arial"/>
        </w:rPr>
        <w:t>Устава</w:t>
      </w:r>
      <w:r w:rsidR="009D1E70">
        <w:rPr>
          <w:rFonts w:ascii="Arial" w:hAnsi="Arial" w:cs="Arial"/>
        </w:rPr>
        <w:t xml:space="preserve"> </w:t>
      </w:r>
      <w:r w:rsidR="009120AA" w:rsidRPr="004F1BB1">
        <w:rPr>
          <w:rFonts w:ascii="Arial" w:hAnsi="Arial" w:cs="Arial"/>
          <w:snapToGrid w:val="0"/>
        </w:rPr>
        <w:t>муниципального</w:t>
      </w:r>
      <w:r w:rsidR="009D1E70">
        <w:rPr>
          <w:rFonts w:ascii="Arial" w:hAnsi="Arial" w:cs="Arial"/>
          <w:snapToGrid w:val="0"/>
        </w:rPr>
        <w:t xml:space="preserve"> </w:t>
      </w:r>
      <w:r w:rsidR="009120AA" w:rsidRPr="004F1BB1">
        <w:rPr>
          <w:rFonts w:ascii="Arial" w:hAnsi="Arial" w:cs="Arial"/>
          <w:snapToGrid w:val="0"/>
        </w:rPr>
        <w:t>образования</w:t>
      </w:r>
      <w:r w:rsidR="009D1E70">
        <w:rPr>
          <w:rFonts w:ascii="Arial" w:hAnsi="Arial" w:cs="Arial"/>
          <w:snapToGrid w:val="0"/>
        </w:rPr>
        <w:t xml:space="preserve"> </w:t>
      </w:r>
      <w:r w:rsidR="009120AA" w:rsidRPr="004F1BB1">
        <w:rPr>
          <w:rFonts w:ascii="Arial" w:hAnsi="Arial" w:cs="Arial"/>
        </w:rPr>
        <w:t>Кимовский</w:t>
      </w:r>
      <w:r w:rsidR="009D1E70">
        <w:rPr>
          <w:rFonts w:ascii="Arial" w:hAnsi="Arial" w:cs="Arial"/>
        </w:rPr>
        <w:t xml:space="preserve"> </w:t>
      </w:r>
      <w:r w:rsidR="009120AA" w:rsidRPr="004F1BB1">
        <w:rPr>
          <w:rFonts w:ascii="Arial" w:hAnsi="Arial" w:cs="Arial"/>
        </w:rPr>
        <w:t>район</w:t>
      </w:r>
      <w:proofErr w:type="gramEnd"/>
      <w:r w:rsidR="004C2806" w:rsidRPr="004F1BB1">
        <w:rPr>
          <w:rFonts w:ascii="Arial" w:hAnsi="Arial" w:cs="Arial"/>
        </w:rPr>
        <w:t>,</w:t>
      </w:r>
      <w:r w:rsidR="009D1E70">
        <w:rPr>
          <w:rFonts w:ascii="Arial" w:hAnsi="Arial" w:cs="Arial"/>
        </w:rPr>
        <w:t xml:space="preserve"> </w:t>
      </w:r>
      <w:r w:rsidR="009120AA" w:rsidRPr="004F1BB1">
        <w:rPr>
          <w:rFonts w:ascii="Arial" w:hAnsi="Arial" w:cs="Arial"/>
        </w:rPr>
        <w:t>администрация</w:t>
      </w:r>
      <w:r w:rsidR="009D1E70">
        <w:rPr>
          <w:rFonts w:ascii="Arial" w:hAnsi="Arial" w:cs="Arial"/>
        </w:rPr>
        <w:t xml:space="preserve"> </w:t>
      </w:r>
      <w:r w:rsidR="009120AA" w:rsidRPr="004F1BB1">
        <w:rPr>
          <w:rFonts w:ascii="Arial" w:hAnsi="Arial" w:cs="Arial"/>
        </w:rPr>
        <w:t>муниципального</w:t>
      </w:r>
      <w:r w:rsidR="009D1E70">
        <w:rPr>
          <w:rFonts w:ascii="Arial" w:hAnsi="Arial" w:cs="Arial"/>
        </w:rPr>
        <w:t xml:space="preserve"> </w:t>
      </w:r>
      <w:r w:rsidR="009120AA" w:rsidRPr="004F1BB1">
        <w:rPr>
          <w:rFonts w:ascii="Arial" w:hAnsi="Arial" w:cs="Arial"/>
        </w:rPr>
        <w:t>образования</w:t>
      </w:r>
      <w:r w:rsidR="009D1E70">
        <w:rPr>
          <w:rFonts w:ascii="Arial" w:hAnsi="Arial" w:cs="Arial"/>
        </w:rPr>
        <w:t xml:space="preserve"> </w:t>
      </w:r>
      <w:r w:rsidR="009120AA" w:rsidRPr="004F1BB1">
        <w:rPr>
          <w:rFonts w:ascii="Arial" w:hAnsi="Arial" w:cs="Arial"/>
        </w:rPr>
        <w:t>Кимовский</w:t>
      </w:r>
      <w:r w:rsidR="009D1E70">
        <w:rPr>
          <w:rFonts w:ascii="Arial" w:hAnsi="Arial" w:cs="Arial"/>
        </w:rPr>
        <w:t xml:space="preserve"> </w:t>
      </w:r>
      <w:r w:rsidR="009120AA" w:rsidRPr="004F1BB1">
        <w:rPr>
          <w:rFonts w:ascii="Arial" w:hAnsi="Arial" w:cs="Arial"/>
        </w:rPr>
        <w:t>район</w:t>
      </w:r>
      <w:r w:rsidR="009D1E70">
        <w:rPr>
          <w:rFonts w:ascii="Arial" w:hAnsi="Arial" w:cs="Arial"/>
        </w:rPr>
        <w:t xml:space="preserve"> </w:t>
      </w:r>
      <w:r w:rsidR="009D1E70" w:rsidRPr="004F1BB1">
        <w:rPr>
          <w:rFonts w:ascii="Arial" w:hAnsi="Arial" w:cs="Arial"/>
        </w:rPr>
        <w:t>постановляет</w:t>
      </w:r>
      <w:r w:rsidR="009120AA" w:rsidRPr="004F1BB1">
        <w:rPr>
          <w:rFonts w:ascii="Arial" w:hAnsi="Arial" w:cs="Arial"/>
        </w:rPr>
        <w:t>:</w:t>
      </w:r>
    </w:p>
    <w:p w:rsidR="001261E2" w:rsidRPr="004F1BB1" w:rsidRDefault="00F27B92" w:rsidP="004F1BB1">
      <w:pPr>
        <w:ind w:firstLine="709"/>
        <w:jc w:val="both"/>
        <w:rPr>
          <w:rFonts w:ascii="Arial" w:hAnsi="Arial" w:cs="Arial"/>
        </w:rPr>
      </w:pPr>
      <w:r w:rsidRPr="004F1BB1">
        <w:rPr>
          <w:rFonts w:ascii="Arial" w:hAnsi="Arial" w:cs="Arial"/>
        </w:rPr>
        <w:t>1.</w:t>
      </w:r>
      <w:r w:rsidR="009D1E70">
        <w:rPr>
          <w:rFonts w:ascii="Arial" w:hAnsi="Arial" w:cs="Arial"/>
        </w:rPr>
        <w:t xml:space="preserve"> </w:t>
      </w:r>
      <w:proofErr w:type="gramStart"/>
      <w:r w:rsidR="001261E2" w:rsidRPr="004F1BB1">
        <w:rPr>
          <w:rFonts w:ascii="Arial" w:hAnsi="Arial" w:cs="Arial"/>
        </w:rPr>
        <w:t>Установить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ежемесячное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денежное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вознаграждение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советникам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директоров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по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воспитанию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взаимодействию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детскими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общественными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объединениями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муниципальных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общеобразовательных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организаций,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расположенных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на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территории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Кимовского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района,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в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размере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5000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рублей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в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месяц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одному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педагогическому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работнику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образовательной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организации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при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осуществлении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трудовых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функций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советника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директора,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но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не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более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одной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выплаты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ежемесячного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денежного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вознаграждения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одному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педагогическому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работнику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образовательной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организации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при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осуществлении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трудовых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функций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советника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директора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в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2</w:t>
      </w:r>
      <w:proofErr w:type="gramEnd"/>
      <w:r w:rsidR="009D1E70">
        <w:rPr>
          <w:rFonts w:ascii="Arial" w:hAnsi="Arial" w:cs="Arial"/>
        </w:rPr>
        <w:t xml:space="preserve"> </w:t>
      </w:r>
      <w:proofErr w:type="gramStart"/>
      <w:r w:rsidR="001261E2"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более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образовательных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организациях,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учетом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установленных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законодательством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Российской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Федерации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отчислений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по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обязательному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социальному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страхованию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в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государственные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внебюджетные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фонды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Российской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Федерации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(Фонд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пенсионного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социального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страхования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Российской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Федерации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на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обязательное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пенсионное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страхование,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на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обязательное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социальное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страхование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на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случай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временной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нетрудоспособности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в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связи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материнством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обязательное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социальное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страхование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от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несчастных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случаев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на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производстве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профессиональных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заболеваний,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Федеральный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фонд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обязательного</w:t>
      </w:r>
      <w:proofErr w:type="gramEnd"/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медицинского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страхования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на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обязательное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медицинское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страхование).</w:t>
      </w:r>
    </w:p>
    <w:p w:rsidR="001261E2" w:rsidRPr="004F1BB1" w:rsidRDefault="00F27B92" w:rsidP="004F1BB1">
      <w:pPr>
        <w:ind w:firstLine="709"/>
        <w:jc w:val="both"/>
        <w:rPr>
          <w:rFonts w:ascii="Arial" w:hAnsi="Arial" w:cs="Arial"/>
        </w:rPr>
      </w:pPr>
      <w:r w:rsidRPr="004F1BB1">
        <w:rPr>
          <w:rFonts w:ascii="Arial" w:hAnsi="Arial" w:cs="Arial"/>
        </w:rPr>
        <w:lastRenderedPageBreak/>
        <w:t>2.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Выплата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ежемесячного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денежного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вознаграждения,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установленная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пунктом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1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настоящего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постановления,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осуществляется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за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счет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иного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межбюджетного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трансферта,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предоставляемого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на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эти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цели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из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регионального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бюджета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Тульской</w:t>
      </w:r>
      <w:r w:rsidR="009D1E70">
        <w:rPr>
          <w:rFonts w:ascii="Arial" w:hAnsi="Arial" w:cs="Arial"/>
        </w:rPr>
        <w:t xml:space="preserve"> </w:t>
      </w:r>
      <w:r w:rsidR="001261E2" w:rsidRPr="004F1BB1">
        <w:rPr>
          <w:rFonts w:ascii="Arial" w:hAnsi="Arial" w:cs="Arial"/>
        </w:rPr>
        <w:t>области.</w:t>
      </w:r>
    </w:p>
    <w:p w:rsidR="00F27B92" w:rsidRPr="004F1BB1" w:rsidRDefault="00F27B92" w:rsidP="004F1BB1">
      <w:pPr>
        <w:ind w:firstLine="709"/>
        <w:contextualSpacing/>
        <w:jc w:val="both"/>
        <w:rPr>
          <w:rFonts w:ascii="Arial" w:hAnsi="Arial" w:cs="Arial"/>
        </w:rPr>
      </w:pPr>
      <w:r w:rsidRPr="004F1BB1">
        <w:rPr>
          <w:rFonts w:ascii="Arial" w:hAnsi="Arial" w:cs="Arial"/>
        </w:rPr>
        <w:t>3.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Отделу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по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делопроизводству,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кадрам,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информационным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технологиям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делам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архива</w:t>
      </w:r>
      <w:r w:rsidR="009D1E70">
        <w:rPr>
          <w:rFonts w:ascii="Arial" w:hAnsi="Arial" w:cs="Arial"/>
        </w:rPr>
        <w:t xml:space="preserve"> </w:t>
      </w:r>
      <w:proofErr w:type="gramStart"/>
      <w:r w:rsidRPr="004F1BB1">
        <w:rPr>
          <w:rFonts w:ascii="Arial" w:hAnsi="Arial" w:cs="Arial"/>
        </w:rPr>
        <w:t>разместить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постановление</w:t>
      </w:r>
      <w:proofErr w:type="gramEnd"/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на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официальном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сайте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муниципального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образования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Кимовский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район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в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сети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Интернет,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отделу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по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организационной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работе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взаимодействию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с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органами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местного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самоуправления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обнародовать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постановление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посредствам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размещения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в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Центре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правовой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деловой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информации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муниципального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бюджетного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учреждения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культуры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«Кимовская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межпоселенческая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центральная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районная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библиотека».</w:t>
      </w:r>
    </w:p>
    <w:p w:rsidR="008360FB" w:rsidRPr="004F1BB1" w:rsidRDefault="001261E2" w:rsidP="004F1BB1">
      <w:pPr>
        <w:ind w:firstLine="709"/>
        <w:contextualSpacing/>
        <w:jc w:val="both"/>
        <w:rPr>
          <w:rFonts w:ascii="Arial" w:hAnsi="Arial" w:cs="Arial"/>
        </w:rPr>
      </w:pPr>
      <w:r w:rsidRPr="004F1BB1">
        <w:rPr>
          <w:rFonts w:ascii="Arial" w:hAnsi="Arial" w:cs="Arial"/>
        </w:rPr>
        <w:t>4</w:t>
      </w:r>
      <w:r w:rsidR="009456C9" w:rsidRPr="004F1BB1">
        <w:rPr>
          <w:rFonts w:ascii="Arial" w:hAnsi="Arial" w:cs="Arial"/>
        </w:rPr>
        <w:t>.</w:t>
      </w:r>
      <w:r w:rsidR="009D1E70">
        <w:rPr>
          <w:rFonts w:ascii="Arial" w:hAnsi="Arial" w:cs="Arial"/>
        </w:rPr>
        <w:t xml:space="preserve"> </w:t>
      </w:r>
      <w:proofErr w:type="gramStart"/>
      <w:r w:rsidR="008360FB" w:rsidRPr="004F1BB1">
        <w:rPr>
          <w:rFonts w:ascii="Arial" w:hAnsi="Arial" w:cs="Arial"/>
        </w:rPr>
        <w:t>Контроль</w:t>
      </w:r>
      <w:r w:rsidR="009D1E70">
        <w:rPr>
          <w:rFonts w:ascii="Arial" w:hAnsi="Arial" w:cs="Arial"/>
        </w:rPr>
        <w:t xml:space="preserve"> </w:t>
      </w:r>
      <w:r w:rsidR="008360FB" w:rsidRPr="004F1BB1">
        <w:rPr>
          <w:rFonts w:ascii="Arial" w:hAnsi="Arial" w:cs="Arial"/>
        </w:rPr>
        <w:t>за</w:t>
      </w:r>
      <w:proofErr w:type="gramEnd"/>
      <w:r w:rsidR="009D1E70">
        <w:rPr>
          <w:rFonts w:ascii="Arial" w:hAnsi="Arial" w:cs="Arial"/>
        </w:rPr>
        <w:t xml:space="preserve"> </w:t>
      </w:r>
      <w:r w:rsidR="008360FB" w:rsidRPr="004F1BB1">
        <w:rPr>
          <w:rFonts w:ascii="Arial" w:hAnsi="Arial" w:cs="Arial"/>
        </w:rPr>
        <w:t>исполнением</w:t>
      </w:r>
      <w:r w:rsidR="009D1E70">
        <w:rPr>
          <w:rFonts w:ascii="Arial" w:hAnsi="Arial" w:cs="Arial"/>
        </w:rPr>
        <w:t xml:space="preserve"> </w:t>
      </w:r>
      <w:r w:rsidR="008360FB" w:rsidRPr="004F1BB1">
        <w:rPr>
          <w:rFonts w:ascii="Arial" w:hAnsi="Arial" w:cs="Arial"/>
        </w:rPr>
        <w:t>настоящего</w:t>
      </w:r>
      <w:r w:rsidR="009D1E70">
        <w:rPr>
          <w:rFonts w:ascii="Arial" w:hAnsi="Arial" w:cs="Arial"/>
        </w:rPr>
        <w:t xml:space="preserve"> </w:t>
      </w:r>
      <w:r w:rsidR="008360FB" w:rsidRPr="004F1BB1">
        <w:rPr>
          <w:rFonts w:ascii="Arial" w:hAnsi="Arial" w:cs="Arial"/>
        </w:rPr>
        <w:t>постановления</w:t>
      </w:r>
      <w:r w:rsidR="009D1E70">
        <w:rPr>
          <w:rFonts w:ascii="Arial" w:hAnsi="Arial" w:cs="Arial"/>
        </w:rPr>
        <w:t xml:space="preserve"> </w:t>
      </w:r>
      <w:r w:rsidR="008360FB" w:rsidRPr="004F1BB1">
        <w:rPr>
          <w:rFonts w:ascii="Arial" w:hAnsi="Arial" w:cs="Arial"/>
        </w:rPr>
        <w:t>возложить</w:t>
      </w:r>
      <w:r w:rsidR="009D1E70">
        <w:rPr>
          <w:rFonts w:ascii="Arial" w:hAnsi="Arial" w:cs="Arial"/>
        </w:rPr>
        <w:t xml:space="preserve"> </w:t>
      </w:r>
      <w:r w:rsidR="008360FB" w:rsidRPr="004F1BB1">
        <w:rPr>
          <w:rFonts w:ascii="Arial" w:hAnsi="Arial" w:cs="Arial"/>
        </w:rPr>
        <w:t>на</w:t>
      </w:r>
      <w:r w:rsidR="009D1E70">
        <w:rPr>
          <w:rFonts w:ascii="Arial" w:hAnsi="Arial" w:cs="Arial"/>
        </w:rPr>
        <w:t xml:space="preserve"> </w:t>
      </w:r>
      <w:r w:rsidR="008360FB" w:rsidRPr="004F1BB1">
        <w:rPr>
          <w:rFonts w:ascii="Arial" w:hAnsi="Arial" w:cs="Arial"/>
        </w:rPr>
        <w:t>заместителя</w:t>
      </w:r>
      <w:r w:rsidR="009D1E70">
        <w:rPr>
          <w:rFonts w:ascii="Arial" w:hAnsi="Arial" w:cs="Arial"/>
        </w:rPr>
        <w:t xml:space="preserve"> </w:t>
      </w:r>
      <w:r w:rsidR="008360FB" w:rsidRPr="004F1BB1">
        <w:rPr>
          <w:rFonts w:ascii="Arial" w:hAnsi="Arial" w:cs="Arial"/>
        </w:rPr>
        <w:t>главы</w:t>
      </w:r>
      <w:r w:rsidR="009D1E70">
        <w:rPr>
          <w:rFonts w:ascii="Arial" w:hAnsi="Arial" w:cs="Arial"/>
        </w:rPr>
        <w:t xml:space="preserve"> </w:t>
      </w:r>
      <w:r w:rsidR="008360FB" w:rsidRPr="004F1BB1">
        <w:rPr>
          <w:rFonts w:ascii="Arial" w:hAnsi="Arial" w:cs="Arial"/>
        </w:rPr>
        <w:t>администрации</w:t>
      </w:r>
      <w:r w:rsidR="009D1E70">
        <w:rPr>
          <w:rFonts w:ascii="Arial" w:hAnsi="Arial" w:cs="Arial"/>
        </w:rPr>
        <w:t xml:space="preserve"> </w:t>
      </w:r>
      <w:r w:rsidR="008360FB" w:rsidRPr="004F1BB1">
        <w:rPr>
          <w:rFonts w:ascii="Arial" w:hAnsi="Arial" w:cs="Arial"/>
        </w:rPr>
        <w:t>Евсееву</w:t>
      </w:r>
      <w:r w:rsidR="009D1E70">
        <w:rPr>
          <w:rFonts w:ascii="Arial" w:hAnsi="Arial" w:cs="Arial"/>
        </w:rPr>
        <w:t xml:space="preserve"> </w:t>
      </w:r>
      <w:r w:rsidR="008360FB" w:rsidRPr="004F1BB1">
        <w:rPr>
          <w:rFonts w:ascii="Arial" w:hAnsi="Arial" w:cs="Arial"/>
        </w:rPr>
        <w:t>Ж.Б.</w:t>
      </w:r>
    </w:p>
    <w:p w:rsidR="001261E2" w:rsidRPr="004F1BB1" w:rsidRDefault="001261E2" w:rsidP="004F1BB1">
      <w:pPr>
        <w:ind w:firstLine="709"/>
        <w:jc w:val="both"/>
        <w:rPr>
          <w:rFonts w:ascii="Arial" w:hAnsi="Arial" w:cs="Arial"/>
        </w:rPr>
      </w:pPr>
      <w:r w:rsidRPr="004F1BB1">
        <w:rPr>
          <w:rFonts w:ascii="Arial" w:hAnsi="Arial" w:cs="Arial"/>
        </w:rPr>
        <w:t>5</w:t>
      </w:r>
      <w:r w:rsidR="009456C9" w:rsidRPr="004F1BB1">
        <w:rPr>
          <w:rFonts w:ascii="Arial" w:hAnsi="Arial" w:cs="Arial"/>
        </w:rPr>
        <w:t>.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Постановление</w:t>
      </w:r>
      <w:r w:rsidR="009D1E70">
        <w:rPr>
          <w:rFonts w:ascii="Arial" w:hAnsi="Arial" w:cs="Arial"/>
        </w:rPr>
        <w:t xml:space="preserve"> </w:t>
      </w:r>
      <w:proofErr w:type="gramStart"/>
      <w:r w:rsidRPr="004F1BB1">
        <w:rPr>
          <w:rFonts w:ascii="Arial" w:hAnsi="Arial" w:cs="Arial"/>
        </w:rPr>
        <w:t>вступает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в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силу</w:t>
      </w:r>
      <w:r w:rsidR="009D1E70">
        <w:rPr>
          <w:rFonts w:ascii="Arial" w:hAnsi="Arial" w:cs="Arial"/>
        </w:rPr>
        <w:t xml:space="preserve"> </w:t>
      </w:r>
      <w:r w:rsidR="00B75377" w:rsidRPr="004F1BB1">
        <w:rPr>
          <w:rFonts w:ascii="Arial" w:hAnsi="Arial" w:cs="Arial"/>
        </w:rPr>
        <w:t>дня</w:t>
      </w:r>
      <w:r w:rsidR="009D1E70">
        <w:rPr>
          <w:rFonts w:ascii="Arial" w:hAnsi="Arial" w:cs="Arial"/>
        </w:rPr>
        <w:t xml:space="preserve"> </w:t>
      </w:r>
      <w:r w:rsidR="00B75377" w:rsidRPr="004F1BB1">
        <w:rPr>
          <w:rFonts w:ascii="Arial" w:hAnsi="Arial" w:cs="Arial"/>
        </w:rPr>
        <w:t>обнародования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и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распространяется</w:t>
      </w:r>
      <w:proofErr w:type="gramEnd"/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на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правоотношения,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возникшие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с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1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сентября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2024</w:t>
      </w:r>
      <w:r w:rsidR="009D1E70">
        <w:rPr>
          <w:rFonts w:ascii="Arial" w:hAnsi="Arial" w:cs="Arial"/>
        </w:rPr>
        <w:t xml:space="preserve"> </w:t>
      </w:r>
      <w:r w:rsidRPr="004F1BB1">
        <w:rPr>
          <w:rFonts w:ascii="Arial" w:hAnsi="Arial" w:cs="Arial"/>
        </w:rPr>
        <w:t>года.</w:t>
      </w:r>
    </w:p>
    <w:p w:rsidR="007139AE" w:rsidRPr="004F1BB1" w:rsidRDefault="007139AE" w:rsidP="004F1BB1">
      <w:pPr>
        <w:ind w:firstLine="709"/>
        <w:jc w:val="both"/>
        <w:rPr>
          <w:rFonts w:ascii="Arial" w:hAnsi="Arial" w:cs="Arial"/>
        </w:rPr>
      </w:pPr>
    </w:p>
    <w:p w:rsidR="00830E5D" w:rsidRDefault="00830E5D" w:rsidP="004F1BB1">
      <w:pPr>
        <w:ind w:firstLine="709"/>
        <w:contextualSpacing/>
        <w:jc w:val="both"/>
        <w:rPr>
          <w:rFonts w:ascii="Arial" w:hAnsi="Arial" w:cs="Arial"/>
        </w:rPr>
      </w:pPr>
    </w:p>
    <w:p w:rsidR="0033385A" w:rsidRPr="00E25DE2" w:rsidRDefault="0033385A" w:rsidP="0033385A">
      <w:pPr>
        <w:ind w:right="-1" w:firstLine="709"/>
        <w:jc w:val="right"/>
        <w:rPr>
          <w:rFonts w:ascii="Arial" w:hAnsi="Arial" w:cs="Arial"/>
        </w:rPr>
      </w:pPr>
      <w:r w:rsidRPr="00E25DE2">
        <w:rPr>
          <w:rFonts w:ascii="Arial" w:hAnsi="Arial" w:cs="Arial"/>
        </w:rPr>
        <w:t>Глава администрации</w:t>
      </w:r>
    </w:p>
    <w:p w:rsidR="0033385A" w:rsidRPr="00E25DE2" w:rsidRDefault="0033385A" w:rsidP="0033385A">
      <w:pPr>
        <w:ind w:right="-1" w:firstLine="709"/>
        <w:jc w:val="right"/>
        <w:rPr>
          <w:rFonts w:ascii="Arial" w:hAnsi="Arial" w:cs="Arial"/>
        </w:rPr>
      </w:pPr>
      <w:r w:rsidRPr="00E25DE2">
        <w:rPr>
          <w:rFonts w:ascii="Arial" w:hAnsi="Arial" w:cs="Arial"/>
        </w:rPr>
        <w:t xml:space="preserve"> муниципального образования</w:t>
      </w:r>
    </w:p>
    <w:p w:rsidR="0033385A" w:rsidRPr="00E25DE2" w:rsidRDefault="0033385A" w:rsidP="0033385A">
      <w:pPr>
        <w:ind w:right="-1" w:firstLine="709"/>
        <w:jc w:val="right"/>
        <w:rPr>
          <w:rFonts w:ascii="Arial" w:hAnsi="Arial" w:cs="Arial"/>
        </w:rPr>
      </w:pPr>
      <w:r w:rsidRPr="00E25DE2">
        <w:rPr>
          <w:rFonts w:ascii="Arial" w:hAnsi="Arial" w:cs="Arial"/>
        </w:rPr>
        <w:t>Кимовский район</w:t>
      </w:r>
    </w:p>
    <w:p w:rsidR="0033385A" w:rsidRPr="00E25DE2" w:rsidRDefault="0033385A" w:rsidP="0033385A">
      <w:pPr>
        <w:ind w:right="-1" w:firstLine="709"/>
        <w:jc w:val="right"/>
        <w:rPr>
          <w:rFonts w:ascii="Arial" w:hAnsi="Arial" w:cs="Arial"/>
        </w:rPr>
      </w:pPr>
      <w:r w:rsidRPr="00E25DE2">
        <w:rPr>
          <w:rFonts w:ascii="Arial" w:hAnsi="Arial" w:cs="Arial"/>
        </w:rPr>
        <w:t>Е.В. Суханов</w:t>
      </w:r>
    </w:p>
    <w:p w:rsidR="0072766D" w:rsidRPr="0011442E" w:rsidRDefault="0072766D" w:rsidP="0072766D">
      <w:pPr>
        <w:pStyle w:val="a4"/>
        <w:ind w:left="5103"/>
        <w:jc w:val="right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72766D" w:rsidRPr="004F1BB1" w:rsidRDefault="0072766D" w:rsidP="004F1BB1">
      <w:pPr>
        <w:ind w:firstLine="709"/>
        <w:contextualSpacing/>
        <w:jc w:val="both"/>
        <w:rPr>
          <w:rFonts w:ascii="Arial" w:hAnsi="Arial" w:cs="Arial"/>
        </w:rPr>
      </w:pPr>
    </w:p>
    <w:sectPr w:rsidR="0072766D" w:rsidRPr="004F1BB1" w:rsidSect="004F1BB1">
      <w:pgSz w:w="11909" w:h="16834"/>
      <w:pgMar w:top="1134" w:right="567" w:bottom="1134" w:left="1134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AF" w:rsidRDefault="008059AF" w:rsidP="00793689">
      <w:r>
        <w:separator/>
      </w:r>
    </w:p>
  </w:endnote>
  <w:endnote w:type="continuationSeparator" w:id="0">
    <w:p w:rsidR="008059AF" w:rsidRDefault="008059AF" w:rsidP="0079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AF" w:rsidRDefault="008059AF" w:rsidP="00793689">
      <w:r>
        <w:separator/>
      </w:r>
    </w:p>
  </w:footnote>
  <w:footnote w:type="continuationSeparator" w:id="0">
    <w:p w:rsidR="008059AF" w:rsidRDefault="008059AF" w:rsidP="0079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715"/>
    <w:multiLevelType w:val="multilevel"/>
    <w:tmpl w:val="9860148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Calibri" w:hint="default"/>
      </w:rPr>
    </w:lvl>
  </w:abstractNum>
  <w:abstractNum w:abstractNumId="1">
    <w:nsid w:val="044E46B8"/>
    <w:multiLevelType w:val="hybridMultilevel"/>
    <w:tmpl w:val="C36A68D4"/>
    <w:lvl w:ilvl="0" w:tplc="CCB2710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515E3A"/>
    <w:multiLevelType w:val="multilevel"/>
    <w:tmpl w:val="9860148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Calibri" w:hint="default"/>
      </w:rPr>
    </w:lvl>
  </w:abstractNum>
  <w:abstractNum w:abstractNumId="3">
    <w:nsid w:val="40181DD6"/>
    <w:multiLevelType w:val="hybridMultilevel"/>
    <w:tmpl w:val="A272649A"/>
    <w:lvl w:ilvl="0" w:tplc="20361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73CB8"/>
    <w:multiLevelType w:val="multilevel"/>
    <w:tmpl w:val="417A5F2A"/>
    <w:lvl w:ilvl="0">
      <w:start w:val="4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5">
    <w:nsid w:val="51EC2491"/>
    <w:multiLevelType w:val="hybridMultilevel"/>
    <w:tmpl w:val="166A35CC"/>
    <w:lvl w:ilvl="0" w:tplc="3C3A06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962906"/>
    <w:multiLevelType w:val="hybridMultilevel"/>
    <w:tmpl w:val="C4E64A90"/>
    <w:lvl w:ilvl="0" w:tplc="FE34C9A2">
      <w:start w:val="1"/>
      <w:numFmt w:val="decimal"/>
      <w:lvlText w:val="%1."/>
      <w:lvlJc w:val="left"/>
      <w:pPr>
        <w:tabs>
          <w:tab w:val="num" w:pos="1780"/>
        </w:tabs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BB65B2"/>
    <w:multiLevelType w:val="hybridMultilevel"/>
    <w:tmpl w:val="EE46A54C"/>
    <w:lvl w:ilvl="0" w:tplc="ED323998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317DF"/>
    <w:multiLevelType w:val="multilevel"/>
    <w:tmpl w:val="9860148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Calibri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23"/>
    <w:rsid w:val="0000289C"/>
    <w:rsid w:val="000B07BF"/>
    <w:rsid w:val="000B2057"/>
    <w:rsid w:val="000B4E93"/>
    <w:rsid w:val="000B6964"/>
    <w:rsid w:val="000B697C"/>
    <w:rsid w:val="000C370D"/>
    <w:rsid w:val="000C71D8"/>
    <w:rsid w:val="000D7BA7"/>
    <w:rsid w:val="000F771C"/>
    <w:rsid w:val="00102FEA"/>
    <w:rsid w:val="00106500"/>
    <w:rsid w:val="00107A04"/>
    <w:rsid w:val="001261E2"/>
    <w:rsid w:val="00140902"/>
    <w:rsid w:val="001468B8"/>
    <w:rsid w:val="00160BD8"/>
    <w:rsid w:val="0017398A"/>
    <w:rsid w:val="00194ADE"/>
    <w:rsid w:val="001B0B57"/>
    <w:rsid w:val="001B3E17"/>
    <w:rsid w:val="001C29F8"/>
    <w:rsid w:val="001C2E5D"/>
    <w:rsid w:val="001C2F37"/>
    <w:rsid w:val="001D6BBB"/>
    <w:rsid w:val="001E23D9"/>
    <w:rsid w:val="001E57CB"/>
    <w:rsid w:val="001F314C"/>
    <w:rsid w:val="001F6A95"/>
    <w:rsid w:val="00246B6D"/>
    <w:rsid w:val="002509C0"/>
    <w:rsid w:val="0025399C"/>
    <w:rsid w:val="0026101A"/>
    <w:rsid w:val="002A3AB5"/>
    <w:rsid w:val="002B36D1"/>
    <w:rsid w:val="002B56F8"/>
    <w:rsid w:val="002D3BF3"/>
    <w:rsid w:val="002D541E"/>
    <w:rsid w:val="002E3F23"/>
    <w:rsid w:val="002F3D39"/>
    <w:rsid w:val="00304266"/>
    <w:rsid w:val="00304450"/>
    <w:rsid w:val="0031102F"/>
    <w:rsid w:val="00313E67"/>
    <w:rsid w:val="00326900"/>
    <w:rsid w:val="003316A5"/>
    <w:rsid w:val="0033385A"/>
    <w:rsid w:val="00346431"/>
    <w:rsid w:val="00357775"/>
    <w:rsid w:val="0036021A"/>
    <w:rsid w:val="00372560"/>
    <w:rsid w:val="00373BF3"/>
    <w:rsid w:val="00384237"/>
    <w:rsid w:val="00396F80"/>
    <w:rsid w:val="00397B5E"/>
    <w:rsid w:val="003C69C1"/>
    <w:rsid w:val="003D0BCB"/>
    <w:rsid w:val="003E0331"/>
    <w:rsid w:val="003E37D9"/>
    <w:rsid w:val="003E6F0E"/>
    <w:rsid w:val="003F44D8"/>
    <w:rsid w:val="00415C10"/>
    <w:rsid w:val="00430CC5"/>
    <w:rsid w:val="0045154A"/>
    <w:rsid w:val="00475FF3"/>
    <w:rsid w:val="004C2806"/>
    <w:rsid w:val="004C5D88"/>
    <w:rsid w:val="004C688B"/>
    <w:rsid w:val="004E5594"/>
    <w:rsid w:val="004F1BB1"/>
    <w:rsid w:val="00501621"/>
    <w:rsid w:val="005203E3"/>
    <w:rsid w:val="00521165"/>
    <w:rsid w:val="00533DBE"/>
    <w:rsid w:val="00561967"/>
    <w:rsid w:val="00564478"/>
    <w:rsid w:val="005665CF"/>
    <w:rsid w:val="00571400"/>
    <w:rsid w:val="005A0723"/>
    <w:rsid w:val="005A0EDA"/>
    <w:rsid w:val="005A5E4E"/>
    <w:rsid w:val="005C3471"/>
    <w:rsid w:val="005D3EE2"/>
    <w:rsid w:val="005D6173"/>
    <w:rsid w:val="00625135"/>
    <w:rsid w:val="00656E68"/>
    <w:rsid w:val="00674450"/>
    <w:rsid w:val="006A3380"/>
    <w:rsid w:val="006A554A"/>
    <w:rsid w:val="006B30F3"/>
    <w:rsid w:val="006D0C6B"/>
    <w:rsid w:val="006D11F0"/>
    <w:rsid w:val="006E0C2C"/>
    <w:rsid w:val="006F35DD"/>
    <w:rsid w:val="007139AE"/>
    <w:rsid w:val="00716FA9"/>
    <w:rsid w:val="0072521F"/>
    <w:rsid w:val="0072766D"/>
    <w:rsid w:val="00756ADC"/>
    <w:rsid w:val="00770EB0"/>
    <w:rsid w:val="00793689"/>
    <w:rsid w:val="007975B8"/>
    <w:rsid w:val="007A4A19"/>
    <w:rsid w:val="007C162F"/>
    <w:rsid w:val="007F21DD"/>
    <w:rsid w:val="00804650"/>
    <w:rsid w:val="008059AF"/>
    <w:rsid w:val="00817FC3"/>
    <w:rsid w:val="0082218D"/>
    <w:rsid w:val="00830E5D"/>
    <w:rsid w:val="008360FB"/>
    <w:rsid w:val="00837F6A"/>
    <w:rsid w:val="00850407"/>
    <w:rsid w:val="00875C03"/>
    <w:rsid w:val="00880C18"/>
    <w:rsid w:val="008C1796"/>
    <w:rsid w:val="008C61FC"/>
    <w:rsid w:val="008D477E"/>
    <w:rsid w:val="008E0A36"/>
    <w:rsid w:val="008F292C"/>
    <w:rsid w:val="008F4230"/>
    <w:rsid w:val="008F7E97"/>
    <w:rsid w:val="00904F97"/>
    <w:rsid w:val="009120AA"/>
    <w:rsid w:val="00916023"/>
    <w:rsid w:val="00923C99"/>
    <w:rsid w:val="009247EE"/>
    <w:rsid w:val="00933A0A"/>
    <w:rsid w:val="00945255"/>
    <w:rsid w:val="009456C9"/>
    <w:rsid w:val="00952F6D"/>
    <w:rsid w:val="00953AA4"/>
    <w:rsid w:val="0096703D"/>
    <w:rsid w:val="00996818"/>
    <w:rsid w:val="009A5CFE"/>
    <w:rsid w:val="009A7C0B"/>
    <w:rsid w:val="009B2C4A"/>
    <w:rsid w:val="009D1E70"/>
    <w:rsid w:val="00A06145"/>
    <w:rsid w:val="00A123AD"/>
    <w:rsid w:val="00A124D0"/>
    <w:rsid w:val="00A21A5B"/>
    <w:rsid w:val="00A43B55"/>
    <w:rsid w:val="00AA7082"/>
    <w:rsid w:val="00AC5309"/>
    <w:rsid w:val="00AF4344"/>
    <w:rsid w:val="00B0231C"/>
    <w:rsid w:val="00B029C9"/>
    <w:rsid w:val="00B02D20"/>
    <w:rsid w:val="00B13D8F"/>
    <w:rsid w:val="00B30B88"/>
    <w:rsid w:val="00B331A7"/>
    <w:rsid w:val="00B55456"/>
    <w:rsid w:val="00B669DE"/>
    <w:rsid w:val="00B704E6"/>
    <w:rsid w:val="00B75377"/>
    <w:rsid w:val="00B92AB9"/>
    <w:rsid w:val="00BB3D97"/>
    <w:rsid w:val="00BC64E0"/>
    <w:rsid w:val="00BD03C0"/>
    <w:rsid w:val="00BD644F"/>
    <w:rsid w:val="00C04F6B"/>
    <w:rsid w:val="00C32FAB"/>
    <w:rsid w:val="00C33858"/>
    <w:rsid w:val="00C4717E"/>
    <w:rsid w:val="00C5081C"/>
    <w:rsid w:val="00C540EE"/>
    <w:rsid w:val="00C61E5D"/>
    <w:rsid w:val="00C75802"/>
    <w:rsid w:val="00C84C01"/>
    <w:rsid w:val="00C951E1"/>
    <w:rsid w:val="00CB377C"/>
    <w:rsid w:val="00CF5954"/>
    <w:rsid w:val="00CF7DB3"/>
    <w:rsid w:val="00D32A11"/>
    <w:rsid w:val="00D358C4"/>
    <w:rsid w:val="00D37C83"/>
    <w:rsid w:val="00D5391A"/>
    <w:rsid w:val="00D5560A"/>
    <w:rsid w:val="00D5565D"/>
    <w:rsid w:val="00D651CA"/>
    <w:rsid w:val="00D72F0E"/>
    <w:rsid w:val="00D86703"/>
    <w:rsid w:val="00DA54E8"/>
    <w:rsid w:val="00DB648A"/>
    <w:rsid w:val="00DB670D"/>
    <w:rsid w:val="00DD4B92"/>
    <w:rsid w:val="00DF0A25"/>
    <w:rsid w:val="00E170DC"/>
    <w:rsid w:val="00E663F6"/>
    <w:rsid w:val="00E7783C"/>
    <w:rsid w:val="00E824EC"/>
    <w:rsid w:val="00E902E0"/>
    <w:rsid w:val="00E90A06"/>
    <w:rsid w:val="00E948AA"/>
    <w:rsid w:val="00EB099B"/>
    <w:rsid w:val="00ED1887"/>
    <w:rsid w:val="00EF1B6F"/>
    <w:rsid w:val="00EF28B1"/>
    <w:rsid w:val="00EF58E9"/>
    <w:rsid w:val="00EF7EF2"/>
    <w:rsid w:val="00F25A82"/>
    <w:rsid w:val="00F27B92"/>
    <w:rsid w:val="00F36E8F"/>
    <w:rsid w:val="00F447B2"/>
    <w:rsid w:val="00F6760A"/>
    <w:rsid w:val="00F80DF5"/>
    <w:rsid w:val="00F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2F3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23"/>
    <w:pPr>
      <w:ind w:left="720"/>
      <w:contextualSpacing/>
    </w:pPr>
  </w:style>
  <w:style w:type="paragraph" w:customStyle="1" w:styleId="ConsPlusCell">
    <w:name w:val="ConsPlusCell"/>
    <w:uiPriority w:val="99"/>
    <w:qFormat/>
    <w:rsid w:val="0091602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rsid w:val="009160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qFormat/>
    <w:rsid w:val="0091602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916023"/>
    <w:rPr>
      <w:sz w:val="22"/>
      <w:szCs w:val="22"/>
      <w:lang w:eastAsia="en-US"/>
    </w:rPr>
  </w:style>
  <w:style w:type="paragraph" w:customStyle="1" w:styleId="ConsNormal">
    <w:name w:val="ConsNormal"/>
    <w:link w:val="ConsNormal0"/>
    <w:qFormat/>
    <w:rsid w:val="00933A0A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933A0A"/>
    <w:rPr>
      <w:rFonts w:ascii="Arial" w:eastAsia="Times New Roman" w:hAnsi="Arial" w:cs="Arial"/>
      <w:lang w:val="ru-RU" w:eastAsia="ru-RU" w:bidi="ar-SA"/>
    </w:rPr>
  </w:style>
  <w:style w:type="paragraph" w:styleId="a5">
    <w:name w:val="Plain Text"/>
    <w:basedOn w:val="a"/>
    <w:link w:val="a6"/>
    <w:rsid w:val="00933A0A"/>
    <w:pPr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933A0A"/>
    <w:rPr>
      <w:rFonts w:ascii="Courier New" w:eastAsia="Times New Roman" w:hAnsi="Courier New"/>
    </w:rPr>
  </w:style>
  <w:style w:type="paragraph" w:styleId="a7">
    <w:name w:val="header"/>
    <w:basedOn w:val="a"/>
    <w:link w:val="a8"/>
    <w:uiPriority w:val="99"/>
    <w:unhideWhenUsed/>
    <w:rsid w:val="007936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9368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936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93689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975B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975B8"/>
    <w:rPr>
      <w:rFonts w:ascii="Tahoma" w:eastAsia="Times New Roman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C5081C"/>
    <w:rPr>
      <w:b/>
      <w:bCs/>
      <w:color w:val="106BBE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C5081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uiPriority w:val="99"/>
    <w:rsid w:val="00C508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link w:val="1"/>
    <w:rsid w:val="001C2F37"/>
    <w:rPr>
      <w:rFonts w:ascii="Arial" w:eastAsia="Times New Roman" w:hAnsi="Arial"/>
      <w:b/>
      <w:bCs/>
      <w:color w:val="26282F"/>
      <w:sz w:val="24"/>
      <w:szCs w:val="24"/>
    </w:rPr>
  </w:style>
  <w:style w:type="table" w:styleId="af0">
    <w:name w:val="Table Grid"/>
    <w:basedOn w:val="a1"/>
    <w:uiPriority w:val="39"/>
    <w:rsid w:val="003C6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uiPriority w:val="99"/>
    <w:semiHidden/>
    <w:unhideWhenUsed/>
    <w:rsid w:val="00DD4B92"/>
    <w:rPr>
      <w:color w:val="0000FF"/>
      <w:u w:val="single"/>
    </w:rPr>
  </w:style>
  <w:style w:type="paragraph" w:styleId="af2">
    <w:name w:val="Normal (Web)"/>
    <w:basedOn w:val="a"/>
    <w:link w:val="af3"/>
    <w:rsid w:val="00656E68"/>
    <w:pPr>
      <w:spacing w:beforeAutospacing="1" w:afterAutospacing="1"/>
    </w:pPr>
    <w:rPr>
      <w:color w:val="000000"/>
      <w:szCs w:val="20"/>
    </w:rPr>
  </w:style>
  <w:style w:type="character" w:customStyle="1" w:styleId="af3">
    <w:name w:val="Обычный (веб) Знак"/>
    <w:link w:val="af2"/>
    <w:rsid w:val="00656E68"/>
    <w:rPr>
      <w:rFonts w:ascii="Times New Roman" w:eastAsia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F007-A2AB-4716-92B1-5C5E142B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3837</CharactersWithSpaces>
  <SharedDoc>false</SharedDoc>
  <HLinks>
    <vt:vector size="6" baseType="variant"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https://login.consultant.ru/link/?req=doc&amp;base=RLAW067&amp;n=104735&amp;date=11.06.2021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Ермолаева Наталья Витальевна</cp:lastModifiedBy>
  <cp:revision>8</cp:revision>
  <cp:lastPrinted>2022-08-17T12:29:00Z</cp:lastPrinted>
  <dcterms:created xsi:type="dcterms:W3CDTF">2024-10-16T08:52:00Z</dcterms:created>
  <dcterms:modified xsi:type="dcterms:W3CDTF">2025-02-05T13:20:00Z</dcterms:modified>
</cp:coreProperties>
</file>