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0A" w:rsidRPr="00D05C0A" w:rsidRDefault="00D05C0A" w:rsidP="00D05C0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05C0A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ОБЛАСТЬ</w:t>
      </w:r>
    </w:p>
    <w:p w:rsidR="00D05C0A" w:rsidRPr="00D05C0A" w:rsidRDefault="00D05C0A" w:rsidP="00D05C0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05C0A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РАЙОН</w:t>
      </w:r>
    </w:p>
    <w:p w:rsidR="00D05C0A" w:rsidRPr="00D05C0A" w:rsidRDefault="00D05C0A" w:rsidP="00D05C0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05C0A">
        <w:rPr>
          <w:rFonts w:ascii="Arial" w:hAnsi="Arial" w:cs="Arial"/>
          <w:b/>
          <w:sz w:val="32"/>
          <w:szCs w:val="32"/>
        </w:rPr>
        <w:t>АДМИНИСТРАЦИЯ</w:t>
      </w:r>
    </w:p>
    <w:p w:rsidR="00D05C0A" w:rsidRPr="00D05C0A" w:rsidRDefault="00D05C0A" w:rsidP="00D05C0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05C0A" w:rsidRPr="00D05C0A" w:rsidRDefault="00D05C0A" w:rsidP="00D05C0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05C0A">
        <w:rPr>
          <w:rFonts w:ascii="Arial" w:hAnsi="Arial" w:cs="Arial"/>
          <w:b/>
          <w:sz w:val="32"/>
          <w:szCs w:val="32"/>
        </w:rPr>
        <w:t>ПОСТАНОВЛЕНИЕ</w:t>
      </w:r>
    </w:p>
    <w:p w:rsidR="00D05C0A" w:rsidRPr="00D05C0A" w:rsidRDefault="00D05C0A" w:rsidP="00D05C0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05C0A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17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сентября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05C0A">
        <w:rPr>
          <w:rFonts w:ascii="Arial" w:hAnsi="Arial" w:cs="Arial"/>
          <w:b/>
          <w:sz w:val="32"/>
          <w:szCs w:val="32"/>
        </w:rPr>
        <w:t>116</w:t>
      </w:r>
      <w:r w:rsidRPr="00D05C0A">
        <w:rPr>
          <w:rFonts w:ascii="Arial" w:hAnsi="Arial" w:cs="Arial"/>
          <w:b/>
          <w:sz w:val="32"/>
          <w:szCs w:val="32"/>
        </w:rPr>
        <w:t>7</w:t>
      </w:r>
    </w:p>
    <w:p w:rsidR="00E720E6" w:rsidRPr="00D05C0A" w:rsidRDefault="00E720E6" w:rsidP="00D05C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259EB" w:rsidRPr="00D05C0A" w:rsidRDefault="00D05C0A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</w:pPr>
      <w:r w:rsidRPr="00D05C0A">
        <w:rPr>
          <w:rFonts w:ascii="Arial" w:eastAsia="Times New Roman" w:hAnsi="Arial" w:cs="Arial"/>
          <w:b/>
          <w:bCs/>
          <w:sz w:val="32"/>
          <w:szCs w:val="32"/>
        </w:rPr>
        <w:t>ОБ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УТВЕРЖДЕНИИ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ПОЛОЖЕНИЯ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ОБ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УСЛОВИЯХ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ОПЛАТЫ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ТРУДА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РАБОТНИКОВ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bCs/>
          <w:sz w:val="32"/>
          <w:szCs w:val="32"/>
        </w:rPr>
        <w:t>М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УНИЦИПАЛЬНОГО</w:t>
      </w:r>
      <w:r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КАЗЕННОГО</w:t>
      </w:r>
      <w:r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УЧРЕЖДЕНИЯ</w:t>
      </w:r>
      <w:r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«СПОРТИВНО-ОЗДОРОВИТЕЛЬНЫЙ</w:t>
      </w:r>
      <w:r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ЦЕНТР</w:t>
      </w:r>
      <w:r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«БОГАТЫРЬ»</w:t>
      </w:r>
    </w:p>
    <w:p w:rsidR="00E720E6" w:rsidRPr="00D05C0A" w:rsidRDefault="00E720E6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D259EB" w:rsidRPr="00D05C0A" w:rsidRDefault="00D259EB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с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Трудовым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кодексом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Федерации,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распоряжением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Правительства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Тульской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971F1" w:rsidRPr="00D05C0A">
        <w:rPr>
          <w:rFonts w:ascii="Arial" w:eastAsia="Times New Roman" w:hAnsi="Arial" w:cs="Arial"/>
          <w:sz w:val="24"/>
          <w:szCs w:val="24"/>
        </w:rPr>
        <w:t>области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971F1" w:rsidRPr="00D05C0A">
        <w:rPr>
          <w:rFonts w:ascii="Arial" w:eastAsia="Times New Roman" w:hAnsi="Arial" w:cs="Arial"/>
          <w:sz w:val="24"/>
          <w:szCs w:val="24"/>
        </w:rPr>
        <w:t>от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971F1" w:rsidRPr="00D05C0A">
        <w:rPr>
          <w:rFonts w:ascii="Arial" w:eastAsia="Times New Roman" w:hAnsi="Arial" w:cs="Arial"/>
          <w:sz w:val="24"/>
          <w:szCs w:val="24"/>
        </w:rPr>
        <w:t>13.06.2024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971F1" w:rsidRPr="00D05C0A">
        <w:rPr>
          <w:rFonts w:ascii="Arial" w:eastAsia="Times New Roman" w:hAnsi="Arial" w:cs="Arial"/>
          <w:sz w:val="24"/>
          <w:szCs w:val="24"/>
        </w:rPr>
        <w:t>№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233-р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«Об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индексации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заработной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платы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государственных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учреждений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(организаций)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Тульской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области</w:t>
      </w:r>
      <w:r w:rsidRPr="00D05C0A">
        <w:rPr>
          <w:rFonts w:ascii="Arial" w:eastAsia="Times New Roman" w:hAnsi="Arial" w:cs="Arial"/>
          <w:sz w:val="24"/>
          <w:szCs w:val="24"/>
        </w:rPr>
        <w:t>»,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Устава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район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администрация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район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05C0A" w:rsidRPr="00D05C0A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D259EB" w:rsidRPr="00D05C0A" w:rsidRDefault="00D971F1" w:rsidP="00D05C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5C0A">
        <w:rPr>
          <w:rFonts w:ascii="Arial" w:eastAsia="Times New Roman" w:hAnsi="Arial" w:cs="Arial"/>
          <w:bCs/>
          <w:sz w:val="24"/>
          <w:szCs w:val="24"/>
        </w:rPr>
        <w:t>1.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Утвердить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Положение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об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условиях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труда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6876" w:rsidRPr="00D05C0A"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6876" w:rsidRPr="00D05C0A">
        <w:rPr>
          <w:rFonts w:ascii="Arial" w:eastAsia="Times New Roman" w:hAnsi="Arial" w:cs="Arial"/>
          <w:bCs/>
          <w:sz w:val="24"/>
          <w:szCs w:val="24"/>
        </w:rPr>
        <w:t>казенного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6876" w:rsidRPr="00D05C0A">
        <w:rPr>
          <w:rFonts w:ascii="Arial" w:eastAsia="Times New Roman" w:hAnsi="Arial" w:cs="Arial"/>
          <w:bCs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6876" w:rsidRPr="00D05C0A">
        <w:rPr>
          <w:rFonts w:ascii="Arial" w:eastAsia="Times New Roman" w:hAnsi="Arial" w:cs="Arial"/>
          <w:bCs/>
          <w:sz w:val="24"/>
          <w:szCs w:val="24"/>
        </w:rPr>
        <w:t>«Спортивно-оздоровительный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6876" w:rsidRPr="00D05C0A">
        <w:rPr>
          <w:rFonts w:ascii="Arial" w:eastAsia="Times New Roman" w:hAnsi="Arial" w:cs="Arial"/>
          <w:bCs/>
          <w:sz w:val="24"/>
          <w:szCs w:val="24"/>
        </w:rPr>
        <w:t>центр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86876" w:rsidRPr="00D05C0A">
        <w:rPr>
          <w:rFonts w:ascii="Arial" w:eastAsia="Times New Roman" w:hAnsi="Arial" w:cs="Arial"/>
          <w:bCs/>
          <w:sz w:val="24"/>
          <w:szCs w:val="24"/>
        </w:rPr>
        <w:t>«Богатырь»</w:t>
      </w:r>
      <w:r w:rsidR="00D05C0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9EB" w:rsidRPr="00D05C0A">
        <w:rPr>
          <w:rFonts w:ascii="Arial" w:eastAsia="Times New Roman" w:hAnsi="Arial" w:cs="Arial"/>
          <w:bCs/>
          <w:sz w:val="24"/>
          <w:szCs w:val="24"/>
        </w:rPr>
        <w:t>(приложение).</w:t>
      </w:r>
    </w:p>
    <w:p w:rsidR="00E7766C" w:rsidRPr="00D05C0A" w:rsidRDefault="00D971F1" w:rsidP="00D05C0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2.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Признать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утратившим</w:t>
      </w:r>
      <w:r w:rsidR="00E7766C" w:rsidRPr="00D05C0A">
        <w:rPr>
          <w:rFonts w:ascii="Arial" w:eastAsia="Times New Roman" w:hAnsi="Arial" w:cs="Arial"/>
          <w:sz w:val="24"/>
          <w:szCs w:val="24"/>
        </w:rPr>
        <w:t>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силу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постановлени</w:t>
      </w:r>
      <w:r w:rsidR="00E7766C" w:rsidRPr="00D05C0A">
        <w:rPr>
          <w:rFonts w:ascii="Arial" w:eastAsia="Times New Roman" w:hAnsi="Arial" w:cs="Arial"/>
          <w:sz w:val="24"/>
          <w:szCs w:val="24"/>
        </w:rPr>
        <w:t>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администрации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район</w:t>
      </w:r>
      <w:r w:rsidR="00E7766C" w:rsidRPr="00D05C0A">
        <w:rPr>
          <w:rFonts w:ascii="Arial" w:eastAsia="Times New Roman" w:hAnsi="Arial" w:cs="Arial"/>
          <w:sz w:val="24"/>
          <w:szCs w:val="24"/>
        </w:rPr>
        <w:t>:</w:t>
      </w:r>
    </w:p>
    <w:p w:rsidR="006F646F" w:rsidRPr="00D05C0A" w:rsidRDefault="00E7766C" w:rsidP="00D05C0A">
      <w:pPr>
        <w:pStyle w:val="a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-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от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25.</w:t>
      </w:r>
      <w:r w:rsidR="006F646F" w:rsidRPr="00D05C0A">
        <w:rPr>
          <w:rFonts w:ascii="Arial" w:eastAsia="Times New Roman" w:hAnsi="Arial" w:cs="Arial"/>
          <w:sz w:val="24"/>
          <w:szCs w:val="24"/>
        </w:rPr>
        <w:t>0</w:t>
      </w:r>
      <w:r w:rsidRPr="00D05C0A">
        <w:rPr>
          <w:rFonts w:ascii="Arial" w:eastAsia="Times New Roman" w:hAnsi="Arial" w:cs="Arial"/>
          <w:sz w:val="24"/>
          <w:szCs w:val="24"/>
        </w:rPr>
        <w:t>9</w:t>
      </w:r>
      <w:r w:rsidR="006F646F" w:rsidRPr="00D05C0A">
        <w:rPr>
          <w:rFonts w:ascii="Arial" w:eastAsia="Times New Roman" w:hAnsi="Arial" w:cs="Arial"/>
          <w:sz w:val="24"/>
          <w:szCs w:val="24"/>
        </w:rPr>
        <w:t>.201</w:t>
      </w:r>
      <w:r w:rsidRPr="00D05C0A">
        <w:rPr>
          <w:rFonts w:ascii="Arial" w:eastAsia="Times New Roman" w:hAnsi="Arial" w:cs="Arial"/>
          <w:sz w:val="24"/>
          <w:szCs w:val="24"/>
        </w:rPr>
        <w:t>9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971F1" w:rsidRPr="00D05C0A">
        <w:rPr>
          <w:rFonts w:ascii="Arial" w:eastAsia="Times New Roman" w:hAnsi="Arial" w:cs="Arial"/>
          <w:sz w:val="24"/>
          <w:szCs w:val="24"/>
        </w:rPr>
        <w:t>№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1163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«Об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F646F" w:rsidRPr="00D05C0A">
        <w:rPr>
          <w:rFonts w:ascii="Arial" w:eastAsia="Times New Roman" w:hAnsi="Arial" w:cs="Arial"/>
          <w:sz w:val="24"/>
          <w:szCs w:val="24"/>
        </w:rPr>
        <w:t>утверждении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Положения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об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условиях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40223" w:rsidRPr="00D05C0A">
        <w:rPr>
          <w:rFonts w:ascii="Arial" w:eastAsia="Times New Roman" w:hAnsi="Arial" w:cs="Arial"/>
          <w:sz w:val="24"/>
          <w:szCs w:val="24"/>
        </w:rPr>
        <w:t>казенного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«Спортивно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–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DC27E8" w:rsidRPr="00D05C0A">
        <w:rPr>
          <w:rFonts w:ascii="Arial" w:eastAsia="Times New Roman" w:hAnsi="Arial" w:cs="Arial"/>
          <w:sz w:val="24"/>
          <w:szCs w:val="24"/>
        </w:rPr>
        <w:t>о</w:t>
      </w:r>
      <w:r w:rsidR="00640223" w:rsidRPr="00D05C0A">
        <w:rPr>
          <w:rFonts w:ascii="Arial" w:eastAsia="Times New Roman" w:hAnsi="Arial" w:cs="Arial"/>
          <w:sz w:val="24"/>
          <w:szCs w:val="24"/>
        </w:rPr>
        <w:t>здоровительный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640223" w:rsidRPr="00D05C0A">
        <w:rPr>
          <w:rFonts w:ascii="Arial" w:eastAsia="Times New Roman" w:hAnsi="Arial" w:cs="Arial"/>
          <w:sz w:val="24"/>
          <w:szCs w:val="24"/>
        </w:rPr>
        <w:t>центр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«Богатырь»;</w:t>
      </w:r>
    </w:p>
    <w:p w:rsidR="005E4D8E" w:rsidRPr="00D05C0A" w:rsidRDefault="00D971F1" w:rsidP="00D05C0A">
      <w:pPr>
        <w:pStyle w:val="a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-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от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03.08.2023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№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923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«О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внесении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изменений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постановление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администрации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район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E7766C" w:rsidRPr="00D05C0A">
        <w:rPr>
          <w:rFonts w:ascii="Arial" w:eastAsia="Times New Roman" w:hAnsi="Arial" w:cs="Arial"/>
          <w:sz w:val="24"/>
          <w:szCs w:val="24"/>
        </w:rPr>
        <w:t>от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25.09.2019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№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9F2A0A" w:rsidRPr="00D05C0A">
        <w:rPr>
          <w:rFonts w:ascii="Arial" w:eastAsia="Times New Roman" w:hAnsi="Arial" w:cs="Arial"/>
          <w:sz w:val="24"/>
          <w:szCs w:val="24"/>
        </w:rPr>
        <w:t>1163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«Об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утверждении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Положения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об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условиях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казенного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«Спортивно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–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оздоровительный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центр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8B6A50" w:rsidRPr="00D05C0A">
        <w:rPr>
          <w:rFonts w:ascii="Arial" w:eastAsia="Times New Roman" w:hAnsi="Arial" w:cs="Arial"/>
          <w:sz w:val="24"/>
          <w:szCs w:val="24"/>
        </w:rPr>
        <w:t>«Богатырь».</w:t>
      </w:r>
    </w:p>
    <w:p w:rsidR="00F652C1" w:rsidRPr="00D05C0A" w:rsidRDefault="00D971F1" w:rsidP="00D05C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3.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652C1" w:rsidRPr="00D05C0A">
        <w:rPr>
          <w:rFonts w:ascii="Arial" w:eastAsia="Times New Roman" w:hAnsi="Arial" w:cs="Arial"/>
          <w:sz w:val="24"/>
          <w:szCs w:val="24"/>
        </w:rPr>
        <w:t>Отделу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делопроизводству,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кадрам,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информационным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технологиям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делам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архива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разместить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постановление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официальном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сайте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район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сети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Интернет,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отделу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организационной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работе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взаимодействию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органами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местного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самоуправления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обнародовать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по</w:t>
      </w:r>
      <w:r w:rsidRPr="00D05C0A">
        <w:rPr>
          <w:rFonts w:ascii="Arial" w:eastAsia="Times New Roman" w:hAnsi="Arial" w:cs="Arial"/>
          <w:sz w:val="24"/>
          <w:szCs w:val="24"/>
        </w:rPr>
        <w:t>становление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путем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размещения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Ц</w:t>
      </w:r>
      <w:r w:rsidR="00F652C1" w:rsidRPr="00D05C0A">
        <w:rPr>
          <w:rFonts w:ascii="Arial" w:eastAsia="Times New Roman" w:hAnsi="Arial" w:cs="Arial"/>
          <w:sz w:val="24"/>
          <w:szCs w:val="24"/>
        </w:rPr>
        <w:t>ентре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правовой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деловой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информации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при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муниципальном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бюджетном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учреждении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культуры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«Кимовская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межпоселенческая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центральная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районная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библиотека».</w:t>
      </w:r>
      <w:proofErr w:type="gramEnd"/>
    </w:p>
    <w:p w:rsidR="00F652C1" w:rsidRPr="00D05C0A" w:rsidRDefault="00D971F1" w:rsidP="00D05C0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05C0A">
        <w:rPr>
          <w:rFonts w:ascii="Arial" w:eastAsia="Times New Roman" w:hAnsi="Arial" w:cs="Arial"/>
          <w:sz w:val="24"/>
          <w:szCs w:val="24"/>
        </w:rPr>
        <w:t>4.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652C1" w:rsidRPr="00D05C0A">
        <w:rPr>
          <w:rFonts w:ascii="Arial" w:eastAsia="Times New Roman" w:hAnsi="Arial" w:cs="Arial"/>
          <w:sz w:val="24"/>
          <w:szCs w:val="24"/>
        </w:rPr>
        <w:t>Контроль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выполнением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постановления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возложить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заместителя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главы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администрации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Евсееву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Ж.Б.</w:t>
      </w:r>
    </w:p>
    <w:p w:rsidR="00F652C1" w:rsidRPr="00D05C0A" w:rsidRDefault="00D971F1" w:rsidP="00D05C0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5.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Постановление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652C1" w:rsidRPr="00D05C0A">
        <w:rPr>
          <w:rFonts w:ascii="Arial" w:eastAsia="Times New Roman" w:hAnsi="Arial" w:cs="Arial"/>
          <w:sz w:val="24"/>
          <w:szCs w:val="24"/>
        </w:rPr>
        <w:t>вступает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силу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дня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обнародования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распространяется</w:t>
      </w:r>
      <w:proofErr w:type="gramEnd"/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правоотношения,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возникшие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с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1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октября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2024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F652C1" w:rsidRPr="00D05C0A">
        <w:rPr>
          <w:rFonts w:ascii="Arial" w:eastAsia="Times New Roman" w:hAnsi="Arial" w:cs="Arial"/>
          <w:sz w:val="24"/>
          <w:szCs w:val="24"/>
        </w:rPr>
        <w:t>года.</w:t>
      </w:r>
    </w:p>
    <w:p w:rsidR="00F652C1" w:rsidRDefault="00F652C1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5C0A" w:rsidRDefault="00D05C0A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5C0A" w:rsidRPr="00D05C0A" w:rsidRDefault="00D05C0A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5C0A" w:rsidRPr="00D05C0A" w:rsidRDefault="00D05C0A" w:rsidP="00D05C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D05C0A" w:rsidRPr="00D05C0A" w:rsidRDefault="00D05C0A" w:rsidP="00D05C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D05C0A" w:rsidRPr="00D05C0A" w:rsidRDefault="00D05C0A" w:rsidP="00D05C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D05C0A" w:rsidRPr="00D05C0A" w:rsidRDefault="00D05C0A" w:rsidP="00D05C0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t>Е.В. Суханов</w:t>
      </w:r>
    </w:p>
    <w:p w:rsidR="00D259EB" w:rsidRPr="00D05C0A" w:rsidRDefault="00D259EB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br w:type="page"/>
      </w:r>
    </w:p>
    <w:p w:rsidR="00D05C0A" w:rsidRPr="00D05C0A" w:rsidRDefault="00D05C0A" w:rsidP="00D05C0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Приложение</w:t>
      </w:r>
    </w:p>
    <w:p w:rsidR="00D05C0A" w:rsidRDefault="00D05C0A" w:rsidP="00D05C0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 постановлению администрации</w:t>
      </w:r>
    </w:p>
    <w:p w:rsidR="00D05C0A" w:rsidRDefault="00D05C0A" w:rsidP="00D05C0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муниципального образования</w:t>
      </w:r>
    </w:p>
    <w:p w:rsidR="00D05C0A" w:rsidRPr="00D05C0A" w:rsidRDefault="00D05C0A" w:rsidP="00D05C0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Кимовский район</w:t>
      </w:r>
    </w:p>
    <w:p w:rsidR="00D05C0A" w:rsidRPr="00D05C0A" w:rsidRDefault="00D05C0A" w:rsidP="00D05C0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от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17.09.2024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1167</w:t>
      </w:r>
    </w:p>
    <w:p w:rsidR="00537A88" w:rsidRPr="00D05C0A" w:rsidRDefault="00537A88" w:rsidP="00D05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3112E" w:rsidRPr="00D05C0A" w:rsidRDefault="00D05C0A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</w:pP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ПОЛОЖЕНИЕ</w:t>
      </w:r>
    </w:p>
    <w:p w:rsidR="00D10254" w:rsidRPr="00D05C0A" w:rsidRDefault="00D05C0A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</w:pPr>
      <w:r w:rsidRPr="00D05C0A">
        <w:rPr>
          <w:rFonts w:ascii="Arial" w:eastAsia="Times New Roman" w:hAnsi="Arial" w:cs="Arial"/>
          <w:b/>
          <w:color w:val="000000" w:themeColor="text1"/>
          <w:spacing w:val="2"/>
          <w:sz w:val="32"/>
          <w:szCs w:val="32"/>
        </w:rPr>
        <w:t>ОБ УСЛОВИЯХ ОПЛАТЫ ТРУДА РАБОТНИКОВ МУНИЦИПАЛЬНОГО КАЗЕННОГО УЧРЕЖДЕНИЯ «СПОРТИВНО-ОЗДОРОВИТЕЛЬНЫЙ ЦЕНТР «БОГАТЫРЬ»</w:t>
      </w:r>
    </w:p>
    <w:p w:rsidR="00804BA3" w:rsidRPr="00D05C0A" w:rsidRDefault="00804BA3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D05C0A" w:rsidRDefault="00D10254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1.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Общие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положения</w:t>
      </w:r>
    </w:p>
    <w:p w:rsidR="00074010" w:rsidRPr="00D05C0A" w:rsidRDefault="00074010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804BA3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91CAC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91CAC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казенного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91CAC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91CAC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«Спортивно-оздоровительный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91CAC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центр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A91CAC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«Богатырь»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(далее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Положение,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учреждение)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разработано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целях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порядка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включае</w:t>
      </w:r>
      <w:r w:rsidR="0093112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3112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3112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себя:</w:t>
      </w:r>
    </w:p>
    <w:p w:rsidR="00804BA3" w:rsidRPr="00D05C0A" w:rsidRDefault="0093112E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(окладов),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числе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профессиональным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квалифик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ационным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группам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(далее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ПКГ);</w:t>
      </w:r>
    </w:p>
    <w:p w:rsidR="00804BA3" w:rsidRPr="00D05C0A" w:rsidRDefault="0093112E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(окладам);</w:t>
      </w:r>
    </w:p>
    <w:p w:rsidR="00804BA3" w:rsidRPr="00D05C0A" w:rsidRDefault="0093112E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государственного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замес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тителей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главного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бухгалтера;</w:t>
      </w:r>
    </w:p>
    <w:p w:rsidR="00804BA3" w:rsidRPr="00D05C0A" w:rsidRDefault="00074010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осуществления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Перечнем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компенсацио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учреждениях;</w:t>
      </w:r>
    </w:p>
    <w:p w:rsidR="00804BA3" w:rsidRPr="00D05C0A" w:rsidRDefault="00074010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осуществления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Перечнем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стимулиру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учреждениях;</w:t>
      </w:r>
    </w:p>
    <w:p w:rsidR="00074010" w:rsidRPr="00D05C0A" w:rsidRDefault="00074010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-другие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вопросы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труда.</w:t>
      </w:r>
    </w:p>
    <w:p w:rsidR="00074010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Учреждение,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пределах</w:t>
      </w:r>
      <w:proofErr w:type="gramEnd"/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имеющихся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средств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самостоятельно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определяет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(устанавливает)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Положением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согласованным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органом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исполнительной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власти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Тульской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области,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осуществляющим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функции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полномочия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учредителя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(далее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локальный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учредитель).</w:t>
      </w:r>
    </w:p>
    <w:p w:rsidR="00074010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заработной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также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занимаемой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порядке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совместительства,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разд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каждой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из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должностей.</w:t>
      </w:r>
    </w:p>
    <w:p w:rsidR="00074010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занятых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неполного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рабочего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времени,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пропорционально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отработанному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времени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или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зависимости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выполненного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объема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работ.</w:t>
      </w:r>
    </w:p>
    <w:p w:rsidR="00074010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предусмотренных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настоящим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Положением,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порядке,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установленном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государственных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организаций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(учреждений)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Тульской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области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соответствующих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отраслей,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условий,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предус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мотренных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настоящим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Положением.</w:t>
      </w:r>
    </w:p>
    <w:p w:rsidR="00074010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Месячная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заработная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плата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полностью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отработавшего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этот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период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норму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рабочего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времени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выполнившего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нормы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(трудовые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обязанности),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исчисленная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установленном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порядке,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может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быть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ниже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минимальной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заработной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Тульской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области,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региональным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соглашением.</w:t>
      </w:r>
    </w:p>
    <w:p w:rsidR="00804BA3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Фонд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государственных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казенных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формируется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исходя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из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объема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бюджетных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ассигнований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обеспечение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функций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государственных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казенных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соответствующих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лимитов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бюджетных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обязательств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части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госуда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рственных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казенных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074010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учреждений.</w:t>
      </w:r>
    </w:p>
    <w:p w:rsidR="00804BA3" w:rsidRPr="00D05C0A" w:rsidRDefault="00804BA3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D05C0A" w:rsidRDefault="00D10254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2.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(окладов)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профессиональным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квалификационным</w:t>
      </w:r>
      <w:r w:rsid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группам</w:t>
      </w:r>
    </w:p>
    <w:p w:rsidR="00804BA3" w:rsidRPr="00D05C0A" w:rsidRDefault="00804BA3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(окладов)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культуры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спорта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отнесения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занимаемых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ими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ПКГ,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Приказом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Министерства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здравоохранения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социального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развития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Федерации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27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.02.2012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№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165н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профессиональных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квалификационных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групп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культуры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спорта»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2"/>
        <w:gridCol w:w="4064"/>
      </w:tblGrid>
      <w:tr w:rsidR="00D10254" w:rsidRPr="00D05C0A" w:rsidTr="00D05C0A">
        <w:trPr>
          <w:trHeight w:val="15"/>
        </w:trPr>
        <w:tc>
          <w:tcPr>
            <w:tcW w:w="6142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64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уровням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должностного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оклада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(оклада),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должностей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работников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физической</w:t>
            </w:r>
            <w:proofErr w:type="gramEnd"/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культуры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спорта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первого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14350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14606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должностей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работников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физической</w:t>
            </w:r>
            <w:proofErr w:type="gramEnd"/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культуры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спорта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второго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15118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Тренер: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15373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15631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должностей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работников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физической</w:t>
            </w:r>
            <w:proofErr w:type="gramEnd"/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культуры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спорта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третьего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16782</w:t>
            </w:r>
          </w:p>
        </w:tc>
      </w:tr>
      <w:tr w:rsidR="00BF22C5" w:rsidRPr="00D05C0A" w:rsidTr="00D05C0A"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17936</w:t>
            </w:r>
          </w:p>
        </w:tc>
      </w:tr>
    </w:tbl>
    <w:p w:rsidR="00804BA3" w:rsidRPr="00D05C0A" w:rsidRDefault="00804BA3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7B5F4A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(оклады)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заместителей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структурных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подразделений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5-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10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процентов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ниже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соответствующих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руководителей.</w:t>
      </w:r>
    </w:p>
    <w:p w:rsidR="00D10254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(окладов)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занимающих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служащих,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отнесения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занимаемых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ими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ПКГ,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Приказом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Министерства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здравоохранения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социального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развития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Федерации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29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.05.2008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№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247н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профессиональных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квалификационных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групп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общеотраслевых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ителей,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специалистов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служащих»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110"/>
      </w:tblGrid>
      <w:tr w:rsidR="00D10254" w:rsidRPr="00D05C0A" w:rsidTr="00D05C0A">
        <w:tc>
          <w:tcPr>
            <w:tcW w:w="6096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должностного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оклада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(оклада),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9822C9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Общеотраслевые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служащих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первого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Делопроизводитель:1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8330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8713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9822C9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Общеотраслевые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служащих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второго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9225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Завхоз:2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9738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10123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10507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10891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9822C9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Общеотраслевые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служащих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третьего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Инженер:1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11531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12044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12430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12942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5C0A">
              <w:rPr>
                <w:rFonts w:ascii="Arial" w:hAnsi="Arial" w:cs="Arial"/>
                <w:sz w:val="24"/>
                <w:szCs w:val="24"/>
              </w:rPr>
              <w:t>13452</w:t>
            </w:r>
          </w:p>
        </w:tc>
      </w:tr>
    </w:tbl>
    <w:p w:rsidR="007B5F4A" w:rsidRPr="00D05C0A" w:rsidRDefault="007B5F4A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10254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занимающих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служащих,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включенных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ПКГ: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110"/>
      </w:tblGrid>
      <w:tr w:rsidR="00D10254" w:rsidRPr="00D05C0A" w:rsidTr="00D05C0A">
        <w:tc>
          <w:tcPr>
            <w:tcW w:w="6096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должностного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оклада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(оклада),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Специалист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охране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труда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11787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Специалист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закупкам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11787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Контрактный</w:t>
            </w:r>
            <w:r w:rsid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управляющий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12430</w:t>
            </w:r>
          </w:p>
        </w:tc>
      </w:tr>
    </w:tbl>
    <w:p w:rsidR="00C9657A" w:rsidRPr="00D05C0A" w:rsidRDefault="00C9657A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C9657A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(оклады)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заместителей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руководителей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структурных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подразделений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5-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10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процентов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ниже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соответствующих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руководителей.</w:t>
      </w:r>
    </w:p>
    <w:p w:rsidR="00D10254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(окладов)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осуществляющих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деятельность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профессиям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рабочих,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отнесения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квалификационным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уровням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ПКГ,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Приказом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Министерства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здравоохранения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социального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развития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Федерации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29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.05.2008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№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248н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«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профессиональных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квалификационных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групп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бщеотраслевых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9822C9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рабочих»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110"/>
      </w:tblGrid>
      <w:tr w:rsidR="00D10254" w:rsidRPr="00D05C0A" w:rsidTr="00D05C0A">
        <w:tc>
          <w:tcPr>
            <w:tcW w:w="6096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10254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Квалификационные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D10254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Размер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оклада,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3709EC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Общеотраслевые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профессии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рабочих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первого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Уборщица,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сторож:1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7687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7945</w:t>
            </w:r>
          </w:p>
        </w:tc>
      </w:tr>
      <w:tr w:rsidR="00D10254" w:rsidRPr="00D05C0A" w:rsidTr="00D05C0A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0254" w:rsidRPr="00D05C0A" w:rsidRDefault="003709EC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ПКГ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Общеотраслевые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профессии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рабочих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второго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10254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уровня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8457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Слесарь,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электрик:2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8713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9225</w:t>
            </w:r>
          </w:p>
        </w:tc>
      </w:tr>
      <w:tr w:rsidR="00BF22C5" w:rsidRPr="00D05C0A" w:rsidTr="00D05C0A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квалификационный</w:t>
            </w:r>
            <w:r w:rsidR="00D05C0A"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05C0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2C5" w:rsidRPr="00D05C0A" w:rsidRDefault="00BF22C5" w:rsidP="00D05C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05C0A">
              <w:rPr>
                <w:rFonts w:ascii="Arial" w:eastAsia="Times New Roman" w:hAnsi="Arial" w:cs="Arial"/>
                <w:sz w:val="24"/>
                <w:szCs w:val="24"/>
              </w:rPr>
              <w:t>9610</w:t>
            </w:r>
          </w:p>
        </w:tc>
      </w:tr>
    </w:tbl>
    <w:p w:rsidR="00A701C3" w:rsidRPr="00D05C0A" w:rsidRDefault="00A701C3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  <w:highlight w:val="yellow"/>
        </w:rPr>
      </w:pPr>
    </w:p>
    <w:p w:rsidR="00485295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квалификационный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уровень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рабочим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важных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(особо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важных)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ответственных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(особо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ответственных)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решению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привлекаемым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важных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(особо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важных)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ответственных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(особо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ответственных)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работ.</w:t>
      </w:r>
    </w:p>
    <w:p w:rsidR="00485295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следующие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(окладам):</w:t>
      </w:r>
    </w:p>
    <w:p w:rsidR="00485295" w:rsidRPr="00D05C0A" w:rsidRDefault="00E7024E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лет;</w:t>
      </w:r>
    </w:p>
    <w:p w:rsidR="00485295" w:rsidRPr="00D05C0A" w:rsidRDefault="00E7024E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персональный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(окладу).</w:t>
      </w:r>
    </w:p>
    <w:p w:rsidR="00E7024E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определяется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путем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умножения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да)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коэффициенты.</w:t>
      </w:r>
    </w:p>
    <w:p w:rsidR="00E7024E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Применение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образует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новый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учитывается</w:t>
      </w:r>
      <w:proofErr w:type="gramEnd"/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начислении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стимулирующих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компенсационных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устанавливаемых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процентном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отношении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024E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(окладу).</w:t>
      </w:r>
    </w:p>
    <w:p w:rsidR="00485295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(окладам)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определенный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период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времени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течение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соответствующего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календарного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года.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иные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применения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коэффициентов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(окладам)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приведены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пунктах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7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раздела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Положения.</w:t>
      </w:r>
    </w:p>
    <w:p w:rsidR="00485295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lastRenderedPageBreak/>
        <w:t>5.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3B38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3B38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зависимости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3B38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3B38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стажа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E73B38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работы:</w:t>
      </w:r>
    </w:p>
    <w:p w:rsidR="00485295" w:rsidRPr="00D05C0A" w:rsidRDefault="00E73B38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года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включительно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0,1;</w:t>
      </w:r>
    </w:p>
    <w:p w:rsidR="00485295" w:rsidRPr="00D05C0A" w:rsidRDefault="00E73B38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свыше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включительно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0,2;</w:t>
      </w:r>
    </w:p>
    <w:p w:rsidR="00485295" w:rsidRPr="00D05C0A" w:rsidRDefault="00E73B38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свыше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10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включительно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0,3;</w:t>
      </w:r>
    </w:p>
    <w:p w:rsidR="00485295" w:rsidRPr="00D05C0A" w:rsidRDefault="00E73B38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свыше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10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0,4.</w:t>
      </w:r>
    </w:p>
    <w:p w:rsidR="00485295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Исчисление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стажа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дающего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право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получение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лет,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осуществляется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прил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ожением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Положению.</w:t>
      </w:r>
    </w:p>
    <w:p w:rsidR="00485295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Персональный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3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уровня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профессиональной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подготовки,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сложности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важности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выполняемой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степени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самостоятельности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ответственности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выполнении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поставленных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задач.</w:t>
      </w:r>
    </w:p>
    <w:p w:rsidR="00485295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Основания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персонального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определяются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основе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оплате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утвержденного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принятым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согласованию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предс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тавительным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органом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работников.</w:t>
      </w:r>
    </w:p>
    <w:p w:rsidR="00485295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Решение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персонального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размерах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принимается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руководителем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персонально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тношении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конкретного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работника.</w:t>
      </w:r>
    </w:p>
    <w:p w:rsidR="00485295" w:rsidRPr="00D05C0A" w:rsidRDefault="00D10254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Установление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персонального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носит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обязательного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</w:t>
      </w:r>
      <w:r w:rsidR="0080423F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арактера.</w:t>
      </w:r>
    </w:p>
    <w:p w:rsidR="00485295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7.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предусмотренные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азделом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4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114646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Положения.</w:t>
      </w:r>
    </w:p>
    <w:p w:rsidR="00D10254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8.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условий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характера,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предусмотренные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разделом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</w:t>
      </w:r>
      <w:r w:rsidR="00D10254" w:rsidRPr="00D05C0A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Положения.</w:t>
      </w:r>
    </w:p>
    <w:p w:rsidR="00485295" w:rsidRPr="00D05C0A" w:rsidRDefault="00485295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0029BD" w:rsidRPr="00D05C0A" w:rsidRDefault="000029BD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3.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Порядок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заместителя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главного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бухгалтера</w:t>
      </w:r>
    </w:p>
    <w:p w:rsidR="000029BD" w:rsidRPr="00D05C0A" w:rsidRDefault="000029BD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9.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заместителя,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состоит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из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10.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оклад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кратном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отношении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средней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заработной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плате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которые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относятся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основному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персоналу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возглавляемого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составляет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пяти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размеров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указанной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заработной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платы.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11.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основному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персоналу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относятся: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спортсмен,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спортсмен-ведущий,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спортсмен-инструктор,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спорту,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физкультурно-спортивных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организаций,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медицинская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сестра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массажу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сборной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команды,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тренер,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старший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тренер,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тренер-преподаватель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старший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тренер-преподаватель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инструктор-методист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физкультурно-спортивных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организаций,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тренер-преподаватель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специалист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сборной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команды,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тренер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спортивной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сборной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команды,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инструктор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культуре.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12.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кратности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установления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учредителем.</w:t>
      </w:r>
    </w:p>
    <w:p w:rsidR="000029BD" w:rsidRPr="00D05C0A" w:rsidRDefault="000029BD" w:rsidP="00D05C0A">
      <w:pPr>
        <w:pStyle w:val="ConsPlusNormal"/>
        <w:ind w:firstLine="709"/>
        <w:jc w:val="both"/>
        <w:rPr>
          <w:sz w:val="24"/>
          <w:szCs w:val="24"/>
        </w:rPr>
      </w:pPr>
      <w:r w:rsidRPr="00D05C0A">
        <w:rPr>
          <w:spacing w:val="2"/>
          <w:sz w:val="24"/>
          <w:szCs w:val="24"/>
        </w:rPr>
        <w:t>13.</w:t>
      </w:r>
      <w:r w:rsidR="00D05C0A">
        <w:rPr>
          <w:spacing w:val="2"/>
          <w:sz w:val="24"/>
          <w:szCs w:val="24"/>
        </w:rPr>
        <w:t xml:space="preserve"> </w:t>
      </w:r>
      <w:r w:rsidRPr="00D05C0A">
        <w:rPr>
          <w:sz w:val="24"/>
          <w:szCs w:val="24"/>
        </w:rPr>
        <w:t>Предельное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соотношение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среднемесячной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заработной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платы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руководителей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учреждений,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их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заместителей,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главных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бухгалтеров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и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среднемесячной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заработной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платы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lastRenderedPageBreak/>
        <w:t>работнико</w:t>
      </w:r>
      <w:bookmarkStart w:id="0" w:name="_GoBack"/>
      <w:bookmarkEnd w:id="0"/>
      <w:r w:rsidRPr="00D05C0A">
        <w:rPr>
          <w:sz w:val="24"/>
          <w:szCs w:val="24"/>
        </w:rPr>
        <w:t>в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учреждений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(без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учета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заработной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платы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руководителя,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заместителей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руководителя,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главного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бухгалтера)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устанавливается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в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кратности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от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1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до</w:t>
      </w:r>
      <w:r w:rsidR="00D05C0A">
        <w:rPr>
          <w:sz w:val="24"/>
          <w:szCs w:val="24"/>
        </w:rPr>
        <w:t xml:space="preserve"> </w:t>
      </w:r>
      <w:r w:rsidRPr="00D05C0A">
        <w:rPr>
          <w:sz w:val="24"/>
          <w:szCs w:val="24"/>
        </w:rPr>
        <w:t>8.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14.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окладов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директора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30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ниже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15.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заместителю,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главному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бухгалтеру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разделом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16.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компенсационных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имеющему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получение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соответствующих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выплат,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учредителем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включается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трудовой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договор.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17.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достигнутых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результатов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деятельности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критериями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целевыми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показателями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эффективности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премирование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18.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премирования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критерии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утверждаются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учредителем.</w:t>
      </w:r>
    </w:p>
    <w:p w:rsidR="000029BD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19.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Заместителю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главному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бухгалтеру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характера,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предусмотренные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разделом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029BD" w:rsidRPr="00D05C0A">
        <w:rPr>
          <w:rFonts w:ascii="Arial" w:eastAsia="Times New Roman" w:hAnsi="Arial" w:cs="Arial"/>
          <w:spacing w:val="2"/>
          <w:sz w:val="24"/>
          <w:szCs w:val="24"/>
        </w:rPr>
        <w:t>Положения.</w:t>
      </w:r>
    </w:p>
    <w:p w:rsidR="000029BD" w:rsidRPr="00D05C0A" w:rsidRDefault="000029BD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4.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осуществления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характера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20.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Перечнем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компенсационного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характера: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работникам,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занятым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вредными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опасными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условиями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труда;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условиях,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отклоняющихся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нормальных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совмещении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профессий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(должностей),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сверхурочной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ночное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время,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выходные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нерабочие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праздничные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дни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др.);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надбавка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сведениями,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составляющими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государственную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тайну,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засекречиванием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рассекречиванием,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также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шифрами.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Компенсационные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производятся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приказа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приказах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указываются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наименование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каждой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размер,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необходимости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который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21.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Минимальный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занятым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вредными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опасными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условиями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труда,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статьей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147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кодекса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Федерации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составляет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четыре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процента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(оклада),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установленного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различных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нормальными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условиями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труда.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22.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Конкретные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результатам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проведения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специальной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мнения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представительного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органа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работников.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Если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результатам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специальной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условий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рабочее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место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признается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безопасным,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23.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совмещении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должностей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(профессий)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обязанностей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временно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отсутствующего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без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освобождения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определенной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трудовым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договором,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доплата.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срок,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который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определяются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соглашению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сторон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договора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содержания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(или)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объема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дополнительной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lastRenderedPageBreak/>
        <w:t>24.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сверхурочной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осуществляется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статьей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152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кодекса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Федерации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составляет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первые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два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часа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менее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полуторного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размера,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последующие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часы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менее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двойного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размера.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25.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ночное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каждый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час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ночное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22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часов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6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часов)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35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(оклада),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рассчитанного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час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Расчет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час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путем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деления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среднемесячное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количество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рабочих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часов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графику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40-часовой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рабочей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недели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текущем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году.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26.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выходные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нерабочие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праздничные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дни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привлекавшимся</w:t>
      </w:r>
      <w:proofErr w:type="spell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выходные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нерабочие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праздничные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дни,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статьей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153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Трудового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кодекса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27.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Процентная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надбавка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сведениями,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составляющими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государственную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тайну,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засекречиванием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рассекречиванием,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также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шифрами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порядке,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определенным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законодательством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9A7619" w:rsidRDefault="009A7619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5.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Размеры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осуществления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характера</w:t>
      </w:r>
    </w:p>
    <w:p w:rsidR="00D05C0A" w:rsidRPr="00D05C0A" w:rsidRDefault="00D05C0A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28.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целях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поощрения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выполненную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Перечнем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учреждениях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стимулирующие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выплаты: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интенсивность,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напряженность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высокие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результаты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высокое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качество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выполняемых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премиальные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29.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стимулирующего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характера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должностным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окладам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(окладам)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без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учета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других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повышений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должны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быть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конкрети</w:t>
      </w:r>
      <w:r w:rsidR="003709EC" w:rsidRPr="00D05C0A">
        <w:rPr>
          <w:rFonts w:ascii="Arial" w:eastAsia="Times New Roman" w:hAnsi="Arial" w:cs="Arial"/>
          <w:spacing w:val="2"/>
          <w:sz w:val="24"/>
          <w:szCs w:val="24"/>
        </w:rPr>
        <w:t>зированы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709EC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709EC" w:rsidRPr="00D05C0A">
        <w:rPr>
          <w:rFonts w:ascii="Arial" w:eastAsia="Times New Roman" w:hAnsi="Arial" w:cs="Arial"/>
          <w:spacing w:val="2"/>
          <w:sz w:val="24"/>
          <w:szCs w:val="24"/>
        </w:rPr>
        <w:t>трудовых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709EC" w:rsidRPr="00D05C0A">
        <w:rPr>
          <w:rFonts w:ascii="Arial" w:eastAsia="Times New Roman" w:hAnsi="Arial" w:cs="Arial"/>
          <w:spacing w:val="2"/>
          <w:sz w:val="24"/>
          <w:szCs w:val="24"/>
        </w:rPr>
        <w:t>договорах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709EC" w:rsidRPr="00D05C0A">
        <w:rPr>
          <w:rFonts w:ascii="Arial" w:eastAsia="Times New Roman" w:hAnsi="Arial" w:cs="Arial"/>
          <w:spacing w:val="2"/>
          <w:sz w:val="24"/>
          <w:szCs w:val="24"/>
        </w:rPr>
        <w:t>(«эффективных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3709EC" w:rsidRPr="00D05C0A">
        <w:rPr>
          <w:rFonts w:ascii="Arial" w:eastAsia="Times New Roman" w:hAnsi="Arial" w:cs="Arial"/>
          <w:spacing w:val="2"/>
          <w:sz w:val="24"/>
          <w:szCs w:val="24"/>
        </w:rPr>
        <w:t>контрактах»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).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осуществляются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средств,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оплату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30.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интенсивность,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напряженность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высокие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результаты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71959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71959" w:rsidRPr="00D05C0A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71959" w:rsidRPr="00D05C0A">
        <w:rPr>
          <w:rFonts w:ascii="Arial" w:eastAsia="Times New Roman" w:hAnsi="Arial" w:cs="Arial"/>
          <w:spacing w:val="2"/>
          <w:sz w:val="24"/>
          <w:szCs w:val="24"/>
        </w:rPr>
        <w:t>месяца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назначении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следует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учитывать: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интенсивность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напряженность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(количество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проведенных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занятий,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тренингов,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семинаров,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конференций,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разработку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авторских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программ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проектов,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подготовку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коллективов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победителей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конкурсов,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смотров,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соревнований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др.),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участие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выполнении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важных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инициативу,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творчество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применение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современных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форм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методов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организации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труда;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участие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подготовке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проведении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связанных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деятельностью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обеспечение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безаварийной,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безотказной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бесперебойной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всех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служб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организацию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проведение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направленных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повышение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авторитета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имиджа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непосредственное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участие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реализации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национальных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проектов,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федеральных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региональных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целевых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программ.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31.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высокое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качество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выполняемых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целях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усиления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материальной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заинтересованности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повышения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качества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выполняемых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задач,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возложенных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71959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71959" w:rsidRPr="00D05C0A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C71959" w:rsidRPr="00D05C0A">
        <w:rPr>
          <w:rFonts w:ascii="Arial" w:eastAsia="Times New Roman" w:hAnsi="Arial" w:cs="Arial"/>
          <w:spacing w:val="2"/>
          <w:sz w:val="24"/>
          <w:szCs w:val="24"/>
        </w:rPr>
        <w:t>месяца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proofErr w:type="gramEnd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своевременном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добросовестном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исполнении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своих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обязанностей;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повышении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уровня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ответственности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порученный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участок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lastRenderedPageBreak/>
        <w:t>соблюдении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регламентов,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стандартов,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технологий,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требований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процедурам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выполнении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оказании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услуг;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соблюдении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установленных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сроков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оказания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услуг;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качественной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подготовке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проведении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мероприятий,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связанных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деятельностью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32.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Премиальные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выплачиваются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результатам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оценки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эффективности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деятельности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установленный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период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пределах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имеющихся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средств.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осуществлении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следует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учитывать: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успешное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добросовестное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исполнение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своих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обязанностей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соответствующем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(отсутствие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замечаний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стороны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руководителей);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достижение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превышение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плановых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нормативных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показателей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работы;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своевременность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полноту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подготовки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отчетности.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Конкретный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Положения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премиальных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выплатах,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утвержденного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Премиальные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итогам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имеют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обязательного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9A7619" w:rsidRPr="00D05C0A" w:rsidRDefault="009A7619" w:rsidP="00D05C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33.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Выплаты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стимулирующего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характера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осуществляются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в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следующем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порядке:</w:t>
      </w:r>
    </w:p>
    <w:p w:rsidR="009A7619" w:rsidRPr="00D05C0A" w:rsidRDefault="009A7619" w:rsidP="00D05C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05C0A">
        <w:rPr>
          <w:rFonts w:ascii="Arial" w:hAnsi="Arial" w:cs="Arial"/>
          <w:sz w:val="24"/>
          <w:szCs w:val="24"/>
        </w:rPr>
        <w:t>заместителям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руководителя,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главному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бухгалтеру,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главным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специалистам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и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иным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работникам,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подчиненным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руководителю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непосредственно,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–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руководителем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учреждения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учетом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показателей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эффективности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работы;</w:t>
      </w:r>
    </w:p>
    <w:p w:rsidR="009A7619" w:rsidRPr="00D05C0A" w:rsidRDefault="009A7619" w:rsidP="00D05C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05C0A">
        <w:rPr>
          <w:rFonts w:ascii="Arial" w:hAnsi="Arial" w:cs="Arial"/>
          <w:sz w:val="24"/>
          <w:szCs w:val="24"/>
        </w:rPr>
        <w:t>руководителям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структурных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подразделений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учреждения,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главным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специалистам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и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иным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работникам,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подчиненным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заместителям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руководителей,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–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представлению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заместителей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руководителя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учреждения;</w:t>
      </w:r>
    </w:p>
    <w:p w:rsidR="009A7619" w:rsidRPr="00D05C0A" w:rsidRDefault="009A7619" w:rsidP="00D05C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05C0A">
        <w:rPr>
          <w:rFonts w:ascii="Arial" w:hAnsi="Arial" w:cs="Arial"/>
          <w:sz w:val="24"/>
          <w:szCs w:val="24"/>
        </w:rPr>
        <w:t>остальным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работникам,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занятым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в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структурных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подразделениях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учреждения,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–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на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основании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представления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руководителя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соответствующих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структурных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подразделений</w:t>
      </w:r>
      <w:r w:rsidR="00D05C0A">
        <w:rPr>
          <w:rFonts w:ascii="Arial" w:hAnsi="Arial" w:cs="Arial"/>
          <w:sz w:val="24"/>
          <w:szCs w:val="24"/>
        </w:rPr>
        <w:t xml:space="preserve"> </w:t>
      </w:r>
      <w:r w:rsidRPr="00D05C0A">
        <w:rPr>
          <w:rFonts w:ascii="Arial" w:hAnsi="Arial" w:cs="Arial"/>
          <w:sz w:val="24"/>
          <w:szCs w:val="24"/>
        </w:rPr>
        <w:t>учреждения.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34.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осуществляются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показателей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эффективности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имеют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обязательного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характера.</w:t>
      </w:r>
    </w:p>
    <w:p w:rsidR="009A7619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35.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ухудшении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показателей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отменяются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полностью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снижается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9A7619" w:rsidRPr="00D05C0A">
        <w:rPr>
          <w:rFonts w:ascii="Arial" w:eastAsia="Times New Roman" w:hAnsi="Arial" w:cs="Arial"/>
          <w:spacing w:val="2"/>
          <w:sz w:val="24"/>
          <w:szCs w:val="24"/>
        </w:rPr>
        <w:t>размер.</w:t>
      </w:r>
    </w:p>
    <w:p w:rsidR="009A7619" w:rsidRPr="00D05C0A" w:rsidRDefault="009A7619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6.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Другие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вопросы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оплаты</w:t>
      </w:r>
      <w:r w:rsidR="00D05C0A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b/>
          <w:spacing w:val="2"/>
          <w:sz w:val="24"/>
          <w:szCs w:val="24"/>
        </w:rPr>
        <w:t>труда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36.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направлении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привлечении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оздоровительных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профильных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лагерях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всех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видов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совпадающий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очередным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отпуском,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сохраняется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плата.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37.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направленным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областной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профильный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лагерь,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находящийся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пределами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постоянного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проживания,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совпадающий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отпуском,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выплачивается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заработная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основному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месту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38.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выезжающих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собственной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инициативе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летний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период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указанной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данный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применяется.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39.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Руководитель,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заместители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главный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бухгалтер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имеют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единовременную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выплату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одного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предоставлении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ежегодного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оплачиваемого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отпуска.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Условия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осуществления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единовременной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предоставлении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ежегодного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оплачиваемого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отпуска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определяются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отношении:</w:t>
      </w:r>
    </w:p>
    <w:p w:rsidR="00BF22C5" w:rsidRPr="00D05C0A" w:rsidRDefault="00D94D06" w:rsidP="00D05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Порядка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единовременной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помощи,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утвержденным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согласованным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с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Учредителем,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с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мнения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представительного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органа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="00BF22C5" w:rsidRPr="00D05C0A">
        <w:rPr>
          <w:rFonts w:ascii="Arial" w:eastAsia="Times New Roman" w:hAnsi="Arial" w:cs="Arial"/>
          <w:sz w:val="24"/>
          <w:szCs w:val="24"/>
        </w:rPr>
        <w:t>работников;</w:t>
      </w:r>
    </w:p>
    <w:p w:rsidR="00BF22C5" w:rsidRPr="00D05C0A" w:rsidRDefault="00BF22C5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05C0A">
        <w:rPr>
          <w:rFonts w:ascii="Arial" w:eastAsia="Times New Roman" w:hAnsi="Arial" w:cs="Arial"/>
          <w:sz w:val="24"/>
          <w:szCs w:val="24"/>
        </w:rPr>
        <w:lastRenderedPageBreak/>
        <w:t>руководителя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-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органом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исполнительной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власти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муниципального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район,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в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порядке,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предусмотренном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трудовым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на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письменного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заявления</w:t>
      </w:r>
      <w:r w:rsidR="00D05C0A">
        <w:rPr>
          <w:rFonts w:ascii="Arial" w:eastAsia="Times New Roman" w:hAnsi="Arial" w:cs="Arial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z w:val="24"/>
          <w:szCs w:val="24"/>
        </w:rPr>
        <w:t>руководителя.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40.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культуры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спорта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квалификационную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категорию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целью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стимулирования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качественному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результату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труда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путем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повышения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профессиональной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квалификации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компетентности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следующих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размерах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(окладу):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наличии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высшей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квалификационной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категории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0,15;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наличии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первой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квалификационной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категории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0,12;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наличии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второй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квалификационной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категории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0,10.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квалификационную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категорию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решению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аттестационной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комиссии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41.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адаптивной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физической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культуре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спорту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20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процентов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(оклада).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Конкретный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размер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определяется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основе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Положения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оплате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труда,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утвержденного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согласованным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учредителем,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мнения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представительного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органа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работников.</w:t>
      </w:r>
    </w:p>
    <w:p w:rsidR="00BF22C5" w:rsidRPr="00D05C0A" w:rsidRDefault="00BF22C5" w:rsidP="00D05C0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42.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Работникам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(руководителям)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оказывается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материальная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помощь.</w:t>
      </w:r>
    </w:p>
    <w:p w:rsidR="00BF22C5" w:rsidRPr="00D05C0A" w:rsidRDefault="00BF22C5" w:rsidP="00D05C0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Решение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оказании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материальной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помощи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конкретном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размере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учетом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обеспечения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финансовыми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средствами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принимает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отношении:</w:t>
      </w:r>
    </w:p>
    <w:p w:rsidR="00BF22C5" w:rsidRPr="00D05C0A" w:rsidRDefault="00BF22C5" w:rsidP="00D05C0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заместителей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главного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бухгалтера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–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соответствии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Порядком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выплаты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материальной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помощи,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утвержденным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локальным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актом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BF22C5" w:rsidRPr="00D05C0A" w:rsidRDefault="00BF22C5" w:rsidP="00D05C0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–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орган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исполнительной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власти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муниципальн</w:t>
      </w:r>
      <w:r w:rsidR="000A2326" w:rsidRPr="00D05C0A">
        <w:rPr>
          <w:rFonts w:ascii="Arial" w:eastAsia="Times New Roman" w:hAnsi="Arial" w:cs="Arial"/>
          <w:spacing w:val="2"/>
          <w:sz w:val="24"/>
          <w:szCs w:val="24"/>
        </w:rPr>
        <w:t>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A2326" w:rsidRPr="00D05C0A">
        <w:rPr>
          <w:rFonts w:ascii="Arial" w:eastAsia="Times New Roman" w:hAnsi="Arial" w:cs="Arial"/>
          <w:spacing w:val="2"/>
          <w:sz w:val="24"/>
          <w:szCs w:val="24"/>
        </w:rPr>
        <w:t>образования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A2326" w:rsidRPr="00D05C0A">
        <w:rPr>
          <w:rFonts w:ascii="Arial" w:eastAsia="Times New Roman" w:hAnsi="Arial" w:cs="Arial"/>
          <w:spacing w:val="2"/>
          <w:sz w:val="24"/>
          <w:szCs w:val="24"/>
        </w:rPr>
        <w:t>Кимовский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A2326" w:rsidRPr="00D05C0A">
        <w:rPr>
          <w:rFonts w:ascii="Arial" w:eastAsia="Times New Roman" w:hAnsi="Arial" w:cs="Arial"/>
          <w:spacing w:val="2"/>
          <w:sz w:val="24"/>
          <w:szCs w:val="24"/>
        </w:rPr>
        <w:t>район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порядке,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предусмотренном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трудовым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законодательством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письменного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заявления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руководителя.</w:t>
      </w:r>
    </w:p>
    <w:p w:rsidR="00D94D06" w:rsidRPr="00D05C0A" w:rsidRDefault="00D94D06" w:rsidP="00D05C0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_____</w:t>
      </w:r>
      <w:r w:rsidR="00D971F1" w:rsidRPr="00D05C0A">
        <w:rPr>
          <w:rFonts w:ascii="Arial" w:eastAsia="Times New Roman" w:hAnsi="Arial" w:cs="Arial"/>
          <w:spacing w:val="2"/>
          <w:sz w:val="24"/>
          <w:szCs w:val="24"/>
        </w:rPr>
        <w:t>______________________</w:t>
      </w:r>
    </w:p>
    <w:p w:rsidR="00D94D06" w:rsidRPr="00D05C0A" w:rsidRDefault="00D94D06" w:rsidP="00D05C0A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br w:type="page"/>
      </w:r>
    </w:p>
    <w:p w:rsidR="00D05C0A" w:rsidRPr="00D05C0A" w:rsidRDefault="00D05C0A" w:rsidP="00D05C0A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lastRenderedPageBreak/>
        <w:t>Приложение</w:t>
      </w:r>
    </w:p>
    <w:p w:rsidR="00D05C0A" w:rsidRPr="00D05C0A" w:rsidRDefault="00D05C0A" w:rsidP="00D05C0A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к Положению об условиях оплаты труда</w:t>
      </w:r>
    </w:p>
    <w:p w:rsidR="00D05C0A" w:rsidRDefault="00D05C0A" w:rsidP="00D05C0A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 xml:space="preserve">работников муниципального </w:t>
      </w: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казенного</w:t>
      </w:r>
      <w:proofErr w:type="gramEnd"/>
    </w:p>
    <w:p w:rsidR="00D05C0A" w:rsidRDefault="00D05C0A" w:rsidP="00D05C0A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 xml:space="preserve"> учреждения «</w:t>
      </w: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Спортивно-оздоровительный</w:t>
      </w:r>
      <w:proofErr w:type="gramEnd"/>
    </w:p>
    <w:p w:rsidR="00D05C0A" w:rsidRPr="00D05C0A" w:rsidRDefault="00D05C0A" w:rsidP="00D05C0A">
      <w:pPr>
        <w:spacing w:after="0"/>
        <w:jc w:val="right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 xml:space="preserve"> центр «Богатырь»</w:t>
      </w:r>
    </w:p>
    <w:p w:rsidR="00D00BDF" w:rsidRPr="00D05C0A" w:rsidRDefault="00D00BDF" w:rsidP="00D05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94D06" w:rsidRPr="00D05C0A" w:rsidRDefault="00D05C0A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D05C0A">
        <w:rPr>
          <w:rFonts w:ascii="Arial" w:eastAsia="Times New Roman" w:hAnsi="Arial" w:cs="Arial"/>
          <w:b/>
          <w:spacing w:val="2"/>
          <w:sz w:val="32"/>
          <w:szCs w:val="32"/>
        </w:rPr>
        <w:t>ПОЛОЖЕНИЕ</w:t>
      </w:r>
    </w:p>
    <w:p w:rsidR="00D94D06" w:rsidRPr="00D05C0A" w:rsidRDefault="00D05C0A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</w:rPr>
      </w:pPr>
      <w:r w:rsidRPr="00D05C0A">
        <w:rPr>
          <w:rFonts w:ascii="Arial" w:eastAsia="Times New Roman" w:hAnsi="Arial" w:cs="Arial"/>
          <w:b/>
          <w:spacing w:val="2"/>
          <w:sz w:val="32"/>
          <w:szCs w:val="32"/>
        </w:rPr>
        <w:t>ОБ ИСЧИСЛЕНИИ СТАЖА РАБОТЫ ДЛЯ УСТАНОВЛЕНИЯ ПОВЫШАЮЩЕГО КОЭФФИЦИЕНТА К ДОЛЖНОСТНОМУ ОКЛАДУ (ОКЛАДУ) ЗА ВЫСЛУГУ ЛЕТ</w:t>
      </w:r>
    </w:p>
    <w:p w:rsidR="00E720E6" w:rsidRPr="00D05C0A" w:rsidRDefault="00E720E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1.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дающий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установление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(далее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-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работы),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включаются: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прочих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организациях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занимаемой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профессии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специальности;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б)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органах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исполнительной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власти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должностях,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связанных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направлением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деятельности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время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службы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Вооруженных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Силах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согласно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Федеральному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закону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27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1998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года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00BDF" w:rsidRPr="00D05C0A">
        <w:rPr>
          <w:rFonts w:ascii="Arial" w:eastAsia="Times New Roman" w:hAnsi="Arial" w:cs="Arial"/>
          <w:spacing w:val="2"/>
          <w:sz w:val="24"/>
          <w:szCs w:val="24"/>
        </w:rPr>
        <w:t>№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00BDF" w:rsidRPr="00D05C0A">
        <w:rPr>
          <w:rFonts w:ascii="Arial" w:eastAsia="Times New Roman" w:hAnsi="Arial" w:cs="Arial"/>
          <w:spacing w:val="2"/>
          <w:sz w:val="24"/>
          <w:szCs w:val="24"/>
        </w:rPr>
        <w:t>76-ФЗ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00BDF" w:rsidRPr="00D05C0A">
        <w:rPr>
          <w:rFonts w:ascii="Arial" w:eastAsia="Times New Roman" w:hAnsi="Arial" w:cs="Arial"/>
          <w:spacing w:val="2"/>
          <w:sz w:val="24"/>
          <w:szCs w:val="24"/>
        </w:rPr>
        <w:t>«</w:t>
      </w:r>
      <w:r w:rsidR="00421D75" w:rsidRPr="00D05C0A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21D75" w:rsidRPr="00D05C0A">
        <w:rPr>
          <w:rFonts w:ascii="Arial" w:eastAsia="Times New Roman" w:hAnsi="Arial" w:cs="Arial"/>
          <w:spacing w:val="2"/>
          <w:sz w:val="24"/>
          <w:szCs w:val="24"/>
        </w:rPr>
        <w:t>статусе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421D75" w:rsidRPr="00D05C0A">
        <w:rPr>
          <w:rFonts w:ascii="Arial" w:eastAsia="Times New Roman" w:hAnsi="Arial" w:cs="Arial"/>
          <w:spacing w:val="2"/>
          <w:sz w:val="24"/>
          <w:szCs w:val="24"/>
        </w:rPr>
        <w:t>военнослужащих»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г)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опыт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знания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которым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необходимы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обязанностей,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инструкцией.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учитываемые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исчислении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стажа,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суммируются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засчитываются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календарном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исчислении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(год,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месяц,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день).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2.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Документами,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подтверждающими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являются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трудовая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книжка,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военный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билет,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справка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военного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комиссариата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документы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соответствующих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государственных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органов,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архивных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установленные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законодательством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Российской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Федерации.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Документы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представляются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лицом,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которого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3.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Включение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периодов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комиссии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утверждается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Иные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ограничиваются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годами,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опыт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знания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которым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необходимы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обязанностей,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предусмотренных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инструкцией.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4.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вопроса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включении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периодов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представляются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следующие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документы: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заявление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просьбой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зачете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соответствующего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периода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опыт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знания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которому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необходимы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выполнения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обязанностей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замещаемой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(профессии).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Заявление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вновь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поступившего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включении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периодов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принимается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рассмотрению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только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окончании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срока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испытания,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установленного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приеме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работу;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б)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копия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инструкции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занимаемой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(профессии);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копия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трудовой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книжки;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г)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копия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документа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образовании;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д)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прочие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документы,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подтверждающие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стаж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(при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отсутствии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вышеперечисленных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документов).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5.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Состав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комиссии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порядок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ее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работы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утверждается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приказом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6.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Комиссия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течение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10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календарных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дней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рассматривает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документы,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указанные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пункте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настоящего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Положения,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готовит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ним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решения,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gramStart"/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оформляет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эти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lastRenderedPageBreak/>
        <w:t>протоколом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передает</w:t>
      </w:r>
      <w:proofErr w:type="gramEnd"/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ответственному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лицу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кадровую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работу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подготовки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проекта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приказа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учреждения.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7.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результатах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рассмотрения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заявителю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сообщается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течение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5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календарных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дней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дня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вынесения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решения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комиссии.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8.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Установление,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выплата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лет: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а)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выплачивается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ежемесячно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момента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возникновения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права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изменение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размера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этого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коэффициента.</w:t>
      </w:r>
    </w:p>
    <w:p w:rsidR="00D94D06" w:rsidRPr="00D05C0A" w:rsidRDefault="00D94D06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proofErr w:type="gramStart"/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том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случае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если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право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или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изменение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размера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наступило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период,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когда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работником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сохраняется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средний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заработок,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ему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устанавливается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момента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наступления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этого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права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соответствующий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перерасчет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среднего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05C0A">
        <w:rPr>
          <w:rFonts w:ascii="Arial" w:eastAsia="Times New Roman" w:hAnsi="Arial" w:cs="Arial"/>
          <w:spacing w:val="2"/>
          <w:sz w:val="24"/>
          <w:szCs w:val="24"/>
        </w:rPr>
        <w:t>заработка;</w:t>
      </w:r>
      <w:proofErr w:type="gramEnd"/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б)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назначение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повышающего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производится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на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основании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приказа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руководителя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учреждения;</w:t>
      </w:r>
    </w:p>
    <w:p w:rsidR="00D94D06" w:rsidRPr="00D05C0A" w:rsidRDefault="00D971F1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в)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повышающий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коэффициент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к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должностному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окладу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(окладу)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выслугу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лет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учитывается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всех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случаях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исчисления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среднего</w:t>
      </w:r>
      <w:r w:rsidR="00D05C0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D94D06" w:rsidRPr="00D05C0A">
        <w:rPr>
          <w:rFonts w:ascii="Arial" w:eastAsia="Times New Roman" w:hAnsi="Arial" w:cs="Arial"/>
          <w:spacing w:val="2"/>
          <w:sz w:val="24"/>
          <w:szCs w:val="24"/>
        </w:rPr>
        <w:t>заработка.</w:t>
      </w:r>
    </w:p>
    <w:p w:rsidR="00E5654D" w:rsidRPr="00D05C0A" w:rsidRDefault="00E5654D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E5654D" w:rsidRPr="00D05C0A" w:rsidRDefault="00E5654D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  <w:r w:rsidRPr="00D05C0A">
        <w:rPr>
          <w:rFonts w:ascii="Arial" w:eastAsia="Times New Roman" w:hAnsi="Arial" w:cs="Arial"/>
          <w:spacing w:val="2"/>
          <w:sz w:val="24"/>
          <w:szCs w:val="24"/>
        </w:rPr>
        <w:t>_____</w:t>
      </w:r>
      <w:r w:rsidR="00D971F1" w:rsidRPr="00D05C0A">
        <w:rPr>
          <w:rFonts w:ascii="Arial" w:eastAsia="Times New Roman" w:hAnsi="Arial" w:cs="Arial"/>
          <w:spacing w:val="2"/>
          <w:sz w:val="24"/>
          <w:szCs w:val="24"/>
        </w:rPr>
        <w:t>________________________</w:t>
      </w:r>
    </w:p>
    <w:p w:rsidR="00E5654D" w:rsidRPr="00D05C0A" w:rsidRDefault="00E5654D" w:rsidP="00D05C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p w:rsidR="00E5654D" w:rsidRPr="00D05C0A" w:rsidRDefault="00E5654D" w:rsidP="00D05C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</w:rPr>
      </w:pPr>
    </w:p>
    <w:sectPr w:rsidR="00E5654D" w:rsidRPr="00D05C0A" w:rsidSect="00D05C0A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BD" w:rsidRDefault="00B47DBD" w:rsidP="005B5B25">
      <w:pPr>
        <w:spacing w:after="0" w:line="240" w:lineRule="auto"/>
      </w:pPr>
      <w:r>
        <w:separator/>
      </w:r>
    </w:p>
  </w:endnote>
  <w:endnote w:type="continuationSeparator" w:id="0">
    <w:p w:rsidR="00B47DBD" w:rsidRDefault="00B47DBD" w:rsidP="005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BD" w:rsidRDefault="00B47DBD" w:rsidP="005B5B25">
      <w:pPr>
        <w:spacing w:after="0" w:line="240" w:lineRule="auto"/>
      </w:pPr>
      <w:r>
        <w:separator/>
      </w:r>
    </w:p>
  </w:footnote>
  <w:footnote w:type="continuationSeparator" w:id="0">
    <w:p w:rsidR="00B47DBD" w:rsidRDefault="00B47DBD" w:rsidP="005B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324"/>
    <w:multiLevelType w:val="hybridMultilevel"/>
    <w:tmpl w:val="153E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254"/>
    <w:rsid w:val="000029BD"/>
    <w:rsid w:val="00003BD5"/>
    <w:rsid w:val="00006200"/>
    <w:rsid w:val="00045C3B"/>
    <w:rsid w:val="00074010"/>
    <w:rsid w:val="00074964"/>
    <w:rsid w:val="000A2326"/>
    <w:rsid w:val="00114646"/>
    <w:rsid w:val="0016228F"/>
    <w:rsid w:val="00162C18"/>
    <w:rsid w:val="001E0FD8"/>
    <w:rsid w:val="00207DA6"/>
    <w:rsid w:val="00216C6D"/>
    <w:rsid w:val="002E2371"/>
    <w:rsid w:val="002F784E"/>
    <w:rsid w:val="00314507"/>
    <w:rsid w:val="003218AD"/>
    <w:rsid w:val="00364371"/>
    <w:rsid w:val="0037034F"/>
    <w:rsid w:val="003709EC"/>
    <w:rsid w:val="00381050"/>
    <w:rsid w:val="00421D75"/>
    <w:rsid w:val="00441D89"/>
    <w:rsid w:val="00485295"/>
    <w:rsid w:val="004D76DE"/>
    <w:rsid w:val="005178F3"/>
    <w:rsid w:val="00537A88"/>
    <w:rsid w:val="005826FC"/>
    <w:rsid w:val="005B27EF"/>
    <w:rsid w:val="005B5B25"/>
    <w:rsid w:val="005E4D8E"/>
    <w:rsid w:val="00637C46"/>
    <w:rsid w:val="00640223"/>
    <w:rsid w:val="006972EF"/>
    <w:rsid w:val="006A3E2D"/>
    <w:rsid w:val="006C006B"/>
    <w:rsid w:val="006E03D9"/>
    <w:rsid w:val="006F1AB1"/>
    <w:rsid w:val="006F646F"/>
    <w:rsid w:val="006F754D"/>
    <w:rsid w:val="00725472"/>
    <w:rsid w:val="007915B8"/>
    <w:rsid w:val="007A40DD"/>
    <w:rsid w:val="007B5F4A"/>
    <w:rsid w:val="0080423F"/>
    <w:rsid w:val="00804BA3"/>
    <w:rsid w:val="008102B9"/>
    <w:rsid w:val="00844843"/>
    <w:rsid w:val="00860B6A"/>
    <w:rsid w:val="008A0582"/>
    <w:rsid w:val="008B4C95"/>
    <w:rsid w:val="008B6A50"/>
    <w:rsid w:val="008D2784"/>
    <w:rsid w:val="008D4AEF"/>
    <w:rsid w:val="00922BC5"/>
    <w:rsid w:val="0093112E"/>
    <w:rsid w:val="00950E11"/>
    <w:rsid w:val="009822C9"/>
    <w:rsid w:val="009A1710"/>
    <w:rsid w:val="009A7619"/>
    <w:rsid w:val="009F2A0A"/>
    <w:rsid w:val="009F76F8"/>
    <w:rsid w:val="00A414DE"/>
    <w:rsid w:val="00A701C3"/>
    <w:rsid w:val="00A733CB"/>
    <w:rsid w:val="00A73A9D"/>
    <w:rsid w:val="00A86876"/>
    <w:rsid w:val="00A91CAC"/>
    <w:rsid w:val="00AC786E"/>
    <w:rsid w:val="00B27C81"/>
    <w:rsid w:val="00B30373"/>
    <w:rsid w:val="00B47DBD"/>
    <w:rsid w:val="00BF22C5"/>
    <w:rsid w:val="00C30BF2"/>
    <w:rsid w:val="00C30D5D"/>
    <w:rsid w:val="00C6662C"/>
    <w:rsid w:val="00C71959"/>
    <w:rsid w:val="00C9657A"/>
    <w:rsid w:val="00CC2C84"/>
    <w:rsid w:val="00D00BDF"/>
    <w:rsid w:val="00D05C0A"/>
    <w:rsid w:val="00D10254"/>
    <w:rsid w:val="00D259EB"/>
    <w:rsid w:val="00D50C1D"/>
    <w:rsid w:val="00D94BAE"/>
    <w:rsid w:val="00D94D06"/>
    <w:rsid w:val="00D971F1"/>
    <w:rsid w:val="00DC27E8"/>
    <w:rsid w:val="00E5654D"/>
    <w:rsid w:val="00E7024E"/>
    <w:rsid w:val="00E720E6"/>
    <w:rsid w:val="00E73B38"/>
    <w:rsid w:val="00E7766C"/>
    <w:rsid w:val="00E85E1A"/>
    <w:rsid w:val="00F15A5E"/>
    <w:rsid w:val="00F51BB2"/>
    <w:rsid w:val="00F6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6D"/>
  </w:style>
  <w:style w:type="paragraph" w:styleId="1">
    <w:name w:val="heading 1"/>
    <w:basedOn w:val="a"/>
    <w:link w:val="10"/>
    <w:uiPriority w:val="9"/>
    <w:qFormat/>
    <w:rsid w:val="00D10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0254"/>
  </w:style>
  <w:style w:type="paragraph" w:customStyle="1" w:styleId="ConsPlusNormal">
    <w:name w:val="ConsPlusNormal"/>
    <w:uiPriority w:val="99"/>
    <w:rsid w:val="000029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A76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5B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B25"/>
  </w:style>
  <w:style w:type="paragraph" w:styleId="a6">
    <w:name w:val="footer"/>
    <w:basedOn w:val="a"/>
    <w:link w:val="a7"/>
    <w:uiPriority w:val="99"/>
    <w:unhideWhenUsed/>
    <w:rsid w:val="005B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B25"/>
  </w:style>
  <w:style w:type="paragraph" w:styleId="a8">
    <w:name w:val="List Paragraph"/>
    <w:basedOn w:val="a"/>
    <w:uiPriority w:val="34"/>
    <w:qFormat/>
    <w:rsid w:val="00C3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Ермолаева Наталья Витальевна</cp:lastModifiedBy>
  <cp:revision>53</cp:revision>
  <cp:lastPrinted>2018-01-31T12:16:00Z</cp:lastPrinted>
  <dcterms:created xsi:type="dcterms:W3CDTF">2018-01-30T09:03:00Z</dcterms:created>
  <dcterms:modified xsi:type="dcterms:W3CDTF">2024-09-30T08:21:00Z</dcterms:modified>
</cp:coreProperties>
</file>