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210"/>
        <w:gridCol w:w="5211"/>
      </w:tblGrid>
      <w:tr w:rsidR="00E81DA9" w:rsidRPr="00E81DA9" w:rsidTr="006F3F70">
        <w:tc>
          <w:tcPr>
            <w:tcW w:w="10421" w:type="dxa"/>
            <w:gridSpan w:val="2"/>
            <w:hideMark/>
          </w:tcPr>
          <w:p w:rsidR="00E81DA9" w:rsidRPr="00E81DA9" w:rsidRDefault="00EE73BD" w:rsidP="006F3F70">
            <w:pPr>
              <w:spacing w:after="0" w:line="240" w:lineRule="auto"/>
              <w:ind w:firstLine="709"/>
              <w:jc w:val="center"/>
              <w:rPr>
                <w:rFonts w:ascii="Arial" w:hAnsi="Arial" w:cs="Arial"/>
                <w:b/>
                <w:sz w:val="24"/>
                <w:szCs w:val="24"/>
              </w:rPr>
            </w:pPr>
            <w:r w:rsidRPr="00EE73BD">
              <w:rPr>
                <w:rFonts w:ascii="Arial" w:hAnsi="Arial" w:cs="Arial"/>
                <w:noProof/>
                <w:sz w:val="24"/>
                <w:szCs w:val="24"/>
              </w:rPr>
              <w:pict>
                <v:rect id="_x0000_s1026" style="position:absolute;left:0;text-align:left;margin-left:208.2pt;margin-top:-37.55pt;width:53.25pt;height:29.25pt;z-index:251658240" stroked="f"/>
              </w:pict>
            </w:r>
            <w:r w:rsidR="00E81DA9" w:rsidRPr="00E81DA9">
              <w:rPr>
                <w:rFonts w:ascii="Arial" w:hAnsi="Arial" w:cs="Arial"/>
                <w:b/>
                <w:sz w:val="24"/>
                <w:szCs w:val="24"/>
              </w:rPr>
              <w:t>Тульская область</w:t>
            </w:r>
          </w:p>
        </w:tc>
      </w:tr>
      <w:tr w:rsidR="00E81DA9" w:rsidRPr="00E81DA9" w:rsidTr="006F3F70">
        <w:tc>
          <w:tcPr>
            <w:tcW w:w="10421" w:type="dxa"/>
            <w:gridSpan w:val="2"/>
            <w:hideMark/>
          </w:tcPr>
          <w:p w:rsidR="00E81DA9" w:rsidRPr="00E81DA9" w:rsidRDefault="00E81DA9" w:rsidP="006F3F70">
            <w:pPr>
              <w:spacing w:after="0" w:line="240" w:lineRule="auto"/>
              <w:ind w:firstLine="709"/>
              <w:jc w:val="center"/>
              <w:rPr>
                <w:rFonts w:ascii="Arial" w:hAnsi="Arial" w:cs="Arial"/>
                <w:b/>
                <w:sz w:val="24"/>
                <w:szCs w:val="24"/>
              </w:rPr>
            </w:pPr>
            <w:r w:rsidRPr="00E81DA9">
              <w:rPr>
                <w:rFonts w:ascii="Arial" w:hAnsi="Arial" w:cs="Arial"/>
                <w:b/>
                <w:sz w:val="24"/>
                <w:szCs w:val="24"/>
              </w:rPr>
              <w:t>Муниципальное образование Кимовский район</w:t>
            </w:r>
          </w:p>
        </w:tc>
      </w:tr>
      <w:tr w:rsidR="00E81DA9" w:rsidRPr="00E81DA9" w:rsidTr="006F3F70">
        <w:tc>
          <w:tcPr>
            <w:tcW w:w="10421" w:type="dxa"/>
            <w:gridSpan w:val="2"/>
          </w:tcPr>
          <w:p w:rsidR="00E81DA9" w:rsidRPr="00E81DA9" w:rsidRDefault="00E81DA9" w:rsidP="006F3F70">
            <w:pPr>
              <w:spacing w:after="0" w:line="240" w:lineRule="auto"/>
              <w:ind w:firstLine="709"/>
              <w:jc w:val="center"/>
              <w:rPr>
                <w:rFonts w:ascii="Arial" w:hAnsi="Arial" w:cs="Arial"/>
                <w:b/>
                <w:sz w:val="24"/>
                <w:szCs w:val="24"/>
              </w:rPr>
            </w:pPr>
            <w:r w:rsidRPr="00E81DA9">
              <w:rPr>
                <w:rFonts w:ascii="Arial" w:hAnsi="Arial" w:cs="Arial"/>
                <w:b/>
                <w:sz w:val="24"/>
                <w:szCs w:val="24"/>
              </w:rPr>
              <w:t>Администрация</w:t>
            </w:r>
          </w:p>
          <w:p w:rsidR="00E81DA9" w:rsidRPr="00E81DA9" w:rsidRDefault="00E81DA9" w:rsidP="006F3F70">
            <w:pPr>
              <w:spacing w:after="0" w:line="240" w:lineRule="auto"/>
              <w:ind w:firstLine="709"/>
              <w:jc w:val="center"/>
              <w:rPr>
                <w:rFonts w:ascii="Arial" w:hAnsi="Arial" w:cs="Arial"/>
                <w:b/>
                <w:sz w:val="24"/>
                <w:szCs w:val="24"/>
              </w:rPr>
            </w:pPr>
          </w:p>
          <w:p w:rsidR="00E81DA9" w:rsidRPr="00E81DA9" w:rsidRDefault="00E81DA9" w:rsidP="006F3F70">
            <w:pPr>
              <w:spacing w:after="0" w:line="240" w:lineRule="auto"/>
              <w:ind w:firstLine="709"/>
              <w:jc w:val="center"/>
              <w:rPr>
                <w:rFonts w:ascii="Arial" w:hAnsi="Arial" w:cs="Arial"/>
                <w:b/>
                <w:sz w:val="24"/>
                <w:szCs w:val="24"/>
              </w:rPr>
            </w:pPr>
          </w:p>
        </w:tc>
      </w:tr>
      <w:tr w:rsidR="00E81DA9" w:rsidRPr="00E81DA9" w:rsidTr="006F3F70">
        <w:tc>
          <w:tcPr>
            <w:tcW w:w="10421" w:type="dxa"/>
            <w:gridSpan w:val="2"/>
            <w:hideMark/>
          </w:tcPr>
          <w:p w:rsidR="00E81DA9" w:rsidRPr="00E81DA9" w:rsidRDefault="00E81DA9" w:rsidP="006F3F70">
            <w:pPr>
              <w:spacing w:after="0" w:line="240" w:lineRule="auto"/>
              <w:ind w:firstLine="709"/>
              <w:jc w:val="center"/>
              <w:rPr>
                <w:rFonts w:ascii="Arial" w:hAnsi="Arial" w:cs="Arial"/>
                <w:b/>
                <w:sz w:val="24"/>
                <w:szCs w:val="24"/>
              </w:rPr>
            </w:pPr>
            <w:r w:rsidRPr="00E81DA9">
              <w:rPr>
                <w:rFonts w:ascii="Arial" w:hAnsi="Arial" w:cs="Arial"/>
                <w:b/>
                <w:sz w:val="24"/>
                <w:szCs w:val="24"/>
              </w:rPr>
              <w:t>Постановление</w:t>
            </w:r>
          </w:p>
        </w:tc>
      </w:tr>
      <w:tr w:rsidR="00E81DA9" w:rsidRPr="00E81DA9" w:rsidTr="006F3F70">
        <w:tc>
          <w:tcPr>
            <w:tcW w:w="10421" w:type="dxa"/>
            <w:gridSpan w:val="2"/>
          </w:tcPr>
          <w:p w:rsidR="00E81DA9" w:rsidRPr="00E81DA9" w:rsidRDefault="00E81DA9" w:rsidP="006F3F70">
            <w:pPr>
              <w:spacing w:after="0" w:line="240" w:lineRule="auto"/>
              <w:ind w:firstLine="709"/>
              <w:jc w:val="center"/>
              <w:rPr>
                <w:rFonts w:ascii="Arial" w:hAnsi="Arial" w:cs="Arial"/>
                <w:b/>
                <w:sz w:val="24"/>
                <w:szCs w:val="24"/>
              </w:rPr>
            </w:pPr>
          </w:p>
        </w:tc>
      </w:tr>
      <w:tr w:rsidR="00E81DA9" w:rsidRPr="00E81DA9" w:rsidTr="006F3F70">
        <w:tc>
          <w:tcPr>
            <w:tcW w:w="5210" w:type="dxa"/>
            <w:hideMark/>
          </w:tcPr>
          <w:p w:rsidR="00E81DA9" w:rsidRPr="00E81DA9" w:rsidRDefault="00E81DA9" w:rsidP="00E81DA9">
            <w:pPr>
              <w:ind w:firstLine="709"/>
              <w:jc w:val="center"/>
              <w:rPr>
                <w:rFonts w:ascii="Arial" w:hAnsi="Arial" w:cs="Arial"/>
                <w:b/>
                <w:sz w:val="24"/>
                <w:szCs w:val="24"/>
              </w:rPr>
            </w:pPr>
            <w:r w:rsidRPr="00E81DA9">
              <w:rPr>
                <w:rFonts w:ascii="Arial" w:hAnsi="Arial" w:cs="Arial"/>
                <w:b/>
                <w:sz w:val="24"/>
                <w:szCs w:val="24"/>
              </w:rPr>
              <w:t xml:space="preserve">от 9 октября 2019 г. </w:t>
            </w:r>
          </w:p>
        </w:tc>
        <w:tc>
          <w:tcPr>
            <w:tcW w:w="5211" w:type="dxa"/>
            <w:hideMark/>
          </w:tcPr>
          <w:p w:rsidR="00E81DA9" w:rsidRPr="00E81DA9" w:rsidRDefault="00E81DA9" w:rsidP="00E81DA9">
            <w:pPr>
              <w:ind w:firstLine="709"/>
              <w:jc w:val="center"/>
              <w:rPr>
                <w:rFonts w:ascii="Arial" w:hAnsi="Arial" w:cs="Arial"/>
                <w:b/>
                <w:sz w:val="24"/>
                <w:szCs w:val="24"/>
              </w:rPr>
            </w:pPr>
            <w:r w:rsidRPr="00E81DA9">
              <w:rPr>
                <w:rFonts w:ascii="Arial" w:hAnsi="Arial" w:cs="Arial"/>
                <w:b/>
                <w:sz w:val="24"/>
                <w:szCs w:val="24"/>
              </w:rPr>
              <w:t>№ 1281</w:t>
            </w:r>
          </w:p>
        </w:tc>
      </w:tr>
    </w:tbl>
    <w:p w:rsidR="00B23841" w:rsidRPr="00E81DA9" w:rsidRDefault="00B23841" w:rsidP="000125E8">
      <w:pPr>
        <w:spacing w:after="0" w:line="240" w:lineRule="auto"/>
        <w:ind w:right="-2" w:firstLine="709"/>
        <w:jc w:val="center"/>
        <w:outlineLvl w:val="0"/>
        <w:rPr>
          <w:rFonts w:ascii="Arial" w:eastAsia="Times New Roman" w:hAnsi="Arial" w:cs="Arial"/>
          <w:b/>
          <w:sz w:val="24"/>
          <w:szCs w:val="24"/>
        </w:rPr>
      </w:pPr>
    </w:p>
    <w:p w:rsidR="007D251E" w:rsidRPr="00E81DA9" w:rsidRDefault="00E81DA9" w:rsidP="000125E8">
      <w:pPr>
        <w:spacing w:after="0" w:line="240" w:lineRule="auto"/>
        <w:ind w:right="-2" w:firstLine="709"/>
        <w:jc w:val="center"/>
        <w:outlineLvl w:val="0"/>
        <w:rPr>
          <w:rFonts w:ascii="Arial" w:eastAsia="Times New Roman" w:hAnsi="Arial" w:cs="Arial"/>
          <w:b/>
          <w:sz w:val="32"/>
          <w:szCs w:val="32"/>
        </w:rPr>
      </w:pPr>
      <w:r w:rsidRPr="00E81DA9">
        <w:rPr>
          <w:rFonts w:ascii="Arial" w:eastAsia="Times New Roman" w:hAnsi="Arial" w:cs="Arial"/>
          <w:b/>
          <w:sz w:val="32"/>
          <w:szCs w:val="32"/>
        </w:rPr>
        <w:t>О ВНЕСЕНИИ ИЗМЕНЕНИЙ В ПОСТАНОВЛЕНИЕ АДМИНИСТРАЦИИ МУНИЦИПАЛЬНОГО ОБРАЗОВАНИЯ КИМОВСКИЙ РАЙОН ОТ 25.07.2012 № 1272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p w:rsidR="007D251E" w:rsidRPr="00E81DA9" w:rsidRDefault="007D251E" w:rsidP="000125E8">
      <w:pPr>
        <w:spacing w:after="0" w:line="240" w:lineRule="auto"/>
        <w:ind w:right="-2" w:firstLine="709"/>
        <w:jc w:val="center"/>
        <w:outlineLvl w:val="0"/>
        <w:rPr>
          <w:rFonts w:ascii="Arial" w:eastAsia="Times New Roman" w:hAnsi="Arial" w:cs="Arial"/>
          <w:b/>
          <w:sz w:val="24"/>
          <w:szCs w:val="24"/>
        </w:rPr>
      </w:pPr>
    </w:p>
    <w:p w:rsidR="000125E8" w:rsidRPr="00E81DA9" w:rsidRDefault="000125E8" w:rsidP="000125E8">
      <w:pPr>
        <w:spacing w:after="0" w:line="240" w:lineRule="auto"/>
        <w:ind w:right="-2" w:firstLine="709"/>
        <w:jc w:val="center"/>
        <w:outlineLvl w:val="0"/>
        <w:rPr>
          <w:rFonts w:ascii="Arial" w:eastAsia="Times New Roman" w:hAnsi="Arial" w:cs="Arial"/>
          <w:b/>
          <w:sz w:val="24"/>
          <w:szCs w:val="24"/>
        </w:rPr>
      </w:pPr>
    </w:p>
    <w:p w:rsidR="007D251E" w:rsidRPr="00E81DA9" w:rsidRDefault="007D251E" w:rsidP="000125E8">
      <w:pPr>
        <w:spacing w:after="0" w:line="240" w:lineRule="auto"/>
        <w:ind w:right="-2" w:firstLine="709"/>
        <w:jc w:val="both"/>
        <w:rPr>
          <w:rFonts w:ascii="Arial" w:eastAsia="Times New Roman" w:hAnsi="Arial" w:cs="Arial"/>
          <w:color w:val="000000"/>
          <w:sz w:val="24"/>
          <w:szCs w:val="24"/>
        </w:rPr>
      </w:pPr>
      <w:r w:rsidRPr="00E81DA9">
        <w:rPr>
          <w:rFonts w:ascii="Arial" w:eastAsia="Times New Roman" w:hAnsi="Arial" w:cs="Arial"/>
          <w:sz w:val="24"/>
          <w:szCs w:val="24"/>
        </w:rPr>
        <w:t>В соответствии с Федера</w:t>
      </w:r>
      <w:r w:rsidR="000125E8" w:rsidRPr="00E81DA9">
        <w:rPr>
          <w:rFonts w:ascii="Arial" w:eastAsia="Times New Roman" w:hAnsi="Arial" w:cs="Arial"/>
          <w:sz w:val="24"/>
          <w:szCs w:val="24"/>
        </w:rPr>
        <w:t>льными законами от 06.10.2003 № </w:t>
      </w:r>
      <w:r w:rsidRPr="00E81DA9">
        <w:rPr>
          <w:rFonts w:ascii="Arial" w:eastAsia="Times New Roman" w:hAnsi="Arial" w:cs="Arial"/>
          <w:sz w:val="24"/>
          <w:szCs w:val="24"/>
        </w:rPr>
        <w:t>131-ФЗ «</w:t>
      </w:r>
      <w:r w:rsidRPr="00E81DA9">
        <w:rPr>
          <w:rFonts w:ascii="Arial" w:eastAsia="Times New Roman" w:hAnsi="Arial" w:cs="Arial"/>
          <w:bCs/>
          <w:kern w:val="36"/>
          <w:sz w:val="24"/>
          <w:szCs w:val="24"/>
        </w:rPr>
        <w:t>Об общих принципах организации местного самоуправления в Российской Федерации</w:t>
      </w:r>
      <w:r w:rsidRPr="00E81DA9">
        <w:rPr>
          <w:rFonts w:ascii="Arial" w:eastAsia="Times New Roman" w:hAnsi="Arial" w:cs="Arial"/>
          <w:sz w:val="24"/>
          <w:szCs w:val="24"/>
        </w:rPr>
        <w:t xml:space="preserve">», от 27.07.2010 № 210-ФЗ «Об организации предоставления государственных и муниципальных услуг», </w:t>
      </w:r>
      <w:r w:rsidRPr="00E81DA9">
        <w:rPr>
          <w:rFonts w:ascii="Arial" w:eastAsia="Times New Roman" w:hAnsi="Arial" w:cs="Arial"/>
          <w:bCs/>
          <w:sz w:val="24"/>
          <w:szCs w:val="24"/>
        </w:rPr>
        <w:t>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81DA9">
        <w:rPr>
          <w:rFonts w:ascii="Arial" w:eastAsia="Times New Roman" w:hAnsi="Arial" w:cs="Arial"/>
          <w:sz w:val="24"/>
          <w:szCs w:val="24"/>
        </w:rPr>
        <w:t xml:space="preserve"> постановлением администрации муниципального</w:t>
      </w:r>
      <w:r w:rsidRPr="00E81DA9">
        <w:rPr>
          <w:rFonts w:ascii="Arial" w:eastAsia="Times New Roman" w:hAnsi="Arial" w:cs="Arial"/>
          <w:color w:val="000000"/>
          <w:sz w:val="24"/>
          <w:szCs w:val="24"/>
        </w:rPr>
        <w:t xml:space="preserve">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(в редакции от 26.10.2012 № 1930), на основании Устава муниципального образования Кимовский район, администрация муниципального образования Кимовский район </w:t>
      </w:r>
      <w:r w:rsidR="00F058B8">
        <w:rPr>
          <w:rFonts w:ascii="Arial" w:eastAsia="Times New Roman" w:hAnsi="Arial" w:cs="Arial"/>
          <w:color w:val="000000"/>
          <w:sz w:val="24"/>
          <w:szCs w:val="24"/>
        </w:rPr>
        <w:t>постановляет</w:t>
      </w:r>
      <w:r w:rsidRPr="00E81DA9">
        <w:rPr>
          <w:rFonts w:ascii="Arial" w:eastAsia="Times New Roman" w:hAnsi="Arial" w:cs="Arial"/>
          <w:bCs/>
          <w:color w:val="000000"/>
          <w:sz w:val="24"/>
          <w:szCs w:val="24"/>
        </w:rPr>
        <w:t>:</w:t>
      </w:r>
    </w:p>
    <w:p w:rsidR="007D251E" w:rsidRPr="00E81DA9" w:rsidRDefault="007D251E" w:rsidP="000125E8">
      <w:pPr>
        <w:spacing w:after="0" w:line="240" w:lineRule="auto"/>
        <w:ind w:right="-2" w:firstLine="709"/>
        <w:jc w:val="both"/>
        <w:outlineLvl w:val="0"/>
        <w:rPr>
          <w:rFonts w:ascii="Arial" w:eastAsia="Times New Roman" w:hAnsi="Arial" w:cs="Arial"/>
          <w:sz w:val="24"/>
          <w:szCs w:val="24"/>
        </w:rPr>
      </w:pPr>
      <w:r w:rsidRPr="00E81DA9">
        <w:rPr>
          <w:rFonts w:ascii="Arial" w:eastAsia="Times New Roman" w:hAnsi="Arial" w:cs="Arial"/>
          <w:sz w:val="24"/>
          <w:szCs w:val="24"/>
        </w:rPr>
        <w:t>1</w:t>
      </w:r>
      <w:r w:rsidR="00B23841" w:rsidRPr="00E81DA9">
        <w:rPr>
          <w:rFonts w:ascii="Arial" w:eastAsia="Times New Roman" w:hAnsi="Arial" w:cs="Arial"/>
          <w:sz w:val="24"/>
          <w:szCs w:val="24"/>
        </w:rPr>
        <w:t xml:space="preserve">. </w:t>
      </w:r>
      <w:r w:rsidRPr="00E81DA9">
        <w:rPr>
          <w:rFonts w:ascii="Arial" w:eastAsia="Times New Roman" w:hAnsi="Arial" w:cs="Arial"/>
          <w:sz w:val="24"/>
          <w:szCs w:val="24"/>
        </w:rPr>
        <w:t>Внести в постановлени</w:t>
      </w:r>
      <w:r w:rsidR="0096706E" w:rsidRPr="00E81DA9">
        <w:rPr>
          <w:rFonts w:ascii="Arial" w:eastAsia="Times New Roman" w:hAnsi="Arial" w:cs="Arial"/>
          <w:sz w:val="24"/>
          <w:szCs w:val="24"/>
        </w:rPr>
        <w:t>е</w:t>
      </w:r>
      <w:r w:rsidRPr="00E81DA9">
        <w:rPr>
          <w:rFonts w:ascii="Arial" w:eastAsia="Times New Roman" w:hAnsi="Arial" w:cs="Arial"/>
          <w:sz w:val="24"/>
          <w:szCs w:val="24"/>
        </w:rPr>
        <w:t xml:space="preserve"> администрации муниципального образования</w:t>
      </w:r>
      <w:r w:rsidR="00B967E8" w:rsidRPr="00E81DA9">
        <w:rPr>
          <w:rFonts w:ascii="Arial" w:eastAsia="Times New Roman" w:hAnsi="Arial" w:cs="Arial"/>
          <w:sz w:val="24"/>
          <w:szCs w:val="24"/>
        </w:rPr>
        <w:t xml:space="preserve"> Кимовский район от 25.07.2012 </w:t>
      </w:r>
      <w:r w:rsidRPr="00E81DA9">
        <w:rPr>
          <w:rFonts w:ascii="Arial" w:eastAsia="Times New Roman" w:hAnsi="Arial" w:cs="Arial"/>
          <w:sz w:val="24"/>
          <w:szCs w:val="24"/>
        </w:rPr>
        <w:t>№ 1272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 следующ</w:t>
      </w:r>
      <w:r w:rsidR="00B967E8" w:rsidRPr="00E81DA9">
        <w:rPr>
          <w:rFonts w:ascii="Arial" w:eastAsia="Times New Roman" w:hAnsi="Arial" w:cs="Arial"/>
          <w:sz w:val="24"/>
          <w:szCs w:val="24"/>
        </w:rPr>
        <w:t>и</w:t>
      </w:r>
      <w:r w:rsidRPr="00E81DA9">
        <w:rPr>
          <w:rFonts w:ascii="Arial" w:eastAsia="Times New Roman" w:hAnsi="Arial" w:cs="Arial"/>
          <w:sz w:val="24"/>
          <w:szCs w:val="24"/>
        </w:rPr>
        <w:t>е изменени</w:t>
      </w:r>
      <w:r w:rsidR="00B967E8" w:rsidRPr="00E81DA9">
        <w:rPr>
          <w:rFonts w:ascii="Arial" w:eastAsia="Times New Roman" w:hAnsi="Arial" w:cs="Arial"/>
          <w:sz w:val="24"/>
          <w:szCs w:val="24"/>
        </w:rPr>
        <w:t>я</w:t>
      </w:r>
      <w:r w:rsidRPr="00E81DA9">
        <w:rPr>
          <w:rFonts w:ascii="Arial" w:eastAsia="Times New Roman" w:hAnsi="Arial" w:cs="Arial"/>
          <w:sz w:val="24"/>
          <w:szCs w:val="24"/>
        </w:rPr>
        <w:t>:</w:t>
      </w:r>
    </w:p>
    <w:p w:rsidR="007D251E" w:rsidRPr="00E81DA9" w:rsidRDefault="00931492" w:rsidP="000125E8">
      <w:pPr>
        <w:spacing w:after="0" w:line="240" w:lineRule="auto"/>
        <w:ind w:right="-2" w:firstLine="709"/>
        <w:jc w:val="both"/>
        <w:outlineLvl w:val="0"/>
        <w:rPr>
          <w:rFonts w:ascii="Arial" w:eastAsia="Times New Roman" w:hAnsi="Arial" w:cs="Arial"/>
          <w:sz w:val="24"/>
          <w:szCs w:val="24"/>
        </w:rPr>
      </w:pPr>
      <w:r w:rsidRPr="00E81DA9">
        <w:rPr>
          <w:rFonts w:ascii="Arial" w:eastAsia="Times New Roman" w:hAnsi="Arial" w:cs="Arial"/>
          <w:sz w:val="24"/>
          <w:szCs w:val="24"/>
        </w:rPr>
        <w:t>- приложение к постановлению:</w:t>
      </w:r>
    </w:p>
    <w:p w:rsidR="00025599" w:rsidRPr="00E81DA9" w:rsidRDefault="00025599" w:rsidP="00025599">
      <w:pPr>
        <w:spacing w:after="0" w:line="240" w:lineRule="auto"/>
        <w:ind w:right="-2" w:firstLine="709"/>
        <w:jc w:val="both"/>
        <w:outlineLvl w:val="0"/>
        <w:rPr>
          <w:rFonts w:ascii="Arial" w:eastAsia="Times New Roman" w:hAnsi="Arial" w:cs="Arial"/>
          <w:sz w:val="24"/>
          <w:szCs w:val="24"/>
        </w:rPr>
      </w:pPr>
      <w:r w:rsidRPr="00E81DA9">
        <w:rPr>
          <w:rFonts w:ascii="Arial" w:eastAsia="Times New Roman" w:hAnsi="Arial" w:cs="Arial"/>
          <w:sz w:val="24"/>
          <w:szCs w:val="24"/>
        </w:rPr>
        <w:t xml:space="preserve">1.1. Дополнить подраздел 2 «Описание заявителей» раздела </w:t>
      </w:r>
      <w:r w:rsidRPr="00E81DA9">
        <w:rPr>
          <w:rFonts w:ascii="Arial" w:eastAsia="Times New Roman" w:hAnsi="Arial" w:cs="Arial"/>
          <w:sz w:val="24"/>
          <w:szCs w:val="24"/>
          <w:lang w:val="en-US"/>
        </w:rPr>
        <w:t>I</w:t>
      </w:r>
      <w:r w:rsidRPr="00E81DA9">
        <w:rPr>
          <w:rFonts w:ascii="Arial" w:eastAsia="Times New Roman" w:hAnsi="Arial" w:cs="Arial"/>
          <w:sz w:val="24"/>
          <w:szCs w:val="24"/>
        </w:rPr>
        <w:t xml:space="preserve"> «Общие положения» пунктом 2.2. следующего содержания:</w:t>
      </w:r>
    </w:p>
    <w:p w:rsidR="00025599" w:rsidRPr="00E81DA9" w:rsidRDefault="00025599" w:rsidP="00025599">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E81DA9">
        <w:rPr>
          <w:rFonts w:ascii="Arial" w:eastAsia="Times New Roman" w:hAnsi="Arial" w:cs="Arial"/>
          <w:bCs/>
          <w:sz w:val="24"/>
          <w:szCs w:val="24"/>
        </w:rPr>
        <w:t>«2.2. Требования к взаимодействию с заявителем при предоставлении муниципальных услуг.</w:t>
      </w:r>
    </w:p>
    <w:p w:rsidR="00025599" w:rsidRPr="00E81DA9" w:rsidRDefault="00025599" w:rsidP="00025599">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E81DA9">
        <w:rPr>
          <w:rFonts w:ascii="Arial" w:eastAsia="Times New Roman" w:hAnsi="Arial" w:cs="Arial"/>
          <w:bCs/>
          <w:sz w:val="24"/>
          <w:szCs w:val="24"/>
        </w:rPr>
        <w:t>Органы, предоставляющие муниципальные услуги, не вправе требовать от заявителя:</w:t>
      </w:r>
    </w:p>
    <w:p w:rsidR="00025599" w:rsidRPr="00E81DA9" w:rsidRDefault="00025599" w:rsidP="00025599">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E81DA9">
        <w:rPr>
          <w:rFonts w:ascii="Arial" w:eastAsia="Times New Roman"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25599" w:rsidRPr="00E81DA9" w:rsidRDefault="00025599" w:rsidP="00025599">
      <w:pPr>
        <w:spacing w:after="0" w:line="240" w:lineRule="auto"/>
        <w:ind w:firstLine="709"/>
        <w:jc w:val="both"/>
        <w:rPr>
          <w:rFonts w:ascii="Arial" w:eastAsia="Times New Roman" w:hAnsi="Arial" w:cs="Arial"/>
          <w:sz w:val="24"/>
          <w:szCs w:val="24"/>
        </w:rPr>
      </w:pPr>
      <w:r w:rsidRPr="00E81DA9">
        <w:rPr>
          <w:rFonts w:ascii="Arial" w:eastAsia="Times New Roman" w:hAnsi="Arial" w:cs="Arial"/>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5599" w:rsidRPr="00E81DA9" w:rsidRDefault="00025599" w:rsidP="00025599">
      <w:pPr>
        <w:spacing w:after="0" w:line="240" w:lineRule="auto"/>
        <w:ind w:firstLine="709"/>
        <w:jc w:val="both"/>
        <w:rPr>
          <w:rFonts w:ascii="Arial" w:eastAsia="Times New Roman" w:hAnsi="Arial" w:cs="Arial"/>
          <w:sz w:val="24"/>
          <w:szCs w:val="24"/>
        </w:rPr>
      </w:pPr>
      <w:r w:rsidRPr="00E81DA9">
        <w:rPr>
          <w:rFonts w:ascii="Arial" w:eastAsia="Times New Roman"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5599" w:rsidRPr="00E81DA9" w:rsidRDefault="00025599" w:rsidP="00025599">
      <w:pPr>
        <w:spacing w:after="0" w:line="240" w:lineRule="auto"/>
        <w:ind w:firstLine="709"/>
        <w:jc w:val="both"/>
        <w:rPr>
          <w:rFonts w:ascii="Arial" w:eastAsia="Times New Roman" w:hAnsi="Arial" w:cs="Arial"/>
          <w:sz w:val="24"/>
          <w:szCs w:val="24"/>
        </w:rPr>
      </w:pPr>
      <w:r w:rsidRPr="00E81DA9">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5599" w:rsidRPr="00E81DA9" w:rsidRDefault="00025599" w:rsidP="00025599">
      <w:pPr>
        <w:spacing w:after="0" w:line="240" w:lineRule="auto"/>
        <w:ind w:firstLine="709"/>
        <w:jc w:val="both"/>
        <w:rPr>
          <w:rFonts w:ascii="Arial" w:eastAsia="Times New Roman" w:hAnsi="Arial" w:cs="Arial"/>
          <w:sz w:val="24"/>
          <w:szCs w:val="24"/>
        </w:rPr>
      </w:pPr>
      <w:r w:rsidRPr="00E81DA9">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5599" w:rsidRPr="00E81DA9" w:rsidRDefault="00025599" w:rsidP="00025599">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E81DA9">
        <w:rPr>
          <w:rFonts w:ascii="Arial" w:eastAsia="Times New Roman"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5599" w:rsidRPr="00E81DA9" w:rsidRDefault="00025599" w:rsidP="00025599">
      <w:pPr>
        <w:widowControl w:val="0"/>
        <w:tabs>
          <w:tab w:val="left" w:pos="284"/>
          <w:tab w:val="left" w:pos="851"/>
        </w:tabs>
        <w:autoSpaceDE w:val="0"/>
        <w:autoSpaceDN w:val="0"/>
        <w:adjustRightInd w:val="0"/>
        <w:spacing w:after="0" w:line="240" w:lineRule="auto"/>
        <w:ind w:firstLine="709"/>
        <w:jc w:val="both"/>
        <w:rPr>
          <w:rFonts w:ascii="Arial" w:eastAsia="Times New Roman" w:hAnsi="Arial" w:cs="Arial"/>
          <w:bCs/>
          <w:sz w:val="24"/>
          <w:szCs w:val="24"/>
        </w:rPr>
      </w:pPr>
      <w:r w:rsidRPr="00E81DA9">
        <w:rPr>
          <w:rFonts w:ascii="Arial" w:eastAsia="Times New Roman" w:hAnsi="Arial" w:cs="Arial"/>
          <w:bCs/>
          <w:sz w:val="24"/>
          <w:szCs w:val="24"/>
        </w:rPr>
        <w:t>1.2. Пункт 6.1 подраздела 6 «Исчерпывающий перечень документов, необходимых для предоставления муниципальной услуги» изложить в новой редакции:</w:t>
      </w:r>
    </w:p>
    <w:p w:rsidR="00025599" w:rsidRPr="00E81DA9" w:rsidRDefault="00025599" w:rsidP="00025599">
      <w:pPr>
        <w:autoSpaceDE w:val="0"/>
        <w:autoSpaceDN w:val="0"/>
        <w:adjustRightInd w:val="0"/>
        <w:spacing w:after="0" w:line="240" w:lineRule="auto"/>
        <w:ind w:firstLine="709"/>
        <w:jc w:val="both"/>
        <w:rPr>
          <w:rFonts w:ascii="Arial" w:eastAsia="Times New Roman" w:hAnsi="Arial" w:cs="Arial"/>
          <w:bCs/>
          <w:sz w:val="24"/>
          <w:szCs w:val="24"/>
        </w:rPr>
      </w:pPr>
      <w:r w:rsidRPr="00E81DA9">
        <w:rPr>
          <w:rFonts w:ascii="Arial" w:eastAsia="Times New Roman" w:hAnsi="Arial" w:cs="Arial"/>
          <w:sz w:val="24"/>
          <w:szCs w:val="24"/>
        </w:rPr>
        <w:t xml:space="preserve">«6.1. </w:t>
      </w:r>
      <w:r w:rsidRPr="00E81DA9">
        <w:rPr>
          <w:rFonts w:ascii="Arial" w:eastAsia="Times New Roman" w:hAnsi="Arial" w:cs="Arial"/>
          <w:bCs/>
          <w:sz w:val="24"/>
          <w:szCs w:val="24"/>
        </w:rPr>
        <w:t>Исчерпывающий перечень документов, необходимых для предоставления муниципальной услуги:</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bCs/>
          <w:sz w:val="24"/>
          <w:szCs w:val="24"/>
          <w:lang w:eastAsia="en-US"/>
        </w:rPr>
        <w:t xml:space="preserve">- </w:t>
      </w:r>
      <w:r w:rsidRPr="00E81DA9">
        <w:rPr>
          <w:rFonts w:ascii="Arial" w:eastAsia="Calibri" w:hAnsi="Arial" w:cs="Arial"/>
          <w:sz w:val="24"/>
          <w:szCs w:val="24"/>
          <w:lang w:eastAsia="en-US"/>
        </w:rPr>
        <w:t>заявление о предоставлении муниципальной услуги, с согласием на обработку персональных данных (приложение № 1).</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В заявлении указываются следующие сведения:</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фамилия, имя, отчество (при наличии) заявителя, наименование юридического лица;</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адрес места жительства, места нахождения юридического лица;</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паспортные данные заявителя или иной документ удостоверяющий личность;</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 контактная информация заявителя (почтовый адрес, контактный телефон, </w:t>
      </w:r>
      <w:r w:rsidRPr="00E81DA9">
        <w:rPr>
          <w:rFonts w:ascii="Arial" w:eastAsia="Calibri" w:hAnsi="Arial" w:cs="Arial"/>
          <w:sz w:val="24"/>
          <w:szCs w:val="24"/>
          <w:lang w:val="en-US" w:eastAsia="en-US"/>
        </w:rPr>
        <w:t>e</w:t>
      </w:r>
      <w:r w:rsidRPr="00E81DA9">
        <w:rPr>
          <w:rFonts w:ascii="Arial" w:eastAsia="Calibri" w:hAnsi="Arial" w:cs="Arial"/>
          <w:sz w:val="24"/>
          <w:szCs w:val="24"/>
          <w:lang w:eastAsia="en-US"/>
        </w:rPr>
        <w:t>-</w:t>
      </w:r>
      <w:r w:rsidRPr="00E81DA9">
        <w:rPr>
          <w:rFonts w:ascii="Arial" w:eastAsia="Calibri" w:hAnsi="Arial" w:cs="Arial"/>
          <w:sz w:val="24"/>
          <w:szCs w:val="24"/>
          <w:lang w:val="en-US" w:eastAsia="en-US"/>
        </w:rPr>
        <w:t>mail</w:t>
      </w:r>
      <w:r w:rsidRPr="00E81DA9">
        <w:rPr>
          <w:rFonts w:ascii="Arial" w:eastAsia="Calibri" w:hAnsi="Arial" w:cs="Arial"/>
          <w:sz w:val="24"/>
          <w:szCs w:val="24"/>
          <w:lang w:eastAsia="en-US"/>
        </w:rPr>
        <w:t xml:space="preserve">). </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Текст заявления должен быть написан разборчиво, фамилия, имя, отчество (при наличии) заявителя написаны полностью. В тексте заявления не должно быть подчисток, приписок, зачеркнутых слов и иных неоговоренных исправлений.» </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1.3. Раздел </w:t>
      </w:r>
      <w:r w:rsidRPr="00E81DA9">
        <w:rPr>
          <w:rFonts w:ascii="Arial" w:eastAsia="Calibri" w:hAnsi="Arial" w:cs="Arial"/>
          <w:sz w:val="24"/>
          <w:szCs w:val="24"/>
          <w:lang w:val="en-US" w:eastAsia="en-US"/>
        </w:rPr>
        <w:t>V</w:t>
      </w:r>
      <w:r w:rsidRPr="00E81DA9">
        <w:rPr>
          <w:rFonts w:ascii="Arial" w:eastAsia="Calibri" w:hAnsi="Arial" w:cs="Arial"/>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изложить в новой редакции:</w:t>
      </w:r>
      <w:r w:rsidR="00E81DA9">
        <w:rPr>
          <w:rFonts w:ascii="Arial" w:eastAsia="Calibri" w:hAnsi="Arial" w:cs="Arial"/>
          <w:sz w:val="24"/>
          <w:szCs w:val="24"/>
          <w:lang w:eastAsia="en-US"/>
        </w:rPr>
        <w:t xml:space="preserve"> </w:t>
      </w:r>
    </w:p>
    <w:p w:rsidR="00025599" w:rsidRPr="00E81DA9" w:rsidRDefault="00025599" w:rsidP="00025599">
      <w:pPr>
        <w:spacing w:after="0" w:line="240" w:lineRule="auto"/>
        <w:ind w:firstLine="709"/>
        <w:jc w:val="both"/>
        <w:rPr>
          <w:rFonts w:ascii="Arial" w:eastAsia="Calibri" w:hAnsi="Arial" w:cs="Arial"/>
          <w:b/>
          <w:sz w:val="24"/>
          <w:szCs w:val="24"/>
          <w:lang w:eastAsia="en-US"/>
        </w:rPr>
      </w:pPr>
      <w:r w:rsidRPr="00E81DA9">
        <w:rPr>
          <w:rFonts w:ascii="Arial" w:eastAsia="Calibri" w:hAnsi="Arial" w:cs="Arial"/>
          <w:sz w:val="24"/>
          <w:szCs w:val="24"/>
          <w:lang w:eastAsia="en-US"/>
        </w:rPr>
        <w:t>«</w:t>
      </w:r>
      <w:r w:rsidRPr="00E81DA9">
        <w:rPr>
          <w:rFonts w:ascii="Arial" w:eastAsia="Calibri" w:hAnsi="Arial" w:cs="Arial"/>
          <w:b/>
          <w:sz w:val="24"/>
          <w:szCs w:val="24"/>
          <w:lang w:val="en-US" w:eastAsia="en-US"/>
        </w:rPr>
        <w:t>V</w:t>
      </w:r>
      <w:r w:rsidRPr="00E81DA9">
        <w:rPr>
          <w:rFonts w:ascii="Arial" w:eastAsia="Calibri" w:hAnsi="Arial" w:cs="Arial"/>
          <w:b/>
          <w:sz w:val="24"/>
          <w:szCs w:val="24"/>
          <w:lang w:eastAsia="en-US"/>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25599" w:rsidRPr="00E81DA9" w:rsidRDefault="00025599" w:rsidP="00025599">
      <w:pPr>
        <w:spacing w:after="0" w:line="240" w:lineRule="auto"/>
        <w:ind w:firstLine="709"/>
        <w:jc w:val="both"/>
        <w:rPr>
          <w:rFonts w:ascii="Arial" w:eastAsia="Calibri" w:hAnsi="Arial" w:cs="Arial"/>
          <w:b/>
          <w:sz w:val="24"/>
          <w:szCs w:val="24"/>
          <w:lang w:eastAsia="en-US"/>
        </w:rPr>
      </w:pPr>
      <w:r w:rsidRPr="00E81DA9">
        <w:rPr>
          <w:rFonts w:ascii="Arial" w:eastAsia="Calibri" w:hAnsi="Arial" w:cs="Arial"/>
          <w:b/>
          <w:sz w:val="24"/>
          <w:szCs w:val="24"/>
          <w:lang w:eastAsia="en-US"/>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Заявитель может обратиться с жалобой, в том числе в следующих случаях:</w:t>
      </w:r>
    </w:p>
    <w:p w:rsidR="00025599" w:rsidRPr="00E81DA9" w:rsidRDefault="00025599" w:rsidP="00025599">
      <w:pPr>
        <w:pStyle w:val="a3"/>
        <w:numPr>
          <w:ilvl w:val="1"/>
          <w:numId w:val="3"/>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нарушение срока регистрации запроса о предоставлении муниципальной услуги;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нарушение срока предоставления муниципальной услуги;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rPr>
      </w:pPr>
      <w:r w:rsidRPr="00E81DA9">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5599" w:rsidRPr="00E81DA9" w:rsidRDefault="00025599" w:rsidP="00025599">
      <w:pPr>
        <w:pStyle w:val="a3"/>
        <w:numPr>
          <w:ilvl w:val="1"/>
          <w:numId w:val="4"/>
        </w:numPr>
        <w:tabs>
          <w:tab w:val="left" w:pos="1134"/>
        </w:tabs>
        <w:spacing w:after="0" w:line="240" w:lineRule="auto"/>
        <w:ind w:left="0" w:firstLine="709"/>
        <w:jc w:val="both"/>
        <w:rPr>
          <w:rFonts w:ascii="Arial" w:hAnsi="Arial" w:cs="Arial"/>
          <w:sz w:val="24"/>
          <w:szCs w:val="24"/>
          <w:u w:val="single"/>
        </w:rPr>
      </w:pPr>
      <w:r w:rsidRPr="00E81DA9">
        <w:rPr>
          <w:rFonts w:ascii="Arial" w:eastAsia="Times New Roman"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25599" w:rsidRPr="00E81DA9" w:rsidRDefault="00025599" w:rsidP="00025599">
      <w:pPr>
        <w:spacing w:after="0" w:line="240" w:lineRule="auto"/>
        <w:ind w:firstLine="709"/>
        <w:jc w:val="both"/>
        <w:rPr>
          <w:rFonts w:ascii="Arial" w:eastAsia="Calibri" w:hAnsi="Arial" w:cs="Arial"/>
          <w:b/>
          <w:sz w:val="24"/>
          <w:szCs w:val="24"/>
          <w:lang w:eastAsia="en-US"/>
        </w:rPr>
      </w:pPr>
      <w:r w:rsidRPr="00E81DA9">
        <w:rPr>
          <w:rFonts w:ascii="Arial" w:eastAsia="Calibri" w:hAnsi="Arial" w:cs="Arial"/>
          <w:b/>
          <w:sz w:val="24"/>
          <w:szCs w:val="24"/>
          <w:lang w:eastAsia="en-US"/>
        </w:rPr>
        <w:t>2. Общие требования к порядку подачи и рассмотрения жалобы.</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2.4. Жалоба должна содержать:</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81DA9">
        <w:rPr>
          <w:rFonts w:ascii="Arial" w:eastAsia="Calibri" w:hAnsi="Arial" w:cs="Arial"/>
          <w:sz w:val="24"/>
          <w:szCs w:val="24"/>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2.5.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 </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2.6. По результатам рассмотрения жалобы принимается одно из следующих решений:</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xml:space="preserve">2) в удовлетворении жалобы отказывается в следующих случаях: </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наличие вступившего в законную силу решения суда, арбитражного суда по жалобе о том же предмете и по тем же основаниям;</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5599" w:rsidRPr="00E81DA9" w:rsidRDefault="00025599" w:rsidP="00025599">
      <w:pPr>
        <w:spacing w:after="0" w:line="240" w:lineRule="auto"/>
        <w:ind w:firstLine="709"/>
        <w:jc w:val="both"/>
        <w:rPr>
          <w:rFonts w:ascii="Arial" w:eastAsia="Times New Roman" w:hAnsi="Arial" w:cs="Arial"/>
          <w:sz w:val="24"/>
          <w:szCs w:val="24"/>
        </w:rPr>
      </w:pPr>
      <w:r w:rsidRPr="00E81DA9">
        <w:rPr>
          <w:rFonts w:ascii="Arial" w:eastAsia="Times New Roman" w:hAnsi="Arial" w:cs="Arial"/>
          <w:sz w:val="24"/>
          <w:szCs w:val="24"/>
        </w:rPr>
        <w:t>2.9. В случае признания жалобы подлежащей удовлетворению в ответе заявителю,</w:t>
      </w:r>
      <w:r w:rsidR="00E81DA9">
        <w:rPr>
          <w:rFonts w:ascii="Arial" w:eastAsia="Times New Roman" w:hAnsi="Arial" w:cs="Arial"/>
          <w:sz w:val="24"/>
          <w:szCs w:val="24"/>
        </w:rPr>
        <w:t xml:space="preserve"> </w:t>
      </w:r>
      <w:r w:rsidRPr="00E81DA9">
        <w:rPr>
          <w:rFonts w:ascii="Arial" w:eastAsia="Times New Roman" w:hAnsi="Arial" w:cs="Arial"/>
          <w:sz w:val="24"/>
          <w:szCs w:val="24"/>
        </w:rPr>
        <w:t>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Times New Roman" w:hAnsi="Arial" w:cs="Arial"/>
          <w:sz w:val="24"/>
          <w:szCs w:val="24"/>
        </w:rPr>
        <w:t>2.10.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5599" w:rsidRPr="00E81DA9" w:rsidRDefault="00025599" w:rsidP="00025599">
      <w:pPr>
        <w:spacing w:after="0" w:line="240" w:lineRule="auto"/>
        <w:ind w:firstLine="709"/>
        <w:jc w:val="both"/>
        <w:rPr>
          <w:rFonts w:ascii="Arial" w:eastAsia="Calibri" w:hAnsi="Arial" w:cs="Arial"/>
          <w:sz w:val="24"/>
          <w:szCs w:val="24"/>
          <w:lang w:eastAsia="en-US"/>
        </w:rPr>
      </w:pPr>
      <w:r w:rsidRPr="00E81DA9">
        <w:rPr>
          <w:rFonts w:ascii="Arial" w:eastAsia="Calibri" w:hAnsi="Arial" w:cs="Arial"/>
          <w:sz w:val="24"/>
          <w:szCs w:val="24"/>
          <w:lang w:eastAsia="en-US"/>
        </w:rPr>
        <w:t>2.11.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025599" w:rsidRPr="00E81DA9" w:rsidRDefault="00025599" w:rsidP="00025599">
      <w:pPr>
        <w:spacing w:after="0" w:line="240" w:lineRule="auto"/>
        <w:ind w:firstLine="709"/>
        <w:contextualSpacing/>
        <w:jc w:val="both"/>
        <w:rPr>
          <w:rFonts w:ascii="Arial" w:eastAsia="Times New Roman" w:hAnsi="Arial" w:cs="Arial"/>
          <w:bCs/>
          <w:sz w:val="24"/>
          <w:szCs w:val="24"/>
        </w:rPr>
      </w:pPr>
      <w:r w:rsidRPr="00E81DA9">
        <w:rPr>
          <w:rFonts w:ascii="Arial" w:eastAsia="Times New Roman" w:hAnsi="Arial" w:cs="Arial"/>
          <w:bCs/>
          <w:sz w:val="24"/>
          <w:szCs w:val="24"/>
        </w:rPr>
        <w:t xml:space="preserve">2. </w:t>
      </w:r>
      <w:r w:rsidRPr="00E81DA9">
        <w:rPr>
          <w:rFonts w:ascii="Arial" w:eastAsia="Times New Roman" w:hAnsi="Arial" w:cs="Arial"/>
          <w:sz w:val="24"/>
          <w:szCs w:val="24"/>
        </w:rPr>
        <w:t>Отделу по делопроизводству, кадрам, информационным технологиям и делам архива (Юрчикова Н.А.)</w:t>
      </w:r>
      <w:r w:rsidR="00E81DA9">
        <w:rPr>
          <w:rFonts w:ascii="Arial" w:eastAsia="Times New Roman" w:hAnsi="Arial" w:cs="Arial"/>
          <w:sz w:val="24"/>
          <w:szCs w:val="24"/>
        </w:rPr>
        <w:t xml:space="preserve"> </w:t>
      </w:r>
      <w:r w:rsidRPr="00E81DA9">
        <w:rPr>
          <w:rFonts w:ascii="Arial" w:eastAsia="Times New Roman" w:hAnsi="Arial" w:cs="Arial"/>
          <w:sz w:val="24"/>
          <w:szCs w:val="24"/>
        </w:rPr>
        <w:t>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посредствам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025599" w:rsidRPr="00E81DA9" w:rsidRDefault="00025599" w:rsidP="00025599">
      <w:pPr>
        <w:pStyle w:val="a3"/>
        <w:shd w:val="clear" w:color="auto" w:fill="FFFFFF"/>
        <w:tabs>
          <w:tab w:val="left" w:pos="1134"/>
          <w:tab w:val="left" w:pos="1701"/>
        </w:tabs>
        <w:spacing w:after="0" w:line="240" w:lineRule="auto"/>
        <w:ind w:left="0" w:firstLine="709"/>
        <w:jc w:val="both"/>
        <w:rPr>
          <w:rFonts w:ascii="Arial" w:eastAsia="Times New Roman" w:hAnsi="Arial" w:cs="Arial"/>
          <w:sz w:val="24"/>
          <w:szCs w:val="24"/>
        </w:rPr>
      </w:pPr>
      <w:r w:rsidRPr="00E81DA9">
        <w:rPr>
          <w:rFonts w:ascii="Arial" w:eastAsia="Times New Roman" w:hAnsi="Arial" w:cs="Arial"/>
          <w:color w:val="000000"/>
          <w:sz w:val="24"/>
          <w:szCs w:val="24"/>
        </w:rPr>
        <w:t xml:space="preserve">3. </w:t>
      </w:r>
      <w:r w:rsidRPr="00E81DA9">
        <w:rPr>
          <w:rFonts w:ascii="Arial" w:eastAsia="Times New Roman" w:hAnsi="Arial" w:cs="Arial"/>
          <w:sz w:val="24"/>
          <w:szCs w:val="24"/>
          <w:lang w:eastAsia="ru-RU"/>
        </w:rPr>
        <w:t>Контроль за выполнением настоящего постановления оставляю за собой</w:t>
      </w:r>
      <w:r w:rsidRPr="00E81DA9">
        <w:rPr>
          <w:rFonts w:ascii="Arial" w:eastAsia="Times New Roman" w:hAnsi="Arial" w:cs="Arial"/>
          <w:sz w:val="24"/>
          <w:szCs w:val="24"/>
        </w:rPr>
        <w:t>.</w:t>
      </w:r>
    </w:p>
    <w:p w:rsidR="00025599" w:rsidRPr="00E81DA9" w:rsidRDefault="00025599" w:rsidP="00025599">
      <w:pPr>
        <w:spacing w:after="0" w:line="240" w:lineRule="auto"/>
        <w:ind w:firstLine="709"/>
        <w:contextualSpacing/>
        <w:jc w:val="both"/>
        <w:rPr>
          <w:rFonts w:ascii="Arial" w:eastAsia="Times New Roman" w:hAnsi="Arial" w:cs="Arial"/>
          <w:sz w:val="24"/>
          <w:szCs w:val="24"/>
        </w:rPr>
      </w:pPr>
      <w:r w:rsidRPr="00E81DA9">
        <w:rPr>
          <w:rFonts w:ascii="Arial" w:eastAsia="Times New Roman" w:hAnsi="Arial" w:cs="Arial"/>
          <w:sz w:val="24"/>
          <w:szCs w:val="24"/>
        </w:rPr>
        <w:t>4. Постановление вступает в силу со дня обнародования.</w:t>
      </w:r>
    </w:p>
    <w:p w:rsidR="007D251E" w:rsidRPr="00E81DA9" w:rsidRDefault="007D251E" w:rsidP="00E81DA9">
      <w:pPr>
        <w:spacing w:after="0" w:line="240" w:lineRule="auto"/>
        <w:rPr>
          <w:rFonts w:ascii="Arial" w:hAnsi="Arial" w:cs="Arial"/>
          <w:sz w:val="24"/>
          <w:szCs w:val="24"/>
        </w:rPr>
      </w:pPr>
    </w:p>
    <w:tbl>
      <w:tblPr>
        <w:tblpPr w:leftFromText="180" w:rightFromText="180" w:vertAnchor="text" w:horzAnchor="margin" w:tblpXSpec="center" w:tblpY="514"/>
        <w:tblW w:w="8789" w:type="dxa"/>
        <w:tblLook w:val="04A0"/>
      </w:tblPr>
      <w:tblGrid>
        <w:gridCol w:w="5211"/>
        <w:gridCol w:w="3578"/>
      </w:tblGrid>
      <w:tr w:rsidR="007D251E" w:rsidRPr="00F058B8" w:rsidTr="001F52D0">
        <w:trPr>
          <w:trHeight w:val="1140"/>
        </w:trPr>
        <w:tc>
          <w:tcPr>
            <w:tcW w:w="5211" w:type="dxa"/>
          </w:tcPr>
          <w:p w:rsidR="001F52D0" w:rsidRPr="00F058B8" w:rsidRDefault="007D251E" w:rsidP="00E81DA9">
            <w:pPr>
              <w:spacing w:after="0" w:line="240" w:lineRule="auto"/>
              <w:jc w:val="center"/>
              <w:rPr>
                <w:rFonts w:ascii="Arial" w:eastAsia="Times New Roman" w:hAnsi="Arial" w:cs="Arial"/>
                <w:sz w:val="24"/>
                <w:szCs w:val="24"/>
              </w:rPr>
            </w:pPr>
            <w:r w:rsidRPr="00F058B8">
              <w:rPr>
                <w:rFonts w:ascii="Arial" w:eastAsia="Times New Roman" w:hAnsi="Arial" w:cs="Arial"/>
                <w:sz w:val="24"/>
                <w:szCs w:val="24"/>
              </w:rPr>
              <w:t>Заместитель главы администрации</w:t>
            </w:r>
            <w:r w:rsidR="00285AA8" w:rsidRPr="00F058B8">
              <w:rPr>
                <w:rFonts w:ascii="Arial" w:eastAsia="Times New Roman" w:hAnsi="Arial" w:cs="Arial"/>
                <w:sz w:val="24"/>
                <w:szCs w:val="24"/>
              </w:rPr>
              <w:t xml:space="preserve"> му</w:t>
            </w:r>
            <w:r w:rsidRPr="00F058B8">
              <w:rPr>
                <w:rFonts w:ascii="Arial" w:eastAsia="Times New Roman" w:hAnsi="Arial" w:cs="Arial"/>
                <w:sz w:val="24"/>
                <w:szCs w:val="24"/>
              </w:rPr>
              <w:t>ниципального образования</w:t>
            </w:r>
          </w:p>
          <w:p w:rsidR="007D251E" w:rsidRPr="00F058B8" w:rsidRDefault="007D251E" w:rsidP="001F52D0">
            <w:pPr>
              <w:spacing w:after="0" w:line="240" w:lineRule="auto"/>
              <w:jc w:val="center"/>
              <w:rPr>
                <w:rFonts w:ascii="Arial" w:eastAsia="Times New Roman" w:hAnsi="Arial" w:cs="Arial"/>
                <w:sz w:val="24"/>
                <w:szCs w:val="24"/>
              </w:rPr>
            </w:pPr>
            <w:r w:rsidRPr="00F058B8">
              <w:rPr>
                <w:rFonts w:ascii="Arial" w:eastAsia="Times New Roman" w:hAnsi="Arial" w:cs="Arial"/>
                <w:sz w:val="24"/>
                <w:szCs w:val="24"/>
              </w:rPr>
              <w:t>Кимовский район</w:t>
            </w:r>
          </w:p>
          <w:p w:rsidR="007D251E" w:rsidRPr="00F058B8" w:rsidRDefault="007D251E" w:rsidP="000125E8">
            <w:pPr>
              <w:spacing w:after="0" w:line="240" w:lineRule="auto"/>
              <w:ind w:firstLine="709"/>
              <w:jc w:val="center"/>
              <w:rPr>
                <w:rFonts w:ascii="Arial" w:eastAsia="Times New Roman" w:hAnsi="Arial" w:cs="Arial"/>
                <w:sz w:val="24"/>
                <w:szCs w:val="24"/>
              </w:rPr>
            </w:pPr>
          </w:p>
        </w:tc>
        <w:tc>
          <w:tcPr>
            <w:tcW w:w="3578" w:type="dxa"/>
          </w:tcPr>
          <w:p w:rsidR="007D251E" w:rsidRPr="00F058B8" w:rsidRDefault="007D251E" w:rsidP="000125E8">
            <w:pPr>
              <w:spacing w:after="0" w:line="240" w:lineRule="auto"/>
              <w:ind w:firstLine="709"/>
              <w:jc w:val="center"/>
              <w:rPr>
                <w:rFonts w:ascii="Arial" w:eastAsia="Times New Roman" w:hAnsi="Arial" w:cs="Arial"/>
                <w:sz w:val="24"/>
                <w:szCs w:val="24"/>
              </w:rPr>
            </w:pPr>
          </w:p>
          <w:p w:rsidR="007D251E" w:rsidRPr="00F058B8" w:rsidRDefault="007D251E" w:rsidP="000125E8">
            <w:pPr>
              <w:spacing w:after="0" w:line="240" w:lineRule="auto"/>
              <w:ind w:firstLine="709"/>
              <w:jc w:val="right"/>
              <w:rPr>
                <w:rFonts w:ascii="Arial" w:eastAsia="Times New Roman" w:hAnsi="Arial" w:cs="Arial"/>
                <w:sz w:val="24"/>
                <w:szCs w:val="24"/>
              </w:rPr>
            </w:pPr>
            <w:r w:rsidRPr="00F058B8">
              <w:rPr>
                <w:rFonts w:ascii="Arial" w:eastAsia="Times New Roman" w:hAnsi="Arial" w:cs="Arial"/>
                <w:sz w:val="24"/>
                <w:szCs w:val="24"/>
              </w:rPr>
              <w:t>Т.В. Ларионова</w:t>
            </w:r>
          </w:p>
        </w:tc>
      </w:tr>
    </w:tbl>
    <w:p w:rsidR="007D251E" w:rsidRPr="00E81DA9" w:rsidRDefault="007D251E" w:rsidP="00E81DA9">
      <w:pPr>
        <w:spacing w:after="0" w:line="240" w:lineRule="auto"/>
        <w:ind w:right="-2"/>
        <w:jc w:val="both"/>
        <w:outlineLvl w:val="0"/>
        <w:rPr>
          <w:rFonts w:ascii="Arial" w:eastAsia="Times New Roman" w:hAnsi="Arial" w:cs="Arial"/>
          <w:sz w:val="24"/>
          <w:szCs w:val="24"/>
        </w:rPr>
      </w:pPr>
    </w:p>
    <w:sectPr w:rsidR="007D251E" w:rsidRPr="00E81DA9" w:rsidSect="00F058B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A6" w:rsidRDefault="00A725A6" w:rsidP="00B23841">
      <w:pPr>
        <w:spacing w:after="0" w:line="240" w:lineRule="auto"/>
      </w:pPr>
      <w:r>
        <w:separator/>
      </w:r>
    </w:p>
  </w:endnote>
  <w:endnote w:type="continuationSeparator" w:id="0">
    <w:p w:rsidR="00A725A6" w:rsidRDefault="00A725A6" w:rsidP="00B23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A6" w:rsidRDefault="00A725A6" w:rsidP="00B23841">
      <w:pPr>
        <w:spacing w:after="0" w:line="240" w:lineRule="auto"/>
      </w:pPr>
      <w:r>
        <w:separator/>
      </w:r>
    </w:p>
  </w:footnote>
  <w:footnote w:type="continuationSeparator" w:id="0">
    <w:p w:rsidR="00A725A6" w:rsidRDefault="00A725A6" w:rsidP="00B23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248E"/>
    <w:multiLevelType w:val="multilevel"/>
    <w:tmpl w:val="1038AB6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D115618"/>
    <w:multiLevelType w:val="multilevel"/>
    <w:tmpl w:val="252ED9D6"/>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251E"/>
    <w:rsid w:val="000125E8"/>
    <w:rsid w:val="000216A5"/>
    <w:rsid w:val="00025599"/>
    <w:rsid w:val="0002738F"/>
    <w:rsid w:val="00136EBF"/>
    <w:rsid w:val="001F52D0"/>
    <w:rsid w:val="00226BF2"/>
    <w:rsid w:val="0026368C"/>
    <w:rsid w:val="00272B4F"/>
    <w:rsid w:val="00285AA8"/>
    <w:rsid w:val="0035466B"/>
    <w:rsid w:val="00447BAA"/>
    <w:rsid w:val="004872F0"/>
    <w:rsid w:val="00544B13"/>
    <w:rsid w:val="00553D6D"/>
    <w:rsid w:val="00595D7C"/>
    <w:rsid w:val="005D7119"/>
    <w:rsid w:val="00615CFA"/>
    <w:rsid w:val="00624062"/>
    <w:rsid w:val="007740E6"/>
    <w:rsid w:val="007A4832"/>
    <w:rsid w:val="007B491F"/>
    <w:rsid w:val="007D251E"/>
    <w:rsid w:val="00817E4A"/>
    <w:rsid w:val="008750FC"/>
    <w:rsid w:val="008D25C8"/>
    <w:rsid w:val="00912C78"/>
    <w:rsid w:val="00931492"/>
    <w:rsid w:val="00964ACE"/>
    <w:rsid w:val="0096706E"/>
    <w:rsid w:val="00A30BFC"/>
    <w:rsid w:val="00A725A6"/>
    <w:rsid w:val="00AB0873"/>
    <w:rsid w:val="00B23841"/>
    <w:rsid w:val="00B26420"/>
    <w:rsid w:val="00B4163A"/>
    <w:rsid w:val="00B967E8"/>
    <w:rsid w:val="00CA4D9E"/>
    <w:rsid w:val="00CE42A9"/>
    <w:rsid w:val="00D03443"/>
    <w:rsid w:val="00D1750F"/>
    <w:rsid w:val="00D26C3F"/>
    <w:rsid w:val="00D3356A"/>
    <w:rsid w:val="00D605BD"/>
    <w:rsid w:val="00DA6826"/>
    <w:rsid w:val="00DE7CF4"/>
    <w:rsid w:val="00E30D13"/>
    <w:rsid w:val="00E81DA9"/>
    <w:rsid w:val="00EE73BD"/>
    <w:rsid w:val="00F058B8"/>
    <w:rsid w:val="00F345B1"/>
    <w:rsid w:val="00F55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51E"/>
    <w:pPr>
      <w:ind w:left="720"/>
      <w:contextualSpacing/>
    </w:pPr>
    <w:rPr>
      <w:rFonts w:ascii="Calibri" w:eastAsia="Calibri" w:hAnsi="Calibri" w:cs="Times New Roman"/>
      <w:lang w:eastAsia="en-US"/>
    </w:rPr>
  </w:style>
  <w:style w:type="paragraph" w:styleId="a4">
    <w:name w:val="header"/>
    <w:basedOn w:val="a"/>
    <w:link w:val="a5"/>
    <w:uiPriority w:val="99"/>
    <w:unhideWhenUsed/>
    <w:rsid w:val="00B238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3841"/>
  </w:style>
  <w:style w:type="paragraph" w:styleId="a6">
    <w:name w:val="footer"/>
    <w:basedOn w:val="a"/>
    <w:link w:val="a7"/>
    <w:uiPriority w:val="99"/>
    <w:semiHidden/>
    <w:unhideWhenUsed/>
    <w:rsid w:val="00B238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3841"/>
  </w:style>
</w:styles>
</file>

<file path=word/webSettings.xml><?xml version="1.0" encoding="utf-8"?>
<w:webSettings xmlns:r="http://schemas.openxmlformats.org/officeDocument/2006/relationships" xmlns:w="http://schemas.openxmlformats.org/wordprocessingml/2006/main">
  <w:divs>
    <w:div w:id="1507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kornushin</cp:lastModifiedBy>
  <cp:revision>2</cp:revision>
  <cp:lastPrinted>2019-10-08T11:20:00Z</cp:lastPrinted>
  <dcterms:created xsi:type="dcterms:W3CDTF">2019-11-08T12:46:00Z</dcterms:created>
  <dcterms:modified xsi:type="dcterms:W3CDTF">2019-11-08T12:46:00Z</dcterms:modified>
</cp:coreProperties>
</file>